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4F86" w:rsidRDefault="00C44F86" w:rsidP="00C44F86">
      <w:pPr>
        <w:pStyle w:val="LO-Normal"/>
        <w:jc w:val="both"/>
        <w:rPr>
          <w:sz w:val="25"/>
          <w:szCs w:val="25"/>
        </w:rPr>
      </w:pPr>
    </w:p>
    <w:tbl>
      <w:tblPr>
        <w:tblW w:w="20514" w:type="dxa"/>
        <w:tblLayout w:type="fixed"/>
        <w:tblLook w:val="01E0"/>
      </w:tblPr>
      <w:tblGrid>
        <w:gridCol w:w="4361"/>
        <w:gridCol w:w="709"/>
        <w:gridCol w:w="5148"/>
        <w:gridCol w:w="5148"/>
        <w:gridCol w:w="5148"/>
      </w:tblGrid>
      <w:tr w:rsidR="00C44F86" w:rsidRPr="00C13DC4" w:rsidTr="00C44F86">
        <w:trPr>
          <w:trHeight w:val="4397"/>
        </w:trPr>
        <w:tc>
          <w:tcPr>
            <w:tcW w:w="4361" w:type="dxa"/>
          </w:tcPr>
          <w:p w:rsidR="00C44F86" w:rsidRPr="0084688A" w:rsidRDefault="00C44F86" w:rsidP="009B6D13">
            <w:pPr>
              <w:ind w:firstLine="709"/>
              <w:rPr>
                <w:sz w:val="26"/>
                <w:szCs w:val="26"/>
                <w:lang w:val="en-US"/>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tc>
        <w:tc>
          <w:tcPr>
            <w:tcW w:w="709" w:type="dxa"/>
          </w:tcPr>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p>
          <w:p w:rsidR="00C44F86" w:rsidRPr="00C13DC4" w:rsidRDefault="00C44F86" w:rsidP="009B6D13">
            <w:pPr>
              <w:ind w:firstLine="709"/>
              <w:rPr>
                <w:sz w:val="26"/>
                <w:szCs w:val="26"/>
              </w:rPr>
            </w:pPr>
            <w:r>
              <w:rPr>
                <w:sz w:val="26"/>
                <w:szCs w:val="26"/>
              </w:rPr>
              <w:t xml:space="preserve">   </w:t>
            </w:r>
            <w:r w:rsidRPr="00C13DC4">
              <w:rPr>
                <w:sz w:val="26"/>
                <w:szCs w:val="26"/>
              </w:rPr>
              <w:t xml:space="preserve"> </w:t>
            </w:r>
          </w:p>
        </w:tc>
        <w:tc>
          <w:tcPr>
            <w:tcW w:w="5148" w:type="dxa"/>
          </w:tcPr>
          <w:p w:rsidR="00C44F86" w:rsidRDefault="00C44F86" w:rsidP="009B6D13">
            <w:pPr>
              <w:widowControl w:val="0"/>
              <w:autoSpaceDE w:val="0"/>
              <w:autoSpaceDN w:val="0"/>
              <w:adjustRightInd w:val="0"/>
              <w:rPr>
                <w:b/>
                <w:sz w:val="26"/>
                <w:szCs w:val="26"/>
              </w:rPr>
            </w:pPr>
          </w:p>
          <w:p w:rsidR="00C44F86" w:rsidRPr="00175846" w:rsidRDefault="00C44F86" w:rsidP="009B6D13">
            <w:pPr>
              <w:keepNext/>
              <w:rPr>
                <w:color w:val="FF0000"/>
                <w:sz w:val="25"/>
                <w:szCs w:val="25"/>
              </w:rPr>
            </w:pPr>
          </w:p>
          <w:p w:rsidR="00C44F86" w:rsidRPr="00175846" w:rsidRDefault="00C44F86" w:rsidP="009B6D13">
            <w:pPr>
              <w:keepNext/>
              <w:rPr>
                <w:color w:val="444444"/>
                <w:sz w:val="25"/>
                <w:szCs w:val="25"/>
              </w:rPr>
            </w:pPr>
          </w:p>
          <w:p w:rsidR="00C44F86" w:rsidRPr="00544DA5" w:rsidRDefault="00C44F86" w:rsidP="009B6D13">
            <w:pPr>
              <w:keepNext/>
              <w:rPr>
                <w:sz w:val="25"/>
                <w:szCs w:val="25"/>
              </w:rPr>
            </w:pPr>
            <w:r w:rsidRPr="00175846">
              <w:rPr>
                <w:b/>
                <w:sz w:val="25"/>
                <w:szCs w:val="25"/>
              </w:rPr>
              <w:t>Дело № 031/06/49 -3</w:t>
            </w:r>
            <w:r>
              <w:rPr>
                <w:b/>
                <w:sz w:val="25"/>
                <w:szCs w:val="25"/>
              </w:rPr>
              <w:t>49</w:t>
            </w:r>
            <w:r w:rsidRPr="00175846">
              <w:rPr>
                <w:b/>
                <w:sz w:val="25"/>
                <w:szCs w:val="25"/>
              </w:rPr>
              <w:t>/2022</w:t>
            </w:r>
          </w:p>
        </w:tc>
        <w:tc>
          <w:tcPr>
            <w:tcW w:w="5148" w:type="dxa"/>
          </w:tcPr>
          <w:p w:rsidR="00C44F86" w:rsidRPr="00C13DC4" w:rsidRDefault="00C44F86" w:rsidP="009B6D13">
            <w:pPr>
              <w:ind w:firstLine="709"/>
              <w:rPr>
                <w:sz w:val="26"/>
                <w:szCs w:val="26"/>
              </w:rPr>
            </w:pPr>
            <w:r w:rsidRPr="00C13DC4">
              <w:rPr>
                <w:sz w:val="26"/>
                <w:szCs w:val="26"/>
              </w:rPr>
              <w:t xml:space="preserve"> </w:t>
            </w:r>
          </w:p>
          <w:p w:rsidR="00C44F86" w:rsidRPr="00C13DC4" w:rsidRDefault="00C44F86" w:rsidP="009B6D13">
            <w:pPr>
              <w:ind w:firstLine="709"/>
              <w:rPr>
                <w:sz w:val="26"/>
                <w:szCs w:val="26"/>
              </w:rPr>
            </w:pPr>
          </w:p>
        </w:tc>
        <w:tc>
          <w:tcPr>
            <w:tcW w:w="5148" w:type="dxa"/>
          </w:tcPr>
          <w:p w:rsidR="00C44F86" w:rsidRPr="00C13DC4" w:rsidRDefault="00C44F86" w:rsidP="009B6D13">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ind w:firstLine="709"/>
              <w:rPr>
                <w:b/>
                <w:sz w:val="26"/>
                <w:szCs w:val="26"/>
              </w:rPr>
            </w:pPr>
          </w:p>
        </w:tc>
      </w:tr>
    </w:tbl>
    <w:p w:rsidR="00C44F86" w:rsidRDefault="00C44F86" w:rsidP="00C44F86">
      <w:pPr>
        <w:ind w:firstLine="709"/>
        <w:rPr>
          <w:b/>
          <w:sz w:val="26"/>
          <w:szCs w:val="26"/>
        </w:rPr>
      </w:pPr>
      <w:r w:rsidRPr="00C13DC4">
        <w:rPr>
          <w:sz w:val="26"/>
          <w:szCs w:val="26"/>
        </w:rPr>
        <w:tab/>
      </w:r>
      <w:r w:rsidRPr="00C13DC4">
        <w:rPr>
          <w:sz w:val="26"/>
          <w:szCs w:val="26"/>
        </w:rPr>
        <w:tab/>
      </w:r>
      <w:r w:rsidRPr="00C13DC4">
        <w:rPr>
          <w:sz w:val="26"/>
          <w:szCs w:val="26"/>
        </w:rPr>
        <w:tab/>
      </w:r>
      <w:r w:rsidRPr="00C13DC4">
        <w:rPr>
          <w:sz w:val="26"/>
          <w:szCs w:val="26"/>
        </w:rPr>
        <w:tab/>
      </w:r>
      <w:r w:rsidRPr="00C13DC4">
        <w:rPr>
          <w:sz w:val="26"/>
          <w:szCs w:val="26"/>
        </w:rPr>
        <w:tab/>
      </w:r>
      <w:r w:rsidRPr="00C13DC4">
        <w:rPr>
          <w:b/>
          <w:sz w:val="26"/>
          <w:szCs w:val="26"/>
        </w:rPr>
        <w:tab/>
      </w:r>
      <w:r w:rsidRPr="00C13DC4">
        <w:rPr>
          <w:b/>
          <w:sz w:val="26"/>
          <w:szCs w:val="26"/>
        </w:rPr>
        <w:tab/>
      </w:r>
      <w:r w:rsidRPr="00C13DC4">
        <w:rPr>
          <w:b/>
          <w:sz w:val="26"/>
          <w:szCs w:val="26"/>
        </w:rPr>
        <w:tab/>
      </w:r>
      <w:r w:rsidRPr="00C13DC4">
        <w:rPr>
          <w:b/>
          <w:sz w:val="26"/>
          <w:szCs w:val="26"/>
        </w:rPr>
        <w:tab/>
      </w:r>
    </w:p>
    <w:p w:rsidR="00C44F86" w:rsidRDefault="00C44F86" w:rsidP="00C44F86">
      <w:pPr>
        <w:ind w:left="3539" w:firstLine="709"/>
        <w:rPr>
          <w:b/>
          <w:sz w:val="25"/>
          <w:szCs w:val="25"/>
        </w:rPr>
      </w:pPr>
      <w:proofErr w:type="gramStart"/>
      <w:r w:rsidRPr="00ED4758">
        <w:rPr>
          <w:b/>
          <w:sz w:val="25"/>
          <w:szCs w:val="25"/>
        </w:rPr>
        <w:t>Р</w:t>
      </w:r>
      <w:proofErr w:type="gramEnd"/>
      <w:r w:rsidRPr="00ED4758">
        <w:rPr>
          <w:b/>
          <w:sz w:val="25"/>
          <w:szCs w:val="25"/>
        </w:rPr>
        <w:t xml:space="preserve"> Е Ш Е Н И Е</w:t>
      </w:r>
      <w:r>
        <w:rPr>
          <w:b/>
          <w:sz w:val="25"/>
          <w:szCs w:val="25"/>
        </w:rPr>
        <w:t xml:space="preserve"> (</w:t>
      </w:r>
      <w:proofErr w:type="spellStart"/>
      <w:r>
        <w:rPr>
          <w:b/>
          <w:sz w:val="25"/>
          <w:szCs w:val="25"/>
        </w:rPr>
        <w:t>исх.№</w:t>
      </w:r>
      <w:proofErr w:type="spellEnd"/>
      <w:r>
        <w:rPr>
          <w:b/>
          <w:sz w:val="25"/>
          <w:szCs w:val="25"/>
        </w:rPr>
        <w:t xml:space="preserve"> 4307/2 от 04.07.2022)</w:t>
      </w:r>
    </w:p>
    <w:p w:rsidR="00C44F86" w:rsidRPr="00CA6F38" w:rsidRDefault="00C44F86" w:rsidP="00C44F86">
      <w:pPr>
        <w:ind w:firstLine="709"/>
        <w:rPr>
          <w:sz w:val="26"/>
          <w:szCs w:val="26"/>
        </w:rPr>
      </w:pPr>
    </w:p>
    <w:p w:rsidR="00C44F86" w:rsidRDefault="00C44F86" w:rsidP="00C44F86">
      <w:pPr>
        <w:pStyle w:val="1"/>
        <w:jc w:val="both"/>
        <w:rPr>
          <w:sz w:val="25"/>
          <w:szCs w:val="25"/>
        </w:rPr>
      </w:pPr>
    </w:p>
    <w:p w:rsidR="00C44F86" w:rsidRDefault="00C44F86" w:rsidP="00C44F86">
      <w:pPr>
        <w:pStyle w:val="1"/>
        <w:jc w:val="both"/>
        <w:rPr>
          <w:sz w:val="25"/>
          <w:szCs w:val="25"/>
        </w:rPr>
      </w:pPr>
    </w:p>
    <w:p w:rsidR="00C44F86" w:rsidRPr="00A2375B" w:rsidRDefault="00C44F86" w:rsidP="00C44F86">
      <w:pPr>
        <w:jc w:val="both"/>
        <w:rPr>
          <w:sz w:val="25"/>
          <w:szCs w:val="25"/>
        </w:rPr>
      </w:pPr>
      <w:r>
        <w:rPr>
          <w:sz w:val="25"/>
          <w:szCs w:val="25"/>
        </w:rPr>
        <w:tab/>
      </w:r>
    </w:p>
    <w:p w:rsidR="00C44F86" w:rsidRPr="00A2375B" w:rsidRDefault="00C44F86" w:rsidP="00C44F86">
      <w:pPr>
        <w:ind w:firstLine="708"/>
        <w:jc w:val="both"/>
        <w:rPr>
          <w:bCs/>
          <w:sz w:val="25"/>
          <w:szCs w:val="25"/>
        </w:rPr>
      </w:pPr>
      <w:proofErr w:type="gramStart"/>
      <w:r w:rsidRPr="00A2375B">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w:t>
      </w:r>
      <w:r>
        <w:rPr>
          <w:sz w:val="25"/>
          <w:szCs w:val="25"/>
        </w:rPr>
        <w:t>23</w:t>
      </w:r>
      <w:r w:rsidRPr="00A2375B">
        <w:rPr>
          <w:sz w:val="25"/>
          <w:szCs w:val="25"/>
        </w:rPr>
        <w:t>.0</w:t>
      </w:r>
      <w:r>
        <w:rPr>
          <w:sz w:val="25"/>
          <w:szCs w:val="25"/>
        </w:rPr>
        <w:t>6</w:t>
      </w:r>
      <w:r w:rsidRPr="00A2375B">
        <w:rPr>
          <w:sz w:val="25"/>
          <w:szCs w:val="25"/>
        </w:rPr>
        <w:t>.202</w:t>
      </w:r>
      <w:r>
        <w:rPr>
          <w:sz w:val="25"/>
          <w:szCs w:val="25"/>
        </w:rPr>
        <w:t>2</w:t>
      </w:r>
      <w:r w:rsidRPr="00A2375B">
        <w:rPr>
          <w:sz w:val="25"/>
          <w:szCs w:val="25"/>
        </w:rPr>
        <w:t xml:space="preserve"> № 2</w:t>
      </w:r>
      <w:r>
        <w:rPr>
          <w:sz w:val="25"/>
          <w:szCs w:val="25"/>
        </w:rPr>
        <w:t>60</w:t>
      </w:r>
      <w:r w:rsidRPr="00A2375B">
        <w:rPr>
          <w:sz w:val="25"/>
          <w:szCs w:val="25"/>
        </w:rPr>
        <w:t xml:space="preserve"> </w:t>
      </w:r>
      <w:r w:rsidRPr="00A2375B">
        <w:rPr>
          <w:rStyle w:val="10"/>
          <w:rFonts w:eastAsia="Arial Unicode MS"/>
          <w:sz w:val="25"/>
          <w:szCs w:val="25"/>
        </w:rPr>
        <w:t>«</w:t>
      </w:r>
      <w:r w:rsidRPr="00A2375B">
        <w:rPr>
          <w:sz w:val="25"/>
          <w:szCs w:val="25"/>
        </w:rPr>
        <w:t>О создании комиссии по контролю в сфере закупок для рассмотрения жалоб</w:t>
      </w:r>
      <w:r>
        <w:rPr>
          <w:sz w:val="25"/>
          <w:szCs w:val="25"/>
        </w:rPr>
        <w:t xml:space="preserve">ы ООО «НХТ» </w:t>
      </w:r>
      <w:r w:rsidRPr="00A2375B">
        <w:rPr>
          <w:sz w:val="25"/>
          <w:szCs w:val="25"/>
        </w:rPr>
        <w:t xml:space="preserve">(далее – Комиссия),  при участии представителей  </w:t>
      </w:r>
      <w:r>
        <w:rPr>
          <w:sz w:val="25"/>
          <w:szCs w:val="25"/>
        </w:rPr>
        <w:t xml:space="preserve">уполномоченного учреждения </w:t>
      </w:r>
      <w:r w:rsidRPr="00A2375B">
        <w:rPr>
          <w:sz w:val="25"/>
          <w:szCs w:val="25"/>
        </w:rPr>
        <w:t xml:space="preserve">– </w:t>
      </w:r>
      <w:r>
        <w:rPr>
          <w:sz w:val="25"/>
          <w:szCs w:val="25"/>
        </w:rPr>
        <w:t xml:space="preserve">МКУ «УМЗ </w:t>
      </w:r>
      <w:proofErr w:type="spellStart"/>
      <w:r>
        <w:rPr>
          <w:sz w:val="25"/>
          <w:szCs w:val="25"/>
        </w:rPr>
        <w:t>Старооскольского</w:t>
      </w:r>
      <w:proofErr w:type="spellEnd"/>
      <w:r>
        <w:rPr>
          <w:sz w:val="25"/>
          <w:szCs w:val="25"/>
        </w:rPr>
        <w:t xml:space="preserve"> городского округа</w:t>
      </w:r>
      <w:r w:rsidRPr="00A2375B">
        <w:rPr>
          <w:sz w:val="25"/>
          <w:szCs w:val="25"/>
        </w:rPr>
        <w:t xml:space="preserve">, </w:t>
      </w:r>
      <w:r>
        <w:rPr>
          <w:sz w:val="25"/>
          <w:szCs w:val="25"/>
        </w:rPr>
        <w:t xml:space="preserve">членов аукционной комиссии, </w:t>
      </w:r>
      <w:r w:rsidRPr="00A2375B">
        <w:rPr>
          <w:sz w:val="25"/>
          <w:szCs w:val="25"/>
        </w:rPr>
        <w:t xml:space="preserve">заявителя – </w:t>
      </w:r>
      <w:r>
        <w:rPr>
          <w:sz w:val="25"/>
          <w:szCs w:val="25"/>
        </w:rPr>
        <w:t>ООО «НХТ»</w:t>
      </w:r>
      <w:r w:rsidRPr="00A2375B">
        <w:rPr>
          <w:sz w:val="25"/>
          <w:szCs w:val="25"/>
        </w:rPr>
        <w:t>, рассмотрев материалы дела № 031/06/</w:t>
      </w:r>
      <w:r>
        <w:rPr>
          <w:sz w:val="25"/>
          <w:szCs w:val="25"/>
        </w:rPr>
        <w:t>49</w:t>
      </w:r>
      <w:r w:rsidRPr="00A2375B">
        <w:rPr>
          <w:sz w:val="25"/>
          <w:szCs w:val="25"/>
        </w:rPr>
        <w:t>-</w:t>
      </w:r>
      <w:r>
        <w:rPr>
          <w:sz w:val="25"/>
          <w:szCs w:val="25"/>
        </w:rPr>
        <w:t>349</w:t>
      </w:r>
      <w:r w:rsidRPr="00A2375B">
        <w:rPr>
          <w:sz w:val="25"/>
          <w:szCs w:val="25"/>
        </w:rPr>
        <w:t>/2022 по жалобе</w:t>
      </w:r>
      <w:proofErr w:type="gramEnd"/>
      <w:r w:rsidRPr="00A2375B">
        <w:rPr>
          <w:sz w:val="25"/>
          <w:szCs w:val="25"/>
        </w:rPr>
        <w:t xml:space="preserve"> </w:t>
      </w:r>
      <w:r>
        <w:rPr>
          <w:sz w:val="25"/>
          <w:szCs w:val="25"/>
        </w:rPr>
        <w:t xml:space="preserve"> ООО «НХТ»  </w:t>
      </w:r>
      <w:r w:rsidRPr="00F33543">
        <w:rPr>
          <w:rStyle w:val="10"/>
          <w:rFonts w:eastAsia="Arial Unicode MS"/>
          <w:i w:val="0"/>
          <w:sz w:val="25"/>
          <w:szCs w:val="25"/>
        </w:rPr>
        <w:t>(далее - заявитель)</w:t>
      </w:r>
      <w:r w:rsidRPr="00A2375B">
        <w:rPr>
          <w:sz w:val="25"/>
          <w:szCs w:val="25"/>
        </w:rPr>
        <w:t xml:space="preserve"> на </w:t>
      </w:r>
      <w:r>
        <w:rPr>
          <w:sz w:val="25"/>
          <w:szCs w:val="25"/>
        </w:rPr>
        <w:t>действия аукционной комиссии при проведении электронного аукциона на поставку оргтехники (</w:t>
      </w:r>
      <w:r w:rsidRPr="00A2375B">
        <w:rPr>
          <w:sz w:val="25"/>
          <w:szCs w:val="25"/>
        </w:rPr>
        <w:t xml:space="preserve">закупка № </w:t>
      </w:r>
      <w:hyperlink r:id="rId4" w:tgtFrame="_blank" w:history="1">
        <w:r w:rsidRPr="00E95560">
          <w:rPr>
            <w:rStyle w:val="a4"/>
            <w:color w:val="0D0D0D"/>
            <w:sz w:val="25"/>
            <w:szCs w:val="25"/>
            <w:u w:val="none"/>
          </w:rPr>
          <w:t>0</w:t>
        </w:r>
      </w:hyperlink>
      <w:r>
        <w:rPr>
          <w:sz w:val="25"/>
          <w:szCs w:val="25"/>
        </w:rPr>
        <w:t>826300002922000363</w:t>
      </w:r>
      <w:r w:rsidRPr="00A2375B">
        <w:rPr>
          <w:sz w:val="25"/>
          <w:szCs w:val="25"/>
        </w:rPr>
        <w:t>) (далее –</w:t>
      </w:r>
      <w:r>
        <w:rPr>
          <w:sz w:val="25"/>
          <w:szCs w:val="25"/>
        </w:rPr>
        <w:t xml:space="preserve"> Э</w:t>
      </w:r>
      <w:r w:rsidRPr="00A2375B">
        <w:rPr>
          <w:sz w:val="25"/>
          <w:szCs w:val="25"/>
          <w:shd w:val="clear" w:color="auto" w:fill="FFFFFF"/>
        </w:rPr>
        <w:t>лектронн</w:t>
      </w:r>
      <w:r>
        <w:rPr>
          <w:sz w:val="25"/>
          <w:szCs w:val="25"/>
          <w:shd w:val="clear" w:color="auto" w:fill="FFFFFF"/>
        </w:rPr>
        <w:t>ый</w:t>
      </w:r>
      <w:r w:rsidRPr="00A2375B">
        <w:rPr>
          <w:sz w:val="25"/>
          <w:szCs w:val="25"/>
          <w:shd w:val="clear" w:color="auto" w:fill="FFFFFF"/>
        </w:rPr>
        <w:t xml:space="preserve"> </w:t>
      </w:r>
      <w:r>
        <w:rPr>
          <w:sz w:val="25"/>
          <w:szCs w:val="25"/>
          <w:shd w:val="clear" w:color="auto" w:fill="FFFFFF"/>
        </w:rPr>
        <w:t>аукцион</w:t>
      </w:r>
      <w:r w:rsidRPr="00A2375B">
        <w:rPr>
          <w:sz w:val="25"/>
          <w:szCs w:val="25"/>
          <w:shd w:val="clear" w:color="auto" w:fill="FFFFFF"/>
        </w:rPr>
        <w:t xml:space="preserve">), </w:t>
      </w:r>
    </w:p>
    <w:p w:rsidR="00C44F86" w:rsidRPr="00B1241D" w:rsidRDefault="00C44F86" w:rsidP="00C44F86">
      <w:pPr>
        <w:ind w:firstLine="709"/>
        <w:jc w:val="both"/>
        <w:rPr>
          <w:bCs/>
          <w:sz w:val="25"/>
          <w:szCs w:val="25"/>
        </w:rPr>
      </w:pPr>
    </w:p>
    <w:p w:rsidR="00C44F86" w:rsidRPr="00B1241D" w:rsidRDefault="00C44F86" w:rsidP="00C44F86">
      <w:pPr>
        <w:ind w:left="3539" w:firstLine="709"/>
        <w:jc w:val="both"/>
        <w:rPr>
          <w:b/>
          <w:sz w:val="25"/>
          <w:szCs w:val="25"/>
        </w:rPr>
      </w:pPr>
      <w:r w:rsidRPr="00B1241D">
        <w:rPr>
          <w:b/>
          <w:sz w:val="25"/>
          <w:szCs w:val="25"/>
        </w:rPr>
        <w:t>УСТАНОВИЛА:</w:t>
      </w:r>
    </w:p>
    <w:p w:rsidR="00C44F86" w:rsidRPr="00B1241D" w:rsidRDefault="00C44F86" w:rsidP="00C44F86">
      <w:pPr>
        <w:ind w:firstLine="709"/>
        <w:jc w:val="both"/>
        <w:rPr>
          <w:b/>
          <w:sz w:val="25"/>
          <w:szCs w:val="25"/>
        </w:rPr>
      </w:pPr>
    </w:p>
    <w:p w:rsidR="00C44F86" w:rsidRPr="00B1241D" w:rsidRDefault="00C44F86" w:rsidP="00C44F86">
      <w:pPr>
        <w:ind w:firstLine="709"/>
        <w:jc w:val="both"/>
        <w:rPr>
          <w:sz w:val="25"/>
          <w:szCs w:val="25"/>
        </w:rPr>
      </w:pPr>
      <w:r w:rsidRPr="00B1241D">
        <w:rPr>
          <w:sz w:val="25"/>
          <w:szCs w:val="25"/>
        </w:rPr>
        <w:t>В Белгородское УФАС России поступила жалоб</w:t>
      </w:r>
      <w:proofErr w:type="gramStart"/>
      <w:r w:rsidRPr="00B1241D">
        <w:rPr>
          <w:sz w:val="25"/>
          <w:szCs w:val="25"/>
        </w:rPr>
        <w:t>а</w:t>
      </w:r>
      <w:r w:rsidRPr="00B1241D">
        <w:rPr>
          <w:bCs/>
          <w:sz w:val="25"/>
          <w:szCs w:val="25"/>
        </w:rPr>
        <w:t xml:space="preserve"> </w:t>
      </w:r>
      <w:r>
        <w:rPr>
          <w:bCs/>
          <w:sz w:val="25"/>
          <w:szCs w:val="25"/>
        </w:rPr>
        <w:t>ООО</w:t>
      </w:r>
      <w:proofErr w:type="gramEnd"/>
      <w:r>
        <w:rPr>
          <w:bCs/>
          <w:sz w:val="25"/>
          <w:szCs w:val="25"/>
        </w:rPr>
        <w:t xml:space="preserve"> «НХТ»</w:t>
      </w:r>
      <w:r w:rsidRPr="00B1241D">
        <w:rPr>
          <w:sz w:val="25"/>
          <w:szCs w:val="25"/>
          <w:lang w:eastAsia="ar-SA"/>
        </w:rPr>
        <w:t xml:space="preserve"> </w:t>
      </w:r>
      <w:r w:rsidRPr="00B1241D">
        <w:rPr>
          <w:sz w:val="25"/>
          <w:szCs w:val="25"/>
        </w:rPr>
        <w:t>на</w:t>
      </w:r>
      <w:r>
        <w:rPr>
          <w:sz w:val="25"/>
          <w:szCs w:val="25"/>
        </w:rPr>
        <w:t xml:space="preserve"> действия аукционной комиссии при проведении </w:t>
      </w:r>
      <w:r w:rsidRPr="00B1241D">
        <w:rPr>
          <w:sz w:val="25"/>
          <w:szCs w:val="25"/>
        </w:rPr>
        <w:t xml:space="preserve"> Электронно</w:t>
      </w:r>
      <w:r>
        <w:rPr>
          <w:sz w:val="25"/>
          <w:szCs w:val="25"/>
        </w:rPr>
        <w:t>го</w:t>
      </w:r>
      <w:r w:rsidRPr="00B1241D">
        <w:rPr>
          <w:sz w:val="25"/>
          <w:szCs w:val="25"/>
        </w:rPr>
        <w:t xml:space="preserve"> аукцион</w:t>
      </w:r>
      <w:r>
        <w:rPr>
          <w:sz w:val="25"/>
          <w:szCs w:val="25"/>
        </w:rPr>
        <w:t>а</w:t>
      </w:r>
      <w:r w:rsidRPr="00B1241D">
        <w:rPr>
          <w:sz w:val="25"/>
          <w:szCs w:val="25"/>
        </w:rPr>
        <w:t>.</w:t>
      </w:r>
    </w:p>
    <w:p w:rsidR="00C44F86" w:rsidRDefault="00C44F86" w:rsidP="00C44F86">
      <w:pPr>
        <w:suppressAutoHyphens w:val="0"/>
        <w:autoSpaceDE w:val="0"/>
        <w:autoSpaceDN w:val="0"/>
        <w:adjustRightInd w:val="0"/>
        <w:ind w:firstLine="709"/>
        <w:jc w:val="both"/>
        <w:rPr>
          <w:sz w:val="25"/>
          <w:szCs w:val="25"/>
        </w:rPr>
      </w:pPr>
      <w:r w:rsidRPr="00B1241D">
        <w:rPr>
          <w:sz w:val="25"/>
          <w:szCs w:val="25"/>
        </w:rPr>
        <w:t xml:space="preserve">В жалобе заявитель указал, </w:t>
      </w:r>
      <w:r>
        <w:rPr>
          <w:sz w:val="25"/>
          <w:szCs w:val="25"/>
        </w:rPr>
        <w:t>что аукционная комиссия, рассмотрев заявк</w:t>
      </w:r>
      <w:proofErr w:type="gramStart"/>
      <w:r>
        <w:rPr>
          <w:sz w:val="25"/>
          <w:szCs w:val="25"/>
        </w:rPr>
        <w:t>у ООО</w:t>
      </w:r>
      <w:proofErr w:type="gramEnd"/>
      <w:r>
        <w:rPr>
          <w:sz w:val="25"/>
          <w:szCs w:val="25"/>
        </w:rPr>
        <w:t xml:space="preserve"> «НХТ», обязана была отклонить по следующим обстоятельствам.</w:t>
      </w:r>
    </w:p>
    <w:p w:rsidR="00C44F86" w:rsidRDefault="00C44F86" w:rsidP="00C44F86">
      <w:pPr>
        <w:suppressAutoHyphens w:val="0"/>
        <w:autoSpaceDE w:val="0"/>
        <w:autoSpaceDN w:val="0"/>
        <w:adjustRightInd w:val="0"/>
        <w:ind w:firstLine="709"/>
        <w:jc w:val="both"/>
        <w:rPr>
          <w:sz w:val="25"/>
          <w:szCs w:val="25"/>
        </w:rPr>
      </w:pPr>
      <w:r>
        <w:rPr>
          <w:sz w:val="25"/>
          <w:szCs w:val="25"/>
        </w:rPr>
        <w:t>Заявитель при заполнении заявки допустил две ошибки:</w:t>
      </w:r>
    </w:p>
    <w:p w:rsidR="00C44F86" w:rsidRDefault="00C44F86" w:rsidP="00C44F86">
      <w:pPr>
        <w:suppressAutoHyphens w:val="0"/>
        <w:autoSpaceDE w:val="0"/>
        <w:autoSpaceDN w:val="0"/>
        <w:adjustRightInd w:val="0"/>
        <w:ind w:firstLine="709"/>
        <w:jc w:val="both"/>
        <w:rPr>
          <w:sz w:val="25"/>
          <w:szCs w:val="25"/>
        </w:rPr>
      </w:pPr>
      <w:r>
        <w:rPr>
          <w:sz w:val="25"/>
          <w:szCs w:val="25"/>
        </w:rPr>
        <w:t>- указал иное количество товара, требуемого к поставке, что не соответствует количеству товара, указанному в извещении;</w:t>
      </w:r>
    </w:p>
    <w:p w:rsidR="00C44F86" w:rsidRDefault="00C44F86" w:rsidP="00C44F86">
      <w:pPr>
        <w:suppressAutoHyphens w:val="0"/>
        <w:autoSpaceDE w:val="0"/>
        <w:autoSpaceDN w:val="0"/>
        <w:adjustRightInd w:val="0"/>
        <w:ind w:firstLine="709"/>
        <w:jc w:val="both"/>
        <w:rPr>
          <w:sz w:val="25"/>
          <w:szCs w:val="25"/>
        </w:rPr>
      </w:pPr>
      <w:r>
        <w:rPr>
          <w:sz w:val="25"/>
          <w:szCs w:val="25"/>
        </w:rPr>
        <w:t xml:space="preserve"> -   указал ненадлежащую страну происхождения принтера </w:t>
      </w:r>
      <w:r>
        <w:rPr>
          <w:sz w:val="25"/>
          <w:szCs w:val="25"/>
          <w:lang w:val="en-US"/>
        </w:rPr>
        <w:t>KYOCERA</w:t>
      </w:r>
      <w:r w:rsidRPr="008748A2">
        <w:rPr>
          <w:sz w:val="25"/>
          <w:szCs w:val="25"/>
        </w:rPr>
        <w:t xml:space="preserve"> </w:t>
      </w:r>
      <w:r>
        <w:rPr>
          <w:sz w:val="25"/>
          <w:szCs w:val="25"/>
          <w:lang w:val="en-US"/>
        </w:rPr>
        <w:t>ECOSYS</w:t>
      </w:r>
      <w:r w:rsidRPr="008748A2">
        <w:rPr>
          <w:sz w:val="25"/>
          <w:szCs w:val="25"/>
        </w:rPr>
        <w:t xml:space="preserve"> </w:t>
      </w:r>
      <w:r>
        <w:rPr>
          <w:sz w:val="25"/>
          <w:szCs w:val="25"/>
          <w:lang w:val="en-US"/>
        </w:rPr>
        <w:t>P</w:t>
      </w:r>
      <w:r w:rsidRPr="008748A2">
        <w:rPr>
          <w:sz w:val="25"/>
          <w:szCs w:val="25"/>
        </w:rPr>
        <w:t>2335</w:t>
      </w:r>
      <w:proofErr w:type="spellStart"/>
      <w:r>
        <w:rPr>
          <w:sz w:val="25"/>
          <w:szCs w:val="25"/>
          <w:lang w:val="en-US"/>
        </w:rPr>
        <w:t>dn</w:t>
      </w:r>
      <w:proofErr w:type="spellEnd"/>
      <w:r>
        <w:rPr>
          <w:sz w:val="25"/>
          <w:szCs w:val="25"/>
        </w:rPr>
        <w:t>, а именно: Китай вместо Вьетнама.</w:t>
      </w:r>
    </w:p>
    <w:p w:rsidR="00C44F86" w:rsidRDefault="00C44F86" w:rsidP="00C44F86">
      <w:pPr>
        <w:suppressAutoHyphens w:val="0"/>
        <w:autoSpaceDE w:val="0"/>
        <w:autoSpaceDN w:val="0"/>
        <w:adjustRightInd w:val="0"/>
        <w:ind w:firstLine="709"/>
        <w:jc w:val="both"/>
        <w:rPr>
          <w:sz w:val="25"/>
          <w:szCs w:val="25"/>
        </w:rPr>
      </w:pPr>
      <w:r>
        <w:rPr>
          <w:sz w:val="25"/>
          <w:szCs w:val="25"/>
        </w:rPr>
        <w:t>17.06.2022 в ЕИС был опубликован протокол подведения итогов, из которого следует, чт</w:t>
      </w:r>
      <w:proofErr w:type="gramStart"/>
      <w:r>
        <w:rPr>
          <w:sz w:val="25"/>
          <w:szCs w:val="25"/>
        </w:rPr>
        <w:t>о ООО</w:t>
      </w:r>
      <w:proofErr w:type="gramEnd"/>
      <w:r>
        <w:rPr>
          <w:sz w:val="25"/>
          <w:szCs w:val="25"/>
        </w:rPr>
        <w:t xml:space="preserve"> «НХТ» признано победителем.</w:t>
      </w:r>
    </w:p>
    <w:p w:rsidR="00C44F86" w:rsidRDefault="00C44F86" w:rsidP="00C44F86">
      <w:pPr>
        <w:suppressAutoHyphens w:val="0"/>
        <w:autoSpaceDE w:val="0"/>
        <w:autoSpaceDN w:val="0"/>
        <w:adjustRightInd w:val="0"/>
        <w:ind w:firstLine="709"/>
        <w:jc w:val="both"/>
        <w:rPr>
          <w:sz w:val="25"/>
          <w:szCs w:val="25"/>
        </w:rPr>
      </w:pPr>
      <w:r>
        <w:rPr>
          <w:sz w:val="25"/>
          <w:szCs w:val="25"/>
        </w:rPr>
        <w:t xml:space="preserve">Учитывая </w:t>
      </w:r>
      <w:proofErr w:type="gramStart"/>
      <w:r>
        <w:rPr>
          <w:sz w:val="25"/>
          <w:szCs w:val="25"/>
        </w:rPr>
        <w:t>изложенное</w:t>
      </w:r>
      <w:proofErr w:type="gramEnd"/>
      <w:r>
        <w:rPr>
          <w:sz w:val="25"/>
          <w:szCs w:val="25"/>
        </w:rPr>
        <w:t xml:space="preserve"> выше, организатор закупки был уведомлен заявителем о несоответствии заявки участника закупки требованиям извещения.</w:t>
      </w:r>
    </w:p>
    <w:p w:rsidR="00C44F86" w:rsidRDefault="00C44F86" w:rsidP="00C44F86">
      <w:pPr>
        <w:suppressAutoHyphens w:val="0"/>
        <w:autoSpaceDE w:val="0"/>
        <w:autoSpaceDN w:val="0"/>
        <w:adjustRightInd w:val="0"/>
        <w:ind w:firstLine="709"/>
        <w:jc w:val="both"/>
        <w:rPr>
          <w:sz w:val="25"/>
          <w:szCs w:val="25"/>
        </w:rPr>
      </w:pPr>
      <w:r>
        <w:rPr>
          <w:sz w:val="25"/>
          <w:szCs w:val="25"/>
        </w:rPr>
        <w:t>Вместе с тем,  организатор закупки уведомил заявителя о том, что отсутствуют основания для отклонения заявк</w:t>
      </w:r>
      <w:proofErr w:type="gramStart"/>
      <w:r>
        <w:rPr>
          <w:sz w:val="25"/>
          <w:szCs w:val="25"/>
        </w:rPr>
        <w:t>и ООО</w:t>
      </w:r>
      <w:proofErr w:type="gramEnd"/>
      <w:r>
        <w:rPr>
          <w:sz w:val="25"/>
          <w:szCs w:val="25"/>
        </w:rPr>
        <w:t xml:space="preserve"> «НХТ» и общество обязано заключить контракт. </w:t>
      </w:r>
    </w:p>
    <w:p w:rsidR="00C44F86" w:rsidRPr="00B1241D" w:rsidRDefault="00C44F86" w:rsidP="00C44F86">
      <w:pPr>
        <w:widowControl w:val="0"/>
        <w:tabs>
          <w:tab w:val="left" w:pos="426"/>
          <w:tab w:val="left" w:pos="1118"/>
        </w:tabs>
        <w:ind w:firstLine="709"/>
        <w:jc w:val="both"/>
        <w:rPr>
          <w:sz w:val="25"/>
          <w:szCs w:val="25"/>
        </w:rPr>
      </w:pPr>
      <w:r>
        <w:rPr>
          <w:sz w:val="25"/>
          <w:szCs w:val="25"/>
        </w:rPr>
        <w:t xml:space="preserve">Организатор торгов – МКУ «УМЗ </w:t>
      </w:r>
      <w:proofErr w:type="spellStart"/>
      <w:r>
        <w:rPr>
          <w:sz w:val="25"/>
          <w:szCs w:val="25"/>
        </w:rPr>
        <w:t>Старооскольского</w:t>
      </w:r>
      <w:proofErr w:type="spellEnd"/>
      <w:r>
        <w:rPr>
          <w:sz w:val="25"/>
          <w:szCs w:val="25"/>
        </w:rPr>
        <w:t xml:space="preserve"> городского округа» </w:t>
      </w:r>
      <w:r w:rsidRPr="00B1241D">
        <w:rPr>
          <w:sz w:val="25"/>
          <w:szCs w:val="25"/>
        </w:rPr>
        <w:t xml:space="preserve"> представил возражения на жалоб</w:t>
      </w:r>
      <w:proofErr w:type="gramStart"/>
      <w:r w:rsidRPr="00B1241D">
        <w:rPr>
          <w:sz w:val="25"/>
          <w:szCs w:val="25"/>
        </w:rPr>
        <w:t>у</w:t>
      </w:r>
      <w:r>
        <w:rPr>
          <w:sz w:val="25"/>
          <w:szCs w:val="25"/>
        </w:rPr>
        <w:t xml:space="preserve"> ООО</w:t>
      </w:r>
      <w:proofErr w:type="gramEnd"/>
      <w:r>
        <w:rPr>
          <w:sz w:val="25"/>
          <w:szCs w:val="25"/>
        </w:rPr>
        <w:t xml:space="preserve"> «НХТ»</w:t>
      </w:r>
      <w:r w:rsidRPr="00B1241D">
        <w:rPr>
          <w:sz w:val="25"/>
          <w:szCs w:val="25"/>
        </w:rPr>
        <w:t xml:space="preserve"> с доводами, изложенными в жалобе, не согласен, просит признать жалобу необоснованной. </w:t>
      </w:r>
    </w:p>
    <w:p w:rsidR="00C44F86" w:rsidRDefault="00C44F86" w:rsidP="00C44F86">
      <w:pPr>
        <w:ind w:firstLine="709"/>
        <w:jc w:val="both"/>
        <w:rPr>
          <w:sz w:val="25"/>
          <w:szCs w:val="25"/>
        </w:rPr>
      </w:pPr>
      <w:r w:rsidRPr="00B1241D">
        <w:rPr>
          <w:sz w:val="25"/>
          <w:szCs w:val="25"/>
        </w:rPr>
        <w:lastRenderedPageBreak/>
        <w:t xml:space="preserve">На заседании Комиссии представитель </w:t>
      </w:r>
      <w:r>
        <w:rPr>
          <w:sz w:val="25"/>
          <w:szCs w:val="25"/>
        </w:rPr>
        <w:t xml:space="preserve">заявителя поддержал доводы, изложенные в жалобе, </w:t>
      </w:r>
      <w:r w:rsidRPr="00594BA9">
        <w:rPr>
          <w:sz w:val="25"/>
          <w:szCs w:val="25"/>
        </w:rPr>
        <w:t xml:space="preserve"> </w:t>
      </w:r>
      <w:r>
        <w:rPr>
          <w:sz w:val="25"/>
          <w:szCs w:val="25"/>
        </w:rPr>
        <w:t>просит признать жалобу обоснованной.</w:t>
      </w:r>
    </w:p>
    <w:p w:rsidR="00C44F86" w:rsidRPr="00B1241D" w:rsidRDefault="00C44F86" w:rsidP="00C44F86">
      <w:pPr>
        <w:ind w:firstLine="709"/>
        <w:jc w:val="both"/>
        <w:rPr>
          <w:sz w:val="25"/>
          <w:szCs w:val="25"/>
        </w:rPr>
      </w:pPr>
      <w:r>
        <w:rPr>
          <w:sz w:val="25"/>
          <w:szCs w:val="25"/>
        </w:rPr>
        <w:t xml:space="preserve">Представители организатора торгов </w:t>
      </w:r>
      <w:r w:rsidRPr="00B1241D">
        <w:rPr>
          <w:sz w:val="25"/>
          <w:szCs w:val="25"/>
        </w:rPr>
        <w:t>поддержал</w:t>
      </w:r>
      <w:r>
        <w:rPr>
          <w:sz w:val="25"/>
          <w:szCs w:val="25"/>
        </w:rPr>
        <w:t>и</w:t>
      </w:r>
      <w:r w:rsidRPr="00B1241D">
        <w:rPr>
          <w:sz w:val="25"/>
          <w:szCs w:val="25"/>
        </w:rPr>
        <w:t xml:space="preserve"> доводы, изложенные в возражении </w:t>
      </w:r>
      <w:r w:rsidRPr="00B1241D">
        <w:rPr>
          <w:bCs/>
          <w:sz w:val="25"/>
          <w:szCs w:val="25"/>
        </w:rPr>
        <w:t>на жалоб</w:t>
      </w:r>
      <w:proofErr w:type="gramStart"/>
      <w:r w:rsidRPr="00B1241D">
        <w:rPr>
          <w:bCs/>
          <w:sz w:val="25"/>
          <w:szCs w:val="25"/>
        </w:rPr>
        <w:t>у</w:t>
      </w:r>
      <w:r>
        <w:rPr>
          <w:bCs/>
          <w:sz w:val="25"/>
          <w:szCs w:val="25"/>
        </w:rPr>
        <w:t xml:space="preserve"> ООО</w:t>
      </w:r>
      <w:proofErr w:type="gramEnd"/>
      <w:r>
        <w:rPr>
          <w:bCs/>
          <w:sz w:val="25"/>
          <w:szCs w:val="25"/>
        </w:rPr>
        <w:t xml:space="preserve"> «НХТ»</w:t>
      </w:r>
      <w:r w:rsidRPr="00B1241D">
        <w:rPr>
          <w:sz w:val="25"/>
          <w:szCs w:val="25"/>
        </w:rPr>
        <w:t>, счита</w:t>
      </w:r>
      <w:r>
        <w:rPr>
          <w:sz w:val="25"/>
          <w:szCs w:val="25"/>
        </w:rPr>
        <w:t>ю</w:t>
      </w:r>
      <w:r w:rsidRPr="00B1241D">
        <w:rPr>
          <w:sz w:val="25"/>
          <w:szCs w:val="25"/>
        </w:rPr>
        <w:t>т жалобу необоснованной.</w:t>
      </w:r>
      <w:r w:rsidRPr="00B1241D">
        <w:rPr>
          <w:rFonts w:eastAsia="Calibri"/>
          <w:sz w:val="25"/>
          <w:szCs w:val="25"/>
        </w:rPr>
        <w:t xml:space="preserve"> </w:t>
      </w:r>
    </w:p>
    <w:p w:rsidR="00C44F86" w:rsidRPr="00B1241D" w:rsidRDefault="00C44F86" w:rsidP="00C44F86">
      <w:pPr>
        <w:ind w:firstLine="709"/>
        <w:jc w:val="both"/>
        <w:rPr>
          <w:sz w:val="25"/>
          <w:szCs w:val="25"/>
        </w:rPr>
      </w:pPr>
      <w:r w:rsidRPr="00B1241D">
        <w:rPr>
          <w:sz w:val="25"/>
          <w:szCs w:val="25"/>
        </w:rPr>
        <w:t>Комиссия, рассмотрев жалоб</w:t>
      </w:r>
      <w:proofErr w:type="gramStart"/>
      <w:r w:rsidRPr="00B1241D">
        <w:rPr>
          <w:sz w:val="25"/>
          <w:szCs w:val="25"/>
        </w:rPr>
        <w:t>у</w:t>
      </w:r>
      <w:r w:rsidRPr="00B1241D">
        <w:rPr>
          <w:rStyle w:val="10"/>
          <w:rFonts w:eastAsia="Arial Unicode MS"/>
          <w:sz w:val="25"/>
          <w:szCs w:val="25"/>
        </w:rPr>
        <w:t xml:space="preserve"> </w:t>
      </w:r>
      <w:r>
        <w:rPr>
          <w:rStyle w:val="10"/>
          <w:rFonts w:eastAsia="Arial Unicode MS"/>
          <w:i w:val="0"/>
          <w:sz w:val="25"/>
          <w:szCs w:val="25"/>
        </w:rPr>
        <w:t>ООО</w:t>
      </w:r>
      <w:proofErr w:type="gramEnd"/>
      <w:r>
        <w:rPr>
          <w:rStyle w:val="10"/>
          <w:rFonts w:eastAsia="Arial Unicode MS"/>
          <w:i w:val="0"/>
          <w:sz w:val="25"/>
          <w:szCs w:val="25"/>
        </w:rPr>
        <w:t xml:space="preserve"> «НХТ»</w:t>
      </w:r>
      <w:r w:rsidRPr="00B024B0">
        <w:rPr>
          <w:i/>
          <w:sz w:val="25"/>
          <w:szCs w:val="25"/>
        </w:rPr>
        <w:t>,</w:t>
      </w:r>
      <w:r w:rsidRPr="00B1241D">
        <w:rPr>
          <w:sz w:val="25"/>
          <w:szCs w:val="25"/>
        </w:rPr>
        <w:t xml:space="preserve"> возражения </w:t>
      </w:r>
      <w:r>
        <w:rPr>
          <w:sz w:val="25"/>
          <w:szCs w:val="25"/>
        </w:rPr>
        <w:t>организатора торгов</w:t>
      </w:r>
      <w:r w:rsidRPr="00B1241D">
        <w:rPr>
          <w:sz w:val="25"/>
          <w:szCs w:val="25"/>
        </w:rPr>
        <w:t>, заслушав доводы участвующего лица</w:t>
      </w:r>
      <w:r>
        <w:rPr>
          <w:sz w:val="25"/>
          <w:szCs w:val="25"/>
        </w:rPr>
        <w:t>,</w:t>
      </w:r>
      <w:r w:rsidRPr="00B1241D">
        <w:rPr>
          <w:sz w:val="25"/>
          <w:szCs w:val="25"/>
        </w:rPr>
        <w:t xml:space="preserve"> приходит к следующим выводам.</w:t>
      </w:r>
    </w:p>
    <w:p w:rsidR="00C44F86" w:rsidRPr="0067284C" w:rsidRDefault="00C44F86" w:rsidP="00C44F86">
      <w:pPr>
        <w:ind w:firstLine="709"/>
        <w:jc w:val="both"/>
        <w:rPr>
          <w:sz w:val="25"/>
          <w:szCs w:val="25"/>
        </w:rPr>
      </w:pPr>
      <w:proofErr w:type="gramStart"/>
      <w:r w:rsidRPr="00B1241D">
        <w:rPr>
          <w:sz w:val="25"/>
          <w:szCs w:val="25"/>
        </w:rPr>
        <w:t xml:space="preserve">На официальном сайте единой информационной системы в сфере закупок </w:t>
      </w:r>
      <w:hyperlink r:id="rId5" w:history="1">
        <w:r w:rsidRPr="00B1241D">
          <w:rPr>
            <w:rStyle w:val="a4"/>
            <w:sz w:val="25"/>
            <w:szCs w:val="25"/>
            <w:lang w:val="en-US"/>
          </w:rPr>
          <w:t>www</w:t>
        </w:r>
        <w:r w:rsidRPr="00B1241D">
          <w:rPr>
            <w:rStyle w:val="a4"/>
            <w:sz w:val="25"/>
            <w:szCs w:val="25"/>
          </w:rPr>
          <w:t>.</w:t>
        </w:r>
        <w:proofErr w:type="spellStart"/>
        <w:r w:rsidRPr="00B1241D">
          <w:rPr>
            <w:rStyle w:val="a4"/>
            <w:sz w:val="25"/>
            <w:szCs w:val="25"/>
            <w:lang w:val="en-US"/>
          </w:rPr>
          <w:t>zakupki</w:t>
        </w:r>
        <w:proofErr w:type="spellEnd"/>
        <w:r w:rsidRPr="00B1241D">
          <w:rPr>
            <w:rStyle w:val="a4"/>
            <w:sz w:val="25"/>
            <w:szCs w:val="25"/>
          </w:rPr>
          <w:t>.</w:t>
        </w:r>
        <w:proofErr w:type="spellStart"/>
        <w:r w:rsidRPr="00B1241D">
          <w:rPr>
            <w:rStyle w:val="a4"/>
            <w:sz w:val="25"/>
            <w:szCs w:val="25"/>
            <w:lang w:val="en-US"/>
          </w:rPr>
          <w:t>gov</w:t>
        </w:r>
        <w:proofErr w:type="spellEnd"/>
        <w:r w:rsidRPr="00B1241D">
          <w:rPr>
            <w:rStyle w:val="a4"/>
            <w:sz w:val="25"/>
            <w:szCs w:val="25"/>
          </w:rPr>
          <w:t>.</w:t>
        </w:r>
        <w:proofErr w:type="spellStart"/>
        <w:r w:rsidRPr="00B1241D">
          <w:rPr>
            <w:rStyle w:val="a4"/>
            <w:sz w:val="25"/>
            <w:szCs w:val="25"/>
            <w:lang w:val="en-US"/>
          </w:rPr>
          <w:t>ru</w:t>
        </w:r>
        <w:proofErr w:type="spellEnd"/>
      </w:hyperlink>
      <w:r w:rsidRPr="00B1241D">
        <w:rPr>
          <w:sz w:val="25"/>
          <w:szCs w:val="25"/>
        </w:rPr>
        <w:t xml:space="preserve">  </w:t>
      </w:r>
      <w:r w:rsidRPr="00597B4A">
        <w:rPr>
          <w:sz w:val="25"/>
          <w:szCs w:val="25"/>
        </w:rPr>
        <w:t>07</w:t>
      </w:r>
      <w:r w:rsidRPr="00B1241D">
        <w:rPr>
          <w:sz w:val="25"/>
          <w:szCs w:val="25"/>
        </w:rPr>
        <w:t>.0</w:t>
      </w:r>
      <w:r w:rsidRPr="00597B4A">
        <w:rPr>
          <w:sz w:val="25"/>
          <w:szCs w:val="25"/>
        </w:rPr>
        <w:t>6</w:t>
      </w:r>
      <w:r w:rsidRPr="00B1241D">
        <w:rPr>
          <w:sz w:val="25"/>
          <w:szCs w:val="25"/>
        </w:rPr>
        <w:t>.202</w:t>
      </w:r>
      <w:r>
        <w:rPr>
          <w:sz w:val="25"/>
          <w:szCs w:val="25"/>
        </w:rPr>
        <w:t>2</w:t>
      </w:r>
      <w:r w:rsidRPr="00B1241D">
        <w:rPr>
          <w:sz w:val="25"/>
          <w:szCs w:val="25"/>
        </w:rPr>
        <w:t xml:space="preserve">  размещены извещение </w:t>
      </w:r>
      <w:r>
        <w:rPr>
          <w:sz w:val="25"/>
          <w:szCs w:val="25"/>
        </w:rPr>
        <w:t>об осуществлении Электронного аукциона</w:t>
      </w:r>
      <w:r w:rsidRPr="00B1241D">
        <w:rPr>
          <w:sz w:val="25"/>
          <w:szCs w:val="25"/>
        </w:rPr>
        <w:t xml:space="preserve"> </w:t>
      </w:r>
      <w:r>
        <w:rPr>
          <w:sz w:val="25"/>
          <w:szCs w:val="25"/>
        </w:rPr>
        <w:t>с электронными документами</w:t>
      </w:r>
      <w:r w:rsidRPr="0067284C">
        <w:rPr>
          <w:sz w:val="25"/>
          <w:szCs w:val="25"/>
        </w:rPr>
        <w:t xml:space="preserve">, 09.06.2022 – извещение с изменениями об осуществлении Электронного аукциона. </w:t>
      </w:r>
      <w:proofErr w:type="gramEnd"/>
    </w:p>
    <w:p w:rsidR="00C44F86" w:rsidRPr="00B1241D" w:rsidRDefault="00C44F86" w:rsidP="00C44F86">
      <w:pPr>
        <w:autoSpaceDE w:val="0"/>
        <w:ind w:firstLine="709"/>
        <w:jc w:val="both"/>
        <w:rPr>
          <w:sz w:val="25"/>
          <w:szCs w:val="25"/>
        </w:rPr>
      </w:pPr>
      <w:r w:rsidRPr="00B1241D">
        <w:rPr>
          <w:sz w:val="25"/>
          <w:szCs w:val="25"/>
        </w:rPr>
        <w:t>Объект закупки –</w:t>
      </w:r>
      <w:r w:rsidRPr="00597B4A">
        <w:rPr>
          <w:sz w:val="25"/>
          <w:szCs w:val="25"/>
        </w:rPr>
        <w:t xml:space="preserve"> </w:t>
      </w:r>
      <w:r>
        <w:rPr>
          <w:sz w:val="25"/>
          <w:szCs w:val="25"/>
        </w:rPr>
        <w:t>поставка оргтехники</w:t>
      </w:r>
      <w:r w:rsidRPr="00B1241D">
        <w:rPr>
          <w:sz w:val="25"/>
          <w:szCs w:val="25"/>
        </w:rPr>
        <w:t>.</w:t>
      </w:r>
    </w:p>
    <w:p w:rsidR="00C44F86" w:rsidRPr="00B1241D" w:rsidRDefault="00C44F86" w:rsidP="00C44F86">
      <w:pPr>
        <w:autoSpaceDE w:val="0"/>
        <w:ind w:firstLine="709"/>
        <w:jc w:val="both"/>
        <w:rPr>
          <w:sz w:val="25"/>
          <w:szCs w:val="25"/>
        </w:rPr>
      </w:pPr>
      <w:r w:rsidRPr="00B1241D">
        <w:rPr>
          <w:sz w:val="25"/>
          <w:szCs w:val="25"/>
        </w:rPr>
        <w:t>Начальная (максимальная) цена контракта –</w:t>
      </w:r>
      <w:r>
        <w:rPr>
          <w:sz w:val="25"/>
          <w:szCs w:val="25"/>
        </w:rPr>
        <w:t xml:space="preserve"> 1 889 820,00 рубля</w:t>
      </w:r>
      <w:r w:rsidRPr="00B1241D">
        <w:rPr>
          <w:sz w:val="25"/>
          <w:szCs w:val="25"/>
        </w:rPr>
        <w:t>.</w:t>
      </w:r>
      <w:r w:rsidRPr="00B1241D">
        <w:rPr>
          <w:sz w:val="25"/>
          <w:szCs w:val="25"/>
        </w:rPr>
        <w:tab/>
      </w:r>
    </w:p>
    <w:p w:rsidR="00C44F86" w:rsidRPr="005A3668" w:rsidRDefault="00C44F86" w:rsidP="00C44F86">
      <w:pPr>
        <w:autoSpaceDE w:val="0"/>
        <w:ind w:firstLine="709"/>
        <w:jc w:val="both"/>
        <w:rPr>
          <w:sz w:val="25"/>
          <w:szCs w:val="25"/>
        </w:rPr>
      </w:pPr>
      <w:r w:rsidRPr="00B1241D">
        <w:rPr>
          <w:sz w:val="25"/>
          <w:szCs w:val="25"/>
        </w:rPr>
        <w:t>На момент рассмотрения жалоб</w:t>
      </w:r>
      <w:proofErr w:type="gramStart"/>
      <w:r w:rsidRPr="00B1241D">
        <w:rPr>
          <w:sz w:val="25"/>
          <w:szCs w:val="25"/>
        </w:rPr>
        <w:t xml:space="preserve">ы </w:t>
      </w:r>
      <w:r>
        <w:rPr>
          <w:sz w:val="25"/>
          <w:szCs w:val="25"/>
        </w:rPr>
        <w:t>ООО</w:t>
      </w:r>
      <w:proofErr w:type="gramEnd"/>
      <w:r>
        <w:rPr>
          <w:sz w:val="25"/>
          <w:szCs w:val="25"/>
        </w:rPr>
        <w:t xml:space="preserve"> «НХТ»</w:t>
      </w:r>
      <w:r w:rsidRPr="00B1241D">
        <w:rPr>
          <w:sz w:val="25"/>
          <w:szCs w:val="25"/>
        </w:rPr>
        <w:t xml:space="preserve"> контракт по результатам </w:t>
      </w:r>
      <w:r w:rsidRPr="005A3668">
        <w:rPr>
          <w:sz w:val="25"/>
          <w:szCs w:val="25"/>
        </w:rPr>
        <w:t xml:space="preserve">Электронного аукциона не заключен. </w:t>
      </w:r>
    </w:p>
    <w:p w:rsidR="00C44F86" w:rsidRDefault="00C44F86" w:rsidP="00C44F86">
      <w:pPr>
        <w:suppressAutoHyphens w:val="0"/>
        <w:autoSpaceDE w:val="0"/>
        <w:autoSpaceDN w:val="0"/>
        <w:adjustRightInd w:val="0"/>
        <w:ind w:firstLine="709"/>
        <w:jc w:val="both"/>
        <w:rPr>
          <w:rFonts w:eastAsiaTheme="minorHAnsi"/>
          <w:lang w:eastAsia="en-US"/>
        </w:rPr>
      </w:pPr>
      <w:r>
        <w:rPr>
          <w:rFonts w:eastAsiaTheme="minorHAnsi"/>
          <w:lang w:eastAsia="en-US"/>
        </w:rPr>
        <w:t>Согласно доводу заявителя аукционная комиссия неправомерно признал</w:t>
      </w:r>
      <w:proofErr w:type="gramStart"/>
      <w:r>
        <w:rPr>
          <w:rFonts w:eastAsiaTheme="minorHAnsi"/>
          <w:lang w:eastAsia="en-US"/>
        </w:rPr>
        <w:t>а ООО</w:t>
      </w:r>
      <w:proofErr w:type="gramEnd"/>
      <w:r>
        <w:rPr>
          <w:rFonts w:eastAsiaTheme="minorHAnsi"/>
          <w:lang w:eastAsia="en-US"/>
        </w:rPr>
        <w:t xml:space="preserve"> «НХТ» победителем.</w:t>
      </w:r>
    </w:p>
    <w:p w:rsidR="00C44F86" w:rsidRDefault="00C44F86" w:rsidP="00C44F86">
      <w:pPr>
        <w:suppressAutoHyphens w:val="0"/>
        <w:autoSpaceDE w:val="0"/>
        <w:autoSpaceDN w:val="0"/>
        <w:adjustRightInd w:val="0"/>
        <w:ind w:firstLine="709"/>
        <w:jc w:val="both"/>
        <w:rPr>
          <w:sz w:val="25"/>
          <w:szCs w:val="25"/>
        </w:rPr>
      </w:pPr>
      <w:r>
        <w:rPr>
          <w:sz w:val="25"/>
          <w:szCs w:val="25"/>
        </w:rPr>
        <w:t>17.06.2022 в ЕИС опубликован протокол подведения итогов, из которого следует, что аукционной комиссией ООО «НХТ» признано победителем.</w:t>
      </w:r>
    </w:p>
    <w:p w:rsidR="00C44F86" w:rsidRPr="00A77326" w:rsidRDefault="00C44F86" w:rsidP="00C44F86">
      <w:pPr>
        <w:suppressAutoHyphens w:val="0"/>
        <w:autoSpaceDE w:val="0"/>
        <w:autoSpaceDN w:val="0"/>
        <w:adjustRightInd w:val="0"/>
        <w:ind w:firstLine="709"/>
        <w:jc w:val="both"/>
        <w:rPr>
          <w:rFonts w:eastAsiaTheme="minorHAnsi"/>
          <w:sz w:val="25"/>
          <w:szCs w:val="25"/>
          <w:lang w:eastAsia="en-US"/>
        </w:rPr>
      </w:pPr>
      <w:r w:rsidRPr="00A77326">
        <w:rPr>
          <w:rFonts w:eastAsiaTheme="minorHAnsi"/>
          <w:sz w:val="25"/>
          <w:szCs w:val="25"/>
          <w:lang w:eastAsia="en-US"/>
        </w:rPr>
        <w:t xml:space="preserve">Такие действия аукционной комиссии являются правомерными по следующим обстоятельствам. </w:t>
      </w:r>
    </w:p>
    <w:p w:rsidR="00C44F86" w:rsidRPr="00A77326" w:rsidRDefault="00C44F86" w:rsidP="00C44F86">
      <w:pPr>
        <w:suppressAutoHyphens w:val="0"/>
        <w:autoSpaceDE w:val="0"/>
        <w:autoSpaceDN w:val="0"/>
        <w:adjustRightInd w:val="0"/>
        <w:ind w:firstLine="709"/>
        <w:jc w:val="both"/>
        <w:rPr>
          <w:rFonts w:eastAsiaTheme="minorHAnsi"/>
          <w:sz w:val="25"/>
          <w:szCs w:val="25"/>
          <w:lang w:eastAsia="en-US"/>
        </w:rPr>
      </w:pPr>
      <w:r>
        <w:rPr>
          <w:rFonts w:eastAsiaTheme="minorHAnsi"/>
          <w:sz w:val="25"/>
          <w:szCs w:val="25"/>
          <w:lang w:eastAsia="en-US"/>
        </w:rPr>
        <w:t xml:space="preserve">1. </w:t>
      </w:r>
      <w:r w:rsidRPr="00A77326">
        <w:rPr>
          <w:rFonts w:eastAsiaTheme="minorHAnsi"/>
          <w:sz w:val="25"/>
          <w:szCs w:val="25"/>
          <w:lang w:eastAsia="en-US"/>
        </w:rPr>
        <w:t xml:space="preserve">В силу пункта 1 части 2 статьи 42 Закона о контрактной системе </w:t>
      </w:r>
      <w:proofErr w:type="gramStart"/>
      <w:r w:rsidRPr="00A77326">
        <w:rPr>
          <w:rFonts w:eastAsiaTheme="minorHAnsi"/>
          <w:sz w:val="25"/>
          <w:szCs w:val="25"/>
          <w:lang w:eastAsia="en-US"/>
        </w:rPr>
        <w:t>извещение</w:t>
      </w:r>
      <w:proofErr w:type="gramEnd"/>
      <w:r w:rsidRPr="00A77326">
        <w:rPr>
          <w:rFonts w:eastAsiaTheme="minorHAnsi"/>
          <w:sz w:val="25"/>
          <w:szCs w:val="25"/>
          <w:lang w:eastAsia="en-US"/>
        </w:rPr>
        <w:t xml:space="preserve"> об осуществлении закупки, если иное не предусмотрено настоящим Федеральным законом, должно содержать описание объекта закупки в соответствии со </w:t>
      </w:r>
      <w:hyperlink r:id="rId6" w:history="1">
        <w:r w:rsidRPr="00A77326">
          <w:rPr>
            <w:rFonts w:eastAsiaTheme="minorHAnsi"/>
            <w:color w:val="0000FF"/>
            <w:sz w:val="25"/>
            <w:szCs w:val="25"/>
            <w:lang w:eastAsia="en-US"/>
          </w:rPr>
          <w:t>статьей 33</w:t>
        </w:r>
      </w:hyperlink>
      <w:r w:rsidRPr="00A77326">
        <w:rPr>
          <w:rFonts w:eastAsiaTheme="minorHAnsi"/>
          <w:sz w:val="25"/>
          <w:szCs w:val="25"/>
          <w:lang w:eastAsia="en-US"/>
        </w:rPr>
        <w:t xml:space="preserve"> настоящего Федерального закона.</w:t>
      </w:r>
    </w:p>
    <w:p w:rsidR="00C44F86" w:rsidRPr="00A77326" w:rsidRDefault="00C44F86" w:rsidP="00C44F86">
      <w:pPr>
        <w:suppressAutoHyphens w:val="0"/>
        <w:autoSpaceDE w:val="0"/>
        <w:autoSpaceDN w:val="0"/>
        <w:adjustRightInd w:val="0"/>
        <w:ind w:firstLine="709"/>
        <w:jc w:val="both"/>
        <w:rPr>
          <w:rFonts w:eastAsiaTheme="minorHAnsi"/>
          <w:sz w:val="25"/>
          <w:szCs w:val="25"/>
          <w:lang w:eastAsia="en-US"/>
        </w:rPr>
      </w:pPr>
      <w:bookmarkStart w:id="0" w:name="Par0"/>
      <w:bookmarkEnd w:id="0"/>
      <w:r w:rsidRPr="00A77326">
        <w:rPr>
          <w:rFonts w:eastAsiaTheme="minorHAnsi"/>
          <w:sz w:val="25"/>
          <w:szCs w:val="25"/>
          <w:lang w:eastAsia="en-US"/>
        </w:rPr>
        <w:t xml:space="preserve">Из части 1 статьи 33 Закона о контрактной системе следует, что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 </w:t>
      </w:r>
      <w:bookmarkStart w:id="1" w:name="Par2"/>
      <w:bookmarkEnd w:id="1"/>
      <w:r w:rsidRPr="00A77326">
        <w:rPr>
          <w:rFonts w:eastAsiaTheme="minorHAnsi"/>
          <w:sz w:val="25"/>
          <w:szCs w:val="25"/>
          <w:lang w:eastAsia="en-US"/>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C44F86" w:rsidRPr="00A77326" w:rsidRDefault="00C44F86" w:rsidP="00C44F86">
      <w:pPr>
        <w:suppressAutoHyphens w:val="0"/>
        <w:autoSpaceDE w:val="0"/>
        <w:autoSpaceDN w:val="0"/>
        <w:adjustRightInd w:val="0"/>
        <w:ind w:firstLine="709"/>
        <w:jc w:val="both"/>
        <w:rPr>
          <w:rFonts w:eastAsiaTheme="minorHAnsi"/>
          <w:sz w:val="25"/>
          <w:szCs w:val="25"/>
          <w:lang w:eastAsia="en-US"/>
        </w:rPr>
      </w:pPr>
      <w:r w:rsidRPr="00A77326">
        <w:rPr>
          <w:rFonts w:eastAsiaTheme="minorHAnsi"/>
          <w:sz w:val="25"/>
          <w:szCs w:val="25"/>
          <w:lang w:eastAsia="en-US"/>
        </w:rPr>
        <w:t xml:space="preserve">В силу части 2 статьи 33 Закона о контрактной системе описание объекта закупки в соответствии с требованиями, указанными в </w:t>
      </w:r>
      <w:hyperlink w:anchor="Par0" w:history="1">
        <w:r w:rsidRPr="00A77326">
          <w:rPr>
            <w:rFonts w:eastAsiaTheme="minorHAnsi"/>
            <w:color w:val="0000FF"/>
            <w:sz w:val="25"/>
            <w:szCs w:val="25"/>
            <w:lang w:eastAsia="en-US"/>
          </w:rPr>
          <w:t>части 1</w:t>
        </w:r>
      </w:hyperlink>
      <w:r w:rsidRPr="00A77326">
        <w:rPr>
          <w:rFonts w:eastAsiaTheme="minorHAnsi"/>
          <w:sz w:val="25"/>
          <w:szCs w:val="25"/>
          <w:lang w:eastAsia="en-US"/>
        </w:rPr>
        <w:t xml:space="preserve"> настоящей статьи, должно содержать показатели, позволяющие определить соответствие </w:t>
      </w:r>
      <w:proofErr w:type="gramStart"/>
      <w:r w:rsidRPr="00A77326">
        <w:rPr>
          <w:rFonts w:eastAsiaTheme="minorHAnsi"/>
          <w:sz w:val="25"/>
          <w:szCs w:val="25"/>
          <w:lang w:eastAsia="en-US"/>
        </w:rPr>
        <w:t>закупаемых</w:t>
      </w:r>
      <w:proofErr w:type="gramEnd"/>
      <w:r w:rsidRPr="00A77326">
        <w:rPr>
          <w:rFonts w:eastAsiaTheme="minorHAnsi"/>
          <w:sz w:val="25"/>
          <w:szCs w:val="25"/>
          <w:lang w:eastAsia="en-US"/>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44F86" w:rsidRPr="00A77326" w:rsidRDefault="00C44F86" w:rsidP="00C44F86">
      <w:pPr>
        <w:pStyle w:val="ConsPlusNormal"/>
        <w:ind w:firstLine="709"/>
        <w:jc w:val="both"/>
        <w:rPr>
          <w:rFonts w:ascii="Times New Roman" w:hAnsi="Times New Roman" w:cs="Times New Roman"/>
          <w:sz w:val="25"/>
          <w:szCs w:val="25"/>
        </w:rPr>
      </w:pPr>
      <w:r w:rsidRPr="00A77326">
        <w:rPr>
          <w:rFonts w:ascii="Times New Roman" w:hAnsi="Times New Roman" w:cs="Times New Roman"/>
          <w:sz w:val="25"/>
          <w:szCs w:val="25"/>
        </w:rPr>
        <w:t xml:space="preserve">Таким образом, при описании объекта закупки заказчик самостоятельно устанавливает в </w:t>
      </w:r>
      <w:r>
        <w:rPr>
          <w:rFonts w:ascii="Times New Roman" w:hAnsi="Times New Roman" w:cs="Times New Roman"/>
          <w:sz w:val="25"/>
          <w:szCs w:val="25"/>
        </w:rPr>
        <w:t xml:space="preserve"> извещении и приложениях к нему </w:t>
      </w:r>
      <w:r w:rsidRPr="00A77326">
        <w:rPr>
          <w:rFonts w:ascii="Times New Roman" w:hAnsi="Times New Roman" w:cs="Times New Roman"/>
          <w:sz w:val="25"/>
          <w:szCs w:val="25"/>
        </w:rPr>
        <w:t>показатели товара, позволяющие определить соответствие закупаемого товара установленным заказчиком требованиям.</w:t>
      </w:r>
    </w:p>
    <w:p w:rsidR="00C44F86" w:rsidRPr="00A77326" w:rsidRDefault="00C44F86" w:rsidP="00C44F86">
      <w:pPr>
        <w:pStyle w:val="ConsPlusNormal"/>
        <w:ind w:firstLine="709"/>
        <w:jc w:val="both"/>
        <w:rPr>
          <w:rFonts w:ascii="Times New Roman" w:hAnsi="Times New Roman" w:cs="Times New Roman"/>
          <w:sz w:val="25"/>
          <w:szCs w:val="25"/>
        </w:rPr>
      </w:pPr>
      <w:r w:rsidRPr="00A77326">
        <w:rPr>
          <w:rFonts w:ascii="Times New Roman" w:hAnsi="Times New Roman" w:cs="Times New Roman"/>
          <w:sz w:val="25"/>
          <w:szCs w:val="25"/>
        </w:rPr>
        <w:t xml:space="preserve">При этом заказчик вправе включить в  </w:t>
      </w:r>
      <w:r>
        <w:rPr>
          <w:rFonts w:ascii="Times New Roman" w:hAnsi="Times New Roman" w:cs="Times New Roman"/>
          <w:sz w:val="25"/>
          <w:szCs w:val="25"/>
        </w:rPr>
        <w:t xml:space="preserve">извещение об осуществлении закупки </w:t>
      </w:r>
      <w:r w:rsidRPr="00A77326">
        <w:rPr>
          <w:rFonts w:ascii="Times New Roman" w:hAnsi="Times New Roman" w:cs="Times New Roman"/>
          <w:sz w:val="25"/>
          <w:szCs w:val="25"/>
        </w:rPr>
        <w:t>только те требования к товарам, которые, по мнению заказчика, являются значимыми, при условии, что такие требования не влекут за собой ограничение количества участников закупки.</w:t>
      </w:r>
    </w:p>
    <w:p w:rsidR="00C44F86" w:rsidRPr="00A77326" w:rsidRDefault="00C44F86" w:rsidP="00C44F86">
      <w:pPr>
        <w:widowControl w:val="0"/>
        <w:autoSpaceDE w:val="0"/>
        <w:ind w:firstLine="709"/>
        <w:jc w:val="both"/>
        <w:rPr>
          <w:color w:val="000000"/>
          <w:sz w:val="25"/>
          <w:szCs w:val="25"/>
        </w:rPr>
      </w:pPr>
      <w:proofErr w:type="gramStart"/>
      <w:r w:rsidRPr="00A77326">
        <w:rPr>
          <w:sz w:val="25"/>
          <w:szCs w:val="25"/>
        </w:rPr>
        <w:t xml:space="preserve">Согласно Приложению № 1 к извещению  о проведении электронного аукциона предложение </w:t>
      </w:r>
      <w:r w:rsidRPr="00A77326">
        <w:rPr>
          <w:color w:val="000000"/>
          <w:sz w:val="25"/>
          <w:szCs w:val="25"/>
        </w:rPr>
        <w:t xml:space="preserve">участника закупки в отношении объекта закупки должно содержать </w:t>
      </w:r>
      <w:bookmarkStart w:id="2" w:name="sub_431201"/>
      <w:r w:rsidRPr="00A77326">
        <w:rPr>
          <w:color w:val="000000"/>
          <w:sz w:val="25"/>
          <w:szCs w:val="25"/>
        </w:rPr>
        <w:t xml:space="preserve"> характеристики предлагаемого участником закупки товара, соответствующие показателям, установленным в описании объекта закупки </w:t>
      </w:r>
      <w:r w:rsidRPr="00A77326">
        <w:rPr>
          <w:sz w:val="25"/>
          <w:szCs w:val="25"/>
        </w:rPr>
        <w:t>(Приложение № 2 к извещению о проведении электронного аукциона «Описание объекта закупки» (далее – Описание объекта закупки)</w:t>
      </w:r>
      <w:r w:rsidRPr="00A77326">
        <w:rPr>
          <w:color w:val="000000"/>
          <w:sz w:val="25"/>
          <w:szCs w:val="25"/>
        </w:rPr>
        <w:t>, товарный знак (при наличии у товара товарного знака).</w:t>
      </w:r>
      <w:proofErr w:type="gramEnd"/>
    </w:p>
    <w:p w:rsidR="00C44F86" w:rsidRPr="00A77326" w:rsidRDefault="00C44F86" w:rsidP="00C44F86">
      <w:pPr>
        <w:widowControl w:val="0"/>
        <w:autoSpaceDE w:val="0"/>
        <w:ind w:firstLine="709"/>
        <w:jc w:val="both"/>
        <w:rPr>
          <w:sz w:val="25"/>
          <w:szCs w:val="25"/>
        </w:rPr>
      </w:pPr>
      <w:r w:rsidRPr="00A77326">
        <w:rPr>
          <w:color w:val="000000"/>
          <w:sz w:val="25"/>
          <w:szCs w:val="25"/>
        </w:rPr>
        <w:t xml:space="preserve">Комиссией установлено, что </w:t>
      </w:r>
      <w:r>
        <w:rPr>
          <w:color w:val="000000"/>
          <w:sz w:val="25"/>
          <w:szCs w:val="25"/>
        </w:rPr>
        <w:t>О</w:t>
      </w:r>
      <w:r w:rsidRPr="00A77326">
        <w:rPr>
          <w:color w:val="000000"/>
          <w:sz w:val="25"/>
          <w:szCs w:val="25"/>
        </w:rPr>
        <w:t>писание объекта закупки</w:t>
      </w:r>
      <w:r>
        <w:rPr>
          <w:color w:val="000000"/>
          <w:sz w:val="25"/>
          <w:szCs w:val="25"/>
        </w:rPr>
        <w:t xml:space="preserve"> не содержит указание на </w:t>
      </w:r>
      <w:r w:rsidRPr="00A77326">
        <w:rPr>
          <w:color w:val="000000"/>
          <w:sz w:val="25"/>
          <w:szCs w:val="25"/>
        </w:rPr>
        <w:t>количество поставляемого товара</w:t>
      </w:r>
      <w:r>
        <w:rPr>
          <w:color w:val="000000"/>
          <w:sz w:val="25"/>
          <w:szCs w:val="25"/>
        </w:rPr>
        <w:t xml:space="preserve">.  </w:t>
      </w:r>
      <w:r w:rsidRPr="00A77326">
        <w:rPr>
          <w:color w:val="000000"/>
          <w:sz w:val="25"/>
          <w:szCs w:val="25"/>
        </w:rPr>
        <w:t xml:space="preserve"> </w:t>
      </w:r>
    </w:p>
    <w:bookmarkEnd w:id="2"/>
    <w:p w:rsidR="00C44F86" w:rsidRDefault="00C44F86" w:rsidP="00C44F86">
      <w:pPr>
        <w:widowControl w:val="0"/>
        <w:autoSpaceDE w:val="0"/>
        <w:ind w:firstLine="709"/>
        <w:jc w:val="both"/>
        <w:rPr>
          <w:sz w:val="25"/>
          <w:szCs w:val="25"/>
        </w:rPr>
      </w:pPr>
      <w:proofErr w:type="gramStart"/>
      <w:r w:rsidRPr="00A77326">
        <w:rPr>
          <w:sz w:val="25"/>
          <w:szCs w:val="25"/>
        </w:rPr>
        <w:t xml:space="preserve">Организатор закупки пояснил, </w:t>
      </w:r>
      <w:r>
        <w:rPr>
          <w:sz w:val="25"/>
          <w:szCs w:val="25"/>
        </w:rPr>
        <w:t xml:space="preserve">что Описание объекта закупки </w:t>
      </w:r>
      <w:r>
        <w:rPr>
          <w:color w:val="000000"/>
          <w:sz w:val="25"/>
          <w:szCs w:val="25"/>
        </w:rPr>
        <w:t xml:space="preserve">не содержит указание на </w:t>
      </w:r>
      <w:r w:rsidRPr="00A77326">
        <w:rPr>
          <w:color w:val="000000"/>
          <w:sz w:val="25"/>
          <w:szCs w:val="25"/>
        </w:rPr>
        <w:t>количество поставляемого товара</w:t>
      </w:r>
      <w:r>
        <w:rPr>
          <w:color w:val="000000"/>
          <w:sz w:val="25"/>
          <w:szCs w:val="25"/>
        </w:rPr>
        <w:t>, так как</w:t>
      </w:r>
      <w:r w:rsidRPr="00A77326">
        <w:rPr>
          <w:sz w:val="25"/>
          <w:szCs w:val="25"/>
        </w:rPr>
        <w:t xml:space="preserve"> количество закупаемого товара функциональной, технической, качественной или эксплуатационной характеристикой </w:t>
      </w:r>
      <w:r w:rsidRPr="00A77326">
        <w:rPr>
          <w:sz w:val="25"/>
          <w:szCs w:val="25"/>
        </w:rPr>
        <w:lastRenderedPageBreak/>
        <w:t>товара как объекта закупки не является, не конкретизирует товар и его свойства, а определяет объем закупки, который установлен заказчиком в извещении об осуществлении закупки и не может быть изменен участником электронного аукциона</w:t>
      </w:r>
      <w:r>
        <w:rPr>
          <w:sz w:val="25"/>
          <w:szCs w:val="25"/>
        </w:rPr>
        <w:t>, в виду того</w:t>
      </w:r>
      <w:proofErr w:type="gramEnd"/>
      <w:r>
        <w:rPr>
          <w:sz w:val="25"/>
          <w:szCs w:val="25"/>
        </w:rPr>
        <w:t>, что з</w:t>
      </w:r>
      <w:r w:rsidRPr="00A77326">
        <w:rPr>
          <w:sz w:val="25"/>
          <w:szCs w:val="25"/>
        </w:rPr>
        <w:t>аказчик при обосновании начальной (максимальной) цены контракта учитывает, в том числе количество товара, необходимое к поставке</w:t>
      </w:r>
      <w:r>
        <w:rPr>
          <w:sz w:val="25"/>
          <w:szCs w:val="25"/>
        </w:rPr>
        <w:t>.</w:t>
      </w:r>
    </w:p>
    <w:p w:rsidR="00C44F86" w:rsidRPr="00A77326" w:rsidRDefault="00C44F86" w:rsidP="00C44F86">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При</w:t>
      </w:r>
      <w:r w:rsidRPr="00A77326">
        <w:rPr>
          <w:rFonts w:ascii="Times New Roman" w:hAnsi="Times New Roman" w:cs="Times New Roman"/>
          <w:sz w:val="25"/>
          <w:szCs w:val="25"/>
        </w:rPr>
        <w:t xml:space="preserve"> </w:t>
      </w:r>
      <w:r>
        <w:rPr>
          <w:rFonts w:ascii="Times New Roman" w:hAnsi="Times New Roman" w:cs="Times New Roman"/>
          <w:sz w:val="25"/>
          <w:szCs w:val="25"/>
        </w:rPr>
        <w:t xml:space="preserve">указанных обстоятельствах </w:t>
      </w:r>
      <w:r w:rsidRPr="00A77326">
        <w:rPr>
          <w:rFonts w:ascii="Times New Roman" w:hAnsi="Times New Roman" w:cs="Times New Roman"/>
          <w:sz w:val="25"/>
          <w:szCs w:val="25"/>
        </w:rPr>
        <w:t xml:space="preserve"> участник закупки не может самостоятельно изменить количество товара, которое требуется заказчику.</w:t>
      </w:r>
    </w:p>
    <w:p w:rsidR="00C44F86" w:rsidRPr="00035BA1" w:rsidRDefault="00C44F86" w:rsidP="00C44F86">
      <w:pPr>
        <w:pStyle w:val="a8"/>
        <w:ind w:firstLine="709"/>
        <w:jc w:val="both"/>
        <w:rPr>
          <w:rFonts w:ascii="Times New Roman" w:hAnsi="Times New Roman"/>
          <w:i/>
          <w:sz w:val="25"/>
          <w:szCs w:val="25"/>
          <w:shd w:val="clear" w:color="auto" w:fill="FFFFFF"/>
        </w:rPr>
      </w:pPr>
      <w:proofErr w:type="gramStart"/>
      <w:r w:rsidRPr="00A77326">
        <w:rPr>
          <w:rFonts w:ascii="Times New Roman" w:hAnsi="Times New Roman"/>
          <w:sz w:val="25"/>
          <w:szCs w:val="25"/>
        </w:rPr>
        <w:t>Кроме того, из  Приложения № 1 к извещению  о проведении электронного аукциона следует, что</w:t>
      </w:r>
      <w:r w:rsidRPr="00A77326">
        <w:rPr>
          <w:rFonts w:ascii="Times New Roman" w:hAnsi="Times New Roman"/>
          <w:sz w:val="25"/>
          <w:szCs w:val="25"/>
          <w:shd w:val="clear" w:color="auto" w:fill="FFFFFF"/>
        </w:rPr>
        <w:t xml:space="preserve">   </w:t>
      </w:r>
      <w:r w:rsidRPr="00A77326">
        <w:rPr>
          <w:rFonts w:ascii="Times New Roman" w:hAnsi="Times New Roman"/>
          <w:i/>
          <w:sz w:val="25"/>
          <w:szCs w:val="25"/>
          <w:shd w:val="clear" w:color="auto" w:fill="FFFFFF"/>
        </w:rPr>
        <w:t xml:space="preserve">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w:t>
      </w:r>
      <w:r w:rsidRPr="00A77326">
        <w:rPr>
          <w:rFonts w:ascii="Times New Roman" w:hAnsi="Times New Roman"/>
          <w:i/>
          <w:color w:val="000000"/>
          <w:sz w:val="25"/>
          <w:szCs w:val="25"/>
        </w:rPr>
        <w:t>Федеральным Законом № 44-ФЗ</w:t>
      </w:r>
      <w:r w:rsidRPr="00A77326">
        <w:rPr>
          <w:rFonts w:ascii="Times New Roman" w:hAnsi="Times New Roman"/>
          <w:i/>
          <w:sz w:val="25"/>
          <w:szCs w:val="25"/>
          <w:shd w:val="clear" w:color="auto" w:fill="FFFFFF"/>
        </w:rPr>
        <w:t xml:space="preserve"> предусмотрена документация о закупке), и в соответствии с заявкой такого участника</w:t>
      </w:r>
      <w:proofErr w:type="gramEnd"/>
      <w:r w:rsidRPr="00A77326">
        <w:rPr>
          <w:rFonts w:ascii="Times New Roman" w:hAnsi="Times New Roman"/>
          <w:i/>
          <w:sz w:val="25"/>
          <w:szCs w:val="25"/>
          <w:shd w:val="clear" w:color="auto" w:fill="FFFFFF"/>
        </w:rPr>
        <w:t xml:space="preserve"> закупки на участие в закупке.</w:t>
      </w:r>
    </w:p>
    <w:p w:rsidR="00C44F86" w:rsidRDefault="00C44F86" w:rsidP="00C44F86">
      <w:pPr>
        <w:pStyle w:val="ConsPlusNormal"/>
        <w:ind w:firstLine="709"/>
        <w:jc w:val="both"/>
        <w:rPr>
          <w:rFonts w:ascii="Times New Roman" w:hAnsi="Times New Roman" w:cs="Times New Roman"/>
          <w:sz w:val="25"/>
          <w:szCs w:val="25"/>
        </w:rPr>
      </w:pPr>
      <w:r w:rsidRPr="00A77326">
        <w:rPr>
          <w:rFonts w:ascii="Times New Roman" w:hAnsi="Times New Roman" w:cs="Times New Roman"/>
          <w:sz w:val="25"/>
          <w:szCs w:val="25"/>
        </w:rPr>
        <w:t>Таким образом, участник, подавая заявку на участие в аукционе, дает согласие на поставку товара в требуемом объеме</w:t>
      </w:r>
      <w:r w:rsidRPr="00053512">
        <w:rPr>
          <w:rFonts w:ascii="Times New Roman" w:hAnsi="Times New Roman" w:cs="Times New Roman"/>
          <w:sz w:val="25"/>
          <w:szCs w:val="25"/>
        </w:rPr>
        <w:t>.</w:t>
      </w:r>
    </w:p>
    <w:p w:rsidR="00C44F86" w:rsidRPr="00C926D3" w:rsidRDefault="00C44F86" w:rsidP="00C44F86">
      <w:pPr>
        <w:pStyle w:val="ConsPlusNormal"/>
        <w:ind w:firstLine="709"/>
        <w:jc w:val="both"/>
        <w:rPr>
          <w:rFonts w:ascii="Times New Roman" w:hAnsi="Times New Roman" w:cs="Times New Roman"/>
          <w:color w:val="C00000"/>
          <w:sz w:val="25"/>
          <w:szCs w:val="25"/>
        </w:rPr>
      </w:pPr>
      <w:r w:rsidRPr="00A77326">
        <w:rPr>
          <w:rFonts w:ascii="Times New Roman" w:hAnsi="Times New Roman" w:cs="Times New Roman"/>
          <w:sz w:val="25"/>
          <w:szCs w:val="25"/>
        </w:rPr>
        <w:t xml:space="preserve">Порядок подачи заявок на участие в электронном аукционе регулируется положениями </w:t>
      </w:r>
      <w:r>
        <w:rPr>
          <w:rFonts w:ascii="Times New Roman" w:hAnsi="Times New Roman" w:cs="Times New Roman"/>
          <w:sz w:val="25"/>
          <w:szCs w:val="25"/>
        </w:rPr>
        <w:t xml:space="preserve">статьи </w:t>
      </w:r>
      <w:r w:rsidRPr="00A77326">
        <w:rPr>
          <w:rFonts w:ascii="Times New Roman" w:hAnsi="Times New Roman" w:cs="Times New Roman"/>
          <w:sz w:val="25"/>
          <w:szCs w:val="25"/>
        </w:rPr>
        <w:t xml:space="preserve">49 Закона о контрактной системе,  согласно которым участник закупки в заявке на участие в электронном аукционе на поставку товара должен указать информацию в соответствии с </w:t>
      </w:r>
      <w:hyperlink r:id="rId7"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Недействующая редакция{КонсультантПлюс}" w:history="1">
        <w:r w:rsidRPr="00A77326">
          <w:rPr>
            <w:rFonts w:ascii="Times New Roman" w:hAnsi="Times New Roman" w:cs="Times New Roman"/>
            <w:color w:val="0000FF"/>
            <w:sz w:val="25"/>
            <w:szCs w:val="25"/>
          </w:rPr>
          <w:t xml:space="preserve">пунктом 2 части  1 статьи </w:t>
        </w:r>
      </w:hyperlink>
      <w:r w:rsidRPr="00A77326">
        <w:rPr>
          <w:rFonts w:ascii="Times New Roman" w:hAnsi="Times New Roman" w:cs="Times New Roman"/>
          <w:sz w:val="25"/>
          <w:szCs w:val="25"/>
        </w:rPr>
        <w:t xml:space="preserve">43 Закона о контрактной системе. </w:t>
      </w:r>
    </w:p>
    <w:p w:rsidR="00C44F86" w:rsidRPr="006E635F" w:rsidRDefault="00C44F86" w:rsidP="00C44F86">
      <w:pPr>
        <w:suppressAutoHyphens w:val="0"/>
        <w:autoSpaceDE w:val="0"/>
        <w:autoSpaceDN w:val="0"/>
        <w:adjustRightInd w:val="0"/>
        <w:ind w:firstLine="709"/>
        <w:jc w:val="both"/>
        <w:rPr>
          <w:rFonts w:eastAsiaTheme="minorHAnsi"/>
          <w:lang w:eastAsia="en-US"/>
        </w:rPr>
      </w:pPr>
      <w:r w:rsidRPr="006E635F">
        <w:rPr>
          <w:rFonts w:eastAsiaTheme="minorHAnsi"/>
          <w:lang w:eastAsia="en-US"/>
        </w:rPr>
        <w:t xml:space="preserve">Согласно </w:t>
      </w:r>
      <w:hyperlink r:id="rId8" w:history="1">
        <w:r w:rsidRPr="006E635F">
          <w:rPr>
            <w:rFonts w:eastAsiaTheme="minorHAnsi"/>
            <w:lang w:eastAsia="en-US"/>
          </w:rPr>
          <w:t>пункту 3 части 2 статьи 42</w:t>
        </w:r>
      </w:hyperlink>
      <w:r w:rsidRPr="006E635F">
        <w:rPr>
          <w:rFonts w:eastAsiaTheme="minorHAnsi"/>
          <w:lang w:eastAsia="en-US"/>
        </w:rPr>
        <w:t xml:space="preserve"> Закона о контрактной системе </w:t>
      </w:r>
      <w:proofErr w:type="gramStart"/>
      <w:r w:rsidRPr="006E635F">
        <w:rPr>
          <w:rFonts w:eastAsiaTheme="minorHAnsi"/>
          <w:lang w:eastAsia="en-US"/>
        </w:rPr>
        <w:t>извещение</w:t>
      </w:r>
      <w:proofErr w:type="gramEnd"/>
      <w:r w:rsidRPr="006E635F">
        <w:rPr>
          <w:rFonts w:eastAsiaTheme="minorHAnsi"/>
          <w:lang w:eastAsia="en-US"/>
        </w:rPr>
        <w:t xml:space="preserve"> об осуществлении закупки, если иное не предусмотрено </w:t>
      </w:r>
      <w:hyperlink r:id="rId9" w:history="1">
        <w:r w:rsidRPr="006E635F">
          <w:rPr>
            <w:rFonts w:eastAsiaTheme="minorHAnsi"/>
            <w:lang w:eastAsia="en-US"/>
          </w:rPr>
          <w:t>Законом</w:t>
        </w:r>
      </w:hyperlink>
      <w:r w:rsidRPr="006E635F">
        <w:rPr>
          <w:rFonts w:eastAsiaTheme="minorHAnsi"/>
          <w:lang w:eastAsia="en-US"/>
        </w:rPr>
        <w:t xml:space="preserve"> о контрактной системе, должно содержать требования к содержанию, составу заявки на участие в закупке в соответствии с </w:t>
      </w:r>
      <w:hyperlink r:id="rId10" w:history="1">
        <w:r w:rsidRPr="006E635F">
          <w:rPr>
            <w:rFonts w:eastAsiaTheme="minorHAnsi"/>
            <w:lang w:eastAsia="en-US"/>
          </w:rPr>
          <w:t>Законом</w:t>
        </w:r>
      </w:hyperlink>
      <w:r w:rsidRPr="006E635F">
        <w:rPr>
          <w:rFonts w:eastAsiaTheme="minorHAnsi"/>
          <w:lang w:eastAsia="en-US"/>
        </w:rPr>
        <w:t xml:space="preserve"> о контрактной системе и инструкцию по ее заполнению.</w:t>
      </w:r>
    </w:p>
    <w:p w:rsidR="00C44F86" w:rsidRDefault="00C44F86" w:rsidP="00C44F86">
      <w:pPr>
        <w:suppressAutoHyphens w:val="0"/>
        <w:autoSpaceDE w:val="0"/>
        <w:autoSpaceDN w:val="0"/>
        <w:adjustRightInd w:val="0"/>
        <w:ind w:firstLine="709"/>
        <w:jc w:val="both"/>
        <w:rPr>
          <w:rFonts w:eastAsiaTheme="minorHAnsi"/>
          <w:lang w:eastAsia="en-US"/>
        </w:rPr>
      </w:pPr>
      <w:proofErr w:type="gramStart"/>
      <w:r>
        <w:rPr>
          <w:rFonts w:eastAsiaTheme="minorHAnsi"/>
          <w:lang w:eastAsia="en-US"/>
        </w:rPr>
        <w:t xml:space="preserve">Согласно </w:t>
      </w:r>
      <w:hyperlink r:id="rId11" w:history="1">
        <w:r>
          <w:rPr>
            <w:rFonts w:eastAsiaTheme="minorHAnsi"/>
            <w:color w:val="0000FF"/>
            <w:lang w:eastAsia="en-US"/>
          </w:rPr>
          <w:t>пункту 1 части 2 статьи 43</w:t>
        </w:r>
      </w:hyperlink>
      <w:r>
        <w:rPr>
          <w:rFonts w:eastAsiaTheme="minorHAnsi"/>
          <w:lang w:eastAsia="en-US"/>
        </w:rPr>
        <w:t xml:space="preserve"> Закона о контрактной системе при формировании предложения участника закупки в отношении объекта закупки информация о товаре, предусмотренная </w:t>
      </w:r>
      <w:hyperlink r:id="rId12" w:history="1">
        <w:r>
          <w:rPr>
            <w:rFonts w:eastAsiaTheme="minorHAnsi"/>
            <w:color w:val="0000FF"/>
            <w:lang w:eastAsia="en-US"/>
          </w:rPr>
          <w:t>подпунктами "а"</w:t>
        </w:r>
      </w:hyperlink>
      <w:r>
        <w:rPr>
          <w:rFonts w:eastAsiaTheme="minorHAnsi"/>
          <w:lang w:eastAsia="en-US"/>
        </w:rPr>
        <w:t xml:space="preserve"> и </w:t>
      </w:r>
      <w:hyperlink r:id="rId13" w:history="1">
        <w:r>
          <w:rPr>
            <w:rFonts w:eastAsiaTheme="minorHAnsi"/>
            <w:color w:val="0000FF"/>
            <w:lang w:eastAsia="en-US"/>
          </w:rPr>
          <w:t>"б" пункта 2 части 1 статьи 43</w:t>
        </w:r>
      </w:hyperlink>
      <w:r>
        <w:rPr>
          <w:rFonts w:eastAsiaTheme="minorHAnsi"/>
          <w:lang w:eastAsia="en-US"/>
        </w:rPr>
        <w:t xml:space="preserve">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w:t>
      </w:r>
      <w:proofErr w:type="gramEnd"/>
      <w:r>
        <w:rPr>
          <w:rFonts w:eastAsiaTheme="minorHAnsi"/>
          <w:lang w:eastAsia="en-US"/>
        </w:rPr>
        <w:t xml:space="preserve"> закупаемых услуг.</w:t>
      </w:r>
    </w:p>
    <w:p w:rsidR="00C44F86" w:rsidRDefault="00C44F86" w:rsidP="00C44F86">
      <w:pPr>
        <w:suppressAutoHyphens w:val="0"/>
        <w:autoSpaceDE w:val="0"/>
        <w:autoSpaceDN w:val="0"/>
        <w:adjustRightInd w:val="0"/>
        <w:ind w:firstLine="709"/>
        <w:jc w:val="both"/>
        <w:rPr>
          <w:rFonts w:eastAsiaTheme="minorHAnsi"/>
          <w:lang w:eastAsia="en-US"/>
        </w:rPr>
      </w:pPr>
      <w:r>
        <w:rPr>
          <w:rFonts w:eastAsiaTheme="minorHAnsi"/>
          <w:lang w:eastAsia="en-US"/>
        </w:rPr>
        <w:t xml:space="preserve">В соответствии с </w:t>
      </w:r>
      <w:hyperlink r:id="rId14" w:history="1">
        <w:r>
          <w:rPr>
            <w:rFonts w:eastAsiaTheme="minorHAnsi"/>
            <w:color w:val="0000FF"/>
            <w:lang w:eastAsia="en-US"/>
          </w:rPr>
          <w:t>подпунктами "а"</w:t>
        </w:r>
      </w:hyperlink>
      <w:r>
        <w:rPr>
          <w:rFonts w:eastAsiaTheme="minorHAnsi"/>
          <w:lang w:eastAsia="en-US"/>
        </w:rPr>
        <w:t xml:space="preserve"> и </w:t>
      </w:r>
      <w:hyperlink r:id="rId15" w:history="1">
        <w:r>
          <w:rPr>
            <w:rFonts w:eastAsiaTheme="minorHAnsi"/>
            <w:color w:val="0000FF"/>
            <w:lang w:eastAsia="en-US"/>
          </w:rPr>
          <w:t>"б" пункта 2 части 1 статьи 43</w:t>
        </w:r>
      </w:hyperlink>
      <w:r>
        <w:rPr>
          <w:rFonts w:eastAsiaTheme="minorHAnsi"/>
          <w:lang w:eastAsia="en-US"/>
        </w:rPr>
        <w:t xml:space="preserve"> Закона о контрактной системе для участия в конкурентном способе заявка на участие в закупке, если иное не предусмотрено </w:t>
      </w:r>
      <w:hyperlink r:id="rId16" w:history="1">
        <w:r>
          <w:rPr>
            <w:rFonts w:eastAsiaTheme="minorHAnsi"/>
            <w:color w:val="0000FF"/>
            <w:lang w:eastAsia="en-US"/>
          </w:rPr>
          <w:t>Законом</w:t>
        </w:r>
      </w:hyperlink>
      <w:r>
        <w:rPr>
          <w:rFonts w:eastAsiaTheme="minorHAnsi"/>
          <w:lang w:eastAsia="en-US"/>
        </w:rPr>
        <w:t xml:space="preserve"> о контрактной системе, должна содержать:</w:t>
      </w:r>
    </w:p>
    <w:p w:rsidR="00C44F86" w:rsidRDefault="00C44F86" w:rsidP="00C44F86">
      <w:pPr>
        <w:suppressAutoHyphens w:val="0"/>
        <w:autoSpaceDE w:val="0"/>
        <w:autoSpaceDN w:val="0"/>
        <w:adjustRightInd w:val="0"/>
        <w:ind w:firstLine="709"/>
        <w:jc w:val="both"/>
        <w:rPr>
          <w:rFonts w:eastAsiaTheme="minorHAnsi"/>
          <w:lang w:eastAsia="en-US"/>
        </w:rPr>
      </w:pPr>
      <w:r>
        <w:rPr>
          <w:rFonts w:eastAsiaTheme="minorHAnsi"/>
          <w:lang w:eastAsia="en-US"/>
        </w:rPr>
        <w:t xml:space="preserve">- с учетом положений </w:t>
      </w:r>
      <w:hyperlink r:id="rId17" w:history="1">
        <w:r>
          <w:rPr>
            <w:rFonts w:eastAsiaTheme="minorHAnsi"/>
            <w:color w:val="0000FF"/>
            <w:lang w:eastAsia="en-US"/>
          </w:rPr>
          <w:t>части 2 статьи 43</w:t>
        </w:r>
      </w:hyperlink>
      <w:r>
        <w:rPr>
          <w:rFonts w:eastAsiaTheme="minorHAnsi"/>
          <w:lang w:eastAsia="en-US"/>
        </w:rPr>
        <w:t xml:space="preserve"> Закона о контрактной системе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r:id="rId18" w:history="1">
        <w:r>
          <w:rPr>
            <w:rFonts w:eastAsiaTheme="minorHAnsi"/>
            <w:color w:val="0000FF"/>
            <w:lang w:eastAsia="en-US"/>
          </w:rPr>
          <w:t>частью 2 статьи 33</w:t>
        </w:r>
      </w:hyperlink>
      <w:r>
        <w:rPr>
          <w:rFonts w:eastAsiaTheme="minorHAnsi"/>
          <w:lang w:eastAsia="en-US"/>
        </w:rPr>
        <w:t xml:space="preserve"> Закона о контрактной системе, товарный знак (при наличии у товара товарного знака);</w:t>
      </w:r>
    </w:p>
    <w:p w:rsidR="00C44F86" w:rsidRDefault="00C44F86" w:rsidP="00C44F86">
      <w:pPr>
        <w:suppressAutoHyphens w:val="0"/>
        <w:autoSpaceDE w:val="0"/>
        <w:autoSpaceDN w:val="0"/>
        <w:adjustRightInd w:val="0"/>
        <w:ind w:firstLine="709"/>
        <w:jc w:val="both"/>
        <w:rPr>
          <w:rFonts w:eastAsiaTheme="minorHAnsi"/>
          <w:lang w:eastAsia="en-US"/>
        </w:rPr>
      </w:pPr>
      <w:r>
        <w:rPr>
          <w:rFonts w:eastAsiaTheme="minorHAnsi"/>
          <w:lang w:eastAsia="en-US"/>
        </w:rPr>
        <w:t xml:space="preserve">- наименование страны происхождения товара в соответствии с общероссийским </w:t>
      </w:r>
      <w:hyperlink r:id="rId19" w:history="1">
        <w:r>
          <w:rPr>
            <w:rFonts w:eastAsiaTheme="minorHAnsi"/>
            <w:color w:val="0000FF"/>
            <w:lang w:eastAsia="en-US"/>
          </w:rPr>
          <w:t>классификатором</w:t>
        </w:r>
      </w:hyperlink>
      <w:r>
        <w:rPr>
          <w:rFonts w:eastAsiaTheme="minorHAnsi"/>
          <w:lang w:eastAsia="en-US"/>
        </w:rPr>
        <w:t xml:space="preserve">, используемым для идентификации стран мира, с учетом положений </w:t>
      </w:r>
      <w:hyperlink r:id="rId20" w:history="1">
        <w:r>
          <w:rPr>
            <w:rFonts w:eastAsiaTheme="minorHAnsi"/>
            <w:color w:val="0000FF"/>
            <w:lang w:eastAsia="en-US"/>
          </w:rPr>
          <w:t>части 2 статьи 43</w:t>
        </w:r>
      </w:hyperlink>
      <w:r>
        <w:rPr>
          <w:rFonts w:eastAsiaTheme="minorHAnsi"/>
          <w:lang w:eastAsia="en-US"/>
        </w:rPr>
        <w:t xml:space="preserve"> Закона о контрактной системе.</w:t>
      </w:r>
    </w:p>
    <w:p w:rsidR="00C44F86" w:rsidRDefault="00C44F86" w:rsidP="00C44F86">
      <w:pPr>
        <w:suppressAutoHyphens w:val="0"/>
        <w:autoSpaceDE w:val="0"/>
        <w:autoSpaceDN w:val="0"/>
        <w:adjustRightInd w:val="0"/>
        <w:ind w:firstLine="709"/>
        <w:jc w:val="both"/>
        <w:rPr>
          <w:rFonts w:eastAsiaTheme="minorHAnsi"/>
          <w:sz w:val="25"/>
          <w:szCs w:val="25"/>
          <w:lang w:eastAsia="en-US"/>
        </w:rPr>
      </w:pPr>
      <w:r w:rsidRPr="00A77326">
        <w:rPr>
          <w:sz w:val="25"/>
          <w:szCs w:val="25"/>
        </w:rPr>
        <w:t xml:space="preserve">Согласно </w:t>
      </w:r>
      <w:hyperlink r:id="rId21"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Недействующая редакция{КонсультантПлюс}" w:history="1">
        <w:r w:rsidRPr="00A77326">
          <w:rPr>
            <w:color w:val="0000FF"/>
            <w:sz w:val="25"/>
            <w:szCs w:val="25"/>
          </w:rPr>
          <w:t xml:space="preserve">части 3 статьи </w:t>
        </w:r>
      </w:hyperlink>
      <w:r w:rsidRPr="00A77326">
        <w:rPr>
          <w:sz w:val="25"/>
          <w:szCs w:val="25"/>
        </w:rPr>
        <w:t>43 Закона о контрактной системе т</w:t>
      </w:r>
      <w:r w:rsidRPr="00A77326">
        <w:rPr>
          <w:rFonts w:eastAsiaTheme="minorHAnsi"/>
          <w:sz w:val="25"/>
          <w:szCs w:val="25"/>
          <w:lang w:eastAsia="en-US"/>
        </w:rPr>
        <w:t xml:space="preserve">ребовать от участника закупки представления иных информации и документов, за исключением предусмотренных </w:t>
      </w:r>
      <w:hyperlink r:id="rId22" w:history="1">
        <w:r w:rsidRPr="00A77326">
          <w:rPr>
            <w:rFonts w:eastAsiaTheme="minorHAnsi"/>
            <w:color w:val="0000FF"/>
            <w:sz w:val="25"/>
            <w:szCs w:val="25"/>
            <w:lang w:eastAsia="en-US"/>
          </w:rPr>
          <w:t>частями 1</w:t>
        </w:r>
      </w:hyperlink>
      <w:r w:rsidRPr="00A77326">
        <w:rPr>
          <w:rFonts w:eastAsiaTheme="minorHAnsi"/>
          <w:sz w:val="25"/>
          <w:szCs w:val="25"/>
          <w:lang w:eastAsia="en-US"/>
        </w:rPr>
        <w:t xml:space="preserve"> и </w:t>
      </w:r>
      <w:hyperlink r:id="rId23" w:history="1">
        <w:r w:rsidRPr="00A77326">
          <w:rPr>
            <w:rFonts w:eastAsiaTheme="minorHAnsi"/>
            <w:color w:val="0000FF"/>
            <w:sz w:val="25"/>
            <w:szCs w:val="25"/>
            <w:lang w:eastAsia="en-US"/>
          </w:rPr>
          <w:t>2</w:t>
        </w:r>
      </w:hyperlink>
      <w:r w:rsidRPr="00A77326">
        <w:rPr>
          <w:rFonts w:eastAsiaTheme="minorHAnsi"/>
          <w:sz w:val="25"/>
          <w:szCs w:val="25"/>
          <w:lang w:eastAsia="en-US"/>
        </w:rPr>
        <w:t xml:space="preserve"> настоящей статьи, не допускается.</w:t>
      </w:r>
    </w:p>
    <w:p w:rsidR="00C44F86" w:rsidRPr="00A77326" w:rsidRDefault="00C44F86" w:rsidP="00C44F86">
      <w:pPr>
        <w:suppressAutoHyphens w:val="0"/>
        <w:autoSpaceDE w:val="0"/>
        <w:autoSpaceDN w:val="0"/>
        <w:adjustRightInd w:val="0"/>
        <w:ind w:firstLine="709"/>
        <w:jc w:val="both"/>
        <w:rPr>
          <w:rFonts w:eastAsiaTheme="minorHAnsi"/>
          <w:sz w:val="25"/>
          <w:szCs w:val="25"/>
          <w:lang w:eastAsia="en-US"/>
        </w:rPr>
      </w:pPr>
      <w:proofErr w:type="gramStart"/>
      <w:r w:rsidRPr="00A77326">
        <w:rPr>
          <w:rFonts w:eastAsiaTheme="minorHAnsi"/>
          <w:sz w:val="25"/>
          <w:szCs w:val="25"/>
          <w:lang w:eastAsia="en-US"/>
        </w:rPr>
        <w:t xml:space="preserve">В силу </w:t>
      </w:r>
      <w:hyperlink r:id="rId24" w:history="1">
        <w:r w:rsidRPr="00A77326">
          <w:rPr>
            <w:rFonts w:eastAsiaTheme="minorHAnsi"/>
            <w:color w:val="0000FF"/>
            <w:sz w:val="25"/>
            <w:szCs w:val="25"/>
            <w:lang w:eastAsia="en-US"/>
          </w:rPr>
          <w:t>подпункта "а" пункта 1 части 5 статьи 49</w:t>
        </w:r>
      </w:hyperlink>
      <w:r w:rsidRPr="00A77326">
        <w:rPr>
          <w:rFonts w:eastAsiaTheme="minorHAnsi"/>
          <w:sz w:val="25"/>
          <w:szCs w:val="25"/>
          <w:lang w:eastAsia="en-US"/>
        </w:rPr>
        <w:t xml:space="preserve">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w:t>
      </w:r>
      <w:proofErr w:type="gramEnd"/>
      <w:r w:rsidRPr="00A77326">
        <w:rPr>
          <w:rFonts w:eastAsiaTheme="minorHAnsi"/>
          <w:sz w:val="25"/>
          <w:szCs w:val="25"/>
          <w:lang w:eastAsia="en-US"/>
        </w:rPr>
        <w:t xml:space="preserve"> </w:t>
      </w:r>
      <w:proofErr w:type="gramStart"/>
      <w:r w:rsidRPr="00A77326">
        <w:rPr>
          <w:rFonts w:eastAsiaTheme="minorHAnsi"/>
          <w:sz w:val="25"/>
          <w:szCs w:val="25"/>
          <w:lang w:eastAsia="en-US"/>
        </w:rPr>
        <w:t xml:space="preserve">и документы, направленные оператором электронной площадки в соответствии с </w:t>
      </w:r>
      <w:hyperlink r:id="rId25" w:history="1">
        <w:r w:rsidRPr="00A77326">
          <w:rPr>
            <w:rFonts w:eastAsiaTheme="minorHAnsi"/>
            <w:color w:val="0000FF"/>
            <w:sz w:val="25"/>
            <w:szCs w:val="25"/>
            <w:lang w:eastAsia="en-US"/>
          </w:rPr>
          <w:t>пунктом 4 части 4 статьи 49</w:t>
        </w:r>
      </w:hyperlink>
      <w:r w:rsidRPr="00A77326">
        <w:rPr>
          <w:rFonts w:eastAsiaTheme="minorHAnsi"/>
          <w:sz w:val="25"/>
          <w:szCs w:val="25"/>
          <w:lang w:eastAsia="en-US"/>
        </w:rPr>
        <w:t xml:space="preserve">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26" w:history="1">
        <w:r w:rsidRPr="00A77326">
          <w:rPr>
            <w:rFonts w:eastAsiaTheme="minorHAnsi"/>
            <w:color w:val="0000FF"/>
            <w:sz w:val="25"/>
            <w:szCs w:val="25"/>
            <w:lang w:eastAsia="en-US"/>
          </w:rPr>
          <w:t>пунктами 1</w:t>
        </w:r>
      </w:hyperlink>
      <w:r w:rsidRPr="00A77326">
        <w:rPr>
          <w:rFonts w:eastAsiaTheme="minorHAnsi"/>
          <w:sz w:val="25"/>
          <w:szCs w:val="25"/>
          <w:lang w:eastAsia="en-US"/>
        </w:rPr>
        <w:t xml:space="preserve"> - </w:t>
      </w:r>
      <w:hyperlink r:id="rId27" w:history="1">
        <w:r w:rsidRPr="00A77326">
          <w:rPr>
            <w:rFonts w:eastAsiaTheme="minorHAnsi"/>
            <w:color w:val="0000FF"/>
            <w:sz w:val="25"/>
            <w:szCs w:val="25"/>
            <w:lang w:eastAsia="en-US"/>
          </w:rPr>
          <w:t>8 части 12 статьи 48</w:t>
        </w:r>
      </w:hyperlink>
      <w:r w:rsidRPr="00A77326">
        <w:rPr>
          <w:rFonts w:eastAsiaTheme="minorHAnsi"/>
          <w:sz w:val="25"/>
          <w:szCs w:val="25"/>
          <w:lang w:eastAsia="en-US"/>
        </w:rPr>
        <w:t xml:space="preserve"> Закона о контрактной системе.</w:t>
      </w:r>
      <w:proofErr w:type="gramEnd"/>
    </w:p>
    <w:p w:rsidR="00C44F86" w:rsidRDefault="00C44F86" w:rsidP="00C44F86">
      <w:pPr>
        <w:suppressAutoHyphens w:val="0"/>
        <w:autoSpaceDE w:val="0"/>
        <w:autoSpaceDN w:val="0"/>
        <w:adjustRightInd w:val="0"/>
        <w:ind w:firstLine="709"/>
        <w:jc w:val="both"/>
        <w:rPr>
          <w:rFonts w:eastAsiaTheme="minorHAnsi"/>
          <w:sz w:val="25"/>
          <w:szCs w:val="25"/>
          <w:lang w:eastAsia="en-US"/>
        </w:rPr>
      </w:pPr>
      <w:r w:rsidRPr="00A77326">
        <w:rPr>
          <w:rFonts w:eastAsiaTheme="minorHAnsi"/>
          <w:sz w:val="25"/>
          <w:szCs w:val="25"/>
          <w:lang w:eastAsia="en-US"/>
        </w:rPr>
        <w:lastRenderedPageBreak/>
        <w:t>При этом пункты 1- 8 части 12 статьи  48 не включают в себя такое основание для отклонения заявки</w:t>
      </w:r>
      <w:r>
        <w:rPr>
          <w:rFonts w:eastAsiaTheme="minorHAnsi"/>
          <w:sz w:val="25"/>
          <w:szCs w:val="25"/>
          <w:lang w:eastAsia="en-US"/>
        </w:rPr>
        <w:t>,</w:t>
      </w:r>
      <w:r w:rsidRPr="00A77326">
        <w:rPr>
          <w:rFonts w:eastAsiaTheme="minorHAnsi"/>
          <w:sz w:val="25"/>
          <w:szCs w:val="25"/>
          <w:lang w:eastAsia="en-US"/>
        </w:rPr>
        <w:t xml:space="preserve"> как </w:t>
      </w:r>
      <w:r>
        <w:rPr>
          <w:rFonts w:eastAsiaTheme="minorHAnsi"/>
          <w:sz w:val="25"/>
          <w:szCs w:val="25"/>
          <w:lang w:eastAsia="en-US"/>
        </w:rPr>
        <w:t xml:space="preserve">не </w:t>
      </w:r>
      <w:r w:rsidRPr="00A77326">
        <w:rPr>
          <w:rFonts w:eastAsiaTheme="minorHAnsi"/>
          <w:sz w:val="25"/>
          <w:szCs w:val="25"/>
          <w:lang w:eastAsia="en-US"/>
        </w:rPr>
        <w:t xml:space="preserve">указание </w:t>
      </w:r>
      <w:r>
        <w:rPr>
          <w:rFonts w:eastAsiaTheme="minorHAnsi"/>
          <w:sz w:val="25"/>
          <w:szCs w:val="25"/>
          <w:lang w:eastAsia="en-US"/>
        </w:rPr>
        <w:t>требуемого количества поставляемого товара.</w:t>
      </w:r>
    </w:p>
    <w:p w:rsidR="00C44F86" w:rsidRDefault="00C44F86" w:rsidP="00C44F86">
      <w:pPr>
        <w:pStyle w:val="ConsPlusNormal"/>
        <w:ind w:firstLine="709"/>
        <w:jc w:val="both"/>
        <w:rPr>
          <w:rFonts w:ascii="Times New Roman" w:hAnsi="Times New Roman" w:cs="Times New Roman"/>
          <w:sz w:val="25"/>
          <w:szCs w:val="25"/>
        </w:rPr>
      </w:pPr>
      <w:r w:rsidRPr="00A77326">
        <w:rPr>
          <w:rFonts w:ascii="Times New Roman" w:hAnsi="Times New Roman" w:cs="Times New Roman"/>
          <w:sz w:val="25"/>
          <w:szCs w:val="25"/>
        </w:rPr>
        <w:t xml:space="preserve">Таким образом, </w:t>
      </w:r>
      <w:r>
        <w:rPr>
          <w:rFonts w:ascii="Times New Roman" w:hAnsi="Times New Roman" w:cs="Times New Roman"/>
          <w:sz w:val="25"/>
          <w:szCs w:val="25"/>
        </w:rPr>
        <w:t>у аукционной комиссии не было правовых оснований для отклонения заявк</w:t>
      </w:r>
      <w:proofErr w:type="gramStart"/>
      <w:r>
        <w:rPr>
          <w:rFonts w:ascii="Times New Roman" w:hAnsi="Times New Roman" w:cs="Times New Roman"/>
          <w:sz w:val="25"/>
          <w:szCs w:val="25"/>
        </w:rPr>
        <w:t>и ООО</w:t>
      </w:r>
      <w:proofErr w:type="gramEnd"/>
      <w:r>
        <w:rPr>
          <w:rFonts w:ascii="Times New Roman" w:hAnsi="Times New Roman" w:cs="Times New Roman"/>
          <w:sz w:val="25"/>
          <w:szCs w:val="25"/>
        </w:rPr>
        <w:t xml:space="preserve"> «НХТ» от участия в закупке.</w:t>
      </w:r>
    </w:p>
    <w:p w:rsidR="00C44F86" w:rsidRPr="00AE1BE2" w:rsidRDefault="00C44F86" w:rsidP="00C44F86">
      <w:pPr>
        <w:pStyle w:val="ConsPlusNormal"/>
        <w:ind w:firstLine="709"/>
        <w:jc w:val="both"/>
        <w:rPr>
          <w:rFonts w:ascii="Times New Roman" w:hAnsi="Times New Roman" w:cs="Times New Roman"/>
          <w:sz w:val="25"/>
          <w:szCs w:val="25"/>
        </w:rPr>
      </w:pPr>
      <w:r w:rsidRPr="00AE1BE2">
        <w:rPr>
          <w:rFonts w:ascii="Times New Roman" w:hAnsi="Times New Roman" w:cs="Times New Roman"/>
          <w:sz w:val="25"/>
          <w:szCs w:val="25"/>
        </w:rPr>
        <w:t xml:space="preserve">2. </w:t>
      </w:r>
      <w:proofErr w:type="gramStart"/>
      <w:r w:rsidRPr="00AE1BE2">
        <w:rPr>
          <w:rFonts w:ascii="Times New Roman" w:hAnsi="Times New Roman" w:cs="Times New Roman"/>
          <w:sz w:val="25"/>
          <w:szCs w:val="25"/>
        </w:rPr>
        <w:t xml:space="preserve">В силу </w:t>
      </w:r>
      <w:hyperlink r:id="rId28" w:history="1">
        <w:r w:rsidRPr="00AE1BE2">
          <w:rPr>
            <w:rFonts w:ascii="Times New Roman" w:hAnsi="Times New Roman" w:cs="Times New Roman"/>
            <w:color w:val="0000FF"/>
            <w:sz w:val="25"/>
            <w:szCs w:val="25"/>
          </w:rPr>
          <w:t>пункта 15 части 1 статьи 42</w:t>
        </w:r>
      </w:hyperlink>
      <w:r w:rsidRPr="00AE1BE2">
        <w:rPr>
          <w:rFonts w:ascii="Times New Roman" w:hAnsi="Times New Roman" w:cs="Times New Roman"/>
          <w:sz w:val="25"/>
          <w:szCs w:val="25"/>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w:t>
      </w:r>
      <w:proofErr w:type="gramEnd"/>
      <w:r w:rsidRPr="00AE1BE2">
        <w:rPr>
          <w:rFonts w:ascii="Times New Roman" w:hAnsi="Times New Roman" w:cs="Times New Roman"/>
          <w:sz w:val="25"/>
          <w:szCs w:val="25"/>
        </w:rPr>
        <w:t xml:space="preserve">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29" w:history="1">
        <w:r w:rsidRPr="00AE1BE2">
          <w:rPr>
            <w:rFonts w:ascii="Times New Roman" w:hAnsi="Times New Roman" w:cs="Times New Roman"/>
            <w:color w:val="0000FF"/>
            <w:sz w:val="25"/>
            <w:szCs w:val="25"/>
          </w:rPr>
          <w:t>статьей 14</w:t>
        </w:r>
      </w:hyperlink>
      <w:r w:rsidRPr="00AE1BE2">
        <w:rPr>
          <w:rFonts w:ascii="Times New Roman" w:hAnsi="Times New Roman" w:cs="Times New Roman"/>
          <w:sz w:val="25"/>
          <w:szCs w:val="25"/>
        </w:rPr>
        <w:t xml:space="preserve"> настоящего Федерального закона.</w:t>
      </w:r>
    </w:p>
    <w:p w:rsidR="00C44F86" w:rsidRPr="00AE1BE2" w:rsidRDefault="00C44F86" w:rsidP="00C44F86">
      <w:pPr>
        <w:pStyle w:val="ConsPlusNormal"/>
        <w:ind w:firstLine="709"/>
        <w:jc w:val="both"/>
        <w:rPr>
          <w:rFonts w:ascii="Times New Roman" w:hAnsi="Times New Roman" w:cs="Times New Roman"/>
          <w:sz w:val="25"/>
          <w:szCs w:val="25"/>
        </w:rPr>
      </w:pPr>
      <w:proofErr w:type="gramStart"/>
      <w:r w:rsidRPr="00AE1BE2">
        <w:rPr>
          <w:rFonts w:ascii="Times New Roman" w:hAnsi="Times New Roman" w:cs="Times New Roman"/>
          <w:sz w:val="25"/>
          <w:szCs w:val="25"/>
        </w:rPr>
        <w:t xml:space="preserve">В соответствии с </w:t>
      </w:r>
      <w:hyperlink r:id="rId30" w:history="1">
        <w:r w:rsidRPr="00AE1BE2">
          <w:rPr>
            <w:rFonts w:ascii="Times New Roman" w:hAnsi="Times New Roman" w:cs="Times New Roman"/>
            <w:color w:val="0000FF"/>
            <w:sz w:val="25"/>
            <w:szCs w:val="25"/>
          </w:rPr>
          <w:t>частью 3 статьи 14</w:t>
        </w:r>
      </w:hyperlink>
      <w:r w:rsidRPr="00AE1BE2">
        <w:rPr>
          <w:rFonts w:ascii="Times New Roman" w:hAnsi="Times New Roman" w:cs="Times New Roman"/>
          <w:sz w:val="25"/>
          <w:szCs w:val="25"/>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w:t>
      </w:r>
      <w:proofErr w:type="gramEnd"/>
      <w:r w:rsidRPr="00AE1BE2">
        <w:rPr>
          <w:rFonts w:ascii="Times New Roman" w:hAnsi="Times New Roman" w:cs="Times New Roman"/>
          <w:sz w:val="25"/>
          <w:szCs w:val="25"/>
        </w:rPr>
        <w:t xml:space="preserve">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Pr="00AE1BE2">
        <w:rPr>
          <w:rFonts w:ascii="Times New Roman" w:hAnsi="Times New Roman" w:cs="Times New Roman"/>
          <w:sz w:val="25"/>
          <w:szCs w:val="25"/>
        </w:rPr>
        <w:t>,</w:t>
      </w:r>
      <w:proofErr w:type="gramEnd"/>
      <w:r w:rsidRPr="00AE1BE2">
        <w:rPr>
          <w:rFonts w:ascii="Times New Roman" w:hAnsi="Times New Roman" w:cs="Times New Roman"/>
          <w:sz w:val="25"/>
          <w:szCs w:val="25"/>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31" w:history="1">
        <w:r w:rsidRPr="00AE1BE2">
          <w:rPr>
            <w:rFonts w:ascii="Times New Roman" w:hAnsi="Times New Roman" w:cs="Times New Roman"/>
            <w:color w:val="0000FF"/>
            <w:sz w:val="25"/>
            <w:szCs w:val="25"/>
          </w:rPr>
          <w:t>частью</w:t>
        </w:r>
      </w:hyperlink>
      <w:r w:rsidRPr="00AE1BE2">
        <w:rPr>
          <w:rFonts w:ascii="Times New Roman" w:hAnsi="Times New Roman" w:cs="Times New Roman"/>
          <w:sz w:val="25"/>
          <w:szCs w:val="25"/>
        </w:rPr>
        <w:t xml:space="preserve">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AE1BE2">
        <w:rPr>
          <w:rFonts w:ascii="Times New Roman" w:hAnsi="Times New Roman" w:cs="Times New Roman"/>
          <w:sz w:val="25"/>
          <w:szCs w:val="25"/>
        </w:rPr>
        <w:t>подготовки обоснования невозможности соблюдения указанных запрета</w:t>
      </w:r>
      <w:proofErr w:type="gramEnd"/>
      <w:r w:rsidRPr="00AE1BE2">
        <w:rPr>
          <w:rFonts w:ascii="Times New Roman" w:hAnsi="Times New Roman" w:cs="Times New Roman"/>
          <w:sz w:val="25"/>
          <w:szCs w:val="25"/>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C44F86" w:rsidRPr="00AE1BE2" w:rsidRDefault="00C44F86" w:rsidP="00C44F86">
      <w:pPr>
        <w:pStyle w:val="ConsPlusNormal"/>
        <w:ind w:firstLine="709"/>
        <w:jc w:val="both"/>
        <w:rPr>
          <w:rFonts w:ascii="Times New Roman" w:hAnsi="Times New Roman" w:cs="Times New Roman"/>
          <w:sz w:val="25"/>
          <w:szCs w:val="25"/>
        </w:rPr>
      </w:pPr>
      <w:proofErr w:type="gramStart"/>
      <w:r w:rsidRPr="00AE1BE2">
        <w:rPr>
          <w:rFonts w:ascii="Times New Roman" w:hAnsi="Times New Roman" w:cs="Times New Roman"/>
          <w:sz w:val="25"/>
          <w:szCs w:val="25"/>
        </w:rPr>
        <w:t xml:space="preserve">Согласно </w:t>
      </w:r>
      <w:hyperlink r:id="rId32" w:history="1">
        <w:r w:rsidRPr="00AE1BE2">
          <w:rPr>
            <w:rFonts w:ascii="Times New Roman" w:hAnsi="Times New Roman" w:cs="Times New Roman"/>
            <w:color w:val="0000FF"/>
            <w:sz w:val="25"/>
            <w:szCs w:val="25"/>
          </w:rPr>
          <w:t>части 4 статьи 14</w:t>
        </w:r>
      </w:hyperlink>
      <w:r w:rsidRPr="00AE1BE2">
        <w:rPr>
          <w:rFonts w:ascii="Times New Roman" w:hAnsi="Times New Roman" w:cs="Times New Roman"/>
          <w:sz w:val="25"/>
          <w:szCs w:val="25"/>
        </w:rPr>
        <w:t xml:space="preserve">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Pr="00AE1BE2">
        <w:rPr>
          <w:rFonts w:ascii="Times New Roman" w:hAnsi="Times New Roman" w:cs="Times New Roman"/>
          <w:sz w:val="25"/>
          <w:szCs w:val="25"/>
        </w:rPr>
        <w:t xml:space="preserve"> запрет в соответствии с </w:t>
      </w:r>
      <w:hyperlink r:id="rId33" w:history="1">
        <w:r w:rsidRPr="00AE1BE2">
          <w:rPr>
            <w:rFonts w:ascii="Times New Roman" w:hAnsi="Times New Roman" w:cs="Times New Roman"/>
            <w:color w:val="0000FF"/>
            <w:sz w:val="25"/>
            <w:szCs w:val="25"/>
          </w:rPr>
          <w:t>частью 3 настоящей статьи</w:t>
        </w:r>
      </w:hyperlink>
      <w:r w:rsidRPr="00AE1BE2">
        <w:rPr>
          <w:rFonts w:ascii="Times New Roman" w:hAnsi="Times New Roman" w:cs="Times New Roman"/>
          <w:sz w:val="25"/>
          <w:szCs w:val="25"/>
        </w:rPr>
        <w:t>.</w:t>
      </w:r>
    </w:p>
    <w:p w:rsidR="00C44F86" w:rsidRPr="00AE1BE2" w:rsidRDefault="00C44F86" w:rsidP="00C44F86">
      <w:pPr>
        <w:pStyle w:val="ConsPlusNormal"/>
        <w:ind w:firstLine="709"/>
        <w:jc w:val="both"/>
        <w:rPr>
          <w:rFonts w:ascii="Times New Roman" w:hAnsi="Times New Roman" w:cs="Times New Roman"/>
          <w:sz w:val="25"/>
          <w:szCs w:val="25"/>
        </w:rPr>
      </w:pPr>
      <w:proofErr w:type="gramStart"/>
      <w:r w:rsidRPr="00AE1BE2">
        <w:rPr>
          <w:rFonts w:ascii="Times New Roman" w:hAnsi="Times New Roman" w:cs="Times New Roman"/>
          <w:sz w:val="25"/>
          <w:szCs w:val="25"/>
        </w:rPr>
        <w:t xml:space="preserve">Постановлением Правительства РФ от 10.07.2019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Постановление N 878) утвержден </w:t>
      </w:r>
      <w:hyperlink r:id="rId34" w:history="1">
        <w:r w:rsidRPr="00AE1BE2">
          <w:rPr>
            <w:rFonts w:ascii="Times New Roman" w:hAnsi="Times New Roman" w:cs="Times New Roman"/>
            <w:color w:val="0000FF"/>
            <w:sz w:val="25"/>
            <w:szCs w:val="25"/>
          </w:rPr>
          <w:t>Перечень</w:t>
        </w:r>
      </w:hyperlink>
      <w:r w:rsidRPr="00AE1BE2">
        <w:rPr>
          <w:rFonts w:ascii="Times New Roman" w:hAnsi="Times New Roman" w:cs="Times New Roman"/>
          <w:sz w:val="25"/>
          <w:szCs w:val="25"/>
        </w:rPr>
        <w:t xml:space="preserve"> радиоэлектронной</w:t>
      </w:r>
      <w:proofErr w:type="gramEnd"/>
      <w:r w:rsidRPr="00AE1BE2">
        <w:rPr>
          <w:rFonts w:ascii="Times New Roman" w:hAnsi="Times New Roman" w:cs="Times New Roman"/>
          <w:sz w:val="25"/>
          <w:szCs w:val="25"/>
        </w:rPr>
        <w:t xml:space="preserve">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C44F86" w:rsidRPr="00AE1BE2" w:rsidRDefault="00C44F86" w:rsidP="00C44F86">
      <w:pPr>
        <w:pStyle w:val="ConsPlusNormal"/>
        <w:ind w:firstLine="709"/>
        <w:jc w:val="both"/>
        <w:rPr>
          <w:rFonts w:ascii="Times New Roman" w:hAnsi="Times New Roman" w:cs="Times New Roman"/>
          <w:sz w:val="25"/>
          <w:szCs w:val="25"/>
        </w:rPr>
      </w:pPr>
      <w:r w:rsidRPr="00AE1BE2">
        <w:rPr>
          <w:rFonts w:ascii="Times New Roman" w:hAnsi="Times New Roman" w:cs="Times New Roman"/>
          <w:sz w:val="25"/>
          <w:szCs w:val="25"/>
        </w:rPr>
        <w:t xml:space="preserve">Для целей применения </w:t>
      </w:r>
      <w:hyperlink r:id="rId35" w:history="1">
        <w:r w:rsidRPr="00AE1BE2">
          <w:rPr>
            <w:rFonts w:ascii="Times New Roman" w:hAnsi="Times New Roman" w:cs="Times New Roman"/>
            <w:color w:val="0000FF"/>
            <w:sz w:val="25"/>
            <w:szCs w:val="25"/>
          </w:rPr>
          <w:t>Постановления</w:t>
        </w:r>
      </w:hyperlink>
      <w:r w:rsidRPr="00AE1BE2">
        <w:rPr>
          <w:rFonts w:ascii="Times New Roman" w:hAnsi="Times New Roman" w:cs="Times New Roman"/>
          <w:sz w:val="25"/>
          <w:szCs w:val="25"/>
        </w:rPr>
        <w:t xml:space="preserve"> N 878 участнику закупки в составе заявки необходимо представить номер реестровой записи из единого реестра российской </w:t>
      </w:r>
      <w:r w:rsidRPr="00AE1BE2">
        <w:rPr>
          <w:rFonts w:ascii="Times New Roman" w:hAnsi="Times New Roman" w:cs="Times New Roman"/>
          <w:sz w:val="25"/>
          <w:szCs w:val="25"/>
        </w:rPr>
        <w:lastRenderedPageBreak/>
        <w:t>радиоэлектронной продукции, или номер реестровой записи из евразийского реестра промышленных товаров, или копию сертификата по форме СТ-1.</w:t>
      </w:r>
    </w:p>
    <w:p w:rsidR="00C44F86" w:rsidRPr="00AE1BE2" w:rsidRDefault="00C44F86" w:rsidP="00C44F86">
      <w:pPr>
        <w:pStyle w:val="ConsPlusNormal"/>
        <w:ind w:firstLine="709"/>
        <w:jc w:val="both"/>
        <w:rPr>
          <w:rFonts w:ascii="Times New Roman" w:hAnsi="Times New Roman" w:cs="Times New Roman"/>
          <w:sz w:val="25"/>
          <w:szCs w:val="25"/>
        </w:rPr>
      </w:pPr>
      <w:proofErr w:type="gramStart"/>
      <w:r w:rsidRPr="00AE1BE2">
        <w:rPr>
          <w:rFonts w:ascii="Times New Roman" w:hAnsi="Times New Roman" w:cs="Times New Roman"/>
          <w:sz w:val="25"/>
          <w:szCs w:val="25"/>
        </w:rPr>
        <w:t>Пунктом 3 Постановления Правительства N 878 установлено, что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w:t>
      </w:r>
      <w:proofErr w:type="gramEnd"/>
      <w:r w:rsidRPr="00AE1BE2">
        <w:rPr>
          <w:rFonts w:ascii="Times New Roman" w:hAnsi="Times New Roman" w:cs="Times New Roman"/>
          <w:sz w:val="25"/>
          <w:szCs w:val="25"/>
        </w:rPr>
        <w:t xml:space="preserve"> </w:t>
      </w:r>
      <w:proofErr w:type="gramStart"/>
      <w:r w:rsidRPr="00AE1BE2">
        <w:rPr>
          <w:rFonts w:ascii="Times New Roman" w:hAnsi="Times New Roman" w:cs="Times New Roman"/>
          <w:sz w:val="25"/>
          <w:szCs w:val="25"/>
        </w:rPr>
        <w:t xml:space="preserve">Федеральным </w:t>
      </w:r>
      <w:hyperlink r:id="rId36" w:history="1">
        <w:r w:rsidRPr="00AE1BE2">
          <w:rPr>
            <w:rFonts w:ascii="Times New Roman" w:hAnsi="Times New Roman" w:cs="Times New Roman"/>
            <w:color w:val="0000FF"/>
            <w:sz w:val="25"/>
            <w:szCs w:val="25"/>
          </w:rPr>
          <w:t>законом</w:t>
        </w:r>
      </w:hyperlink>
      <w:r w:rsidRPr="00AE1BE2">
        <w:rPr>
          <w:rFonts w:ascii="Times New Roman" w:hAnsi="Times New Roman" w:cs="Times New Roman"/>
          <w:sz w:val="25"/>
          <w:szCs w:val="25"/>
        </w:rPr>
        <w:t xml:space="preserve">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roofErr w:type="gramEnd"/>
    </w:p>
    <w:p w:rsidR="00C44F86" w:rsidRPr="00AE1BE2" w:rsidRDefault="00C44F86" w:rsidP="00C44F86">
      <w:pPr>
        <w:pStyle w:val="ConsPlusNormal"/>
        <w:ind w:firstLine="709"/>
        <w:jc w:val="both"/>
        <w:rPr>
          <w:rFonts w:ascii="Times New Roman" w:hAnsi="Times New Roman" w:cs="Times New Roman"/>
          <w:sz w:val="25"/>
          <w:szCs w:val="25"/>
        </w:rPr>
      </w:pPr>
      <w:r w:rsidRPr="00AE1BE2">
        <w:rPr>
          <w:rFonts w:ascii="Times New Roman" w:hAnsi="Times New Roman" w:cs="Times New Roman"/>
          <w:sz w:val="25"/>
          <w:szCs w:val="25"/>
        </w:rPr>
        <w:t>Приказом N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 N 126н.</w:t>
      </w:r>
    </w:p>
    <w:p w:rsidR="00C44F86" w:rsidRDefault="00C44F86" w:rsidP="00C44F86">
      <w:pPr>
        <w:pStyle w:val="ConsPlusNormal"/>
        <w:ind w:firstLine="709"/>
        <w:jc w:val="both"/>
        <w:rPr>
          <w:rFonts w:ascii="Times New Roman" w:hAnsi="Times New Roman" w:cs="Times New Roman"/>
          <w:sz w:val="25"/>
          <w:szCs w:val="25"/>
        </w:rPr>
      </w:pPr>
      <w:r w:rsidRPr="00AE1BE2">
        <w:rPr>
          <w:rFonts w:ascii="Times New Roman" w:hAnsi="Times New Roman" w:cs="Times New Roman"/>
          <w:sz w:val="25"/>
          <w:szCs w:val="25"/>
        </w:rPr>
        <w:t xml:space="preserve">При рассмотрении дела Комиссией установлено, что </w:t>
      </w:r>
      <w:r>
        <w:rPr>
          <w:rFonts w:ascii="Times New Roman" w:hAnsi="Times New Roman" w:cs="Times New Roman"/>
          <w:sz w:val="25"/>
          <w:szCs w:val="25"/>
        </w:rPr>
        <w:t xml:space="preserve">согласно </w:t>
      </w:r>
      <w:r w:rsidRPr="00AE1BE2">
        <w:rPr>
          <w:rFonts w:ascii="Times New Roman" w:hAnsi="Times New Roman" w:cs="Times New Roman"/>
          <w:sz w:val="25"/>
          <w:szCs w:val="25"/>
        </w:rPr>
        <w:t>извещени</w:t>
      </w:r>
      <w:r>
        <w:rPr>
          <w:rFonts w:ascii="Times New Roman" w:hAnsi="Times New Roman" w:cs="Times New Roman"/>
          <w:sz w:val="25"/>
          <w:szCs w:val="25"/>
        </w:rPr>
        <w:t>ю</w:t>
      </w:r>
      <w:r w:rsidRPr="00AE1BE2">
        <w:rPr>
          <w:rFonts w:ascii="Times New Roman" w:hAnsi="Times New Roman" w:cs="Times New Roman"/>
          <w:sz w:val="25"/>
          <w:szCs w:val="25"/>
        </w:rPr>
        <w:t xml:space="preserve"> о</w:t>
      </w:r>
      <w:r>
        <w:rPr>
          <w:rFonts w:ascii="Times New Roman" w:hAnsi="Times New Roman" w:cs="Times New Roman"/>
          <w:sz w:val="25"/>
          <w:szCs w:val="25"/>
        </w:rPr>
        <w:t>б</w:t>
      </w:r>
      <w:r w:rsidRPr="00AE1BE2">
        <w:rPr>
          <w:rFonts w:ascii="Times New Roman" w:hAnsi="Times New Roman" w:cs="Times New Roman"/>
          <w:sz w:val="25"/>
          <w:szCs w:val="25"/>
        </w:rPr>
        <w:t xml:space="preserve"> </w:t>
      </w:r>
      <w:r>
        <w:rPr>
          <w:rFonts w:ascii="Times New Roman" w:hAnsi="Times New Roman" w:cs="Times New Roman"/>
          <w:sz w:val="25"/>
          <w:szCs w:val="25"/>
        </w:rPr>
        <w:t xml:space="preserve">осуществлении </w:t>
      </w:r>
      <w:r w:rsidRPr="00AE1BE2">
        <w:rPr>
          <w:rFonts w:ascii="Times New Roman" w:hAnsi="Times New Roman" w:cs="Times New Roman"/>
          <w:sz w:val="25"/>
          <w:szCs w:val="25"/>
        </w:rPr>
        <w:t xml:space="preserve">Электронного аукциона объектом закупки является </w:t>
      </w:r>
      <w:r>
        <w:rPr>
          <w:rFonts w:ascii="Times New Roman" w:hAnsi="Times New Roman" w:cs="Times New Roman"/>
          <w:sz w:val="25"/>
          <w:szCs w:val="25"/>
        </w:rPr>
        <w:t>поставка оргтехники (многофункциональное устройство, принтер), которые имеют соответственно код позиции по КТРУ 26.20.18.000-0000069 и  26.20.16.120-00000101.</w:t>
      </w:r>
    </w:p>
    <w:p w:rsidR="00C44F86" w:rsidRDefault="00C44F86" w:rsidP="00C44F86">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Извещение об осуществлении закупки содержит сведения о том, что заказчиком установлены ограничения и условия допуска в соответствии с требованиями, установленными  статьей 14 Закона о  контрактной системе.</w:t>
      </w:r>
    </w:p>
    <w:p w:rsidR="00C44F86" w:rsidRDefault="00C44F86" w:rsidP="00C44F86">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При этом условия допуска участников закупки осуществляются в соответствии с приказом Минфина России №126н от 04.06.2018, а ограничение допуска в соответствии с постановлением Правительства РФ №878 от 10.07.2019.     </w:t>
      </w:r>
    </w:p>
    <w:p w:rsidR="00C44F86" w:rsidRDefault="00C44F86" w:rsidP="00C44F86">
      <w:pPr>
        <w:ind w:firstLine="709"/>
        <w:jc w:val="both"/>
        <w:rPr>
          <w:lang w:eastAsia="ru-RU" w:bidi="hi-IN"/>
        </w:rPr>
      </w:pPr>
      <w:r w:rsidRPr="00483BD2">
        <w:rPr>
          <w:bCs/>
          <w:kern w:val="36"/>
        </w:rPr>
        <w:t xml:space="preserve">Согласно протоколу подведения итогов определения поставщика (подрядчика, исполнителя) № </w:t>
      </w:r>
      <w:r w:rsidRPr="00483BD2">
        <w:rPr>
          <w:lang w:eastAsia="ru-RU" w:bidi="hi-IN"/>
        </w:rPr>
        <w:t>0826300021022000363 от 17.06.2022 от участников закупк</w:t>
      </w:r>
      <w:r>
        <w:rPr>
          <w:lang w:eastAsia="ru-RU" w:bidi="hi-IN"/>
        </w:rPr>
        <w:t>и</w:t>
      </w:r>
      <w:r w:rsidRPr="00483BD2">
        <w:rPr>
          <w:lang w:eastAsia="ru-RU" w:bidi="hi-IN"/>
        </w:rPr>
        <w:t xml:space="preserve"> подано 2 заявки на участие в Электронном аукционе</w:t>
      </w:r>
      <w:r>
        <w:rPr>
          <w:lang w:eastAsia="ru-RU" w:bidi="hi-IN"/>
        </w:rPr>
        <w:t>, которые соответствуют извещению об осуществлении закупки.</w:t>
      </w:r>
    </w:p>
    <w:p w:rsidR="00C44F86" w:rsidRDefault="00C44F86" w:rsidP="00C44F86">
      <w:pPr>
        <w:suppressAutoHyphens w:val="0"/>
        <w:autoSpaceDE w:val="0"/>
        <w:autoSpaceDN w:val="0"/>
        <w:adjustRightInd w:val="0"/>
        <w:ind w:firstLine="709"/>
        <w:jc w:val="both"/>
        <w:rPr>
          <w:rFonts w:eastAsiaTheme="minorHAnsi"/>
          <w:lang w:eastAsia="en-US"/>
        </w:rPr>
      </w:pPr>
      <w:r w:rsidRPr="00AE1BE2">
        <w:rPr>
          <w:sz w:val="25"/>
          <w:szCs w:val="25"/>
        </w:rPr>
        <w:t xml:space="preserve">Комиссия, изучив заявки участников закупки, пришла к выводу, что все участники закупки </w:t>
      </w:r>
      <w:r>
        <w:rPr>
          <w:sz w:val="25"/>
          <w:szCs w:val="25"/>
        </w:rPr>
        <w:t xml:space="preserve">предложили к поставке товар </w:t>
      </w:r>
      <w:r>
        <w:rPr>
          <w:rFonts w:eastAsiaTheme="minorHAnsi"/>
          <w:lang w:eastAsia="en-US"/>
        </w:rPr>
        <w:t>страной происхождения которого не являются государства - члены Евразийского экономического союза.</w:t>
      </w:r>
    </w:p>
    <w:p w:rsidR="00C44F86" w:rsidRDefault="00C44F86" w:rsidP="00C44F86">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При указанных обстоятельствах п</w:t>
      </w:r>
      <w:r w:rsidRPr="00AE1BE2">
        <w:rPr>
          <w:rFonts w:ascii="Times New Roman" w:hAnsi="Times New Roman" w:cs="Times New Roman"/>
          <w:sz w:val="25"/>
          <w:szCs w:val="25"/>
        </w:rPr>
        <w:t xml:space="preserve">оложения </w:t>
      </w:r>
      <w:hyperlink r:id="rId37" w:history="1">
        <w:r w:rsidRPr="00AE1BE2">
          <w:rPr>
            <w:rFonts w:ascii="Times New Roman" w:hAnsi="Times New Roman" w:cs="Times New Roman"/>
            <w:color w:val="0000FF"/>
            <w:sz w:val="25"/>
            <w:szCs w:val="25"/>
          </w:rPr>
          <w:t>пункта 3</w:t>
        </w:r>
      </w:hyperlink>
      <w:r w:rsidRPr="00AE1BE2">
        <w:rPr>
          <w:rFonts w:ascii="Times New Roman" w:hAnsi="Times New Roman" w:cs="Times New Roman"/>
          <w:sz w:val="25"/>
          <w:szCs w:val="25"/>
        </w:rPr>
        <w:t xml:space="preserve"> </w:t>
      </w:r>
      <w:r>
        <w:rPr>
          <w:rFonts w:ascii="Times New Roman" w:hAnsi="Times New Roman" w:cs="Times New Roman"/>
          <w:sz w:val="25"/>
          <w:szCs w:val="25"/>
        </w:rPr>
        <w:t>п</w:t>
      </w:r>
      <w:r w:rsidRPr="00AE1BE2">
        <w:rPr>
          <w:rFonts w:ascii="Times New Roman" w:hAnsi="Times New Roman" w:cs="Times New Roman"/>
          <w:sz w:val="25"/>
          <w:szCs w:val="25"/>
        </w:rPr>
        <w:t>остановления</w:t>
      </w:r>
      <w:r>
        <w:rPr>
          <w:rFonts w:ascii="Times New Roman" w:hAnsi="Times New Roman" w:cs="Times New Roman"/>
          <w:sz w:val="25"/>
          <w:szCs w:val="25"/>
        </w:rPr>
        <w:t xml:space="preserve"> Правительства РФ №</w:t>
      </w:r>
      <w:r w:rsidRPr="00AE1BE2">
        <w:rPr>
          <w:rFonts w:ascii="Times New Roman" w:hAnsi="Times New Roman" w:cs="Times New Roman"/>
          <w:sz w:val="25"/>
          <w:szCs w:val="25"/>
        </w:rPr>
        <w:t xml:space="preserve"> 878 не применялись в связи с тем, что на участие в аукционе не было подано ни одной заявки (окончательных предложений) удовлетворяющей условиям, указанным в </w:t>
      </w:r>
      <w:hyperlink r:id="rId38" w:history="1">
        <w:r w:rsidRPr="00AE1BE2">
          <w:rPr>
            <w:rFonts w:ascii="Times New Roman" w:hAnsi="Times New Roman" w:cs="Times New Roman"/>
            <w:color w:val="0000FF"/>
            <w:sz w:val="25"/>
            <w:szCs w:val="25"/>
          </w:rPr>
          <w:t>пункте 3</w:t>
        </w:r>
      </w:hyperlink>
      <w:r w:rsidRPr="00AE1BE2">
        <w:rPr>
          <w:rFonts w:ascii="Times New Roman" w:hAnsi="Times New Roman" w:cs="Times New Roman"/>
          <w:sz w:val="25"/>
          <w:szCs w:val="25"/>
        </w:rPr>
        <w:t xml:space="preserve"> Постановления N 878. </w:t>
      </w:r>
    </w:p>
    <w:p w:rsidR="00C44F86" w:rsidRPr="00AE1BE2" w:rsidRDefault="00C44F86" w:rsidP="00C44F86">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Следовательно,</w:t>
      </w:r>
      <w:r w:rsidRPr="00AE1BE2">
        <w:rPr>
          <w:rFonts w:ascii="Times New Roman" w:hAnsi="Times New Roman" w:cs="Times New Roman"/>
          <w:sz w:val="25"/>
          <w:szCs w:val="25"/>
        </w:rPr>
        <w:t xml:space="preserve"> у</w:t>
      </w:r>
      <w:r>
        <w:rPr>
          <w:rFonts w:ascii="Times New Roman" w:hAnsi="Times New Roman" w:cs="Times New Roman"/>
          <w:sz w:val="25"/>
          <w:szCs w:val="25"/>
        </w:rPr>
        <w:t xml:space="preserve"> аукционной комиссии </w:t>
      </w:r>
      <w:r w:rsidRPr="00AE1BE2">
        <w:rPr>
          <w:rFonts w:ascii="Times New Roman" w:hAnsi="Times New Roman" w:cs="Times New Roman"/>
          <w:sz w:val="25"/>
          <w:szCs w:val="25"/>
        </w:rPr>
        <w:t xml:space="preserve">отсутствовали правовые основания для применения </w:t>
      </w:r>
      <w:hyperlink r:id="rId39" w:history="1">
        <w:r w:rsidRPr="00AE1BE2">
          <w:rPr>
            <w:rFonts w:ascii="Times New Roman" w:hAnsi="Times New Roman" w:cs="Times New Roman"/>
            <w:color w:val="0000FF"/>
            <w:sz w:val="25"/>
            <w:szCs w:val="25"/>
          </w:rPr>
          <w:t>пункта 3</w:t>
        </w:r>
      </w:hyperlink>
      <w:r w:rsidRPr="00AE1BE2">
        <w:rPr>
          <w:rFonts w:ascii="Times New Roman" w:hAnsi="Times New Roman" w:cs="Times New Roman"/>
          <w:sz w:val="25"/>
          <w:szCs w:val="25"/>
        </w:rPr>
        <w:t xml:space="preserve"> </w:t>
      </w:r>
      <w:r>
        <w:rPr>
          <w:rFonts w:ascii="Times New Roman" w:hAnsi="Times New Roman" w:cs="Times New Roman"/>
          <w:sz w:val="25"/>
          <w:szCs w:val="25"/>
        </w:rPr>
        <w:t>п</w:t>
      </w:r>
      <w:r w:rsidRPr="00AE1BE2">
        <w:rPr>
          <w:rFonts w:ascii="Times New Roman" w:hAnsi="Times New Roman" w:cs="Times New Roman"/>
          <w:sz w:val="25"/>
          <w:szCs w:val="25"/>
        </w:rPr>
        <w:t>остановления</w:t>
      </w:r>
      <w:r>
        <w:rPr>
          <w:rFonts w:ascii="Times New Roman" w:hAnsi="Times New Roman" w:cs="Times New Roman"/>
          <w:sz w:val="25"/>
          <w:szCs w:val="25"/>
        </w:rPr>
        <w:t xml:space="preserve"> Правительства РФ</w:t>
      </w:r>
      <w:r w:rsidRPr="00AE1BE2">
        <w:rPr>
          <w:rFonts w:ascii="Times New Roman" w:hAnsi="Times New Roman" w:cs="Times New Roman"/>
          <w:sz w:val="25"/>
          <w:szCs w:val="25"/>
        </w:rPr>
        <w:t xml:space="preserve"> </w:t>
      </w:r>
      <w:r>
        <w:rPr>
          <w:rFonts w:ascii="Times New Roman" w:hAnsi="Times New Roman" w:cs="Times New Roman"/>
          <w:sz w:val="25"/>
          <w:szCs w:val="25"/>
        </w:rPr>
        <w:t>№</w:t>
      </w:r>
      <w:r w:rsidRPr="00AE1BE2">
        <w:rPr>
          <w:rFonts w:ascii="Times New Roman" w:hAnsi="Times New Roman" w:cs="Times New Roman"/>
          <w:sz w:val="25"/>
          <w:szCs w:val="25"/>
        </w:rPr>
        <w:t xml:space="preserve"> 878.</w:t>
      </w:r>
    </w:p>
    <w:p w:rsidR="00C44F86" w:rsidRPr="00AE1BE2" w:rsidRDefault="00C44F86" w:rsidP="00C44F86">
      <w:pPr>
        <w:pStyle w:val="ConsPlusNormal"/>
        <w:ind w:firstLine="709"/>
        <w:jc w:val="both"/>
        <w:rPr>
          <w:rFonts w:ascii="Times New Roman" w:hAnsi="Times New Roman" w:cs="Times New Roman"/>
          <w:sz w:val="25"/>
          <w:szCs w:val="25"/>
        </w:rPr>
      </w:pPr>
      <w:r w:rsidRPr="00AE1BE2">
        <w:rPr>
          <w:rFonts w:ascii="Times New Roman" w:hAnsi="Times New Roman" w:cs="Times New Roman"/>
          <w:sz w:val="25"/>
          <w:szCs w:val="25"/>
        </w:rPr>
        <w:t xml:space="preserve">Согласно пункту 1.6. </w:t>
      </w:r>
      <w:r>
        <w:rPr>
          <w:rFonts w:ascii="Times New Roman" w:hAnsi="Times New Roman" w:cs="Times New Roman"/>
          <w:sz w:val="25"/>
          <w:szCs w:val="25"/>
        </w:rPr>
        <w:t xml:space="preserve">приказа Минфина России №126н </w:t>
      </w:r>
      <w:r w:rsidRPr="00AE1BE2">
        <w:rPr>
          <w:rFonts w:ascii="Times New Roman" w:hAnsi="Times New Roman" w:cs="Times New Roman"/>
          <w:sz w:val="25"/>
          <w:szCs w:val="25"/>
        </w:rPr>
        <w:t xml:space="preserve">подтверждением страны происхождения товаров, указанных в Приложении, является указание (декларирование) участником закупки в заявке в соответствии с </w:t>
      </w:r>
      <w:hyperlink r:id="rId40" w:history="1">
        <w:r w:rsidRPr="00AE1BE2">
          <w:rPr>
            <w:rFonts w:ascii="Times New Roman" w:hAnsi="Times New Roman" w:cs="Times New Roman"/>
            <w:color w:val="0000FF"/>
            <w:sz w:val="25"/>
            <w:szCs w:val="25"/>
          </w:rPr>
          <w:t>Законом</w:t>
        </w:r>
      </w:hyperlink>
      <w:r w:rsidRPr="00AE1BE2">
        <w:rPr>
          <w:rFonts w:ascii="Times New Roman" w:hAnsi="Times New Roman" w:cs="Times New Roman"/>
          <w:sz w:val="25"/>
          <w:szCs w:val="25"/>
        </w:rPr>
        <w:t xml:space="preserve"> о контрактной системе наименования страны происхождения товара.</w:t>
      </w:r>
    </w:p>
    <w:p w:rsidR="00C44F86" w:rsidRPr="00BA05AD" w:rsidRDefault="00C44F86" w:rsidP="00C44F86">
      <w:pPr>
        <w:pStyle w:val="ConsPlusNormal"/>
        <w:ind w:firstLine="709"/>
        <w:jc w:val="both"/>
        <w:rPr>
          <w:rFonts w:ascii="Times New Roman" w:hAnsi="Times New Roman" w:cs="Times New Roman"/>
          <w:sz w:val="25"/>
          <w:szCs w:val="25"/>
          <w:u w:val="single"/>
        </w:rPr>
      </w:pPr>
      <w:proofErr w:type="gramStart"/>
      <w:r w:rsidRPr="00AE1BE2">
        <w:rPr>
          <w:rFonts w:ascii="Times New Roman" w:hAnsi="Times New Roman" w:cs="Times New Roman"/>
          <w:sz w:val="25"/>
          <w:szCs w:val="25"/>
        </w:rPr>
        <w:t xml:space="preserve">В </w:t>
      </w:r>
      <w:hyperlink r:id="rId41" w:history="1">
        <w:r w:rsidRPr="00AE1BE2">
          <w:rPr>
            <w:rFonts w:ascii="Times New Roman" w:hAnsi="Times New Roman" w:cs="Times New Roman"/>
            <w:color w:val="0000FF"/>
            <w:sz w:val="25"/>
            <w:szCs w:val="25"/>
          </w:rPr>
          <w:t>пункте 4</w:t>
        </w:r>
      </w:hyperlink>
      <w:r w:rsidRPr="00AE1BE2">
        <w:rPr>
          <w:rFonts w:ascii="Times New Roman" w:hAnsi="Times New Roman" w:cs="Times New Roman"/>
          <w:sz w:val="25"/>
          <w:szCs w:val="25"/>
        </w:rPr>
        <w:t xml:space="preserve"> письма Минфина России от 18.01.2019 N 24-01-07/2281 "О применении отдельных положений приказа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указано, </w:t>
      </w:r>
      <w:r w:rsidRPr="00BA05AD">
        <w:rPr>
          <w:rFonts w:ascii="Times New Roman" w:hAnsi="Times New Roman" w:cs="Times New Roman"/>
          <w:sz w:val="25"/>
          <w:szCs w:val="25"/>
          <w:u w:val="single"/>
        </w:rPr>
        <w:t>что декларированием страны происхождения товара является указание наименования его страны происхождения.</w:t>
      </w:r>
      <w:proofErr w:type="gramEnd"/>
    </w:p>
    <w:p w:rsidR="00C44F86" w:rsidRDefault="00C44F86" w:rsidP="00C44F86">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При этом законодательством о контрактной системе не предусмотрена обязанность аукционной комиссией проверять достоверность сведений в части </w:t>
      </w:r>
      <w:r w:rsidRPr="00AE1BE2">
        <w:rPr>
          <w:rFonts w:ascii="Times New Roman" w:hAnsi="Times New Roman" w:cs="Times New Roman"/>
          <w:sz w:val="25"/>
          <w:szCs w:val="25"/>
        </w:rPr>
        <w:t>декларировани</w:t>
      </w:r>
      <w:r>
        <w:rPr>
          <w:rFonts w:ascii="Times New Roman" w:hAnsi="Times New Roman" w:cs="Times New Roman"/>
          <w:sz w:val="25"/>
          <w:szCs w:val="25"/>
        </w:rPr>
        <w:t xml:space="preserve">я </w:t>
      </w:r>
      <w:r>
        <w:rPr>
          <w:rFonts w:ascii="Times New Roman" w:hAnsi="Times New Roman" w:cs="Times New Roman"/>
          <w:sz w:val="25"/>
          <w:szCs w:val="25"/>
        </w:rPr>
        <w:lastRenderedPageBreak/>
        <w:t>участником закупки</w:t>
      </w:r>
      <w:r w:rsidRPr="00AE1BE2">
        <w:rPr>
          <w:rFonts w:ascii="Times New Roman" w:hAnsi="Times New Roman" w:cs="Times New Roman"/>
          <w:sz w:val="25"/>
          <w:szCs w:val="25"/>
        </w:rPr>
        <w:t xml:space="preserve"> страны происхождения товара</w:t>
      </w:r>
      <w:r>
        <w:rPr>
          <w:rFonts w:ascii="Times New Roman" w:hAnsi="Times New Roman" w:cs="Times New Roman"/>
          <w:sz w:val="25"/>
          <w:szCs w:val="25"/>
        </w:rPr>
        <w:t xml:space="preserve"> в рамках приказа Минфина России №126н</w:t>
      </w:r>
      <w:r w:rsidRPr="00AE1BE2">
        <w:rPr>
          <w:rFonts w:ascii="Times New Roman" w:hAnsi="Times New Roman" w:cs="Times New Roman"/>
          <w:sz w:val="25"/>
          <w:szCs w:val="25"/>
        </w:rPr>
        <w:t>.</w:t>
      </w:r>
      <w:r>
        <w:rPr>
          <w:rFonts w:ascii="Times New Roman" w:hAnsi="Times New Roman" w:cs="Times New Roman"/>
          <w:sz w:val="25"/>
          <w:szCs w:val="25"/>
        </w:rPr>
        <w:t xml:space="preserve">  </w:t>
      </w:r>
    </w:p>
    <w:p w:rsidR="00C44F86" w:rsidRDefault="00C44F86" w:rsidP="00C44F86">
      <w:pPr>
        <w:suppressAutoHyphens w:val="0"/>
        <w:autoSpaceDE w:val="0"/>
        <w:autoSpaceDN w:val="0"/>
        <w:adjustRightInd w:val="0"/>
        <w:ind w:firstLine="709"/>
        <w:jc w:val="both"/>
        <w:rPr>
          <w:rFonts w:eastAsiaTheme="minorHAnsi"/>
          <w:lang w:eastAsia="en-US"/>
        </w:rPr>
      </w:pPr>
      <w:r>
        <w:rPr>
          <w:rFonts w:eastAsiaTheme="minorHAnsi"/>
          <w:lang w:eastAsia="en-US"/>
        </w:rPr>
        <w:t>При этом представитель заявителя документы и сведения, позволяющие Комиссии прийти к выводу об обратном не представил, в связи с чем, доводы жалоб</w:t>
      </w:r>
      <w:proofErr w:type="gramStart"/>
      <w:r>
        <w:rPr>
          <w:rFonts w:eastAsiaTheme="minorHAnsi"/>
          <w:lang w:eastAsia="en-US"/>
        </w:rPr>
        <w:t>ы ООО</w:t>
      </w:r>
      <w:proofErr w:type="gramEnd"/>
      <w:r>
        <w:rPr>
          <w:rFonts w:eastAsiaTheme="minorHAnsi"/>
          <w:lang w:eastAsia="en-US"/>
        </w:rPr>
        <w:t xml:space="preserve"> «НХТ» не нашли своего подтверждения.</w:t>
      </w:r>
    </w:p>
    <w:p w:rsidR="00C44F86" w:rsidRPr="005A3668" w:rsidRDefault="00C44F86" w:rsidP="00C44F86">
      <w:pPr>
        <w:shd w:val="clear" w:color="auto" w:fill="FFFFFF"/>
        <w:ind w:firstLine="709"/>
        <w:jc w:val="both"/>
        <w:rPr>
          <w:sz w:val="25"/>
          <w:szCs w:val="25"/>
        </w:rPr>
      </w:pPr>
      <w:r w:rsidRPr="005A3668">
        <w:rPr>
          <w:sz w:val="25"/>
          <w:szCs w:val="25"/>
        </w:rPr>
        <w:t xml:space="preserve">Учитывая </w:t>
      </w:r>
      <w:proofErr w:type="gramStart"/>
      <w:r w:rsidRPr="005A3668">
        <w:rPr>
          <w:sz w:val="25"/>
          <w:szCs w:val="25"/>
        </w:rPr>
        <w:t>изложенное</w:t>
      </w:r>
      <w:proofErr w:type="gramEnd"/>
      <w:r w:rsidRPr="005A3668">
        <w:rPr>
          <w:sz w:val="25"/>
          <w:szCs w:val="25"/>
        </w:rPr>
        <w:t xml:space="preserve">,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C44F86" w:rsidRPr="005A3668" w:rsidRDefault="00C44F86" w:rsidP="00C44F86">
      <w:pPr>
        <w:shd w:val="clear" w:color="auto" w:fill="FFFFFF"/>
        <w:ind w:firstLine="709"/>
        <w:jc w:val="both"/>
        <w:rPr>
          <w:sz w:val="25"/>
          <w:szCs w:val="25"/>
        </w:rPr>
      </w:pPr>
    </w:p>
    <w:p w:rsidR="00C44F86" w:rsidRPr="00B1241D" w:rsidRDefault="00C44F86" w:rsidP="00C44F86">
      <w:pPr>
        <w:shd w:val="clear" w:color="auto" w:fill="FFFFFF"/>
        <w:ind w:firstLine="709"/>
        <w:jc w:val="both"/>
        <w:rPr>
          <w:b/>
          <w:sz w:val="25"/>
          <w:szCs w:val="25"/>
        </w:rPr>
      </w:pPr>
      <w:r w:rsidRPr="00B1241D">
        <w:rPr>
          <w:b/>
          <w:sz w:val="25"/>
          <w:szCs w:val="25"/>
        </w:rPr>
        <w:t xml:space="preserve">                                                 </w:t>
      </w:r>
      <w:r w:rsidRPr="00B1241D">
        <w:rPr>
          <w:b/>
          <w:sz w:val="25"/>
          <w:szCs w:val="25"/>
        </w:rPr>
        <w:tab/>
      </w:r>
      <w:r w:rsidRPr="00B1241D">
        <w:rPr>
          <w:b/>
          <w:sz w:val="25"/>
          <w:szCs w:val="25"/>
        </w:rPr>
        <w:tab/>
        <w:t>РЕШИЛА:</w:t>
      </w:r>
    </w:p>
    <w:p w:rsidR="00C44F86" w:rsidRPr="00B1241D" w:rsidRDefault="00C44F86" w:rsidP="00C44F86">
      <w:pPr>
        <w:keepNext/>
        <w:keepLines/>
        <w:ind w:firstLine="709"/>
        <w:jc w:val="both"/>
        <w:rPr>
          <w:sz w:val="25"/>
          <w:szCs w:val="25"/>
        </w:rPr>
      </w:pPr>
    </w:p>
    <w:p w:rsidR="00C44F86" w:rsidRPr="007F0FE8" w:rsidRDefault="00C44F86" w:rsidP="00C44F86">
      <w:pPr>
        <w:pStyle w:val="ConsPlusNormal"/>
        <w:ind w:firstLine="709"/>
        <w:jc w:val="both"/>
        <w:rPr>
          <w:rFonts w:ascii="Times New Roman" w:hAnsi="Times New Roman" w:cs="Times New Roman"/>
          <w:sz w:val="25"/>
          <w:szCs w:val="25"/>
        </w:rPr>
      </w:pPr>
      <w:r w:rsidRPr="007F0FE8">
        <w:rPr>
          <w:rFonts w:ascii="Times New Roman" w:hAnsi="Times New Roman" w:cs="Times New Roman"/>
          <w:sz w:val="25"/>
          <w:szCs w:val="25"/>
        </w:rPr>
        <w:t>Признать жалоб</w:t>
      </w:r>
      <w:proofErr w:type="gramStart"/>
      <w:r w:rsidRPr="007F0FE8">
        <w:rPr>
          <w:rFonts w:ascii="Times New Roman" w:hAnsi="Times New Roman" w:cs="Times New Roman"/>
          <w:sz w:val="25"/>
          <w:szCs w:val="25"/>
        </w:rPr>
        <w:t xml:space="preserve">у </w:t>
      </w:r>
      <w:r>
        <w:rPr>
          <w:rFonts w:ascii="Times New Roman" w:hAnsi="Times New Roman" w:cs="Times New Roman"/>
          <w:sz w:val="25"/>
          <w:szCs w:val="25"/>
        </w:rPr>
        <w:t>ООО</w:t>
      </w:r>
      <w:proofErr w:type="gramEnd"/>
      <w:r>
        <w:rPr>
          <w:rFonts w:ascii="Times New Roman" w:hAnsi="Times New Roman" w:cs="Times New Roman"/>
          <w:sz w:val="25"/>
          <w:szCs w:val="25"/>
        </w:rPr>
        <w:t xml:space="preserve"> «НХТ»</w:t>
      </w:r>
      <w:r w:rsidRPr="007F0FE8">
        <w:rPr>
          <w:rFonts w:ascii="Times New Roman" w:hAnsi="Times New Roman" w:cs="Times New Roman"/>
          <w:sz w:val="25"/>
          <w:szCs w:val="25"/>
        </w:rPr>
        <w:t xml:space="preserve"> необоснованной. </w:t>
      </w:r>
    </w:p>
    <w:p w:rsidR="00C44F86" w:rsidRPr="007F0FE8" w:rsidRDefault="00C44F86" w:rsidP="00C44F86">
      <w:pPr>
        <w:pStyle w:val="ConsPlusNormal"/>
        <w:ind w:firstLine="709"/>
        <w:jc w:val="both"/>
        <w:rPr>
          <w:rFonts w:ascii="Times New Roman" w:hAnsi="Times New Roman" w:cs="Times New Roman"/>
        </w:rPr>
      </w:pPr>
    </w:p>
    <w:p w:rsidR="00C44F86" w:rsidRPr="005560E1" w:rsidRDefault="00C44F86" w:rsidP="00C44F86">
      <w:pPr>
        <w:pStyle w:val="a7"/>
        <w:ind w:left="0" w:firstLine="709"/>
        <w:jc w:val="both"/>
        <w:rPr>
          <w:b/>
          <w:sz w:val="25"/>
          <w:szCs w:val="25"/>
        </w:rPr>
      </w:pPr>
      <w:r w:rsidRPr="005560E1">
        <w:rPr>
          <w:sz w:val="25"/>
          <w:szCs w:val="25"/>
        </w:rPr>
        <w:t>Настоящее решение может быть обжаловано в судебном порядке в течение трех месяцев со дня его принятия.</w:t>
      </w:r>
    </w:p>
    <w:p w:rsidR="00C44F86" w:rsidRPr="005560E1" w:rsidRDefault="00C44F86" w:rsidP="00C44F86">
      <w:pPr>
        <w:pStyle w:val="a7"/>
        <w:ind w:left="0" w:firstLine="709"/>
        <w:jc w:val="both"/>
        <w:rPr>
          <w:b/>
          <w:sz w:val="25"/>
          <w:szCs w:val="25"/>
        </w:rPr>
      </w:pPr>
    </w:p>
    <w:sectPr w:rsidR="00C44F86" w:rsidRPr="005560E1" w:rsidSect="00711814">
      <w:headerReference w:type="default" r:id="rId42"/>
      <w:headerReference w:type="first" r:id="rId43"/>
      <w:pgSz w:w="11906" w:h="16838"/>
      <w:pgMar w:top="851" w:right="851" w:bottom="567" w:left="1134" w:header="284" w:footer="720"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814" w:rsidRDefault="00FA194D">
    <w:pPr>
      <w:pStyle w:val="a5"/>
    </w:pPr>
    <w:r>
      <w:pict>
        <v:shapetype id="_x0000_t202" coordsize="21600,21600" o:spt="202" path="m,l,21600r21600,l21600,xe">
          <v:stroke joinstyle="miter"/>
          <v:path gradientshapeok="t" o:connecttype="rect"/>
        </v:shapetype>
        <v:shape id="_x0000_s1025" type="#_x0000_t202" style="position:absolute;margin-left:0;margin-top:.05pt;width:4.75pt;height:11.25pt;z-index:251658240;mso-wrap-distance-left:0;mso-wrap-distance-right:0;mso-position-horizontal:center;mso-position-horizontal-relative:margin" stroked="f">
          <v:fill opacity="0" color2="black"/>
          <v:textbox inset="0,0,0,0">
            <w:txbxContent>
              <w:p w:rsidR="00711814" w:rsidRDefault="00FA194D">
                <w:pPr>
                  <w:pStyle w:val="a5"/>
                </w:pPr>
                <w:r>
                  <w:rPr>
                    <w:rStyle w:val="a3"/>
                  </w:rPr>
                  <w:fldChar w:fldCharType="begin"/>
                </w:r>
                <w:r>
                  <w:rPr>
                    <w:rStyle w:val="a3"/>
                  </w:rPr>
                  <w:instrText xml:space="preserve"> PAGE </w:instrText>
                </w:r>
                <w:r>
                  <w:rPr>
                    <w:rStyle w:val="a3"/>
                  </w:rPr>
                  <w:fldChar w:fldCharType="separate"/>
                </w:r>
                <w:r w:rsidR="00C44F86">
                  <w:rPr>
                    <w:rStyle w:val="a3"/>
                    <w:noProof/>
                  </w:rPr>
                  <w:t>3</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814" w:rsidRDefault="00FA194D">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3074"/>
    <o:shapelayout v:ext="edit">
      <o:idmap v:ext="edit" data="1"/>
    </o:shapelayout>
  </w:hdrShapeDefaults>
  <w:compat/>
  <w:rsids>
    <w:rsidRoot w:val="00C44F86"/>
    <w:rsid w:val="00A1425E"/>
    <w:rsid w:val="00C44F86"/>
    <w:rsid w:val="00FA19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4F86"/>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44F86"/>
  </w:style>
  <w:style w:type="character" w:styleId="a4">
    <w:name w:val="Hyperlink"/>
    <w:uiPriority w:val="99"/>
    <w:rsid w:val="00C44F86"/>
    <w:rPr>
      <w:color w:val="0000FF"/>
      <w:u w:val="single"/>
    </w:rPr>
  </w:style>
  <w:style w:type="character" w:customStyle="1" w:styleId="10">
    <w:name w:val="Обычный + 10 пт Знак"/>
    <w:aliases w:val="Черный Знак"/>
    <w:rsid w:val="00C44F86"/>
    <w:rPr>
      <w:rFonts w:ascii="Times New Roman" w:eastAsia="Times New Roman" w:hAnsi="Times New Roman" w:cs="Times New Roman"/>
      <w:i/>
    </w:rPr>
  </w:style>
  <w:style w:type="paragraph" w:customStyle="1" w:styleId="LO-Normal">
    <w:name w:val="LO-Normal"/>
    <w:rsid w:val="00C44F86"/>
    <w:pPr>
      <w:suppressAutoHyphens/>
      <w:spacing w:after="0" w:line="240" w:lineRule="auto"/>
    </w:pPr>
    <w:rPr>
      <w:rFonts w:ascii="Times New Roman" w:eastAsia="Times New Roman" w:hAnsi="Times New Roman" w:cs="Times New Roman"/>
      <w:sz w:val="20"/>
      <w:szCs w:val="20"/>
      <w:lang w:eastAsia="zh-CN"/>
    </w:rPr>
  </w:style>
  <w:style w:type="paragraph" w:styleId="a5">
    <w:name w:val="header"/>
    <w:basedOn w:val="a"/>
    <w:link w:val="a6"/>
    <w:rsid w:val="00C44F86"/>
    <w:pPr>
      <w:tabs>
        <w:tab w:val="center" w:pos="4153"/>
        <w:tab w:val="right" w:pos="8306"/>
      </w:tabs>
    </w:pPr>
    <w:rPr>
      <w:sz w:val="20"/>
      <w:szCs w:val="20"/>
    </w:rPr>
  </w:style>
  <w:style w:type="character" w:customStyle="1" w:styleId="a6">
    <w:name w:val="Верхний колонтитул Знак"/>
    <w:basedOn w:val="a0"/>
    <w:link w:val="a5"/>
    <w:rsid w:val="00C44F86"/>
    <w:rPr>
      <w:rFonts w:ascii="Times New Roman" w:eastAsia="Times New Roman" w:hAnsi="Times New Roman" w:cs="Times New Roman"/>
      <w:sz w:val="20"/>
      <w:szCs w:val="20"/>
      <w:lang w:eastAsia="zh-CN"/>
    </w:rPr>
  </w:style>
  <w:style w:type="paragraph" w:customStyle="1" w:styleId="ConsPlusNormal">
    <w:name w:val="ConsPlusNormal"/>
    <w:link w:val="ConsPlusNormal1"/>
    <w:rsid w:val="00C44F86"/>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7">
    <w:name w:val="List Paragraph"/>
    <w:aliases w:val="Bullet List,FooterText,numbered,Список дефисный,Paragraphe de liste1,lp1"/>
    <w:basedOn w:val="a"/>
    <w:uiPriority w:val="34"/>
    <w:qFormat/>
    <w:rsid w:val="00C44F86"/>
    <w:pPr>
      <w:ind w:left="720"/>
      <w:contextualSpacing/>
    </w:pPr>
  </w:style>
  <w:style w:type="paragraph" w:customStyle="1" w:styleId="2">
    <w:name w:val="Основной текст2"/>
    <w:basedOn w:val="LO-Normal"/>
    <w:rsid w:val="00C44F86"/>
    <w:pPr>
      <w:widowControl w:val="0"/>
      <w:spacing w:before="120"/>
      <w:jc w:val="center"/>
    </w:pPr>
    <w:rPr>
      <w:b/>
      <w:sz w:val="28"/>
    </w:rPr>
  </w:style>
  <w:style w:type="paragraph" w:customStyle="1" w:styleId="1">
    <w:name w:val="Обычный1"/>
    <w:link w:val="Normal"/>
    <w:rsid w:val="00C44F86"/>
    <w:pPr>
      <w:spacing w:after="0" w:line="240" w:lineRule="auto"/>
    </w:pPr>
    <w:rPr>
      <w:rFonts w:ascii="Times New Roman" w:eastAsia="Times New Roman" w:hAnsi="Times New Roman" w:cs="Times New Roman"/>
      <w:sz w:val="20"/>
      <w:szCs w:val="20"/>
      <w:lang w:eastAsia="ru-RU"/>
    </w:rPr>
  </w:style>
  <w:style w:type="character" w:customStyle="1" w:styleId="Normal">
    <w:name w:val="Normal Знак"/>
    <w:basedOn w:val="a0"/>
    <w:link w:val="1"/>
    <w:rsid w:val="00C44F86"/>
    <w:rPr>
      <w:rFonts w:ascii="Times New Roman" w:eastAsia="Times New Roman" w:hAnsi="Times New Roman" w:cs="Times New Roman"/>
      <w:sz w:val="20"/>
      <w:szCs w:val="20"/>
      <w:lang w:eastAsia="ru-RU"/>
    </w:rPr>
  </w:style>
  <w:style w:type="character" w:customStyle="1" w:styleId="ConsPlusNormal1">
    <w:name w:val="ConsPlusNormal Знак1"/>
    <w:link w:val="ConsPlusNormal"/>
    <w:locked/>
    <w:rsid w:val="00C44F86"/>
    <w:rPr>
      <w:rFonts w:ascii="Arial" w:eastAsia="Times New Roman" w:hAnsi="Arial" w:cs="Arial"/>
      <w:sz w:val="20"/>
      <w:szCs w:val="20"/>
      <w:lang w:eastAsia="zh-CN"/>
    </w:rPr>
  </w:style>
  <w:style w:type="paragraph" w:styleId="a8">
    <w:name w:val="No Spacing"/>
    <w:qFormat/>
    <w:rsid w:val="00C44F86"/>
    <w:pPr>
      <w:suppressAutoHyphens/>
      <w:spacing w:after="0" w:line="240" w:lineRule="auto"/>
    </w:pPr>
    <w:rPr>
      <w:rFonts w:ascii="Calibri" w:eastAsia="Times New Roman" w:hAnsi="Calibri" w:cs="Times New Roman"/>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26AEEAFE3C0822883661BB5942B233C5F567FACC3DFDA004140395F688A71A0455A9EC74116E0CB7DA29DC0F65B15CC45DCAEFC0C71a261H" TargetMode="External"/><Relationship Id="rId13" Type="http://schemas.openxmlformats.org/officeDocument/2006/relationships/hyperlink" Target="consultantplus://offline/ref=126AEEAFE3C0822883661BB5942B233C5F567FACC3DFDA004140395F688A71A0455A9EC74112E2CB7DA29DC0F65B15CC45DCAEFC0C71a261H" TargetMode="External"/><Relationship Id="rId18" Type="http://schemas.openxmlformats.org/officeDocument/2006/relationships/hyperlink" Target="consultantplus://offline/ref=126AEEAFE3C0822883661BB5942B233C5F567FACC3DFDA004140395F688A71A0455A9EC74015E2CB7DA29DC0F65B15CC45DCAEFC0C71a261H" TargetMode="External"/><Relationship Id="rId26" Type="http://schemas.openxmlformats.org/officeDocument/2006/relationships/hyperlink" Target="consultantplus://offline/ref=C6B40C33BDB69ADC2FD609A79C0EB410E59418E9F676D3461EC6B25E16109085B8993921973C2C70F0376AD3453176915EE0995A961EvBX0J" TargetMode="External"/><Relationship Id="rId39" Type="http://schemas.openxmlformats.org/officeDocument/2006/relationships/hyperlink" Target="consultantplus://offline/ref=F5E1FB8E84550669FBF4774F0B1BDAAC129F720BF7B0CDBDDF9BC3A2EFDAE563C8E82180412825A1932BCB7B1C34FB65043006L7gBG" TargetMode="External"/><Relationship Id="rId3" Type="http://schemas.openxmlformats.org/officeDocument/2006/relationships/webSettings" Target="webSettings.xml"/><Relationship Id="rId21" Type="http://schemas.openxmlformats.org/officeDocument/2006/relationships/hyperlink" Target="consultantplus://offline/ref=BD00F4C8BAF9B1639EA97BAA245111970BDCEAC3AC452D1E2232BB03C0F609CDE7FAD4852C40359A987621149D8DB412A5A61823D2452252z1A0N" TargetMode="External"/><Relationship Id="rId34" Type="http://schemas.openxmlformats.org/officeDocument/2006/relationships/hyperlink" Target="consultantplus://offline/ref=F5E1FB8E84550669FBF4774F0B1BDAAC129F720BF7B0CDBDDF9BC3A2EFDAE563C8E821894A7C77E6CF2D9D234661F0790F2E047F11788DD6L6g6G" TargetMode="External"/><Relationship Id="rId42" Type="http://schemas.openxmlformats.org/officeDocument/2006/relationships/header" Target="header1.xml"/><Relationship Id="rId7" Type="http://schemas.openxmlformats.org/officeDocument/2006/relationships/hyperlink" Target="consultantplus://offline/ref=BD00F4C8BAF9B1639EA97BAA245111970BDCEAC3AC452D1E2232BB03C0F609CDE7FAD483284436C8CA392048DBD1A710AAA61A25CEz4A5N" TargetMode="External"/><Relationship Id="rId12" Type="http://schemas.openxmlformats.org/officeDocument/2006/relationships/hyperlink" Target="consultantplus://offline/ref=126AEEAFE3C0822883661BB5942B233C5F567FACC3DFDA004140395F688A71A0455A9EC74112E5CB7DA29DC0F65B15CC45DCAEFC0C71a261H" TargetMode="External"/><Relationship Id="rId17" Type="http://schemas.openxmlformats.org/officeDocument/2006/relationships/hyperlink" Target="consultantplus://offline/ref=126AEEAFE3C0822883661BB5942B233C5F567FACC3DFDA004140395F688A71A0455A9EC74113E7CB7DA29DC0F65B15CC45DCAEFC0C71a261H" TargetMode="External"/><Relationship Id="rId25" Type="http://schemas.openxmlformats.org/officeDocument/2006/relationships/hyperlink" Target="consultantplus://offline/ref=C6B40C33BDB69ADC2FD609A79C0EB410E59418E9F676D3461EC6B25E16109085B899392197362570F0376AD3453176915EE0995A961EvBX0J" TargetMode="External"/><Relationship Id="rId33" Type="http://schemas.openxmlformats.org/officeDocument/2006/relationships/hyperlink" Target="consultantplus://offline/ref=F5E1FB8E84550669FBF4774F0B1BDAAC129E7409F6B4CDBDDF9BC3A2EFDAE563C8E82189427874EE92778D270F36F46506361A7B0F78L8gFG" TargetMode="External"/><Relationship Id="rId38" Type="http://schemas.openxmlformats.org/officeDocument/2006/relationships/hyperlink" Target="consultantplus://offline/ref=F5E1FB8E84550669FBF4774F0B1BDAAC129F720BF7B0CDBDDF9BC3A2EFDAE563C8E82180412825A1932BCB7B1C34FB65043006L7gBG" TargetMode="External"/><Relationship Id="rId2" Type="http://schemas.openxmlformats.org/officeDocument/2006/relationships/settings" Target="settings.xml"/><Relationship Id="rId16" Type="http://schemas.openxmlformats.org/officeDocument/2006/relationships/hyperlink" Target="consultantplus://offline/ref=126AEEAFE3C0822883661BB5942B233C5F567FACC3DFDA004140395F688A71A0575AC6C84217F8C02EEDDB95F9a569H" TargetMode="External"/><Relationship Id="rId20" Type="http://schemas.openxmlformats.org/officeDocument/2006/relationships/hyperlink" Target="consultantplus://offline/ref=126AEEAFE3C0822883661BB5942B233C5F567FACC3DFDA004140395F688A71A0455A9EC74113E7CB7DA29DC0F65B15CC45DCAEFC0C71a261H" TargetMode="External"/><Relationship Id="rId29" Type="http://schemas.openxmlformats.org/officeDocument/2006/relationships/hyperlink" Target="consultantplus://offline/ref=F5E1FB8E84550669FBF4774F0B1BDAAC129E7409F6B4CDBDDF9BC3A2EFDAE563C8E821894A7C75E4C02D9D234661F0790F2E047F11788DD6L6g6G" TargetMode="External"/><Relationship Id="rId41" Type="http://schemas.openxmlformats.org/officeDocument/2006/relationships/hyperlink" Target="consultantplus://offline/ref=F5E1FB8E84550669FBF4774F0B1BDAAC159E770BFFBFCDBDDF9BC3A2EFDAE563C8E821894A7C74E7C62D9D234661F0790F2E047F11788DD6L6g6G" TargetMode="External"/><Relationship Id="rId1" Type="http://schemas.openxmlformats.org/officeDocument/2006/relationships/styles" Target="styles.xml"/><Relationship Id="rId6" Type="http://schemas.openxmlformats.org/officeDocument/2006/relationships/hyperlink" Target="consultantplus://offline/ref=37ECE5B2C62C1178C6031C0B23EB14471468A25DF192B8E1BB254F0FA2975B8AAF43549C169F376B315F1B4B43AD801B76F533E91AB75C97rFGBI" TargetMode="External"/><Relationship Id="rId11" Type="http://schemas.openxmlformats.org/officeDocument/2006/relationships/hyperlink" Target="consultantplus://offline/ref=126AEEAFE3C0822883661BB5942B233C5F567FACC3DFDA004140395F688A71A0455A9EC74113E4CB7DA29DC0F65B15CC45DCAEFC0C71a261H" TargetMode="External"/><Relationship Id="rId24" Type="http://schemas.openxmlformats.org/officeDocument/2006/relationships/hyperlink" Target="consultantplus://offline/ref=C6B40C33BDB69ADC2FD609A79C0EB410E59418E9F676D3461EC6B25E16109085B899392197372E70F0376AD3453176915EE0995A961EvBX0J" TargetMode="External"/><Relationship Id="rId32" Type="http://schemas.openxmlformats.org/officeDocument/2006/relationships/hyperlink" Target="consultantplus://offline/ref=F5E1FB8E84550669FBF4774F0B1BDAAC129E7409F6B4CDBDDF9BC3A2EFDAE563C8E821894A7B7FB197629C7F003DE37B002E06790DL7g8G" TargetMode="External"/><Relationship Id="rId37" Type="http://schemas.openxmlformats.org/officeDocument/2006/relationships/hyperlink" Target="consultantplus://offline/ref=F5E1FB8E84550669FBF4774F0B1BDAAC129F720BF7B0CDBDDF9BC3A2EFDAE563C8E82180412825A1932BCB7B1C34FB65043006L7gBG" TargetMode="External"/><Relationship Id="rId40" Type="http://schemas.openxmlformats.org/officeDocument/2006/relationships/hyperlink" Target="consultantplus://offline/ref=F5E1FB8E84550669FBF4774F0B1BDAAC129E7409F6B4CDBDDF9BC3A2EFDAE563DAE8798548756AE5C038CB7200L3g6G" TargetMode="External"/><Relationship Id="rId45" Type="http://schemas.openxmlformats.org/officeDocument/2006/relationships/theme" Target="theme/theme1.xml"/><Relationship Id="rId5" Type="http://schemas.openxmlformats.org/officeDocument/2006/relationships/hyperlink" Target="http://www.zakupki.gov.ru/" TargetMode="External"/><Relationship Id="rId15" Type="http://schemas.openxmlformats.org/officeDocument/2006/relationships/hyperlink" Target="consultantplus://offline/ref=126AEEAFE3C0822883661BB5942B233C5F567FACC3DFDA004140395F688A71A0455A9EC74112E2CB7DA29DC0F65B15CC45DCAEFC0C71a261H" TargetMode="External"/><Relationship Id="rId23" Type="http://schemas.openxmlformats.org/officeDocument/2006/relationships/hyperlink" Target="consultantplus://offline/ref=0E7ABA979D092F7C27B80C2F3A3B1E246B8ADDC9F505A12754AC541328F4CB74D796399D769F447A384AFECC3A9A221742B5D62CCF13W7L8J" TargetMode="External"/><Relationship Id="rId28" Type="http://schemas.openxmlformats.org/officeDocument/2006/relationships/hyperlink" Target="consultantplus://offline/ref=F5E1FB8E84550669FBF4774F0B1BDAAC129E7409F6B4CDBDDF9BC3A2EFDAE563C8E8218A487570EE92778D270F36F46506361A7B0F78L8gFG" TargetMode="External"/><Relationship Id="rId36" Type="http://schemas.openxmlformats.org/officeDocument/2006/relationships/hyperlink" Target="consultantplus://offline/ref=F5E1FB8E84550669FBF4774F0B1BDAAC129E7409F6B4CDBDDF9BC3A2EFDAE563DAE8798548756AE5C038CB7200L3g6G" TargetMode="External"/><Relationship Id="rId10" Type="http://schemas.openxmlformats.org/officeDocument/2006/relationships/hyperlink" Target="consultantplus://offline/ref=126AEEAFE3C0822883661BB5942B233C5F567FACC3DFDA004140395F688A71A0575AC6C84217F8C02EEDDB95F9a569H" TargetMode="External"/><Relationship Id="rId19" Type="http://schemas.openxmlformats.org/officeDocument/2006/relationships/hyperlink" Target="consultantplus://offline/ref=126AEEAFE3C0822883661BB5942B233C5F5678ACC0D8DA004140395F688A71A0455A9EC44216E6C129F88DC4BF0E19D244C5B0F9127123ACaF66H" TargetMode="External"/><Relationship Id="rId31" Type="http://schemas.openxmlformats.org/officeDocument/2006/relationships/hyperlink" Target="consultantplus://offline/ref=F5E1FB8E84550669FBF4774F0B1BDAAC129E7409F6B4CDBDDF9BC3A2EFDAE563C8E82189427874EE92778D270F36F46506361A7B0F78L8gFG" TargetMode="External"/><Relationship Id="rId44" Type="http://schemas.openxmlformats.org/officeDocument/2006/relationships/fontTable" Target="fontTable.xml"/><Relationship Id="rId4" Type="http://schemas.openxmlformats.org/officeDocument/2006/relationships/hyperlink" Target="https://zakupki.gov.ru/epz/order/notice/ok504/view/common-info.html?regNumber=0226100001021000281" TargetMode="External"/><Relationship Id="rId9" Type="http://schemas.openxmlformats.org/officeDocument/2006/relationships/hyperlink" Target="consultantplus://offline/ref=126AEEAFE3C0822883661BB5942B233C5F567FACC3DFDA004140395F688A71A0575AC6C84217F8C02EEDDB95F9a569H" TargetMode="External"/><Relationship Id="rId14" Type="http://schemas.openxmlformats.org/officeDocument/2006/relationships/hyperlink" Target="consultantplus://offline/ref=126AEEAFE3C0822883661BB5942B233C5F567FACC3DFDA004140395F688A71A0455A9EC74112E5CB7DA29DC0F65B15CC45DCAEFC0C71a261H" TargetMode="External"/><Relationship Id="rId22" Type="http://schemas.openxmlformats.org/officeDocument/2006/relationships/hyperlink" Target="consultantplus://offline/ref=0E7ABA979D092F7C27B80C2F3A3B1E246B8ADDC9F505A12754AC541328F4CB74D796399D7698417A384AFECC3A9A221742B5D62CCF13W7L8J" TargetMode="External"/><Relationship Id="rId27" Type="http://schemas.openxmlformats.org/officeDocument/2006/relationships/hyperlink" Target="consultantplus://offline/ref=C6B40C33BDB69ADC2FD609A79C0EB410E59418E9F676D3461EC6B25E16109085B8993921973C2B70F0376AD3453176915EE0995A961EvBX0J" TargetMode="External"/><Relationship Id="rId30" Type="http://schemas.openxmlformats.org/officeDocument/2006/relationships/hyperlink" Target="consultantplus://offline/ref=F5E1FB8E84550669FBF4774F0B1BDAAC129E7409F6B4CDBDDF9BC3A2EFDAE563C8E82189427874EE92778D270F36F46506361A7B0F78L8gFG" TargetMode="External"/><Relationship Id="rId35" Type="http://schemas.openxmlformats.org/officeDocument/2006/relationships/hyperlink" Target="consultantplus://offline/ref=F5E1FB8E84550669FBF4774F0B1BDAAC129F720BF7B0CDBDDF9BC3A2EFDAE563DAE8798548756AE5C038CB7200L3g6G"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3603</Words>
  <Characters>20543</Characters>
  <Application>Microsoft Office Word</Application>
  <DocSecurity>0</DocSecurity>
  <Lines>171</Lines>
  <Paragraphs>48</Paragraphs>
  <ScaleCrop>false</ScaleCrop>
  <Company/>
  <LinksUpToDate>false</LinksUpToDate>
  <CharactersWithSpaces>24098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2</cp:revision>
  <dcterms:created xsi:type="dcterms:W3CDTF">2022-07-04T07:22:00Z</dcterms:created>
  <dcterms:modified xsi:type="dcterms:W3CDTF">2022-07-04T07:24:00Z</dcterms:modified>
</cp:coreProperties>
</file>