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58F" w:rsidRPr="000D758F" w:rsidRDefault="000D758F" w:rsidP="000D758F">
      <w:pPr>
        <w:autoSpaceDE/>
        <w:autoSpaceDN/>
        <w:adjustRightInd/>
        <w:spacing w:before="0"/>
        <w:ind w:left="4395" w:firstLine="0"/>
        <w:outlineLvl w:val="0"/>
        <w:rPr>
          <w:bCs/>
          <w:color w:val="auto"/>
          <w:sz w:val="26"/>
          <w:szCs w:val="26"/>
        </w:rPr>
      </w:pPr>
      <w:r w:rsidRPr="000D758F">
        <w:rPr>
          <w:bCs/>
          <w:color w:val="auto"/>
          <w:sz w:val="26"/>
          <w:szCs w:val="26"/>
        </w:rPr>
        <w:t>Заказчик:</w:t>
      </w:r>
    </w:p>
    <w:p w:rsidR="000D758F" w:rsidRPr="000D758F" w:rsidRDefault="000D758F" w:rsidP="000D758F">
      <w:pPr>
        <w:autoSpaceDE/>
        <w:autoSpaceDN/>
        <w:adjustRightInd/>
        <w:spacing w:before="0"/>
        <w:ind w:left="4395" w:firstLine="0"/>
        <w:outlineLvl w:val="0"/>
        <w:rPr>
          <w:bCs/>
          <w:color w:val="auto"/>
          <w:sz w:val="26"/>
          <w:szCs w:val="26"/>
        </w:rPr>
      </w:pPr>
      <w:r w:rsidRPr="000D758F">
        <w:rPr>
          <w:bCs/>
          <w:color w:val="auto"/>
          <w:sz w:val="26"/>
          <w:szCs w:val="26"/>
        </w:rPr>
        <w:t>Государственное бюджетное учреждение здравоохранения Московской области «Мытищинская городская клиническая больница»</w:t>
      </w:r>
    </w:p>
    <w:p w:rsidR="000D758F" w:rsidRPr="000D758F" w:rsidRDefault="000D758F" w:rsidP="000D758F">
      <w:pPr>
        <w:autoSpaceDE/>
        <w:autoSpaceDN/>
        <w:adjustRightInd/>
        <w:spacing w:before="0"/>
        <w:ind w:left="4395" w:firstLine="0"/>
        <w:outlineLvl w:val="0"/>
        <w:rPr>
          <w:bCs/>
          <w:color w:val="auto"/>
          <w:sz w:val="26"/>
          <w:szCs w:val="26"/>
        </w:rPr>
      </w:pPr>
      <w:r w:rsidRPr="000D758F">
        <w:rPr>
          <w:bCs/>
          <w:color w:val="auto"/>
          <w:sz w:val="26"/>
          <w:szCs w:val="26"/>
        </w:rPr>
        <w:t xml:space="preserve">141009, Московская обл., г. Мытищи, </w:t>
      </w:r>
    </w:p>
    <w:p w:rsidR="000D758F" w:rsidRPr="000D758F" w:rsidRDefault="000D758F" w:rsidP="000D758F">
      <w:pPr>
        <w:autoSpaceDE/>
        <w:autoSpaceDN/>
        <w:adjustRightInd/>
        <w:spacing w:before="0"/>
        <w:ind w:left="4395" w:firstLine="0"/>
        <w:outlineLvl w:val="0"/>
        <w:rPr>
          <w:bCs/>
          <w:color w:val="auto"/>
          <w:sz w:val="26"/>
          <w:szCs w:val="26"/>
        </w:rPr>
      </w:pPr>
      <w:r w:rsidRPr="000D758F">
        <w:rPr>
          <w:bCs/>
          <w:color w:val="auto"/>
          <w:sz w:val="26"/>
          <w:szCs w:val="26"/>
        </w:rPr>
        <w:t>ул. Коминтерна, вл.24</w:t>
      </w:r>
    </w:p>
    <w:p w:rsidR="000D758F" w:rsidRPr="000D758F" w:rsidRDefault="000D758F" w:rsidP="000D758F">
      <w:pPr>
        <w:autoSpaceDE/>
        <w:autoSpaceDN/>
        <w:adjustRightInd/>
        <w:spacing w:before="0"/>
        <w:ind w:left="4395" w:firstLine="0"/>
        <w:outlineLvl w:val="0"/>
        <w:rPr>
          <w:bCs/>
          <w:color w:val="auto"/>
          <w:sz w:val="26"/>
          <w:szCs w:val="26"/>
        </w:rPr>
      </w:pPr>
      <w:r w:rsidRPr="000D758F">
        <w:rPr>
          <w:bCs/>
          <w:color w:val="auto"/>
          <w:sz w:val="26"/>
          <w:szCs w:val="26"/>
        </w:rPr>
        <w:t>mgkb-zakupki@mail.ru</w:t>
      </w:r>
    </w:p>
    <w:p w:rsidR="000D758F" w:rsidRPr="000D758F" w:rsidRDefault="000D758F" w:rsidP="000D758F">
      <w:pPr>
        <w:autoSpaceDE/>
        <w:autoSpaceDN/>
        <w:adjustRightInd/>
        <w:spacing w:before="0"/>
        <w:ind w:left="4395" w:firstLine="0"/>
        <w:outlineLvl w:val="0"/>
        <w:rPr>
          <w:bCs/>
          <w:color w:val="auto"/>
          <w:sz w:val="26"/>
          <w:szCs w:val="26"/>
        </w:rPr>
      </w:pPr>
    </w:p>
    <w:p w:rsidR="000D758F" w:rsidRPr="000D758F" w:rsidRDefault="000D758F" w:rsidP="000D758F">
      <w:pPr>
        <w:autoSpaceDE/>
        <w:autoSpaceDN/>
        <w:adjustRightInd/>
        <w:spacing w:before="0"/>
        <w:ind w:left="4395" w:firstLine="0"/>
        <w:outlineLvl w:val="0"/>
        <w:rPr>
          <w:bCs/>
          <w:color w:val="auto"/>
          <w:sz w:val="26"/>
          <w:szCs w:val="26"/>
        </w:rPr>
      </w:pPr>
      <w:r w:rsidRPr="000D758F">
        <w:rPr>
          <w:bCs/>
          <w:color w:val="auto"/>
          <w:sz w:val="26"/>
          <w:szCs w:val="26"/>
        </w:rPr>
        <w:t>Оператор электронной площадки:</w:t>
      </w:r>
    </w:p>
    <w:p w:rsidR="000D758F" w:rsidRPr="000D758F" w:rsidRDefault="000D758F" w:rsidP="000D758F">
      <w:pPr>
        <w:autoSpaceDE/>
        <w:autoSpaceDN/>
        <w:adjustRightInd/>
        <w:spacing w:before="0"/>
        <w:ind w:left="4395" w:firstLine="0"/>
        <w:outlineLvl w:val="0"/>
        <w:rPr>
          <w:bCs/>
          <w:color w:val="auto"/>
          <w:sz w:val="26"/>
          <w:szCs w:val="26"/>
        </w:rPr>
      </w:pPr>
      <w:r w:rsidRPr="000D758F">
        <w:rPr>
          <w:bCs/>
          <w:color w:val="auto"/>
          <w:sz w:val="26"/>
          <w:szCs w:val="26"/>
        </w:rPr>
        <w:t>АО «Сбербанк – АСТ»</w:t>
      </w:r>
    </w:p>
    <w:p w:rsidR="000D758F" w:rsidRPr="000D758F" w:rsidRDefault="000D758F" w:rsidP="000D758F">
      <w:pPr>
        <w:autoSpaceDE/>
        <w:autoSpaceDN/>
        <w:adjustRightInd/>
        <w:spacing w:before="0"/>
        <w:ind w:left="4395" w:firstLine="0"/>
        <w:outlineLvl w:val="0"/>
        <w:rPr>
          <w:bCs/>
          <w:color w:val="auto"/>
          <w:sz w:val="26"/>
          <w:szCs w:val="26"/>
        </w:rPr>
      </w:pPr>
      <w:r w:rsidRPr="000D758F">
        <w:rPr>
          <w:bCs/>
          <w:color w:val="auto"/>
          <w:sz w:val="26"/>
          <w:szCs w:val="26"/>
        </w:rPr>
        <w:t>119435, Москва, Большой Саввинский пер., д. 12, стр. 9</w:t>
      </w:r>
    </w:p>
    <w:p w:rsidR="000D758F" w:rsidRPr="000D758F" w:rsidRDefault="000D758F" w:rsidP="000D758F">
      <w:pPr>
        <w:autoSpaceDE/>
        <w:autoSpaceDN/>
        <w:adjustRightInd/>
        <w:spacing w:before="0"/>
        <w:ind w:left="4395" w:firstLine="0"/>
        <w:outlineLvl w:val="0"/>
        <w:rPr>
          <w:bCs/>
          <w:color w:val="auto"/>
          <w:sz w:val="26"/>
          <w:szCs w:val="26"/>
        </w:rPr>
      </w:pPr>
      <w:r w:rsidRPr="000D758F">
        <w:rPr>
          <w:bCs/>
          <w:color w:val="auto"/>
          <w:sz w:val="26"/>
          <w:szCs w:val="26"/>
        </w:rPr>
        <w:t>ko@sberbank-ast.ru</w:t>
      </w:r>
    </w:p>
    <w:p w:rsidR="000D758F" w:rsidRPr="000D758F" w:rsidRDefault="000D758F" w:rsidP="000D758F">
      <w:pPr>
        <w:autoSpaceDE/>
        <w:autoSpaceDN/>
        <w:adjustRightInd/>
        <w:spacing w:before="0"/>
        <w:ind w:left="4395" w:firstLine="0"/>
        <w:outlineLvl w:val="0"/>
        <w:rPr>
          <w:bCs/>
          <w:color w:val="auto"/>
          <w:sz w:val="26"/>
          <w:szCs w:val="26"/>
        </w:rPr>
      </w:pPr>
    </w:p>
    <w:p w:rsidR="000D758F" w:rsidRPr="000D758F" w:rsidRDefault="000D758F" w:rsidP="000D758F">
      <w:pPr>
        <w:autoSpaceDE/>
        <w:autoSpaceDN/>
        <w:adjustRightInd/>
        <w:spacing w:before="0"/>
        <w:ind w:left="4395" w:firstLine="0"/>
        <w:outlineLvl w:val="0"/>
        <w:rPr>
          <w:bCs/>
          <w:color w:val="auto"/>
          <w:sz w:val="26"/>
          <w:szCs w:val="26"/>
        </w:rPr>
      </w:pPr>
      <w:r w:rsidRPr="000D758F">
        <w:rPr>
          <w:bCs/>
          <w:color w:val="auto"/>
          <w:sz w:val="26"/>
          <w:szCs w:val="26"/>
        </w:rPr>
        <w:t>Заявитель:</w:t>
      </w:r>
    </w:p>
    <w:p w:rsidR="000D758F" w:rsidRPr="000D758F" w:rsidRDefault="000D758F" w:rsidP="000D758F">
      <w:pPr>
        <w:autoSpaceDE/>
        <w:autoSpaceDN/>
        <w:adjustRightInd/>
        <w:spacing w:before="0"/>
        <w:ind w:left="4395" w:firstLine="0"/>
        <w:outlineLvl w:val="0"/>
        <w:rPr>
          <w:bCs/>
          <w:color w:val="auto"/>
          <w:sz w:val="26"/>
          <w:szCs w:val="26"/>
        </w:rPr>
      </w:pPr>
      <w:r w:rsidRPr="000D758F">
        <w:rPr>
          <w:bCs/>
          <w:color w:val="auto"/>
          <w:sz w:val="26"/>
          <w:szCs w:val="26"/>
        </w:rPr>
        <w:t>ООО «ПОЛИМЕР-РУС»</w:t>
      </w:r>
    </w:p>
    <w:p w:rsidR="00237FA3" w:rsidRPr="00237FA3" w:rsidRDefault="000D758F" w:rsidP="000D758F">
      <w:pPr>
        <w:autoSpaceDE/>
        <w:autoSpaceDN/>
        <w:adjustRightInd/>
        <w:spacing w:before="0"/>
        <w:ind w:left="4395" w:firstLine="0"/>
        <w:outlineLvl w:val="0"/>
        <w:rPr>
          <w:sz w:val="26"/>
          <w:szCs w:val="26"/>
        </w:rPr>
      </w:pPr>
      <w:r w:rsidRPr="000D758F">
        <w:rPr>
          <w:bCs/>
          <w:color w:val="auto"/>
          <w:sz w:val="26"/>
          <w:szCs w:val="26"/>
        </w:rPr>
        <w:t>ruspolim123@gmail.com</w:t>
      </w:r>
    </w:p>
    <w:p w:rsidR="00506CEE" w:rsidRDefault="00506CEE" w:rsidP="0096131A">
      <w:pPr>
        <w:spacing w:before="0" w:line="340" w:lineRule="exact"/>
        <w:ind w:firstLine="0"/>
        <w:jc w:val="center"/>
        <w:rPr>
          <w:rFonts w:ascii="Times New Roman CYR" w:hAnsi="Times New Roman CYR" w:cs="Times New Roman CYR"/>
          <w:b/>
          <w:sz w:val="26"/>
          <w:szCs w:val="26"/>
        </w:rPr>
      </w:pPr>
    </w:p>
    <w:p w:rsidR="0096131A" w:rsidRPr="00797F15" w:rsidRDefault="0096131A" w:rsidP="0096131A">
      <w:pPr>
        <w:spacing w:before="0" w:line="340" w:lineRule="exact"/>
        <w:ind w:firstLine="0"/>
        <w:jc w:val="center"/>
        <w:rPr>
          <w:rFonts w:ascii="Times New Roman CYR" w:hAnsi="Times New Roman CYR" w:cs="Times New Roman CYR"/>
          <w:b/>
          <w:color w:val="auto"/>
          <w:sz w:val="26"/>
          <w:szCs w:val="26"/>
        </w:rPr>
      </w:pPr>
      <w:r w:rsidRPr="00797F15">
        <w:rPr>
          <w:rFonts w:ascii="Times New Roman CYR" w:hAnsi="Times New Roman CYR" w:cs="Times New Roman CYR"/>
          <w:b/>
          <w:sz w:val="26"/>
          <w:szCs w:val="26"/>
        </w:rPr>
        <w:t>РЕШЕНИЕ</w:t>
      </w:r>
    </w:p>
    <w:p w:rsidR="0096131A" w:rsidRPr="007B717E" w:rsidRDefault="00071804" w:rsidP="009B6876">
      <w:pPr>
        <w:spacing w:before="0"/>
        <w:ind w:firstLine="0"/>
        <w:jc w:val="center"/>
        <w:rPr>
          <w:rFonts w:ascii="Times New Roman CYR" w:hAnsi="Times New Roman CYR" w:cs="Times New Roman CYR"/>
          <w:sz w:val="26"/>
          <w:szCs w:val="26"/>
        </w:rPr>
      </w:pPr>
      <w:r w:rsidRPr="007B717E">
        <w:rPr>
          <w:rFonts w:ascii="Times New Roman CYR" w:hAnsi="Times New Roman CYR" w:cs="Times New Roman CYR"/>
          <w:sz w:val="26"/>
          <w:szCs w:val="26"/>
        </w:rPr>
        <w:t xml:space="preserve">по </w:t>
      </w:r>
      <w:r w:rsidRPr="005F6038">
        <w:rPr>
          <w:rFonts w:ascii="Times New Roman CYR" w:hAnsi="Times New Roman CYR" w:cs="Times New Roman CYR"/>
          <w:sz w:val="26"/>
          <w:szCs w:val="26"/>
        </w:rPr>
        <w:t>делу</w:t>
      </w:r>
      <w:r w:rsidR="005F6038">
        <w:rPr>
          <w:rFonts w:ascii="Times New Roman CYR" w:hAnsi="Times New Roman CYR" w:cs="Times New Roman CYR"/>
          <w:sz w:val="26"/>
          <w:szCs w:val="26"/>
        </w:rPr>
        <w:t xml:space="preserve"> </w:t>
      </w:r>
      <w:r w:rsidR="00237FA3" w:rsidRPr="00237FA3">
        <w:rPr>
          <w:sz w:val="26"/>
          <w:szCs w:val="26"/>
        </w:rPr>
        <w:t xml:space="preserve">№ </w:t>
      </w:r>
      <w:r w:rsidR="00DB4D37" w:rsidRPr="00DB4D37">
        <w:rPr>
          <w:bCs/>
          <w:sz w:val="26"/>
          <w:szCs w:val="26"/>
        </w:rPr>
        <w:t>050/06/105-</w:t>
      </w:r>
      <w:r w:rsidR="001328A1">
        <w:rPr>
          <w:sz w:val="26"/>
          <w:szCs w:val="26"/>
        </w:rPr>
        <w:t>22925</w:t>
      </w:r>
      <w:r w:rsidR="00DB4D37" w:rsidRPr="00DB4D37">
        <w:rPr>
          <w:bCs/>
          <w:sz w:val="26"/>
          <w:szCs w:val="26"/>
        </w:rPr>
        <w:t>/2022</w:t>
      </w:r>
      <w:r w:rsidR="005366B8">
        <w:rPr>
          <w:bCs/>
          <w:sz w:val="26"/>
          <w:szCs w:val="26"/>
        </w:rPr>
        <w:t xml:space="preserve"> </w:t>
      </w:r>
      <w:r w:rsidR="0096131A" w:rsidRPr="005F6038">
        <w:rPr>
          <w:rFonts w:ascii="Times New Roman CYR" w:hAnsi="Times New Roman CYR" w:cs="Times New Roman CYR"/>
          <w:sz w:val="26"/>
          <w:szCs w:val="26"/>
        </w:rPr>
        <w:t>о нарушении</w:t>
      </w:r>
      <w:r w:rsidR="0096131A" w:rsidRPr="007B717E">
        <w:rPr>
          <w:rFonts w:ascii="Times New Roman CYR" w:hAnsi="Times New Roman CYR" w:cs="Times New Roman CYR"/>
          <w:sz w:val="26"/>
          <w:szCs w:val="26"/>
        </w:rPr>
        <w:t xml:space="preserve"> </w:t>
      </w:r>
    </w:p>
    <w:p w:rsidR="0096131A" w:rsidRPr="007B717E" w:rsidRDefault="0096131A" w:rsidP="009B6876">
      <w:pPr>
        <w:spacing w:before="0"/>
        <w:ind w:firstLine="0"/>
        <w:jc w:val="center"/>
        <w:rPr>
          <w:rFonts w:ascii="Times New Roman CYR" w:hAnsi="Times New Roman CYR" w:cs="Times New Roman CYR"/>
          <w:sz w:val="26"/>
          <w:szCs w:val="26"/>
        </w:rPr>
      </w:pPr>
      <w:r w:rsidRPr="007B717E">
        <w:rPr>
          <w:rFonts w:ascii="Times New Roman CYR" w:hAnsi="Times New Roman CYR" w:cs="Times New Roman CYR"/>
          <w:sz w:val="26"/>
          <w:szCs w:val="26"/>
        </w:rPr>
        <w:t xml:space="preserve">законодательства Российской Федерации </w:t>
      </w:r>
    </w:p>
    <w:p w:rsidR="0096131A" w:rsidRDefault="0096131A" w:rsidP="009B6876">
      <w:pPr>
        <w:spacing w:before="0"/>
        <w:ind w:firstLine="0"/>
        <w:jc w:val="center"/>
        <w:rPr>
          <w:rFonts w:ascii="Times New Roman CYR" w:hAnsi="Times New Roman CYR" w:cs="Times New Roman CYR"/>
          <w:sz w:val="26"/>
          <w:szCs w:val="26"/>
        </w:rPr>
      </w:pPr>
      <w:r w:rsidRPr="007B717E">
        <w:rPr>
          <w:rFonts w:ascii="Times New Roman CYR" w:hAnsi="Times New Roman CYR" w:cs="Times New Roman CYR"/>
          <w:sz w:val="26"/>
          <w:szCs w:val="26"/>
        </w:rPr>
        <w:t>о контрактной системе в сфере закупок</w:t>
      </w:r>
    </w:p>
    <w:tbl>
      <w:tblPr>
        <w:tblW w:w="0" w:type="auto"/>
        <w:tblLayout w:type="fixed"/>
        <w:tblLook w:val="04A0" w:firstRow="1" w:lastRow="0" w:firstColumn="1" w:lastColumn="0" w:noHBand="0" w:noVBand="1"/>
      </w:tblPr>
      <w:tblGrid>
        <w:gridCol w:w="4865"/>
        <w:gridCol w:w="4644"/>
      </w:tblGrid>
      <w:tr w:rsidR="0096131A" w:rsidRPr="007B717E" w:rsidTr="00E87D51">
        <w:trPr>
          <w:trHeight w:val="258"/>
        </w:trPr>
        <w:tc>
          <w:tcPr>
            <w:tcW w:w="4865" w:type="dxa"/>
            <w:hideMark/>
          </w:tcPr>
          <w:p w:rsidR="0096131A" w:rsidRPr="003106A5" w:rsidRDefault="001328A1" w:rsidP="005366B8">
            <w:pPr>
              <w:spacing w:before="0" w:line="340" w:lineRule="exact"/>
              <w:ind w:firstLine="0"/>
              <w:rPr>
                <w:rFonts w:ascii="Times New Roman CYR" w:hAnsi="Times New Roman CYR" w:cs="Times New Roman CYR"/>
                <w:color w:val="auto"/>
                <w:sz w:val="26"/>
                <w:szCs w:val="26"/>
                <w:highlight w:val="yellow"/>
              </w:rPr>
            </w:pPr>
            <w:r>
              <w:rPr>
                <w:rFonts w:ascii="Times New Roman CYR" w:hAnsi="Times New Roman CYR" w:cs="Times New Roman CYR"/>
                <w:sz w:val="26"/>
                <w:szCs w:val="26"/>
              </w:rPr>
              <w:t>28</w:t>
            </w:r>
            <w:r w:rsidR="004F3595" w:rsidRPr="004F3595">
              <w:rPr>
                <w:rFonts w:ascii="Times New Roman CYR" w:hAnsi="Times New Roman CYR" w:cs="Times New Roman CYR"/>
                <w:sz w:val="26"/>
                <w:szCs w:val="26"/>
              </w:rPr>
              <w:t>.</w:t>
            </w:r>
            <w:r>
              <w:rPr>
                <w:rFonts w:ascii="Times New Roman CYR" w:hAnsi="Times New Roman CYR" w:cs="Times New Roman CYR"/>
                <w:sz w:val="26"/>
                <w:szCs w:val="26"/>
              </w:rPr>
              <w:t>06</w:t>
            </w:r>
            <w:r w:rsidR="004F3595" w:rsidRPr="004F3595">
              <w:rPr>
                <w:rFonts w:ascii="Times New Roman CYR" w:hAnsi="Times New Roman CYR" w:cs="Times New Roman CYR"/>
                <w:sz w:val="26"/>
                <w:szCs w:val="26"/>
              </w:rPr>
              <w:t>.</w:t>
            </w:r>
            <w:r w:rsidR="00EB50E3">
              <w:rPr>
                <w:rFonts w:ascii="Times New Roman CYR" w:hAnsi="Times New Roman CYR" w:cs="Times New Roman CYR"/>
                <w:sz w:val="26"/>
                <w:szCs w:val="26"/>
              </w:rPr>
              <w:t>2022</w:t>
            </w:r>
          </w:p>
        </w:tc>
        <w:tc>
          <w:tcPr>
            <w:tcW w:w="4644" w:type="dxa"/>
            <w:hideMark/>
          </w:tcPr>
          <w:p w:rsidR="0096131A" w:rsidRPr="007B717E" w:rsidRDefault="0096131A">
            <w:pPr>
              <w:spacing w:before="0" w:line="340" w:lineRule="exact"/>
              <w:ind w:right="-72" w:firstLine="0"/>
              <w:jc w:val="right"/>
              <w:rPr>
                <w:rFonts w:ascii="Times New Roman CYR" w:hAnsi="Times New Roman CYR" w:cs="Times New Roman CYR"/>
                <w:color w:val="auto"/>
                <w:sz w:val="26"/>
                <w:szCs w:val="26"/>
              </w:rPr>
            </w:pPr>
            <w:r w:rsidRPr="007B717E">
              <w:rPr>
                <w:rFonts w:ascii="Times New Roman CYR" w:hAnsi="Times New Roman CYR" w:cs="Times New Roman CYR"/>
                <w:sz w:val="26"/>
                <w:szCs w:val="26"/>
              </w:rPr>
              <w:t>Москва</w:t>
            </w:r>
          </w:p>
        </w:tc>
      </w:tr>
      <w:tr w:rsidR="006C4E4F" w:rsidRPr="007B717E" w:rsidTr="00E87D51">
        <w:trPr>
          <w:trHeight w:val="258"/>
        </w:trPr>
        <w:tc>
          <w:tcPr>
            <w:tcW w:w="4865" w:type="dxa"/>
          </w:tcPr>
          <w:p w:rsidR="006C4E4F" w:rsidRDefault="006C4E4F" w:rsidP="005366B8">
            <w:pPr>
              <w:spacing w:before="0" w:line="340" w:lineRule="exact"/>
              <w:ind w:firstLine="0"/>
              <w:rPr>
                <w:rFonts w:ascii="Times New Roman CYR" w:hAnsi="Times New Roman CYR" w:cs="Times New Roman CYR"/>
                <w:sz w:val="26"/>
                <w:szCs w:val="26"/>
              </w:rPr>
            </w:pPr>
          </w:p>
        </w:tc>
        <w:tc>
          <w:tcPr>
            <w:tcW w:w="4644" w:type="dxa"/>
          </w:tcPr>
          <w:p w:rsidR="006C4E4F" w:rsidRPr="007B717E" w:rsidRDefault="006C4E4F">
            <w:pPr>
              <w:spacing w:before="0" w:line="340" w:lineRule="exact"/>
              <w:ind w:right="-72" w:firstLine="0"/>
              <w:jc w:val="right"/>
              <w:rPr>
                <w:rFonts w:ascii="Times New Roman CYR" w:hAnsi="Times New Roman CYR" w:cs="Times New Roman CYR"/>
                <w:sz w:val="26"/>
                <w:szCs w:val="26"/>
              </w:rPr>
            </w:pPr>
          </w:p>
        </w:tc>
      </w:tr>
    </w:tbl>
    <w:p w:rsidR="009D612D" w:rsidRPr="009B3871" w:rsidRDefault="0096131A" w:rsidP="007E1313">
      <w:pPr>
        <w:spacing w:before="0" w:line="276" w:lineRule="auto"/>
        <w:ind w:firstLine="696"/>
        <w:jc w:val="both"/>
        <w:rPr>
          <w:rFonts w:eastAsia="Calibri"/>
          <w:sz w:val="26"/>
          <w:szCs w:val="26"/>
        </w:rPr>
      </w:pPr>
      <w:r w:rsidRPr="009B3871">
        <w:rPr>
          <w:rFonts w:eastAsia="Calibri"/>
          <w:sz w:val="26"/>
          <w:szCs w:val="26"/>
        </w:rPr>
        <w:t xml:space="preserve">Комиссия </w:t>
      </w:r>
      <w:r w:rsidR="00D474D2" w:rsidRPr="009B3871">
        <w:rPr>
          <w:rFonts w:eastAsia="Calibri"/>
          <w:sz w:val="26"/>
          <w:szCs w:val="26"/>
        </w:rPr>
        <w:t xml:space="preserve">Московского областного УФАС России </w:t>
      </w:r>
      <w:r w:rsidR="00834242" w:rsidRPr="009B3871">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9B3871">
        <w:rPr>
          <w:rFonts w:eastAsia="Calibri"/>
          <w:sz w:val="26"/>
          <w:szCs w:val="26"/>
        </w:rPr>
        <w:t xml:space="preserve">(далее – </w:t>
      </w:r>
      <w:r w:rsidR="00CD4096" w:rsidRPr="009B3871">
        <w:rPr>
          <w:rFonts w:eastAsia="Calibri"/>
          <w:sz w:val="26"/>
          <w:szCs w:val="26"/>
        </w:rPr>
        <w:t xml:space="preserve">Управление, </w:t>
      </w:r>
      <w:r w:rsidR="0097352A" w:rsidRPr="009B3871">
        <w:rPr>
          <w:rFonts w:eastAsia="Calibri"/>
          <w:sz w:val="26"/>
          <w:szCs w:val="26"/>
        </w:rPr>
        <w:t>Комиссия</w:t>
      </w:r>
      <w:r w:rsidR="00237FA3" w:rsidRPr="009B3871">
        <w:rPr>
          <w:rFonts w:eastAsia="Calibri"/>
          <w:sz w:val="26"/>
          <w:szCs w:val="26"/>
        </w:rPr>
        <w:t xml:space="preserve">), </w:t>
      </w:r>
    </w:p>
    <w:p w:rsidR="005E56E3" w:rsidRPr="009B3871" w:rsidRDefault="0096131A" w:rsidP="00506CEE">
      <w:pPr>
        <w:spacing w:before="0" w:line="276" w:lineRule="auto"/>
        <w:ind w:firstLine="709"/>
        <w:jc w:val="both"/>
        <w:rPr>
          <w:rFonts w:eastAsia="Calibri"/>
          <w:sz w:val="26"/>
          <w:szCs w:val="26"/>
        </w:rPr>
      </w:pPr>
      <w:r w:rsidRPr="009B3871">
        <w:rPr>
          <w:rFonts w:eastAsia="Calibri"/>
          <w:sz w:val="26"/>
          <w:szCs w:val="26"/>
        </w:rPr>
        <w:t>рассмотрев</w:t>
      </w:r>
      <w:r w:rsidR="00632788" w:rsidRPr="009B3871">
        <w:rPr>
          <w:rFonts w:eastAsia="Calibri"/>
          <w:sz w:val="26"/>
          <w:szCs w:val="26"/>
        </w:rPr>
        <w:t xml:space="preserve"> </w:t>
      </w:r>
      <w:r w:rsidR="00672743" w:rsidRPr="009B3871">
        <w:rPr>
          <w:rFonts w:eastAsia="Calibri"/>
          <w:sz w:val="26"/>
          <w:szCs w:val="26"/>
        </w:rPr>
        <w:t>жалоб</w:t>
      </w:r>
      <w:r w:rsidR="009068AB" w:rsidRPr="009B3871">
        <w:rPr>
          <w:rFonts w:eastAsia="Calibri"/>
          <w:sz w:val="26"/>
          <w:szCs w:val="26"/>
        </w:rPr>
        <w:t>у</w:t>
      </w:r>
      <w:r w:rsidR="00672743" w:rsidRPr="009B3871">
        <w:rPr>
          <w:rFonts w:eastAsia="Calibri"/>
          <w:sz w:val="26"/>
          <w:szCs w:val="26"/>
        </w:rPr>
        <w:t xml:space="preserve"> </w:t>
      </w:r>
      <w:r w:rsidR="001328A1" w:rsidRPr="00F926E4">
        <w:rPr>
          <w:sz w:val="26"/>
          <w:szCs w:val="26"/>
        </w:rPr>
        <w:t>ООО «</w:t>
      </w:r>
      <w:r w:rsidR="001328A1" w:rsidRPr="002A389D">
        <w:rPr>
          <w:sz w:val="26"/>
          <w:szCs w:val="26"/>
        </w:rPr>
        <w:t>ПОЛИМЕР-РУС</w:t>
      </w:r>
      <w:r w:rsidR="001328A1" w:rsidRPr="00F926E4">
        <w:rPr>
          <w:sz w:val="26"/>
          <w:szCs w:val="26"/>
        </w:rPr>
        <w:t>»</w:t>
      </w:r>
      <w:r w:rsidR="001328A1" w:rsidRPr="00566E56">
        <w:rPr>
          <w:sz w:val="26"/>
          <w:szCs w:val="26"/>
        </w:rPr>
        <w:t xml:space="preserve"> (далее – Заявитель) </w:t>
      </w:r>
      <w:r w:rsidR="001328A1" w:rsidRPr="00566E56">
        <w:rPr>
          <w:sz w:val="26"/>
          <w:szCs w:val="26"/>
        </w:rPr>
        <w:br/>
        <w:t xml:space="preserve">на действия (бездействие) </w:t>
      </w:r>
      <w:r w:rsidR="001328A1" w:rsidRPr="00F926E4">
        <w:rPr>
          <w:sz w:val="26"/>
          <w:szCs w:val="26"/>
        </w:rPr>
        <w:t>Государственно</w:t>
      </w:r>
      <w:r w:rsidR="001328A1">
        <w:rPr>
          <w:sz w:val="26"/>
          <w:szCs w:val="26"/>
        </w:rPr>
        <w:t>го</w:t>
      </w:r>
      <w:r w:rsidR="001328A1" w:rsidRPr="00F926E4">
        <w:rPr>
          <w:sz w:val="26"/>
          <w:szCs w:val="26"/>
        </w:rPr>
        <w:t xml:space="preserve"> бюджетно</w:t>
      </w:r>
      <w:r w:rsidR="001328A1">
        <w:rPr>
          <w:sz w:val="26"/>
          <w:szCs w:val="26"/>
        </w:rPr>
        <w:t>го</w:t>
      </w:r>
      <w:r w:rsidR="001328A1" w:rsidRPr="00F926E4">
        <w:rPr>
          <w:sz w:val="26"/>
          <w:szCs w:val="26"/>
        </w:rPr>
        <w:t xml:space="preserve"> учреждени</w:t>
      </w:r>
      <w:r w:rsidR="001328A1">
        <w:rPr>
          <w:sz w:val="26"/>
          <w:szCs w:val="26"/>
        </w:rPr>
        <w:t>я</w:t>
      </w:r>
      <w:r w:rsidR="001328A1" w:rsidRPr="00F926E4">
        <w:rPr>
          <w:sz w:val="26"/>
          <w:szCs w:val="26"/>
        </w:rPr>
        <w:t xml:space="preserve"> здравоохранения Московской области «Мытищинская городская клиническая больница»</w:t>
      </w:r>
      <w:r w:rsidR="001328A1" w:rsidRPr="00245422">
        <w:rPr>
          <w:sz w:val="26"/>
          <w:szCs w:val="26"/>
        </w:rPr>
        <w:t xml:space="preserve"> </w:t>
      </w:r>
      <w:r w:rsidR="001328A1" w:rsidRPr="00566E56">
        <w:rPr>
          <w:sz w:val="26"/>
          <w:szCs w:val="26"/>
        </w:rPr>
        <w:t xml:space="preserve">(далее – Заказчик) при определении поставщика (подрядчика, исполнителя) путем </w:t>
      </w:r>
      <w:r w:rsidR="001328A1" w:rsidRPr="00F926E4">
        <w:rPr>
          <w:sz w:val="26"/>
          <w:szCs w:val="26"/>
        </w:rPr>
        <w:t xml:space="preserve">проведения </w:t>
      </w:r>
      <w:r w:rsidR="001328A1" w:rsidRPr="000414D8">
        <w:rPr>
          <w:bCs/>
          <w:sz w:val="26"/>
          <w:szCs w:val="26"/>
        </w:rPr>
        <w:t>АО «Сбербанк – АСТ»</w:t>
      </w:r>
      <w:r w:rsidR="001328A1" w:rsidRPr="00F926E4">
        <w:rPr>
          <w:bCs/>
          <w:sz w:val="26"/>
          <w:szCs w:val="26"/>
        </w:rPr>
        <w:t xml:space="preserve"> </w:t>
      </w:r>
      <w:r w:rsidR="001328A1" w:rsidRPr="00F926E4">
        <w:rPr>
          <w:sz w:val="26"/>
          <w:szCs w:val="26"/>
        </w:rPr>
        <w:t>(далее</w:t>
      </w:r>
      <w:r w:rsidR="001328A1" w:rsidRPr="00566E56">
        <w:rPr>
          <w:sz w:val="26"/>
          <w:szCs w:val="26"/>
        </w:rPr>
        <w:t xml:space="preserve"> – Оператор электронной площадки)</w:t>
      </w:r>
      <w:r w:rsidR="001328A1">
        <w:rPr>
          <w:sz w:val="26"/>
          <w:szCs w:val="26"/>
        </w:rPr>
        <w:t xml:space="preserve"> э</w:t>
      </w:r>
      <w:r w:rsidR="001328A1" w:rsidRPr="00F926E4">
        <w:rPr>
          <w:sz w:val="26"/>
          <w:szCs w:val="26"/>
        </w:rPr>
        <w:t>лектронн</w:t>
      </w:r>
      <w:r w:rsidR="001328A1">
        <w:rPr>
          <w:sz w:val="26"/>
          <w:szCs w:val="26"/>
        </w:rPr>
        <w:t>ого</w:t>
      </w:r>
      <w:r w:rsidR="001328A1" w:rsidRPr="00F926E4">
        <w:rPr>
          <w:sz w:val="26"/>
          <w:szCs w:val="26"/>
        </w:rPr>
        <w:t xml:space="preserve"> аукцион</w:t>
      </w:r>
      <w:r w:rsidR="001328A1">
        <w:rPr>
          <w:sz w:val="26"/>
          <w:szCs w:val="26"/>
        </w:rPr>
        <w:t xml:space="preserve">а </w:t>
      </w:r>
      <w:r w:rsidR="001328A1" w:rsidRPr="00566E56">
        <w:rPr>
          <w:sz w:val="26"/>
          <w:szCs w:val="26"/>
        </w:rPr>
        <w:t xml:space="preserve">на </w:t>
      </w:r>
      <w:r w:rsidR="001328A1">
        <w:rPr>
          <w:sz w:val="26"/>
          <w:szCs w:val="26"/>
        </w:rPr>
        <w:t>о</w:t>
      </w:r>
      <w:r w:rsidR="001328A1" w:rsidRPr="002A389D">
        <w:rPr>
          <w:sz w:val="26"/>
          <w:szCs w:val="26"/>
        </w:rPr>
        <w:t>казание комплексных услуг по уборке помещений ГБУЗ МО "МГКБ" на второе полугодие 2022 года</w:t>
      </w:r>
      <w:r w:rsidR="001328A1" w:rsidRPr="00F926E4">
        <w:rPr>
          <w:sz w:val="26"/>
          <w:szCs w:val="26"/>
        </w:rPr>
        <w:t xml:space="preserve"> </w:t>
      </w:r>
      <w:r w:rsidR="001328A1" w:rsidRPr="00566E56">
        <w:rPr>
          <w:sz w:val="26"/>
          <w:szCs w:val="26"/>
        </w:rPr>
        <w:t xml:space="preserve">(извещение </w:t>
      </w:r>
      <w:r w:rsidR="001328A1">
        <w:rPr>
          <w:sz w:val="26"/>
          <w:szCs w:val="26"/>
        </w:rPr>
        <w:t xml:space="preserve">                                    </w:t>
      </w:r>
      <w:r w:rsidR="001328A1" w:rsidRPr="00566E56">
        <w:rPr>
          <w:sz w:val="26"/>
          <w:szCs w:val="26"/>
        </w:rPr>
        <w:t xml:space="preserve">№ </w:t>
      </w:r>
      <w:r w:rsidR="001328A1" w:rsidRPr="00852A54">
        <w:rPr>
          <w:sz w:val="26"/>
          <w:szCs w:val="26"/>
        </w:rPr>
        <w:t>0348300053622000100</w:t>
      </w:r>
      <w:r w:rsidR="00237FA3" w:rsidRPr="009B3871">
        <w:rPr>
          <w:bCs/>
          <w:sz w:val="26"/>
          <w:szCs w:val="26"/>
        </w:rPr>
        <w:t xml:space="preserve"> </w:t>
      </w:r>
      <w:r w:rsidR="004F3595" w:rsidRPr="009B3871">
        <w:rPr>
          <w:rFonts w:eastAsia="Calibri"/>
          <w:sz w:val="26"/>
          <w:szCs w:val="26"/>
        </w:rPr>
        <w:t>н</w:t>
      </w:r>
      <w:r w:rsidR="004F3595" w:rsidRPr="009B3871">
        <w:rPr>
          <w:sz w:val="26"/>
          <w:szCs w:val="26"/>
        </w:rPr>
        <w:t xml:space="preserve">а официальном сайте Единой информационной системы в сфере закупок – </w:t>
      </w:r>
      <w:r w:rsidR="004F3595" w:rsidRPr="009B3871">
        <w:rPr>
          <w:sz w:val="26"/>
          <w:szCs w:val="26"/>
          <w:lang w:val="en-US"/>
        </w:rPr>
        <w:t>www</w:t>
      </w:r>
      <w:r w:rsidR="004F3595" w:rsidRPr="009B3871">
        <w:rPr>
          <w:sz w:val="26"/>
          <w:szCs w:val="26"/>
        </w:rPr>
        <w:t>.zakupki.gov.ru (далее – Официальный сайт)</w:t>
      </w:r>
      <w:r w:rsidR="004F3595" w:rsidRPr="009B3871">
        <w:rPr>
          <w:bCs/>
          <w:sz w:val="26"/>
          <w:szCs w:val="26"/>
        </w:rPr>
        <w:t>) (далее – Аукцион)</w:t>
      </w:r>
      <w:r w:rsidR="00CC5D78" w:rsidRPr="009B3871">
        <w:rPr>
          <w:bCs/>
          <w:sz w:val="26"/>
          <w:szCs w:val="26"/>
        </w:rPr>
        <w:t xml:space="preserve"> </w:t>
      </w:r>
      <w:r w:rsidR="00CC5D78" w:rsidRPr="009B3871">
        <w:rPr>
          <w:rFonts w:eastAsia="Calibri"/>
          <w:sz w:val="26"/>
          <w:szCs w:val="26"/>
        </w:rPr>
        <w:t>и в </w:t>
      </w:r>
      <w:r w:rsidR="006239BF" w:rsidRPr="009B3871">
        <w:rPr>
          <w:rFonts w:eastAsia="Calibri"/>
          <w:sz w:val="26"/>
          <w:szCs w:val="26"/>
        </w:rPr>
        <w:t>результате осуществления внеплановой проверки в соответствии с пунктом 1 части</w:t>
      </w:r>
      <w:r w:rsidR="002661F1" w:rsidRPr="009B3871">
        <w:rPr>
          <w:rFonts w:eastAsia="Calibri"/>
          <w:sz w:val="26"/>
          <w:szCs w:val="26"/>
        </w:rPr>
        <w:t> </w:t>
      </w:r>
      <w:r w:rsidR="006239BF" w:rsidRPr="009B3871">
        <w:rPr>
          <w:rFonts w:eastAsia="Calibri"/>
          <w:sz w:val="26"/>
          <w:szCs w:val="26"/>
        </w:rPr>
        <w:t>15 статьи</w:t>
      </w:r>
      <w:r w:rsidR="00777205" w:rsidRPr="009B3871">
        <w:rPr>
          <w:rFonts w:eastAsia="Calibri"/>
          <w:sz w:val="26"/>
          <w:szCs w:val="26"/>
        </w:rPr>
        <w:t> </w:t>
      </w:r>
      <w:r w:rsidR="00493C85" w:rsidRPr="009B3871">
        <w:rPr>
          <w:rFonts w:eastAsia="Calibri"/>
          <w:sz w:val="26"/>
          <w:szCs w:val="26"/>
        </w:rPr>
        <w:t>99 Федерального закона от </w:t>
      </w:r>
      <w:r w:rsidR="006239BF" w:rsidRPr="009B3871">
        <w:rPr>
          <w:rFonts w:eastAsia="Calibri"/>
          <w:sz w:val="26"/>
          <w:szCs w:val="26"/>
        </w:rPr>
        <w:t>05.04.2013 № 44-ФЗ «О</w:t>
      </w:r>
      <w:r w:rsidR="00842D21" w:rsidRPr="009B3871">
        <w:rPr>
          <w:rFonts w:eastAsia="Calibri"/>
          <w:sz w:val="26"/>
          <w:szCs w:val="26"/>
        </w:rPr>
        <w:t> </w:t>
      </w:r>
      <w:r w:rsidR="006239BF" w:rsidRPr="009B3871">
        <w:rPr>
          <w:rFonts w:eastAsia="Calibri"/>
          <w:sz w:val="26"/>
          <w:szCs w:val="26"/>
        </w:rPr>
        <w:t>контрактной системе в сфер</w:t>
      </w:r>
      <w:r w:rsidR="00DB4D37">
        <w:rPr>
          <w:rFonts w:eastAsia="Calibri"/>
          <w:sz w:val="26"/>
          <w:szCs w:val="26"/>
        </w:rPr>
        <w:t xml:space="preserve">е закупок товаров, работ, услуг </w:t>
      </w:r>
      <w:r w:rsidR="006239BF" w:rsidRPr="009B3871">
        <w:rPr>
          <w:rFonts w:eastAsia="Calibri"/>
          <w:sz w:val="26"/>
          <w:szCs w:val="26"/>
        </w:rPr>
        <w:t>для обеспечения государственных и муниципальных нужд» (далее – Закон о контракт</w:t>
      </w:r>
      <w:r w:rsidR="001D6FE4">
        <w:rPr>
          <w:rFonts w:eastAsia="Calibri"/>
          <w:sz w:val="26"/>
          <w:szCs w:val="26"/>
        </w:rPr>
        <w:t xml:space="preserve">ной системе) и в соответствии с </w:t>
      </w:r>
      <w:r w:rsidR="006239BF" w:rsidRPr="009B3871">
        <w:rPr>
          <w:rFonts w:eastAsia="Calibri"/>
          <w:sz w:val="26"/>
          <w:szCs w:val="26"/>
        </w:rPr>
        <w:t>Административным регламентом утвержденным приказом ФАС России от</w:t>
      </w:r>
      <w:r w:rsidR="00777205" w:rsidRPr="009B3871">
        <w:rPr>
          <w:rFonts w:eastAsia="Calibri"/>
          <w:sz w:val="26"/>
          <w:szCs w:val="26"/>
        </w:rPr>
        <w:t> </w:t>
      </w:r>
      <w:r w:rsidR="006239BF" w:rsidRPr="009B3871">
        <w:rPr>
          <w:rFonts w:eastAsia="Calibri"/>
          <w:sz w:val="26"/>
          <w:szCs w:val="26"/>
        </w:rPr>
        <w:t>19.11.2014 № 727/14</w:t>
      </w:r>
      <w:r w:rsidR="00677B29" w:rsidRPr="009B3871">
        <w:rPr>
          <w:rFonts w:eastAsia="Calibri"/>
          <w:sz w:val="26"/>
          <w:szCs w:val="26"/>
        </w:rPr>
        <w:t>,</w:t>
      </w:r>
    </w:p>
    <w:p w:rsidR="005E56E3" w:rsidRPr="009B3871" w:rsidRDefault="00BD2AA2" w:rsidP="00343126">
      <w:pPr>
        <w:spacing w:before="480" w:after="480"/>
        <w:ind w:firstLine="709"/>
        <w:jc w:val="center"/>
        <w:rPr>
          <w:rFonts w:eastAsia="Calibri"/>
          <w:b/>
          <w:sz w:val="26"/>
          <w:szCs w:val="26"/>
        </w:rPr>
      </w:pPr>
      <w:r w:rsidRPr="009B3871">
        <w:rPr>
          <w:rFonts w:eastAsia="Calibri"/>
          <w:b/>
          <w:sz w:val="26"/>
          <w:szCs w:val="26"/>
        </w:rPr>
        <w:t>УСТАНОВИЛА:</w:t>
      </w:r>
    </w:p>
    <w:p w:rsidR="00DB4D37" w:rsidRPr="00681F65" w:rsidRDefault="00DB4D37" w:rsidP="00DB4D37">
      <w:pPr>
        <w:widowControl/>
        <w:tabs>
          <w:tab w:val="left" w:pos="993"/>
        </w:tabs>
        <w:spacing w:before="0" w:line="276" w:lineRule="auto"/>
        <w:ind w:firstLine="709"/>
        <w:jc w:val="both"/>
        <w:rPr>
          <w:sz w:val="26"/>
          <w:szCs w:val="26"/>
        </w:rPr>
      </w:pPr>
      <w:r w:rsidRPr="00681F65">
        <w:rPr>
          <w:sz w:val="26"/>
          <w:szCs w:val="26"/>
        </w:rPr>
        <w:lastRenderedPageBreak/>
        <w:t>В Управление поступила жалоба Заявителя на действия Заказчика при проведении Заказчиком, Оператором электронной площадки Аукциона.</w:t>
      </w:r>
    </w:p>
    <w:p w:rsidR="00DB4D37" w:rsidRPr="00681F65" w:rsidRDefault="00DB4D37" w:rsidP="00DB4D37">
      <w:pPr>
        <w:widowControl/>
        <w:tabs>
          <w:tab w:val="left" w:pos="993"/>
        </w:tabs>
        <w:spacing w:before="0" w:line="276" w:lineRule="auto"/>
        <w:ind w:firstLine="709"/>
        <w:jc w:val="both"/>
        <w:rPr>
          <w:sz w:val="26"/>
          <w:szCs w:val="26"/>
        </w:rPr>
      </w:pPr>
      <w:r w:rsidRPr="00C75AC2">
        <w:rPr>
          <w:sz w:val="26"/>
          <w:szCs w:val="26"/>
        </w:rPr>
        <w:t xml:space="preserve">По мнению Заявителя его права и законные интересы нарушены действиями Заказчика, ненадлежащим образом установившего </w:t>
      </w:r>
      <w:r>
        <w:rPr>
          <w:sz w:val="26"/>
          <w:szCs w:val="26"/>
        </w:rPr>
        <w:t>положения извещения</w:t>
      </w:r>
      <w:r w:rsidRPr="00C75AC2">
        <w:rPr>
          <w:sz w:val="26"/>
          <w:szCs w:val="26"/>
        </w:rPr>
        <w:t xml:space="preserve"> о проведении Аукциона</w:t>
      </w:r>
      <w:r>
        <w:rPr>
          <w:sz w:val="26"/>
          <w:szCs w:val="26"/>
        </w:rPr>
        <w:t xml:space="preserve"> в противоречие нормам Закона о контрактной системе</w:t>
      </w:r>
      <w:r w:rsidRPr="00C75AC2">
        <w:rPr>
          <w:sz w:val="26"/>
          <w:szCs w:val="26"/>
        </w:rPr>
        <w:t>.</w:t>
      </w:r>
    </w:p>
    <w:p w:rsidR="00DB4D37" w:rsidRDefault="00DB4D37" w:rsidP="00DB4D37">
      <w:pPr>
        <w:widowControl/>
        <w:tabs>
          <w:tab w:val="left" w:pos="993"/>
        </w:tabs>
        <w:spacing w:before="0" w:line="276" w:lineRule="auto"/>
        <w:ind w:firstLine="709"/>
        <w:jc w:val="both"/>
        <w:rPr>
          <w:sz w:val="26"/>
          <w:szCs w:val="26"/>
        </w:rPr>
      </w:pPr>
      <w:r w:rsidRPr="00681F65">
        <w:rPr>
          <w:sz w:val="26"/>
          <w:szCs w:val="26"/>
        </w:rPr>
        <w:t>В соответствии с извещением о</w:t>
      </w:r>
      <w:r w:rsidRPr="00036B95">
        <w:rPr>
          <w:sz w:val="28"/>
          <w:szCs w:val="28"/>
        </w:rPr>
        <w:t xml:space="preserve"> </w:t>
      </w:r>
      <w:r w:rsidRPr="00036B95">
        <w:rPr>
          <w:sz w:val="26"/>
          <w:szCs w:val="26"/>
        </w:rPr>
        <w:t>проведении Аукциона</w:t>
      </w:r>
      <w:r w:rsidRPr="00681F65">
        <w:rPr>
          <w:sz w:val="26"/>
          <w:szCs w:val="26"/>
        </w:rPr>
        <w:t>, протоколами, составленными при определении поставщика (подрядчика, исполнителя):</w:t>
      </w:r>
    </w:p>
    <w:p w:rsidR="00DB4D37" w:rsidRDefault="00DB4D37" w:rsidP="00DB4D37">
      <w:pPr>
        <w:pStyle w:val="a4"/>
        <w:widowControl/>
        <w:numPr>
          <w:ilvl w:val="0"/>
          <w:numId w:val="17"/>
        </w:numPr>
        <w:tabs>
          <w:tab w:val="left" w:pos="993"/>
        </w:tabs>
        <w:spacing w:before="0" w:line="276" w:lineRule="auto"/>
        <w:ind w:left="0" w:firstLine="709"/>
        <w:jc w:val="both"/>
        <w:rPr>
          <w:sz w:val="26"/>
          <w:szCs w:val="26"/>
        </w:rPr>
      </w:pPr>
      <w:r>
        <w:rPr>
          <w:sz w:val="26"/>
          <w:szCs w:val="26"/>
        </w:rPr>
        <w:t xml:space="preserve">извещение о проведении Аукциона размещено </w:t>
      </w:r>
      <w:r w:rsidR="000D758F">
        <w:rPr>
          <w:sz w:val="26"/>
          <w:szCs w:val="26"/>
        </w:rPr>
        <w:t>14.06</w:t>
      </w:r>
      <w:r>
        <w:rPr>
          <w:sz w:val="26"/>
          <w:szCs w:val="26"/>
        </w:rPr>
        <w:t>.2022;</w:t>
      </w:r>
    </w:p>
    <w:p w:rsidR="00DB4D37" w:rsidRPr="00DA19FA" w:rsidRDefault="00DB4D37" w:rsidP="00DB4D37">
      <w:pPr>
        <w:pStyle w:val="a4"/>
        <w:widowControl/>
        <w:numPr>
          <w:ilvl w:val="0"/>
          <w:numId w:val="17"/>
        </w:numPr>
        <w:tabs>
          <w:tab w:val="left" w:pos="993"/>
        </w:tabs>
        <w:spacing w:before="0" w:line="276" w:lineRule="auto"/>
        <w:ind w:left="0" w:firstLine="709"/>
        <w:jc w:val="both"/>
        <w:rPr>
          <w:sz w:val="26"/>
          <w:szCs w:val="26"/>
        </w:rPr>
      </w:pPr>
      <w:r w:rsidRPr="00DA19FA">
        <w:rPr>
          <w:sz w:val="26"/>
          <w:szCs w:val="26"/>
        </w:rPr>
        <w:t xml:space="preserve">начальная (максимальная) цена контракта – </w:t>
      </w:r>
      <w:r w:rsidR="000D758F" w:rsidRPr="000D758F">
        <w:rPr>
          <w:sz w:val="26"/>
          <w:szCs w:val="26"/>
        </w:rPr>
        <w:t>44 943 303,00</w:t>
      </w:r>
      <w:r>
        <w:rPr>
          <w:sz w:val="26"/>
          <w:szCs w:val="26"/>
        </w:rPr>
        <w:t xml:space="preserve"> </w:t>
      </w:r>
      <w:r w:rsidRPr="00DA19FA">
        <w:rPr>
          <w:sz w:val="26"/>
          <w:szCs w:val="26"/>
        </w:rPr>
        <w:t>рублей;</w:t>
      </w:r>
    </w:p>
    <w:p w:rsidR="00DB4D37" w:rsidRDefault="00DB4D37" w:rsidP="00DB4D37">
      <w:pPr>
        <w:pStyle w:val="a4"/>
        <w:widowControl/>
        <w:numPr>
          <w:ilvl w:val="0"/>
          <w:numId w:val="17"/>
        </w:numPr>
        <w:tabs>
          <w:tab w:val="left" w:pos="993"/>
        </w:tabs>
        <w:spacing w:before="0" w:line="276" w:lineRule="auto"/>
        <w:ind w:left="0" w:firstLine="709"/>
        <w:jc w:val="both"/>
        <w:rPr>
          <w:sz w:val="26"/>
          <w:szCs w:val="26"/>
        </w:rPr>
      </w:pPr>
      <w:r w:rsidRPr="00DA19FA">
        <w:rPr>
          <w:sz w:val="26"/>
          <w:szCs w:val="26"/>
        </w:rPr>
        <w:t xml:space="preserve">дата окончания подачи заявок – </w:t>
      </w:r>
      <w:r w:rsidR="000D758F">
        <w:rPr>
          <w:sz w:val="26"/>
          <w:szCs w:val="26"/>
        </w:rPr>
        <w:t>23</w:t>
      </w:r>
      <w:r w:rsidRPr="00DA19FA">
        <w:rPr>
          <w:sz w:val="26"/>
          <w:szCs w:val="26"/>
        </w:rPr>
        <w:t>.</w:t>
      </w:r>
      <w:r w:rsidR="000D758F">
        <w:rPr>
          <w:sz w:val="26"/>
          <w:szCs w:val="26"/>
        </w:rPr>
        <w:t>06</w:t>
      </w:r>
      <w:r w:rsidRPr="00DA19FA">
        <w:rPr>
          <w:sz w:val="26"/>
          <w:szCs w:val="26"/>
        </w:rPr>
        <w:t>.2022</w:t>
      </w:r>
      <w:r>
        <w:rPr>
          <w:sz w:val="26"/>
          <w:szCs w:val="26"/>
        </w:rPr>
        <w:t>;</w:t>
      </w:r>
    </w:p>
    <w:p w:rsidR="00B43E3A" w:rsidRPr="00B43E3A" w:rsidRDefault="00DB4D37" w:rsidP="00B43E3A">
      <w:pPr>
        <w:pStyle w:val="a4"/>
        <w:widowControl/>
        <w:numPr>
          <w:ilvl w:val="0"/>
          <w:numId w:val="17"/>
        </w:numPr>
        <w:tabs>
          <w:tab w:val="left" w:pos="993"/>
        </w:tabs>
        <w:spacing w:before="0" w:line="276" w:lineRule="auto"/>
        <w:ind w:left="0" w:firstLine="709"/>
        <w:jc w:val="both"/>
        <w:rPr>
          <w:bCs/>
          <w:color w:val="auto"/>
          <w:sz w:val="26"/>
          <w:szCs w:val="26"/>
        </w:rPr>
      </w:pPr>
      <w:r>
        <w:rPr>
          <w:sz w:val="26"/>
          <w:szCs w:val="26"/>
        </w:rPr>
        <w:t xml:space="preserve">на участие в Аукционе </w:t>
      </w:r>
      <w:r w:rsidR="00E47027">
        <w:rPr>
          <w:sz w:val="26"/>
          <w:szCs w:val="26"/>
        </w:rPr>
        <w:t>подан</w:t>
      </w:r>
      <w:r w:rsidR="003B4C78">
        <w:rPr>
          <w:sz w:val="26"/>
          <w:szCs w:val="26"/>
        </w:rPr>
        <w:t>о</w:t>
      </w:r>
      <w:r w:rsidR="00E47027">
        <w:rPr>
          <w:sz w:val="26"/>
          <w:szCs w:val="26"/>
        </w:rPr>
        <w:t xml:space="preserve"> </w:t>
      </w:r>
      <w:r w:rsidR="00AF4D90">
        <w:rPr>
          <w:sz w:val="26"/>
          <w:szCs w:val="26"/>
        </w:rPr>
        <w:t>3</w:t>
      </w:r>
      <w:r w:rsidR="00E47027">
        <w:rPr>
          <w:sz w:val="26"/>
          <w:szCs w:val="26"/>
        </w:rPr>
        <w:t xml:space="preserve"> заявк</w:t>
      </w:r>
      <w:r w:rsidR="003B4C78">
        <w:rPr>
          <w:sz w:val="26"/>
          <w:szCs w:val="26"/>
        </w:rPr>
        <w:t>и</w:t>
      </w:r>
      <w:r w:rsidR="00E47027">
        <w:rPr>
          <w:sz w:val="26"/>
          <w:szCs w:val="26"/>
        </w:rPr>
        <w:t xml:space="preserve"> от участник</w:t>
      </w:r>
      <w:r w:rsidR="003B4C78">
        <w:rPr>
          <w:sz w:val="26"/>
          <w:szCs w:val="26"/>
        </w:rPr>
        <w:t>ов</w:t>
      </w:r>
      <w:r w:rsidR="00E47027">
        <w:rPr>
          <w:sz w:val="26"/>
          <w:szCs w:val="26"/>
        </w:rPr>
        <w:t xml:space="preserve"> закупки</w:t>
      </w:r>
      <w:r w:rsidR="00B43E3A">
        <w:rPr>
          <w:sz w:val="26"/>
          <w:szCs w:val="26"/>
        </w:rPr>
        <w:t>;</w:t>
      </w:r>
    </w:p>
    <w:p w:rsidR="00B43E3A" w:rsidRPr="00B43E3A" w:rsidRDefault="00B43E3A" w:rsidP="00B43E3A">
      <w:pPr>
        <w:pStyle w:val="a4"/>
        <w:widowControl/>
        <w:numPr>
          <w:ilvl w:val="0"/>
          <w:numId w:val="17"/>
        </w:numPr>
        <w:tabs>
          <w:tab w:val="left" w:pos="993"/>
        </w:tabs>
        <w:spacing w:before="0" w:line="276" w:lineRule="auto"/>
        <w:ind w:left="0" w:firstLine="709"/>
        <w:jc w:val="both"/>
        <w:rPr>
          <w:bCs/>
          <w:color w:val="auto"/>
          <w:sz w:val="26"/>
          <w:szCs w:val="26"/>
        </w:rPr>
      </w:pPr>
      <w:r>
        <w:rPr>
          <w:sz w:val="26"/>
          <w:szCs w:val="26"/>
        </w:rPr>
        <w:t xml:space="preserve">в период проведения Аукциона предложения о цене контракта подавали </w:t>
      </w:r>
      <w:r w:rsidR="00AF4D90">
        <w:rPr>
          <w:sz w:val="26"/>
          <w:szCs w:val="26"/>
        </w:rPr>
        <w:t>3</w:t>
      </w:r>
      <w:r>
        <w:rPr>
          <w:sz w:val="26"/>
          <w:szCs w:val="26"/>
        </w:rPr>
        <w:t xml:space="preserve"> участника закупки;</w:t>
      </w:r>
    </w:p>
    <w:p w:rsidR="00253319" w:rsidRPr="00B43E3A" w:rsidRDefault="00B43E3A" w:rsidP="00B43E3A">
      <w:pPr>
        <w:pStyle w:val="a4"/>
        <w:widowControl/>
        <w:numPr>
          <w:ilvl w:val="0"/>
          <w:numId w:val="17"/>
        </w:numPr>
        <w:tabs>
          <w:tab w:val="left" w:pos="993"/>
        </w:tabs>
        <w:spacing w:before="0" w:line="276" w:lineRule="auto"/>
        <w:ind w:left="0" w:firstLine="709"/>
        <w:jc w:val="both"/>
        <w:rPr>
          <w:bCs/>
          <w:color w:val="auto"/>
          <w:sz w:val="26"/>
          <w:szCs w:val="26"/>
        </w:rPr>
      </w:pPr>
      <w:r>
        <w:rPr>
          <w:sz w:val="26"/>
          <w:szCs w:val="26"/>
        </w:rPr>
        <w:t xml:space="preserve">по результатам подведения итогов заявки </w:t>
      </w:r>
      <w:r w:rsidR="00AF4D90">
        <w:rPr>
          <w:sz w:val="26"/>
          <w:szCs w:val="26"/>
        </w:rPr>
        <w:t>3</w:t>
      </w:r>
      <w:r>
        <w:rPr>
          <w:sz w:val="26"/>
          <w:szCs w:val="26"/>
        </w:rPr>
        <w:t xml:space="preserve"> участников закупки признаны соответствующими требованиям Извещения о проведении Аукциона</w:t>
      </w:r>
      <w:r w:rsidR="00DB4D37" w:rsidRPr="00B43E3A">
        <w:rPr>
          <w:sz w:val="26"/>
          <w:szCs w:val="26"/>
        </w:rPr>
        <w:t>.</w:t>
      </w:r>
    </w:p>
    <w:p w:rsidR="00C359ED" w:rsidRDefault="00C359ED" w:rsidP="00A370BE">
      <w:pPr>
        <w:pStyle w:val="a4"/>
        <w:tabs>
          <w:tab w:val="left" w:pos="993"/>
        </w:tabs>
        <w:spacing w:before="0" w:line="276" w:lineRule="auto"/>
        <w:ind w:left="0" w:firstLine="709"/>
        <w:jc w:val="both"/>
        <w:rPr>
          <w:rFonts w:eastAsia="Calibri"/>
          <w:bCs/>
          <w:sz w:val="26"/>
          <w:szCs w:val="26"/>
        </w:rPr>
      </w:pPr>
      <w:r>
        <w:rPr>
          <w:rFonts w:eastAsia="Calibri"/>
          <w:bCs/>
          <w:sz w:val="26"/>
          <w:szCs w:val="26"/>
        </w:rPr>
        <w:t xml:space="preserve">Согласно доводу жалобы Заявителя, Заказчиком </w:t>
      </w:r>
      <w:r w:rsidR="00AF4D90">
        <w:rPr>
          <w:rFonts w:eastAsia="Calibri"/>
          <w:bCs/>
          <w:sz w:val="26"/>
          <w:szCs w:val="26"/>
        </w:rPr>
        <w:t>ненадлежащим образом</w:t>
      </w:r>
      <w:r w:rsidR="00A370BE">
        <w:rPr>
          <w:rFonts w:eastAsia="Calibri"/>
          <w:bCs/>
          <w:sz w:val="26"/>
          <w:szCs w:val="26"/>
        </w:rPr>
        <w:t xml:space="preserve"> установлены дополнительные требования к участникам закупки</w:t>
      </w:r>
      <w:r>
        <w:rPr>
          <w:rFonts w:eastAsia="Calibri"/>
          <w:bCs/>
          <w:sz w:val="26"/>
          <w:szCs w:val="26"/>
        </w:rPr>
        <w:t>.</w:t>
      </w:r>
    </w:p>
    <w:p w:rsidR="006C47DB" w:rsidRPr="006C47DB" w:rsidRDefault="006C47DB" w:rsidP="006C47DB">
      <w:pPr>
        <w:widowControl/>
        <w:tabs>
          <w:tab w:val="left" w:pos="709"/>
          <w:tab w:val="left" w:pos="851"/>
        </w:tabs>
        <w:spacing w:before="0" w:line="276" w:lineRule="auto"/>
        <w:ind w:firstLine="709"/>
        <w:jc w:val="both"/>
        <w:rPr>
          <w:rFonts w:eastAsia="Calibri"/>
          <w:bCs/>
          <w:sz w:val="26"/>
          <w:szCs w:val="26"/>
        </w:rPr>
      </w:pPr>
      <w:r w:rsidRPr="006C47DB">
        <w:rPr>
          <w:rFonts w:eastAsia="Calibri"/>
          <w:bCs/>
          <w:sz w:val="26"/>
          <w:szCs w:val="26"/>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финансовых ресурсов для исполнения контракта; на праве собственности или ином законном основании оборудования и других материальных ресурсов для исполнения контракта; опыта работы, связанного с предметом контракта, и деловой репутации; необходимого количества специалистов и иных работников определенного уровня квалификации для исполнения контракта.</w:t>
      </w:r>
    </w:p>
    <w:p w:rsidR="006C47DB" w:rsidRPr="006C47DB" w:rsidRDefault="006C47DB" w:rsidP="006C47DB">
      <w:pPr>
        <w:widowControl/>
        <w:tabs>
          <w:tab w:val="left" w:pos="709"/>
          <w:tab w:val="left" w:pos="851"/>
        </w:tabs>
        <w:spacing w:before="0" w:line="276" w:lineRule="auto"/>
        <w:ind w:firstLine="709"/>
        <w:jc w:val="both"/>
        <w:rPr>
          <w:rFonts w:eastAsia="Calibri"/>
          <w:bCs/>
          <w:sz w:val="26"/>
          <w:szCs w:val="26"/>
        </w:rPr>
      </w:pPr>
      <w:r w:rsidRPr="006C47DB">
        <w:rPr>
          <w:rFonts w:eastAsia="Calibri"/>
          <w:bCs/>
          <w:sz w:val="26"/>
          <w:szCs w:val="26"/>
        </w:rPr>
        <w:t>Согласно части 4 статьи 31 Закона о контрактной системе установлено, что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6C47DB" w:rsidRPr="006C47DB" w:rsidRDefault="006C47DB" w:rsidP="006C47DB">
      <w:pPr>
        <w:widowControl/>
        <w:tabs>
          <w:tab w:val="left" w:pos="709"/>
          <w:tab w:val="left" w:pos="851"/>
        </w:tabs>
        <w:spacing w:before="0" w:line="276" w:lineRule="auto"/>
        <w:ind w:firstLine="709"/>
        <w:jc w:val="both"/>
        <w:rPr>
          <w:rFonts w:eastAsia="Calibri"/>
          <w:bCs/>
          <w:sz w:val="26"/>
          <w:szCs w:val="26"/>
        </w:rPr>
      </w:pPr>
      <w:r w:rsidRPr="006C47DB">
        <w:rPr>
          <w:rFonts w:eastAsia="Calibri"/>
          <w:bCs/>
          <w:sz w:val="26"/>
          <w:szCs w:val="26"/>
        </w:rPr>
        <w:t xml:space="preserve">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постановлением Правительства Российской Федерации от 29.12.2021 </w:t>
      </w:r>
      <w:r w:rsidR="004B5A2E">
        <w:rPr>
          <w:rFonts w:eastAsia="Calibri"/>
          <w:bCs/>
          <w:sz w:val="26"/>
          <w:szCs w:val="26"/>
        </w:rPr>
        <w:t>№</w:t>
      </w:r>
      <w:r w:rsidRPr="006C47DB">
        <w:rPr>
          <w:rFonts w:eastAsia="Calibri"/>
          <w:bCs/>
          <w:sz w:val="26"/>
          <w:szCs w:val="26"/>
        </w:rPr>
        <w:t xml:space="preserve"> 2571 </w:t>
      </w:r>
      <w:r w:rsidR="004B5A2E">
        <w:rPr>
          <w:rFonts w:eastAsia="Calibri"/>
          <w:bCs/>
          <w:sz w:val="26"/>
          <w:szCs w:val="26"/>
        </w:rPr>
        <w:t>«</w:t>
      </w:r>
      <w:r w:rsidRPr="006C47DB">
        <w:rPr>
          <w:rFonts w:eastAsia="Calibri"/>
          <w:bCs/>
          <w:sz w:val="26"/>
          <w:szCs w:val="26"/>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sidR="004B5A2E">
        <w:rPr>
          <w:rFonts w:eastAsia="Calibri"/>
          <w:bCs/>
          <w:sz w:val="26"/>
          <w:szCs w:val="26"/>
        </w:rPr>
        <w:t>»</w:t>
      </w:r>
      <w:r w:rsidRPr="006C47DB">
        <w:rPr>
          <w:rFonts w:eastAsia="Calibri"/>
          <w:bCs/>
          <w:sz w:val="26"/>
          <w:szCs w:val="26"/>
        </w:rPr>
        <w:t xml:space="preserve"> (далее - Постановление </w:t>
      </w:r>
      <w:r w:rsidR="004B5A2E">
        <w:rPr>
          <w:rFonts w:eastAsia="Calibri"/>
          <w:bCs/>
          <w:sz w:val="26"/>
          <w:szCs w:val="26"/>
        </w:rPr>
        <w:t>№</w:t>
      </w:r>
      <w:r w:rsidRPr="006C47DB">
        <w:rPr>
          <w:rFonts w:eastAsia="Calibri"/>
          <w:bCs/>
          <w:sz w:val="26"/>
          <w:szCs w:val="26"/>
        </w:rPr>
        <w:t xml:space="preserve"> 2571).</w:t>
      </w:r>
    </w:p>
    <w:p w:rsidR="006C47DB" w:rsidRPr="006C47DB" w:rsidRDefault="006C47DB" w:rsidP="006C47DB">
      <w:pPr>
        <w:widowControl/>
        <w:tabs>
          <w:tab w:val="left" w:pos="709"/>
          <w:tab w:val="left" w:pos="851"/>
        </w:tabs>
        <w:spacing w:before="0" w:line="276" w:lineRule="auto"/>
        <w:ind w:firstLine="709"/>
        <w:jc w:val="both"/>
        <w:rPr>
          <w:rFonts w:eastAsia="Calibri"/>
          <w:bCs/>
          <w:sz w:val="26"/>
          <w:szCs w:val="26"/>
        </w:rPr>
      </w:pPr>
      <w:r w:rsidRPr="006C47DB">
        <w:rPr>
          <w:rFonts w:eastAsia="Calibri"/>
          <w:bCs/>
          <w:sz w:val="26"/>
          <w:szCs w:val="26"/>
        </w:rPr>
        <w:t xml:space="preserve">Пунктом 3 Постановления </w:t>
      </w:r>
      <w:r w:rsidR="004B5A2E">
        <w:rPr>
          <w:rFonts w:eastAsia="Calibri"/>
          <w:bCs/>
          <w:sz w:val="26"/>
          <w:szCs w:val="26"/>
        </w:rPr>
        <w:t>№</w:t>
      </w:r>
      <w:r w:rsidRPr="006C47DB">
        <w:rPr>
          <w:rFonts w:eastAsia="Calibri"/>
          <w:bCs/>
          <w:sz w:val="26"/>
          <w:szCs w:val="26"/>
        </w:rPr>
        <w:t xml:space="preserve"> 2571 предусмотрено, что позиции приложения к Постановлению </w:t>
      </w:r>
      <w:r w:rsidR="004B5A2E">
        <w:rPr>
          <w:rFonts w:eastAsia="Calibri"/>
          <w:bCs/>
          <w:sz w:val="26"/>
          <w:szCs w:val="26"/>
        </w:rPr>
        <w:t>№</w:t>
      </w:r>
      <w:r w:rsidRPr="006C47DB">
        <w:rPr>
          <w:rFonts w:eastAsia="Calibri"/>
          <w:bCs/>
          <w:sz w:val="26"/>
          <w:szCs w:val="26"/>
        </w:rPr>
        <w:t xml:space="preserve"> 2571 применяются при проведении конкурентных способов определения поставщиков (подрядчиков, исполнителей), при этом </w:t>
      </w:r>
      <w:r w:rsidR="00AF4D90" w:rsidRPr="00AF4D90">
        <w:rPr>
          <w:rFonts w:eastAsia="Calibri"/>
          <w:bCs/>
          <w:sz w:val="26"/>
          <w:szCs w:val="26"/>
        </w:rPr>
        <w:t xml:space="preserve">позиции 14, 15 и </w:t>
      </w:r>
      <w:r w:rsidR="00AF4D90" w:rsidRPr="00AF4D90">
        <w:rPr>
          <w:rFonts w:eastAsia="Calibri"/>
          <w:bCs/>
          <w:sz w:val="26"/>
          <w:szCs w:val="26"/>
        </w:rPr>
        <w:lastRenderedPageBreak/>
        <w:t>36 приложения применяются в случае, если при осуществлении закупки начальная (максимальная) цена контракта превышает 1 млн. рублей</w:t>
      </w:r>
      <w:r w:rsidRPr="006C47DB">
        <w:rPr>
          <w:rFonts w:eastAsia="Calibri"/>
          <w:bCs/>
          <w:sz w:val="26"/>
          <w:szCs w:val="26"/>
        </w:rPr>
        <w:t>.</w:t>
      </w:r>
    </w:p>
    <w:p w:rsidR="006C47DB" w:rsidRDefault="006C47DB" w:rsidP="00F90405">
      <w:pPr>
        <w:widowControl/>
        <w:tabs>
          <w:tab w:val="left" w:pos="709"/>
          <w:tab w:val="left" w:pos="851"/>
        </w:tabs>
        <w:spacing w:before="0" w:line="276" w:lineRule="auto"/>
        <w:ind w:firstLine="709"/>
        <w:jc w:val="both"/>
        <w:rPr>
          <w:rFonts w:eastAsia="Calibri"/>
          <w:bCs/>
          <w:sz w:val="26"/>
          <w:szCs w:val="26"/>
        </w:rPr>
      </w:pPr>
      <w:r w:rsidRPr="006C47DB">
        <w:rPr>
          <w:rFonts w:eastAsia="Calibri"/>
          <w:bCs/>
          <w:sz w:val="26"/>
          <w:szCs w:val="26"/>
        </w:rPr>
        <w:t xml:space="preserve">В соответствии с позицией </w:t>
      </w:r>
      <w:r w:rsidR="00AF4D90">
        <w:rPr>
          <w:rFonts w:eastAsia="Calibri"/>
          <w:bCs/>
          <w:sz w:val="26"/>
          <w:szCs w:val="26"/>
        </w:rPr>
        <w:t>36</w:t>
      </w:r>
      <w:r w:rsidRPr="006C47DB">
        <w:rPr>
          <w:rFonts w:eastAsia="Calibri"/>
          <w:bCs/>
          <w:sz w:val="26"/>
          <w:szCs w:val="26"/>
        </w:rPr>
        <w:t xml:space="preserve"> приложения к Постановлению </w:t>
      </w:r>
      <w:r w:rsidR="00577D14">
        <w:rPr>
          <w:rFonts w:eastAsia="Calibri"/>
          <w:bCs/>
          <w:sz w:val="26"/>
          <w:szCs w:val="26"/>
        </w:rPr>
        <w:t>№</w:t>
      </w:r>
      <w:r w:rsidRPr="006C47DB">
        <w:rPr>
          <w:rFonts w:eastAsia="Calibri"/>
          <w:bCs/>
          <w:sz w:val="26"/>
          <w:szCs w:val="26"/>
        </w:rPr>
        <w:t xml:space="preserve"> 2571 к участникам закупки на </w:t>
      </w:r>
      <w:r w:rsidR="00370FD5">
        <w:rPr>
          <w:rFonts w:eastAsia="Calibri"/>
          <w:bCs/>
          <w:sz w:val="26"/>
          <w:szCs w:val="26"/>
        </w:rPr>
        <w:t>у</w:t>
      </w:r>
      <w:r w:rsidR="00370FD5" w:rsidRPr="00370FD5">
        <w:rPr>
          <w:rFonts w:eastAsia="Calibri"/>
          <w:bCs/>
          <w:sz w:val="26"/>
          <w:szCs w:val="26"/>
        </w:rPr>
        <w:t>слуги по уборке зданий, сооружений, прилегающих к ним территорий</w:t>
      </w:r>
      <w:r w:rsidRPr="006C47DB">
        <w:rPr>
          <w:rFonts w:eastAsia="Calibri"/>
          <w:bCs/>
          <w:sz w:val="26"/>
          <w:szCs w:val="26"/>
        </w:rPr>
        <w:t xml:space="preserve"> устанавливается дополнительное требование о </w:t>
      </w:r>
      <w:r w:rsidR="00F90405" w:rsidRPr="00F90405">
        <w:rPr>
          <w:rFonts w:eastAsia="Calibri"/>
          <w:bCs/>
          <w:sz w:val="26"/>
          <w:szCs w:val="26"/>
        </w:rPr>
        <w:t>наличи</w:t>
      </w:r>
      <w:r w:rsidR="00370FD5">
        <w:rPr>
          <w:rFonts w:eastAsia="Calibri"/>
          <w:bCs/>
          <w:sz w:val="26"/>
          <w:szCs w:val="26"/>
        </w:rPr>
        <w:t>и</w:t>
      </w:r>
      <w:r w:rsidR="00F90405" w:rsidRPr="00F90405">
        <w:rPr>
          <w:rFonts w:eastAsia="Calibri"/>
          <w:bCs/>
          <w:sz w:val="26"/>
          <w:szCs w:val="26"/>
        </w:rPr>
        <w:t xml:space="preserve"> </w:t>
      </w:r>
      <w:r w:rsidR="00370FD5" w:rsidRPr="00370FD5">
        <w:rPr>
          <w:rFonts w:eastAsia="Calibri"/>
          <w:bCs/>
          <w:sz w:val="26"/>
          <w:szCs w:val="26"/>
        </w:rPr>
        <w:t>опыта исполнения участником закупки договора, предусматривающего оказание услуг по уборке зданий, сооружений, прилегающих к ним территорий.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Pr="006C47DB">
        <w:rPr>
          <w:rFonts w:eastAsia="Calibri"/>
          <w:bCs/>
          <w:sz w:val="26"/>
          <w:szCs w:val="26"/>
        </w:rPr>
        <w:t>.</w:t>
      </w:r>
    </w:p>
    <w:p w:rsidR="00370FD5" w:rsidRDefault="00370FD5" w:rsidP="008952B7">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 xml:space="preserve">В соответствии с Извещением о проведении Аукциона объектом закупки является </w:t>
      </w:r>
      <w:r>
        <w:rPr>
          <w:sz w:val="26"/>
          <w:szCs w:val="26"/>
        </w:rPr>
        <w:t>о</w:t>
      </w:r>
      <w:r w:rsidRPr="002A389D">
        <w:rPr>
          <w:sz w:val="26"/>
          <w:szCs w:val="26"/>
        </w:rPr>
        <w:t>казание комплексных услуг по уборке помещений ГБУЗ МО "МГКБ" на второе полугодие 2022 года</w:t>
      </w:r>
      <w:r w:rsidR="00D90166">
        <w:rPr>
          <w:sz w:val="26"/>
          <w:szCs w:val="26"/>
        </w:rPr>
        <w:t xml:space="preserve"> с начальной (максимальной) ценой контракта </w:t>
      </w:r>
      <w:r w:rsidR="00D90166" w:rsidRPr="000D758F">
        <w:rPr>
          <w:sz w:val="26"/>
          <w:szCs w:val="26"/>
        </w:rPr>
        <w:t>44 943 303,00</w:t>
      </w:r>
      <w:r w:rsidR="00D90166">
        <w:rPr>
          <w:sz w:val="26"/>
          <w:szCs w:val="26"/>
        </w:rPr>
        <w:t xml:space="preserve"> </w:t>
      </w:r>
      <w:r w:rsidR="00D90166" w:rsidRPr="00DA19FA">
        <w:rPr>
          <w:sz w:val="26"/>
          <w:szCs w:val="26"/>
        </w:rPr>
        <w:t>рублей</w:t>
      </w:r>
      <w:r>
        <w:rPr>
          <w:sz w:val="26"/>
          <w:szCs w:val="26"/>
        </w:rPr>
        <w:t>.</w:t>
      </w:r>
    </w:p>
    <w:p w:rsidR="008952B7" w:rsidRDefault="005C4AAE" w:rsidP="008952B7">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Заказчиком в извещении о проведении Аукциона установлен</w:t>
      </w:r>
      <w:r w:rsidR="00370FD5">
        <w:rPr>
          <w:rFonts w:eastAsia="Calibri"/>
          <w:bCs/>
          <w:sz w:val="26"/>
          <w:szCs w:val="26"/>
        </w:rPr>
        <w:t>о, в том числе следующее</w:t>
      </w:r>
      <w:r>
        <w:rPr>
          <w:rFonts w:eastAsia="Calibri"/>
          <w:bCs/>
          <w:sz w:val="26"/>
          <w:szCs w:val="26"/>
        </w:rPr>
        <w:t xml:space="preserve">: </w:t>
      </w:r>
    </w:p>
    <w:p w:rsidR="00370FD5" w:rsidRPr="00370FD5" w:rsidRDefault="005C4AAE" w:rsidP="00370FD5">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w:t>
      </w:r>
      <w:r w:rsidR="00370FD5" w:rsidRPr="00370FD5">
        <w:rPr>
          <w:rFonts w:eastAsia="Calibri"/>
          <w:bCs/>
          <w:sz w:val="26"/>
          <w:szCs w:val="26"/>
        </w:rPr>
        <w:t>Требования в соответствии c пунктом 4 ПП РФ от 29.12.2021 №2571</w:t>
      </w:r>
    </w:p>
    <w:p w:rsidR="005C4AAE" w:rsidRPr="006C47DB" w:rsidRDefault="00370FD5" w:rsidP="00370FD5">
      <w:pPr>
        <w:widowControl/>
        <w:tabs>
          <w:tab w:val="left" w:pos="709"/>
          <w:tab w:val="left" w:pos="851"/>
        </w:tabs>
        <w:spacing w:before="0" w:line="276" w:lineRule="auto"/>
        <w:ind w:firstLine="709"/>
        <w:jc w:val="both"/>
        <w:rPr>
          <w:rFonts w:eastAsia="Calibri"/>
          <w:bCs/>
          <w:sz w:val="26"/>
          <w:szCs w:val="26"/>
        </w:rPr>
      </w:pPr>
      <w:r w:rsidRPr="00370FD5">
        <w:rPr>
          <w:rFonts w:eastAsia="Calibri"/>
          <w:bCs/>
          <w:sz w:val="26"/>
          <w:szCs w:val="26"/>
        </w:rPr>
        <w:t>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r w:rsidR="005C4AAE">
        <w:rPr>
          <w:rFonts w:eastAsia="Calibri"/>
          <w:bCs/>
          <w:sz w:val="26"/>
          <w:szCs w:val="26"/>
        </w:rPr>
        <w:t>»</w:t>
      </w:r>
      <w:r w:rsidR="008952B7">
        <w:rPr>
          <w:rFonts w:eastAsia="Calibri"/>
          <w:bCs/>
          <w:sz w:val="26"/>
          <w:szCs w:val="26"/>
        </w:rPr>
        <w:t>.</w:t>
      </w:r>
    </w:p>
    <w:p w:rsidR="000D0921" w:rsidRDefault="000D0921" w:rsidP="006C47DB">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У</w:t>
      </w:r>
      <w:r w:rsidR="008952B7">
        <w:rPr>
          <w:rFonts w:eastAsia="Calibri"/>
          <w:bCs/>
          <w:sz w:val="26"/>
          <w:szCs w:val="26"/>
        </w:rPr>
        <w:t xml:space="preserve">читывая, что </w:t>
      </w:r>
      <w:r w:rsidR="00D90166">
        <w:rPr>
          <w:rFonts w:eastAsia="Calibri"/>
          <w:bCs/>
          <w:sz w:val="26"/>
          <w:szCs w:val="26"/>
        </w:rPr>
        <w:t xml:space="preserve">объектом закупки является оказание услуг по уборке помещений и </w:t>
      </w:r>
      <w:r w:rsidR="008952B7">
        <w:rPr>
          <w:rFonts w:eastAsia="Calibri"/>
          <w:bCs/>
          <w:sz w:val="26"/>
          <w:szCs w:val="26"/>
        </w:rPr>
        <w:t xml:space="preserve">начальная (максимальная) цена контракта составляет </w:t>
      </w:r>
      <w:r w:rsidR="00D90166">
        <w:rPr>
          <w:rFonts w:eastAsia="Calibri"/>
          <w:bCs/>
          <w:sz w:val="26"/>
          <w:szCs w:val="26"/>
        </w:rPr>
        <w:t>более</w:t>
      </w:r>
      <w:r w:rsidR="008952B7">
        <w:rPr>
          <w:rFonts w:eastAsia="Calibri"/>
          <w:bCs/>
          <w:sz w:val="26"/>
          <w:szCs w:val="26"/>
        </w:rPr>
        <w:t xml:space="preserve"> </w:t>
      </w:r>
      <w:r w:rsidR="00D90166">
        <w:rPr>
          <w:rFonts w:eastAsia="Calibri"/>
          <w:bCs/>
          <w:sz w:val="26"/>
          <w:szCs w:val="26"/>
        </w:rPr>
        <w:t>1</w:t>
      </w:r>
      <w:r w:rsidR="008952B7">
        <w:rPr>
          <w:rFonts w:eastAsia="Calibri"/>
          <w:bCs/>
          <w:sz w:val="26"/>
          <w:szCs w:val="26"/>
        </w:rPr>
        <w:t xml:space="preserve"> млн. рублей</w:t>
      </w:r>
      <w:r w:rsidR="006C47DB" w:rsidRPr="006C47DB">
        <w:rPr>
          <w:rFonts w:eastAsia="Calibri"/>
          <w:bCs/>
          <w:sz w:val="26"/>
          <w:szCs w:val="26"/>
        </w:rPr>
        <w:t xml:space="preserve">, </w:t>
      </w:r>
      <w:r>
        <w:rPr>
          <w:rFonts w:eastAsia="Calibri"/>
          <w:bCs/>
          <w:sz w:val="26"/>
          <w:szCs w:val="26"/>
        </w:rPr>
        <w:t>Заказчиком неправомерно установлены требования к участникам закупки в соответствии с пунктом 4 Постановления № 2571.</w:t>
      </w:r>
    </w:p>
    <w:p w:rsidR="006C47DB" w:rsidRDefault="000D0921" w:rsidP="006C47DB">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 xml:space="preserve">Таким образом, Комиссия приходит к выводу, что </w:t>
      </w:r>
      <w:r w:rsidR="00D90166">
        <w:rPr>
          <w:rFonts w:eastAsia="Calibri"/>
          <w:bCs/>
          <w:sz w:val="26"/>
          <w:szCs w:val="26"/>
        </w:rPr>
        <w:t>действия Заказчика в части не установления дополнительных требования к участникам закупки в соответствии с позицией 36 Приложения к Постановлению № 2571 противоречат нормам Закона о контрактной системе</w:t>
      </w:r>
      <w:r w:rsidR="006C47DB" w:rsidRPr="006C47DB">
        <w:rPr>
          <w:rFonts w:eastAsia="Calibri"/>
          <w:bCs/>
          <w:sz w:val="26"/>
          <w:szCs w:val="26"/>
        </w:rPr>
        <w:t>.</w:t>
      </w:r>
    </w:p>
    <w:p w:rsidR="00370FD5" w:rsidRPr="006C47DB" w:rsidRDefault="00370FD5" w:rsidP="006C47DB">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Следовательно, довод жалобы Заявителя является обоснованным</w:t>
      </w:r>
      <w:r w:rsidR="00D90166">
        <w:rPr>
          <w:rFonts w:eastAsia="Calibri"/>
          <w:bCs/>
          <w:sz w:val="26"/>
          <w:szCs w:val="26"/>
        </w:rPr>
        <w:t>.</w:t>
      </w:r>
    </w:p>
    <w:p w:rsidR="002A577A" w:rsidRDefault="006C47DB" w:rsidP="006C47DB">
      <w:pPr>
        <w:widowControl/>
        <w:tabs>
          <w:tab w:val="left" w:pos="709"/>
          <w:tab w:val="left" w:pos="851"/>
        </w:tabs>
        <w:spacing w:before="0" w:line="276" w:lineRule="auto"/>
        <w:ind w:firstLine="709"/>
        <w:jc w:val="both"/>
        <w:rPr>
          <w:rFonts w:eastAsia="Calibri"/>
          <w:bCs/>
          <w:sz w:val="26"/>
          <w:szCs w:val="26"/>
        </w:rPr>
      </w:pPr>
      <w:r w:rsidRPr="006C47DB">
        <w:rPr>
          <w:rFonts w:eastAsia="Calibri"/>
          <w:bCs/>
          <w:sz w:val="26"/>
          <w:szCs w:val="26"/>
        </w:rPr>
        <w:lastRenderedPageBreak/>
        <w:t xml:space="preserve">Таким образом, действия Заказчика нарушают часть </w:t>
      </w:r>
      <w:r w:rsidR="00405C73">
        <w:rPr>
          <w:rFonts w:eastAsia="Calibri"/>
          <w:bCs/>
          <w:sz w:val="26"/>
          <w:szCs w:val="26"/>
        </w:rPr>
        <w:t>6</w:t>
      </w:r>
      <w:r w:rsidRPr="006C47DB">
        <w:rPr>
          <w:rFonts w:eastAsia="Calibri"/>
          <w:bCs/>
          <w:sz w:val="26"/>
          <w:szCs w:val="26"/>
        </w:rPr>
        <w:t xml:space="preserve"> статьи 31 Закона о контрактной системе и содержат признаки административного правонарушения, ответственность за совершение которого предусмотрена частью 4 статьи 7.30 Кодекса Российской Федерации об административных правонарушениях.</w:t>
      </w:r>
    </w:p>
    <w:p w:rsidR="007C20B4" w:rsidRDefault="007C20B4" w:rsidP="006C47DB">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 xml:space="preserve">2. </w:t>
      </w:r>
      <w:r w:rsidR="009E4FF6" w:rsidRPr="009E4FF6">
        <w:rPr>
          <w:rFonts w:eastAsia="Calibri"/>
          <w:bCs/>
          <w:sz w:val="26"/>
          <w:szCs w:val="26"/>
        </w:rPr>
        <w:t>Пунктом 3 части 2 статьи 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rsidR="009E4FF6" w:rsidRPr="009E4FF6" w:rsidRDefault="009E4FF6" w:rsidP="009E4FF6">
      <w:pPr>
        <w:widowControl/>
        <w:tabs>
          <w:tab w:val="left" w:pos="709"/>
          <w:tab w:val="left" w:pos="851"/>
        </w:tabs>
        <w:spacing w:before="0" w:line="276" w:lineRule="auto"/>
        <w:ind w:firstLine="709"/>
        <w:jc w:val="both"/>
        <w:rPr>
          <w:rFonts w:eastAsia="Calibri"/>
          <w:bCs/>
          <w:sz w:val="26"/>
          <w:szCs w:val="26"/>
        </w:rPr>
      </w:pPr>
      <w:r w:rsidRPr="009E4FF6">
        <w:rPr>
          <w:rFonts w:eastAsia="Calibri"/>
          <w:bCs/>
          <w:sz w:val="26"/>
          <w:szCs w:val="26"/>
        </w:rPr>
        <w:t>В соответствии с подпунктами "а" и "б" пункта 2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w:t>
      </w:r>
    </w:p>
    <w:p w:rsidR="009E4FF6" w:rsidRPr="009E4FF6" w:rsidRDefault="009E4FF6" w:rsidP="009E4FF6">
      <w:pPr>
        <w:widowControl/>
        <w:tabs>
          <w:tab w:val="left" w:pos="709"/>
          <w:tab w:val="left" w:pos="851"/>
        </w:tabs>
        <w:spacing w:before="0" w:line="276" w:lineRule="auto"/>
        <w:ind w:firstLine="709"/>
        <w:jc w:val="both"/>
        <w:rPr>
          <w:rFonts w:eastAsia="Calibri"/>
          <w:bCs/>
          <w:sz w:val="26"/>
          <w:szCs w:val="26"/>
        </w:rPr>
      </w:pPr>
      <w:r w:rsidRPr="009E4FF6">
        <w:rPr>
          <w:rFonts w:eastAsia="Calibri"/>
          <w:bCs/>
          <w:sz w:val="26"/>
          <w:szCs w:val="26"/>
        </w:rPr>
        <w:t>- с учетом положений части 2 статьи 43 Закона о контрактной системе предложение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w:t>
      </w:r>
    </w:p>
    <w:p w:rsidR="009E4FF6" w:rsidRPr="009E4FF6" w:rsidRDefault="009E4FF6" w:rsidP="009E4FF6">
      <w:pPr>
        <w:widowControl/>
        <w:tabs>
          <w:tab w:val="left" w:pos="709"/>
          <w:tab w:val="left" w:pos="851"/>
        </w:tabs>
        <w:spacing w:before="0" w:line="276" w:lineRule="auto"/>
        <w:ind w:firstLine="709"/>
        <w:jc w:val="both"/>
        <w:rPr>
          <w:rFonts w:eastAsia="Calibri"/>
          <w:bCs/>
          <w:sz w:val="26"/>
          <w:szCs w:val="26"/>
        </w:rPr>
      </w:pPr>
      <w:r w:rsidRPr="009E4FF6">
        <w:rPr>
          <w:rFonts w:eastAsia="Calibri"/>
          <w:bCs/>
          <w:sz w:val="26"/>
          <w:szCs w:val="26"/>
        </w:rPr>
        <w:t>-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 о контрактной системе.</w:t>
      </w:r>
    </w:p>
    <w:p w:rsidR="009E4FF6" w:rsidRDefault="009E4FF6" w:rsidP="009E4FF6">
      <w:pPr>
        <w:widowControl/>
        <w:tabs>
          <w:tab w:val="left" w:pos="709"/>
          <w:tab w:val="left" w:pos="851"/>
        </w:tabs>
        <w:spacing w:before="0" w:line="276" w:lineRule="auto"/>
        <w:ind w:firstLine="709"/>
        <w:jc w:val="both"/>
        <w:rPr>
          <w:rFonts w:eastAsia="Calibri"/>
          <w:bCs/>
          <w:sz w:val="26"/>
          <w:szCs w:val="26"/>
        </w:rPr>
      </w:pPr>
      <w:r w:rsidRPr="009E4FF6">
        <w:rPr>
          <w:rFonts w:eastAsia="Calibri"/>
          <w:bCs/>
          <w:sz w:val="26"/>
          <w:szCs w:val="26"/>
        </w:rPr>
        <w:t>Согласно пункту 1 части 2 статьи 43 Закона о контрактной системе при формировании предложения участника закупки в отношении объекта закупки информация о товаре, предусмотренная подпунктами "а" и "б" пункта 2 части 1 статьи 43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w:t>
      </w:r>
    </w:p>
    <w:p w:rsidR="009E4FF6" w:rsidRDefault="009E4FF6" w:rsidP="009E4FF6">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Заказчиком в требованиях к содержанию и составу заявки на участие в Аукционе установлено, в том числе следующее:</w:t>
      </w:r>
    </w:p>
    <w:p w:rsidR="00BF301D" w:rsidRPr="00BF301D" w:rsidRDefault="009E4FF6" w:rsidP="00BF301D">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w:t>
      </w:r>
      <w:r w:rsidR="00BF301D" w:rsidRPr="00BF301D">
        <w:rPr>
          <w:rFonts w:eastAsia="Calibri"/>
          <w:bCs/>
          <w:sz w:val="26"/>
          <w:szCs w:val="26"/>
        </w:rPr>
        <w:t>2) предложение участника закупки в отношении объекта закупки:</w:t>
      </w:r>
    </w:p>
    <w:p w:rsidR="00BF301D" w:rsidRPr="00BF301D" w:rsidRDefault="00BF301D" w:rsidP="00BF301D">
      <w:pPr>
        <w:widowControl/>
        <w:tabs>
          <w:tab w:val="left" w:pos="709"/>
          <w:tab w:val="left" w:pos="851"/>
        </w:tabs>
        <w:spacing w:before="0" w:line="276" w:lineRule="auto"/>
        <w:ind w:firstLine="709"/>
        <w:jc w:val="both"/>
        <w:rPr>
          <w:rFonts w:eastAsia="Calibri"/>
          <w:bCs/>
          <w:sz w:val="26"/>
          <w:szCs w:val="26"/>
        </w:rPr>
      </w:pPr>
      <w:r w:rsidRPr="00BF301D">
        <w:rPr>
          <w:rFonts w:eastAsia="Calibri"/>
          <w:bCs/>
          <w:sz w:val="26"/>
          <w:szCs w:val="26"/>
        </w:rPr>
        <w:t>а) с учетом положений части 2 ст. 43 Федерального закона №44-ФЗ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№44-ФЗ, товарный знак (при наличии у товара товарного знака);</w:t>
      </w:r>
    </w:p>
    <w:p w:rsidR="00BF301D" w:rsidRPr="00BF301D" w:rsidRDefault="00BF301D" w:rsidP="00BF301D">
      <w:pPr>
        <w:widowControl/>
        <w:tabs>
          <w:tab w:val="left" w:pos="709"/>
          <w:tab w:val="left" w:pos="851"/>
        </w:tabs>
        <w:spacing w:before="0" w:line="276" w:lineRule="auto"/>
        <w:ind w:firstLine="709"/>
        <w:jc w:val="both"/>
        <w:rPr>
          <w:rFonts w:eastAsia="Calibri"/>
          <w:bCs/>
          <w:sz w:val="26"/>
          <w:szCs w:val="26"/>
        </w:rPr>
      </w:pPr>
      <w:r w:rsidRPr="00BF301D">
        <w:rPr>
          <w:rFonts w:eastAsia="Calibri"/>
          <w:bCs/>
          <w:sz w:val="26"/>
          <w:szCs w:val="26"/>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 43 Федерального закона №44-ФЗ;</w:t>
      </w:r>
    </w:p>
    <w:p w:rsidR="00BF301D" w:rsidRPr="00BF301D" w:rsidRDefault="00BF301D" w:rsidP="00BF301D">
      <w:pPr>
        <w:widowControl/>
        <w:tabs>
          <w:tab w:val="left" w:pos="709"/>
          <w:tab w:val="left" w:pos="851"/>
        </w:tabs>
        <w:spacing w:before="0" w:line="276" w:lineRule="auto"/>
        <w:ind w:firstLine="709"/>
        <w:jc w:val="both"/>
        <w:rPr>
          <w:rFonts w:eastAsia="Calibri"/>
          <w:bCs/>
          <w:sz w:val="26"/>
          <w:szCs w:val="26"/>
        </w:rPr>
      </w:pPr>
      <w:r w:rsidRPr="00BF301D">
        <w:rPr>
          <w:rFonts w:eastAsia="Calibri"/>
          <w:bCs/>
          <w:sz w:val="26"/>
          <w:szCs w:val="26"/>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w:t>
      </w:r>
      <w:r w:rsidRPr="00BF301D">
        <w:rPr>
          <w:rFonts w:eastAsia="Calibri"/>
          <w:bCs/>
          <w:sz w:val="26"/>
          <w:szCs w:val="26"/>
        </w:rPr>
        <w:lastRenderedPageBreak/>
        <w:t>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BF301D" w:rsidRPr="00BF301D" w:rsidRDefault="00BF301D" w:rsidP="00BF301D">
      <w:pPr>
        <w:widowControl/>
        <w:tabs>
          <w:tab w:val="left" w:pos="709"/>
          <w:tab w:val="left" w:pos="851"/>
        </w:tabs>
        <w:spacing w:before="0" w:line="276" w:lineRule="auto"/>
        <w:ind w:firstLine="709"/>
        <w:jc w:val="both"/>
        <w:rPr>
          <w:rFonts w:eastAsia="Calibri"/>
          <w:bCs/>
          <w:sz w:val="26"/>
          <w:szCs w:val="26"/>
        </w:rPr>
      </w:pPr>
      <w:r w:rsidRPr="00BF301D">
        <w:rPr>
          <w:rFonts w:eastAsia="Calibri"/>
          <w:bCs/>
          <w:sz w:val="26"/>
          <w:szCs w:val="26"/>
        </w:rPr>
        <w:t>г) с учетом положений части 2 ст. 43 Федерального закона № 44-ФЗ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rsidR="00BF301D" w:rsidRPr="00BF301D" w:rsidRDefault="00BF301D" w:rsidP="00BF301D">
      <w:pPr>
        <w:widowControl/>
        <w:tabs>
          <w:tab w:val="left" w:pos="709"/>
          <w:tab w:val="left" w:pos="851"/>
        </w:tabs>
        <w:spacing w:before="0" w:line="276" w:lineRule="auto"/>
        <w:ind w:firstLine="709"/>
        <w:jc w:val="both"/>
        <w:rPr>
          <w:rFonts w:eastAsia="Calibri"/>
          <w:bCs/>
          <w:sz w:val="26"/>
          <w:szCs w:val="26"/>
        </w:rPr>
      </w:pPr>
      <w:r w:rsidRPr="00BF301D">
        <w:rPr>
          <w:rFonts w:eastAsia="Calibri"/>
          <w:bCs/>
          <w:sz w:val="26"/>
          <w:szCs w:val="26"/>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rsidR="00BF301D" w:rsidRPr="00BF301D" w:rsidRDefault="00BF301D" w:rsidP="00BF301D">
      <w:pPr>
        <w:widowControl/>
        <w:tabs>
          <w:tab w:val="left" w:pos="709"/>
          <w:tab w:val="left" w:pos="851"/>
        </w:tabs>
        <w:spacing w:before="0" w:line="276" w:lineRule="auto"/>
        <w:ind w:firstLine="709"/>
        <w:jc w:val="both"/>
        <w:rPr>
          <w:rFonts w:eastAsia="Calibri"/>
          <w:bCs/>
          <w:sz w:val="26"/>
          <w:szCs w:val="26"/>
        </w:rPr>
      </w:pPr>
      <w:r w:rsidRPr="00BF301D">
        <w:rPr>
          <w:rFonts w:eastAsia="Calibri"/>
          <w:bCs/>
          <w:sz w:val="26"/>
          <w:szCs w:val="26"/>
        </w:rPr>
        <w:t>5) информация и документы, предусмотренные нормативными правовыми актами, принятыми в соответствии с частями 3 и 4 статьи 14 Федерального закона № 44-ФЗ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9E4FF6" w:rsidRDefault="00BF301D" w:rsidP="00BF301D">
      <w:pPr>
        <w:widowControl/>
        <w:tabs>
          <w:tab w:val="left" w:pos="709"/>
          <w:tab w:val="left" w:pos="851"/>
        </w:tabs>
        <w:spacing w:before="0" w:line="276" w:lineRule="auto"/>
        <w:ind w:firstLine="709"/>
        <w:jc w:val="both"/>
        <w:rPr>
          <w:rFonts w:eastAsia="Calibri"/>
          <w:bCs/>
          <w:sz w:val="26"/>
          <w:szCs w:val="26"/>
        </w:rPr>
      </w:pPr>
      <w:r w:rsidRPr="00BF301D">
        <w:rPr>
          <w:rFonts w:eastAsia="Calibri"/>
          <w:bCs/>
          <w:sz w:val="26"/>
          <w:szCs w:val="26"/>
        </w:rPr>
        <w:t xml:space="preserve">Документы, подтверждающие соответствие участника конкурентного способа закупки и (или) предлагаемых им товара, работы или услуги условиям, запретам и ограничениям, установленным заказчиком в соответствии со статьей 14 Закона № 44-ФЗ, или копии этих документов - Подтверждением страны происхождения товара (работ, услуг), включенных в перечень отдельных видов товаров (работ, услуг),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 в соответствии с критериями определения страны происхождения товаров, предусмотренными указанными Правилами. Товары производства РФ на основании Постановления Правительства РФ №982 от 01.12.2009г. При отсутствии в заявке на участие в конкурентном способе закупки документов, предусмотренных настоящим пунктом, или копий таких документов эта заявка </w:t>
      </w:r>
      <w:r w:rsidRPr="00BF301D">
        <w:rPr>
          <w:rFonts w:eastAsia="Calibri"/>
          <w:bCs/>
          <w:sz w:val="26"/>
          <w:szCs w:val="26"/>
        </w:rPr>
        <w:lastRenderedPageBreak/>
        <w:t>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(п.6 ч.5 ст. 66 Федерального закона 44-ФЗ) В случае, если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устанавливаемые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 подтверждением страны происхождения товаров, является указание (декларирование) участником закупки в заявке в соответствии с Федеральным законом наименова</w:t>
      </w:r>
      <w:r>
        <w:rPr>
          <w:rFonts w:eastAsia="Calibri"/>
          <w:bCs/>
          <w:sz w:val="26"/>
          <w:szCs w:val="26"/>
        </w:rPr>
        <w:t>ния страны происхождения товара</w:t>
      </w:r>
      <w:r w:rsidR="009E4FF6">
        <w:rPr>
          <w:rFonts w:eastAsia="Calibri"/>
          <w:bCs/>
          <w:sz w:val="26"/>
          <w:szCs w:val="26"/>
        </w:rPr>
        <w:t>»</w:t>
      </w:r>
      <w:r>
        <w:rPr>
          <w:rFonts w:eastAsia="Calibri"/>
          <w:bCs/>
          <w:sz w:val="26"/>
          <w:szCs w:val="26"/>
        </w:rPr>
        <w:t>.</w:t>
      </w:r>
    </w:p>
    <w:p w:rsidR="0002332E" w:rsidRDefault="0002332E" w:rsidP="00BF301D">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 xml:space="preserve">При этом, на заседании Комиссии установлено, что Заказчиком в Извещении о проведении Аукциона не установлены </w:t>
      </w:r>
      <w:r w:rsidR="00112C85">
        <w:rPr>
          <w:rFonts w:eastAsia="Calibri"/>
          <w:bCs/>
          <w:sz w:val="26"/>
          <w:szCs w:val="26"/>
        </w:rPr>
        <w:t>запреты, ограничения и условия допуска товаров, происходящих из иностранных государств в соответствии со статьей 14 Закона о контрактной системе.</w:t>
      </w:r>
    </w:p>
    <w:p w:rsidR="00112C85" w:rsidRDefault="00112C85" w:rsidP="00BF301D">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Кроме того, на заседании Комиссии установлено, что в рамках оказания услуг по уборке помещений не предусмотрена поставка товаров.</w:t>
      </w:r>
    </w:p>
    <w:p w:rsidR="00BF301D" w:rsidRDefault="00112C85" w:rsidP="00BF301D">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Таким образом, и</w:t>
      </w:r>
      <w:r w:rsidR="00BF301D">
        <w:rPr>
          <w:rFonts w:eastAsia="Calibri"/>
          <w:bCs/>
          <w:sz w:val="26"/>
          <w:szCs w:val="26"/>
        </w:rPr>
        <w:t>зучив положения Извещения о проведении Аукциона, Комиссия приходит к выводу, что действия Заказчика в части установления требовани</w:t>
      </w:r>
      <w:r w:rsidR="00AA5AAB">
        <w:rPr>
          <w:rFonts w:eastAsia="Calibri"/>
          <w:bCs/>
          <w:sz w:val="26"/>
          <w:szCs w:val="26"/>
        </w:rPr>
        <w:t>й</w:t>
      </w:r>
      <w:r w:rsidR="00BF301D">
        <w:rPr>
          <w:rFonts w:eastAsia="Calibri"/>
          <w:bCs/>
          <w:sz w:val="26"/>
          <w:szCs w:val="26"/>
        </w:rPr>
        <w:t xml:space="preserve"> о представлении в составе заявки на участие в закупке </w:t>
      </w:r>
      <w:r w:rsidR="0002332E">
        <w:rPr>
          <w:rFonts w:eastAsia="Calibri"/>
          <w:bCs/>
          <w:sz w:val="26"/>
          <w:szCs w:val="26"/>
        </w:rPr>
        <w:t>указанных сведений</w:t>
      </w:r>
      <w:r w:rsidR="00BF301D">
        <w:rPr>
          <w:rFonts w:eastAsia="Calibri"/>
          <w:bCs/>
          <w:sz w:val="26"/>
          <w:szCs w:val="26"/>
        </w:rPr>
        <w:t xml:space="preserve">, </w:t>
      </w:r>
      <w:r w:rsidR="0002332E">
        <w:rPr>
          <w:rFonts w:eastAsia="Calibri"/>
          <w:bCs/>
          <w:sz w:val="26"/>
          <w:szCs w:val="26"/>
        </w:rPr>
        <w:t>не соответствуют статье 43 Закона о контрактной системе.</w:t>
      </w:r>
    </w:p>
    <w:p w:rsidR="00AA5AAB" w:rsidRPr="002A577A" w:rsidRDefault="00AA5AAB" w:rsidP="00BF301D">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 xml:space="preserve">Комиссия приходит к выводу, что </w:t>
      </w:r>
      <w:r w:rsidRPr="00AA5AAB">
        <w:rPr>
          <w:rFonts w:eastAsia="Calibri"/>
          <w:bCs/>
          <w:sz w:val="26"/>
          <w:szCs w:val="26"/>
        </w:rPr>
        <w:t>действия Заказчика нарушают пункт 3 часть 2 статьи 42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053647" w:rsidRPr="009B3871" w:rsidRDefault="0019174C" w:rsidP="00506CEE">
      <w:pPr>
        <w:spacing w:before="0" w:line="276" w:lineRule="auto"/>
        <w:ind w:firstLine="709"/>
        <w:jc w:val="both"/>
        <w:rPr>
          <w:rFonts w:eastAsia="Calibri"/>
          <w:sz w:val="26"/>
          <w:szCs w:val="26"/>
        </w:rPr>
      </w:pPr>
      <w:r w:rsidRPr="009B3871">
        <w:rPr>
          <w:rFonts w:eastAsia="Calibri"/>
          <w:sz w:val="26"/>
          <w:szCs w:val="26"/>
        </w:rPr>
        <w:t>На основании изложенного и руководствуясь частью 1 статьи 2, частью 8 статьи 106, частью 1 статьи 112 Закона о контрактной системе, Комиссия</w:t>
      </w:r>
    </w:p>
    <w:p w:rsidR="00644117" w:rsidRPr="009B3871" w:rsidRDefault="0096131A" w:rsidP="006650A5">
      <w:pPr>
        <w:spacing w:before="240" w:after="240" w:line="276" w:lineRule="auto"/>
        <w:ind w:firstLine="0"/>
        <w:jc w:val="center"/>
        <w:rPr>
          <w:b/>
          <w:sz w:val="26"/>
          <w:szCs w:val="26"/>
        </w:rPr>
      </w:pPr>
      <w:r w:rsidRPr="009B3871">
        <w:rPr>
          <w:b/>
          <w:sz w:val="26"/>
          <w:szCs w:val="26"/>
        </w:rPr>
        <w:t>РЕШИЛА:</w:t>
      </w:r>
    </w:p>
    <w:p w:rsidR="008971B9" w:rsidRPr="009B3871" w:rsidRDefault="008971B9" w:rsidP="00506CEE">
      <w:pPr>
        <w:pStyle w:val="a4"/>
        <w:widowControl/>
        <w:numPr>
          <w:ilvl w:val="0"/>
          <w:numId w:val="2"/>
        </w:numPr>
        <w:tabs>
          <w:tab w:val="left" w:pos="993"/>
          <w:tab w:val="left" w:pos="1134"/>
        </w:tabs>
        <w:spacing w:line="276" w:lineRule="auto"/>
        <w:ind w:left="0" w:firstLine="709"/>
        <w:jc w:val="both"/>
        <w:rPr>
          <w:sz w:val="26"/>
          <w:szCs w:val="26"/>
        </w:rPr>
      </w:pPr>
      <w:r w:rsidRPr="009B3871">
        <w:rPr>
          <w:bCs/>
          <w:sz w:val="26"/>
          <w:szCs w:val="26"/>
        </w:rPr>
        <w:t xml:space="preserve">Признать жалобу </w:t>
      </w:r>
      <w:r w:rsidR="000D0921" w:rsidRPr="000D758F">
        <w:rPr>
          <w:bCs/>
          <w:color w:val="auto"/>
          <w:sz w:val="26"/>
          <w:szCs w:val="26"/>
        </w:rPr>
        <w:t>ООО «ПОЛИМЕР-РУС»</w:t>
      </w:r>
      <w:r w:rsidR="000D0921">
        <w:rPr>
          <w:bCs/>
          <w:color w:val="auto"/>
          <w:sz w:val="26"/>
          <w:szCs w:val="26"/>
        </w:rPr>
        <w:t xml:space="preserve"> </w:t>
      </w:r>
      <w:r w:rsidR="0021414D" w:rsidRPr="009B3871">
        <w:rPr>
          <w:bCs/>
          <w:sz w:val="26"/>
          <w:szCs w:val="26"/>
        </w:rPr>
        <w:t>обоснованной</w:t>
      </w:r>
      <w:r w:rsidRPr="009B3871">
        <w:rPr>
          <w:bCs/>
          <w:sz w:val="26"/>
          <w:szCs w:val="26"/>
        </w:rPr>
        <w:t>.</w:t>
      </w:r>
    </w:p>
    <w:p w:rsidR="00C24A0B" w:rsidRPr="009B3871" w:rsidRDefault="00C24A0B" w:rsidP="00506CEE">
      <w:pPr>
        <w:pStyle w:val="a4"/>
        <w:widowControl/>
        <w:numPr>
          <w:ilvl w:val="0"/>
          <w:numId w:val="2"/>
        </w:numPr>
        <w:tabs>
          <w:tab w:val="left" w:pos="993"/>
          <w:tab w:val="left" w:pos="1134"/>
        </w:tabs>
        <w:autoSpaceDE/>
        <w:autoSpaceDN/>
        <w:adjustRightInd/>
        <w:spacing w:before="0" w:line="276" w:lineRule="auto"/>
        <w:ind w:left="0" w:firstLine="709"/>
        <w:jc w:val="both"/>
        <w:rPr>
          <w:bCs/>
          <w:sz w:val="26"/>
          <w:szCs w:val="26"/>
        </w:rPr>
      </w:pPr>
      <w:r w:rsidRPr="009B3871">
        <w:rPr>
          <w:bCs/>
          <w:sz w:val="26"/>
          <w:szCs w:val="26"/>
        </w:rPr>
        <w:t xml:space="preserve">Признать в действиях </w:t>
      </w:r>
      <w:r w:rsidR="0019174C" w:rsidRPr="009B3871">
        <w:rPr>
          <w:bCs/>
          <w:sz w:val="26"/>
          <w:szCs w:val="26"/>
        </w:rPr>
        <w:t xml:space="preserve">Заказчика </w:t>
      </w:r>
      <w:r w:rsidRPr="009B3871">
        <w:rPr>
          <w:bCs/>
          <w:sz w:val="26"/>
          <w:szCs w:val="26"/>
        </w:rPr>
        <w:t xml:space="preserve">нарушение части </w:t>
      </w:r>
      <w:r w:rsidR="00405C73">
        <w:rPr>
          <w:bCs/>
          <w:sz w:val="26"/>
          <w:szCs w:val="26"/>
        </w:rPr>
        <w:t>6</w:t>
      </w:r>
      <w:r w:rsidRPr="009B3871">
        <w:rPr>
          <w:bCs/>
          <w:sz w:val="26"/>
          <w:szCs w:val="26"/>
        </w:rPr>
        <w:t xml:space="preserve"> статьи </w:t>
      </w:r>
      <w:r w:rsidR="00405C73">
        <w:rPr>
          <w:bCs/>
          <w:sz w:val="26"/>
          <w:szCs w:val="26"/>
        </w:rPr>
        <w:t>31</w:t>
      </w:r>
      <w:r w:rsidR="00AA5AAB">
        <w:rPr>
          <w:bCs/>
          <w:sz w:val="26"/>
          <w:szCs w:val="26"/>
        </w:rPr>
        <w:t>, пункта 3 части 2 статьи 42</w:t>
      </w:r>
      <w:r w:rsidR="00343126">
        <w:rPr>
          <w:bCs/>
          <w:sz w:val="26"/>
          <w:szCs w:val="26"/>
        </w:rPr>
        <w:t xml:space="preserve"> </w:t>
      </w:r>
      <w:r w:rsidRPr="009B3871">
        <w:rPr>
          <w:bCs/>
          <w:sz w:val="26"/>
          <w:szCs w:val="26"/>
        </w:rPr>
        <w:t xml:space="preserve">Закона о контрактной системе. </w:t>
      </w:r>
    </w:p>
    <w:p w:rsidR="00C24A0B" w:rsidRPr="009B3871" w:rsidRDefault="0019174C" w:rsidP="00506CEE">
      <w:pPr>
        <w:pStyle w:val="a4"/>
        <w:widowControl/>
        <w:numPr>
          <w:ilvl w:val="0"/>
          <w:numId w:val="2"/>
        </w:numPr>
        <w:tabs>
          <w:tab w:val="left" w:pos="993"/>
          <w:tab w:val="left" w:pos="1134"/>
        </w:tabs>
        <w:autoSpaceDE/>
        <w:autoSpaceDN/>
        <w:adjustRightInd/>
        <w:spacing w:before="0" w:line="276" w:lineRule="auto"/>
        <w:ind w:left="0" w:firstLine="709"/>
        <w:jc w:val="both"/>
        <w:rPr>
          <w:bCs/>
          <w:sz w:val="26"/>
          <w:szCs w:val="26"/>
        </w:rPr>
      </w:pPr>
      <w:r w:rsidRPr="009B3871">
        <w:rPr>
          <w:bCs/>
          <w:sz w:val="26"/>
          <w:szCs w:val="26"/>
        </w:rPr>
        <w:t>Выдать Заказчику</w:t>
      </w:r>
      <w:r w:rsidR="00C24A0B" w:rsidRPr="009B3871">
        <w:rPr>
          <w:bCs/>
          <w:sz w:val="26"/>
          <w:szCs w:val="26"/>
        </w:rPr>
        <w:t xml:space="preserve">, </w:t>
      </w:r>
      <w:r w:rsidR="00644117" w:rsidRPr="009B3871">
        <w:rPr>
          <w:bCs/>
          <w:sz w:val="26"/>
          <w:szCs w:val="26"/>
        </w:rPr>
        <w:t xml:space="preserve">Аукционной комиссии, </w:t>
      </w:r>
      <w:r w:rsidR="00C24A0B" w:rsidRPr="009B3871">
        <w:rPr>
          <w:bCs/>
          <w:sz w:val="26"/>
          <w:szCs w:val="26"/>
        </w:rPr>
        <w:t>Оператору электронной площадки обязательное для исполнения предписание об устранении нарушений Закона о контрактной системе.</w:t>
      </w:r>
    </w:p>
    <w:p w:rsidR="000D4966" w:rsidRPr="009B3871" w:rsidRDefault="00AE2CC3" w:rsidP="00506CEE">
      <w:pPr>
        <w:widowControl/>
        <w:numPr>
          <w:ilvl w:val="0"/>
          <w:numId w:val="2"/>
        </w:numPr>
        <w:tabs>
          <w:tab w:val="left" w:pos="993"/>
        </w:tabs>
        <w:autoSpaceDE/>
        <w:autoSpaceDN/>
        <w:adjustRightInd/>
        <w:spacing w:before="0" w:line="276" w:lineRule="auto"/>
        <w:ind w:left="0" w:firstLine="709"/>
        <w:contextualSpacing/>
        <w:jc w:val="both"/>
        <w:rPr>
          <w:bCs/>
          <w:color w:val="auto"/>
          <w:sz w:val="26"/>
          <w:szCs w:val="26"/>
        </w:rPr>
      </w:pPr>
      <w:r w:rsidRPr="009B3871">
        <w:rPr>
          <w:sz w:val="26"/>
          <w:szCs w:val="26"/>
        </w:rPr>
        <w:t xml:space="preserve">Передать материалы дела от </w:t>
      </w:r>
      <w:r w:rsidR="000D0921">
        <w:rPr>
          <w:sz w:val="26"/>
          <w:szCs w:val="26"/>
        </w:rPr>
        <w:t>28</w:t>
      </w:r>
      <w:r w:rsidR="00C24A0B" w:rsidRPr="009B3871">
        <w:rPr>
          <w:sz w:val="26"/>
          <w:szCs w:val="26"/>
        </w:rPr>
        <w:t>.</w:t>
      </w:r>
      <w:r w:rsidR="000D0921">
        <w:rPr>
          <w:sz w:val="26"/>
          <w:szCs w:val="26"/>
        </w:rPr>
        <w:t>06</w:t>
      </w:r>
      <w:r w:rsidR="00C24A0B" w:rsidRPr="009B3871">
        <w:rPr>
          <w:bCs/>
          <w:sz w:val="26"/>
          <w:szCs w:val="26"/>
        </w:rPr>
        <w:t>.</w:t>
      </w:r>
      <w:r w:rsidRPr="009B3871">
        <w:rPr>
          <w:bCs/>
          <w:sz w:val="26"/>
          <w:szCs w:val="26"/>
        </w:rPr>
        <w:t>2022</w:t>
      </w:r>
      <w:r w:rsidR="00C24A0B" w:rsidRPr="009B3871">
        <w:rPr>
          <w:sz w:val="26"/>
          <w:szCs w:val="26"/>
        </w:rPr>
        <w:t xml:space="preserve"> </w:t>
      </w:r>
      <w:r w:rsidR="00644117" w:rsidRPr="009B3871">
        <w:rPr>
          <w:sz w:val="26"/>
          <w:szCs w:val="26"/>
        </w:rPr>
        <w:t xml:space="preserve">№ </w:t>
      </w:r>
      <w:r w:rsidR="00506CEE" w:rsidRPr="00506CEE">
        <w:rPr>
          <w:bCs/>
          <w:sz w:val="26"/>
          <w:szCs w:val="26"/>
        </w:rPr>
        <w:t>050/06/105-</w:t>
      </w:r>
      <w:r w:rsidR="000D0921">
        <w:rPr>
          <w:bCs/>
          <w:sz w:val="26"/>
          <w:szCs w:val="26"/>
        </w:rPr>
        <w:t>22925</w:t>
      </w:r>
      <w:r w:rsidR="00506CEE" w:rsidRPr="00506CEE">
        <w:rPr>
          <w:bCs/>
          <w:sz w:val="26"/>
          <w:szCs w:val="26"/>
        </w:rPr>
        <w:t>/2022</w:t>
      </w:r>
      <w:r w:rsidR="005E56E3" w:rsidRPr="009B3871">
        <w:rPr>
          <w:sz w:val="26"/>
          <w:szCs w:val="26"/>
        </w:rPr>
        <w:t xml:space="preserve"> </w:t>
      </w:r>
      <w:r w:rsidR="00C24A0B" w:rsidRPr="009B3871">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D24B82" w:rsidRPr="009B3871" w:rsidRDefault="001C2F47" w:rsidP="00506CEE">
      <w:pPr>
        <w:widowControl/>
        <w:spacing w:before="0" w:line="276" w:lineRule="auto"/>
        <w:ind w:firstLine="567"/>
        <w:jc w:val="both"/>
        <w:rPr>
          <w:rFonts w:eastAsiaTheme="minorHAnsi"/>
          <w:color w:val="auto"/>
          <w:sz w:val="26"/>
          <w:szCs w:val="26"/>
          <w:lang w:eastAsia="en-US"/>
        </w:rPr>
      </w:pPr>
      <w:r w:rsidRPr="009B3871">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002037F3" w:rsidRPr="009B3871">
        <w:rPr>
          <w:rFonts w:eastAsiaTheme="minorHAnsi"/>
          <w:color w:val="auto"/>
          <w:sz w:val="26"/>
          <w:szCs w:val="26"/>
          <w:lang w:eastAsia="en-US"/>
        </w:rPr>
        <w:t xml:space="preserve"> </w:t>
      </w:r>
    </w:p>
    <w:p w:rsidR="00253DB5" w:rsidRPr="004B298B" w:rsidRDefault="00253DB5" w:rsidP="00253DB5">
      <w:pPr>
        <w:widowControl/>
        <w:spacing w:before="0"/>
        <w:ind w:firstLine="0"/>
        <w:jc w:val="both"/>
        <w:rPr>
          <w:rFonts w:ascii="Times New Roman CYR" w:eastAsiaTheme="minorHAnsi" w:hAnsi="Times New Roman CYR" w:cs="Times New Roman CYR"/>
          <w:color w:val="auto"/>
          <w:sz w:val="16"/>
          <w:szCs w:val="16"/>
          <w:lang w:eastAsia="en-US"/>
        </w:rPr>
      </w:pPr>
      <w:bookmarkStart w:id="0" w:name="_GoBack"/>
      <w:bookmarkEnd w:id="0"/>
    </w:p>
    <w:sectPr w:rsidR="00253DB5" w:rsidRPr="004B298B" w:rsidSect="00343126">
      <w:headerReference w:type="even" r:id="rId8"/>
      <w:headerReference w:type="default" r:id="rId9"/>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10E" w:rsidRDefault="00D8610E" w:rsidP="00F963A7">
      <w:pPr>
        <w:spacing w:before="0"/>
      </w:pPr>
      <w:r>
        <w:separator/>
      </w:r>
    </w:p>
  </w:endnote>
  <w:endnote w:type="continuationSeparator" w:id="0">
    <w:p w:rsidR="00D8610E" w:rsidRDefault="00D8610E"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10E" w:rsidRDefault="00D8610E" w:rsidP="00F963A7">
      <w:pPr>
        <w:spacing w:before="0"/>
      </w:pPr>
      <w:r>
        <w:separator/>
      </w:r>
    </w:p>
  </w:footnote>
  <w:footnote w:type="continuationSeparator" w:id="0">
    <w:p w:rsidR="00D8610E" w:rsidRDefault="00D8610E"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522119"/>
      <w:docPartObj>
        <w:docPartGallery w:val="Page Numbers (Top of Page)"/>
        <w:docPartUnique/>
      </w:docPartObj>
    </w:sdtPr>
    <w:sdtEndPr/>
    <w:sdtContent>
      <w:p w:rsidR="00C24037" w:rsidRDefault="00C24037" w:rsidP="00BE305D">
        <w:pPr>
          <w:pStyle w:val="a6"/>
          <w:ind w:firstLine="0"/>
          <w:jc w:val="center"/>
        </w:pPr>
        <w:r>
          <w:fldChar w:fldCharType="begin"/>
        </w:r>
        <w:r>
          <w:instrText>PAGE   \* MERGEFORMAT</w:instrText>
        </w:r>
        <w:r>
          <w:fldChar w:fldCharType="separate"/>
        </w:r>
        <w:r w:rsidR="007E1313">
          <w:rPr>
            <w:noProof/>
          </w:rPr>
          <w:t>6</w:t>
        </w:r>
        <w:r>
          <w:fldChar w:fldCharType="end"/>
        </w:r>
      </w:p>
    </w:sdtContent>
  </w:sdt>
  <w:p w:rsidR="00C24037" w:rsidRDefault="00C2403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3156957"/>
      <w:docPartObj>
        <w:docPartGallery w:val="Page Numbers (Top of Page)"/>
        <w:docPartUnique/>
      </w:docPartObj>
    </w:sdtPr>
    <w:sdtEndPr>
      <w:rPr>
        <w:sz w:val="28"/>
        <w:szCs w:val="28"/>
      </w:rPr>
    </w:sdtEndPr>
    <w:sdtContent>
      <w:p w:rsidR="00D8610E" w:rsidRPr="00405411" w:rsidRDefault="00D8610E"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7E1313">
          <w:rPr>
            <w:noProof/>
            <w:sz w:val="26"/>
            <w:szCs w:val="26"/>
          </w:rPr>
          <w:t>5</w:t>
        </w:r>
        <w:r w:rsidRPr="0043688B">
          <w:rPr>
            <w:sz w:val="26"/>
            <w:szCs w:val="26"/>
          </w:rPr>
          <w:fldChar w:fldCharType="end"/>
        </w:r>
      </w:p>
    </w:sdtContent>
  </w:sdt>
  <w:p w:rsidR="00D8610E" w:rsidRDefault="00D8610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C462C"/>
    <w:multiLevelType w:val="hybridMultilevel"/>
    <w:tmpl w:val="9FCCE4C0"/>
    <w:lvl w:ilvl="0" w:tplc="04190011">
      <w:start w:val="1"/>
      <w:numFmt w:val="decimal"/>
      <w:lvlText w:val="%1)"/>
      <w:lvlJc w:val="left"/>
      <w:pPr>
        <w:ind w:left="1211" w:hanging="360"/>
      </w:p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540108C"/>
    <w:multiLevelType w:val="hybridMultilevel"/>
    <w:tmpl w:val="0A1C250E"/>
    <w:lvl w:ilvl="0" w:tplc="7D76AA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9291B49"/>
    <w:multiLevelType w:val="hybridMultilevel"/>
    <w:tmpl w:val="B4C67CCC"/>
    <w:lvl w:ilvl="0" w:tplc="849A7C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D5751A"/>
    <w:multiLevelType w:val="hybridMultilevel"/>
    <w:tmpl w:val="0212E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0E55109"/>
    <w:multiLevelType w:val="hybridMultilevel"/>
    <w:tmpl w:val="0988198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9DF34D9"/>
    <w:multiLevelType w:val="hybridMultilevel"/>
    <w:tmpl w:val="F0B6FB34"/>
    <w:lvl w:ilvl="0" w:tplc="1E8A17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730236D"/>
    <w:multiLevelType w:val="hybridMultilevel"/>
    <w:tmpl w:val="EDA2F5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3631345"/>
    <w:multiLevelType w:val="hybridMultilevel"/>
    <w:tmpl w:val="B07C10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2"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42E8120F"/>
    <w:multiLevelType w:val="hybridMultilevel"/>
    <w:tmpl w:val="66CC2E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44472BBC"/>
    <w:multiLevelType w:val="hybridMultilevel"/>
    <w:tmpl w:val="22B0150E"/>
    <w:lvl w:ilvl="0" w:tplc="1E8A17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A892951"/>
    <w:multiLevelType w:val="hybridMultilevel"/>
    <w:tmpl w:val="9D9C0C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5B560F"/>
    <w:multiLevelType w:val="hybridMultilevel"/>
    <w:tmpl w:val="8D3A6C1A"/>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DB655B4"/>
    <w:multiLevelType w:val="hybridMultilevel"/>
    <w:tmpl w:val="053877E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6A4776F0"/>
    <w:multiLevelType w:val="hybridMultilevel"/>
    <w:tmpl w:val="3260E486"/>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76AE5455"/>
    <w:multiLevelType w:val="hybridMultilevel"/>
    <w:tmpl w:val="01685944"/>
    <w:lvl w:ilvl="0" w:tplc="80B4E2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D2969AB"/>
    <w:multiLevelType w:val="hybridMultilevel"/>
    <w:tmpl w:val="053877E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7E6B30D6"/>
    <w:multiLevelType w:val="hybridMultilevel"/>
    <w:tmpl w:val="9E2444DA"/>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3"/>
  </w:num>
  <w:num w:numId="4">
    <w:abstractNumId w:val="11"/>
  </w:num>
  <w:num w:numId="5">
    <w:abstractNumId w:val="24"/>
  </w:num>
  <w:num w:numId="6">
    <w:abstractNumId w:val="28"/>
  </w:num>
  <w:num w:numId="7">
    <w:abstractNumId w:val="26"/>
  </w:num>
  <w:num w:numId="8">
    <w:abstractNumId w:val="4"/>
  </w:num>
  <w:num w:numId="9">
    <w:abstractNumId w:val="21"/>
  </w:num>
  <w:num w:numId="10">
    <w:abstractNumId w:val="22"/>
  </w:num>
  <w:num w:numId="11">
    <w:abstractNumId w:val="6"/>
  </w:num>
  <w:num w:numId="12">
    <w:abstractNumId w:val="20"/>
  </w:num>
  <w:num w:numId="13">
    <w:abstractNumId w:val="18"/>
  </w:num>
  <w:num w:numId="14">
    <w:abstractNumId w:val="12"/>
  </w:num>
  <w:num w:numId="15">
    <w:abstractNumId w:val="27"/>
  </w:num>
  <w:num w:numId="16">
    <w:abstractNumId w:val="1"/>
  </w:num>
  <w:num w:numId="17">
    <w:abstractNumId w:val="0"/>
  </w:num>
  <w:num w:numId="18">
    <w:abstractNumId w:val="7"/>
  </w:num>
  <w:num w:numId="19">
    <w:abstractNumId w:val="14"/>
  </w:num>
  <w:num w:numId="20">
    <w:abstractNumId w:val="16"/>
  </w:num>
  <w:num w:numId="21">
    <w:abstractNumId w:val="29"/>
  </w:num>
  <w:num w:numId="22">
    <w:abstractNumId w:val="23"/>
  </w:num>
  <w:num w:numId="23">
    <w:abstractNumId w:val="9"/>
  </w:num>
  <w:num w:numId="24">
    <w:abstractNumId w:val="3"/>
  </w:num>
  <w:num w:numId="25">
    <w:abstractNumId w:val="8"/>
  </w:num>
  <w:num w:numId="26">
    <w:abstractNumId w:val="5"/>
  </w:num>
  <w:num w:numId="27">
    <w:abstractNumId w:val="30"/>
  </w:num>
  <w:num w:numId="28">
    <w:abstractNumId w:val="15"/>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6E69"/>
    <w:rsid w:val="0001243E"/>
    <w:rsid w:val="0002332E"/>
    <w:rsid w:val="000337C2"/>
    <w:rsid w:val="00035AEB"/>
    <w:rsid w:val="00036731"/>
    <w:rsid w:val="00040B75"/>
    <w:rsid w:val="00040CBF"/>
    <w:rsid w:val="00045062"/>
    <w:rsid w:val="00053647"/>
    <w:rsid w:val="00055378"/>
    <w:rsid w:val="0006065F"/>
    <w:rsid w:val="00062E5E"/>
    <w:rsid w:val="000635B4"/>
    <w:rsid w:val="000662CE"/>
    <w:rsid w:val="00066914"/>
    <w:rsid w:val="00071804"/>
    <w:rsid w:val="000731DC"/>
    <w:rsid w:val="00075418"/>
    <w:rsid w:val="00075B18"/>
    <w:rsid w:val="000770F0"/>
    <w:rsid w:val="0008586F"/>
    <w:rsid w:val="00090552"/>
    <w:rsid w:val="00092FA2"/>
    <w:rsid w:val="000930D5"/>
    <w:rsid w:val="00093E04"/>
    <w:rsid w:val="00094DB9"/>
    <w:rsid w:val="0009548F"/>
    <w:rsid w:val="000A040E"/>
    <w:rsid w:val="000A183B"/>
    <w:rsid w:val="000B0B0B"/>
    <w:rsid w:val="000B1F25"/>
    <w:rsid w:val="000B2789"/>
    <w:rsid w:val="000B4E78"/>
    <w:rsid w:val="000C19D2"/>
    <w:rsid w:val="000C5FB1"/>
    <w:rsid w:val="000C6B6C"/>
    <w:rsid w:val="000C78BC"/>
    <w:rsid w:val="000D0921"/>
    <w:rsid w:val="000D2788"/>
    <w:rsid w:val="000D4966"/>
    <w:rsid w:val="000D53BE"/>
    <w:rsid w:val="000D5C39"/>
    <w:rsid w:val="000D758F"/>
    <w:rsid w:val="000E3D64"/>
    <w:rsid w:val="000E63F3"/>
    <w:rsid w:val="000F34F1"/>
    <w:rsid w:val="000F4D33"/>
    <w:rsid w:val="000F5E40"/>
    <w:rsid w:val="00100DB9"/>
    <w:rsid w:val="00101069"/>
    <w:rsid w:val="0010183C"/>
    <w:rsid w:val="00101B5C"/>
    <w:rsid w:val="0010244B"/>
    <w:rsid w:val="001030D6"/>
    <w:rsid w:val="00112C85"/>
    <w:rsid w:val="0011357B"/>
    <w:rsid w:val="001155F5"/>
    <w:rsid w:val="001219F5"/>
    <w:rsid w:val="001223DB"/>
    <w:rsid w:val="00126CF9"/>
    <w:rsid w:val="00127AFC"/>
    <w:rsid w:val="001328A1"/>
    <w:rsid w:val="00141666"/>
    <w:rsid w:val="0016055F"/>
    <w:rsid w:val="00161559"/>
    <w:rsid w:val="001620AC"/>
    <w:rsid w:val="001624AD"/>
    <w:rsid w:val="00162F73"/>
    <w:rsid w:val="00172C63"/>
    <w:rsid w:val="001730FB"/>
    <w:rsid w:val="0017506D"/>
    <w:rsid w:val="001801B2"/>
    <w:rsid w:val="001834CE"/>
    <w:rsid w:val="0019174C"/>
    <w:rsid w:val="001937BA"/>
    <w:rsid w:val="001A3C42"/>
    <w:rsid w:val="001B03C3"/>
    <w:rsid w:val="001B2B3A"/>
    <w:rsid w:val="001B4214"/>
    <w:rsid w:val="001B4F20"/>
    <w:rsid w:val="001B61B1"/>
    <w:rsid w:val="001B6C87"/>
    <w:rsid w:val="001B7EEC"/>
    <w:rsid w:val="001C0280"/>
    <w:rsid w:val="001C1867"/>
    <w:rsid w:val="001C2F47"/>
    <w:rsid w:val="001C650C"/>
    <w:rsid w:val="001D5D25"/>
    <w:rsid w:val="001D6FE4"/>
    <w:rsid w:val="001E17FE"/>
    <w:rsid w:val="001E6F79"/>
    <w:rsid w:val="001F0C09"/>
    <w:rsid w:val="001F2C7F"/>
    <w:rsid w:val="001F3268"/>
    <w:rsid w:val="001F693F"/>
    <w:rsid w:val="002037F3"/>
    <w:rsid w:val="002049FA"/>
    <w:rsid w:val="002067C1"/>
    <w:rsid w:val="00211509"/>
    <w:rsid w:val="0021195F"/>
    <w:rsid w:val="0021414D"/>
    <w:rsid w:val="00215DEA"/>
    <w:rsid w:val="00227F80"/>
    <w:rsid w:val="0023502B"/>
    <w:rsid w:val="00237FA3"/>
    <w:rsid w:val="00245E3F"/>
    <w:rsid w:val="002465D2"/>
    <w:rsid w:val="00247A23"/>
    <w:rsid w:val="00250B23"/>
    <w:rsid w:val="00253319"/>
    <w:rsid w:val="00253DB5"/>
    <w:rsid w:val="00254327"/>
    <w:rsid w:val="002549B4"/>
    <w:rsid w:val="00260DDD"/>
    <w:rsid w:val="0026524C"/>
    <w:rsid w:val="00265709"/>
    <w:rsid w:val="002661F1"/>
    <w:rsid w:val="002738F2"/>
    <w:rsid w:val="0027697F"/>
    <w:rsid w:val="0028005B"/>
    <w:rsid w:val="0028135E"/>
    <w:rsid w:val="00282289"/>
    <w:rsid w:val="0028237A"/>
    <w:rsid w:val="00286ED1"/>
    <w:rsid w:val="002932BC"/>
    <w:rsid w:val="0029381E"/>
    <w:rsid w:val="00296C2D"/>
    <w:rsid w:val="00297B67"/>
    <w:rsid w:val="002A409E"/>
    <w:rsid w:val="002A577A"/>
    <w:rsid w:val="002B13F5"/>
    <w:rsid w:val="002B5445"/>
    <w:rsid w:val="002B7766"/>
    <w:rsid w:val="002C0054"/>
    <w:rsid w:val="002C3F15"/>
    <w:rsid w:val="002C6331"/>
    <w:rsid w:val="002D0166"/>
    <w:rsid w:val="002D16A6"/>
    <w:rsid w:val="002F1953"/>
    <w:rsid w:val="002F5495"/>
    <w:rsid w:val="002F6EC3"/>
    <w:rsid w:val="00300148"/>
    <w:rsid w:val="00302D7F"/>
    <w:rsid w:val="00307536"/>
    <w:rsid w:val="003076DE"/>
    <w:rsid w:val="003106A5"/>
    <w:rsid w:val="00312112"/>
    <w:rsid w:val="00325A6F"/>
    <w:rsid w:val="00326D8F"/>
    <w:rsid w:val="00331F15"/>
    <w:rsid w:val="003327DE"/>
    <w:rsid w:val="00333941"/>
    <w:rsid w:val="0033665C"/>
    <w:rsid w:val="00336F88"/>
    <w:rsid w:val="00340B72"/>
    <w:rsid w:val="00342CC5"/>
    <w:rsid w:val="00343126"/>
    <w:rsid w:val="00344707"/>
    <w:rsid w:val="00356066"/>
    <w:rsid w:val="00362A71"/>
    <w:rsid w:val="003634BE"/>
    <w:rsid w:val="00365D71"/>
    <w:rsid w:val="00367234"/>
    <w:rsid w:val="00370FD5"/>
    <w:rsid w:val="00372928"/>
    <w:rsid w:val="00374202"/>
    <w:rsid w:val="003814C7"/>
    <w:rsid w:val="00383639"/>
    <w:rsid w:val="00383CCC"/>
    <w:rsid w:val="0038712C"/>
    <w:rsid w:val="00390D97"/>
    <w:rsid w:val="003920F8"/>
    <w:rsid w:val="00393602"/>
    <w:rsid w:val="00393C96"/>
    <w:rsid w:val="003942AB"/>
    <w:rsid w:val="00396160"/>
    <w:rsid w:val="003A3C5C"/>
    <w:rsid w:val="003A6F3E"/>
    <w:rsid w:val="003A7AA6"/>
    <w:rsid w:val="003B07D1"/>
    <w:rsid w:val="003B0CAB"/>
    <w:rsid w:val="003B4C78"/>
    <w:rsid w:val="003B533D"/>
    <w:rsid w:val="003B598F"/>
    <w:rsid w:val="003C0006"/>
    <w:rsid w:val="003C0F83"/>
    <w:rsid w:val="003C2EE6"/>
    <w:rsid w:val="003C688E"/>
    <w:rsid w:val="003D4002"/>
    <w:rsid w:val="003D4FAB"/>
    <w:rsid w:val="003E36BA"/>
    <w:rsid w:val="003F2284"/>
    <w:rsid w:val="00401B5D"/>
    <w:rsid w:val="00404584"/>
    <w:rsid w:val="00405411"/>
    <w:rsid w:val="00405C73"/>
    <w:rsid w:val="00411AF4"/>
    <w:rsid w:val="0041541B"/>
    <w:rsid w:val="00416994"/>
    <w:rsid w:val="00426642"/>
    <w:rsid w:val="00435253"/>
    <w:rsid w:val="0043688B"/>
    <w:rsid w:val="0044037F"/>
    <w:rsid w:val="00445EEF"/>
    <w:rsid w:val="00446681"/>
    <w:rsid w:val="00446992"/>
    <w:rsid w:val="0045299B"/>
    <w:rsid w:val="004632E4"/>
    <w:rsid w:val="00463BA6"/>
    <w:rsid w:val="0046404A"/>
    <w:rsid w:val="00465F66"/>
    <w:rsid w:val="00471CF0"/>
    <w:rsid w:val="0047385C"/>
    <w:rsid w:val="00473E9D"/>
    <w:rsid w:val="004743A3"/>
    <w:rsid w:val="004746FB"/>
    <w:rsid w:val="00474848"/>
    <w:rsid w:val="00480EC4"/>
    <w:rsid w:val="00481C22"/>
    <w:rsid w:val="0048401E"/>
    <w:rsid w:val="0049129C"/>
    <w:rsid w:val="00493C85"/>
    <w:rsid w:val="004961F7"/>
    <w:rsid w:val="004A2CFD"/>
    <w:rsid w:val="004B0471"/>
    <w:rsid w:val="004B298B"/>
    <w:rsid w:val="004B38CC"/>
    <w:rsid w:val="004B5A2E"/>
    <w:rsid w:val="004C1BDB"/>
    <w:rsid w:val="004C378C"/>
    <w:rsid w:val="004C7373"/>
    <w:rsid w:val="004D056B"/>
    <w:rsid w:val="004D236E"/>
    <w:rsid w:val="004D2E8F"/>
    <w:rsid w:val="004D5D4C"/>
    <w:rsid w:val="004E471A"/>
    <w:rsid w:val="004E5F53"/>
    <w:rsid w:val="004F1CEC"/>
    <w:rsid w:val="004F3595"/>
    <w:rsid w:val="004F5585"/>
    <w:rsid w:val="00500948"/>
    <w:rsid w:val="00500F24"/>
    <w:rsid w:val="00504288"/>
    <w:rsid w:val="005052B6"/>
    <w:rsid w:val="00506CEE"/>
    <w:rsid w:val="00507E98"/>
    <w:rsid w:val="00515262"/>
    <w:rsid w:val="00522BCF"/>
    <w:rsid w:val="0052355C"/>
    <w:rsid w:val="0052499A"/>
    <w:rsid w:val="00526218"/>
    <w:rsid w:val="00530004"/>
    <w:rsid w:val="0053459E"/>
    <w:rsid w:val="005366B8"/>
    <w:rsid w:val="00540A27"/>
    <w:rsid w:val="00541E50"/>
    <w:rsid w:val="00555A8C"/>
    <w:rsid w:val="005560F9"/>
    <w:rsid w:val="005562D0"/>
    <w:rsid w:val="00556881"/>
    <w:rsid w:val="00564C74"/>
    <w:rsid w:val="0056559D"/>
    <w:rsid w:val="00565913"/>
    <w:rsid w:val="00572F70"/>
    <w:rsid w:val="00573D97"/>
    <w:rsid w:val="00575397"/>
    <w:rsid w:val="00576E58"/>
    <w:rsid w:val="00577D14"/>
    <w:rsid w:val="0058068F"/>
    <w:rsid w:val="00594C0C"/>
    <w:rsid w:val="0059764C"/>
    <w:rsid w:val="005B319B"/>
    <w:rsid w:val="005B3C2B"/>
    <w:rsid w:val="005B6EC6"/>
    <w:rsid w:val="005C4AAE"/>
    <w:rsid w:val="005D565B"/>
    <w:rsid w:val="005D5A4E"/>
    <w:rsid w:val="005D6FD0"/>
    <w:rsid w:val="005D7D45"/>
    <w:rsid w:val="005D7DDD"/>
    <w:rsid w:val="005E4359"/>
    <w:rsid w:val="005E56E3"/>
    <w:rsid w:val="005F06EB"/>
    <w:rsid w:val="005F5A9B"/>
    <w:rsid w:val="005F6038"/>
    <w:rsid w:val="005F6731"/>
    <w:rsid w:val="005F7752"/>
    <w:rsid w:val="0060502F"/>
    <w:rsid w:val="00614113"/>
    <w:rsid w:val="00620502"/>
    <w:rsid w:val="00620B56"/>
    <w:rsid w:val="00621540"/>
    <w:rsid w:val="006236BF"/>
    <w:rsid w:val="006239BF"/>
    <w:rsid w:val="00627B67"/>
    <w:rsid w:val="00631751"/>
    <w:rsid w:val="00632788"/>
    <w:rsid w:val="00633A90"/>
    <w:rsid w:val="0063511B"/>
    <w:rsid w:val="0063694F"/>
    <w:rsid w:val="00637D6D"/>
    <w:rsid w:val="00641531"/>
    <w:rsid w:val="006438F3"/>
    <w:rsid w:val="00644117"/>
    <w:rsid w:val="00644270"/>
    <w:rsid w:val="00651541"/>
    <w:rsid w:val="00654289"/>
    <w:rsid w:val="00655943"/>
    <w:rsid w:val="00656131"/>
    <w:rsid w:val="00656EA5"/>
    <w:rsid w:val="00660591"/>
    <w:rsid w:val="006644E5"/>
    <w:rsid w:val="006646A6"/>
    <w:rsid w:val="006650A5"/>
    <w:rsid w:val="00665357"/>
    <w:rsid w:val="0066553F"/>
    <w:rsid w:val="00667959"/>
    <w:rsid w:val="00671ED1"/>
    <w:rsid w:val="00672743"/>
    <w:rsid w:val="00672D7D"/>
    <w:rsid w:val="00675D84"/>
    <w:rsid w:val="00677B29"/>
    <w:rsid w:val="006821BB"/>
    <w:rsid w:val="00682E89"/>
    <w:rsid w:val="00693225"/>
    <w:rsid w:val="00694486"/>
    <w:rsid w:val="006A0D34"/>
    <w:rsid w:val="006A4B58"/>
    <w:rsid w:val="006A636E"/>
    <w:rsid w:val="006A6BE3"/>
    <w:rsid w:val="006A7D2D"/>
    <w:rsid w:val="006B273C"/>
    <w:rsid w:val="006B5667"/>
    <w:rsid w:val="006B5BBD"/>
    <w:rsid w:val="006B696A"/>
    <w:rsid w:val="006B6970"/>
    <w:rsid w:val="006C03E1"/>
    <w:rsid w:val="006C08C3"/>
    <w:rsid w:val="006C167F"/>
    <w:rsid w:val="006C2738"/>
    <w:rsid w:val="006C47DB"/>
    <w:rsid w:val="006C4E4F"/>
    <w:rsid w:val="006D1C7B"/>
    <w:rsid w:val="006E1872"/>
    <w:rsid w:val="006E2C95"/>
    <w:rsid w:val="006E501E"/>
    <w:rsid w:val="006E77EB"/>
    <w:rsid w:val="006F086B"/>
    <w:rsid w:val="006F26D2"/>
    <w:rsid w:val="006F5B96"/>
    <w:rsid w:val="006F644E"/>
    <w:rsid w:val="0070016A"/>
    <w:rsid w:val="00700BEB"/>
    <w:rsid w:val="007015E1"/>
    <w:rsid w:val="00712507"/>
    <w:rsid w:val="00712717"/>
    <w:rsid w:val="00712C59"/>
    <w:rsid w:val="00713FAC"/>
    <w:rsid w:val="007178D1"/>
    <w:rsid w:val="00722CE7"/>
    <w:rsid w:val="007255A5"/>
    <w:rsid w:val="00734E5C"/>
    <w:rsid w:val="007368AB"/>
    <w:rsid w:val="00741010"/>
    <w:rsid w:val="00744B9E"/>
    <w:rsid w:val="00747184"/>
    <w:rsid w:val="00752059"/>
    <w:rsid w:val="0077102C"/>
    <w:rsid w:val="007739FF"/>
    <w:rsid w:val="0077409D"/>
    <w:rsid w:val="00777205"/>
    <w:rsid w:val="00780795"/>
    <w:rsid w:val="00783183"/>
    <w:rsid w:val="00783388"/>
    <w:rsid w:val="007911E3"/>
    <w:rsid w:val="007940FC"/>
    <w:rsid w:val="00795CCB"/>
    <w:rsid w:val="00797F15"/>
    <w:rsid w:val="007A211D"/>
    <w:rsid w:val="007A661E"/>
    <w:rsid w:val="007A7A72"/>
    <w:rsid w:val="007B70B8"/>
    <w:rsid w:val="007B717E"/>
    <w:rsid w:val="007C0D71"/>
    <w:rsid w:val="007C18E9"/>
    <w:rsid w:val="007C20B4"/>
    <w:rsid w:val="007D0351"/>
    <w:rsid w:val="007D3CAC"/>
    <w:rsid w:val="007D7FFA"/>
    <w:rsid w:val="007E1313"/>
    <w:rsid w:val="007E29A4"/>
    <w:rsid w:val="007E6047"/>
    <w:rsid w:val="007E769F"/>
    <w:rsid w:val="007E770F"/>
    <w:rsid w:val="007F7E2F"/>
    <w:rsid w:val="00817F1A"/>
    <w:rsid w:val="00820ABD"/>
    <w:rsid w:val="00820B66"/>
    <w:rsid w:val="008257CD"/>
    <w:rsid w:val="00832CB1"/>
    <w:rsid w:val="00834242"/>
    <w:rsid w:val="00842D21"/>
    <w:rsid w:val="0086258A"/>
    <w:rsid w:val="0086499B"/>
    <w:rsid w:val="00875932"/>
    <w:rsid w:val="008777A4"/>
    <w:rsid w:val="008868FE"/>
    <w:rsid w:val="008952B7"/>
    <w:rsid w:val="008952BC"/>
    <w:rsid w:val="008963DA"/>
    <w:rsid w:val="008971B9"/>
    <w:rsid w:val="008971DB"/>
    <w:rsid w:val="008A433D"/>
    <w:rsid w:val="008A5695"/>
    <w:rsid w:val="008B3199"/>
    <w:rsid w:val="008B3F93"/>
    <w:rsid w:val="008B728A"/>
    <w:rsid w:val="008C16BF"/>
    <w:rsid w:val="008C2B36"/>
    <w:rsid w:val="008C31C7"/>
    <w:rsid w:val="008C5012"/>
    <w:rsid w:val="008D15CD"/>
    <w:rsid w:val="008D32F2"/>
    <w:rsid w:val="008D3B53"/>
    <w:rsid w:val="008D7D17"/>
    <w:rsid w:val="008E4CE4"/>
    <w:rsid w:val="008F46E4"/>
    <w:rsid w:val="00902652"/>
    <w:rsid w:val="009028E2"/>
    <w:rsid w:val="009068AB"/>
    <w:rsid w:val="009121A4"/>
    <w:rsid w:val="00912615"/>
    <w:rsid w:val="00914EE6"/>
    <w:rsid w:val="009203DD"/>
    <w:rsid w:val="009266C2"/>
    <w:rsid w:val="00927A1F"/>
    <w:rsid w:val="00932BD9"/>
    <w:rsid w:val="009333FA"/>
    <w:rsid w:val="009336F4"/>
    <w:rsid w:val="00941C1B"/>
    <w:rsid w:val="00945D0B"/>
    <w:rsid w:val="00946DA4"/>
    <w:rsid w:val="00950B97"/>
    <w:rsid w:val="00951E41"/>
    <w:rsid w:val="0096131A"/>
    <w:rsid w:val="00961AC7"/>
    <w:rsid w:val="0096585B"/>
    <w:rsid w:val="0096636C"/>
    <w:rsid w:val="0097076C"/>
    <w:rsid w:val="00971CEA"/>
    <w:rsid w:val="009723E4"/>
    <w:rsid w:val="0097352A"/>
    <w:rsid w:val="00987CCF"/>
    <w:rsid w:val="00990158"/>
    <w:rsid w:val="00990BE9"/>
    <w:rsid w:val="00991E4B"/>
    <w:rsid w:val="009947C9"/>
    <w:rsid w:val="009A1DFC"/>
    <w:rsid w:val="009A33C4"/>
    <w:rsid w:val="009A56EF"/>
    <w:rsid w:val="009B13AD"/>
    <w:rsid w:val="009B3871"/>
    <w:rsid w:val="009B6876"/>
    <w:rsid w:val="009C047C"/>
    <w:rsid w:val="009C7CD4"/>
    <w:rsid w:val="009D0338"/>
    <w:rsid w:val="009D612D"/>
    <w:rsid w:val="009D638E"/>
    <w:rsid w:val="009D7F0D"/>
    <w:rsid w:val="009E0A50"/>
    <w:rsid w:val="009E42C8"/>
    <w:rsid w:val="009E4FF6"/>
    <w:rsid w:val="009E7FBB"/>
    <w:rsid w:val="009F1C6B"/>
    <w:rsid w:val="009F4005"/>
    <w:rsid w:val="00A05A32"/>
    <w:rsid w:val="00A06885"/>
    <w:rsid w:val="00A10A5E"/>
    <w:rsid w:val="00A1149C"/>
    <w:rsid w:val="00A11655"/>
    <w:rsid w:val="00A14862"/>
    <w:rsid w:val="00A34C76"/>
    <w:rsid w:val="00A358A3"/>
    <w:rsid w:val="00A35B7E"/>
    <w:rsid w:val="00A3669C"/>
    <w:rsid w:val="00A370BE"/>
    <w:rsid w:val="00A40B57"/>
    <w:rsid w:val="00A46C71"/>
    <w:rsid w:val="00A47870"/>
    <w:rsid w:val="00A544D5"/>
    <w:rsid w:val="00A612B0"/>
    <w:rsid w:val="00A63B71"/>
    <w:rsid w:val="00A71347"/>
    <w:rsid w:val="00A713C7"/>
    <w:rsid w:val="00A82FC9"/>
    <w:rsid w:val="00A84DDF"/>
    <w:rsid w:val="00A85A4B"/>
    <w:rsid w:val="00A85D2B"/>
    <w:rsid w:val="00A864FC"/>
    <w:rsid w:val="00A92EC2"/>
    <w:rsid w:val="00A978C8"/>
    <w:rsid w:val="00AA0C6C"/>
    <w:rsid w:val="00AA244E"/>
    <w:rsid w:val="00AA3B8A"/>
    <w:rsid w:val="00AA5AAB"/>
    <w:rsid w:val="00AB6613"/>
    <w:rsid w:val="00AB6F09"/>
    <w:rsid w:val="00AC3832"/>
    <w:rsid w:val="00AC389A"/>
    <w:rsid w:val="00AC624A"/>
    <w:rsid w:val="00AC7538"/>
    <w:rsid w:val="00AE23FD"/>
    <w:rsid w:val="00AE2CC3"/>
    <w:rsid w:val="00AE73AD"/>
    <w:rsid w:val="00AF2460"/>
    <w:rsid w:val="00AF4D90"/>
    <w:rsid w:val="00B0111A"/>
    <w:rsid w:val="00B016E2"/>
    <w:rsid w:val="00B12DEA"/>
    <w:rsid w:val="00B16E08"/>
    <w:rsid w:val="00B1759F"/>
    <w:rsid w:val="00B22896"/>
    <w:rsid w:val="00B36AA6"/>
    <w:rsid w:val="00B417C1"/>
    <w:rsid w:val="00B42644"/>
    <w:rsid w:val="00B439B6"/>
    <w:rsid w:val="00B43B5D"/>
    <w:rsid w:val="00B43DB7"/>
    <w:rsid w:val="00B43E3A"/>
    <w:rsid w:val="00B43FD8"/>
    <w:rsid w:val="00B44B09"/>
    <w:rsid w:val="00B454A5"/>
    <w:rsid w:val="00B47759"/>
    <w:rsid w:val="00B50C1F"/>
    <w:rsid w:val="00B50C77"/>
    <w:rsid w:val="00B5112C"/>
    <w:rsid w:val="00B60185"/>
    <w:rsid w:val="00B64014"/>
    <w:rsid w:val="00B6463E"/>
    <w:rsid w:val="00B658DD"/>
    <w:rsid w:val="00B65E93"/>
    <w:rsid w:val="00B66E19"/>
    <w:rsid w:val="00B70701"/>
    <w:rsid w:val="00B7174A"/>
    <w:rsid w:val="00B7621F"/>
    <w:rsid w:val="00B84B35"/>
    <w:rsid w:val="00B87359"/>
    <w:rsid w:val="00B958D5"/>
    <w:rsid w:val="00BA3793"/>
    <w:rsid w:val="00BA5C34"/>
    <w:rsid w:val="00BA66A9"/>
    <w:rsid w:val="00BB0C96"/>
    <w:rsid w:val="00BB38D7"/>
    <w:rsid w:val="00BD0578"/>
    <w:rsid w:val="00BD1209"/>
    <w:rsid w:val="00BD2A79"/>
    <w:rsid w:val="00BD2AA2"/>
    <w:rsid w:val="00BD2F7C"/>
    <w:rsid w:val="00BD6204"/>
    <w:rsid w:val="00BE1C81"/>
    <w:rsid w:val="00BE233C"/>
    <w:rsid w:val="00BE305D"/>
    <w:rsid w:val="00BF301D"/>
    <w:rsid w:val="00BF45F2"/>
    <w:rsid w:val="00BF4BA8"/>
    <w:rsid w:val="00BF4F28"/>
    <w:rsid w:val="00BF6F8A"/>
    <w:rsid w:val="00C10210"/>
    <w:rsid w:val="00C2162C"/>
    <w:rsid w:val="00C21C96"/>
    <w:rsid w:val="00C24037"/>
    <w:rsid w:val="00C24A0B"/>
    <w:rsid w:val="00C2796F"/>
    <w:rsid w:val="00C359ED"/>
    <w:rsid w:val="00C36B70"/>
    <w:rsid w:val="00C3786C"/>
    <w:rsid w:val="00C3796D"/>
    <w:rsid w:val="00C41C93"/>
    <w:rsid w:val="00C41F54"/>
    <w:rsid w:val="00C42B4E"/>
    <w:rsid w:val="00C44D16"/>
    <w:rsid w:val="00C505EE"/>
    <w:rsid w:val="00C67FCC"/>
    <w:rsid w:val="00C71D7D"/>
    <w:rsid w:val="00C80B85"/>
    <w:rsid w:val="00C81617"/>
    <w:rsid w:val="00C820A5"/>
    <w:rsid w:val="00C859E6"/>
    <w:rsid w:val="00C86D59"/>
    <w:rsid w:val="00C95A9D"/>
    <w:rsid w:val="00CA5DED"/>
    <w:rsid w:val="00CB0C96"/>
    <w:rsid w:val="00CB21B3"/>
    <w:rsid w:val="00CC182A"/>
    <w:rsid w:val="00CC5730"/>
    <w:rsid w:val="00CC5D78"/>
    <w:rsid w:val="00CC6F26"/>
    <w:rsid w:val="00CC77D7"/>
    <w:rsid w:val="00CD1729"/>
    <w:rsid w:val="00CD4096"/>
    <w:rsid w:val="00CD455C"/>
    <w:rsid w:val="00CD5DF7"/>
    <w:rsid w:val="00CD6AF3"/>
    <w:rsid w:val="00CD6E74"/>
    <w:rsid w:val="00CF59EC"/>
    <w:rsid w:val="00D00D93"/>
    <w:rsid w:val="00D03432"/>
    <w:rsid w:val="00D06470"/>
    <w:rsid w:val="00D07475"/>
    <w:rsid w:val="00D1485F"/>
    <w:rsid w:val="00D1688D"/>
    <w:rsid w:val="00D16932"/>
    <w:rsid w:val="00D2052F"/>
    <w:rsid w:val="00D2110E"/>
    <w:rsid w:val="00D24B82"/>
    <w:rsid w:val="00D250FB"/>
    <w:rsid w:val="00D25AE7"/>
    <w:rsid w:val="00D30830"/>
    <w:rsid w:val="00D30CF0"/>
    <w:rsid w:val="00D31AB4"/>
    <w:rsid w:val="00D31E45"/>
    <w:rsid w:val="00D41E43"/>
    <w:rsid w:val="00D428F4"/>
    <w:rsid w:val="00D46D42"/>
    <w:rsid w:val="00D474D2"/>
    <w:rsid w:val="00D502A2"/>
    <w:rsid w:val="00D508C9"/>
    <w:rsid w:val="00D52F86"/>
    <w:rsid w:val="00D57790"/>
    <w:rsid w:val="00D62C97"/>
    <w:rsid w:val="00D640D9"/>
    <w:rsid w:val="00D640FB"/>
    <w:rsid w:val="00D66A4B"/>
    <w:rsid w:val="00D7434B"/>
    <w:rsid w:val="00D760E9"/>
    <w:rsid w:val="00D8610E"/>
    <w:rsid w:val="00D870C2"/>
    <w:rsid w:val="00D90166"/>
    <w:rsid w:val="00DA4CFE"/>
    <w:rsid w:val="00DA5163"/>
    <w:rsid w:val="00DA554A"/>
    <w:rsid w:val="00DA6290"/>
    <w:rsid w:val="00DA6B5F"/>
    <w:rsid w:val="00DB4D37"/>
    <w:rsid w:val="00DC2000"/>
    <w:rsid w:val="00DC20FD"/>
    <w:rsid w:val="00DC38CF"/>
    <w:rsid w:val="00DD3AD2"/>
    <w:rsid w:val="00DD4727"/>
    <w:rsid w:val="00DD501B"/>
    <w:rsid w:val="00DD6FC7"/>
    <w:rsid w:val="00DE2411"/>
    <w:rsid w:val="00DE2A9C"/>
    <w:rsid w:val="00DF0BAC"/>
    <w:rsid w:val="00DF1165"/>
    <w:rsid w:val="00DF2BD5"/>
    <w:rsid w:val="00E01AA2"/>
    <w:rsid w:val="00E0648B"/>
    <w:rsid w:val="00E11AF6"/>
    <w:rsid w:val="00E251B7"/>
    <w:rsid w:val="00E30D88"/>
    <w:rsid w:val="00E3194A"/>
    <w:rsid w:val="00E35B1F"/>
    <w:rsid w:val="00E364BA"/>
    <w:rsid w:val="00E402E4"/>
    <w:rsid w:val="00E47027"/>
    <w:rsid w:val="00E514A1"/>
    <w:rsid w:val="00E5280A"/>
    <w:rsid w:val="00E55A98"/>
    <w:rsid w:val="00E6119D"/>
    <w:rsid w:val="00E65D8A"/>
    <w:rsid w:val="00E705BD"/>
    <w:rsid w:val="00E7092A"/>
    <w:rsid w:val="00E73F79"/>
    <w:rsid w:val="00E77E42"/>
    <w:rsid w:val="00E85113"/>
    <w:rsid w:val="00E87867"/>
    <w:rsid w:val="00E87D51"/>
    <w:rsid w:val="00E9031E"/>
    <w:rsid w:val="00E90912"/>
    <w:rsid w:val="00E9233E"/>
    <w:rsid w:val="00E945DE"/>
    <w:rsid w:val="00E94A40"/>
    <w:rsid w:val="00EA09DA"/>
    <w:rsid w:val="00EA5C38"/>
    <w:rsid w:val="00EA7ACF"/>
    <w:rsid w:val="00EB419D"/>
    <w:rsid w:val="00EB50E3"/>
    <w:rsid w:val="00EC0C44"/>
    <w:rsid w:val="00EC28BD"/>
    <w:rsid w:val="00EC32FF"/>
    <w:rsid w:val="00EC48B3"/>
    <w:rsid w:val="00ED1075"/>
    <w:rsid w:val="00ED1DE1"/>
    <w:rsid w:val="00ED21A0"/>
    <w:rsid w:val="00ED35BE"/>
    <w:rsid w:val="00ED66C0"/>
    <w:rsid w:val="00ED7881"/>
    <w:rsid w:val="00EE19B7"/>
    <w:rsid w:val="00EE294C"/>
    <w:rsid w:val="00EE55A6"/>
    <w:rsid w:val="00EF4DF2"/>
    <w:rsid w:val="00EF5A8C"/>
    <w:rsid w:val="00F0481A"/>
    <w:rsid w:val="00F14053"/>
    <w:rsid w:val="00F1676C"/>
    <w:rsid w:val="00F173D0"/>
    <w:rsid w:val="00F261CE"/>
    <w:rsid w:val="00F345A0"/>
    <w:rsid w:val="00F354E0"/>
    <w:rsid w:val="00F36DFB"/>
    <w:rsid w:val="00F40077"/>
    <w:rsid w:val="00F407FF"/>
    <w:rsid w:val="00F41FC5"/>
    <w:rsid w:val="00F427AC"/>
    <w:rsid w:val="00F42EE3"/>
    <w:rsid w:val="00F4496D"/>
    <w:rsid w:val="00F503C8"/>
    <w:rsid w:val="00F55434"/>
    <w:rsid w:val="00F57B7C"/>
    <w:rsid w:val="00F609D5"/>
    <w:rsid w:val="00F67232"/>
    <w:rsid w:val="00F675E3"/>
    <w:rsid w:val="00F72FBA"/>
    <w:rsid w:val="00F74B83"/>
    <w:rsid w:val="00F80291"/>
    <w:rsid w:val="00F86916"/>
    <w:rsid w:val="00F87026"/>
    <w:rsid w:val="00F90405"/>
    <w:rsid w:val="00F963A7"/>
    <w:rsid w:val="00F97975"/>
    <w:rsid w:val="00FA3E25"/>
    <w:rsid w:val="00FA5553"/>
    <w:rsid w:val="00FA678C"/>
    <w:rsid w:val="00FA6D92"/>
    <w:rsid w:val="00FA7A33"/>
    <w:rsid w:val="00FB1455"/>
    <w:rsid w:val="00FB2C40"/>
    <w:rsid w:val="00FC03A4"/>
    <w:rsid w:val="00FC22A7"/>
    <w:rsid w:val="00FC5A81"/>
    <w:rsid w:val="00FC6328"/>
    <w:rsid w:val="00FD0DDB"/>
    <w:rsid w:val="00FD121D"/>
    <w:rsid w:val="00FE343B"/>
    <w:rsid w:val="00FF143A"/>
    <w:rsid w:val="00FF27C0"/>
    <w:rsid w:val="00FF365A"/>
    <w:rsid w:val="00FF40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3F0BAB-0515-45EF-8312-AEF1A737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131A"/>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table" w:styleId="ae">
    <w:name w:val="Table Grid"/>
    <w:basedOn w:val="a1"/>
    <w:uiPriority w:val="59"/>
    <w:rsid w:val="003A3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1F0C09"/>
    <w:pPr>
      <w:spacing w:after="0" w:line="240" w:lineRule="auto"/>
    </w:pPr>
    <w:rPr>
      <w:rFonts w:ascii="Calibri" w:eastAsia="Calibri" w:hAnsi="Calibri" w:cs="Times New Roman"/>
    </w:rPr>
  </w:style>
  <w:style w:type="table" w:customStyle="1" w:styleId="11">
    <w:name w:val="Сетка таблицы1"/>
    <w:basedOn w:val="a1"/>
    <w:next w:val="ae"/>
    <w:uiPriority w:val="59"/>
    <w:rsid w:val="00CB21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Основной шрифт абзаца1"/>
    <w:rsid w:val="004F3595"/>
  </w:style>
  <w:style w:type="character" w:customStyle="1" w:styleId="cardmaininfocontent">
    <w:name w:val="cardmaininfo__content"/>
    <w:basedOn w:val="a0"/>
    <w:rsid w:val="00541E50"/>
  </w:style>
  <w:style w:type="character" w:styleId="af0">
    <w:name w:val="annotation reference"/>
    <w:basedOn w:val="a0"/>
    <w:uiPriority w:val="99"/>
    <w:semiHidden/>
    <w:unhideWhenUsed/>
    <w:rsid w:val="00D640D9"/>
    <w:rPr>
      <w:sz w:val="16"/>
      <w:szCs w:val="16"/>
    </w:rPr>
  </w:style>
  <w:style w:type="paragraph" w:styleId="af1">
    <w:name w:val="annotation text"/>
    <w:basedOn w:val="a"/>
    <w:link w:val="af2"/>
    <w:uiPriority w:val="99"/>
    <w:semiHidden/>
    <w:unhideWhenUsed/>
    <w:rsid w:val="00D640D9"/>
    <w:rPr>
      <w:sz w:val="20"/>
      <w:szCs w:val="20"/>
    </w:rPr>
  </w:style>
  <w:style w:type="character" w:customStyle="1" w:styleId="af2">
    <w:name w:val="Текст примечания Знак"/>
    <w:basedOn w:val="a0"/>
    <w:link w:val="af1"/>
    <w:uiPriority w:val="99"/>
    <w:semiHidden/>
    <w:rsid w:val="00D640D9"/>
    <w:rPr>
      <w:rFonts w:ascii="Times New Roman" w:eastAsia="Times New Roman" w:hAnsi="Times New Roman" w:cs="Times New Roman"/>
      <w:color w:val="000000"/>
      <w:sz w:val="20"/>
      <w:szCs w:val="20"/>
      <w:lang w:eastAsia="ru-RU"/>
    </w:rPr>
  </w:style>
  <w:style w:type="paragraph" w:styleId="af3">
    <w:name w:val="annotation subject"/>
    <w:basedOn w:val="af1"/>
    <w:next w:val="af1"/>
    <w:link w:val="af4"/>
    <w:uiPriority w:val="99"/>
    <w:semiHidden/>
    <w:unhideWhenUsed/>
    <w:rsid w:val="00D640D9"/>
    <w:rPr>
      <w:b/>
      <w:bCs/>
    </w:rPr>
  </w:style>
  <w:style w:type="character" w:customStyle="1" w:styleId="af4">
    <w:name w:val="Тема примечания Знак"/>
    <w:basedOn w:val="af2"/>
    <w:link w:val="af3"/>
    <w:uiPriority w:val="99"/>
    <w:semiHidden/>
    <w:rsid w:val="00D640D9"/>
    <w:rPr>
      <w:rFonts w:ascii="Times New Roman" w:eastAsia="Times New Roman" w:hAnsi="Times New Roman" w:cs="Times New Roman"/>
      <w:b/>
      <w:bCs/>
      <w:color w:val="000000"/>
      <w:sz w:val="20"/>
      <w:szCs w:val="20"/>
      <w:lang w:eastAsia="ru-RU"/>
    </w:rPr>
  </w:style>
  <w:style w:type="character" w:customStyle="1" w:styleId="a5">
    <w:name w:val="Абзац списка Знак"/>
    <w:aliases w:val="Bullet List Знак,FooterText Знак,numbered Знак,Paragraphe de liste1 Знак,lp1 Знак"/>
    <w:link w:val="a4"/>
    <w:uiPriority w:val="34"/>
    <w:rsid w:val="00B65E93"/>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8166301">
      <w:bodyDiv w:val="1"/>
      <w:marLeft w:val="0"/>
      <w:marRight w:val="0"/>
      <w:marTop w:val="0"/>
      <w:marBottom w:val="0"/>
      <w:divBdr>
        <w:top w:val="none" w:sz="0" w:space="0" w:color="auto"/>
        <w:left w:val="none" w:sz="0" w:space="0" w:color="auto"/>
        <w:bottom w:val="none" w:sz="0" w:space="0" w:color="auto"/>
        <w:right w:val="none" w:sz="0" w:space="0" w:color="auto"/>
      </w:divBdr>
    </w:div>
    <w:div w:id="18287887">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8264934">
      <w:bodyDiv w:val="1"/>
      <w:marLeft w:val="0"/>
      <w:marRight w:val="0"/>
      <w:marTop w:val="0"/>
      <w:marBottom w:val="0"/>
      <w:divBdr>
        <w:top w:val="none" w:sz="0" w:space="0" w:color="auto"/>
        <w:left w:val="none" w:sz="0" w:space="0" w:color="auto"/>
        <w:bottom w:val="none" w:sz="0" w:space="0" w:color="auto"/>
        <w:right w:val="none" w:sz="0" w:space="0" w:color="auto"/>
      </w:divBdr>
    </w:div>
    <w:div w:id="13395763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343477626">
      <w:bodyDiv w:val="1"/>
      <w:marLeft w:val="0"/>
      <w:marRight w:val="0"/>
      <w:marTop w:val="0"/>
      <w:marBottom w:val="0"/>
      <w:divBdr>
        <w:top w:val="none" w:sz="0" w:space="0" w:color="auto"/>
        <w:left w:val="none" w:sz="0" w:space="0" w:color="auto"/>
        <w:bottom w:val="none" w:sz="0" w:space="0" w:color="auto"/>
        <w:right w:val="none" w:sz="0" w:space="0" w:color="auto"/>
      </w:divBdr>
    </w:div>
    <w:div w:id="409280411">
      <w:bodyDiv w:val="1"/>
      <w:marLeft w:val="0"/>
      <w:marRight w:val="0"/>
      <w:marTop w:val="0"/>
      <w:marBottom w:val="0"/>
      <w:divBdr>
        <w:top w:val="none" w:sz="0" w:space="0" w:color="auto"/>
        <w:left w:val="none" w:sz="0" w:space="0" w:color="auto"/>
        <w:bottom w:val="none" w:sz="0" w:space="0" w:color="auto"/>
        <w:right w:val="none" w:sz="0" w:space="0" w:color="auto"/>
      </w:divBdr>
    </w:div>
    <w:div w:id="461073116">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59829306">
      <w:bodyDiv w:val="1"/>
      <w:marLeft w:val="0"/>
      <w:marRight w:val="0"/>
      <w:marTop w:val="0"/>
      <w:marBottom w:val="0"/>
      <w:divBdr>
        <w:top w:val="none" w:sz="0" w:space="0" w:color="auto"/>
        <w:left w:val="none" w:sz="0" w:space="0" w:color="auto"/>
        <w:bottom w:val="none" w:sz="0" w:space="0" w:color="auto"/>
        <w:right w:val="none" w:sz="0" w:space="0" w:color="auto"/>
      </w:divBdr>
    </w:div>
    <w:div w:id="630205674">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58597060">
      <w:bodyDiv w:val="1"/>
      <w:marLeft w:val="0"/>
      <w:marRight w:val="0"/>
      <w:marTop w:val="0"/>
      <w:marBottom w:val="0"/>
      <w:divBdr>
        <w:top w:val="none" w:sz="0" w:space="0" w:color="auto"/>
        <w:left w:val="none" w:sz="0" w:space="0" w:color="auto"/>
        <w:bottom w:val="none" w:sz="0" w:space="0" w:color="auto"/>
        <w:right w:val="none" w:sz="0" w:space="0" w:color="auto"/>
      </w:divBdr>
    </w:div>
    <w:div w:id="786199326">
      <w:bodyDiv w:val="1"/>
      <w:marLeft w:val="0"/>
      <w:marRight w:val="0"/>
      <w:marTop w:val="0"/>
      <w:marBottom w:val="0"/>
      <w:divBdr>
        <w:top w:val="none" w:sz="0" w:space="0" w:color="auto"/>
        <w:left w:val="none" w:sz="0" w:space="0" w:color="auto"/>
        <w:bottom w:val="none" w:sz="0" w:space="0" w:color="auto"/>
        <w:right w:val="none" w:sz="0" w:space="0" w:color="auto"/>
      </w:divBdr>
    </w:div>
    <w:div w:id="931007241">
      <w:bodyDiv w:val="1"/>
      <w:marLeft w:val="0"/>
      <w:marRight w:val="0"/>
      <w:marTop w:val="0"/>
      <w:marBottom w:val="0"/>
      <w:divBdr>
        <w:top w:val="none" w:sz="0" w:space="0" w:color="auto"/>
        <w:left w:val="none" w:sz="0" w:space="0" w:color="auto"/>
        <w:bottom w:val="none" w:sz="0" w:space="0" w:color="auto"/>
        <w:right w:val="none" w:sz="0" w:space="0" w:color="auto"/>
      </w:divBdr>
    </w:div>
    <w:div w:id="945887967">
      <w:bodyDiv w:val="1"/>
      <w:marLeft w:val="0"/>
      <w:marRight w:val="0"/>
      <w:marTop w:val="0"/>
      <w:marBottom w:val="0"/>
      <w:divBdr>
        <w:top w:val="none" w:sz="0" w:space="0" w:color="auto"/>
        <w:left w:val="none" w:sz="0" w:space="0" w:color="auto"/>
        <w:bottom w:val="none" w:sz="0" w:space="0" w:color="auto"/>
        <w:right w:val="none" w:sz="0" w:space="0" w:color="auto"/>
      </w:divBdr>
    </w:div>
    <w:div w:id="980160494">
      <w:bodyDiv w:val="1"/>
      <w:marLeft w:val="0"/>
      <w:marRight w:val="0"/>
      <w:marTop w:val="0"/>
      <w:marBottom w:val="0"/>
      <w:divBdr>
        <w:top w:val="none" w:sz="0" w:space="0" w:color="auto"/>
        <w:left w:val="none" w:sz="0" w:space="0" w:color="auto"/>
        <w:bottom w:val="none" w:sz="0" w:space="0" w:color="auto"/>
        <w:right w:val="none" w:sz="0" w:space="0" w:color="auto"/>
      </w:divBdr>
      <w:divsChild>
        <w:div w:id="1790394067">
          <w:marLeft w:val="0"/>
          <w:marRight w:val="0"/>
          <w:marTop w:val="0"/>
          <w:marBottom w:val="0"/>
          <w:divBdr>
            <w:top w:val="none" w:sz="0" w:space="0" w:color="auto"/>
            <w:left w:val="none" w:sz="0" w:space="0" w:color="auto"/>
            <w:bottom w:val="none" w:sz="0" w:space="0" w:color="auto"/>
            <w:right w:val="none" w:sz="0" w:space="0" w:color="auto"/>
          </w:divBdr>
        </w:div>
      </w:divsChild>
    </w:div>
    <w:div w:id="1004169945">
      <w:bodyDiv w:val="1"/>
      <w:marLeft w:val="0"/>
      <w:marRight w:val="0"/>
      <w:marTop w:val="0"/>
      <w:marBottom w:val="0"/>
      <w:divBdr>
        <w:top w:val="none" w:sz="0" w:space="0" w:color="auto"/>
        <w:left w:val="none" w:sz="0" w:space="0" w:color="auto"/>
        <w:bottom w:val="none" w:sz="0" w:space="0" w:color="auto"/>
        <w:right w:val="none" w:sz="0" w:space="0" w:color="auto"/>
      </w:divBdr>
    </w:div>
    <w:div w:id="1082525853">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2162956">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0692300">
      <w:bodyDiv w:val="1"/>
      <w:marLeft w:val="0"/>
      <w:marRight w:val="0"/>
      <w:marTop w:val="0"/>
      <w:marBottom w:val="0"/>
      <w:divBdr>
        <w:top w:val="none" w:sz="0" w:space="0" w:color="auto"/>
        <w:left w:val="none" w:sz="0" w:space="0" w:color="auto"/>
        <w:bottom w:val="none" w:sz="0" w:space="0" w:color="auto"/>
        <w:right w:val="none" w:sz="0" w:space="0" w:color="auto"/>
      </w:divBdr>
      <w:divsChild>
        <w:div w:id="1658877579">
          <w:marLeft w:val="0"/>
          <w:marRight w:val="0"/>
          <w:marTop w:val="0"/>
          <w:marBottom w:val="0"/>
          <w:divBdr>
            <w:top w:val="none" w:sz="0" w:space="0" w:color="auto"/>
            <w:left w:val="none" w:sz="0" w:space="0" w:color="auto"/>
            <w:bottom w:val="none" w:sz="0" w:space="0" w:color="auto"/>
            <w:right w:val="none" w:sz="0" w:space="0" w:color="auto"/>
          </w:divBdr>
        </w:div>
      </w:divsChild>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3772855">
      <w:bodyDiv w:val="1"/>
      <w:marLeft w:val="0"/>
      <w:marRight w:val="0"/>
      <w:marTop w:val="0"/>
      <w:marBottom w:val="0"/>
      <w:divBdr>
        <w:top w:val="none" w:sz="0" w:space="0" w:color="auto"/>
        <w:left w:val="none" w:sz="0" w:space="0" w:color="auto"/>
        <w:bottom w:val="none" w:sz="0" w:space="0" w:color="auto"/>
        <w:right w:val="none" w:sz="0" w:space="0" w:color="auto"/>
      </w:divBdr>
    </w:div>
    <w:div w:id="1510408437">
      <w:bodyDiv w:val="1"/>
      <w:marLeft w:val="0"/>
      <w:marRight w:val="0"/>
      <w:marTop w:val="0"/>
      <w:marBottom w:val="0"/>
      <w:divBdr>
        <w:top w:val="none" w:sz="0" w:space="0" w:color="auto"/>
        <w:left w:val="none" w:sz="0" w:space="0" w:color="auto"/>
        <w:bottom w:val="none" w:sz="0" w:space="0" w:color="auto"/>
        <w:right w:val="none" w:sz="0" w:space="0" w:color="auto"/>
      </w:divBdr>
      <w:divsChild>
        <w:div w:id="956332515">
          <w:marLeft w:val="0"/>
          <w:marRight w:val="0"/>
          <w:marTop w:val="0"/>
          <w:marBottom w:val="0"/>
          <w:divBdr>
            <w:top w:val="none" w:sz="0" w:space="0" w:color="auto"/>
            <w:left w:val="none" w:sz="0" w:space="0" w:color="auto"/>
            <w:bottom w:val="none" w:sz="0" w:space="0" w:color="auto"/>
            <w:right w:val="none" w:sz="0" w:space="0" w:color="auto"/>
          </w:divBdr>
        </w:div>
      </w:divsChild>
    </w:div>
    <w:div w:id="15194681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00137034">
      <w:bodyDiv w:val="1"/>
      <w:marLeft w:val="0"/>
      <w:marRight w:val="0"/>
      <w:marTop w:val="0"/>
      <w:marBottom w:val="0"/>
      <w:divBdr>
        <w:top w:val="none" w:sz="0" w:space="0" w:color="auto"/>
        <w:left w:val="none" w:sz="0" w:space="0" w:color="auto"/>
        <w:bottom w:val="none" w:sz="0" w:space="0" w:color="auto"/>
        <w:right w:val="none" w:sz="0" w:space="0" w:color="auto"/>
      </w:divBdr>
    </w:div>
    <w:div w:id="1657568764">
      <w:bodyDiv w:val="1"/>
      <w:marLeft w:val="0"/>
      <w:marRight w:val="0"/>
      <w:marTop w:val="0"/>
      <w:marBottom w:val="0"/>
      <w:divBdr>
        <w:top w:val="none" w:sz="0" w:space="0" w:color="auto"/>
        <w:left w:val="none" w:sz="0" w:space="0" w:color="auto"/>
        <w:bottom w:val="none" w:sz="0" w:space="0" w:color="auto"/>
        <w:right w:val="none" w:sz="0" w:space="0" w:color="auto"/>
      </w:divBdr>
    </w:div>
    <w:div w:id="1674258349">
      <w:bodyDiv w:val="1"/>
      <w:marLeft w:val="0"/>
      <w:marRight w:val="0"/>
      <w:marTop w:val="0"/>
      <w:marBottom w:val="0"/>
      <w:divBdr>
        <w:top w:val="none" w:sz="0" w:space="0" w:color="auto"/>
        <w:left w:val="none" w:sz="0" w:space="0" w:color="auto"/>
        <w:bottom w:val="none" w:sz="0" w:space="0" w:color="auto"/>
        <w:right w:val="none" w:sz="0" w:space="0" w:color="auto"/>
      </w:divBdr>
    </w:div>
    <w:div w:id="1682273815">
      <w:bodyDiv w:val="1"/>
      <w:marLeft w:val="0"/>
      <w:marRight w:val="0"/>
      <w:marTop w:val="0"/>
      <w:marBottom w:val="0"/>
      <w:divBdr>
        <w:top w:val="none" w:sz="0" w:space="0" w:color="auto"/>
        <w:left w:val="none" w:sz="0" w:space="0" w:color="auto"/>
        <w:bottom w:val="none" w:sz="0" w:space="0" w:color="auto"/>
        <w:right w:val="none" w:sz="0" w:space="0" w:color="auto"/>
      </w:divBdr>
    </w:div>
    <w:div w:id="1688941319">
      <w:bodyDiv w:val="1"/>
      <w:marLeft w:val="0"/>
      <w:marRight w:val="0"/>
      <w:marTop w:val="0"/>
      <w:marBottom w:val="0"/>
      <w:divBdr>
        <w:top w:val="none" w:sz="0" w:space="0" w:color="auto"/>
        <w:left w:val="none" w:sz="0" w:space="0" w:color="auto"/>
        <w:bottom w:val="none" w:sz="0" w:space="0" w:color="auto"/>
        <w:right w:val="none" w:sz="0" w:space="0" w:color="auto"/>
      </w:divBdr>
    </w:div>
    <w:div w:id="1818257619">
      <w:bodyDiv w:val="1"/>
      <w:marLeft w:val="0"/>
      <w:marRight w:val="0"/>
      <w:marTop w:val="0"/>
      <w:marBottom w:val="0"/>
      <w:divBdr>
        <w:top w:val="none" w:sz="0" w:space="0" w:color="auto"/>
        <w:left w:val="none" w:sz="0" w:space="0" w:color="auto"/>
        <w:bottom w:val="none" w:sz="0" w:space="0" w:color="auto"/>
        <w:right w:val="none" w:sz="0" w:space="0" w:color="auto"/>
      </w:divBdr>
    </w:div>
    <w:div w:id="1867057958">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9707510">
      <w:bodyDiv w:val="1"/>
      <w:marLeft w:val="0"/>
      <w:marRight w:val="0"/>
      <w:marTop w:val="0"/>
      <w:marBottom w:val="0"/>
      <w:divBdr>
        <w:top w:val="none" w:sz="0" w:space="0" w:color="auto"/>
        <w:left w:val="none" w:sz="0" w:space="0" w:color="auto"/>
        <w:bottom w:val="none" w:sz="0" w:space="0" w:color="auto"/>
        <w:right w:val="none" w:sz="0" w:space="0" w:color="auto"/>
      </w:divBdr>
    </w:div>
    <w:div w:id="201394414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56198956">
      <w:bodyDiv w:val="1"/>
      <w:marLeft w:val="0"/>
      <w:marRight w:val="0"/>
      <w:marTop w:val="0"/>
      <w:marBottom w:val="0"/>
      <w:divBdr>
        <w:top w:val="none" w:sz="0" w:space="0" w:color="auto"/>
        <w:left w:val="none" w:sz="0" w:space="0" w:color="auto"/>
        <w:bottom w:val="none" w:sz="0" w:space="0" w:color="auto"/>
        <w:right w:val="none" w:sz="0" w:space="0" w:color="auto"/>
      </w:divBdr>
    </w:div>
    <w:div w:id="2073697569">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5564378">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FD51D-B3CA-4740-A47C-B7D85B1BC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6</Pages>
  <Words>2359</Words>
  <Characters>13449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Просина Мария Сергеевна</cp:lastModifiedBy>
  <cp:revision>111</cp:revision>
  <cp:lastPrinted>2021-03-30T14:40:00Z</cp:lastPrinted>
  <dcterms:created xsi:type="dcterms:W3CDTF">2017-12-11T11:45:00Z</dcterms:created>
  <dcterms:modified xsi:type="dcterms:W3CDTF">2022-07-01T14:06:00Z</dcterms:modified>
</cp:coreProperties>
</file>