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D4B" w:rsidRPr="004D7D4B" w:rsidRDefault="00E94907"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 xml:space="preserve">                                                                                                                                                     </w:t>
      </w:r>
      <w:r w:rsidR="004D7D4B" w:rsidRPr="004D7D4B">
        <w:rPr>
          <w:rFonts w:ascii="Times New Roman" w:hAnsi="Times New Roman" w:cs="Times New Roman"/>
          <w:iCs/>
          <w:color w:val="000000" w:themeColor="text1"/>
          <w:sz w:val="25"/>
          <w:szCs w:val="25"/>
        </w:rPr>
        <w:t>Заказчик:</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Муниципальное дошкольное образовательное учреждение "Детский сад комбинированного вида № 5"</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 xml:space="preserve">188760, Ленинградская </w:t>
      </w:r>
      <w:proofErr w:type="spellStart"/>
      <w:proofErr w:type="gramStart"/>
      <w:r w:rsidRPr="004D7D4B">
        <w:rPr>
          <w:rFonts w:ascii="Times New Roman" w:hAnsi="Times New Roman" w:cs="Times New Roman"/>
          <w:iCs/>
          <w:color w:val="000000" w:themeColor="text1"/>
          <w:sz w:val="25"/>
          <w:szCs w:val="25"/>
        </w:rPr>
        <w:t>обл</w:t>
      </w:r>
      <w:proofErr w:type="spellEnd"/>
      <w:proofErr w:type="gramEnd"/>
      <w:r w:rsidRPr="004D7D4B">
        <w:rPr>
          <w:rFonts w:ascii="Times New Roman" w:hAnsi="Times New Roman" w:cs="Times New Roman"/>
          <w:iCs/>
          <w:color w:val="000000" w:themeColor="text1"/>
          <w:sz w:val="25"/>
          <w:szCs w:val="25"/>
        </w:rPr>
        <w:t xml:space="preserve">, </w:t>
      </w:r>
      <w:proofErr w:type="spellStart"/>
      <w:r w:rsidRPr="004D7D4B">
        <w:rPr>
          <w:rFonts w:ascii="Times New Roman" w:hAnsi="Times New Roman" w:cs="Times New Roman"/>
          <w:iCs/>
          <w:color w:val="000000" w:themeColor="text1"/>
          <w:sz w:val="25"/>
          <w:szCs w:val="25"/>
        </w:rPr>
        <w:t>Приозерский</w:t>
      </w:r>
      <w:proofErr w:type="spellEnd"/>
      <w:r w:rsidRPr="004D7D4B">
        <w:rPr>
          <w:rFonts w:ascii="Times New Roman" w:hAnsi="Times New Roman" w:cs="Times New Roman"/>
          <w:iCs/>
          <w:color w:val="000000" w:themeColor="text1"/>
          <w:sz w:val="25"/>
          <w:szCs w:val="25"/>
        </w:rPr>
        <w:t xml:space="preserve"> р-н, Приозерск г, ул. Ленина, 58-А</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dou5.2011@mail.ru</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Заявитель</w:t>
      </w:r>
      <w:r w:rsidRPr="004D7D4B">
        <w:rPr>
          <w:rFonts w:ascii="Times New Roman" w:hAnsi="Times New Roman" w:cs="Times New Roman"/>
          <w:iCs/>
          <w:color w:val="000000" w:themeColor="text1"/>
          <w:sz w:val="25"/>
          <w:szCs w:val="25"/>
        </w:rPr>
        <w:t>:</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 xml:space="preserve">ИП </w:t>
      </w:r>
      <w:proofErr w:type="spellStart"/>
      <w:r w:rsidRPr="004D7D4B">
        <w:rPr>
          <w:rFonts w:ascii="Times New Roman" w:hAnsi="Times New Roman" w:cs="Times New Roman"/>
          <w:iCs/>
          <w:color w:val="000000" w:themeColor="text1"/>
          <w:sz w:val="25"/>
          <w:szCs w:val="25"/>
        </w:rPr>
        <w:t>Тисло</w:t>
      </w:r>
      <w:proofErr w:type="spellEnd"/>
      <w:r w:rsidRPr="004D7D4B">
        <w:rPr>
          <w:rFonts w:ascii="Times New Roman" w:hAnsi="Times New Roman" w:cs="Times New Roman"/>
          <w:iCs/>
          <w:color w:val="000000" w:themeColor="text1"/>
          <w:sz w:val="25"/>
          <w:szCs w:val="25"/>
        </w:rPr>
        <w:t xml:space="preserve"> Данил Андреевич </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191124, г. Санкт-Петербург, ул. Красного Текстильщика, д 10-12 лит</w:t>
      </w:r>
      <w:proofErr w:type="gramStart"/>
      <w:r w:rsidRPr="004D7D4B">
        <w:rPr>
          <w:rFonts w:ascii="Times New Roman" w:hAnsi="Times New Roman" w:cs="Times New Roman"/>
          <w:iCs/>
          <w:color w:val="000000" w:themeColor="text1"/>
          <w:sz w:val="25"/>
          <w:szCs w:val="25"/>
        </w:rPr>
        <w:t xml:space="preserve"> О</w:t>
      </w:r>
      <w:proofErr w:type="gramEnd"/>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logaped98@gmail.com</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Оператор электронной площадки:</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ЗАО «Сбербанк-АСТ»</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 xml:space="preserve">тел./факс: (495) 7872998 </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ko@sberbank-ast.ru</w:t>
      </w:r>
    </w:p>
    <w:p w:rsidR="004D7D4B" w:rsidRPr="004D7D4B"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A81EF1" w:rsidRDefault="004D7D4B" w:rsidP="004D7D4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4D7D4B">
        <w:rPr>
          <w:rFonts w:ascii="Times New Roman" w:hAnsi="Times New Roman" w:cs="Times New Roman"/>
          <w:iCs/>
          <w:color w:val="000000" w:themeColor="text1"/>
          <w:sz w:val="25"/>
          <w:szCs w:val="25"/>
        </w:rPr>
        <w:t>Извещение № 0345300118922000003</w:t>
      </w:r>
    </w:p>
    <w:p w:rsidR="00A81EF1" w:rsidRDefault="00A81EF1" w:rsidP="004061D5">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5"/>
          <w:szCs w:val="25"/>
        </w:rPr>
      </w:pPr>
    </w:p>
    <w:p w:rsidR="00A81EF1" w:rsidRDefault="00A81EF1" w:rsidP="004061D5">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5"/>
          <w:szCs w:val="25"/>
        </w:rPr>
      </w:pP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РЕШЕНИЕ</w:t>
      </w: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 xml:space="preserve">Комиссии </w:t>
      </w:r>
      <w:proofErr w:type="gramStart"/>
      <w:r w:rsidRPr="0027700C">
        <w:rPr>
          <w:rFonts w:ascii="Times New Roman" w:hAnsi="Times New Roman" w:cs="Times New Roman"/>
          <w:bCs/>
          <w:sz w:val="26"/>
          <w:szCs w:val="26"/>
        </w:rPr>
        <w:t>Ленинградского</w:t>
      </w:r>
      <w:proofErr w:type="gramEnd"/>
      <w:r w:rsidRPr="0027700C">
        <w:rPr>
          <w:rFonts w:ascii="Times New Roman" w:hAnsi="Times New Roman" w:cs="Times New Roman"/>
          <w:bCs/>
          <w:sz w:val="26"/>
          <w:szCs w:val="26"/>
        </w:rPr>
        <w:t xml:space="preserve"> УФАС России</w:t>
      </w:r>
    </w:p>
    <w:p w:rsidR="00617499"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по контролю в сфере закупок</w:t>
      </w:r>
      <w:r w:rsidR="003C0C81" w:rsidRPr="0027700C">
        <w:rPr>
          <w:rFonts w:ascii="Times New Roman" w:hAnsi="Times New Roman" w:cs="Times New Roman"/>
          <w:bCs/>
          <w:sz w:val="26"/>
          <w:szCs w:val="26"/>
        </w:rPr>
        <w:t xml:space="preserve"> </w:t>
      </w:r>
      <w:r w:rsidRPr="0027700C">
        <w:rPr>
          <w:rFonts w:ascii="Times New Roman" w:hAnsi="Times New Roman" w:cs="Times New Roman"/>
          <w:bCs/>
          <w:sz w:val="26"/>
          <w:szCs w:val="26"/>
        </w:rPr>
        <w:t xml:space="preserve">по делу </w:t>
      </w:r>
    </w:p>
    <w:p w:rsidR="00C77BCE" w:rsidRPr="0027700C"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w:t>
      </w:r>
      <w:r w:rsidR="00536111" w:rsidRPr="0027700C">
        <w:t xml:space="preserve"> </w:t>
      </w:r>
      <w:r w:rsidR="004D7D4B" w:rsidRPr="004D7D4B">
        <w:rPr>
          <w:rFonts w:ascii="Times New Roman" w:hAnsi="Times New Roman" w:cs="Times New Roman"/>
          <w:bCs/>
          <w:sz w:val="26"/>
          <w:szCs w:val="26"/>
        </w:rPr>
        <w:t>047/06/42-1829/2022</w:t>
      </w:r>
    </w:p>
    <w:p w:rsidR="00166D26" w:rsidRPr="005B1C96" w:rsidRDefault="00166D26"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highlight w:val="yellow"/>
        </w:rPr>
      </w:pPr>
    </w:p>
    <w:p w:rsidR="00314032" w:rsidRPr="005B1C96" w:rsidRDefault="00ED5225"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D40875" w:rsidRPr="005B1C96">
        <w:rPr>
          <w:rFonts w:ascii="Times New Roman" w:hAnsi="Times New Roman" w:cs="Times New Roman"/>
          <w:sz w:val="26"/>
          <w:szCs w:val="26"/>
        </w:rPr>
        <w:t xml:space="preserve"> </w:t>
      </w:r>
      <w:r w:rsidR="00A81EF1">
        <w:rPr>
          <w:rFonts w:ascii="Times New Roman" w:hAnsi="Times New Roman" w:cs="Times New Roman"/>
          <w:sz w:val="26"/>
          <w:szCs w:val="26"/>
        </w:rPr>
        <w:t>июня</w:t>
      </w:r>
      <w:r w:rsidR="00D40875" w:rsidRPr="005B1C96">
        <w:rPr>
          <w:rFonts w:ascii="Times New Roman" w:hAnsi="Times New Roman" w:cs="Times New Roman"/>
          <w:sz w:val="26"/>
          <w:szCs w:val="26"/>
        </w:rPr>
        <w:t xml:space="preserve"> </w:t>
      </w:r>
      <w:r w:rsidR="00C502C5" w:rsidRPr="005B1C96">
        <w:rPr>
          <w:rFonts w:ascii="Times New Roman" w:hAnsi="Times New Roman" w:cs="Times New Roman"/>
          <w:sz w:val="26"/>
          <w:szCs w:val="26"/>
        </w:rPr>
        <w:t xml:space="preserve"> </w:t>
      </w:r>
      <w:r w:rsidR="007C0A46" w:rsidRPr="005B1C96">
        <w:rPr>
          <w:rFonts w:ascii="Times New Roman" w:hAnsi="Times New Roman" w:cs="Times New Roman"/>
          <w:sz w:val="26"/>
          <w:szCs w:val="26"/>
        </w:rPr>
        <w:t>202</w:t>
      </w:r>
      <w:r w:rsidR="00F8081C" w:rsidRPr="005B1C96">
        <w:rPr>
          <w:rFonts w:ascii="Times New Roman" w:hAnsi="Times New Roman" w:cs="Times New Roman"/>
          <w:sz w:val="26"/>
          <w:szCs w:val="26"/>
        </w:rPr>
        <w:t>2</w:t>
      </w:r>
      <w:r w:rsidR="00314032" w:rsidRPr="005B1C96">
        <w:rPr>
          <w:rFonts w:ascii="Times New Roman" w:hAnsi="Times New Roman" w:cs="Times New Roman"/>
          <w:sz w:val="26"/>
          <w:szCs w:val="26"/>
        </w:rPr>
        <w:t xml:space="preserve"> года </w:t>
      </w:r>
      <w:r w:rsidR="00206BBB" w:rsidRPr="005B1C96">
        <w:rPr>
          <w:rFonts w:ascii="Times New Roman" w:hAnsi="Times New Roman" w:cs="Times New Roman"/>
          <w:sz w:val="26"/>
          <w:szCs w:val="26"/>
        </w:rPr>
        <w:tab/>
      </w:r>
      <w:r w:rsidR="00206BBB" w:rsidRPr="005B1C96">
        <w:rPr>
          <w:rFonts w:ascii="Times New Roman" w:hAnsi="Times New Roman" w:cs="Times New Roman"/>
          <w:sz w:val="26"/>
          <w:szCs w:val="26"/>
        </w:rPr>
        <w:tab/>
      </w:r>
      <w:r w:rsidR="007D311B" w:rsidRPr="005B1C96">
        <w:rPr>
          <w:rFonts w:ascii="Times New Roman" w:hAnsi="Times New Roman" w:cs="Times New Roman"/>
          <w:sz w:val="26"/>
          <w:szCs w:val="26"/>
        </w:rPr>
        <w:t xml:space="preserve">                </w:t>
      </w:r>
      <w:r w:rsidR="00CA0A9B" w:rsidRPr="005B1C96">
        <w:rPr>
          <w:rFonts w:ascii="Times New Roman" w:hAnsi="Times New Roman" w:cs="Times New Roman"/>
          <w:sz w:val="26"/>
          <w:szCs w:val="26"/>
        </w:rPr>
        <w:t xml:space="preserve">  </w:t>
      </w:r>
      <w:r w:rsidR="006D4AA4" w:rsidRPr="005B1C96">
        <w:rPr>
          <w:rFonts w:ascii="Times New Roman" w:hAnsi="Times New Roman" w:cs="Times New Roman"/>
          <w:sz w:val="26"/>
          <w:szCs w:val="26"/>
        </w:rPr>
        <w:t xml:space="preserve">      </w:t>
      </w:r>
      <w:r w:rsidR="007D311B"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F003C0"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611B50" w:rsidRPr="005B1C96">
        <w:rPr>
          <w:rFonts w:ascii="Times New Roman" w:hAnsi="Times New Roman" w:cs="Times New Roman"/>
          <w:sz w:val="26"/>
          <w:szCs w:val="26"/>
        </w:rPr>
        <w:t xml:space="preserve">  </w:t>
      </w:r>
      <w:r w:rsidR="00E059A0" w:rsidRPr="005B1C96">
        <w:rPr>
          <w:rFonts w:ascii="Times New Roman" w:hAnsi="Times New Roman" w:cs="Times New Roman"/>
          <w:sz w:val="26"/>
          <w:szCs w:val="26"/>
        </w:rPr>
        <w:t xml:space="preserve">  </w:t>
      </w:r>
      <w:r w:rsidR="009E2680" w:rsidRPr="005B1C96">
        <w:rPr>
          <w:rFonts w:ascii="Times New Roman" w:hAnsi="Times New Roman" w:cs="Times New Roman"/>
          <w:sz w:val="26"/>
          <w:szCs w:val="26"/>
        </w:rPr>
        <w:t xml:space="preserve">  </w:t>
      </w:r>
      <w:r w:rsidR="00E93A51" w:rsidRPr="005B1C96">
        <w:rPr>
          <w:rFonts w:ascii="Times New Roman" w:hAnsi="Times New Roman" w:cs="Times New Roman"/>
          <w:sz w:val="26"/>
          <w:szCs w:val="26"/>
        </w:rPr>
        <w:t xml:space="preserve">  </w:t>
      </w:r>
      <w:r w:rsidR="00627DAE" w:rsidRPr="005B1C96">
        <w:rPr>
          <w:rFonts w:ascii="Times New Roman" w:hAnsi="Times New Roman" w:cs="Times New Roman"/>
          <w:sz w:val="26"/>
          <w:szCs w:val="26"/>
        </w:rPr>
        <w:t xml:space="preserve">    </w:t>
      </w:r>
      <w:r w:rsidR="002C61FE"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6248FD" w:rsidRPr="005B1C96">
        <w:rPr>
          <w:rFonts w:ascii="Times New Roman" w:hAnsi="Times New Roman" w:cs="Times New Roman"/>
          <w:sz w:val="26"/>
          <w:szCs w:val="26"/>
        </w:rPr>
        <w:t xml:space="preserve">   </w:t>
      </w:r>
      <w:r w:rsidR="00A81EF1">
        <w:rPr>
          <w:rFonts w:ascii="Times New Roman" w:hAnsi="Times New Roman" w:cs="Times New Roman"/>
          <w:sz w:val="26"/>
          <w:szCs w:val="26"/>
        </w:rPr>
        <w:t xml:space="preserve">    </w:t>
      </w:r>
      <w:r w:rsidR="00455E65">
        <w:rPr>
          <w:rFonts w:ascii="Times New Roman" w:hAnsi="Times New Roman" w:cs="Times New Roman"/>
          <w:sz w:val="26"/>
          <w:szCs w:val="26"/>
        </w:rPr>
        <w:t xml:space="preserve">    </w:t>
      </w:r>
      <w:r w:rsidR="00314032" w:rsidRPr="005B1C96">
        <w:rPr>
          <w:rFonts w:ascii="Times New Roman" w:hAnsi="Times New Roman" w:cs="Times New Roman"/>
          <w:sz w:val="26"/>
          <w:szCs w:val="26"/>
        </w:rPr>
        <w:t>Санкт-Петербург</w:t>
      </w:r>
    </w:p>
    <w:p w:rsidR="00314032" w:rsidRPr="005B1C96"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highlight w:val="yellow"/>
        </w:rPr>
      </w:pPr>
    </w:p>
    <w:p w:rsidR="00DB586A" w:rsidRPr="0027700C"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Комиссия </w:t>
      </w:r>
      <w:proofErr w:type="gramStart"/>
      <w:r w:rsidRPr="0027700C">
        <w:rPr>
          <w:rFonts w:ascii="Times New Roman" w:hAnsi="Times New Roman" w:cs="Times New Roman"/>
          <w:sz w:val="26"/>
          <w:szCs w:val="26"/>
        </w:rPr>
        <w:t>Ленинградского</w:t>
      </w:r>
      <w:proofErr w:type="gramEnd"/>
      <w:r w:rsidRPr="0027700C">
        <w:rPr>
          <w:rFonts w:ascii="Times New Roman" w:hAnsi="Times New Roman" w:cs="Times New Roman"/>
          <w:sz w:val="26"/>
          <w:szCs w:val="26"/>
        </w:rPr>
        <w:t xml:space="preserve"> УФАС России по контролю в сфере закупок (далее – Комиссия) в составе:</w:t>
      </w:r>
    </w:p>
    <w:p w:rsidR="00801BAC" w:rsidRPr="0027700C" w:rsidRDefault="00801BAC" w:rsidP="004D7D4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с участием в заседании представителей по доверенностям: </w:t>
      </w:r>
    </w:p>
    <w:p w:rsidR="004D7D4B" w:rsidRDefault="00801BAC" w:rsidP="004D7D4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от </w:t>
      </w:r>
      <w:r w:rsidR="00DE3679" w:rsidRPr="0027700C">
        <w:rPr>
          <w:rFonts w:ascii="Times New Roman" w:hAnsi="Times New Roman" w:cs="Times New Roman"/>
          <w:sz w:val="26"/>
          <w:szCs w:val="26"/>
        </w:rPr>
        <w:t>Заказчика</w:t>
      </w:r>
      <w:r w:rsidRPr="0027700C">
        <w:rPr>
          <w:rFonts w:ascii="Times New Roman" w:hAnsi="Times New Roman" w:cs="Times New Roman"/>
          <w:sz w:val="26"/>
          <w:szCs w:val="26"/>
        </w:rPr>
        <w:t xml:space="preserve"> – </w:t>
      </w:r>
      <w:r w:rsidR="004D7D4B" w:rsidRPr="004D7D4B">
        <w:rPr>
          <w:rFonts w:ascii="Times New Roman" w:hAnsi="Times New Roman" w:cs="Times New Roman"/>
          <w:sz w:val="26"/>
          <w:szCs w:val="26"/>
        </w:rPr>
        <w:t>Муниципальное дошкольное образовательное учреждение "Детский сад комбинированного вида № 5"</w:t>
      </w:r>
      <w:r w:rsidR="00A81EF1">
        <w:rPr>
          <w:rFonts w:ascii="Times New Roman" w:hAnsi="Times New Roman" w:cs="Times New Roman"/>
          <w:sz w:val="26"/>
          <w:szCs w:val="26"/>
        </w:rPr>
        <w:t xml:space="preserve">: </w:t>
      </w:r>
    </w:p>
    <w:p w:rsidR="00EB234E" w:rsidRDefault="00DE3679" w:rsidP="00B9113E">
      <w:pPr>
        <w:widowControl w:val="0"/>
        <w:autoSpaceDE w:val="0"/>
        <w:autoSpaceDN w:val="0"/>
        <w:adjustRightInd w:val="0"/>
        <w:spacing w:after="0" w:line="240" w:lineRule="auto"/>
        <w:ind w:firstLine="709"/>
        <w:jc w:val="both"/>
      </w:pPr>
      <w:r w:rsidRPr="0027700C">
        <w:rPr>
          <w:rFonts w:ascii="Times New Roman" w:hAnsi="Times New Roman" w:cs="Times New Roman"/>
          <w:sz w:val="26"/>
          <w:szCs w:val="26"/>
        </w:rPr>
        <w:t xml:space="preserve">в отсутствие представителей Заявителя – </w:t>
      </w:r>
      <w:r w:rsidR="004D7D4B" w:rsidRPr="004D7D4B">
        <w:rPr>
          <w:rFonts w:ascii="Times New Roman" w:hAnsi="Times New Roman" w:cs="Times New Roman"/>
          <w:sz w:val="26"/>
          <w:szCs w:val="26"/>
        </w:rPr>
        <w:t xml:space="preserve">ИП </w:t>
      </w:r>
      <w:proofErr w:type="spellStart"/>
      <w:r w:rsidR="004D7D4B" w:rsidRPr="004D7D4B">
        <w:rPr>
          <w:rFonts w:ascii="Times New Roman" w:hAnsi="Times New Roman" w:cs="Times New Roman"/>
          <w:sz w:val="26"/>
          <w:szCs w:val="26"/>
        </w:rPr>
        <w:t>Тисло</w:t>
      </w:r>
      <w:proofErr w:type="spellEnd"/>
      <w:r w:rsidR="004D7D4B" w:rsidRPr="004D7D4B">
        <w:rPr>
          <w:rFonts w:ascii="Times New Roman" w:hAnsi="Times New Roman" w:cs="Times New Roman"/>
          <w:sz w:val="26"/>
          <w:szCs w:val="26"/>
        </w:rPr>
        <w:t xml:space="preserve"> Данил Андреевич</w:t>
      </w:r>
      <w:r w:rsidRPr="0027700C">
        <w:rPr>
          <w:rFonts w:ascii="Times New Roman" w:hAnsi="Times New Roman" w:cs="Times New Roman"/>
          <w:sz w:val="26"/>
          <w:szCs w:val="26"/>
        </w:rPr>
        <w:t>, извещенного о времени и месте заседания Комиссии надлежащим образом,</w:t>
      </w:r>
      <w:r w:rsidR="00A52C25" w:rsidRPr="00A52C25">
        <w:t xml:space="preserve"> </w:t>
      </w:r>
      <w:r w:rsidR="00A52C25">
        <w:t xml:space="preserve">  </w:t>
      </w:r>
      <w:r w:rsidR="003A75B1">
        <w:t xml:space="preserve">  </w:t>
      </w:r>
    </w:p>
    <w:p w:rsidR="001414C6" w:rsidRPr="0027700C"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27700C">
        <w:rPr>
          <w:rFonts w:ascii="Times New Roman" w:eastAsiaTheme="minorHAnsi" w:hAnsi="Times New Roman" w:cs="Times New Roman"/>
          <w:sz w:val="26"/>
          <w:szCs w:val="26"/>
          <w:lang w:eastAsia="en-US"/>
        </w:rPr>
        <w:t>З</w:t>
      </w:r>
      <w:r w:rsidR="001414C6" w:rsidRPr="0027700C">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5B478B" w:rsidRDefault="000A6834" w:rsidP="0041059E">
      <w:pPr>
        <w:pStyle w:val="HTML"/>
        <w:ind w:firstLine="709"/>
        <w:jc w:val="both"/>
        <w:rPr>
          <w:rFonts w:ascii="Times New Roman" w:hAnsi="Times New Roman" w:cs="Times New Roman"/>
          <w:sz w:val="26"/>
          <w:szCs w:val="26"/>
        </w:rPr>
      </w:pPr>
      <w:proofErr w:type="gramStart"/>
      <w:r w:rsidRPr="0027700C">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27700C">
        <w:rPr>
          <w:rFonts w:ascii="Times New Roman" w:hAnsi="Times New Roman" w:cs="Times New Roman"/>
          <w:sz w:val="26"/>
          <w:szCs w:val="26"/>
        </w:rPr>
        <w:lastRenderedPageBreak/>
        <w:t>утвержденным приказом ФАС России от 19.11.2014 № 727/14</w:t>
      </w:r>
      <w:proofErr w:type="gramEnd"/>
      <w:r w:rsidRPr="0027700C">
        <w:rPr>
          <w:rFonts w:ascii="Times New Roman" w:hAnsi="Times New Roman" w:cs="Times New Roman"/>
          <w:sz w:val="26"/>
          <w:szCs w:val="26"/>
        </w:rPr>
        <w:t xml:space="preserve">, </w:t>
      </w:r>
      <w:proofErr w:type="spellStart"/>
      <w:r w:rsidRPr="0027700C">
        <w:rPr>
          <w:rFonts w:ascii="Times New Roman" w:hAnsi="Times New Roman" w:cs="Times New Roman"/>
          <w:sz w:val="26"/>
          <w:szCs w:val="26"/>
        </w:rPr>
        <w:t>п.п</w:t>
      </w:r>
      <w:proofErr w:type="spellEnd"/>
      <w:r w:rsidRPr="0027700C">
        <w:rPr>
          <w:rFonts w:ascii="Times New Roman" w:hAnsi="Times New Roman" w:cs="Times New Roman"/>
          <w:sz w:val="26"/>
          <w:szCs w:val="26"/>
        </w:rPr>
        <w:t xml:space="preserve">. </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.4-</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 xml:space="preserve">.6. </w:t>
      </w:r>
      <w:proofErr w:type="gramStart"/>
      <w:r w:rsidRPr="0027700C">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41059E" w:rsidRPr="0041059E" w:rsidRDefault="0041059E" w:rsidP="0041059E">
      <w:pPr>
        <w:pStyle w:val="HTML"/>
        <w:ind w:firstLine="709"/>
        <w:jc w:val="both"/>
        <w:rPr>
          <w:rFonts w:ascii="Times New Roman" w:hAnsi="Times New Roman" w:cs="Times New Roman"/>
          <w:sz w:val="26"/>
          <w:szCs w:val="26"/>
        </w:rPr>
      </w:pPr>
    </w:p>
    <w:p w:rsidR="000A6834" w:rsidRPr="0027700C" w:rsidRDefault="000A6834" w:rsidP="004061D5">
      <w:pPr>
        <w:spacing w:after="0" w:line="240" w:lineRule="auto"/>
        <w:ind w:firstLine="709"/>
        <w:jc w:val="center"/>
        <w:rPr>
          <w:rFonts w:ascii="Times New Roman" w:hAnsi="Times New Roman" w:cs="Times New Roman"/>
          <w:sz w:val="26"/>
          <w:szCs w:val="26"/>
        </w:rPr>
      </w:pPr>
      <w:r w:rsidRPr="0027700C">
        <w:rPr>
          <w:rFonts w:ascii="Times New Roman" w:hAnsi="Times New Roman" w:cs="Times New Roman"/>
          <w:sz w:val="26"/>
          <w:szCs w:val="26"/>
        </w:rPr>
        <w:t>УСТАНОВИЛА:</w:t>
      </w:r>
    </w:p>
    <w:p w:rsidR="005B478B" w:rsidRPr="004D7D4B" w:rsidRDefault="005B478B" w:rsidP="004061D5">
      <w:pPr>
        <w:spacing w:after="0" w:line="240" w:lineRule="auto"/>
        <w:ind w:firstLine="709"/>
        <w:jc w:val="center"/>
        <w:rPr>
          <w:rFonts w:ascii="Times New Roman" w:hAnsi="Times New Roman" w:cs="Times New Roman"/>
          <w:sz w:val="26"/>
          <w:szCs w:val="26"/>
          <w:highlight w:val="yellow"/>
        </w:rPr>
      </w:pPr>
    </w:p>
    <w:p w:rsidR="00611DAD" w:rsidRPr="004D7D4B" w:rsidRDefault="00DB65F6" w:rsidP="00611DAD">
      <w:pPr>
        <w:spacing w:after="0" w:line="240" w:lineRule="auto"/>
        <w:ind w:firstLine="709"/>
        <w:jc w:val="both"/>
        <w:rPr>
          <w:rFonts w:ascii="Times New Roman" w:hAnsi="Times New Roman" w:cs="Times New Roman"/>
          <w:sz w:val="26"/>
          <w:szCs w:val="26"/>
        </w:rPr>
      </w:pPr>
      <w:r w:rsidRPr="004D7D4B">
        <w:rPr>
          <w:rFonts w:ascii="Times New Roman" w:hAnsi="Times New Roman" w:cs="Times New Roman"/>
          <w:sz w:val="26"/>
          <w:szCs w:val="26"/>
        </w:rPr>
        <w:t xml:space="preserve">В </w:t>
      </w:r>
      <w:proofErr w:type="gramStart"/>
      <w:r w:rsidRPr="004D7D4B">
        <w:rPr>
          <w:rFonts w:ascii="Times New Roman" w:hAnsi="Times New Roman" w:cs="Times New Roman"/>
          <w:sz w:val="26"/>
          <w:szCs w:val="26"/>
        </w:rPr>
        <w:t>Ленинградское</w:t>
      </w:r>
      <w:proofErr w:type="gramEnd"/>
      <w:r w:rsidRPr="004D7D4B">
        <w:rPr>
          <w:rFonts w:ascii="Times New Roman" w:hAnsi="Times New Roman" w:cs="Times New Roman"/>
          <w:sz w:val="26"/>
          <w:szCs w:val="26"/>
        </w:rPr>
        <w:t xml:space="preserve"> УФАС России поступила жалоба Заявителя</w:t>
      </w:r>
      <w:r w:rsidR="00E731C4" w:rsidRPr="004D7D4B">
        <w:rPr>
          <w:rFonts w:ascii="Times New Roman" w:hAnsi="Times New Roman" w:cs="Times New Roman"/>
          <w:sz w:val="26"/>
          <w:szCs w:val="26"/>
        </w:rPr>
        <w:t xml:space="preserve"> </w:t>
      </w:r>
      <w:r w:rsidR="004D7D4B" w:rsidRPr="004D7D4B">
        <w:rPr>
          <w:rFonts w:ascii="Times New Roman" w:hAnsi="Times New Roman" w:cs="Times New Roman"/>
          <w:sz w:val="26"/>
          <w:szCs w:val="26"/>
        </w:rPr>
        <w:t>(</w:t>
      </w:r>
      <w:proofErr w:type="spellStart"/>
      <w:r w:rsidR="004D7D4B" w:rsidRPr="004D7D4B">
        <w:rPr>
          <w:rFonts w:ascii="Times New Roman" w:hAnsi="Times New Roman" w:cs="Times New Roman"/>
          <w:sz w:val="26"/>
          <w:szCs w:val="26"/>
        </w:rPr>
        <w:t>вх</w:t>
      </w:r>
      <w:proofErr w:type="spellEnd"/>
      <w:r w:rsidR="004D7D4B" w:rsidRPr="004D7D4B">
        <w:rPr>
          <w:rFonts w:ascii="Times New Roman" w:hAnsi="Times New Roman" w:cs="Times New Roman"/>
          <w:sz w:val="26"/>
          <w:szCs w:val="26"/>
        </w:rPr>
        <w:t>. № 7991 от 23.06.2022) на положения извещения при проведении электронного аукциона на поставку платформ для формирования игровых навыков.</w:t>
      </w:r>
    </w:p>
    <w:p w:rsidR="00611DAD" w:rsidRPr="004D7D4B" w:rsidRDefault="00611DAD" w:rsidP="00611DAD">
      <w:pPr>
        <w:spacing w:after="0" w:line="240" w:lineRule="auto"/>
        <w:ind w:firstLine="709"/>
        <w:jc w:val="both"/>
        <w:rPr>
          <w:rFonts w:ascii="Times New Roman" w:hAnsi="Times New Roman" w:cs="Times New Roman"/>
          <w:sz w:val="26"/>
          <w:szCs w:val="26"/>
        </w:rPr>
      </w:pPr>
      <w:r w:rsidRPr="004D7D4B">
        <w:rPr>
          <w:rFonts w:ascii="Times New Roman" w:hAnsi="Times New Roman" w:cs="Times New Roman"/>
          <w:sz w:val="26"/>
          <w:szCs w:val="26"/>
        </w:rPr>
        <w:t xml:space="preserve">Извещение о проведении электронного аукциона размещено </w:t>
      </w:r>
      <w:r w:rsidR="004D7D4B" w:rsidRPr="004D7D4B">
        <w:rPr>
          <w:rFonts w:ascii="Times New Roman" w:hAnsi="Times New Roman" w:cs="Times New Roman"/>
          <w:sz w:val="26"/>
          <w:szCs w:val="26"/>
        </w:rPr>
        <w:t>27</w:t>
      </w:r>
      <w:r w:rsidRPr="004D7D4B">
        <w:rPr>
          <w:rFonts w:ascii="Times New Roman" w:hAnsi="Times New Roman" w:cs="Times New Roman"/>
          <w:sz w:val="26"/>
          <w:szCs w:val="26"/>
        </w:rPr>
        <w:t>.</w:t>
      </w:r>
      <w:r w:rsidR="004D7D4B" w:rsidRPr="004D7D4B">
        <w:rPr>
          <w:rFonts w:ascii="Times New Roman" w:hAnsi="Times New Roman" w:cs="Times New Roman"/>
          <w:sz w:val="26"/>
          <w:szCs w:val="26"/>
        </w:rPr>
        <w:t>05</w:t>
      </w:r>
      <w:r w:rsidRPr="004D7D4B">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4D7D4B">
        <w:rPr>
          <w:rFonts w:ascii="Times New Roman" w:hAnsi="Times New Roman" w:cs="Times New Roman"/>
          <w:sz w:val="26"/>
          <w:szCs w:val="26"/>
        </w:rPr>
        <w:t xml:space="preserve">Начальная (максимальная) цена контракта – </w:t>
      </w:r>
      <w:r w:rsidR="004D7D4B" w:rsidRPr="004D7D4B">
        <w:rPr>
          <w:rFonts w:ascii="Times New Roman" w:hAnsi="Times New Roman" w:cs="Times New Roman"/>
          <w:sz w:val="26"/>
          <w:szCs w:val="26"/>
        </w:rPr>
        <w:t>3 700 000</w:t>
      </w:r>
      <w:r w:rsidR="00A81EF1" w:rsidRPr="004D7D4B">
        <w:rPr>
          <w:rFonts w:ascii="Times New Roman" w:hAnsi="Times New Roman" w:cs="Times New Roman"/>
          <w:sz w:val="26"/>
          <w:szCs w:val="26"/>
        </w:rPr>
        <w:t xml:space="preserve"> </w:t>
      </w:r>
      <w:r w:rsidRPr="004D7D4B">
        <w:rPr>
          <w:rFonts w:ascii="Times New Roman" w:hAnsi="Times New Roman" w:cs="Times New Roman"/>
          <w:sz w:val="26"/>
          <w:szCs w:val="26"/>
        </w:rPr>
        <w:t>руб.</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Как следует из жалобы, Заявитель оспаривает положения извещения о проведении электронного аукциона</w:t>
      </w:r>
      <w:r w:rsidR="00A81EF1">
        <w:rPr>
          <w:rFonts w:ascii="Times New Roman" w:hAnsi="Times New Roman" w:cs="Times New Roman"/>
          <w:sz w:val="26"/>
          <w:szCs w:val="26"/>
        </w:rPr>
        <w:t>.</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 xml:space="preserve">На момент рассмотрения жалобы контракт Заказчиком не заключен. </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11DAD">
        <w:rPr>
          <w:rFonts w:ascii="Times New Roman" w:hAnsi="Times New Roman" w:cs="Times New Roman"/>
          <w:sz w:val="26"/>
          <w:szCs w:val="26"/>
        </w:rPr>
        <w:t>Рассмотрев представленные документы, Комиссия пришла к следующим выводам.</w:t>
      </w:r>
    </w:p>
    <w:p w:rsidR="00611DAD" w:rsidRPr="00611DAD" w:rsidRDefault="00611DAD" w:rsidP="00611DA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proofErr w:type="gramStart"/>
      <w:r w:rsidRPr="004D7D4B">
        <w:rPr>
          <w:rFonts w:ascii="Times New Roman" w:eastAsia="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D7D4B">
        <w:rPr>
          <w:rFonts w:ascii="Times New Roman" w:eastAsia="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w:t>
      </w:r>
      <w:r w:rsidRPr="004D7D4B">
        <w:rPr>
          <w:rFonts w:ascii="Times New Roman" w:eastAsia="Times New Roman" w:hAnsi="Times New Roman" w:cs="Times New Roman"/>
          <w:sz w:val="26"/>
          <w:szCs w:val="26"/>
        </w:rPr>
        <w:lastRenderedPageBreak/>
        <w:t>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proofErr w:type="gramStart"/>
      <w:r w:rsidRPr="004D7D4B">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(часть 2 статьи 24 Закона о контрактной системе). </w:t>
      </w:r>
      <w:proofErr w:type="gramEnd"/>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5) проект контракта;</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D7D4B">
        <w:rPr>
          <w:rFonts w:ascii="Times New Roman" w:eastAsia="Times New Roman" w:hAnsi="Times New Roman" w:cs="Times New Roman"/>
          <w:sz w:val="26"/>
          <w:szCs w:val="26"/>
        </w:rPr>
        <w:t>дств дл</w:t>
      </w:r>
      <w:proofErr w:type="gramEnd"/>
      <w:r w:rsidRPr="004D7D4B">
        <w:rPr>
          <w:rFonts w:ascii="Times New Roman" w:eastAsia="Times New Roman" w:hAnsi="Times New Roman" w:cs="Times New Roman"/>
          <w:sz w:val="26"/>
          <w:szCs w:val="26"/>
        </w:rPr>
        <w:t>я финансирования накопительной пенсии в Российской Федерации»;</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D7D4B">
        <w:rPr>
          <w:rFonts w:ascii="Times New Roman" w:eastAsia="Times New Roman" w:hAnsi="Times New Roman" w:cs="Times New Roman"/>
          <w:sz w:val="26"/>
          <w:szCs w:val="26"/>
        </w:rPr>
        <w:t>накопительно</w:t>
      </w:r>
      <w:proofErr w:type="spellEnd"/>
      <w:r w:rsidRPr="004D7D4B">
        <w:rPr>
          <w:rFonts w:ascii="Times New Roman" w:eastAsia="Times New Roman" w:hAnsi="Times New Roman" w:cs="Times New Roman"/>
          <w:sz w:val="26"/>
          <w:szCs w:val="26"/>
        </w:rPr>
        <w:t>-ипотечной системе жилищного обеспечения военнослужащих»;</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proofErr w:type="gramStart"/>
      <w:r w:rsidRPr="004D7D4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D7D4B">
        <w:rPr>
          <w:rFonts w:ascii="Times New Roman" w:eastAsia="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D7D4B">
        <w:rPr>
          <w:rFonts w:ascii="Times New Roman" w:eastAsia="Times New Roman" w:hAnsi="Times New Roman" w:cs="Times New Roman"/>
          <w:sz w:val="26"/>
          <w:szCs w:val="26"/>
        </w:rPr>
        <w:t xml:space="preserve"> указанные машины и оборудование.  </w:t>
      </w:r>
    </w:p>
    <w:p w:rsidR="004D7D4B" w:rsidRPr="004D7D4B" w:rsidRDefault="004D7D4B" w:rsidP="004D7D4B">
      <w:pPr>
        <w:spacing w:after="0" w:line="240" w:lineRule="auto"/>
        <w:ind w:firstLine="709"/>
        <w:jc w:val="both"/>
        <w:rPr>
          <w:rFonts w:ascii="Times New Roman" w:eastAsia="Times New Roman" w:hAnsi="Times New Roman" w:cs="Times New Roman"/>
          <w:sz w:val="26"/>
          <w:szCs w:val="26"/>
        </w:rPr>
      </w:pPr>
      <w:r w:rsidRPr="004D7D4B">
        <w:rPr>
          <w:rFonts w:ascii="Times New Roman" w:eastAsia="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4D7D4B" w:rsidRDefault="004D7D4B" w:rsidP="004D7D4B">
      <w:pPr>
        <w:spacing w:after="0" w:line="240" w:lineRule="auto"/>
        <w:ind w:firstLine="709"/>
        <w:jc w:val="both"/>
        <w:rPr>
          <w:rFonts w:ascii="Times New Roman" w:eastAsia="Times New Roman" w:hAnsi="Times New Roman" w:cs="Times New Roman"/>
          <w:sz w:val="26"/>
          <w:szCs w:val="26"/>
        </w:rPr>
      </w:pPr>
      <w:proofErr w:type="gramStart"/>
      <w:r w:rsidRPr="004D7D4B">
        <w:rPr>
          <w:rFonts w:ascii="Times New Roman" w:eastAsia="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D7D4B">
        <w:rPr>
          <w:rFonts w:ascii="Times New Roman" w:eastAsia="Times New Roman" w:hAnsi="Times New Roman" w:cs="Times New Roman"/>
          <w:sz w:val="26"/>
          <w:szCs w:val="26"/>
        </w:rPr>
        <w:t xml:space="preserve">, </w:t>
      </w:r>
      <w:proofErr w:type="gramStart"/>
      <w:r w:rsidRPr="004D7D4B">
        <w:rPr>
          <w:rFonts w:ascii="Times New Roman" w:eastAsia="Times New Roman" w:hAnsi="Times New Roman" w:cs="Times New Roman"/>
          <w:sz w:val="26"/>
          <w:szCs w:val="26"/>
        </w:rPr>
        <w:t>связанных</w:t>
      </w:r>
      <w:proofErr w:type="gramEnd"/>
      <w:r w:rsidRPr="004D7D4B">
        <w:rPr>
          <w:rFonts w:ascii="Times New Roman" w:eastAsia="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B3404" w:rsidRDefault="006B3404" w:rsidP="004D7D4B">
      <w:pPr>
        <w:spacing w:after="0" w:line="240" w:lineRule="auto"/>
        <w:ind w:firstLine="709"/>
        <w:jc w:val="both"/>
        <w:rPr>
          <w:rFonts w:ascii="Times New Roman" w:eastAsia="Times New Roman" w:hAnsi="Times New Roman" w:cs="Times New Roman"/>
          <w:sz w:val="26"/>
          <w:szCs w:val="26"/>
        </w:rPr>
      </w:pPr>
    </w:p>
    <w:p w:rsidR="006B3404" w:rsidRDefault="006B3404" w:rsidP="006B3404">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6B3404">
        <w:rPr>
          <w:rFonts w:ascii="Times New Roman" w:eastAsia="Times New Roman" w:hAnsi="Times New Roman" w:cs="Times New Roman"/>
          <w:sz w:val="26"/>
          <w:szCs w:val="26"/>
          <w:shd w:val="clear" w:color="auto" w:fill="FFFFFF"/>
        </w:rPr>
        <w:t>Обоснованность первого</w:t>
      </w:r>
      <w:r w:rsidR="00E732AE">
        <w:rPr>
          <w:rFonts w:ascii="Times New Roman" w:eastAsia="Times New Roman" w:hAnsi="Times New Roman" w:cs="Times New Roman"/>
          <w:sz w:val="26"/>
          <w:szCs w:val="26"/>
          <w:shd w:val="clear" w:color="auto" w:fill="FFFFFF"/>
        </w:rPr>
        <w:t xml:space="preserve"> и второго доводов</w:t>
      </w:r>
      <w:r w:rsidRPr="006B3404">
        <w:rPr>
          <w:rFonts w:ascii="Times New Roman" w:eastAsia="Times New Roman" w:hAnsi="Times New Roman" w:cs="Times New Roman"/>
          <w:sz w:val="26"/>
          <w:szCs w:val="26"/>
          <w:shd w:val="clear" w:color="auto" w:fill="FFFFFF"/>
        </w:rPr>
        <w:t xml:space="preserve"> жалобы Заявителя подтверждается материалами дела.</w:t>
      </w:r>
    </w:p>
    <w:p w:rsidR="009B22E5" w:rsidRDefault="006B3404" w:rsidP="009B22E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Комиссия установила, что Приложение «ТЗ </w:t>
      </w:r>
      <w:proofErr w:type="spellStart"/>
      <w:r>
        <w:rPr>
          <w:rFonts w:ascii="Times New Roman" w:eastAsia="Times New Roman" w:hAnsi="Times New Roman" w:cs="Times New Roman"/>
          <w:sz w:val="26"/>
          <w:szCs w:val="26"/>
          <w:shd w:val="clear" w:color="auto" w:fill="FFFFFF"/>
        </w:rPr>
        <w:t>проложение</w:t>
      </w:r>
      <w:proofErr w:type="spellEnd"/>
      <w:r>
        <w:rPr>
          <w:rFonts w:ascii="Times New Roman" w:eastAsia="Times New Roman" w:hAnsi="Times New Roman" w:cs="Times New Roman"/>
          <w:sz w:val="26"/>
          <w:szCs w:val="26"/>
          <w:shd w:val="clear" w:color="auto" w:fill="FFFFFF"/>
        </w:rPr>
        <w:t xml:space="preserve"> №2» содержит </w:t>
      </w:r>
      <w:r w:rsidRPr="006B3404">
        <w:rPr>
          <w:rFonts w:ascii="Times New Roman" w:eastAsia="Times New Roman" w:hAnsi="Times New Roman" w:cs="Times New Roman"/>
          <w:sz w:val="26"/>
          <w:szCs w:val="26"/>
          <w:shd w:val="clear" w:color="auto" w:fill="FFFFFF"/>
        </w:rPr>
        <w:t>требования к конкретным значениям показателей поставляемых товаров</w:t>
      </w:r>
      <w:r>
        <w:rPr>
          <w:rFonts w:ascii="Times New Roman" w:eastAsia="Times New Roman" w:hAnsi="Times New Roman" w:cs="Times New Roman"/>
          <w:sz w:val="26"/>
          <w:szCs w:val="26"/>
          <w:shd w:val="clear" w:color="auto" w:fill="FFFFFF"/>
        </w:rPr>
        <w:t>. Для  товара «</w:t>
      </w:r>
      <w:r w:rsidR="009B22E5" w:rsidRPr="009B22E5">
        <w:rPr>
          <w:rFonts w:ascii="Times New Roman" w:eastAsia="Times New Roman" w:hAnsi="Times New Roman" w:cs="Times New Roman"/>
          <w:sz w:val="26"/>
          <w:szCs w:val="26"/>
          <w:shd w:val="clear" w:color="auto" w:fill="FFFFFF"/>
        </w:rPr>
        <w:t>Платформа для формирования игровых навыков</w:t>
      </w:r>
      <w:r>
        <w:rPr>
          <w:rFonts w:ascii="Times New Roman" w:eastAsia="Times New Roman" w:hAnsi="Times New Roman" w:cs="Times New Roman"/>
          <w:sz w:val="26"/>
          <w:szCs w:val="26"/>
          <w:shd w:val="clear" w:color="auto" w:fill="FFFFFF"/>
        </w:rPr>
        <w:t>»</w:t>
      </w:r>
      <w:r w:rsidR="009B22E5">
        <w:rPr>
          <w:rFonts w:ascii="Times New Roman" w:eastAsia="Times New Roman" w:hAnsi="Times New Roman" w:cs="Times New Roman"/>
          <w:sz w:val="26"/>
          <w:szCs w:val="26"/>
          <w:shd w:val="clear" w:color="auto" w:fill="FFFFFF"/>
        </w:rPr>
        <w:t xml:space="preserve"> установлено: </w:t>
      </w:r>
    </w:p>
    <w:tbl>
      <w:tblPr>
        <w:tblStyle w:val="14"/>
        <w:tblW w:w="11341" w:type="dxa"/>
        <w:tblInd w:w="-743" w:type="dxa"/>
        <w:tblLook w:val="04A0" w:firstRow="1" w:lastRow="0" w:firstColumn="1" w:lastColumn="0" w:noHBand="0" w:noVBand="1"/>
      </w:tblPr>
      <w:tblGrid>
        <w:gridCol w:w="640"/>
        <w:gridCol w:w="1719"/>
        <w:gridCol w:w="7707"/>
        <w:gridCol w:w="1275"/>
      </w:tblGrid>
      <w:tr w:rsidR="009B22E5" w:rsidRPr="009B22E5" w:rsidTr="009B22E5">
        <w:trPr>
          <w:trHeight w:val="648"/>
        </w:trPr>
        <w:tc>
          <w:tcPr>
            <w:tcW w:w="640" w:type="dxa"/>
            <w:tcBorders>
              <w:top w:val="single" w:sz="4" w:space="0" w:color="auto"/>
              <w:left w:val="single" w:sz="4" w:space="0" w:color="auto"/>
              <w:bottom w:val="single" w:sz="4" w:space="0" w:color="auto"/>
              <w:right w:val="single" w:sz="4" w:space="0" w:color="auto"/>
            </w:tcBorders>
            <w:noWrap/>
            <w:hideMark/>
          </w:tcPr>
          <w:p w:rsidR="009B22E5" w:rsidRPr="009B22E5" w:rsidRDefault="009B22E5" w:rsidP="009B22E5">
            <w:pPr>
              <w:spacing w:after="160" w:line="256" w:lineRule="auto"/>
              <w:jc w:val="center"/>
              <w:rPr>
                <w:rFonts w:ascii="Times New Roman" w:hAnsi="Times New Roman"/>
                <w:b/>
                <w:bCs/>
                <w:color w:val="000000"/>
                <w:sz w:val="20"/>
                <w:szCs w:val="18"/>
              </w:rPr>
            </w:pPr>
            <w:r w:rsidRPr="009B22E5">
              <w:rPr>
                <w:rFonts w:ascii="Times New Roman" w:hAnsi="Times New Roman"/>
                <w:b/>
                <w:bCs/>
                <w:color w:val="000000"/>
                <w:sz w:val="20"/>
                <w:szCs w:val="18"/>
              </w:rPr>
              <w:t>№</w:t>
            </w:r>
          </w:p>
        </w:tc>
        <w:tc>
          <w:tcPr>
            <w:tcW w:w="1719" w:type="dxa"/>
            <w:tcBorders>
              <w:top w:val="single" w:sz="4" w:space="0" w:color="auto"/>
              <w:left w:val="single" w:sz="4" w:space="0" w:color="auto"/>
              <w:bottom w:val="single" w:sz="4" w:space="0" w:color="auto"/>
              <w:right w:val="single" w:sz="4" w:space="0" w:color="auto"/>
            </w:tcBorders>
            <w:hideMark/>
          </w:tcPr>
          <w:p w:rsidR="009B22E5" w:rsidRPr="009B22E5" w:rsidRDefault="009B22E5" w:rsidP="009B22E5">
            <w:pPr>
              <w:spacing w:after="160" w:line="256" w:lineRule="auto"/>
              <w:jc w:val="center"/>
              <w:rPr>
                <w:rFonts w:ascii="Times New Roman" w:hAnsi="Times New Roman"/>
                <w:b/>
                <w:bCs/>
                <w:color w:val="000000"/>
                <w:sz w:val="20"/>
                <w:szCs w:val="18"/>
              </w:rPr>
            </w:pPr>
            <w:r w:rsidRPr="009B22E5">
              <w:rPr>
                <w:rFonts w:ascii="Times New Roman" w:hAnsi="Times New Roman"/>
                <w:b/>
                <w:bCs/>
                <w:color w:val="000000"/>
                <w:sz w:val="20"/>
                <w:szCs w:val="18"/>
              </w:rPr>
              <w:t>Наименование</w:t>
            </w:r>
          </w:p>
        </w:tc>
        <w:tc>
          <w:tcPr>
            <w:tcW w:w="7707" w:type="dxa"/>
            <w:tcBorders>
              <w:top w:val="single" w:sz="4" w:space="0" w:color="auto"/>
              <w:left w:val="single" w:sz="4" w:space="0" w:color="auto"/>
              <w:bottom w:val="single" w:sz="4" w:space="0" w:color="auto"/>
              <w:right w:val="single" w:sz="4" w:space="0" w:color="auto"/>
            </w:tcBorders>
          </w:tcPr>
          <w:p w:rsidR="009B22E5" w:rsidRPr="009B22E5" w:rsidRDefault="009B22E5" w:rsidP="009B22E5">
            <w:pPr>
              <w:spacing w:after="160" w:line="256" w:lineRule="auto"/>
              <w:jc w:val="center"/>
              <w:rPr>
                <w:rFonts w:ascii="Times New Roman" w:hAnsi="Times New Roman"/>
                <w:b/>
                <w:bCs/>
                <w:sz w:val="20"/>
                <w:szCs w:val="18"/>
              </w:rPr>
            </w:pPr>
          </w:p>
          <w:p w:rsidR="009B22E5" w:rsidRPr="009B22E5" w:rsidRDefault="009B22E5" w:rsidP="009B22E5">
            <w:pPr>
              <w:spacing w:after="160" w:line="256" w:lineRule="auto"/>
              <w:jc w:val="center"/>
              <w:rPr>
                <w:rFonts w:ascii="Times New Roman" w:hAnsi="Times New Roman"/>
                <w:b/>
                <w:bCs/>
                <w:sz w:val="20"/>
                <w:szCs w:val="18"/>
              </w:rPr>
            </w:pPr>
            <w:r w:rsidRPr="009B22E5">
              <w:rPr>
                <w:rFonts w:ascii="Times New Roman" w:hAnsi="Times New Roman"/>
                <w:b/>
                <w:bCs/>
                <w:sz w:val="20"/>
                <w:szCs w:val="18"/>
              </w:rPr>
              <w:t>Требования к значению показателя</w:t>
            </w:r>
          </w:p>
        </w:tc>
        <w:tc>
          <w:tcPr>
            <w:tcW w:w="1275" w:type="dxa"/>
            <w:tcBorders>
              <w:top w:val="single" w:sz="4" w:space="0" w:color="auto"/>
              <w:left w:val="single" w:sz="4" w:space="0" w:color="auto"/>
              <w:bottom w:val="single" w:sz="4" w:space="0" w:color="auto"/>
              <w:right w:val="single" w:sz="4" w:space="0" w:color="auto"/>
            </w:tcBorders>
            <w:hideMark/>
          </w:tcPr>
          <w:p w:rsidR="009B22E5" w:rsidRPr="009B22E5" w:rsidRDefault="009B22E5" w:rsidP="009B22E5">
            <w:pPr>
              <w:spacing w:after="160" w:line="256" w:lineRule="auto"/>
              <w:jc w:val="center"/>
              <w:rPr>
                <w:rFonts w:ascii="Times New Roman" w:hAnsi="Times New Roman"/>
                <w:b/>
                <w:bCs/>
                <w:color w:val="000000"/>
                <w:sz w:val="20"/>
                <w:szCs w:val="18"/>
              </w:rPr>
            </w:pPr>
            <w:r w:rsidRPr="009B22E5">
              <w:rPr>
                <w:rFonts w:ascii="Times New Roman" w:hAnsi="Times New Roman"/>
                <w:b/>
                <w:bCs/>
                <w:color w:val="000000"/>
                <w:sz w:val="20"/>
                <w:szCs w:val="18"/>
              </w:rPr>
              <w:t>Кол-во</w:t>
            </w:r>
          </w:p>
        </w:tc>
      </w:tr>
      <w:tr w:rsidR="009B22E5" w:rsidRPr="009B22E5" w:rsidTr="009B22E5">
        <w:trPr>
          <w:trHeight w:val="2700"/>
        </w:trPr>
        <w:tc>
          <w:tcPr>
            <w:tcW w:w="640" w:type="dxa"/>
            <w:tcBorders>
              <w:top w:val="single" w:sz="4" w:space="0" w:color="auto"/>
              <w:left w:val="single" w:sz="4" w:space="0" w:color="auto"/>
              <w:bottom w:val="single" w:sz="4" w:space="0" w:color="auto"/>
              <w:right w:val="single" w:sz="4" w:space="0" w:color="auto"/>
            </w:tcBorders>
            <w:noWrap/>
            <w:hideMark/>
          </w:tcPr>
          <w:p w:rsidR="009B22E5" w:rsidRPr="009B22E5" w:rsidRDefault="009B22E5" w:rsidP="009B22E5">
            <w:pPr>
              <w:spacing w:after="160"/>
              <w:jc w:val="center"/>
              <w:rPr>
                <w:rFonts w:ascii="Times New Roman" w:hAnsi="Times New Roman"/>
                <w:color w:val="000000"/>
                <w:sz w:val="20"/>
                <w:szCs w:val="18"/>
              </w:rPr>
            </w:pPr>
            <w:r w:rsidRPr="009B22E5">
              <w:rPr>
                <w:rFonts w:ascii="Times New Roman" w:hAnsi="Times New Roman"/>
                <w:color w:val="000000"/>
                <w:sz w:val="20"/>
                <w:szCs w:val="18"/>
              </w:rPr>
              <w:t>1</w:t>
            </w:r>
          </w:p>
        </w:tc>
        <w:tc>
          <w:tcPr>
            <w:tcW w:w="1719" w:type="dxa"/>
            <w:tcBorders>
              <w:top w:val="single" w:sz="4" w:space="0" w:color="auto"/>
              <w:left w:val="single" w:sz="4" w:space="0" w:color="auto"/>
              <w:bottom w:val="single" w:sz="4" w:space="0" w:color="auto"/>
              <w:right w:val="single" w:sz="4" w:space="0" w:color="auto"/>
            </w:tcBorders>
            <w:hideMark/>
          </w:tcPr>
          <w:p w:rsidR="009B22E5" w:rsidRPr="009B22E5" w:rsidRDefault="009B22E5" w:rsidP="009B22E5">
            <w:pPr>
              <w:spacing w:after="160"/>
              <w:jc w:val="center"/>
              <w:rPr>
                <w:rFonts w:ascii="Times New Roman" w:hAnsi="Times New Roman"/>
                <w:color w:val="000000"/>
                <w:sz w:val="20"/>
                <w:szCs w:val="18"/>
              </w:rPr>
            </w:pPr>
            <w:r w:rsidRPr="009B22E5">
              <w:rPr>
                <w:rFonts w:ascii="Times New Roman" w:hAnsi="Times New Roman"/>
                <w:sz w:val="20"/>
                <w:szCs w:val="18"/>
              </w:rPr>
              <w:t>Платформа для формирования игровых навыков</w:t>
            </w:r>
          </w:p>
        </w:tc>
        <w:tc>
          <w:tcPr>
            <w:tcW w:w="7707" w:type="dxa"/>
            <w:tcBorders>
              <w:top w:val="single" w:sz="4" w:space="0" w:color="auto"/>
              <w:left w:val="single" w:sz="4" w:space="0" w:color="auto"/>
              <w:bottom w:val="single" w:sz="4" w:space="0" w:color="auto"/>
              <w:right w:val="single" w:sz="4" w:space="0" w:color="auto"/>
            </w:tcBorders>
          </w:tcPr>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Габариты (Длина х Ширина х Высота): (5900,6200) х[7000,7200)х(2800,3000] мм.</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xml:space="preserve">Площадь по полу должна быть более 41м2. </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Блок 1:</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Материалы: Столб</w:t>
            </w:r>
            <w:proofErr w:type="gramStart"/>
            <w:r w:rsidRPr="009B22E5">
              <w:rPr>
                <w:rFonts w:ascii="Times New Roman" w:hAnsi="Times New Roman"/>
                <w:i/>
                <w:iCs/>
                <w:sz w:val="20"/>
                <w:szCs w:val="18"/>
              </w:rPr>
              <w:t>ы-</w:t>
            </w:r>
            <w:proofErr w:type="gramEnd"/>
            <w:r w:rsidRPr="009B22E5">
              <w:rPr>
                <w:rFonts w:ascii="Times New Roman" w:hAnsi="Times New Roman"/>
                <w:i/>
                <w:iCs/>
                <w:sz w:val="20"/>
                <w:szCs w:val="18"/>
              </w:rPr>
              <w:t xml:space="preserve"> должен быть брус не менее 85*85мм, сосновый, сухой строганный, шлифованный, Стенки - Фанера должна быть влагостойкая 12мм, из шлифованного березового шпона повышенной водостойкости, склеенного клеем класса эмиссии Е1 с предварительной заделкой (замазкой) естественных дефектов древесины. Фрезерованная (пол, лаги крыши, каркас пола) доска 145х20;145х30 должна быть строганная с одной стороны естественной влажности. </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Блок 2:</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Скамейки – должна быть доска сухая строганная фрезерованная. Крепеж: может быть сталь, подвергнутая антикоррозионной обработке методом нанесения цинка толщиной от 11 до 40 мкм.  Пластиковые колпачки, обеспечивающие безопасность, на всех болтовых соединениях.  Покрытие: должно быть металл с порошковой окраской; грунтовка по дереву, окраска по дереву яркими цветами (жёлтый, красный, зелёный, голубой) специальными атмосферостойкими красками композиция ВАК для покрытий по дереву и древесным материалам, экологически чистая.</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Блок 3:</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Крыша – должен быть листовой материал повышенной прочности, с рёбрами жесткости, без содержания асбеста, содержат минеральные вещества и целлюлозные волокна (</w:t>
            </w:r>
            <w:proofErr w:type="spellStart"/>
            <w:r w:rsidRPr="009B22E5">
              <w:rPr>
                <w:rFonts w:ascii="Times New Roman" w:hAnsi="Times New Roman"/>
                <w:i/>
                <w:iCs/>
                <w:sz w:val="20"/>
                <w:szCs w:val="18"/>
              </w:rPr>
              <w:t>Ондулин</w:t>
            </w:r>
            <w:proofErr w:type="spellEnd"/>
            <w:r w:rsidRPr="009B22E5">
              <w:rPr>
                <w:rFonts w:ascii="Times New Roman" w:hAnsi="Times New Roman"/>
                <w:i/>
                <w:iCs/>
                <w:sz w:val="20"/>
                <w:szCs w:val="18"/>
              </w:rPr>
              <w:t xml:space="preserve">). </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xml:space="preserve">Блок 4: </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xml:space="preserve">Крепеж – может быть сталь, подвергнутая антикоррозионной обработке методом нанесения цинка толщиной от 11 до 40 мкм.  Пластиковые колпачки, обеспечивающие безопасность, на всех болтовых соединениях.  </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xml:space="preserve">Внешний вид: платформа посередине (по длинной стороне) должна иметь одну общую глухую стенку, выполненную из влагостойкой фанеры толщиной 12 или 14мм, которая делит площадь на две равные части. С двух прилегающих сторон и двух противоположных сторон по всей длине от этой стенки расположены скамейки. Вся платформа должна быть закрыта ограждениями по периметру с трех сторон. Задняя стенка (перпендикулярна глухой стенке) должна закрывать платформу на высоту не менее 1500 мм. Боковые стенки платформы могут быть в виде вертикального заборчика из массива сосны или из водостойкой фанеры, высотой не ≤ 740мм. Лицевая стенка отсутствует. Вместо нее должна быть ступенька высотой </w:t>
            </w:r>
            <w:r w:rsidRPr="009B22E5">
              <w:rPr>
                <w:rFonts w:ascii="Times New Roman" w:hAnsi="Times New Roman"/>
                <w:sz w:val="20"/>
                <w:szCs w:val="18"/>
              </w:rPr>
              <w:t xml:space="preserve">≤ </w:t>
            </w:r>
            <w:r w:rsidRPr="009B22E5">
              <w:rPr>
                <w:rFonts w:ascii="Times New Roman" w:hAnsi="Times New Roman"/>
                <w:i/>
                <w:iCs/>
                <w:sz w:val="20"/>
                <w:szCs w:val="18"/>
              </w:rPr>
              <w:t xml:space="preserve">75 мм от пола.  Пол должен быть деревянный, настелен на высоте </w:t>
            </w:r>
            <w:r w:rsidRPr="009B22E5">
              <w:rPr>
                <w:rFonts w:ascii="Times New Roman" w:hAnsi="Times New Roman"/>
                <w:sz w:val="20"/>
                <w:szCs w:val="18"/>
              </w:rPr>
              <w:t xml:space="preserve">≤ </w:t>
            </w:r>
            <w:r w:rsidRPr="009B22E5">
              <w:rPr>
                <w:rFonts w:ascii="Times New Roman" w:hAnsi="Times New Roman"/>
                <w:i/>
                <w:iCs/>
                <w:sz w:val="20"/>
                <w:szCs w:val="18"/>
              </w:rPr>
              <w:t xml:space="preserve">150 мм от земли. Уклон настила кровли теневого навеса должен быть в диапазоне 10…20 градусов. Высота платформы в коньке должна быть более 2850 мм. </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xml:space="preserve">Установка производится на фундаментные блоки ФБС не менее 200 х более 190 х более 130 мм. </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br/>
              <w:t>Блок 5:</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Оборудование тип 1 – 1 комплект</w:t>
            </w:r>
            <w:r w:rsidRPr="009B22E5">
              <w:rPr>
                <w:rFonts w:ascii="Times New Roman" w:hAnsi="Times New Roman"/>
                <w:i/>
                <w:iCs/>
                <w:sz w:val="20"/>
                <w:szCs w:val="18"/>
              </w:rPr>
              <w:br/>
            </w:r>
            <w:r w:rsidRPr="009B22E5">
              <w:rPr>
                <w:rFonts w:ascii="Times New Roman" w:hAnsi="Times New Roman"/>
                <w:i/>
                <w:iCs/>
                <w:sz w:val="20"/>
                <w:szCs w:val="18"/>
              </w:rPr>
              <w:lastRenderedPageBreak/>
              <w:t>- Включает в себя целый набор различных развивающих элементов для использования в дошкольном учреждении.</w:t>
            </w:r>
            <w:r w:rsidRPr="009B22E5">
              <w:rPr>
                <w:rFonts w:ascii="Times New Roman" w:hAnsi="Times New Roman"/>
                <w:i/>
                <w:iCs/>
                <w:sz w:val="20"/>
                <w:szCs w:val="18"/>
              </w:rPr>
              <w:br/>
              <w:t xml:space="preserve">- Набор тренирует ловкость, развивает мелкую моторику, стимулирует умственную деятельность, учит стратегическому мышлению. </w:t>
            </w:r>
            <w:r w:rsidRPr="009B22E5">
              <w:rPr>
                <w:rFonts w:ascii="Times New Roman" w:hAnsi="Times New Roman"/>
                <w:i/>
                <w:iCs/>
                <w:sz w:val="20"/>
                <w:szCs w:val="18"/>
              </w:rPr>
              <w:br/>
              <w:t>В комплекте:</w:t>
            </w:r>
            <w:r w:rsidRPr="009B22E5">
              <w:rPr>
                <w:rFonts w:ascii="Times New Roman" w:hAnsi="Times New Roman"/>
                <w:i/>
                <w:iCs/>
                <w:sz w:val="20"/>
                <w:szCs w:val="18"/>
              </w:rPr>
              <w:br/>
              <w:t>Набор предназначен для логических игр с детьми от 3 лет.</w:t>
            </w:r>
            <w:r w:rsidRPr="009B22E5">
              <w:rPr>
                <w:rFonts w:ascii="Times New Roman" w:hAnsi="Times New Roman"/>
                <w:i/>
                <w:iCs/>
                <w:sz w:val="20"/>
                <w:szCs w:val="18"/>
              </w:rPr>
              <w:br/>
              <w:t xml:space="preserve">- </w:t>
            </w:r>
            <w:proofErr w:type="gramStart"/>
            <w:r w:rsidRPr="009B22E5">
              <w:rPr>
                <w:rFonts w:ascii="Times New Roman" w:hAnsi="Times New Roman"/>
                <w:i/>
                <w:iCs/>
                <w:sz w:val="20"/>
                <w:szCs w:val="18"/>
              </w:rPr>
              <w:t>Развивающая игровая панель, размеры (</w:t>
            </w:r>
            <w:proofErr w:type="spellStart"/>
            <w:r w:rsidRPr="009B22E5">
              <w:rPr>
                <w:rFonts w:ascii="Times New Roman" w:hAnsi="Times New Roman"/>
                <w:i/>
                <w:iCs/>
                <w:sz w:val="20"/>
                <w:szCs w:val="18"/>
              </w:rPr>
              <w:t>ДхШхВ</w:t>
            </w:r>
            <w:proofErr w:type="spellEnd"/>
            <w:r w:rsidRPr="009B22E5">
              <w:rPr>
                <w:rFonts w:ascii="Times New Roman" w:hAnsi="Times New Roman"/>
                <w:i/>
                <w:iCs/>
                <w:sz w:val="20"/>
                <w:szCs w:val="18"/>
              </w:rPr>
              <w:t xml:space="preserve">) [60,75) х (65,90) х 1 см. </w:t>
            </w:r>
            <w:proofErr w:type="gramEnd"/>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Материал – должна быть фанера, магнитный винил. Цвет – может быть коричневый, белый, черный;</w:t>
            </w:r>
            <w:r w:rsidRPr="009B22E5">
              <w:rPr>
                <w:rFonts w:ascii="Times New Roman" w:hAnsi="Times New Roman"/>
                <w:i/>
                <w:iCs/>
                <w:sz w:val="20"/>
                <w:szCs w:val="18"/>
              </w:rPr>
              <w:br/>
              <w:t>- Шахматные фигуры – не менее 32 шт. Материал – должен быть фанера. Цвета – может быть натуральный, серый; черный.</w:t>
            </w:r>
            <w:r w:rsidRPr="009B22E5">
              <w:rPr>
                <w:rFonts w:ascii="Times New Roman" w:hAnsi="Times New Roman"/>
                <w:i/>
                <w:iCs/>
                <w:sz w:val="20"/>
                <w:szCs w:val="18"/>
              </w:rPr>
              <w:br/>
              <w:t>- Шашки – должно быть более 23 шт. Материал - фанера. Цвета – могут быть натуральный, серый; белый.</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Развивающая игровая панель должна быть квадратной</w:t>
            </w:r>
            <w:r w:rsidRPr="009B22E5">
              <w:rPr>
                <w:rFonts w:ascii="Times New Roman" w:hAnsi="Times New Roman"/>
                <w:i/>
                <w:iCs/>
                <w:sz w:val="20"/>
                <w:szCs w:val="18"/>
              </w:rPr>
              <w:br/>
              <w:t>- Тканевый карман для хранения фигур.</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Кол-во игроков 1..3</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Блок 6:</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Оборудование тип 2 – 2 комплекта</w:t>
            </w:r>
            <w:r w:rsidRPr="009B22E5">
              <w:rPr>
                <w:rFonts w:ascii="Times New Roman" w:hAnsi="Times New Roman"/>
                <w:i/>
                <w:iCs/>
                <w:sz w:val="20"/>
                <w:szCs w:val="18"/>
              </w:rPr>
              <w:br/>
              <w:t>- Включает в себя целый набор различных развивающих элементов для использования в дошкольном учреждении</w:t>
            </w:r>
            <w:r w:rsidRPr="009B22E5">
              <w:rPr>
                <w:rFonts w:ascii="Times New Roman" w:hAnsi="Times New Roman"/>
                <w:i/>
                <w:iCs/>
                <w:sz w:val="20"/>
                <w:szCs w:val="18"/>
              </w:rPr>
              <w:br/>
              <w:t>- Игра тренирует ловкость, развивает мелкую моторику, стимулирует умственную деятельность, учит стратегическому мышлению.</w:t>
            </w:r>
            <w:r w:rsidRPr="009B22E5">
              <w:rPr>
                <w:rFonts w:ascii="Times New Roman" w:hAnsi="Times New Roman"/>
                <w:i/>
                <w:iCs/>
                <w:sz w:val="20"/>
                <w:szCs w:val="18"/>
              </w:rPr>
              <w:br/>
              <w:t>В комплекте:</w:t>
            </w:r>
            <w:r w:rsidRPr="009B22E5">
              <w:rPr>
                <w:rFonts w:ascii="Times New Roman" w:hAnsi="Times New Roman"/>
                <w:i/>
                <w:iCs/>
                <w:sz w:val="20"/>
                <w:szCs w:val="18"/>
              </w:rPr>
              <w:br/>
              <w:t>- Развивающая игровая панель, размеры (</w:t>
            </w:r>
            <w:proofErr w:type="spellStart"/>
            <w:r w:rsidRPr="009B22E5">
              <w:rPr>
                <w:rFonts w:ascii="Times New Roman" w:hAnsi="Times New Roman"/>
                <w:i/>
                <w:iCs/>
                <w:sz w:val="20"/>
                <w:szCs w:val="18"/>
              </w:rPr>
              <w:t>ДхШхВ</w:t>
            </w:r>
            <w:proofErr w:type="spellEnd"/>
            <w:r w:rsidRPr="009B22E5">
              <w:rPr>
                <w:rFonts w:ascii="Times New Roman" w:hAnsi="Times New Roman"/>
                <w:i/>
                <w:iCs/>
                <w:sz w:val="20"/>
                <w:szCs w:val="18"/>
              </w:rPr>
              <w:t>) более 65х65х0,9 см.</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xml:space="preserve"> Материал – должна быть фанера и магнитный винил. Цвет – должен быть натуральный;</w:t>
            </w:r>
            <w:r w:rsidRPr="009B22E5">
              <w:rPr>
                <w:rFonts w:ascii="Times New Roman" w:hAnsi="Times New Roman"/>
                <w:i/>
                <w:iCs/>
                <w:sz w:val="20"/>
                <w:szCs w:val="18"/>
              </w:rPr>
              <w:br/>
              <w:t>- Фишки «крестики-нолики» - должно быть 10 шт. Материал – фанера и магнитный винил. Цвет – натуральный; белый</w:t>
            </w:r>
            <w:r w:rsidRPr="009B22E5">
              <w:rPr>
                <w:rFonts w:ascii="Times New Roman" w:hAnsi="Times New Roman"/>
                <w:i/>
                <w:iCs/>
                <w:sz w:val="20"/>
                <w:szCs w:val="18"/>
              </w:rPr>
              <w:br/>
              <w:t>- Текстильный кармашек должен быть для хранения фишек. Цвет – может быть черный.</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 Кол-во игроков 1..3</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Блок 7:</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Оборудование тип 3 – 2 комплекта</w:t>
            </w:r>
            <w:r w:rsidRPr="009B22E5">
              <w:rPr>
                <w:rFonts w:ascii="Times New Roman" w:hAnsi="Times New Roman"/>
                <w:i/>
                <w:iCs/>
                <w:sz w:val="20"/>
                <w:szCs w:val="18"/>
              </w:rPr>
              <w:br/>
              <w:t>- Включает в себя целый набор различных развивающих элементов для использования в дошкольном учреждении.</w:t>
            </w:r>
            <w:r w:rsidRPr="009B22E5">
              <w:rPr>
                <w:rFonts w:ascii="Times New Roman" w:hAnsi="Times New Roman"/>
                <w:i/>
                <w:iCs/>
                <w:sz w:val="20"/>
                <w:szCs w:val="18"/>
              </w:rPr>
              <w:br/>
              <w:t>- Панель развивает мышцы и конечности, обучает контролю движений, ловкости и усидчивости.</w:t>
            </w:r>
            <w:r w:rsidRPr="009B22E5">
              <w:rPr>
                <w:rFonts w:ascii="Times New Roman" w:hAnsi="Times New Roman"/>
                <w:i/>
                <w:iCs/>
                <w:sz w:val="20"/>
                <w:szCs w:val="18"/>
              </w:rPr>
              <w:br/>
              <w:t>В комплекте:</w:t>
            </w:r>
            <w:r w:rsidRPr="009B22E5">
              <w:rPr>
                <w:rFonts w:ascii="Times New Roman" w:hAnsi="Times New Roman"/>
                <w:i/>
                <w:iCs/>
                <w:sz w:val="20"/>
                <w:szCs w:val="18"/>
              </w:rPr>
              <w:br/>
              <w:t xml:space="preserve">- </w:t>
            </w:r>
            <w:proofErr w:type="gramStart"/>
            <w:r w:rsidRPr="009B22E5">
              <w:rPr>
                <w:rFonts w:ascii="Times New Roman" w:hAnsi="Times New Roman"/>
                <w:i/>
                <w:iCs/>
                <w:sz w:val="20"/>
                <w:szCs w:val="18"/>
              </w:rPr>
              <w:t>Панель, размер более 55х55х0,9 см;</w:t>
            </w:r>
            <w:r w:rsidRPr="009B22E5">
              <w:rPr>
                <w:rFonts w:ascii="Times New Roman" w:hAnsi="Times New Roman"/>
                <w:i/>
                <w:iCs/>
                <w:sz w:val="20"/>
                <w:szCs w:val="18"/>
              </w:rPr>
              <w:br/>
              <w:t>- Съемные элементы должны быть на веревках разной геометрической формы: квадрат, треугольник, звезда, круг, трапеция, сердце, пятиугольник, стрелка, плюс.</w:t>
            </w:r>
            <w:proofErr w:type="gramEnd"/>
            <w:r w:rsidRPr="009B22E5">
              <w:rPr>
                <w:rFonts w:ascii="Times New Roman" w:hAnsi="Times New Roman"/>
                <w:i/>
                <w:iCs/>
                <w:sz w:val="20"/>
                <w:szCs w:val="18"/>
              </w:rPr>
              <w:t xml:space="preserve"> </w:t>
            </w:r>
            <w:proofErr w:type="gramStart"/>
            <w:r w:rsidRPr="009B22E5">
              <w:rPr>
                <w:rFonts w:ascii="Times New Roman" w:hAnsi="Times New Roman"/>
                <w:i/>
                <w:iCs/>
                <w:sz w:val="20"/>
                <w:szCs w:val="18"/>
              </w:rPr>
              <w:t>Цвета: могут быть {сиреневый; желтый; красный; белый; синий; оранжевый; зеленый; розовый; голубой;}</w:t>
            </w:r>
            <w:r w:rsidRPr="009B22E5">
              <w:rPr>
                <w:rFonts w:ascii="Times New Roman" w:hAnsi="Times New Roman"/>
                <w:i/>
                <w:iCs/>
                <w:sz w:val="20"/>
                <w:szCs w:val="18"/>
              </w:rPr>
              <w:br/>
              <w:t>- Прорези для вставки геометрических фигур - 9 шт.</w:t>
            </w:r>
            <w:r w:rsidRPr="009B22E5">
              <w:rPr>
                <w:rFonts w:ascii="Times New Roman" w:hAnsi="Times New Roman"/>
                <w:i/>
                <w:iCs/>
                <w:sz w:val="20"/>
                <w:szCs w:val="18"/>
              </w:rPr>
              <w:br/>
              <w:t>Материал – фанера.</w:t>
            </w:r>
            <w:proofErr w:type="gramEnd"/>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Блок 8:</w:t>
            </w:r>
          </w:p>
          <w:p w:rsidR="009B22E5" w:rsidRPr="009B22E5" w:rsidRDefault="009B22E5" w:rsidP="009B22E5">
            <w:pPr>
              <w:spacing w:after="160"/>
              <w:rPr>
                <w:rFonts w:ascii="Times New Roman" w:hAnsi="Times New Roman"/>
                <w:i/>
                <w:iCs/>
                <w:sz w:val="20"/>
                <w:szCs w:val="18"/>
              </w:rPr>
            </w:pPr>
            <w:r w:rsidRPr="009B22E5">
              <w:rPr>
                <w:rFonts w:ascii="Times New Roman" w:hAnsi="Times New Roman"/>
                <w:i/>
                <w:iCs/>
                <w:sz w:val="20"/>
                <w:szCs w:val="18"/>
              </w:rPr>
              <w:t>Оборудование тип 4 – 1 комплект</w:t>
            </w:r>
            <w:r w:rsidRPr="009B22E5">
              <w:rPr>
                <w:rFonts w:ascii="Times New Roman" w:hAnsi="Times New Roman"/>
                <w:i/>
                <w:iCs/>
                <w:sz w:val="20"/>
                <w:szCs w:val="18"/>
              </w:rPr>
              <w:br/>
              <w:t xml:space="preserve">- Включает в себя целый набор различных развивающих элементов для использования в дошкольном учреждении </w:t>
            </w:r>
            <w:r w:rsidRPr="009B22E5">
              <w:rPr>
                <w:rFonts w:ascii="Times New Roman" w:hAnsi="Times New Roman"/>
                <w:i/>
                <w:iCs/>
                <w:sz w:val="20"/>
                <w:szCs w:val="18"/>
              </w:rPr>
              <w:br/>
              <w:t>- Панель развивает мелкую моторику, логическое и ассоциативное мышление, знакомит с цветами.</w:t>
            </w:r>
            <w:r w:rsidRPr="009B22E5">
              <w:rPr>
                <w:rFonts w:ascii="Times New Roman" w:hAnsi="Times New Roman"/>
                <w:i/>
                <w:iCs/>
                <w:sz w:val="20"/>
                <w:szCs w:val="18"/>
              </w:rPr>
              <w:br/>
              <w:t>В комплекте:</w:t>
            </w:r>
            <w:r w:rsidRPr="009B22E5">
              <w:rPr>
                <w:rFonts w:ascii="Times New Roman" w:hAnsi="Times New Roman"/>
                <w:i/>
                <w:iCs/>
                <w:sz w:val="20"/>
                <w:szCs w:val="18"/>
              </w:rPr>
              <w:br/>
              <w:t>- Панель-основа, размеры (</w:t>
            </w:r>
            <w:proofErr w:type="spellStart"/>
            <w:r w:rsidRPr="009B22E5">
              <w:rPr>
                <w:rFonts w:ascii="Times New Roman" w:hAnsi="Times New Roman"/>
                <w:i/>
                <w:iCs/>
                <w:sz w:val="20"/>
                <w:szCs w:val="18"/>
              </w:rPr>
              <w:t>Д</w:t>
            </w:r>
            <w:proofErr w:type="gramStart"/>
            <w:r w:rsidRPr="009B22E5">
              <w:rPr>
                <w:rFonts w:ascii="Times New Roman" w:hAnsi="Times New Roman"/>
                <w:i/>
                <w:iCs/>
                <w:sz w:val="20"/>
                <w:szCs w:val="18"/>
              </w:rPr>
              <w:t>x</w:t>
            </w:r>
            <w:proofErr w:type="gramEnd"/>
            <w:r w:rsidRPr="009B22E5">
              <w:rPr>
                <w:rFonts w:ascii="Times New Roman" w:hAnsi="Times New Roman"/>
                <w:i/>
                <w:iCs/>
                <w:sz w:val="20"/>
                <w:szCs w:val="18"/>
              </w:rPr>
              <w:t>ШxВ</w:t>
            </w:r>
            <w:proofErr w:type="spellEnd"/>
            <w:r w:rsidRPr="009B22E5">
              <w:rPr>
                <w:rFonts w:ascii="Times New Roman" w:hAnsi="Times New Roman"/>
                <w:i/>
                <w:iCs/>
                <w:sz w:val="20"/>
                <w:szCs w:val="18"/>
              </w:rPr>
              <w:t>) более 55x70x0,9 см. Материал – должен быть фанера. Цвет – может быть натуральный;</w:t>
            </w:r>
            <w:r w:rsidRPr="009B22E5">
              <w:rPr>
                <w:rFonts w:ascii="Times New Roman" w:hAnsi="Times New Roman"/>
                <w:i/>
                <w:iCs/>
                <w:sz w:val="20"/>
                <w:szCs w:val="18"/>
              </w:rPr>
              <w:br/>
              <w:t>- Резные «усики» насекомого;</w:t>
            </w:r>
            <w:r w:rsidRPr="009B22E5">
              <w:rPr>
                <w:rFonts w:ascii="Times New Roman" w:hAnsi="Times New Roman"/>
                <w:i/>
                <w:iCs/>
                <w:sz w:val="20"/>
                <w:szCs w:val="18"/>
              </w:rPr>
              <w:br/>
            </w:r>
            <w:r w:rsidRPr="009B22E5">
              <w:rPr>
                <w:rFonts w:ascii="Times New Roman" w:hAnsi="Times New Roman"/>
                <w:i/>
                <w:iCs/>
                <w:sz w:val="20"/>
                <w:szCs w:val="18"/>
              </w:rPr>
              <w:lastRenderedPageBreak/>
              <w:t>- Резные лабиринтные дорожки;</w:t>
            </w:r>
            <w:r w:rsidRPr="009B22E5">
              <w:rPr>
                <w:rFonts w:ascii="Times New Roman" w:hAnsi="Times New Roman"/>
                <w:i/>
                <w:iCs/>
                <w:sz w:val="20"/>
                <w:szCs w:val="18"/>
              </w:rPr>
              <w:br/>
              <w:t>- Передвижные фишки для лабиринта – не менее 2 шт.;</w:t>
            </w:r>
            <w:r w:rsidRPr="009B22E5">
              <w:rPr>
                <w:rFonts w:ascii="Times New Roman" w:hAnsi="Times New Roman"/>
                <w:i/>
                <w:iCs/>
                <w:sz w:val="20"/>
                <w:szCs w:val="18"/>
              </w:rPr>
              <w:br/>
              <w:t>- Цветные дощечк</w:t>
            </w:r>
            <w:proofErr w:type="gramStart"/>
            <w:r w:rsidRPr="009B22E5">
              <w:rPr>
                <w:rFonts w:ascii="Times New Roman" w:hAnsi="Times New Roman"/>
                <w:i/>
                <w:iCs/>
                <w:sz w:val="20"/>
                <w:szCs w:val="18"/>
              </w:rPr>
              <w:t>и-</w:t>
            </w:r>
            <w:proofErr w:type="gramEnd"/>
            <w:r w:rsidRPr="009B22E5">
              <w:rPr>
                <w:rFonts w:ascii="Times New Roman" w:hAnsi="Times New Roman"/>
                <w:i/>
                <w:iCs/>
                <w:sz w:val="20"/>
                <w:szCs w:val="18"/>
              </w:rPr>
              <w:t>«крылья» насекомого. Цвета – могут быть синий, зеленый.</w:t>
            </w:r>
          </w:p>
        </w:tc>
        <w:tc>
          <w:tcPr>
            <w:tcW w:w="1275" w:type="dxa"/>
            <w:tcBorders>
              <w:top w:val="single" w:sz="4" w:space="0" w:color="auto"/>
              <w:left w:val="single" w:sz="4" w:space="0" w:color="auto"/>
              <w:bottom w:val="single" w:sz="4" w:space="0" w:color="auto"/>
              <w:right w:val="single" w:sz="4" w:space="0" w:color="auto"/>
            </w:tcBorders>
            <w:hideMark/>
          </w:tcPr>
          <w:p w:rsidR="009B22E5" w:rsidRPr="009B22E5" w:rsidRDefault="009B22E5" w:rsidP="009B22E5">
            <w:pPr>
              <w:spacing w:after="160"/>
              <w:jc w:val="center"/>
              <w:rPr>
                <w:rFonts w:ascii="Times New Roman" w:hAnsi="Times New Roman"/>
                <w:color w:val="000000"/>
                <w:sz w:val="20"/>
                <w:szCs w:val="18"/>
              </w:rPr>
            </w:pPr>
            <w:r w:rsidRPr="009B22E5">
              <w:rPr>
                <w:rFonts w:ascii="Times New Roman" w:hAnsi="Times New Roman"/>
                <w:color w:val="000000"/>
                <w:sz w:val="20"/>
                <w:szCs w:val="18"/>
              </w:rPr>
              <w:lastRenderedPageBreak/>
              <w:t>4</w:t>
            </w:r>
          </w:p>
        </w:tc>
      </w:tr>
    </w:tbl>
    <w:p w:rsidR="009B22E5" w:rsidRPr="0080229A" w:rsidRDefault="009B22E5" w:rsidP="009B22E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lastRenderedPageBreak/>
        <w:t xml:space="preserve">Заказчиком установлено следующее положение: </w:t>
      </w:r>
    </w:p>
    <w:p w:rsidR="009B22E5" w:rsidRPr="0080229A" w:rsidRDefault="009B22E5" w:rsidP="009B22E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t>Блок 4: Установка производится на фундаментные блоки ФБС не менее 200 х более 190 х более 130 мм, однако, Заказчиком не представлено пояснений к каким габаритным размерам относятся данные значения, в нарушение части 2 статьи 33 Закона о контрактной системе.</w:t>
      </w:r>
    </w:p>
    <w:p w:rsidR="009B22E5" w:rsidRPr="0009534F" w:rsidRDefault="006B3404" w:rsidP="009B22E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09534F">
        <w:rPr>
          <w:rFonts w:ascii="Times New Roman" w:eastAsia="Times New Roman" w:hAnsi="Times New Roman" w:cs="Times New Roman"/>
          <w:sz w:val="26"/>
          <w:szCs w:val="26"/>
          <w:shd w:val="clear" w:color="auto" w:fill="FFFFFF"/>
        </w:rPr>
        <w:t>Также для данного товара установлено:</w:t>
      </w:r>
      <w:r w:rsidR="009B22E5" w:rsidRPr="0009534F">
        <w:rPr>
          <w:rFonts w:ascii="Times New Roman" w:eastAsia="Times New Roman" w:hAnsi="Times New Roman" w:cs="Times New Roman"/>
          <w:sz w:val="26"/>
          <w:szCs w:val="26"/>
          <w:shd w:val="clear" w:color="auto" w:fill="FFFFFF"/>
        </w:rPr>
        <w:t xml:space="preserve"> </w:t>
      </w:r>
    </w:p>
    <w:p w:rsidR="00E732AE" w:rsidRPr="0009534F" w:rsidRDefault="009B22E5" w:rsidP="00E732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09534F">
        <w:rPr>
          <w:rFonts w:ascii="Times New Roman" w:eastAsia="Times New Roman" w:hAnsi="Times New Roman" w:cs="Times New Roman"/>
          <w:sz w:val="26"/>
          <w:szCs w:val="26"/>
          <w:shd w:val="clear" w:color="auto" w:fill="FFFFFF"/>
        </w:rPr>
        <w:t xml:space="preserve">Блок 7: </w:t>
      </w:r>
      <w:r w:rsidR="006B3404" w:rsidRPr="0009534F">
        <w:rPr>
          <w:rFonts w:ascii="Times New Roman" w:eastAsia="Times New Roman" w:hAnsi="Times New Roman" w:cs="Times New Roman"/>
          <w:sz w:val="26"/>
          <w:szCs w:val="26"/>
          <w:shd w:val="clear" w:color="auto" w:fill="FFFFFF"/>
        </w:rPr>
        <w:t>Панель, размер более 55х55х0,9 см</w:t>
      </w:r>
    </w:p>
    <w:p w:rsidR="00E732AE" w:rsidRPr="0009534F" w:rsidRDefault="006B3404" w:rsidP="00E732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09534F">
        <w:rPr>
          <w:rFonts w:ascii="Times New Roman" w:eastAsia="Times New Roman" w:hAnsi="Times New Roman" w:cs="Times New Roman"/>
          <w:sz w:val="26"/>
          <w:szCs w:val="26"/>
          <w:shd w:val="clear" w:color="auto" w:fill="FFFFFF"/>
        </w:rPr>
        <w:t>Блок 8:</w:t>
      </w:r>
      <w:r w:rsidR="00E732AE" w:rsidRPr="0009534F">
        <w:rPr>
          <w:rFonts w:ascii="Times New Roman" w:eastAsia="Times New Roman" w:hAnsi="Times New Roman" w:cs="Times New Roman"/>
          <w:sz w:val="26"/>
          <w:szCs w:val="26"/>
          <w:shd w:val="clear" w:color="auto" w:fill="FFFFFF"/>
        </w:rPr>
        <w:t xml:space="preserve"> </w:t>
      </w:r>
      <w:r w:rsidRPr="0009534F">
        <w:rPr>
          <w:rFonts w:ascii="Times New Roman" w:eastAsia="Times New Roman" w:hAnsi="Times New Roman" w:cs="Times New Roman"/>
          <w:sz w:val="26"/>
          <w:szCs w:val="26"/>
          <w:shd w:val="clear" w:color="auto" w:fill="FFFFFF"/>
        </w:rPr>
        <w:t>Панель-основа, размеры (</w:t>
      </w:r>
      <w:proofErr w:type="spellStart"/>
      <w:r w:rsidRPr="0009534F">
        <w:rPr>
          <w:rFonts w:ascii="Times New Roman" w:eastAsia="Times New Roman" w:hAnsi="Times New Roman" w:cs="Times New Roman"/>
          <w:sz w:val="26"/>
          <w:szCs w:val="26"/>
          <w:shd w:val="clear" w:color="auto" w:fill="FFFFFF"/>
        </w:rPr>
        <w:t>Д</w:t>
      </w:r>
      <w:proofErr w:type="gramStart"/>
      <w:r w:rsidRPr="0009534F">
        <w:rPr>
          <w:rFonts w:ascii="Times New Roman" w:eastAsia="Times New Roman" w:hAnsi="Times New Roman" w:cs="Times New Roman"/>
          <w:sz w:val="26"/>
          <w:szCs w:val="26"/>
          <w:shd w:val="clear" w:color="auto" w:fill="FFFFFF"/>
        </w:rPr>
        <w:t>x</w:t>
      </w:r>
      <w:proofErr w:type="gramEnd"/>
      <w:r w:rsidRPr="0009534F">
        <w:rPr>
          <w:rFonts w:ascii="Times New Roman" w:eastAsia="Times New Roman" w:hAnsi="Times New Roman" w:cs="Times New Roman"/>
          <w:sz w:val="26"/>
          <w:szCs w:val="26"/>
          <w:shd w:val="clear" w:color="auto" w:fill="FFFFFF"/>
        </w:rPr>
        <w:t>ШxВ</w:t>
      </w:r>
      <w:proofErr w:type="spellEnd"/>
      <w:r w:rsidRPr="0009534F">
        <w:rPr>
          <w:rFonts w:ascii="Times New Roman" w:eastAsia="Times New Roman" w:hAnsi="Times New Roman" w:cs="Times New Roman"/>
          <w:sz w:val="26"/>
          <w:szCs w:val="26"/>
          <w:shd w:val="clear" w:color="auto" w:fill="FFFFFF"/>
        </w:rPr>
        <w:t>) более 55x70x0,9 см</w:t>
      </w:r>
    </w:p>
    <w:p w:rsidR="00E732AE" w:rsidRDefault="00E732AE" w:rsidP="00E732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30625B">
        <w:rPr>
          <w:rFonts w:ascii="Times New Roman" w:eastAsia="Times New Roman" w:hAnsi="Times New Roman" w:cs="Times New Roman"/>
          <w:sz w:val="26"/>
          <w:szCs w:val="26"/>
          <w:shd w:val="clear" w:color="auto" w:fill="FFFFFF"/>
        </w:rPr>
        <w:t>Заявитель</w:t>
      </w:r>
      <w:r w:rsidR="0030625B" w:rsidRPr="0030625B">
        <w:rPr>
          <w:rFonts w:ascii="Times New Roman" w:eastAsia="Times New Roman" w:hAnsi="Times New Roman" w:cs="Times New Roman"/>
          <w:sz w:val="26"/>
          <w:szCs w:val="26"/>
          <w:shd w:val="clear" w:color="auto" w:fill="FFFFFF"/>
        </w:rPr>
        <w:t xml:space="preserve"> также</w:t>
      </w:r>
      <w:r w:rsidRPr="0030625B">
        <w:rPr>
          <w:rFonts w:ascii="Times New Roman" w:eastAsia="Times New Roman" w:hAnsi="Times New Roman" w:cs="Times New Roman"/>
          <w:sz w:val="26"/>
          <w:szCs w:val="26"/>
          <w:shd w:val="clear" w:color="auto" w:fill="FFFFFF"/>
        </w:rPr>
        <w:t xml:space="preserve"> считает, что для</w:t>
      </w:r>
      <w:r w:rsidR="0030625B" w:rsidRPr="0030625B">
        <w:rPr>
          <w:rFonts w:ascii="Times New Roman" w:eastAsia="Times New Roman" w:hAnsi="Times New Roman" w:cs="Times New Roman"/>
          <w:sz w:val="26"/>
          <w:szCs w:val="26"/>
          <w:shd w:val="clear" w:color="auto" w:fill="FFFFFF"/>
        </w:rPr>
        <w:t xml:space="preserve"> товара</w:t>
      </w:r>
      <w:r w:rsidR="006B3404" w:rsidRPr="0030625B">
        <w:rPr>
          <w:rFonts w:ascii="Times New Roman" w:eastAsia="Times New Roman" w:hAnsi="Times New Roman" w:cs="Times New Roman"/>
          <w:sz w:val="26"/>
          <w:szCs w:val="26"/>
          <w:shd w:val="clear" w:color="auto" w:fill="FFFFFF"/>
        </w:rPr>
        <w:t xml:space="preserve"> </w:t>
      </w:r>
      <w:r w:rsidRPr="0030625B">
        <w:rPr>
          <w:rFonts w:ascii="Times New Roman" w:eastAsia="Times New Roman" w:hAnsi="Times New Roman" w:cs="Times New Roman"/>
          <w:sz w:val="26"/>
          <w:szCs w:val="26"/>
          <w:shd w:val="clear" w:color="auto" w:fill="FFFFFF"/>
        </w:rPr>
        <w:t>«</w:t>
      </w:r>
      <w:r w:rsidR="0030625B" w:rsidRPr="0030625B">
        <w:rPr>
          <w:rFonts w:ascii="Times New Roman" w:eastAsia="Times New Roman" w:hAnsi="Times New Roman" w:cs="Times New Roman"/>
          <w:sz w:val="26"/>
          <w:szCs w:val="26"/>
          <w:shd w:val="clear" w:color="auto" w:fill="FFFFFF"/>
        </w:rPr>
        <w:t>П</w:t>
      </w:r>
      <w:r w:rsidR="006B3404" w:rsidRPr="0030625B">
        <w:rPr>
          <w:rFonts w:ascii="Times New Roman" w:eastAsia="Times New Roman" w:hAnsi="Times New Roman" w:cs="Times New Roman"/>
          <w:sz w:val="26"/>
          <w:szCs w:val="26"/>
          <w:shd w:val="clear" w:color="auto" w:fill="FFFFFF"/>
        </w:rPr>
        <w:t>анел</w:t>
      </w:r>
      <w:r w:rsidR="0030625B" w:rsidRPr="0030625B">
        <w:rPr>
          <w:rFonts w:ascii="Times New Roman" w:eastAsia="Times New Roman" w:hAnsi="Times New Roman" w:cs="Times New Roman"/>
          <w:sz w:val="26"/>
          <w:szCs w:val="26"/>
          <w:shd w:val="clear" w:color="auto" w:fill="FFFFFF"/>
        </w:rPr>
        <w:t>ь</w:t>
      </w:r>
      <w:r w:rsidRPr="0030625B">
        <w:rPr>
          <w:rFonts w:ascii="Times New Roman" w:eastAsia="Times New Roman" w:hAnsi="Times New Roman" w:cs="Times New Roman"/>
          <w:sz w:val="26"/>
          <w:szCs w:val="26"/>
          <w:shd w:val="clear" w:color="auto" w:fill="FFFFFF"/>
        </w:rPr>
        <w:t>»</w:t>
      </w:r>
      <w:r w:rsidR="006B3404" w:rsidRPr="0030625B">
        <w:rPr>
          <w:rFonts w:ascii="Times New Roman" w:eastAsia="Times New Roman" w:hAnsi="Times New Roman" w:cs="Times New Roman"/>
          <w:sz w:val="26"/>
          <w:szCs w:val="26"/>
          <w:shd w:val="clear" w:color="auto" w:fill="FFFFFF"/>
        </w:rPr>
        <w:t xml:space="preserve"> не </w:t>
      </w:r>
      <w:proofErr w:type="gramStart"/>
      <w:r w:rsidR="006B3404" w:rsidRPr="0030625B">
        <w:rPr>
          <w:rFonts w:ascii="Times New Roman" w:eastAsia="Times New Roman" w:hAnsi="Times New Roman" w:cs="Times New Roman"/>
          <w:sz w:val="26"/>
          <w:szCs w:val="26"/>
          <w:shd w:val="clear" w:color="auto" w:fill="FFFFFF"/>
        </w:rPr>
        <w:t>у</w:t>
      </w:r>
      <w:r w:rsidR="0030625B">
        <w:rPr>
          <w:rFonts w:ascii="Times New Roman" w:eastAsia="Times New Roman" w:hAnsi="Times New Roman" w:cs="Times New Roman"/>
          <w:sz w:val="26"/>
          <w:szCs w:val="26"/>
          <w:shd w:val="clear" w:color="auto" w:fill="FFFFFF"/>
        </w:rPr>
        <w:t>становлено к каким именно габаритным размерам установлены</w:t>
      </w:r>
      <w:proofErr w:type="gramEnd"/>
      <w:r w:rsidR="0030625B">
        <w:rPr>
          <w:rFonts w:ascii="Times New Roman" w:eastAsia="Times New Roman" w:hAnsi="Times New Roman" w:cs="Times New Roman"/>
          <w:sz w:val="26"/>
          <w:szCs w:val="26"/>
          <w:shd w:val="clear" w:color="auto" w:fill="FFFFFF"/>
        </w:rPr>
        <w:t xml:space="preserve"> требования.</w:t>
      </w:r>
    </w:p>
    <w:p w:rsidR="0030625B" w:rsidRPr="0030625B" w:rsidRDefault="0030625B" w:rsidP="00E732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Комиссия соглашается с данным доводом Заявителя.</w:t>
      </w:r>
    </w:p>
    <w:p w:rsidR="00E732AE" w:rsidRDefault="006B3404" w:rsidP="00E732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t xml:space="preserve">Согласно </w:t>
      </w:r>
      <w:r w:rsidR="0030625B" w:rsidRPr="0080229A">
        <w:rPr>
          <w:rFonts w:ascii="Times New Roman" w:eastAsia="Times New Roman" w:hAnsi="Times New Roman" w:cs="Times New Roman"/>
          <w:sz w:val="26"/>
          <w:szCs w:val="26"/>
          <w:shd w:val="clear" w:color="auto" w:fill="FFFFFF"/>
        </w:rPr>
        <w:t>письму ФАС</w:t>
      </w:r>
      <w:r w:rsidR="00E732AE" w:rsidRPr="0080229A">
        <w:rPr>
          <w:rFonts w:ascii="Times New Roman" w:eastAsia="Times New Roman" w:hAnsi="Times New Roman" w:cs="Times New Roman"/>
          <w:sz w:val="26"/>
          <w:szCs w:val="26"/>
          <w:shd w:val="clear" w:color="auto" w:fill="FFFFFF"/>
        </w:rPr>
        <w:t xml:space="preserve"> России от 01.07.2016 N ИА/44536/16 «Об установлении заказчиком требований к составу, инструкции по заполнению заявки на участие в закупке»: </w:t>
      </w:r>
      <w:r w:rsidRPr="0080229A">
        <w:rPr>
          <w:rFonts w:ascii="Times New Roman" w:eastAsia="Times New Roman" w:hAnsi="Times New Roman" w:cs="Times New Roman"/>
          <w:sz w:val="26"/>
          <w:szCs w:val="26"/>
          <w:shd w:val="clear" w:color="auto" w:fill="FFFFFF"/>
        </w:rPr>
        <w:t>«</w:t>
      </w:r>
      <w:proofErr w:type="spellStart"/>
      <w:r w:rsidRPr="0080229A">
        <w:rPr>
          <w:rFonts w:ascii="Times New Roman" w:eastAsia="Times New Roman" w:hAnsi="Times New Roman" w:cs="Times New Roman"/>
          <w:sz w:val="26"/>
          <w:szCs w:val="26"/>
          <w:shd w:val="clear" w:color="auto" w:fill="FFFFFF"/>
        </w:rPr>
        <w:t>Неустановление</w:t>
      </w:r>
      <w:proofErr w:type="spellEnd"/>
      <w:r w:rsidRPr="0080229A">
        <w:rPr>
          <w:rFonts w:ascii="Times New Roman" w:eastAsia="Times New Roman" w:hAnsi="Times New Roman" w:cs="Times New Roman"/>
          <w:sz w:val="26"/>
          <w:szCs w:val="26"/>
          <w:shd w:val="clear" w:color="auto" w:fill="FFFFFF"/>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w:t>
      </w:r>
      <w:r w:rsidR="00E732AE" w:rsidRPr="0080229A">
        <w:rPr>
          <w:rFonts w:ascii="Times New Roman" w:eastAsia="Times New Roman" w:hAnsi="Times New Roman" w:cs="Times New Roman"/>
          <w:sz w:val="26"/>
          <w:szCs w:val="26"/>
          <w:shd w:val="clear" w:color="auto" w:fill="FFFFFF"/>
        </w:rPr>
        <w:t>овленным заказчиком требованиям</w:t>
      </w:r>
      <w:r w:rsidRPr="0080229A">
        <w:rPr>
          <w:rFonts w:ascii="Times New Roman" w:eastAsia="Times New Roman" w:hAnsi="Times New Roman" w:cs="Times New Roman"/>
          <w:sz w:val="26"/>
          <w:szCs w:val="26"/>
          <w:shd w:val="clear" w:color="auto" w:fill="FFFFFF"/>
        </w:rPr>
        <w:t>»</w:t>
      </w:r>
      <w:r w:rsidR="00E732AE" w:rsidRPr="0080229A">
        <w:rPr>
          <w:rFonts w:ascii="Times New Roman" w:eastAsia="Times New Roman" w:hAnsi="Times New Roman" w:cs="Times New Roman"/>
          <w:sz w:val="26"/>
          <w:szCs w:val="26"/>
          <w:shd w:val="clear" w:color="auto" w:fill="FFFFFF"/>
        </w:rPr>
        <w:t>.</w:t>
      </w:r>
    </w:p>
    <w:p w:rsidR="0030625B" w:rsidRPr="0080229A" w:rsidRDefault="0030625B" w:rsidP="00E732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
    <w:p w:rsidR="0080229A" w:rsidRDefault="0080229A" w:rsidP="008022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t xml:space="preserve">Согласно части 2 статьи 37 Закона о контрактной </w:t>
      </w:r>
      <w:proofErr w:type="gramStart"/>
      <w:r w:rsidRPr="0080229A">
        <w:rPr>
          <w:rFonts w:ascii="Times New Roman" w:eastAsia="Times New Roman" w:hAnsi="Times New Roman" w:cs="Times New Roman"/>
          <w:sz w:val="26"/>
          <w:szCs w:val="26"/>
          <w:shd w:val="clear" w:color="auto" w:fill="FFFFFF"/>
        </w:rPr>
        <w:t>системе</w:t>
      </w:r>
      <w:proofErr w:type="gramEnd"/>
      <w:r w:rsidRPr="0080229A">
        <w:rPr>
          <w:rFonts w:ascii="Times New Roman" w:eastAsia="Times New Roman" w:hAnsi="Times New Roman" w:cs="Times New Roman"/>
          <w:sz w:val="26"/>
          <w:szCs w:val="26"/>
          <w:shd w:val="clear" w:color="auto" w:fill="FFFFFF"/>
        </w:rPr>
        <w:t xml:space="preserve"> </w:t>
      </w:r>
      <w:r>
        <w:rPr>
          <w:rFonts w:ascii="Times New Roman" w:eastAsia="Times New Roman" w:hAnsi="Times New Roman" w:cs="Times New Roman"/>
          <w:sz w:val="26"/>
          <w:szCs w:val="26"/>
          <w:shd w:val="clear" w:color="auto" w:fill="FFFFFF"/>
        </w:rPr>
        <w:t>е</w:t>
      </w:r>
      <w:r w:rsidRPr="0080229A">
        <w:rPr>
          <w:rFonts w:ascii="Times New Roman" w:eastAsia="Times New Roman" w:hAnsi="Times New Roman" w:cs="Times New Roman"/>
          <w:sz w:val="26"/>
          <w:szCs w:val="26"/>
          <w:shd w:val="clear" w:color="auto" w:fill="FFFFFF"/>
        </w:rPr>
        <w:t xml:space="preserve">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w:t>
      </w:r>
      <w:proofErr w:type="gramStart"/>
      <w:r w:rsidRPr="0080229A">
        <w:rPr>
          <w:rFonts w:ascii="Times New Roman" w:eastAsia="Times New Roman" w:hAnsi="Times New Roman" w:cs="Times New Roman"/>
          <w:sz w:val="26"/>
          <w:szCs w:val="26"/>
          <w:shd w:val="clear" w:color="auto" w:fill="FFFFFF"/>
        </w:rPr>
        <w:t>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w:t>
      </w:r>
      <w:proofErr w:type="gramEnd"/>
      <w:r w:rsidRPr="0080229A">
        <w:rPr>
          <w:rFonts w:ascii="Times New Roman" w:eastAsia="Times New Roman" w:hAnsi="Times New Roman" w:cs="Times New Roman"/>
          <w:sz w:val="26"/>
          <w:szCs w:val="26"/>
          <w:shd w:val="clear" w:color="auto" w:fill="FFFFFF"/>
        </w:rPr>
        <w:t xml:space="preserve"> о закупке (в случае, если настоящим Федеральным законом предусмотрена документация о закупке).</w:t>
      </w:r>
    </w:p>
    <w:p w:rsidR="0080229A" w:rsidRPr="0080229A" w:rsidRDefault="0080229A" w:rsidP="008022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t xml:space="preserve">Комиссией установлено, что начальная (максимальная) цена контракта по рассматриваемой закупке составляет 3 700 000 руб. </w:t>
      </w:r>
    </w:p>
    <w:p w:rsidR="0080229A" w:rsidRPr="0080229A" w:rsidRDefault="0080229A" w:rsidP="008022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t xml:space="preserve">Приложение № 4 к извещению об осуществлении закупки содержит проект контракта (далее – Проект контракта). </w:t>
      </w:r>
    </w:p>
    <w:p w:rsidR="0080229A" w:rsidRPr="0080229A" w:rsidRDefault="0080229A" w:rsidP="008022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t xml:space="preserve">Проектом контракта не установлены требования к размеру обеспечения исполнения контракта в том случае, если при проведении конкурса или аукциона </w:t>
      </w:r>
      <w:r w:rsidRPr="0080229A">
        <w:rPr>
          <w:rFonts w:ascii="Times New Roman" w:eastAsia="Times New Roman" w:hAnsi="Times New Roman" w:cs="Times New Roman"/>
          <w:sz w:val="26"/>
          <w:szCs w:val="26"/>
          <w:shd w:val="clear" w:color="auto" w:fill="FFFFFF"/>
        </w:rPr>
        <w:lastRenderedPageBreak/>
        <w:t>начальная (</w:t>
      </w:r>
      <w:proofErr w:type="gramStart"/>
      <w:r w:rsidRPr="0080229A">
        <w:rPr>
          <w:rFonts w:ascii="Times New Roman" w:eastAsia="Times New Roman" w:hAnsi="Times New Roman" w:cs="Times New Roman"/>
          <w:sz w:val="26"/>
          <w:szCs w:val="26"/>
          <w:shd w:val="clear" w:color="auto" w:fill="FFFFFF"/>
        </w:rPr>
        <w:t xml:space="preserve">максимальная) </w:t>
      </w:r>
      <w:proofErr w:type="gramEnd"/>
      <w:r w:rsidRPr="0080229A">
        <w:rPr>
          <w:rFonts w:ascii="Times New Roman" w:eastAsia="Times New Roman" w:hAnsi="Times New Roman" w:cs="Times New Roman"/>
          <w:sz w:val="26"/>
          <w:szCs w:val="26"/>
          <w:shd w:val="clear" w:color="auto" w:fill="FFFFFF"/>
        </w:rPr>
        <w:t xml:space="preserve">цена контракта составляет пятнадцать миллионов рублей или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w:t>
      </w:r>
    </w:p>
    <w:p w:rsidR="0080229A" w:rsidRPr="0080229A" w:rsidRDefault="0080229A" w:rsidP="008022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80229A">
        <w:rPr>
          <w:rFonts w:ascii="Times New Roman" w:eastAsia="Times New Roman" w:hAnsi="Times New Roman" w:cs="Times New Roman"/>
          <w:sz w:val="26"/>
          <w:szCs w:val="26"/>
          <w:shd w:val="clear" w:color="auto" w:fill="FFFFFF"/>
        </w:rPr>
        <w:t>В указанных действиях Заказчика усматриваются признаки нарушения части 2 статьи 37 Закона о контрактной системе.</w:t>
      </w:r>
    </w:p>
    <w:p w:rsidR="008F1F06" w:rsidRPr="00DA63E2" w:rsidRDefault="008F1F06" w:rsidP="005D2C15">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shd w:val="clear" w:color="auto" w:fill="FFFFFF"/>
        </w:rPr>
      </w:pPr>
    </w:p>
    <w:p w:rsidR="00BF6FD2" w:rsidRDefault="0070579A" w:rsidP="008942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7B5DA9">
        <w:rPr>
          <w:rFonts w:ascii="Times New Roman" w:hAnsi="Times New Roman" w:cs="Times New Roman"/>
          <w:sz w:val="26"/>
          <w:szCs w:val="26"/>
          <w:shd w:val="clear" w:color="auto" w:fill="FFFFFF"/>
        </w:rPr>
        <w:t>, пунктом 2 части 22 статьи 99</w:t>
      </w:r>
      <w:r w:rsidR="003F587F">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801BAC" w:rsidRDefault="00801BAC" w:rsidP="00CB547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ED726A"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ED726A">
        <w:rPr>
          <w:rFonts w:ascii="Times New Roman" w:hAnsi="Times New Roman" w:cs="Times New Roman"/>
          <w:bCs/>
          <w:sz w:val="26"/>
          <w:szCs w:val="26"/>
        </w:rPr>
        <w:t>РЕШИЛА:</w:t>
      </w:r>
    </w:p>
    <w:p w:rsidR="00CE1C36" w:rsidRPr="00ED726A"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B9113E" w:rsidRPr="00B9113E" w:rsidRDefault="00B9113E"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B9113E">
        <w:rPr>
          <w:rFonts w:ascii="Times New Roman" w:hAnsi="Times New Roman" w:cs="Times New Roman"/>
          <w:bCs/>
          <w:sz w:val="26"/>
          <w:szCs w:val="26"/>
        </w:rPr>
        <w:t xml:space="preserve">1. Признать жалобу </w:t>
      </w:r>
      <w:r w:rsidR="004D7D4B" w:rsidRPr="004D7D4B">
        <w:rPr>
          <w:rFonts w:ascii="Times New Roman" w:hAnsi="Times New Roman" w:cs="Times New Roman"/>
          <w:bCs/>
          <w:sz w:val="26"/>
          <w:szCs w:val="26"/>
        </w:rPr>
        <w:t xml:space="preserve">ИП </w:t>
      </w:r>
      <w:proofErr w:type="spellStart"/>
      <w:r w:rsidR="004D7D4B" w:rsidRPr="004D7D4B">
        <w:rPr>
          <w:rFonts w:ascii="Times New Roman" w:hAnsi="Times New Roman" w:cs="Times New Roman"/>
          <w:bCs/>
          <w:sz w:val="26"/>
          <w:szCs w:val="26"/>
        </w:rPr>
        <w:t>Тисло</w:t>
      </w:r>
      <w:proofErr w:type="spellEnd"/>
      <w:r w:rsidR="004D7D4B" w:rsidRPr="004D7D4B">
        <w:rPr>
          <w:rFonts w:ascii="Times New Roman" w:hAnsi="Times New Roman" w:cs="Times New Roman"/>
          <w:bCs/>
          <w:sz w:val="26"/>
          <w:szCs w:val="26"/>
        </w:rPr>
        <w:t xml:space="preserve"> Данил Андреевич </w:t>
      </w:r>
      <w:r w:rsidR="004D7D4B">
        <w:rPr>
          <w:rFonts w:ascii="Times New Roman" w:hAnsi="Times New Roman" w:cs="Times New Roman"/>
          <w:bCs/>
          <w:sz w:val="26"/>
          <w:szCs w:val="26"/>
        </w:rPr>
        <w:t xml:space="preserve"> </w:t>
      </w:r>
      <w:r w:rsidRPr="00B9113E">
        <w:rPr>
          <w:rFonts w:ascii="Times New Roman" w:hAnsi="Times New Roman" w:cs="Times New Roman"/>
          <w:bCs/>
          <w:sz w:val="26"/>
          <w:szCs w:val="26"/>
        </w:rPr>
        <w:t xml:space="preserve">обоснованной; </w:t>
      </w:r>
    </w:p>
    <w:p w:rsidR="00B9113E" w:rsidRPr="00B9113E" w:rsidRDefault="00B9113E"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B9113E">
        <w:rPr>
          <w:rFonts w:ascii="Times New Roman" w:hAnsi="Times New Roman" w:cs="Times New Roman"/>
          <w:bCs/>
          <w:sz w:val="26"/>
          <w:szCs w:val="26"/>
        </w:rPr>
        <w:t xml:space="preserve">2. Признать в действиях Заказчика </w:t>
      </w:r>
      <w:r w:rsidR="004D7D4B">
        <w:rPr>
          <w:rFonts w:ascii="Times New Roman" w:hAnsi="Times New Roman" w:cs="Times New Roman"/>
          <w:bCs/>
          <w:sz w:val="26"/>
          <w:szCs w:val="26"/>
        </w:rPr>
        <w:t>нарушение пункта 1 части 2 статьи 42, части 2</w:t>
      </w:r>
      <w:r w:rsidR="00A81EF1">
        <w:rPr>
          <w:rFonts w:ascii="Times New Roman" w:hAnsi="Times New Roman" w:cs="Times New Roman"/>
          <w:bCs/>
          <w:sz w:val="26"/>
          <w:szCs w:val="26"/>
        </w:rPr>
        <w:t xml:space="preserve"> статьи 3</w:t>
      </w:r>
      <w:r w:rsidR="004D7D4B">
        <w:rPr>
          <w:rFonts w:ascii="Times New Roman" w:hAnsi="Times New Roman" w:cs="Times New Roman"/>
          <w:bCs/>
          <w:sz w:val="26"/>
          <w:szCs w:val="26"/>
        </w:rPr>
        <w:t>7</w:t>
      </w:r>
      <w:r w:rsidR="00A81EF1">
        <w:rPr>
          <w:rFonts w:ascii="Times New Roman" w:hAnsi="Times New Roman" w:cs="Times New Roman"/>
          <w:bCs/>
          <w:sz w:val="26"/>
          <w:szCs w:val="26"/>
        </w:rPr>
        <w:t xml:space="preserve"> </w:t>
      </w:r>
      <w:r w:rsidRPr="00B9113E">
        <w:rPr>
          <w:rFonts w:ascii="Times New Roman" w:hAnsi="Times New Roman" w:cs="Times New Roman"/>
          <w:bCs/>
          <w:sz w:val="26"/>
          <w:szCs w:val="26"/>
        </w:rPr>
        <w:t>Закона о контрактной систем</w:t>
      </w:r>
      <w:r w:rsidR="00A81EF1">
        <w:rPr>
          <w:rFonts w:ascii="Times New Roman" w:hAnsi="Times New Roman" w:cs="Times New Roman"/>
          <w:bCs/>
          <w:sz w:val="26"/>
          <w:szCs w:val="26"/>
        </w:rPr>
        <w:t>е</w:t>
      </w:r>
      <w:r w:rsidRPr="00B9113E">
        <w:rPr>
          <w:rFonts w:ascii="Times New Roman" w:hAnsi="Times New Roman" w:cs="Times New Roman"/>
          <w:bCs/>
          <w:sz w:val="26"/>
          <w:szCs w:val="26"/>
        </w:rPr>
        <w:t xml:space="preserve">; </w:t>
      </w:r>
    </w:p>
    <w:p w:rsidR="00F0774E" w:rsidRDefault="003A75B1"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D7D4B">
        <w:rPr>
          <w:rFonts w:ascii="Times New Roman" w:hAnsi="Times New Roman" w:cs="Times New Roman"/>
          <w:bCs/>
          <w:sz w:val="26"/>
          <w:szCs w:val="26"/>
        </w:rPr>
        <w:t>3</w:t>
      </w:r>
      <w:r w:rsidR="00611DAD" w:rsidRPr="004D7D4B">
        <w:rPr>
          <w:rFonts w:ascii="Times New Roman" w:hAnsi="Times New Roman" w:cs="Times New Roman"/>
          <w:bCs/>
          <w:sz w:val="26"/>
          <w:szCs w:val="26"/>
        </w:rPr>
        <w:t>.</w:t>
      </w:r>
      <w:r w:rsidR="004D7D4B">
        <w:t xml:space="preserve"> </w:t>
      </w:r>
      <w:r w:rsidR="004D7D4B" w:rsidRPr="004D7D4B">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извещение о проведении закупки;</w:t>
      </w:r>
    </w:p>
    <w:p w:rsidR="00B9113E" w:rsidRDefault="009D2605"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w:t>
      </w:r>
      <w:r w:rsidR="00B9113E" w:rsidRPr="00B9113E">
        <w:rPr>
          <w:rFonts w:ascii="Times New Roman" w:hAnsi="Times New Roman" w:cs="Times New Roman"/>
          <w:bCs/>
          <w:sz w:val="26"/>
          <w:szCs w:val="26"/>
        </w:rPr>
        <w:t xml:space="preserve">Передать уполномоченному должностному лицу Ленинградского УФАС России материалы дела для рассмотрения вопроса о возбуждении </w:t>
      </w:r>
      <w:r w:rsidR="00B9113E">
        <w:rPr>
          <w:rFonts w:ascii="Times New Roman" w:hAnsi="Times New Roman" w:cs="Times New Roman"/>
          <w:bCs/>
          <w:sz w:val="26"/>
          <w:szCs w:val="26"/>
        </w:rPr>
        <w:t>административного производства.</w:t>
      </w:r>
    </w:p>
    <w:p w:rsidR="00B9113E" w:rsidRPr="00B9113E" w:rsidRDefault="00B9113E"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9113E" w:rsidRPr="00235DCC" w:rsidRDefault="00B9113E" w:rsidP="00B9113E">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235DCC">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4A79B3" w:rsidRPr="00CB5476" w:rsidRDefault="004A79B3" w:rsidP="004D7D4B">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sectPr w:rsidR="004A79B3" w:rsidRPr="00CB5476" w:rsidSect="00EA61AE">
      <w:headerReference w:type="default" r:id="rId9"/>
      <w:pgSz w:w="11906" w:h="16838"/>
      <w:pgMar w:top="1134" w:right="90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33C" w:rsidRDefault="0010233C" w:rsidP="00CB05C2">
      <w:pPr>
        <w:spacing w:after="0" w:line="240" w:lineRule="auto"/>
      </w:pPr>
      <w:r>
        <w:separator/>
      </w:r>
    </w:p>
  </w:endnote>
  <w:endnote w:type="continuationSeparator" w:id="0">
    <w:p w:rsidR="0010233C" w:rsidRDefault="0010233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33C" w:rsidRDefault="0010233C" w:rsidP="00CB05C2">
      <w:pPr>
        <w:spacing w:after="0" w:line="240" w:lineRule="auto"/>
      </w:pPr>
      <w:r>
        <w:separator/>
      </w:r>
    </w:p>
  </w:footnote>
  <w:footnote w:type="continuationSeparator" w:id="0">
    <w:p w:rsidR="0010233C" w:rsidRDefault="0010233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1A" w:rsidRPr="00BD4F8A" w:rsidRDefault="0032241A">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E4DD4">
      <w:rPr>
        <w:rFonts w:ascii="Times New Roman" w:hAnsi="Times New Roman" w:cs="Times New Roman"/>
        <w:noProof/>
      </w:rPr>
      <w:t>7</w:t>
    </w:r>
    <w:r w:rsidRPr="00BD4F8A">
      <w:rPr>
        <w:rFonts w:ascii="Times New Roman" w:hAnsi="Times New Roman" w:cs="Times New Roman"/>
        <w:noProof/>
      </w:rPr>
      <w:fldChar w:fldCharType="end"/>
    </w:r>
  </w:p>
  <w:p w:rsidR="0032241A" w:rsidRPr="00BD4F8A" w:rsidRDefault="0032241A">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A74A65"/>
    <w:multiLevelType w:val="hybridMultilevel"/>
    <w:tmpl w:val="B6DA68E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5"/>
  </w:num>
  <w:num w:numId="3">
    <w:abstractNumId w:val="15"/>
  </w:num>
  <w:num w:numId="4">
    <w:abstractNumId w:val="19"/>
  </w:num>
  <w:num w:numId="5">
    <w:abstractNumId w:val="20"/>
  </w:num>
  <w:num w:numId="6">
    <w:abstractNumId w:val="26"/>
  </w:num>
  <w:num w:numId="7">
    <w:abstractNumId w:val="33"/>
  </w:num>
  <w:num w:numId="8">
    <w:abstractNumId w:val="1"/>
  </w:num>
  <w:num w:numId="9">
    <w:abstractNumId w:val="7"/>
  </w:num>
  <w:num w:numId="10">
    <w:abstractNumId w:val="17"/>
  </w:num>
  <w:num w:numId="11">
    <w:abstractNumId w:val="0"/>
  </w:num>
  <w:num w:numId="12">
    <w:abstractNumId w:val="28"/>
  </w:num>
  <w:num w:numId="13">
    <w:abstractNumId w:val="24"/>
  </w:num>
  <w:num w:numId="14">
    <w:abstractNumId w:val="36"/>
  </w:num>
  <w:num w:numId="15">
    <w:abstractNumId w:val="29"/>
  </w:num>
  <w:num w:numId="16">
    <w:abstractNumId w:val="25"/>
  </w:num>
  <w:num w:numId="17">
    <w:abstractNumId w:val="22"/>
  </w:num>
  <w:num w:numId="18">
    <w:abstractNumId w:val="30"/>
  </w:num>
  <w:num w:numId="19">
    <w:abstractNumId w:val="13"/>
  </w:num>
  <w:num w:numId="20">
    <w:abstractNumId w:val="34"/>
  </w:num>
  <w:num w:numId="21">
    <w:abstractNumId w:val="37"/>
  </w:num>
  <w:num w:numId="22">
    <w:abstractNumId w:val="14"/>
  </w:num>
  <w:num w:numId="23">
    <w:abstractNumId w:val="39"/>
  </w:num>
  <w:num w:numId="24">
    <w:abstractNumId w:val="16"/>
  </w:num>
  <w:num w:numId="25">
    <w:abstractNumId w:val="9"/>
  </w:num>
  <w:num w:numId="26">
    <w:abstractNumId w:val="32"/>
  </w:num>
  <w:num w:numId="27">
    <w:abstractNumId w:val="4"/>
  </w:num>
  <w:num w:numId="28">
    <w:abstractNumId w:val="18"/>
  </w:num>
  <w:num w:numId="29">
    <w:abstractNumId w:val="10"/>
  </w:num>
  <w:num w:numId="30">
    <w:abstractNumId w:val="5"/>
  </w:num>
  <w:num w:numId="31">
    <w:abstractNumId w:val="11"/>
  </w:num>
  <w:num w:numId="32">
    <w:abstractNumId w:val="6"/>
  </w:num>
  <w:num w:numId="33">
    <w:abstractNumId w:val="38"/>
  </w:num>
  <w:num w:numId="34">
    <w:abstractNumId w:val="12"/>
  </w:num>
  <w:num w:numId="35">
    <w:abstractNumId w:val="27"/>
  </w:num>
  <w:num w:numId="36">
    <w:abstractNumId w:val="23"/>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CCF"/>
    <w:rsid w:val="00002068"/>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0884"/>
    <w:rsid w:val="00021536"/>
    <w:rsid w:val="00022525"/>
    <w:rsid w:val="00024A6A"/>
    <w:rsid w:val="000258F3"/>
    <w:rsid w:val="00025D6A"/>
    <w:rsid w:val="00026EF3"/>
    <w:rsid w:val="00030EC7"/>
    <w:rsid w:val="00031674"/>
    <w:rsid w:val="00034FB2"/>
    <w:rsid w:val="000374B2"/>
    <w:rsid w:val="0004085C"/>
    <w:rsid w:val="00040F53"/>
    <w:rsid w:val="00041856"/>
    <w:rsid w:val="00042ABC"/>
    <w:rsid w:val="00043C67"/>
    <w:rsid w:val="00050A43"/>
    <w:rsid w:val="00051142"/>
    <w:rsid w:val="00052142"/>
    <w:rsid w:val="00052B9D"/>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34BF"/>
    <w:rsid w:val="00074B18"/>
    <w:rsid w:val="00075039"/>
    <w:rsid w:val="0007586A"/>
    <w:rsid w:val="0007623F"/>
    <w:rsid w:val="00076355"/>
    <w:rsid w:val="00076C39"/>
    <w:rsid w:val="00076EC6"/>
    <w:rsid w:val="00077923"/>
    <w:rsid w:val="0008077A"/>
    <w:rsid w:val="0008082B"/>
    <w:rsid w:val="00082DAC"/>
    <w:rsid w:val="000832E0"/>
    <w:rsid w:val="00083F87"/>
    <w:rsid w:val="0008407B"/>
    <w:rsid w:val="00087246"/>
    <w:rsid w:val="0008743E"/>
    <w:rsid w:val="00090B6E"/>
    <w:rsid w:val="000914B7"/>
    <w:rsid w:val="00091F0F"/>
    <w:rsid w:val="000920F8"/>
    <w:rsid w:val="00092DCE"/>
    <w:rsid w:val="00093341"/>
    <w:rsid w:val="000944BC"/>
    <w:rsid w:val="0009534F"/>
    <w:rsid w:val="000A07F5"/>
    <w:rsid w:val="000A246E"/>
    <w:rsid w:val="000A251A"/>
    <w:rsid w:val="000A3B7D"/>
    <w:rsid w:val="000A5371"/>
    <w:rsid w:val="000A57AE"/>
    <w:rsid w:val="000A62F8"/>
    <w:rsid w:val="000A6834"/>
    <w:rsid w:val="000B1B8A"/>
    <w:rsid w:val="000B2190"/>
    <w:rsid w:val="000B2892"/>
    <w:rsid w:val="000B28F4"/>
    <w:rsid w:val="000B5367"/>
    <w:rsid w:val="000B65E0"/>
    <w:rsid w:val="000B780F"/>
    <w:rsid w:val="000C0E2F"/>
    <w:rsid w:val="000C10D8"/>
    <w:rsid w:val="000C3752"/>
    <w:rsid w:val="000C377F"/>
    <w:rsid w:val="000C6F8B"/>
    <w:rsid w:val="000C7298"/>
    <w:rsid w:val="000D24A3"/>
    <w:rsid w:val="000D25E4"/>
    <w:rsid w:val="000D69AC"/>
    <w:rsid w:val="000D6F85"/>
    <w:rsid w:val="000D7589"/>
    <w:rsid w:val="000E101D"/>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233C"/>
    <w:rsid w:val="00102850"/>
    <w:rsid w:val="00102880"/>
    <w:rsid w:val="00102D5C"/>
    <w:rsid w:val="001044BF"/>
    <w:rsid w:val="00107263"/>
    <w:rsid w:val="001079CE"/>
    <w:rsid w:val="00110F5F"/>
    <w:rsid w:val="00114F8E"/>
    <w:rsid w:val="00115E40"/>
    <w:rsid w:val="001161CD"/>
    <w:rsid w:val="00117989"/>
    <w:rsid w:val="00122480"/>
    <w:rsid w:val="00122AEA"/>
    <w:rsid w:val="0012467E"/>
    <w:rsid w:val="00125EE3"/>
    <w:rsid w:val="0013001C"/>
    <w:rsid w:val="0013159D"/>
    <w:rsid w:val="001324A4"/>
    <w:rsid w:val="00132853"/>
    <w:rsid w:val="00132A99"/>
    <w:rsid w:val="00132DE0"/>
    <w:rsid w:val="001339DC"/>
    <w:rsid w:val="0013418B"/>
    <w:rsid w:val="001342A1"/>
    <w:rsid w:val="0013442C"/>
    <w:rsid w:val="0013472B"/>
    <w:rsid w:val="00134B59"/>
    <w:rsid w:val="00135CEF"/>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66D26"/>
    <w:rsid w:val="00172121"/>
    <w:rsid w:val="00172897"/>
    <w:rsid w:val="0017482B"/>
    <w:rsid w:val="001751A8"/>
    <w:rsid w:val="0017777E"/>
    <w:rsid w:val="001813F9"/>
    <w:rsid w:val="00182165"/>
    <w:rsid w:val="001829E0"/>
    <w:rsid w:val="00182A7C"/>
    <w:rsid w:val="00182F94"/>
    <w:rsid w:val="00183D04"/>
    <w:rsid w:val="001840EE"/>
    <w:rsid w:val="0018462D"/>
    <w:rsid w:val="00184632"/>
    <w:rsid w:val="00184934"/>
    <w:rsid w:val="00187480"/>
    <w:rsid w:val="00190A09"/>
    <w:rsid w:val="00193102"/>
    <w:rsid w:val="00194FEA"/>
    <w:rsid w:val="00195473"/>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DDB"/>
    <w:rsid w:val="001B40C4"/>
    <w:rsid w:val="001B436A"/>
    <w:rsid w:val="001B77E4"/>
    <w:rsid w:val="001C3FB1"/>
    <w:rsid w:val="001C4A80"/>
    <w:rsid w:val="001C6032"/>
    <w:rsid w:val="001C60B0"/>
    <w:rsid w:val="001C7B5A"/>
    <w:rsid w:val="001C7CA7"/>
    <w:rsid w:val="001D0ABF"/>
    <w:rsid w:val="001D1452"/>
    <w:rsid w:val="001D21A5"/>
    <w:rsid w:val="001D2A66"/>
    <w:rsid w:val="001D3A6C"/>
    <w:rsid w:val="001D3D5B"/>
    <w:rsid w:val="001D465A"/>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F03A0"/>
    <w:rsid w:val="001F0AAB"/>
    <w:rsid w:val="001F0E43"/>
    <w:rsid w:val="001F13D0"/>
    <w:rsid w:val="001F2413"/>
    <w:rsid w:val="001F364B"/>
    <w:rsid w:val="001F407D"/>
    <w:rsid w:val="001F5C67"/>
    <w:rsid w:val="001F6299"/>
    <w:rsid w:val="001F6FE2"/>
    <w:rsid w:val="001F6FF3"/>
    <w:rsid w:val="00200835"/>
    <w:rsid w:val="00200C98"/>
    <w:rsid w:val="00203E20"/>
    <w:rsid w:val="00203FF3"/>
    <w:rsid w:val="00204A8F"/>
    <w:rsid w:val="00205135"/>
    <w:rsid w:val="00205C41"/>
    <w:rsid w:val="00206028"/>
    <w:rsid w:val="0020691F"/>
    <w:rsid w:val="00206BBB"/>
    <w:rsid w:val="002072C4"/>
    <w:rsid w:val="00207AC6"/>
    <w:rsid w:val="0021047F"/>
    <w:rsid w:val="002112EF"/>
    <w:rsid w:val="0021206D"/>
    <w:rsid w:val="00212F51"/>
    <w:rsid w:val="00213705"/>
    <w:rsid w:val="002143BA"/>
    <w:rsid w:val="0021605B"/>
    <w:rsid w:val="00217C10"/>
    <w:rsid w:val="0022125C"/>
    <w:rsid w:val="00221C79"/>
    <w:rsid w:val="0022258A"/>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DB0"/>
    <w:rsid w:val="00235DCC"/>
    <w:rsid w:val="00236F08"/>
    <w:rsid w:val="00241193"/>
    <w:rsid w:val="00243D45"/>
    <w:rsid w:val="002441E1"/>
    <w:rsid w:val="002448A6"/>
    <w:rsid w:val="00244DAF"/>
    <w:rsid w:val="002456B2"/>
    <w:rsid w:val="00247B76"/>
    <w:rsid w:val="00247E61"/>
    <w:rsid w:val="00250DE7"/>
    <w:rsid w:val="00251455"/>
    <w:rsid w:val="00252577"/>
    <w:rsid w:val="002545F0"/>
    <w:rsid w:val="00256E2B"/>
    <w:rsid w:val="002571BE"/>
    <w:rsid w:val="002572C7"/>
    <w:rsid w:val="002572FC"/>
    <w:rsid w:val="00260379"/>
    <w:rsid w:val="00260641"/>
    <w:rsid w:val="00260CC5"/>
    <w:rsid w:val="00260F28"/>
    <w:rsid w:val="0026319F"/>
    <w:rsid w:val="00265C64"/>
    <w:rsid w:val="002715B8"/>
    <w:rsid w:val="00271BD3"/>
    <w:rsid w:val="0027213C"/>
    <w:rsid w:val="002740F0"/>
    <w:rsid w:val="00274BF2"/>
    <w:rsid w:val="002758A2"/>
    <w:rsid w:val="002761B0"/>
    <w:rsid w:val="0027700C"/>
    <w:rsid w:val="0027773B"/>
    <w:rsid w:val="00277C5A"/>
    <w:rsid w:val="00280589"/>
    <w:rsid w:val="00280909"/>
    <w:rsid w:val="0028152C"/>
    <w:rsid w:val="002815C4"/>
    <w:rsid w:val="00282208"/>
    <w:rsid w:val="002846E1"/>
    <w:rsid w:val="002862EF"/>
    <w:rsid w:val="0029219B"/>
    <w:rsid w:val="00292DD1"/>
    <w:rsid w:val="00294363"/>
    <w:rsid w:val="0029466E"/>
    <w:rsid w:val="00294759"/>
    <w:rsid w:val="00294EB9"/>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525"/>
    <w:rsid w:val="002C1B10"/>
    <w:rsid w:val="002C2CEC"/>
    <w:rsid w:val="002C2DAA"/>
    <w:rsid w:val="002C339F"/>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2141"/>
    <w:rsid w:val="002E2557"/>
    <w:rsid w:val="002E2717"/>
    <w:rsid w:val="002E43B2"/>
    <w:rsid w:val="002E4DD4"/>
    <w:rsid w:val="002E4F79"/>
    <w:rsid w:val="002E7199"/>
    <w:rsid w:val="002E7553"/>
    <w:rsid w:val="002F0F07"/>
    <w:rsid w:val="002F1054"/>
    <w:rsid w:val="002F1711"/>
    <w:rsid w:val="002F2131"/>
    <w:rsid w:val="002F3847"/>
    <w:rsid w:val="002F5140"/>
    <w:rsid w:val="002F5E79"/>
    <w:rsid w:val="00300606"/>
    <w:rsid w:val="003007F6"/>
    <w:rsid w:val="003018BC"/>
    <w:rsid w:val="0030242A"/>
    <w:rsid w:val="00302D2E"/>
    <w:rsid w:val="0030466C"/>
    <w:rsid w:val="003048BA"/>
    <w:rsid w:val="0030512D"/>
    <w:rsid w:val="0030625B"/>
    <w:rsid w:val="00306761"/>
    <w:rsid w:val="00307B29"/>
    <w:rsid w:val="003102B3"/>
    <w:rsid w:val="0031032E"/>
    <w:rsid w:val="003106F7"/>
    <w:rsid w:val="0031197D"/>
    <w:rsid w:val="0031222E"/>
    <w:rsid w:val="00312676"/>
    <w:rsid w:val="00314032"/>
    <w:rsid w:val="003163AB"/>
    <w:rsid w:val="00316446"/>
    <w:rsid w:val="00316E11"/>
    <w:rsid w:val="00320735"/>
    <w:rsid w:val="0032241A"/>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A35"/>
    <w:rsid w:val="0034233A"/>
    <w:rsid w:val="003428FA"/>
    <w:rsid w:val="003435C8"/>
    <w:rsid w:val="0034410B"/>
    <w:rsid w:val="003445CB"/>
    <w:rsid w:val="00344C2B"/>
    <w:rsid w:val="00345148"/>
    <w:rsid w:val="003453E9"/>
    <w:rsid w:val="003462E2"/>
    <w:rsid w:val="003467E7"/>
    <w:rsid w:val="003467EF"/>
    <w:rsid w:val="00346AEE"/>
    <w:rsid w:val="003478E4"/>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CC"/>
    <w:rsid w:val="00380BDE"/>
    <w:rsid w:val="0038163F"/>
    <w:rsid w:val="003821DA"/>
    <w:rsid w:val="00382490"/>
    <w:rsid w:val="0038265B"/>
    <w:rsid w:val="00383343"/>
    <w:rsid w:val="0038460E"/>
    <w:rsid w:val="003900EC"/>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A75B1"/>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00D"/>
    <w:rsid w:val="003C4192"/>
    <w:rsid w:val="003C5B8E"/>
    <w:rsid w:val="003C6513"/>
    <w:rsid w:val="003D055E"/>
    <w:rsid w:val="003D059B"/>
    <w:rsid w:val="003D07FF"/>
    <w:rsid w:val="003D0A21"/>
    <w:rsid w:val="003D6213"/>
    <w:rsid w:val="003D68B0"/>
    <w:rsid w:val="003E447B"/>
    <w:rsid w:val="003E533F"/>
    <w:rsid w:val="003E5946"/>
    <w:rsid w:val="003E5A98"/>
    <w:rsid w:val="003E6098"/>
    <w:rsid w:val="003E6228"/>
    <w:rsid w:val="003E789A"/>
    <w:rsid w:val="003F070E"/>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6FEE"/>
    <w:rsid w:val="003F7147"/>
    <w:rsid w:val="003F7E37"/>
    <w:rsid w:val="00400BAD"/>
    <w:rsid w:val="00405C79"/>
    <w:rsid w:val="004061D5"/>
    <w:rsid w:val="004065D4"/>
    <w:rsid w:val="00407F27"/>
    <w:rsid w:val="0041059E"/>
    <w:rsid w:val="004106DB"/>
    <w:rsid w:val="0041148A"/>
    <w:rsid w:val="00411B51"/>
    <w:rsid w:val="00411C58"/>
    <w:rsid w:val="00412A75"/>
    <w:rsid w:val="0041504B"/>
    <w:rsid w:val="0041563A"/>
    <w:rsid w:val="00415C1C"/>
    <w:rsid w:val="00417584"/>
    <w:rsid w:val="00420779"/>
    <w:rsid w:val="00420814"/>
    <w:rsid w:val="00421366"/>
    <w:rsid w:val="00421B98"/>
    <w:rsid w:val="00421FF6"/>
    <w:rsid w:val="00422765"/>
    <w:rsid w:val="004253D6"/>
    <w:rsid w:val="00426032"/>
    <w:rsid w:val="00432F5B"/>
    <w:rsid w:val="00435844"/>
    <w:rsid w:val="004365E5"/>
    <w:rsid w:val="004368B6"/>
    <w:rsid w:val="00440021"/>
    <w:rsid w:val="00443078"/>
    <w:rsid w:val="004447B1"/>
    <w:rsid w:val="00445903"/>
    <w:rsid w:val="0044752F"/>
    <w:rsid w:val="0045106E"/>
    <w:rsid w:val="00451B91"/>
    <w:rsid w:val="00453BBC"/>
    <w:rsid w:val="004552B6"/>
    <w:rsid w:val="00455DB6"/>
    <w:rsid w:val="00455E65"/>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6E9B"/>
    <w:rsid w:val="004815B6"/>
    <w:rsid w:val="004823EF"/>
    <w:rsid w:val="00486D35"/>
    <w:rsid w:val="0048701F"/>
    <w:rsid w:val="00490025"/>
    <w:rsid w:val="00490BBC"/>
    <w:rsid w:val="004926B0"/>
    <w:rsid w:val="00493118"/>
    <w:rsid w:val="00493654"/>
    <w:rsid w:val="00494F46"/>
    <w:rsid w:val="00495357"/>
    <w:rsid w:val="00496694"/>
    <w:rsid w:val="004A2AAC"/>
    <w:rsid w:val="004A2B87"/>
    <w:rsid w:val="004A36D6"/>
    <w:rsid w:val="004A4E26"/>
    <w:rsid w:val="004A5104"/>
    <w:rsid w:val="004A56E1"/>
    <w:rsid w:val="004A581F"/>
    <w:rsid w:val="004A6C2A"/>
    <w:rsid w:val="004A79B3"/>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5C2E"/>
    <w:rsid w:val="004D663F"/>
    <w:rsid w:val="004D742D"/>
    <w:rsid w:val="004D7714"/>
    <w:rsid w:val="004D7D4B"/>
    <w:rsid w:val="004E265D"/>
    <w:rsid w:val="004E28B3"/>
    <w:rsid w:val="004E2B5E"/>
    <w:rsid w:val="004E3C7C"/>
    <w:rsid w:val="004E3E8F"/>
    <w:rsid w:val="004E4187"/>
    <w:rsid w:val="004E4435"/>
    <w:rsid w:val="004E4DFE"/>
    <w:rsid w:val="004E5030"/>
    <w:rsid w:val="004E504E"/>
    <w:rsid w:val="004E5660"/>
    <w:rsid w:val="004E6089"/>
    <w:rsid w:val="004E6EBB"/>
    <w:rsid w:val="004E7BCA"/>
    <w:rsid w:val="004F2E11"/>
    <w:rsid w:val="004F300F"/>
    <w:rsid w:val="004F4EC0"/>
    <w:rsid w:val="004F5801"/>
    <w:rsid w:val="004F595B"/>
    <w:rsid w:val="004F6399"/>
    <w:rsid w:val="004F689C"/>
    <w:rsid w:val="00500510"/>
    <w:rsid w:val="00500AB4"/>
    <w:rsid w:val="00501147"/>
    <w:rsid w:val="005022B6"/>
    <w:rsid w:val="005059A4"/>
    <w:rsid w:val="00507CAF"/>
    <w:rsid w:val="00512155"/>
    <w:rsid w:val="00512D61"/>
    <w:rsid w:val="00513181"/>
    <w:rsid w:val="0051425D"/>
    <w:rsid w:val="0051446C"/>
    <w:rsid w:val="00516C7B"/>
    <w:rsid w:val="00520010"/>
    <w:rsid w:val="00523132"/>
    <w:rsid w:val="00525363"/>
    <w:rsid w:val="00525457"/>
    <w:rsid w:val="00525D31"/>
    <w:rsid w:val="00525DB9"/>
    <w:rsid w:val="00527114"/>
    <w:rsid w:val="00527342"/>
    <w:rsid w:val="005273BF"/>
    <w:rsid w:val="005279B5"/>
    <w:rsid w:val="00530647"/>
    <w:rsid w:val="005307C4"/>
    <w:rsid w:val="00530C75"/>
    <w:rsid w:val="005315DD"/>
    <w:rsid w:val="00531D8B"/>
    <w:rsid w:val="00532219"/>
    <w:rsid w:val="005327EA"/>
    <w:rsid w:val="00534D52"/>
    <w:rsid w:val="00534E34"/>
    <w:rsid w:val="00536111"/>
    <w:rsid w:val="00536518"/>
    <w:rsid w:val="00537E24"/>
    <w:rsid w:val="00540648"/>
    <w:rsid w:val="0054252A"/>
    <w:rsid w:val="005433CE"/>
    <w:rsid w:val="00543EE8"/>
    <w:rsid w:val="00550548"/>
    <w:rsid w:val="005506BB"/>
    <w:rsid w:val="00550887"/>
    <w:rsid w:val="00552F59"/>
    <w:rsid w:val="0055381E"/>
    <w:rsid w:val="00553AD3"/>
    <w:rsid w:val="0055797D"/>
    <w:rsid w:val="005608B9"/>
    <w:rsid w:val="00560986"/>
    <w:rsid w:val="00560B10"/>
    <w:rsid w:val="00564F14"/>
    <w:rsid w:val="005661B3"/>
    <w:rsid w:val="00567C2F"/>
    <w:rsid w:val="00570D18"/>
    <w:rsid w:val="00572453"/>
    <w:rsid w:val="0057485A"/>
    <w:rsid w:val="005749CC"/>
    <w:rsid w:val="00575306"/>
    <w:rsid w:val="00576FF2"/>
    <w:rsid w:val="00581DA5"/>
    <w:rsid w:val="00583B66"/>
    <w:rsid w:val="005866A6"/>
    <w:rsid w:val="00587BE0"/>
    <w:rsid w:val="00587DB0"/>
    <w:rsid w:val="00590B48"/>
    <w:rsid w:val="00591D53"/>
    <w:rsid w:val="00593B8E"/>
    <w:rsid w:val="00594BE3"/>
    <w:rsid w:val="00594C0E"/>
    <w:rsid w:val="00594C7B"/>
    <w:rsid w:val="00595296"/>
    <w:rsid w:val="00595602"/>
    <w:rsid w:val="0059752B"/>
    <w:rsid w:val="005978AB"/>
    <w:rsid w:val="005A0CB0"/>
    <w:rsid w:val="005A0CF3"/>
    <w:rsid w:val="005A176E"/>
    <w:rsid w:val="005A1959"/>
    <w:rsid w:val="005A1E9D"/>
    <w:rsid w:val="005A2535"/>
    <w:rsid w:val="005A297D"/>
    <w:rsid w:val="005A3E88"/>
    <w:rsid w:val="005A4A5D"/>
    <w:rsid w:val="005A5885"/>
    <w:rsid w:val="005A5A3E"/>
    <w:rsid w:val="005A5FE3"/>
    <w:rsid w:val="005A7DDD"/>
    <w:rsid w:val="005B14BB"/>
    <w:rsid w:val="005B1C96"/>
    <w:rsid w:val="005B478B"/>
    <w:rsid w:val="005B64C0"/>
    <w:rsid w:val="005B64E8"/>
    <w:rsid w:val="005B684D"/>
    <w:rsid w:val="005B7C46"/>
    <w:rsid w:val="005C1080"/>
    <w:rsid w:val="005C2A89"/>
    <w:rsid w:val="005C2F3E"/>
    <w:rsid w:val="005C5F2D"/>
    <w:rsid w:val="005C632E"/>
    <w:rsid w:val="005C7323"/>
    <w:rsid w:val="005D003C"/>
    <w:rsid w:val="005D05B5"/>
    <w:rsid w:val="005D07BF"/>
    <w:rsid w:val="005D1FA3"/>
    <w:rsid w:val="005D2C15"/>
    <w:rsid w:val="005D2E70"/>
    <w:rsid w:val="005D3C27"/>
    <w:rsid w:val="005D4533"/>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1DAD"/>
    <w:rsid w:val="00613987"/>
    <w:rsid w:val="00615AFB"/>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7D"/>
    <w:rsid w:val="00636F5F"/>
    <w:rsid w:val="0063717E"/>
    <w:rsid w:val="0064043D"/>
    <w:rsid w:val="00640DDE"/>
    <w:rsid w:val="0064100B"/>
    <w:rsid w:val="00642F1E"/>
    <w:rsid w:val="00643F51"/>
    <w:rsid w:val="00644AEE"/>
    <w:rsid w:val="00645E8C"/>
    <w:rsid w:val="0064744E"/>
    <w:rsid w:val="006508EB"/>
    <w:rsid w:val="006515D6"/>
    <w:rsid w:val="006517D7"/>
    <w:rsid w:val="006538A7"/>
    <w:rsid w:val="006541BD"/>
    <w:rsid w:val="006543D5"/>
    <w:rsid w:val="006547B2"/>
    <w:rsid w:val="00654DCE"/>
    <w:rsid w:val="00654DD6"/>
    <w:rsid w:val="00655F6C"/>
    <w:rsid w:val="0065652D"/>
    <w:rsid w:val="006569A3"/>
    <w:rsid w:val="00663B46"/>
    <w:rsid w:val="00665233"/>
    <w:rsid w:val="0066637B"/>
    <w:rsid w:val="00666A27"/>
    <w:rsid w:val="00666BEB"/>
    <w:rsid w:val="00666E7A"/>
    <w:rsid w:val="00667917"/>
    <w:rsid w:val="0067041D"/>
    <w:rsid w:val="0067066A"/>
    <w:rsid w:val="0067076F"/>
    <w:rsid w:val="006718DB"/>
    <w:rsid w:val="00671B3E"/>
    <w:rsid w:val="00672939"/>
    <w:rsid w:val="0067327A"/>
    <w:rsid w:val="00673BCD"/>
    <w:rsid w:val="00675C9D"/>
    <w:rsid w:val="0068027E"/>
    <w:rsid w:val="006812EC"/>
    <w:rsid w:val="006818F7"/>
    <w:rsid w:val="00682CA7"/>
    <w:rsid w:val="00683EC8"/>
    <w:rsid w:val="00684497"/>
    <w:rsid w:val="00686662"/>
    <w:rsid w:val="00686D16"/>
    <w:rsid w:val="00687542"/>
    <w:rsid w:val="0068797C"/>
    <w:rsid w:val="006906C2"/>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B1E2C"/>
    <w:rsid w:val="006B28E1"/>
    <w:rsid w:val="006B2BA7"/>
    <w:rsid w:val="006B3404"/>
    <w:rsid w:val="006B3470"/>
    <w:rsid w:val="006B45B3"/>
    <w:rsid w:val="006B51DB"/>
    <w:rsid w:val="006B5E07"/>
    <w:rsid w:val="006B62A4"/>
    <w:rsid w:val="006B79E5"/>
    <w:rsid w:val="006B7C42"/>
    <w:rsid w:val="006C00A7"/>
    <w:rsid w:val="006C0722"/>
    <w:rsid w:val="006C1E59"/>
    <w:rsid w:val="006C6830"/>
    <w:rsid w:val="006C71E9"/>
    <w:rsid w:val="006C7B4B"/>
    <w:rsid w:val="006C7FE7"/>
    <w:rsid w:val="006D3630"/>
    <w:rsid w:val="006D3C36"/>
    <w:rsid w:val="006D44B1"/>
    <w:rsid w:val="006D4AA4"/>
    <w:rsid w:val="006D5624"/>
    <w:rsid w:val="006E0F1F"/>
    <w:rsid w:val="006E28B6"/>
    <w:rsid w:val="006E3C22"/>
    <w:rsid w:val="006E3DFB"/>
    <w:rsid w:val="006E48BD"/>
    <w:rsid w:val="006E7AEB"/>
    <w:rsid w:val="006F11A9"/>
    <w:rsid w:val="006F3C3E"/>
    <w:rsid w:val="006F5B27"/>
    <w:rsid w:val="006F601F"/>
    <w:rsid w:val="006F6C9B"/>
    <w:rsid w:val="006F71E7"/>
    <w:rsid w:val="00703AC0"/>
    <w:rsid w:val="0070520C"/>
    <w:rsid w:val="0070579A"/>
    <w:rsid w:val="00707922"/>
    <w:rsid w:val="00707F10"/>
    <w:rsid w:val="00710474"/>
    <w:rsid w:val="00710985"/>
    <w:rsid w:val="00712F98"/>
    <w:rsid w:val="00713294"/>
    <w:rsid w:val="00713381"/>
    <w:rsid w:val="00713A22"/>
    <w:rsid w:val="007151D3"/>
    <w:rsid w:val="00715FFB"/>
    <w:rsid w:val="00716DCD"/>
    <w:rsid w:val="00721057"/>
    <w:rsid w:val="00724680"/>
    <w:rsid w:val="007254D0"/>
    <w:rsid w:val="007270A8"/>
    <w:rsid w:val="00727CB9"/>
    <w:rsid w:val="007323BB"/>
    <w:rsid w:val="00732E03"/>
    <w:rsid w:val="00732F87"/>
    <w:rsid w:val="007331B3"/>
    <w:rsid w:val="007344BB"/>
    <w:rsid w:val="00735CBC"/>
    <w:rsid w:val="00736099"/>
    <w:rsid w:val="00736E1E"/>
    <w:rsid w:val="00736F9A"/>
    <w:rsid w:val="007376FC"/>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359B"/>
    <w:rsid w:val="00753E84"/>
    <w:rsid w:val="00755067"/>
    <w:rsid w:val="0075517A"/>
    <w:rsid w:val="007560CA"/>
    <w:rsid w:val="007563D6"/>
    <w:rsid w:val="007565E7"/>
    <w:rsid w:val="00757EF5"/>
    <w:rsid w:val="007630B6"/>
    <w:rsid w:val="00764BF1"/>
    <w:rsid w:val="007663A6"/>
    <w:rsid w:val="00770ED0"/>
    <w:rsid w:val="00772288"/>
    <w:rsid w:val="007739F1"/>
    <w:rsid w:val="0077441C"/>
    <w:rsid w:val="00775066"/>
    <w:rsid w:val="00775B5C"/>
    <w:rsid w:val="00775D60"/>
    <w:rsid w:val="00776292"/>
    <w:rsid w:val="00780122"/>
    <w:rsid w:val="00780328"/>
    <w:rsid w:val="00780439"/>
    <w:rsid w:val="007807F0"/>
    <w:rsid w:val="00780F97"/>
    <w:rsid w:val="007815AD"/>
    <w:rsid w:val="00781AC3"/>
    <w:rsid w:val="007838E0"/>
    <w:rsid w:val="00783C09"/>
    <w:rsid w:val="00784A5B"/>
    <w:rsid w:val="00786988"/>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3382"/>
    <w:rsid w:val="007B39A6"/>
    <w:rsid w:val="007B5DA9"/>
    <w:rsid w:val="007B5F72"/>
    <w:rsid w:val="007B68CA"/>
    <w:rsid w:val="007B6D2B"/>
    <w:rsid w:val="007B7576"/>
    <w:rsid w:val="007C0A46"/>
    <w:rsid w:val="007C0DCF"/>
    <w:rsid w:val="007C1156"/>
    <w:rsid w:val="007C1665"/>
    <w:rsid w:val="007C1981"/>
    <w:rsid w:val="007C3885"/>
    <w:rsid w:val="007C38E6"/>
    <w:rsid w:val="007C64AA"/>
    <w:rsid w:val="007C79D1"/>
    <w:rsid w:val="007C7C61"/>
    <w:rsid w:val="007D0B7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3B7"/>
    <w:rsid w:val="007F3D53"/>
    <w:rsid w:val="007F4FC5"/>
    <w:rsid w:val="007F69B1"/>
    <w:rsid w:val="008005FE"/>
    <w:rsid w:val="00800AF3"/>
    <w:rsid w:val="00801BAC"/>
    <w:rsid w:val="0080229A"/>
    <w:rsid w:val="00804A4B"/>
    <w:rsid w:val="0080698A"/>
    <w:rsid w:val="00810065"/>
    <w:rsid w:val="0081013A"/>
    <w:rsid w:val="008108D2"/>
    <w:rsid w:val="0081289B"/>
    <w:rsid w:val="00814339"/>
    <w:rsid w:val="008146BD"/>
    <w:rsid w:val="008149C6"/>
    <w:rsid w:val="00816133"/>
    <w:rsid w:val="00817B45"/>
    <w:rsid w:val="0082131A"/>
    <w:rsid w:val="00821B38"/>
    <w:rsid w:val="008220B6"/>
    <w:rsid w:val="00822ED3"/>
    <w:rsid w:val="0082443E"/>
    <w:rsid w:val="008249BF"/>
    <w:rsid w:val="008263EA"/>
    <w:rsid w:val="008278E8"/>
    <w:rsid w:val="008301D8"/>
    <w:rsid w:val="008315EB"/>
    <w:rsid w:val="008319C4"/>
    <w:rsid w:val="00832DC1"/>
    <w:rsid w:val="008334F7"/>
    <w:rsid w:val="00834BB4"/>
    <w:rsid w:val="00836740"/>
    <w:rsid w:val="0083675E"/>
    <w:rsid w:val="0084108D"/>
    <w:rsid w:val="0084152B"/>
    <w:rsid w:val="00841DBF"/>
    <w:rsid w:val="008420F9"/>
    <w:rsid w:val="008441D1"/>
    <w:rsid w:val="0084532E"/>
    <w:rsid w:val="00845C09"/>
    <w:rsid w:val="00846107"/>
    <w:rsid w:val="0084701B"/>
    <w:rsid w:val="00850EEA"/>
    <w:rsid w:val="00850F00"/>
    <w:rsid w:val="00853FF5"/>
    <w:rsid w:val="00855717"/>
    <w:rsid w:val="00856859"/>
    <w:rsid w:val="00856CF5"/>
    <w:rsid w:val="00856F74"/>
    <w:rsid w:val="00860EC9"/>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3B38"/>
    <w:rsid w:val="008841D8"/>
    <w:rsid w:val="00887B24"/>
    <w:rsid w:val="008912AF"/>
    <w:rsid w:val="00891F7F"/>
    <w:rsid w:val="00891FB2"/>
    <w:rsid w:val="0089263E"/>
    <w:rsid w:val="008942BA"/>
    <w:rsid w:val="00894734"/>
    <w:rsid w:val="00895209"/>
    <w:rsid w:val="0089640C"/>
    <w:rsid w:val="00897667"/>
    <w:rsid w:val="008A137B"/>
    <w:rsid w:val="008A17CC"/>
    <w:rsid w:val="008A1CD5"/>
    <w:rsid w:val="008A2B6F"/>
    <w:rsid w:val="008A3499"/>
    <w:rsid w:val="008A3810"/>
    <w:rsid w:val="008A44D0"/>
    <w:rsid w:val="008B133D"/>
    <w:rsid w:val="008B2E67"/>
    <w:rsid w:val="008B431B"/>
    <w:rsid w:val="008B46DE"/>
    <w:rsid w:val="008B5A2F"/>
    <w:rsid w:val="008B5D50"/>
    <w:rsid w:val="008B7679"/>
    <w:rsid w:val="008C0E95"/>
    <w:rsid w:val="008C197E"/>
    <w:rsid w:val="008C2A51"/>
    <w:rsid w:val="008C33D7"/>
    <w:rsid w:val="008C3561"/>
    <w:rsid w:val="008C3CDF"/>
    <w:rsid w:val="008C4C2A"/>
    <w:rsid w:val="008C561E"/>
    <w:rsid w:val="008C5E62"/>
    <w:rsid w:val="008C6279"/>
    <w:rsid w:val="008C7FB9"/>
    <w:rsid w:val="008D1336"/>
    <w:rsid w:val="008D5DDA"/>
    <w:rsid w:val="008E1246"/>
    <w:rsid w:val="008E1A3A"/>
    <w:rsid w:val="008E1ECE"/>
    <w:rsid w:val="008E216E"/>
    <w:rsid w:val="008E3AD4"/>
    <w:rsid w:val="008E4C2A"/>
    <w:rsid w:val="008E4F02"/>
    <w:rsid w:val="008E523F"/>
    <w:rsid w:val="008E5A92"/>
    <w:rsid w:val="008E5B45"/>
    <w:rsid w:val="008E7F6A"/>
    <w:rsid w:val="008F186A"/>
    <w:rsid w:val="008F1F06"/>
    <w:rsid w:val="008F36D6"/>
    <w:rsid w:val="008F4E46"/>
    <w:rsid w:val="008F5A96"/>
    <w:rsid w:val="008F613C"/>
    <w:rsid w:val="008F6476"/>
    <w:rsid w:val="008F6901"/>
    <w:rsid w:val="008F7F3B"/>
    <w:rsid w:val="009010B6"/>
    <w:rsid w:val="009029F0"/>
    <w:rsid w:val="0090326F"/>
    <w:rsid w:val="009038D6"/>
    <w:rsid w:val="00903D1C"/>
    <w:rsid w:val="009046C1"/>
    <w:rsid w:val="009065B1"/>
    <w:rsid w:val="00910187"/>
    <w:rsid w:val="0091186B"/>
    <w:rsid w:val="00911B89"/>
    <w:rsid w:val="00911CF4"/>
    <w:rsid w:val="00911FDF"/>
    <w:rsid w:val="009125DB"/>
    <w:rsid w:val="00912709"/>
    <w:rsid w:val="00914B87"/>
    <w:rsid w:val="00915BD2"/>
    <w:rsid w:val="00915E17"/>
    <w:rsid w:val="0091624F"/>
    <w:rsid w:val="009163A5"/>
    <w:rsid w:val="00917FBA"/>
    <w:rsid w:val="00920195"/>
    <w:rsid w:val="00920B26"/>
    <w:rsid w:val="0092137A"/>
    <w:rsid w:val="00921ECB"/>
    <w:rsid w:val="00922006"/>
    <w:rsid w:val="00922B6C"/>
    <w:rsid w:val="00923BEB"/>
    <w:rsid w:val="00925DE5"/>
    <w:rsid w:val="00926D37"/>
    <w:rsid w:val="00927019"/>
    <w:rsid w:val="00927CBD"/>
    <w:rsid w:val="00930F6B"/>
    <w:rsid w:val="009310D6"/>
    <w:rsid w:val="00932307"/>
    <w:rsid w:val="0093519C"/>
    <w:rsid w:val="00935F9F"/>
    <w:rsid w:val="009365F2"/>
    <w:rsid w:val="00937F90"/>
    <w:rsid w:val="009447D8"/>
    <w:rsid w:val="0094481D"/>
    <w:rsid w:val="00947CD0"/>
    <w:rsid w:val="009506A5"/>
    <w:rsid w:val="009508DD"/>
    <w:rsid w:val="00953ACA"/>
    <w:rsid w:val="00955172"/>
    <w:rsid w:val="009552AF"/>
    <w:rsid w:val="009555F5"/>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10E2"/>
    <w:rsid w:val="00991F41"/>
    <w:rsid w:val="0099416A"/>
    <w:rsid w:val="009948CB"/>
    <w:rsid w:val="009962B4"/>
    <w:rsid w:val="00997B3A"/>
    <w:rsid w:val="00997F00"/>
    <w:rsid w:val="009A08A3"/>
    <w:rsid w:val="009A1085"/>
    <w:rsid w:val="009A20C2"/>
    <w:rsid w:val="009A4B95"/>
    <w:rsid w:val="009A504D"/>
    <w:rsid w:val="009A50A7"/>
    <w:rsid w:val="009A56A5"/>
    <w:rsid w:val="009A669C"/>
    <w:rsid w:val="009A6E19"/>
    <w:rsid w:val="009B0082"/>
    <w:rsid w:val="009B0EB7"/>
    <w:rsid w:val="009B12A4"/>
    <w:rsid w:val="009B1641"/>
    <w:rsid w:val="009B22E5"/>
    <w:rsid w:val="009B2EFF"/>
    <w:rsid w:val="009B30FF"/>
    <w:rsid w:val="009B4221"/>
    <w:rsid w:val="009B55F5"/>
    <w:rsid w:val="009B6C83"/>
    <w:rsid w:val="009B7555"/>
    <w:rsid w:val="009C06D1"/>
    <w:rsid w:val="009C0B4D"/>
    <w:rsid w:val="009C3DB6"/>
    <w:rsid w:val="009C5272"/>
    <w:rsid w:val="009C5419"/>
    <w:rsid w:val="009C54A7"/>
    <w:rsid w:val="009C6C75"/>
    <w:rsid w:val="009C6DAF"/>
    <w:rsid w:val="009D1EFA"/>
    <w:rsid w:val="009D219C"/>
    <w:rsid w:val="009D2605"/>
    <w:rsid w:val="009D3AA9"/>
    <w:rsid w:val="009D43CC"/>
    <w:rsid w:val="009D44D5"/>
    <w:rsid w:val="009D5F28"/>
    <w:rsid w:val="009D659D"/>
    <w:rsid w:val="009E0274"/>
    <w:rsid w:val="009E1583"/>
    <w:rsid w:val="009E2680"/>
    <w:rsid w:val="009E350F"/>
    <w:rsid w:val="009E5D34"/>
    <w:rsid w:val="009E6E9D"/>
    <w:rsid w:val="009E6EA1"/>
    <w:rsid w:val="009E787A"/>
    <w:rsid w:val="009F0A12"/>
    <w:rsid w:val="009F318C"/>
    <w:rsid w:val="009F34F4"/>
    <w:rsid w:val="009F5513"/>
    <w:rsid w:val="00A00088"/>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20F3B"/>
    <w:rsid w:val="00A2165C"/>
    <w:rsid w:val="00A21CFE"/>
    <w:rsid w:val="00A21D1F"/>
    <w:rsid w:val="00A229D0"/>
    <w:rsid w:val="00A22BA7"/>
    <w:rsid w:val="00A2427E"/>
    <w:rsid w:val="00A25DFB"/>
    <w:rsid w:val="00A30C0C"/>
    <w:rsid w:val="00A30F6F"/>
    <w:rsid w:val="00A31B22"/>
    <w:rsid w:val="00A32269"/>
    <w:rsid w:val="00A327AD"/>
    <w:rsid w:val="00A33000"/>
    <w:rsid w:val="00A33148"/>
    <w:rsid w:val="00A331CC"/>
    <w:rsid w:val="00A35566"/>
    <w:rsid w:val="00A36370"/>
    <w:rsid w:val="00A3704B"/>
    <w:rsid w:val="00A422E8"/>
    <w:rsid w:val="00A43AB3"/>
    <w:rsid w:val="00A4531D"/>
    <w:rsid w:val="00A45419"/>
    <w:rsid w:val="00A45ABC"/>
    <w:rsid w:val="00A46579"/>
    <w:rsid w:val="00A52307"/>
    <w:rsid w:val="00A52C25"/>
    <w:rsid w:val="00A550C8"/>
    <w:rsid w:val="00A5669F"/>
    <w:rsid w:val="00A6009A"/>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80144"/>
    <w:rsid w:val="00A81280"/>
    <w:rsid w:val="00A81EF1"/>
    <w:rsid w:val="00A82347"/>
    <w:rsid w:val="00A84759"/>
    <w:rsid w:val="00A847CD"/>
    <w:rsid w:val="00A84926"/>
    <w:rsid w:val="00A84E12"/>
    <w:rsid w:val="00A85955"/>
    <w:rsid w:val="00A86FE5"/>
    <w:rsid w:val="00A9041A"/>
    <w:rsid w:val="00A911B4"/>
    <w:rsid w:val="00A91954"/>
    <w:rsid w:val="00A91AF1"/>
    <w:rsid w:val="00A91E57"/>
    <w:rsid w:val="00A92423"/>
    <w:rsid w:val="00A9282A"/>
    <w:rsid w:val="00A9586F"/>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6392"/>
    <w:rsid w:val="00AB66AC"/>
    <w:rsid w:val="00AB7FF9"/>
    <w:rsid w:val="00AC50D0"/>
    <w:rsid w:val="00AC6701"/>
    <w:rsid w:val="00AC709E"/>
    <w:rsid w:val="00AD14E8"/>
    <w:rsid w:val="00AD2638"/>
    <w:rsid w:val="00AD3474"/>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AF67D0"/>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26C"/>
    <w:rsid w:val="00B32B2C"/>
    <w:rsid w:val="00B32C76"/>
    <w:rsid w:val="00B33DBD"/>
    <w:rsid w:val="00B33F8A"/>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31E0"/>
    <w:rsid w:val="00B5348A"/>
    <w:rsid w:val="00B539C0"/>
    <w:rsid w:val="00B5441C"/>
    <w:rsid w:val="00B56228"/>
    <w:rsid w:val="00B5652A"/>
    <w:rsid w:val="00B57416"/>
    <w:rsid w:val="00B6013A"/>
    <w:rsid w:val="00B60C16"/>
    <w:rsid w:val="00B61182"/>
    <w:rsid w:val="00B62CB4"/>
    <w:rsid w:val="00B64E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90718"/>
    <w:rsid w:val="00B90CED"/>
    <w:rsid w:val="00B90EB4"/>
    <w:rsid w:val="00B910E8"/>
    <w:rsid w:val="00B9113E"/>
    <w:rsid w:val="00B91339"/>
    <w:rsid w:val="00B920FA"/>
    <w:rsid w:val="00B92265"/>
    <w:rsid w:val="00B923D7"/>
    <w:rsid w:val="00B9291D"/>
    <w:rsid w:val="00B94531"/>
    <w:rsid w:val="00B948BE"/>
    <w:rsid w:val="00B9591B"/>
    <w:rsid w:val="00BA180F"/>
    <w:rsid w:val="00BA21E1"/>
    <w:rsid w:val="00BA230F"/>
    <w:rsid w:val="00BA28BD"/>
    <w:rsid w:val="00BA2C20"/>
    <w:rsid w:val="00BA4989"/>
    <w:rsid w:val="00BA4D25"/>
    <w:rsid w:val="00BA613E"/>
    <w:rsid w:val="00BA64A2"/>
    <w:rsid w:val="00BA77EE"/>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863"/>
    <w:rsid w:val="00BD0F67"/>
    <w:rsid w:val="00BD2B4E"/>
    <w:rsid w:val="00BD31B6"/>
    <w:rsid w:val="00BD321D"/>
    <w:rsid w:val="00BD342A"/>
    <w:rsid w:val="00BD351B"/>
    <w:rsid w:val="00BD3C40"/>
    <w:rsid w:val="00BD3D50"/>
    <w:rsid w:val="00BD4E58"/>
    <w:rsid w:val="00BD4F8A"/>
    <w:rsid w:val="00BD5A1E"/>
    <w:rsid w:val="00BD6944"/>
    <w:rsid w:val="00BD736A"/>
    <w:rsid w:val="00BD7E71"/>
    <w:rsid w:val="00BE0876"/>
    <w:rsid w:val="00BE178F"/>
    <w:rsid w:val="00BE2327"/>
    <w:rsid w:val="00BE4958"/>
    <w:rsid w:val="00BE690B"/>
    <w:rsid w:val="00BF01EF"/>
    <w:rsid w:val="00BF07EB"/>
    <w:rsid w:val="00BF0E42"/>
    <w:rsid w:val="00BF3E8B"/>
    <w:rsid w:val="00BF46D5"/>
    <w:rsid w:val="00BF47EE"/>
    <w:rsid w:val="00BF574B"/>
    <w:rsid w:val="00BF5D9A"/>
    <w:rsid w:val="00BF6E67"/>
    <w:rsid w:val="00BF6FD2"/>
    <w:rsid w:val="00BF71E6"/>
    <w:rsid w:val="00BF7573"/>
    <w:rsid w:val="00BF78E5"/>
    <w:rsid w:val="00C01340"/>
    <w:rsid w:val="00C013FE"/>
    <w:rsid w:val="00C04E2F"/>
    <w:rsid w:val="00C05A81"/>
    <w:rsid w:val="00C0662E"/>
    <w:rsid w:val="00C07D61"/>
    <w:rsid w:val="00C07F4D"/>
    <w:rsid w:val="00C125E3"/>
    <w:rsid w:val="00C1486E"/>
    <w:rsid w:val="00C15A8E"/>
    <w:rsid w:val="00C17E02"/>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6F4A"/>
    <w:rsid w:val="00C3740C"/>
    <w:rsid w:val="00C41A1E"/>
    <w:rsid w:val="00C42195"/>
    <w:rsid w:val="00C42C1E"/>
    <w:rsid w:val="00C43957"/>
    <w:rsid w:val="00C44712"/>
    <w:rsid w:val="00C451CC"/>
    <w:rsid w:val="00C46A4C"/>
    <w:rsid w:val="00C46C04"/>
    <w:rsid w:val="00C47282"/>
    <w:rsid w:val="00C47BFC"/>
    <w:rsid w:val="00C502C5"/>
    <w:rsid w:val="00C50530"/>
    <w:rsid w:val="00C5157A"/>
    <w:rsid w:val="00C522D6"/>
    <w:rsid w:val="00C5400D"/>
    <w:rsid w:val="00C54476"/>
    <w:rsid w:val="00C5475C"/>
    <w:rsid w:val="00C549B4"/>
    <w:rsid w:val="00C55B86"/>
    <w:rsid w:val="00C576A8"/>
    <w:rsid w:val="00C57A82"/>
    <w:rsid w:val="00C60F84"/>
    <w:rsid w:val="00C61237"/>
    <w:rsid w:val="00C632C8"/>
    <w:rsid w:val="00C65B81"/>
    <w:rsid w:val="00C65CD4"/>
    <w:rsid w:val="00C66618"/>
    <w:rsid w:val="00C679D1"/>
    <w:rsid w:val="00C70F09"/>
    <w:rsid w:val="00C7184A"/>
    <w:rsid w:val="00C71B84"/>
    <w:rsid w:val="00C7334D"/>
    <w:rsid w:val="00C736FB"/>
    <w:rsid w:val="00C7419F"/>
    <w:rsid w:val="00C7440B"/>
    <w:rsid w:val="00C774F2"/>
    <w:rsid w:val="00C7768C"/>
    <w:rsid w:val="00C77B6C"/>
    <w:rsid w:val="00C77BCE"/>
    <w:rsid w:val="00C800BF"/>
    <w:rsid w:val="00C80B11"/>
    <w:rsid w:val="00C81CC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327"/>
    <w:rsid w:val="00CA2E7D"/>
    <w:rsid w:val="00CA386F"/>
    <w:rsid w:val="00CA38C7"/>
    <w:rsid w:val="00CA3D40"/>
    <w:rsid w:val="00CA4474"/>
    <w:rsid w:val="00CA56A3"/>
    <w:rsid w:val="00CA6441"/>
    <w:rsid w:val="00CB05C2"/>
    <w:rsid w:val="00CB0650"/>
    <w:rsid w:val="00CB158C"/>
    <w:rsid w:val="00CB1778"/>
    <w:rsid w:val="00CB17DD"/>
    <w:rsid w:val="00CB1D7D"/>
    <w:rsid w:val="00CB2825"/>
    <w:rsid w:val="00CB2D49"/>
    <w:rsid w:val="00CB3785"/>
    <w:rsid w:val="00CB5476"/>
    <w:rsid w:val="00CB6E65"/>
    <w:rsid w:val="00CB6F6E"/>
    <w:rsid w:val="00CB7CB4"/>
    <w:rsid w:val="00CC08D4"/>
    <w:rsid w:val="00CC0909"/>
    <w:rsid w:val="00CC0F7C"/>
    <w:rsid w:val="00CC13F2"/>
    <w:rsid w:val="00CC1E22"/>
    <w:rsid w:val="00CC1FC1"/>
    <w:rsid w:val="00CC236F"/>
    <w:rsid w:val="00CC3441"/>
    <w:rsid w:val="00CC714D"/>
    <w:rsid w:val="00CC786E"/>
    <w:rsid w:val="00CD28C5"/>
    <w:rsid w:val="00CD3E4E"/>
    <w:rsid w:val="00CD48C4"/>
    <w:rsid w:val="00CD5A94"/>
    <w:rsid w:val="00CD6636"/>
    <w:rsid w:val="00CE0BE3"/>
    <w:rsid w:val="00CE1C36"/>
    <w:rsid w:val="00CE2D12"/>
    <w:rsid w:val="00CE3F67"/>
    <w:rsid w:val="00CE7D20"/>
    <w:rsid w:val="00CE7D4B"/>
    <w:rsid w:val="00CE7F1A"/>
    <w:rsid w:val="00CF0E0A"/>
    <w:rsid w:val="00CF134C"/>
    <w:rsid w:val="00CF3A73"/>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22B"/>
    <w:rsid w:val="00D1561D"/>
    <w:rsid w:val="00D15F9C"/>
    <w:rsid w:val="00D17340"/>
    <w:rsid w:val="00D20232"/>
    <w:rsid w:val="00D204AE"/>
    <w:rsid w:val="00D207A7"/>
    <w:rsid w:val="00D207DF"/>
    <w:rsid w:val="00D209BC"/>
    <w:rsid w:val="00D2258D"/>
    <w:rsid w:val="00D2292A"/>
    <w:rsid w:val="00D23A6C"/>
    <w:rsid w:val="00D23DB8"/>
    <w:rsid w:val="00D24745"/>
    <w:rsid w:val="00D25260"/>
    <w:rsid w:val="00D26EDA"/>
    <w:rsid w:val="00D26F6D"/>
    <w:rsid w:val="00D302E2"/>
    <w:rsid w:val="00D30614"/>
    <w:rsid w:val="00D30C5B"/>
    <w:rsid w:val="00D32DDB"/>
    <w:rsid w:val="00D32F89"/>
    <w:rsid w:val="00D3315E"/>
    <w:rsid w:val="00D3377A"/>
    <w:rsid w:val="00D356CE"/>
    <w:rsid w:val="00D35806"/>
    <w:rsid w:val="00D35BB5"/>
    <w:rsid w:val="00D401C8"/>
    <w:rsid w:val="00D40280"/>
    <w:rsid w:val="00D4055D"/>
    <w:rsid w:val="00D40875"/>
    <w:rsid w:val="00D40B8A"/>
    <w:rsid w:val="00D419F7"/>
    <w:rsid w:val="00D42411"/>
    <w:rsid w:val="00D42839"/>
    <w:rsid w:val="00D45D9D"/>
    <w:rsid w:val="00D46200"/>
    <w:rsid w:val="00D5250C"/>
    <w:rsid w:val="00D52790"/>
    <w:rsid w:val="00D5373C"/>
    <w:rsid w:val="00D54A7F"/>
    <w:rsid w:val="00D55C6D"/>
    <w:rsid w:val="00D55EC8"/>
    <w:rsid w:val="00D55FF1"/>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777AC"/>
    <w:rsid w:val="00D8323A"/>
    <w:rsid w:val="00D84D11"/>
    <w:rsid w:val="00D865ED"/>
    <w:rsid w:val="00D87813"/>
    <w:rsid w:val="00D87D4B"/>
    <w:rsid w:val="00D87DBC"/>
    <w:rsid w:val="00D9037D"/>
    <w:rsid w:val="00D90408"/>
    <w:rsid w:val="00D93022"/>
    <w:rsid w:val="00D96114"/>
    <w:rsid w:val="00D96948"/>
    <w:rsid w:val="00D974FF"/>
    <w:rsid w:val="00D976B6"/>
    <w:rsid w:val="00D97A30"/>
    <w:rsid w:val="00DA0DEB"/>
    <w:rsid w:val="00DA25F2"/>
    <w:rsid w:val="00DA3E64"/>
    <w:rsid w:val="00DA424F"/>
    <w:rsid w:val="00DA47BD"/>
    <w:rsid w:val="00DA49AE"/>
    <w:rsid w:val="00DA4BCE"/>
    <w:rsid w:val="00DA5527"/>
    <w:rsid w:val="00DA5C3C"/>
    <w:rsid w:val="00DA5FC0"/>
    <w:rsid w:val="00DA63E2"/>
    <w:rsid w:val="00DA79AC"/>
    <w:rsid w:val="00DA7FE1"/>
    <w:rsid w:val="00DB4EEB"/>
    <w:rsid w:val="00DB57B4"/>
    <w:rsid w:val="00DB586A"/>
    <w:rsid w:val="00DB588C"/>
    <w:rsid w:val="00DB65F6"/>
    <w:rsid w:val="00DB75A0"/>
    <w:rsid w:val="00DC003F"/>
    <w:rsid w:val="00DC00C0"/>
    <w:rsid w:val="00DC106C"/>
    <w:rsid w:val="00DC28F7"/>
    <w:rsid w:val="00DC3314"/>
    <w:rsid w:val="00DC417A"/>
    <w:rsid w:val="00DC4807"/>
    <w:rsid w:val="00DC58AF"/>
    <w:rsid w:val="00DC5AD2"/>
    <w:rsid w:val="00DC6C9A"/>
    <w:rsid w:val="00DD194D"/>
    <w:rsid w:val="00DD1E38"/>
    <w:rsid w:val="00DD1F8F"/>
    <w:rsid w:val="00DD4639"/>
    <w:rsid w:val="00DD6614"/>
    <w:rsid w:val="00DD6751"/>
    <w:rsid w:val="00DD72DE"/>
    <w:rsid w:val="00DD74D0"/>
    <w:rsid w:val="00DD7C63"/>
    <w:rsid w:val="00DE0FD0"/>
    <w:rsid w:val="00DE2E5E"/>
    <w:rsid w:val="00DE3679"/>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404"/>
    <w:rsid w:val="00E11AD2"/>
    <w:rsid w:val="00E12269"/>
    <w:rsid w:val="00E12410"/>
    <w:rsid w:val="00E13246"/>
    <w:rsid w:val="00E142E1"/>
    <w:rsid w:val="00E15CED"/>
    <w:rsid w:val="00E1724B"/>
    <w:rsid w:val="00E17488"/>
    <w:rsid w:val="00E21690"/>
    <w:rsid w:val="00E218A5"/>
    <w:rsid w:val="00E2435E"/>
    <w:rsid w:val="00E243F1"/>
    <w:rsid w:val="00E24B93"/>
    <w:rsid w:val="00E24BA7"/>
    <w:rsid w:val="00E255C7"/>
    <w:rsid w:val="00E2619A"/>
    <w:rsid w:val="00E26E8D"/>
    <w:rsid w:val="00E27148"/>
    <w:rsid w:val="00E27846"/>
    <w:rsid w:val="00E3073B"/>
    <w:rsid w:val="00E3107F"/>
    <w:rsid w:val="00E312B5"/>
    <w:rsid w:val="00E324DC"/>
    <w:rsid w:val="00E33118"/>
    <w:rsid w:val="00E3528F"/>
    <w:rsid w:val="00E35E89"/>
    <w:rsid w:val="00E36E67"/>
    <w:rsid w:val="00E40BAF"/>
    <w:rsid w:val="00E41740"/>
    <w:rsid w:val="00E46DF2"/>
    <w:rsid w:val="00E47945"/>
    <w:rsid w:val="00E50E5E"/>
    <w:rsid w:val="00E51121"/>
    <w:rsid w:val="00E51132"/>
    <w:rsid w:val="00E5170C"/>
    <w:rsid w:val="00E5297F"/>
    <w:rsid w:val="00E52BE9"/>
    <w:rsid w:val="00E53799"/>
    <w:rsid w:val="00E569C8"/>
    <w:rsid w:val="00E57171"/>
    <w:rsid w:val="00E60462"/>
    <w:rsid w:val="00E60BB3"/>
    <w:rsid w:val="00E62640"/>
    <w:rsid w:val="00E63756"/>
    <w:rsid w:val="00E63760"/>
    <w:rsid w:val="00E667F5"/>
    <w:rsid w:val="00E669D2"/>
    <w:rsid w:val="00E70B56"/>
    <w:rsid w:val="00E70D1E"/>
    <w:rsid w:val="00E71683"/>
    <w:rsid w:val="00E71CF2"/>
    <w:rsid w:val="00E731C4"/>
    <w:rsid w:val="00E732AE"/>
    <w:rsid w:val="00E7383E"/>
    <w:rsid w:val="00E73CCF"/>
    <w:rsid w:val="00E74789"/>
    <w:rsid w:val="00E74A21"/>
    <w:rsid w:val="00E751CB"/>
    <w:rsid w:val="00E752D2"/>
    <w:rsid w:val="00E7533A"/>
    <w:rsid w:val="00E75623"/>
    <w:rsid w:val="00E756F2"/>
    <w:rsid w:val="00E759E1"/>
    <w:rsid w:val="00E7647E"/>
    <w:rsid w:val="00E7734D"/>
    <w:rsid w:val="00E8090F"/>
    <w:rsid w:val="00E81180"/>
    <w:rsid w:val="00E82A1C"/>
    <w:rsid w:val="00E83E7E"/>
    <w:rsid w:val="00E85A33"/>
    <w:rsid w:val="00E85CF0"/>
    <w:rsid w:val="00E85F46"/>
    <w:rsid w:val="00E86B12"/>
    <w:rsid w:val="00E87758"/>
    <w:rsid w:val="00E92692"/>
    <w:rsid w:val="00E930B3"/>
    <w:rsid w:val="00E93A51"/>
    <w:rsid w:val="00E9476F"/>
    <w:rsid w:val="00E947E9"/>
    <w:rsid w:val="00E94907"/>
    <w:rsid w:val="00E94DB0"/>
    <w:rsid w:val="00E9603B"/>
    <w:rsid w:val="00E9648C"/>
    <w:rsid w:val="00E96CED"/>
    <w:rsid w:val="00E975B5"/>
    <w:rsid w:val="00EA06CD"/>
    <w:rsid w:val="00EA26AC"/>
    <w:rsid w:val="00EA38B8"/>
    <w:rsid w:val="00EA58D0"/>
    <w:rsid w:val="00EA61AE"/>
    <w:rsid w:val="00EA6217"/>
    <w:rsid w:val="00EA6CF4"/>
    <w:rsid w:val="00EB234E"/>
    <w:rsid w:val="00EB294C"/>
    <w:rsid w:val="00EB2C39"/>
    <w:rsid w:val="00EB2EF3"/>
    <w:rsid w:val="00EB31B1"/>
    <w:rsid w:val="00EB3FB3"/>
    <w:rsid w:val="00EB43F5"/>
    <w:rsid w:val="00EB4DC8"/>
    <w:rsid w:val="00EB73F8"/>
    <w:rsid w:val="00EC0F53"/>
    <w:rsid w:val="00EC1801"/>
    <w:rsid w:val="00EC1F53"/>
    <w:rsid w:val="00EC1FC6"/>
    <w:rsid w:val="00EC3945"/>
    <w:rsid w:val="00EC3CE4"/>
    <w:rsid w:val="00EC44F6"/>
    <w:rsid w:val="00EC68EA"/>
    <w:rsid w:val="00ED1462"/>
    <w:rsid w:val="00ED1D73"/>
    <w:rsid w:val="00ED2433"/>
    <w:rsid w:val="00ED2617"/>
    <w:rsid w:val="00ED5225"/>
    <w:rsid w:val="00ED5389"/>
    <w:rsid w:val="00ED726A"/>
    <w:rsid w:val="00ED72CB"/>
    <w:rsid w:val="00EE60F4"/>
    <w:rsid w:val="00EF374F"/>
    <w:rsid w:val="00EF37A4"/>
    <w:rsid w:val="00EF4442"/>
    <w:rsid w:val="00EF53A5"/>
    <w:rsid w:val="00EF575E"/>
    <w:rsid w:val="00EF6CFC"/>
    <w:rsid w:val="00EF7F4E"/>
    <w:rsid w:val="00F0039B"/>
    <w:rsid w:val="00F003C0"/>
    <w:rsid w:val="00F00BEA"/>
    <w:rsid w:val="00F01C3E"/>
    <w:rsid w:val="00F02E30"/>
    <w:rsid w:val="00F05F85"/>
    <w:rsid w:val="00F06519"/>
    <w:rsid w:val="00F06BE3"/>
    <w:rsid w:val="00F0774E"/>
    <w:rsid w:val="00F07D87"/>
    <w:rsid w:val="00F10935"/>
    <w:rsid w:val="00F10AB2"/>
    <w:rsid w:val="00F12181"/>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66B"/>
    <w:rsid w:val="00F37D15"/>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0F29"/>
    <w:rsid w:val="00F71ED0"/>
    <w:rsid w:val="00F71EF3"/>
    <w:rsid w:val="00F72AD8"/>
    <w:rsid w:val="00F73A77"/>
    <w:rsid w:val="00F74553"/>
    <w:rsid w:val="00F751C8"/>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9009D"/>
    <w:rsid w:val="00F901C7"/>
    <w:rsid w:val="00F910FE"/>
    <w:rsid w:val="00F9148F"/>
    <w:rsid w:val="00F92126"/>
    <w:rsid w:val="00F924E2"/>
    <w:rsid w:val="00F92536"/>
    <w:rsid w:val="00F9411F"/>
    <w:rsid w:val="00F948D7"/>
    <w:rsid w:val="00F95AB6"/>
    <w:rsid w:val="00F9732D"/>
    <w:rsid w:val="00F97528"/>
    <w:rsid w:val="00F97A05"/>
    <w:rsid w:val="00F97BA9"/>
    <w:rsid w:val="00FA1C3D"/>
    <w:rsid w:val="00FA2C12"/>
    <w:rsid w:val="00FA46CA"/>
    <w:rsid w:val="00FA4E49"/>
    <w:rsid w:val="00FA4FE8"/>
    <w:rsid w:val="00FB0431"/>
    <w:rsid w:val="00FB1A79"/>
    <w:rsid w:val="00FB3857"/>
    <w:rsid w:val="00FB4B1D"/>
    <w:rsid w:val="00FB7F99"/>
    <w:rsid w:val="00FC002D"/>
    <w:rsid w:val="00FC260D"/>
    <w:rsid w:val="00FC30A2"/>
    <w:rsid w:val="00FC3BFF"/>
    <w:rsid w:val="00FC3DE6"/>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 w:type="table" w:customStyle="1" w:styleId="14">
    <w:name w:val="Сетка таблицы1"/>
    <w:basedOn w:val="a1"/>
    <w:next w:val="af0"/>
    <w:uiPriority w:val="39"/>
    <w:rsid w:val="009B22E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 w:type="table" w:customStyle="1" w:styleId="14">
    <w:name w:val="Сетка таблицы1"/>
    <w:basedOn w:val="a1"/>
    <w:next w:val="af0"/>
    <w:uiPriority w:val="39"/>
    <w:rsid w:val="009B22E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5786133">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2643172">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60064406">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2432122">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3686871">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61448747">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2496261">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3444426">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4461647">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364996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0649162">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1367402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2759372">
      <w:bodyDiv w:val="1"/>
      <w:marLeft w:val="0"/>
      <w:marRight w:val="0"/>
      <w:marTop w:val="0"/>
      <w:marBottom w:val="0"/>
      <w:divBdr>
        <w:top w:val="none" w:sz="0" w:space="0" w:color="auto"/>
        <w:left w:val="none" w:sz="0" w:space="0" w:color="auto"/>
        <w:bottom w:val="none" w:sz="0" w:space="0" w:color="auto"/>
        <w:right w:val="none" w:sz="0" w:space="0" w:color="auto"/>
      </w:divBdr>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27842842">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77798455">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09908244">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45489202">
      <w:bodyDiv w:val="1"/>
      <w:marLeft w:val="0"/>
      <w:marRight w:val="0"/>
      <w:marTop w:val="0"/>
      <w:marBottom w:val="0"/>
      <w:divBdr>
        <w:top w:val="none" w:sz="0" w:space="0" w:color="auto"/>
        <w:left w:val="none" w:sz="0" w:space="0" w:color="auto"/>
        <w:bottom w:val="none" w:sz="0" w:space="0" w:color="auto"/>
        <w:right w:val="none" w:sz="0" w:space="0" w:color="auto"/>
      </w:divBdr>
    </w:div>
    <w:div w:id="1747537115">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240407">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B411F-614A-4795-BEDD-245C267FE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3120</Words>
  <Characters>17784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20863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2022-03-30T09:02:00Z</dcterms:created>
  <dcterms:modified xsi:type="dcterms:W3CDTF">2022-07-04T13:19:00Z</dcterms:modified>
</cp:coreProperties>
</file>