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606596" w14:textId="77777777" w:rsidR="0009661C" w:rsidRDefault="0009661C" w:rsidP="00B273E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14:paraId="0D25D5D5" w14:textId="77777777" w:rsidR="0009661C" w:rsidRDefault="0009661C" w:rsidP="00B273E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14:paraId="219E2237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Заказчик:</w:t>
      </w:r>
    </w:p>
    <w:p w14:paraId="2692E49A" w14:textId="77777777" w:rsid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 xml:space="preserve">Муниципальное казенное учреждение </w:t>
      </w:r>
    </w:p>
    <w:p w14:paraId="23F80EBA" w14:textId="77777777" w:rsid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 xml:space="preserve">Можайского городского округа </w:t>
      </w:r>
    </w:p>
    <w:p w14:paraId="559C4AA5" w14:textId="77777777" w:rsid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Московской области «Единый дорожно-</w:t>
      </w:r>
    </w:p>
    <w:p w14:paraId="4A936528" w14:textId="67E87BC6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транспортный центр»</w:t>
      </w:r>
    </w:p>
    <w:p w14:paraId="139C8CD2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 xml:space="preserve">143210, Московская обл., г. Можайск, </w:t>
      </w:r>
    </w:p>
    <w:p w14:paraId="77D30D3B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ул. Московская, д. 15, этаж 4, пом. 1</w:t>
      </w:r>
    </w:p>
    <w:p w14:paraId="76AF926E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exdorogi2014@yandex.ru</w:t>
      </w:r>
    </w:p>
    <w:p w14:paraId="48918BDC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14:paraId="12AF412E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Уполномоченное учреждение:</w:t>
      </w:r>
    </w:p>
    <w:p w14:paraId="5CE140FB" w14:textId="77777777" w:rsid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 xml:space="preserve">Муниципальное казенное учреждение </w:t>
      </w:r>
    </w:p>
    <w:p w14:paraId="756CD8BA" w14:textId="77777777" w:rsid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 xml:space="preserve">Можайского городского округа </w:t>
      </w:r>
    </w:p>
    <w:p w14:paraId="68643569" w14:textId="6BC33C7F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Московской области «Центр торгов»</w:t>
      </w:r>
    </w:p>
    <w:p w14:paraId="6761E3B8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 xml:space="preserve">143200, Московская область, г. Можайск, </w:t>
      </w:r>
    </w:p>
    <w:p w14:paraId="3169FD3C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ул. Мира, д.14</w:t>
      </w:r>
    </w:p>
    <w:p w14:paraId="4A24B625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zakupki-ct@mail.ru</w:t>
      </w:r>
    </w:p>
    <w:p w14:paraId="7D6C90FD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14:paraId="49033B29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Оператор электронной площадки:</w:t>
      </w:r>
    </w:p>
    <w:p w14:paraId="1C017A79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ООО «РТС-тендер»</w:t>
      </w:r>
    </w:p>
    <w:p w14:paraId="7FC440FB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proofErr w:type="spellStart"/>
      <w:r w:rsidRPr="00FA2276">
        <w:rPr>
          <w:color w:val="auto"/>
          <w:sz w:val="26"/>
          <w:szCs w:val="26"/>
        </w:rPr>
        <w:t>Долгоруковская</w:t>
      </w:r>
      <w:proofErr w:type="spellEnd"/>
      <w:r w:rsidRPr="00FA2276">
        <w:rPr>
          <w:color w:val="auto"/>
          <w:sz w:val="26"/>
          <w:szCs w:val="26"/>
        </w:rPr>
        <w:t xml:space="preserve"> ул., д. 38, стр. 1, </w:t>
      </w:r>
    </w:p>
    <w:p w14:paraId="26FDD2E6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Москва, 127006</w:t>
      </w:r>
    </w:p>
    <w:p w14:paraId="729082D1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ko@rts-tender.ru</w:t>
      </w:r>
    </w:p>
    <w:p w14:paraId="2CF76DC9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14:paraId="2B3B7430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 xml:space="preserve">Заявитель: </w:t>
      </w:r>
    </w:p>
    <w:p w14:paraId="22E529CF" w14:textId="77777777" w:rsidR="00FA2276" w:rsidRPr="00FA2276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ООО «РАМКОВКА»</w:t>
      </w:r>
    </w:p>
    <w:p w14:paraId="0892FA9A" w14:textId="4C81B1E8" w:rsidR="00262A87" w:rsidRPr="00262A87" w:rsidRDefault="00FA2276" w:rsidP="00FA2276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>ramkovka21@yandex.ru</w:t>
      </w:r>
    </w:p>
    <w:p w14:paraId="3256E5D7" w14:textId="77777777" w:rsidR="0009661C" w:rsidRDefault="0009661C" w:rsidP="00032AC6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364EB73A" w14:textId="77777777" w:rsidR="00F041FC" w:rsidRDefault="00F041FC" w:rsidP="00032AC6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04D804DD" w14:textId="77777777" w:rsidR="00F041FC" w:rsidRDefault="00F041FC" w:rsidP="00032AC6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6E3F4F20" w14:textId="77777777" w:rsidR="00F041FC" w:rsidRDefault="00F041FC" w:rsidP="00032AC6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0E343903" w14:textId="77777777" w:rsidR="00560A09" w:rsidRPr="00032AC6" w:rsidRDefault="00560A09" w:rsidP="00032AC6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032AC6">
        <w:rPr>
          <w:b/>
          <w:color w:val="auto"/>
          <w:sz w:val="26"/>
          <w:szCs w:val="26"/>
        </w:rPr>
        <w:t>РЕШЕНИЕ</w:t>
      </w:r>
    </w:p>
    <w:p w14:paraId="047BD31A" w14:textId="5B7AB79A" w:rsidR="00560A09" w:rsidRPr="00712E4C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по делу </w:t>
      </w:r>
      <w:r w:rsidR="00FA2276" w:rsidRPr="00FA2276">
        <w:rPr>
          <w:color w:val="auto"/>
          <w:sz w:val="26"/>
          <w:szCs w:val="26"/>
        </w:rPr>
        <w:t>№ 050/06/105-22938/2022</w:t>
      </w:r>
      <w:r w:rsidR="00B273E1" w:rsidRPr="00B273E1">
        <w:rPr>
          <w:color w:val="auto"/>
          <w:sz w:val="26"/>
          <w:szCs w:val="26"/>
        </w:rPr>
        <w:t xml:space="preserve"> </w:t>
      </w:r>
      <w:r w:rsidRPr="00712E4C">
        <w:rPr>
          <w:color w:val="auto"/>
          <w:sz w:val="26"/>
          <w:szCs w:val="26"/>
        </w:rPr>
        <w:t>о нарушении</w:t>
      </w:r>
    </w:p>
    <w:p w14:paraId="1D5E49F7" w14:textId="77777777" w:rsidR="00560A09" w:rsidRPr="00712E4C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законодательства Российской Федерации</w:t>
      </w:r>
    </w:p>
    <w:p w14:paraId="12D47030" w14:textId="0D28C1FA" w:rsidR="00E56856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60A09" w:rsidRPr="00712E4C" w14:paraId="088337B2" w14:textId="77777777" w:rsidTr="00560A09">
        <w:tc>
          <w:tcPr>
            <w:tcW w:w="4842" w:type="dxa"/>
            <w:hideMark/>
          </w:tcPr>
          <w:p w14:paraId="046AD662" w14:textId="08EB2071" w:rsidR="00560A09" w:rsidRPr="00712E4C" w:rsidRDefault="00FA2276" w:rsidP="00262A87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30.06</w:t>
            </w:r>
            <w:r w:rsidR="00274A0D" w:rsidRPr="00712E4C">
              <w:rPr>
                <w:color w:val="auto"/>
                <w:sz w:val="26"/>
                <w:szCs w:val="26"/>
              </w:rPr>
              <w:t>.</w:t>
            </w:r>
            <w:r w:rsidR="00262A87">
              <w:rPr>
                <w:color w:val="auto"/>
                <w:sz w:val="26"/>
                <w:szCs w:val="26"/>
              </w:rPr>
              <w:t>2022</w:t>
            </w:r>
          </w:p>
        </w:tc>
        <w:tc>
          <w:tcPr>
            <w:tcW w:w="4622" w:type="dxa"/>
            <w:hideMark/>
          </w:tcPr>
          <w:p w14:paraId="11AF2DF8" w14:textId="6C67FA8A" w:rsidR="00560A09" w:rsidRPr="00712E4C" w:rsidRDefault="00560A09" w:rsidP="00712E4C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12E4C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18D5C4BA" w14:textId="77777777" w:rsidR="00072F5A" w:rsidRDefault="00072F5A" w:rsidP="00712E4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306322CE" w14:textId="46CC150B" w:rsidR="00013A3B" w:rsidRPr="00013A3B" w:rsidRDefault="00560A09" w:rsidP="00B54611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072F5A">
        <w:rPr>
          <w:color w:val="auto"/>
          <w:sz w:val="26"/>
          <w:szCs w:val="26"/>
        </w:rPr>
        <w:br/>
      </w:r>
      <w:r w:rsidRPr="00712E4C">
        <w:rPr>
          <w:color w:val="auto"/>
          <w:sz w:val="26"/>
          <w:szCs w:val="26"/>
        </w:rPr>
        <w:t xml:space="preserve">(далее – </w:t>
      </w:r>
      <w:r w:rsidR="00105165" w:rsidRPr="00712E4C">
        <w:rPr>
          <w:color w:val="auto"/>
          <w:sz w:val="26"/>
          <w:szCs w:val="26"/>
        </w:rPr>
        <w:t>Управление, Комиссия)</w:t>
      </w:r>
      <w:r w:rsidR="00867560" w:rsidRPr="00712E4C">
        <w:rPr>
          <w:color w:val="auto"/>
          <w:sz w:val="26"/>
          <w:szCs w:val="26"/>
        </w:rPr>
        <w:t xml:space="preserve">, </w:t>
      </w:r>
    </w:p>
    <w:p w14:paraId="196FABA9" w14:textId="233CD11E" w:rsidR="00560A09" w:rsidRPr="00712E4C" w:rsidRDefault="00560A09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рассмотрев жалобу</w:t>
      </w:r>
      <w:r w:rsidR="00CB7B0B" w:rsidRPr="00712E4C">
        <w:rPr>
          <w:sz w:val="26"/>
          <w:szCs w:val="26"/>
        </w:rPr>
        <w:t xml:space="preserve"> </w:t>
      </w:r>
      <w:r w:rsidR="00FA2276" w:rsidRPr="00FA2276">
        <w:rPr>
          <w:bCs/>
          <w:sz w:val="26"/>
          <w:szCs w:val="26"/>
        </w:rPr>
        <w:t xml:space="preserve">ООО «РАМКОВКА» </w:t>
      </w:r>
      <w:r w:rsidR="00262A87" w:rsidRPr="00262A87">
        <w:rPr>
          <w:bCs/>
          <w:sz w:val="26"/>
          <w:szCs w:val="26"/>
        </w:rPr>
        <w:t xml:space="preserve">(далее – Заявитель) </w:t>
      </w:r>
      <w:r w:rsidR="00FA2276" w:rsidRPr="00FA2276">
        <w:rPr>
          <w:bCs/>
          <w:sz w:val="26"/>
          <w:szCs w:val="26"/>
        </w:rPr>
        <w:t xml:space="preserve">на действия </w:t>
      </w:r>
      <w:r w:rsidR="00FA2276" w:rsidRPr="00FA2276">
        <w:rPr>
          <w:bCs/>
          <w:sz w:val="26"/>
          <w:szCs w:val="26"/>
        </w:rPr>
        <w:lastRenderedPageBreak/>
        <w:t>(бездействие) Муниципального казенного учреждения Можайского городского округа Московской области «Единый дорожно-транспортный центр»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автомобильных дорог общего пользования местного значения на территории Можайского городского округа Московской области (извещение № 0848300046122000158</w:t>
      </w:r>
      <w:r w:rsidR="00262A87" w:rsidRPr="00262A87">
        <w:rPr>
          <w:bCs/>
          <w:sz w:val="26"/>
          <w:szCs w:val="26"/>
        </w:rPr>
        <w:t xml:space="preserve"> </w:t>
      </w:r>
      <w:r w:rsidR="00C96088" w:rsidRPr="00712E4C">
        <w:rPr>
          <w:color w:val="auto"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A2D1C" w:rsidRPr="00712E4C">
        <w:rPr>
          <w:color w:val="auto"/>
          <w:sz w:val="26"/>
          <w:szCs w:val="26"/>
        </w:rPr>
        <w:t>Аукцион</w:t>
      </w:r>
      <w:r w:rsidR="00C96088" w:rsidRPr="00712E4C">
        <w:rPr>
          <w:color w:val="auto"/>
          <w:sz w:val="26"/>
          <w:szCs w:val="26"/>
        </w:rPr>
        <w:t>)</w:t>
      </w:r>
      <w:r w:rsidR="0084433B" w:rsidRPr="00712E4C">
        <w:rPr>
          <w:color w:val="auto"/>
          <w:sz w:val="26"/>
          <w:szCs w:val="26"/>
        </w:rPr>
        <w:t xml:space="preserve"> </w:t>
      </w:r>
      <w:r w:rsidRPr="00712E4C">
        <w:rPr>
          <w:color w:val="auto"/>
          <w:sz w:val="26"/>
          <w:szCs w:val="26"/>
        </w:rPr>
        <w:t xml:space="preserve">и в 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</w:t>
      </w:r>
      <w:r w:rsidRPr="00712E4C">
        <w:rPr>
          <w:color w:val="auto"/>
          <w:sz w:val="26"/>
          <w:szCs w:val="26"/>
        </w:rPr>
        <w:noBreakHyphen/>
        <w:t xml:space="preserve"> Закон о контрактной системе) и в соответствии с Административным регламентом, утвержденным приказом ФАС России от 19.11.2014 № 727/14,</w:t>
      </w:r>
    </w:p>
    <w:p w14:paraId="70C9891B" w14:textId="77777777" w:rsidR="00867560" w:rsidRPr="00712E4C" w:rsidRDefault="00867560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</w:p>
    <w:p w14:paraId="49B162D5" w14:textId="4B60FBA4" w:rsidR="00867560" w:rsidRPr="00712E4C" w:rsidRDefault="00867560" w:rsidP="00CC51B5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712E4C">
        <w:rPr>
          <w:b/>
          <w:color w:val="auto"/>
          <w:sz w:val="26"/>
          <w:szCs w:val="26"/>
        </w:rPr>
        <w:t>УСТАНОВИЛА:</w:t>
      </w:r>
    </w:p>
    <w:p w14:paraId="123253BD" w14:textId="77777777" w:rsidR="00867560" w:rsidRPr="00712E4C" w:rsidRDefault="00867560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</w:p>
    <w:p w14:paraId="1255D511" w14:textId="307AB8B8" w:rsidR="00867560" w:rsidRPr="00712E4C" w:rsidRDefault="00867560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В Управление поступила жалоба Заявителя на действия Заказ</w:t>
      </w:r>
      <w:r w:rsidR="00E56856" w:rsidRPr="00712E4C">
        <w:rPr>
          <w:color w:val="auto"/>
          <w:sz w:val="26"/>
          <w:szCs w:val="26"/>
        </w:rPr>
        <w:t xml:space="preserve">чика </w:t>
      </w:r>
      <w:r w:rsidR="004267F8" w:rsidRPr="00712E4C">
        <w:rPr>
          <w:color w:val="auto"/>
          <w:sz w:val="26"/>
          <w:szCs w:val="26"/>
        </w:rPr>
        <w:br/>
      </w:r>
      <w:r w:rsidR="00E56856" w:rsidRPr="00712E4C">
        <w:rPr>
          <w:color w:val="auto"/>
          <w:sz w:val="26"/>
          <w:szCs w:val="26"/>
        </w:rPr>
        <w:t>при проведении Заказчиком</w:t>
      </w:r>
      <w:r w:rsidRPr="00712E4C">
        <w:rPr>
          <w:color w:val="auto"/>
          <w:sz w:val="26"/>
          <w:szCs w:val="26"/>
        </w:rPr>
        <w:t xml:space="preserve">, </w:t>
      </w:r>
      <w:r w:rsidR="00432EBE">
        <w:rPr>
          <w:color w:val="auto"/>
          <w:sz w:val="26"/>
          <w:szCs w:val="26"/>
        </w:rPr>
        <w:t xml:space="preserve">Уполномоченным учреждением, </w:t>
      </w:r>
      <w:r w:rsidRPr="00712E4C">
        <w:rPr>
          <w:color w:val="auto"/>
          <w:sz w:val="26"/>
          <w:szCs w:val="26"/>
        </w:rPr>
        <w:t>Оператором электронной площадки</w:t>
      </w:r>
      <w:r w:rsidR="00AA75E8" w:rsidRPr="00712E4C">
        <w:rPr>
          <w:color w:val="auto"/>
          <w:sz w:val="26"/>
          <w:szCs w:val="26"/>
        </w:rPr>
        <w:t xml:space="preserve"> Аукциона</w:t>
      </w:r>
      <w:r w:rsidRPr="00712E4C">
        <w:rPr>
          <w:color w:val="auto"/>
          <w:sz w:val="26"/>
          <w:szCs w:val="26"/>
        </w:rPr>
        <w:t>.</w:t>
      </w:r>
    </w:p>
    <w:p w14:paraId="660AD758" w14:textId="6F03F375" w:rsidR="00262A87" w:rsidRPr="00262A87" w:rsidRDefault="00FA2276" w:rsidP="00262A87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FA2276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</w:t>
      </w:r>
      <w:r>
        <w:rPr>
          <w:color w:val="auto"/>
          <w:sz w:val="26"/>
          <w:szCs w:val="26"/>
        </w:rPr>
        <w:t>извещения о проведении Аукциона</w:t>
      </w:r>
      <w:r w:rsidR="00262A87" w:rsidRPr="00262A87">
        <w:rPr>
          <w:color w:val="auto"/>
          <w:sz w:val="26"/>
          <w:szCs w:val="26"/>
        </w:rPr>
        <w:t>.</w:t>
      </w:r>
    </w:p>
    <w:p w14:paraId="56FEA0BA" w14:textId="77777777" w:rsidR="00FA2276" w:rsidRDefault="00262A87" w:rsidP="00FA227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262A87">
        <w:rPr>
          <w:color w:val="auto"/>
          <w:sz w:val="26"/>
          <w:szCs w:val="26"/>
        </w:rPr>
        <w:t xml:space="preserve"> </w:t>
      </w:r>
      <w:r w:rsidR="00FA2276" w:rsidRPr="00FA2276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14:paraId="7FB95CD5" w14:textId="5781E103" w:rsidR="00FA2276" w:rsidRPr="00FA2276" w:rsidRDefault="00FA2276" w:rsidP="00FA227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A2276">
        <w:rPr>
          <w:sz w:val="26"/>
          <w:szCs w:val="26"/>
        </w:rPr>
        <w:t>1)</w:t>
      </w:r>
      <w:r w:rsidRPr="00FA2276">
        <w:rPr>
          <w:sz w:val="26"/>
          <w:szCs w:val="26"/>
        </w:rPr>
        <w:tab/>
        <w:t>извещение о проведении Аукциона размещено – 15.06.2022;</w:t>
      </w:r>
    </w:p>
    <w:p w14:paraId="052B423B" w14:textId="7A8A7C9E" w:rsidR="00FA2276" w:rsidRPr="00FA2276" w:rsidRDefault="00FA2276" w:rsidP="00FA227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A2276">
        <w:rPr>
          <w:sz w:val="26"/>
          <w:szCs w:val="26"/>
        </w:rPr>
        <w:t>2)</w:t>
      </w:r>
      <w:r w:rsidRPr="00FA2276">
        <w:rPr>
          <w:sz w:val="26"/>
          <w:szCs w:val="26"/>
        </w:rPr>
        <w:tab/>
        <w:t>начальная (максимальная) цена контракта - 4 455 933,77 рублей;</w:t>
      </w:r>
    </w:p>
    <w:p w14:paraId="679885CE" w14:textId="699D8AD7" w:rsidR="00FA2276" w:rsidRPr="00FA2276" w:rsidRDefault="00FA2276" w:rsidP="00FA227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A2276">
        <w:rPr>
          <w:sz w:val="26"/>
          <w:szCs w:val="26"/>
        </w:rPr>
        <w:t>3)</w:t>
      </w:r>
      <w:r w:rsidRPr="00FA2276">
        <w:rPr>
          <w:sz w:val="26"/>
          <w:szCs w:val="26"/>
        </w:rPr>
        <w:tab/>
        <w:t>дата окончания подачи заявок – 23.06.2022;</w:t>
      </w:r>
    </w:p>
    <w:p w14:paraId="28D8E381" w14:textId="084243CE" w:rsidR="00FA2276" w:rsidRDefault="00FA2276" w:rsidP="00FA227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A2276">
        <w:rPr>
          <w:sz w:val="26"/>
          <w:szCs w:val="26"/>
        </w:rPr>
        <w:t>4)</w:t>
      </w:r>
      <w:r w:rsidRPr="00FA2276">
        <w:rPr>
          <w:sz w:val="26"/>
          <w:szCs w:val="26"/>
        </w:rPr>
        <w:tab/>
        <w:t xml:space="preserve">на участие в Аукционе подано </w:t>
      </w:r>
      <w:r>
        <w:rPr>
          <w:sz w:val="26"/>
          <w:szCs w:val="26"/>
        </w:rPr>
        <w:t>3</w:t>
      </w:r>
      <w:r w:rsidRPr="00FA2276">
        <w:rPr>
          <w:sz w:val="26"/>
          <w:szCs w:val="26"/>
        </w:rPr>
        <w:t xml:space="preserve"> заявки от участников закупки, </w:t>
      </w:r>
      <w:r>
        <w:rPr>
          <w:sz w:val="26"/>
          <w:szCs w:val="26"/>
        </w:rPr>
        <w:t>2 из которых признаны</w:t>
      </w:r>
      <w:r w:rsidRPr="00FA2276">
        <w:rPr>
          <w:sz w:val="26"/>
          <w:szCs w:val="26"/>
        </w:rPr>
        <w:t xml:space="preserve"> соответствующими требованиям извещения о проведении Аукциона.</w:t>
      </w:r>
    </w:p>
    <w:p w14:paraId="7FA21374" w14:textId="18FE6518" w:rsidR="003E2726" w:rsidRDefault="002B03ED" w:rsidP="00262A87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3E2726" w:rsidRPr="00861160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</w:t>
      </w:r>
      <w:r w:rsidR="00FA2276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установлено Описание объекта закупки</w:t>
      </w:r>
      <w:r w:rsidR="00C803B1" w:rsidRPr="00861160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55B23E54" w14:textId="6CBD91F3" w:rsidR="00FA2276" w:rsidRDefault="00FA2276" w:rsidP="00262A87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A2276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34944BF8" w14:textId="2EFCFDBE" w:rsidR="00F041FC" w:rsidRDefault="00F041FC" w:rsidP="00262A87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Приложением № 5 к муниципальному контракту установлено, в том числе следующее:</w:t>
      </w:r>
    </w:p>
    <w:p w14:paraId="436C1911" w14:textId="77777777" w:rsidR="00F041FC" w:rsidRPr="00F041FC" w:rsidRDefault="00F041FC" w:rsidP="00F041FC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F041FC">
        <w:rPr>
          <w:rFonts w:eastAsiaTheme="minorHAnsi"/>
          <w:color w:val="auto"/>
          <w:sz w:val="26"/>
          <w:szCs w:val="26"/>
          <w:lang w:eastAsia="en-US"/>
        </w:rPr>
        <w:t xml:space="preserve">6.2. Подрядчик предоставляет Заказчику комплект исполнительной документации на бумажном носителе в порядке и сроки, указанные в Приложении №7 к Контракту: </w:t>
      </w:r>
    </w:p>
    <w:p w14:paraId="1D2BA8F2" w14:textId="4184543F" w:rsidR="00F041FC" w:rsidRDefault="00F041FC" w:rsidP="00F041FC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41FC">
        <w:rPr>
          <w:rFonts w:eastAsiaTheme="minorHAnsi"/>
          <w:color w:val="auto"/>
          <w:sz w:val="26"/>
          <w:szCs w:val="26"/>
          <w:lang w:eastAsia="en-US"/>
        </w:rPr>
        <w:t>Исполнительная документация оформляется в соответствии с Приложе</w:t>
      </w:r>
      <w:r>
        <w:rPr>
          <w:rFonts w:eastAsiaTheme="minorHAnsi"/>
          <w:color w:val="auto"/>
          <w:sz w:val="26"/>
          <w:szCs w:val="26"/>
          <w:lang w:eastAsia="en-US"/>
        </w:rPr>
        <w:t>нием № 3 к Техническому заданию».</w:t>
      </w:r>
    </w:p>
    <w:p w14:paraId="2BBABF6E" w14:textId="0DCB6B59" w:rsidR="00F041FC" w:rsidRDefault="00F041FC" w:rsidP="00F041FC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Приложению № 7 к Контракту установлено, в том числе следующее:</w:t>
      </w:r>
    </w:p>
    <w:p w14:paraId="4FE1FE63" w14:textId="77777777" w:rsidR="00F041FC" w:rsidRPr="00F041FC" w:rsidRDefault="00F041FC" w:rsidP="00F041FC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1985"/>
        <w:gridCol w:w="1721"/>
        <w:gridCol w:w="2667"/>
      </w:tblGrid>
      <w:tr w:rsidR="00F041FC" w14:paraId="7BC87B8A" w14:textId="77777777" w:rsidTr="00F041FC">
        <w:tc>
          <w:tcPr>
            <w:tcW w:w="704" w:type="dxa"/>
            <w:vMerge w:val="restart"/>
          </w:tcPr>
          <w:p w14:paraId="18433BCF" w14:textId="35EEC306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b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b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268" w:type="dxa"/>
            <w:vMerge w:val="restart"/>
          </w:tcPr>
          <w:p w14:paraId="665A390E" w14:textId="23BC9ED0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b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b/>
                <w:sz w:val="20"/>
                <w:szCs w:val="20"/>
              </w:rPr>
              <w:t>Наименование документа</w:t>
            </w:r>
          </w:p>
        </w:tc>
        <w:tc>
          <w:tcPr>
            <w:tcW w:w="6373" w:type="dxa"/>
            <w:gridSpan w:val="3"/>
          </w:tcPr>
          <w:p w14:paraId="11AED906" w14:textId="10C1F2EF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b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rFonts w:eastAsiaTheme="minorHAnsi"/>
                <w:b/>
                <w:color w:val="auto"/>
                <w:sz w:val="20"/>
                <w:szCs w:val="20"/>
                <w:lang w:eastAsia="en-US"/>
              </w:rPr>
              <w:t>Предоставление на бумажном носителе</w:t>
            </w:r>
          </w:p>
        </w:tc>
      </w:tr>
      <w:tr w:rsidR="00F041FC" w14:paraId="1555F3BE" w14:textId="77777777" w:rsidTr="00F041FC">
        <w:tc>
          <w:tcPr>
            <w:tcW w:w="704" w:type="dxa"/>
            <w:vMerge/>
          </w:tcPr>
          <w:p w14:paraId="55385E75" w14:textId="77777777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vMerge/>
          </w:tcPr>
          <w:p w14:paraId="6E8C9C1F" w14:textId="77777777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14:paraId="234E4780" w14:textId="0C8FBDAB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b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b/>
                <w:sz w:val="20"/>
                <w:szCs w:val="20"/>
              </w:rPr>
              <w:t>количество экземпляров</w:t>
            </w:r>
          </w:p>
        </w:tc>
        <w:tc>
          <w:tcPr>
            <w:tcW w:w="1721" w:type="dxa"/>
          </w:tcPr>
          <w:p w14:paraId="0D19C542" w14:textId="016BEF30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b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b/>
                <w:sz w:val="20"/>
                <w:szCs w:val="20"/>
              </w:rPr>
              <w:t>вид документа</w:t>
            </w:r>
          </w:p>
        </w:tc>
        <w:tc>
          <w:tcPr>
            <w:tcW w:w="2667" w:type="dxa"/>
          </w:tcPr>
          <w:p w14:paraId="30B11A98" w14:textId="24C3C268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b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b/>
                <w:sz w:val="20"/>
                <w:szCs w:val="20"/>
              </w:rPr>
              <w:t>срок предоставления</w:t>
            </w:r>
          </w:p>
        </w:tc>
      </w:tr>
      <w:tr w:rsidR="00F041FC" w14:paraId="13A05426" w14:textId="77777777" w:rsidTr="00F041FC">
        <w:tc>
          <w:tcPr>
            <w:tcW w:w="704" w:type="dxa"/>
          </w:tcPr>
          <w:p w14:paraId="1D746E2F" w14:textId="7AE666D2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center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16B3B05B" w14:textId="3611B6DC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Материалы инженерно-геодезических изысканий после окончания производства ремонтных работ</w:t>
            </w:r>
          </w:p>
        </w:tc>
        <w:tc>
          <w:tcPr>
            <w:tcW w:w="1985" w:type="dxa"/>
          </w:tcPr>
          <w:p w14:paraId="06815E24" w14:textId="7DF7F288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1</w:t>
            </w:r>
          </w:p>
        </w:tc>
        <w:tc>
          <w:tcPr>
            <w:tcW w:w="1721" w:type="dxa"/>
          </w:tcPr>
          <w:p w14:paraId="2C053EB5" w14:textId="1AD460C5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Оригинал, подписанный Подрядчиком</w:t>
            </w:r>
          </w:p>
        </w:tc>
        <w:tc>
          <w:tcPr>
            <w:tcW w:w="2667" w:type="dxa"/>
          </w:tcPr>
          <w:p w14:paraId="60435EFF" w14:textId="5CAC5212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в течение 5 (пяти) календарных дней после выполнения работ по этапу</w:t>
            </w:r>
          </w:p>
        </w:tc>
      </w:tr>
      <w:tr w:rsidR="00F041FC" w14:paraId="2C36B753" w14:textId="77777777" w:rsidTr="00F041FC">
        <w:tc>
          <w:tcPr>
            <w:tcW w:w="704" w:type="dxa"/>
          </w:tcPr>
          <w:p w14:paraId="08C904C8" w14:textId="7403915A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center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14:paraId="22C9315E" w14:textId="60A0E5F2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Общий журнал работ</w:t>
            </w:r>
          </w:p>
        </w:tc>
        <w:tc>
          <w:tcPr>
            <w:tcW w:w="1985" w:type="dxa"/>
          </w:tcPr>
          <w:p w14:paraId="1B77AC48" w14:textId="2C204850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1</w:t>
            </w:r>
          </w:p>
        </w:tc>
        <w:tc>
          <w:tcPr>
            <w:tcW w:w="1721" w:type="dxa"/>
          </w:tcPr>
          <w:p w14:paraId="5919046C" w14:textId="60911CF0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Оригинал, подписанный Подрядчиком</w:t>
            </w:r>
          </w:p>
        </w:tc>
        <w:tc>
          <w:tcPr>
            <w:tcW w:w="2667" w:type="dxa"/>
          </w:tcPr>
          <w:p w14:paraId="2FCB7AE7" w14:textId="59D56F67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не позднее 14 рабочих дней после завершения выполнения работ (по этапу)</w:t>
            </w:r>
          </w:p>
        </w:tc>
      </w:tr>
      <w:tr w:rsidR="00F041FC" w14:paraId="24F3B632" w14:textId="77777777" w:rsidTr="00F041FC">
        <w:tc>
          <w:tcPr>
            <w:tcW w:w="704" w:type="dxa"/>
          </w:tcPr>
          <w:p w14:paraId="4A23C8F6" w14:textId="47EC2EB1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center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59E16F17" w14:textId="17A24E75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Акты освидетельствования скрытых работ</w:t>
            </w:r>
          </w:p>
        </w:tc>
        <w:tc>
          <w:tcPr>
            <w:tcW w:w="1985" w:type="dxa"/>
          </w:tcPr>
          <w:p w14:paraId="386FAA82" w14:textId="6D82F71B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1</w:t>
            </w:r>
          </w:p>
        </w:tc>
        <w:tc>
          <w:tcPr>
            <w:tcW w:w="1721" w:type="dxa"/>
          </w:tcPr>
          <w:p w14:paraId="2EED1F4F" w14:textId="3A1005F2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Оригинал, подписанный Подрядчиком и лицом, уполномоченным Заказчиком</w:t>
            </w:r>
          </w:p>
        </w:tc>
        <w:tc>
          <w:tcPr>
            <w:tcW w:w="2667" w:type="dxa"/>
          </w:tcPr>
          <w:p w14:paraId="59D6EA9F" w14:textId="6C1FADB7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не позднее 14 рабочих дней после завершения выполнения работ (по этапу)</w:t>
            </w:r>
          </w:p>
        </w:tc>
      </w:tr>
      <w:tr w:rsidR="00F041FC" w14:paraId="08705BE1" w14:textId="77777777" w:rsidTr="00F041FC">
        <w:tc>
          <w:tcPr>
            <w:tcW w:w="704" w:type="dxa"/>
          </w:tcPr>
          <w:p w14:paraId="34A16D3D" w14:textId="4AC82606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center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14:paraId="2FE8852B" w14:textId="48A8944D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Журналы лабораторного контроля</w:t>
            </w:r>
          </w:p>
        </w:tc>
        <w:tc>
          <w:tcPr>
            <w:tcW w:w="1985" w:type="dxa"/>
          </w:tcPr>
          <w:p w14:paraId="06498B75" w14:textId="544EC30A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1</w:t>
            </w:r>
          </w:p>
        </w:tc>
        <w:tc>
          <w:tcPr>
            <w:tcW w:w="1721" w:type="dxa"/>
          </w:tcPr>
          <w:p w14:paraId="4E77A9E5" w14:textId="13C0D7D4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Оригинал, подписанный Подрядчиком</w:t>
            </w:r>
          </w:p>
        </w:tc>
        <w:tc>
          <w:tcPr>
            <w:tcW w:w="2667" w:type="dxa"/>
          </w:tcPr>
          <w:p w14:paraId="5FBD9E57" w14:textId="16582385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не позднее 14 рабочих дней после завершения выполнения работ (по этапу)</w:t>
            </w:r>
          </w:p>
        </w:tc>
      </w:tr>
      <w:tr w:rsidR="00F041FC" w14:paraId="00A17A61" w14:textId="77777777" w:rsidTr="00F041FC">
        <w:tc>
          <w:tcPr>
            <w:tcW w:w="704" w:type="dxa"/>
          </w:tcPr>
          <w:p w14:paraId="59818C45" w14:textId="7B679954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center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14:paraId="59EF227C" w14:textId="064E37DA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Акты испытаний строительных материалов и контрольных образцов</w:t>
            </w:r>
          </w:p>
        </w:tc>
        <w:tc>
          <w:tcPr>
            <w:tcW w:w="1985" w:type="dxa"/>
          </w:tcPr>
          <w:p w14:paraId="460ACCB5" w14:textId="6C9D36C3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1</w:t>
            </w:r>
          </w:p>
        </w:tc>
        <w:tc>
          <w:tcPr>
            <w:tcW w:w="1721" w:type="dxa"/>
          </w:tcPr>
          <w:p w14:paraId="275C178B" w14:textId="68249B5B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Оригинал, подписанный Подрядчиком</w:t>
            </w:r>
          </w:p>
        </w:tc>
        <w:tc>
          <w:tcPr>
            <w:tcW w:w="2667" w:type="dxa"/>
          </w:tcPr>
          <w:p w14:paraId="12FFF688" w14:textId="4E57574B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не позднее 14 рабочих дней после завершения выполнения работ (по этапу)</w:t>
            </w:r>
          </w:p>
        </w:tc>
      </w:tr>
      <w:tr w:rsidR="00F041FC" w14:paraId="3D0FDEC9" w14:textId="77777777" w:rsidTr="00F041FC">
        <w:tc>
          <w:tcPr>
            <w:tcW w:w="704" w:type="dxa"/>
          </w:tcPr>
          <w:p w14:paraId="4DE08CD7" w14:textId="507233F6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center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14:paraId="3A87F763" w14:textId="01C14C90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Копии паспортов и сертификатов соответствия на применяемые материалы и изделия</w:t>
            </w:r>
          </w:p>
        </w:tc>
        <w:tc>
          <w:tcPr>
            <w:tcW w:w="1985" w:type="dxa"/>
          </w:tcPr>
          <w:p w14:paraId="0D2A69C2" w14:textId="664AD8C3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1</w:t>
            </w:r>
          </w:p>
        </w:tc>
        <w:tc>
          <w:tcPr>
            <w:tcW w:w="1721" w:type="dxa"/>
          </w:tcPr>
          <w:p w14:paraId="2F27F452" w14:textId="5F68ECDD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Надлежащим образом заверенная копия</w:t>
            </w:r>
          </w:p>
        </w:tc>
        <w:tc>
          <w:tcPr>
            <w:tcW w:w="2667" w:type="dxa"/>
          </w:tcPr>
          <w:p w14:paraId="2AD4B426" w14:textId="07BCB802" w:rsidR="00F041FC" w:rsidRPr="00F041FC" w:rsidRDefault="00F041FC" w:rsidP="00F041FC">
            <w:pPr>
              <w:widowControl/>
              <w:tabs>
                <w:tab w:val="left" w:pos="993"/>
              </w:tabs>
              <w:spacing w:before="0"/>
              <w:ind w:firstLine="0"/>
              <w:jc w:val="both"/>
              <w:rPr>
                <w:rFonts w:eastAsiaTheme="minorHAnsi"/>
                <w:color w:val="auto"/>
                <w:sz w:val="20"/>
                <w:szCs w:val="20"/>
                <w:lang w:eastAsia="en-US"/>
              </w:rPr>
            </w:pPr>
            <w:r w:rsidRPr="00F041FC">
              <w:rPr>
                <w:sz w:val="20"/>
                <w:szCs w:val="20"/>
              </w:rPr>
              <w:t>не позднее 14 рабочих дней после завершения выполнения работ (по этапу)</w:t>
            </w:r>
          </w:p>
        </w:tc>
      </w:tr>
    </w:tbl>
    <w:p w14:paraId="1D8F3437" w14:textId="77777777" w:rsidR="00FF29C8" w:rsidRDefault="00FF29C8" w:rsidP="00FF29C8">
      <w:pPr>
        <w:widowControl/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ab/>
      </w:r>
    </w:p>
    <w:p w14:paraId="20B15F01" w14:textId="569DDCC7" w:rsidR="00FF29C8" w:rsidRPr="00FF29C8" w:rsidRDefault="00FF29C8" w:rsidP="00FF29C8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F29C8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представителем Заказчика представлены письменные пояснения, согласно которым:</w:t>
      </w:r>
    </w:p>
    <w:p w14:paraId="4F966CB9" w14:textId="77777777" w:rsidR="00FF29C8" w:rsidRPr="00FF29C8" w:rsidRDefault="00FF29C8" w:rsidP="00FF29C8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F29C8">
        <w:rPr>
          <w:rFonts w:eastAsiaTheme="minorHAnsi"/>
          <w:color w:val="auto"/>
          <w:sz w:val="26"/>
          <w:szCs w:val="26"/>
          <w:lang w:eastAsia="en-US"/>
        </w:rPr>
        <w:t>«Согласно п. 6.2 Приложения № 5 к муниципальному контракту: Подрядчик предоставляет Заказчику комплекс исполнительной документации на бумажном носителе в порядке и сроки, указанные в Приложении № 7 к Контракту:</w:t>
      </w:r>
    </w:p>
    <w:p w14:paraId="58D5DA5C" w14:textId="77777777" w:rsidR="00FF29C8" w:rsidRPr="00FF29C8" w:rsidRDefault="00FF29C8" w:rsidP="00FF29C8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F29C8">
        <w:rPr>
          <w:rFonts w:eastAsiaTheme="minorHAnsi"/>
          <w:color w:val="auto"/>
          <w:sz w:val="26"/>
          <w:szCs w:val="26"/>
          <w:lang w:eastAsia="en-US"/>
        </w:rPr>
        <w:t>Исполнительная документация оформляется в соответствии с Приложением № 3 к Техническому заданию.</w:t>
      </w:r>
    </w:p>
    <w:p w14:paraId="310C6EC9" w14:textId="581B051E" w:rsidR="00FF29C8" w:rsidRDefault="00FF29C8" w:rsidP="00FF29C8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F29C8">
        <w:rPr>
          <w:rFonts w:eastAsiaTheme="minorHAnsi"/>
          <w:color w:val="auto"/>
          <w:sz w:val="26"/>
          <w:szCs w:val="26"/>
          <w:lang w:eastAsia="en-US"/>
        </w:rPr>
        <w:t>Приложение № 7 к Контракту содержит исчерпывающий перечень исполнительной документации и сроки ее предоставления».</w:t>
      </w:r>
    </w:p>
    <w:p w14:paraId="65D6BA73" w14:textId="23BD4AEA" w:rsidR="002B03ED" w:rsidRPr="00861160" w:rsidRDefault="00F041FC" w:rsidP="00262A87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и</w:t>
      </w:r>
      <w:r w:rsidR="002B03ED">
        <w:rPr>
          <w:rFonts w:eastAsiaTheme="minorHAnsi"/>
          <w:color w:val="auto"/>
          <w:sz w:val="26"/>
          <w:szCs w:val="26"/>
          <w:lang w:eastAsia="en-US"/>
        </w:rPr>
        <w:t>зучив представленные на заседании Комиссии документы и сведения, Комиссия приходит к выводу, что указанные действия Заказчика не ограничивают участников закупки и не противоречат требованиям Закона о контрактной системе.</w:t>
      </w:r>
    </w:p>
    <w:p w14:paraId="0927D1EE" w14:textId="30248DE0" w:rsidR="00A833CB" w:rsidRDefault="00A833CB" w:rsidP="00A833CB">
      <w:pPr>
        <w:widowControl/>
        <w:tabs>
          <w:tab w:val="left" w:pos="851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33CB">
        <w:rPr>
          <w:rFonts w:eastAsiaTheme="minorHAnsi"/>
          <w:color w:val="auto"/>
          <w:sz w:val="26"/>
          <w:szCs w:val="26"/>
          <w:lang w:eastAsia="en-US"/>
        </w:rPr>
        <w:t>Кроме того, представителем Заказчика не представлено документов и сведений, однозначно свидетельствующих об обратном.</w:t>
      </w:r>
    </w:p>
    <w:p w14:paraId="42F2D5BB" w14:textId="197082DE" w:rsidR="00674C59" w:rsidRDefault="00674C59" w:rsidP="00CC51B5">
      <w:pPr>
        <w:widowControl/>
        <w:tabs>
          <w:tab w:val="left" w:pos="851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2B03ED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14:paraId="501D7C67" w14:textId="77777777" w:rsidR="00F61EB7" w:rsidRPr="00F61EB7" w:rsidRDefault="002B03ED" w:rsidP="00F61EB7">
      <w:pPr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F61EB7" w:rsidRPr="00F61EB7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163A6751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</w:t>
      </w:r>
      <w:r w:rsidRPr="00F61EB7">
        <w:rPr>
          <w:sz w:val="26"/>
          <w:szCs w:val="26"/>
        </w:rPr>
        <w:lastRenderedPageBreak/>
        <w:t>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599A577B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111AE759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14:paraId="5029F6C1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14:paraId="74EC3781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251A578F" w14:textId="30BB4780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</w:t>
      </w:r>
      <w:r w:rsidR="00FF29C8">
        <w:rPr>
          <w:sz w:val="26"/>
          <w:szCs w:val="26"/>
        </w:rPr>
        <w:t xml:space="preserve"> закона от 4 июня 2018 года</w:t>
      </w:r>
      <w:r w:rsidRPr="00F61EB7">
        <w:rPr>
          <w:sz w:val="26"/>
          <w:szCs w:val="26"/>
        </w:rPr>
        <w:t xml:space="preserve">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7E9DE0FD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7) предусмотренных частью 6 статьи 45 настоящего Федерального закона;</w:t>
      </w:r>
    </w:p>
    <w:p w14:paraId="09CD342A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2056D240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14:paraId="3DCCB46C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14:paraId="71325E89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1) члены комиссии по осуществлению закупок:</w:t>
      </w:r>
    </w:p>
    <w:p w14:paraId="34619CAA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14:paraId="1FC3F901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</w:t>
      </w:r>
      <w:r w:rsidRPr="00F61EB7">
        <w:rPr>
          <w:sz w:val="26"/>
          <w:szCs w:val="26"/>
        </w:rPr>
        <w:lastRenderedPageBreak/>
        <w:t>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14:paraId="3C346DA3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425ECAA0" w14:textId="5B3C2A82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В соответствии с протоколом подведения итогов определения поставщика (подрядчика, исполнителя) от 24.06.2022 №ИЭА1 заявка Заявителя с идентификационным номером заявки «112150955» признана несоответствующей требованиям, установленным извещением о проведении Аукциона, по следующим основаниям:</w:t>
      </w:r>
    </w:p>
    <w:p w14:paraId="49902FBF" w14:textId="51C64BB2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 xml:space="preserve">«Несоответствие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 (Отклонение по п. </w:t>
      </w:r>
      <w:r>
        <w:rPr>
          <w:sz w:val="26"/>
          <w:szCs w:val="26"/>
        </w:rPr>
        <w:t>1 ч. 12. ст. 48 Закона № 44-ФЗ)</w:t>
      </w:r>
      <w:r w:rsidRPr="00F61EB7">
        <w:rPr>
          <w:sz w:val="26"/>
          <w:szCs w:val="26"/>
        </w:rPr>
        <w:t xml:space="preserve"> П. 8 независимой гарантии 2187383 от 21.06.22 участника не с</w:t>
      </w:r>
      <w:r>
        <w:rPr>
          <w:sz w:val="26"/>
          <w:szCs w:val="26"/>
        </w:rPr>
        <w:t>оответствует требованиям ст. 45</w:t>
      </w:r>
      <w:r w:rsidRPr="00F61EB7">
        <w:rPr>
          <w:sz w:val="26"/>
          <w:szCs w:val="26"/>
        </w:rPr>
        <w:t xml:space="preserve"> Закона № 44-ФЗ, в которой установлено, что гарантия не может быть ограничена суммой, на которую выдана банковская гарантия. Обязательства гаранта перед бенефициаром, не ограничены общей суммой, на которую выдана банковская гарантия, а имеют дополнительный характер, направленный на обеспечение удовлет</w:t>
      </w:r>
      <w:r>
        <w:rPr>
          <w:sz w:val="26"/>
          <w:szCs w:val="26"/>
        </w:rPr>
        <w:t>ворения основного обязательства</w:t>
      </w:r>
      <w:r w:rsidRPr="00F61EB7">
        <w:rPr>
          <w:sz w:val="26"/>
          <w:szCs w:val="26"/>
        </w:rPr>
        <w:t>».</w:t>
      </w:r>
    </w:p>
    <w:p w14:paraId="655AF1E1" w14:textId="4139B077" w:rsidR="00F61EB7" w:rsidRPr="00F61EB7" w:rsidRDefault="00F041FC" w:rsidP="00F61EB7">
      <w:pPr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изучив заявку участника №</w:t>
      </w:r>
      <w:r w:rsidR="00F61EB7" w:rsidRPr="00F61EB7">
        <w:rPr>
          <w:sz w:val="26"/>
          <w:szCs w:val="26"/>
        </w:rPr>
        <w:t xml:space="preserve"> </w:t>
      </w:r>
      <w:r w:rsidRPr="00F041FC">
        <w:rPr>
          <w:sz w:val="26"/>
          <w:szCs w:val="26"/>
        </w:rPr>
        <w:t>112150955</w:t>
      </w:r>
      <w:r>
        <w:rPr>
          <w:sz w:val="26"/>
          <w:szCs w:val="26"/>
        </w:rPr>
        <w:t xml:space="preserve">, а </w:t>
      </w:r>
      <w:r w:rsidR="00893397">
        <w:rPr>
          <w:sz w:val="26"/>
          <w:szCs w:val="26"/>
        </w:rPr>
        <w:t>также</w:t>
      </w:r>
      <w:r>
        <w:rPr>
          <w:sz w:val="26"/>
          <w:szCs w:val="26"/>
        </w:rPr>
        <w:t xml:space="preserve"> документы и сведения, представленные представителем Заказчика, </w:t>
      </w:r>
      <w:r w:rsidR="00F61EB7" w:rsidRPr="00F61EB7">
        <w:rPr>
          <w:sz w:val="26"/>
          <w:szCs w:val="26"/>
        </w:rPr>
        <w:t>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противоречат положени</w:t>
      </w:r>
      <w:r w:rsidR="00893397">
        <w:rPr>
          <w:sz w:val="26"/>
          <w:szCs w:val="26"/>
        </w:rPr>
        <w:t>ям Закона о контрактной системе по основаниям, указанным в Протоколе.</w:t>
      </w:r>
    </w:p>
    <w:p w14:paraId="6CFE4098" w14:textId="77777777" w:rsidR="00F61EB7" w:rsidRPr="00F61EB7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Вместе с тем, представителем Заказчика на заседании Комиссии не представлено документов и сведений, однозначно свидетельствующих о правомерности действий Аукционной комиссии.</w:t>
      </w:r>
    </w:p>
    <w:p w14:paraId="0C593161" w14:textId="4B399D70" w:rsidR="002B03ED" w:rsidRDefault="00F61EB7" w:rsidP="00F61EB7">
      <w:pPr>
        <w:spacing w:before="0"/>
        <w:ind w:firstLine="709"/>
        <w:jc w:val="both"/>
        <w:rPr>
          <w:sz w:val="26"/>
          <w:szCs w:val="26"/>
        </w:rPr>
      </w:pPr>
      <w:r w:rsidRPr="00F61EB7">
        <w:rPr>
          <w:sz w:val="26"/>
          <w:szCs w:val="26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14:paraId="474386E0" w14:textId="5719A80D" w:rsidR="00FB4095" w:rsidRDefault="007A739F" w:rsidP="00CC51B5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696D2A0A" w14:textId="77777777" w:rsidR="009F11A4" w:rsidRPr="00CC51B5" w:rsidRDefault="009F11A4" w:rsidP="00CC51B5">
      <w:pPr>
        <w:spacing w:before="0"/>
        <w:ind w:firstLine="709"/>
        <w:jc w:val="both"/>
        <w:rPr>
          <w:color w:val="auto"/>
          <w:sz w:val="16"/>
          <w:szCs w:val="26"/>
        </w:rPr>
      </w:pPr>
    </w:p>
    <w:p w14:paraId="53F66783" w14:textId="77777777" w:rsidR="00DB7F83" w:rsidRPr="00712E4C" w:rsidRDefault="00DB7F83" w:rsidP="00CC51B5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b/>
          <w:color w:val="auto"/>
          <w:sz w:val="26"/>
          <w:szCs w:val="26"/>
          <w:lang w:eastAsia="en-US"/>
        </w:rPr>
        <w:lastRenderedPageBreak/>
        <w:t>РЕШИЛА:</w:t>
      </w:r>
    </w:p>
    <w:p w14:paraId="6C2B434D" w14:textId="77777777" w:rsidR="00105165" w:rsidRPr="00CC51B5" w:rsidRDefault="00105165" w:rsidP="00CC51B5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center"/>
        <w:rPr>
          <w:rFonts w:eastAsiaTheme="minorHAnsi"/>
          <w:b/>
          <w:color w:val="auto"/>
          <w:sz w:val="18"/>
          <w:szCs w:val="26"/>
          <w:lang w:eastAsia="en-US"/>
        </w:rPr>
      </w:pPr>
    </w:p>
    <w:p w14:paraId="00E0F5B8" w14:textId="6A2BCCBF" w:rsidR="00F61EB7" w:rsidRPr="00F61EB7" w:rsidRDefault="00DB7F83" w:rsidP="00F61EB7">
      <w:pPr>
        <w:pStyle w:val="a6"/>
        <w:widowControl/>
        <w:numPr>
          <w:ilvl w:val="0"/>
          <w:numId w:val="11"/>
        </w:numPr>
        <w:tabs>
          <w:tab w:val="left" w:pos="851"/>
          <w:tab w:val="left" w:pos="902"/>
          <w:tab w:val="left" w:pos="993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F61EB7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F61EB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B03ED" w:rsidRPr="00F61EB7">
        <w:rPr>
          <w:bCs/>
          <w:sz w:val="26"/>
          <w:szCs w:val="26"/>
        </w:rPr>
        <w:t>ООО «РАМКОВКА»</w:t>
      </w:r>
      <w:r w:rsidR="00262A87" w:rsidRPr="00F61EB7">
        <w:rPr>
          <w:bCs/>
          <w:sz w:val="26"/>
          <w:szCs w:val="26"/>
        </w:rPr>
        <w:t xml:space="preserve"> </w:t>
      </w:r>
      <w:r w:rsidR="00F61EB7" w:rsidRPr="00F61EB7">
        <w:rPr>
          <w:bCs/>
          <w:sz w:val="26"/>
          <w:szCs w:val="26"/>
        </w:rPr>
        <w:t>не</w:t>
      </w:r>
      <w:r w:rsidRPr="00F61EB7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358A99EC" w14:textId="77777777" w:rsidR="00F61EB7" w:rsidRDefault="00F61EB7" w:rsidP="00F61EB7">
      <w:pPr>
        <w:pStyle w:val="a6"/>
        <w:widowControl/>
        <w:numPr>
          <w:ilvl w:val="0"/>
          <w:numId w:val="11"/>
        </w:numPr>
        <w:tabs>
          <w:tab w:val="left" w:pos="851"/>
          <w:tab w:val="left" w:pos="902"/>
          <w:tab w:val="left" w:pos="993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F61EB7">
        <w:rPr>
          <w:bCs/>
          <w:sz w:val="26"/>
          <w:szCs w:val="26"/>
        </w:rPr>
        <w:t xml:space="preserve">Признать в действиях Аукционной комиссии нарушение пункта 1 части 5 статьи 49 Закона о контрактной системе. </w:t>
      </w:r>
    </w:p>
    <w:p w14:paraId="6C256669" w14:textId="77777777" w:rsidR="00F61EB7" w:rsidRDefault="00F61EB7" w:rsidP="00F61EB7">
      <w:pPr>
        <w:pStyle w:val="a6"/>
        <w:widowControl/>
        <w:numPr>
          <w:ilvl w:val="0"/>
          <w:numId w:val="11"/>
        </w:numPr>
        <w:tabs>
          <w:tab w:val="left" w:pos="851"/>
          <w:tab w:val="left" w:pos="902"/>
          <w:tab w:val="left" w:pos="993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F61EB7">
        <w:rPr>
          <w:bCs/>
          <w:sz w:val="26"/>
          <w:szCs w:val="26"/>
        </w:rPr>
        <w:t>Заказчику, Уполномоченному учреждению, Аукционной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14:paraId="392E266A" w14:textId="71D6C254" w:rsidR="00F61EB7" w:rsidRPr="00F61EB7" w:rsidRDefault="00F61EB7" w:rsidP="00F61EB7">
      <w:pPr>
        <w:pStyle w:val="a6"/>
        <w:widowControl/>
        <w:numPr>
          <w:ilvl w:val="0"/>
          <w:numId w:val="11"/>
        </w:numPr>
        <w:tabs>
          <w:tab w:val="left" w:pos="851"/>
          <w:tab w:val="left" w:pos="902"/>
          <w:tab w:val="left" w:pos="993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F61EB7">
        <w:rPr>
          <w:bCs/>
          <w:sz w:val="26"/>
          <w:szCs w:val="26"/>
        </w:rPr>
        <w:t>Передать материалы дела от 30.06.2022 № 050/06/105-22938/2022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14:paraId="226EA8BF" w14:textId="77777777" w:rsidR="00A937EC" w:rsidRPr="00712E4C" w:rsidRDefault="00A937EC" w:rsidP="00CC51B5">
      <w:pPr>
        <w:widowControl/>
        <w:tabs>
          <w:tab w:val="left" w:pos="851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14:paraId="73538BFE" w14:textId="77777777" w:rsidR="00D81A00" w:rsidRPr="00032AC6" w:rsidRDefault="00D81A00" w:rsidP="00032AC6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4C1DA3BF" w14:textId="1E501500" w:rsidR="00F30DBC" w:rsidRPr="00226139" w:rsidRDefault="00F30DBC" w:rsidP="002B03ED">
      <w:pPr>
        <w:tabs>
          <w:tab w:val="left" w:pos="993"/>
        </w:tabs>
        <w:spacing w:before="0" w:line="276" w:lineRule="auto"/>
        <w:ind w:firstLine="0"/>
        <w:rPr>
          <w:sz w:val="20"/>
          <w:szCs w:val="20"/>
        </w:rPr>
      </w:pPr>
      <w:bookmarkStart w:id="0" w:name="_GoBack"/>
      <w:bookmarkEnd w:id="0"/>
    </w:p>
    <w:sectPr w:rsidR="00F30DBC" w:rsidRPr="00226139" w:rsidSect="00F041FC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9DADE" w14:textId="77777777" w:rsidR="000D1958" w:rsidRDefault="000D1958" w:rsidP="00221AC0">
      <w:pPr>
        <w:spacing w:before="0"/>
      </w:pPr>
      <w:r>
        <w:separator/>
      </w:r>
    </w:p>
  </w:endnote>
  <w:endnote w:type="continuationSeparator" w:id="0">
    <w:p w14:paraId="3AB82D10" w14:textId="77777777" w:rsidR="000D1958" w:rsidRDefault="000D1958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1C3ABB" w14:textId="77777777" w:rsidR="000D1958" w:rsidRDefault="000D1958" w:rsidP="00221AC0">
      <w:pPr>
        <w:spacing w:before="0"/>
      </w:pPr>
      <w:r>
        <w:separator/>
      </w:r>
    </w:p>
  </w:footnote>
  <w:footnote w:type="continuationSeparator" w:id="0">
    <w:p w14:paraId="32C4A94B" w14:textId="77777777" w:rsidR="000D1958" w:rsidRDefault="000D1958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1743327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611">
          <w:rPr>
            <w:noProof/>
          </w:rPr>
          <w:t>5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1FD976B5"/>
    <w:multiLevelType w:val="hybridMultilevel"/>
    <w:tmpl w:val="9E9A2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661DD"/>
    <w:multiLevelType w:val="hybridMultilevel"/>
    <w:tmpl w:val="8A6A64CC"/>
    <w:lvl w:ilvl="0" w:tplc="AA0C0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4450B6"/>
    <w:multiLevelType w:val="hybridMultilevel"/>
    <w:tmpl w:val="3F088A0E"/>
    <w:lvl w:ilvl="0" w:tplc="30C41C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74368DC"/>
    <w:multiLevelType w:val="hybridMultilevel"/>
    <w:tmpl w:val="C9A07DE2"/>
    <w:lvl w:ilvl="0" w:tplc="DE309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E8"/>
    <w:rsid w:val="00000B0E"/>
    <w:rsid w:val="00013A3B"/>
    <w:rsid w:val="00014E95"/>
    <w:rsid w:val="00023DBB"/>
    <w:rsid w:val="00032AC6"/>
    <w:rsid w:val="000426A5"/>
    <w:rsid w:val="00053ED7"/>
    <w:rsid w:val="0006323B"/>
    <w:rsid w:val="00072F5A"/>
    <w:rsid w:val="00081AD7"/>
    <w:rsid w:val="000864D9"/>
    <w:rsid w:val="00093D0A"/>
    <w:rsid w:val="0009661C"/>
    <w:rsid w:val="000B4F76"/>
    <w:rsid w:val="000C11E6"/>
    <w:rsid w:val="000D1958"/>
    <w:rsid w:val="000D3F5B"/>
    <w:rsid w:val="000E4131"/>
    <w:rsid w:val="000F604B"/>
    <w:rsid w:val="000F66BD"/>
    <w:rsid w:val="000F7E24"/>
    <w:rsid w:val="00105165"/>
    <w:rsid w:val="001131FB"/>
    <w:rsid w:val="0011772A"/>
    <w:rsid w:val="0013006D"/>
    <w:rsid w:val="00131B8C"/>
    <w:rsid w:val="001416B3"/>
    <w:rsid w:val="00150A50"/>
    <w:rsid w:val="0016737D"/>
    <w:rsid w:val="001710CD"/>
    <w:rsid w:val="00175689"/>
    <w:rsid w:val="001B0C1A"/>
    <w:rsid w:val="001B5A57"/>
    <w:rsid w:val="001D157C"/>
    <w:rsid w:val="001D514E"/>
    <w:rsid w:val="001E3174"/>
    <w:rsid w:val="001E6341"/>
    <w:rsid w:val="00215F6A"/>
    <w:rsid w:val="00221AC0"/>
    <w:rsid w:val="0022588C"/>
    <w:rsid w:val="00226139"/>
    <w:rsid w:val="0023033C"/>
    <w:rsid w:val="002364C1"/>
    <w:rsid w:val="00250FEE"/>
    <w:rsid w:val="00251B73"/>
    <w:rsid w:val="002577C9"/>
    <w:rsid w:val="002579F0"/>
    <w:rsid w:val="00262A87"/>
    <w:rsid w:val="00263B47"/>
    <w:rsid w:val="002654A6"/>
    <w:rsid w:val="002701FF"/>
    <w:rsid w:val="00274A0D"/>
    <w:rsid w:val="0027649F"/>
    <w:rsid w:val="00290F19"/>
    <w:rsid w:val="002A28E4"/>
    <w:rsid w:val="002A2E25"/>
    <w:rsid w:val="002B03ED"/>
    <w:rsid w:val="002C7E67"/>
    <w:rsid w:val="002D2201"/>
    <w:rsid w:val="002D53FA"/>
    <w:rsid w:val="002E3439"/>
    <w:rsid w:val="002E54AC"/>
    <w:rsid w:val="002F0F53"/>
    <w:rsid w:val="002F1B9C"/>
    <w:rsid w:val="002F79B2"/>
    <w:rsid w:val="00301E07"/>
    <w:rsid w:val="00302B6A"/>
    <w:rsid w:val="003125E1"/>
    <w:rsid w:val="003128B5"/>
    <w:rsid w:val="00323881"/>
    <w:rsid w:val="003316C9"/>
    <w:rsid w:val="0034172C"/>
    <w:rsid w:val="00341BFF"/>
    <w:rsid w:val="00342AC2"/>
    <w:rsid w:val="00353EB4"/>
    <w:rsid w:val="00360CC9"/>
    <w:rsid w:val="00365D24"/>
    <w:rsid w:val="003716B5"/>
    <w:rsid w:val="00377247"/>
    <w:rsid w:val="003A1B11"/>
    <w:rsid w:val="003A2CA1"/>
    <w:rsid w:val="003B1A1C"/>
    <w:rsid w:val="003B2740"/>
    <w:rsid w:val="003B3304"/>
    <w:rsid w:val="003C4DD9"/>
    <w:rsid w:val="003D3D58"/>
    <w:rsid w:val="003E2726"/>
    <w:rsid w:val="003F0DF0"/>
    <w:rsid w:val="003F2396"/>
    <w:rsid w:val="003F3C3C"/>
    <w:rsid w:val="003F70D6"/>
    <w:rsid w:val="004028EB"/>
    <w:rsid w:val="00413005"/>
    <w:rsid w:val="004267F8"/>
    <w:rsid w:val="004269EB"/>
    <w:rsid w:val="00432EBE"/>
    <w:rsid w:val="004351D1"/>
    <w:rsid w:val="0044199D"/>
    <w:rsid w:val="00442EE1"/>
    <w:rsid w:val="004618E4"/>
    <w:rsid w:val="004622B3"/>
    <w:rsid w:val="00466E44"/>
    <w:rsid w:val="00470061"/>
    <w:rsid w:val="00480F08"/>
    <w:rsid w:val="0048608D"/>
    <w:rsid w:val="004A2F0C"/>
    <w:rsid w:val="004A4CE2"/>
    <w:rsid w:val="004A773E"/>
    <w:rsid w:val="004B36B5"/>
    <w:rsid w:val="004C336A"/>
    <w:rsid w:val="004C397B"/>
    <w:rsid w:val="004D153D"/>
    <w:rsid w:val="004D3A46"/>
    <w:rsid w:val="004E1C03"/>
    <w:rsid w:val="004F5565"/>
    <w:rsid w:val="004F6519"/>
    <w:rsid w:val="0052787F"/>
    <w:rsid w:val="00535D38"/>
    <w:rsid w:val="005537EF"/>
    <w:rsid w:val="00553B9F"/>
    <w:rsid w:val="00560A09"/>
    <w:rsid w:val="00562D18"/>
    <w:rsid w:val="00565B81"/>
    <w:rsid w:val="00565CC3"/>
    <w:rsid w:val="00570825"/>
    <w:rsid w:val="00571AB7"/>
    <w:rsid w:val="00576979"/>
    <w:rsid w:val="00587C25"/>
    <w:rsid w:val="005A1D60"/>
    <w:rsid w:val="005A31F6"/>
    <w:rsid w:val="005A4FA3"/>
    <w:rsid w:val="005C3BF8"/>
    <w:rsid w:val="005D3936"/>
    <w:rsid w:val="005D54EC"/>
    <w:rsid w:val="005D5F3E"/>
    <w:rsid w:val="005E0166"/>
    <w:rsid w:val="005E1458"/>
    <w:rsid w:val="00621111"/>
    <w:rsid w:val="00621C41"/>
    <w:rsid w:val="006502A2"/>
    <w:rsid w:val="00651B6C"/>
    <w:rsid w:val="006608E1"/>
    <w:rsid w:val="0066096F"/>
    <w:rsid w:val="00674C59"/>
    <w:rsid w:val="0068550C"/>
    <w:rsid w:val="00687844"/>
    <w:rsid w:val="00695402"/>
    <w:rsid w:val="00695DFB"/>
    <w:rsid w:val="006A2A4A"/>
    <w:rsid w:val="006B2280"/>
    <w:rsid w:val="006C227F"/>
    <w:rsid w:val="006C7BF5"/>
    <w:rsid w:val="006D7201"/>
    <w:rsid w:val="006E3C42"/>
    <w:rsid w:val="006E6D46"/>
    <w:rsid w:val="006F0825"/>
    <w:rsid w:val="006F4910"/>
    <w:rsid w:val="006F5928"/>
    <w:rsid w:val="007060DB"/>
    <w:rsid w:val="00710F15"/>
    <w:rsid w:val="00711202"/>
    <w:rsid w:val="00712DB9"/>
    <w:rsid w:val="00712E4C"/>
    <w:rsid w:val="007174FD"/>
    <w:rsid w:val="007234F2"/>
    <w:rsid w:val="0073329C"/>
    <w:rsid w:val="0073392C"/>
    <w:rsid w:val="00742F35"/>
    <w:rsid w:val="00764E31"/>
    <w:rsid w:val="00781763"/>
    <w:rsid w:val="007902AB"/>
    <w:rsid w:val="00795254"/>
    <w:rsid w:val="007A739F"/>
    <w:rsid w:val="007B6E3F"/>
    <w:rsid w:val="007E06E0"/>
    <w:rsid w:val="007E72C4"/>
    <w:rsid w:val="00815BE5"/>
    <w:rsid w:val="0082652C"/>
    <w:rsid w:val="00826D4B"/>
    <w:rsid w:val="00830FE0"/>
    <w:rsid w:val="0084433B"/>
    <w:rsid w:val="00846918"/>
    <w:rsid w:val="00850068"/>
    <w:rsid w:val="00861160"/>
    <w:rsid w:val="00861C00"/>
    <w:rsid w:val="00867560"/>
    <w:rsid w:val="00875E55"/>
    <w:rsid w:val="008904EF"/>
    <w:rsid w:val="00893397"/>
    <w:rsid w:val="008933BD"/>
    <w:rsid w:val="008B5B29"/>
    <w:rsid w:val="008C058B"/>
    <w:rsid w:val="008C3C4E"/>
    <w:rsid w:val="008E6B60"/>
    <w:rsid w:val="008F1214"/>
    <w:rsid w:val="008F2190"/>
    <w:rsid w:val="008F2A39"/>
    <w:rsid w:val="00933F2F"/>
    <w:rsid w:val="00943826"/>
    <w:rsid w:val="00945833"/>
    <w:rsid w:val="00951073"/>
    <w:rsid w:val="009551E5"/>
    <w:rsid w:val="0095708A"/>
    <w:rsid w:val="00961791"/>
    <w:rsid w:val="009656A0"/>
    <w:rsid w:val="00966429"/>
    <w:rsid w:val="0098104E"/>
    <w:rsid w:val="00983EEA"/>
    <w:rsid w:val="009947C9"/>
    <w:rsid w:val="009A673D"/>
    <w:rsid w:val="009C2847"/>
    <w:rsid w:val="009D62F6"/>
    <w:rsid w:val="009F11A4"/>
    <w:rsid w:val="009F672F"/>
    <w:rsid w:val="00A027D3"/>
    <w:rsid w:val="00A11699"/>
    <w:rsid w:val="00A21D1E"/>
    <w:rsid w:val="00A31093"/>
    <w:rsid w:val="00A35869"/>
    <w:rsid w:val="00A379A5"/>
    <w:rsid w:val="00A42718"/>
    <w:rsid w:val="00A44C21"/>
    <w:rsid w:val="00A629CD"/>
    <w:rsid w:val="00A833CB"/>
    <w:rsid w:val="00A93057"/>
    <w:rsid w:val="00A937EC"/>
    <w:rsid w:val="00A941CD"/>
    <w:rsid w:val="00AA4D37"/>
    <w:rsid w:val="00AA75E8"/>
    <w:rsid w:val="00AA7BFA"/>
    <w:rsid w:val="00AC1C1F"/>
    <w:rsid w:val="00AE0AF5"/>
    <w:rsid w:val="00AE3A7D"/>
    <w:rsid w:val="00AF2338"/>
    <w:rsid w:val="00B07EE8"/>
    <w:rsid w:val="00B16C19"/>
    <w:rsid w:val="00B20055"/>
    <w:rsid w:val="00B273E1"/>
    <w:rsid w:val="00B31593"/>
    <w:rsid w:val="00B41F79"/>
    <w:rsid w:val="00B47D06"/>
    <w:rsid w:val="00B54611"/>
    <w:rsid w:val="00B6250F"/>
    <w:rsid w:val="00B640E3"/>
    <w:rsid w:val="00B7448C"/>
    <w:rsid w:val="00B75362"/>
    <w:rsid w:val="00B7759B"/>
    <w:rsid w:val="00B82DA0"/>
    <w:rsid w:val="00B932BB"/>
    <w:rsid w:val="00BA683D"/>
    <w:rsid w:val="00BB5663"/>
    <w:rsid w:val="00BD2453"/>
    <w:rsid w:val="00BD3D23"/>
    <w:rsid w:val="00BE39EC"/>
    <w:rsid w:val="00BF01AA"/>
    <w:rsid w:val="00BF582D"/>
    <w:rsid w:val="00C10110"/>
    <w:rsid w:val="00C156EA"/>
    <w:rsid w:val="00C15AF8"/>
    <w:rsid w:val="00C27CD2"/>
    <w:rsid w:val="00C331CE"/>
    <w:rsid w:val="00C34815"/>
    <w:rsid w:val="00C42D94"/>
    <w:rsid w:val="00C4562C"/>
    <w:rsid w:val="00C571B0"/>
    <w:rsid w:val="00C603C2"/>
    <w:rsid w:val="00C64BF5"/>
    <w:rsid w:val="00C67261"/>
    <w:rsid w:val="00C70BE6"/>
    <w:rsid w:val="00C72357"/>
    <w:rsid w:val="00C774BA"/>
    <w:rsid w:val="00C803B1"/>
    <w:rsid w:val="00C80F46"/>
    <w:rsid w:val="00C839A7"/>
    <w:rsid w:val="00C87569"/>
    <w:rsid w:val="00C92904"/>
    <w:rsid w:val="00C95336"/>
    <w:rsid w:val="00C96088"/>
    <w:rsid w:val="00CA3929"/>
    <w:rsid w:val="00CA61A0"/>
    <w:rsid w:val="00CB4118"/>
    <w:rsid w:val="00CB7B0B"/>
    <w:rsid w:val="00CC2532"/>
    <w:rsid w:val="00CC2E38"/>
    <w:rsid w:val="00CC51B5"/>
    <w:rsid w:val="00CD0B8B"/>
    <w:rsid w:val="00CD5EA8"/>
    <w:rsid w:val="00CD62DE"/>
    <w:rsid w:val="00CE7C5F"/>
    <w:rsid w:val="00CF2BBF"/>
    <w:rsid w:val="00D01727"/>
    <w:rsid w:val="00D02322"/>
    <w:rsid w:val="00D13E83"/>
    <w:rsid w:val="00D2112A"/>
    <w:rsid w:val="00D36405"/>
    <w:rsid w:val="00D43277"/>
    <w:rsid w:val="00D43894"/>
    <w:rsid w:val="00D46690"/>
    <w:rsid w:val="00D52002"/>
    <w:rsid w:val="00D6412D"/>
    <w:rsid w:val="00D81A00"/>
    <w:rsid w:val="00D91DFF"/>
    <w:rsid w:val="00D9351A"/>
    <w:rsid w:val="00DB7F83"/>
    <w:rsid w:val="00DC12F4"/>
    <w:rsid w:val="00DE3735"/>
    <w:rsid w:val="00DF3F13"/>
    <w:rsid w:val="00E27DD8"/>
    <w:rsid w:val="00E33C03"/>
    <w:rsid w:val="00E44117"/>
    <w:rsid w:val="00E44E08"/>
    <w:rsid w:val="00E47F17"/>
    <w:rsid w:val="00E51FB3"/>
    <w:rsid w:val="00E52BB4"/>
    <w:rsid w:val="00E56856"/>
    <w:rsid w:val="00E64A05"/>
    <w:rsid w:val="00E66D2F"/>
    <w:rsid w:val="00E76151"/>
    <w:rsid w:val="00E926A4"/>
    <w:rsid w:val="00EA2D1C"/>
    <w:rsid w:val="00ED3E0E"/>
    <w:rsid w:val="00ED7879"/>
    <w:rsid w:val="00EE150E"/>
    <w:rsid w:val="00EE6CC4"/>
    <w:rsid w:val="00EF1020"/>
    <w:rsid w:val="00EF7A36"/>
    <w:rsid w:val="00F041FC"/>
    <w:rsid w:val="00F11551"/>
    <w:rsid w:val="00F30DBC"/>
    <w:rsid w:val="00F3670B"/>
    <w:rsid w:val="00F44D6A"/>
    <w:rsid w:val="00F47CE9"/>
    <w:rsid w:val="00F53358"/>
    <w:rsid w:val="00F54A0F"/>
    <w:rsid w:val="00F61EB7"/>
    <w:rsid w:val="00F630F5"/>
    <w:rsid w:val="00F84855"/>
    <w:rsid w:val="00F90E46"/>
    <w:rsid w:val="00F92CF1"/>
    <w:rsid w:val="00F94203"/>
    <w:rsid w:val="00F957E6"/>
    <w:rsid w:val="00FA2276"/>
    <w:rsid w:val="00FA62CD"/>
    <w:rsid w:val="00FA7F78"/>
    <w:rsid w:val="00FB4095"/>
    <w:rsid w:val="00FD6EBE"/>
    <w:rsid w:val="00FE794F"/>
    <w:rsid w:val="00FF29C8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4C357C24-4855-441D-94B8-319B26FD8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61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F0FC3-D2B3-4851-AB75-A6F33E190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6</Pages>
  <Words>2031</Words>
  <Characters>11580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Финагина Елена Федоровна</cp:lastModifiedBy>
  <cp:revision>6</cp:revision>
  <cp:lastPrinted>2022-07-05T17:51:00Z</cp:lastPrinted>
  <dcterms:created xsi:type="dcterms:W3CDTF">2020-04-17T20:42:00Z</dcterms:created>
  <dcterms:modified xsi:type="dcterms:W3CDTF">2022-07-05T17:58:00Z</dcterms:modified>
</cp:coreProperties>
</file>