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5B0" w:rsidRPr="007635B0" w:rsidRDefault="007635B0" w:rsidP="007635B0">
      <w:pPr>
        <w:autoSpaceDE/>
        <w:autoSpaceDN/>
        <w:adjustRightInd/>
        <w:spacing w:before="0"/>
        <w:ind w:left="4536" w:firstLine="0"/>
        <w:outlineLvl w:val="0"/>
        <w:rPr>
          <w:sz w:val="26"/>
          <w:szCs w:val="26"/>
        </w:rPr>
      </w:pPr>
      <w:r w:rsidRPr="007635B0">
        <w:rPr>
          <w:sz w:val="26"/>
          <w:szCs w:val="26"/>
        </w:rPr>
        <w:t>Заказчик:</w:t>
      </w:r>
    </w:p>
    <w:p w:rsidR="007635B0" w:rsidRPr="007635B0" w:rsidRDefault="007635B0" w:rsidP="007635B0">
      <w:pPr>
        <w:suppressLineNumbers/>
        <w:suppressAutoHyphens/>
        <w:autoSpaceDE/>
        <w:autoSpaceDN/>
        <w:adjustRightInd/>
        <w:spacing w:before="0"/>
        <w:ind w:left="4536" w:firstLine="0"/>
        <w:rPr>
          <w:color w:val="auto"/>
          <w:sz w:val="26"/>
          <w:szCs w:val="26"/>
        </w:rPr>
      </w:pPr>
      <w:r w:rsidRPr="007635B0">
        <w:rPr>
          <w:rFonts w:eastAsia="SimSun" w:cs="Mangal"/>
          <w:kern w:val="1"/>
          <w:sz w:val="26"/>
          <w:szCs w:val="26"/>
          <w:lang w:eastAsia="hi-IN" w:bidi="hi-IN"/>
        </w:rPr>
        <w:t>Государственное бюджетное учреждение здравоохранения Московской области «Раменская областная больница»</w:t>
      </w:r>
      <w:r w:rsidRPr="007635B0">
        <w:rPr>
          <w:rFonts w:eastAsia="SimSun" w:cs="Mangal"/>
          <w:kern w:val="1"/>
          <w:sz w:val="26"/>
          <w:szCs w:val="26"/>
          <w:lang w:eastAsia="hi-IN" w:bidi="hi-IN"/>
        </w:rPr>
        <w:br/>
      </w:r>
      <w:r w:rsidRPr="007635B0">
        <w:rPr>
          <w:color w:val="auto"/>
          <w:sz w:val="26"/>
          <w:szCs w:val="26"/>
        </w:rPr>
        <w:t xml:space="preserve">140105, Московская </w:t>
      </w:r>
      <w:proofErr w:type="spellStart"/>
      <w:r w:rsidRPr="007635B0">
        <w:rPr>
          <w:color w:val="auto"/>
          <w:sz w:val="26"/>
          <w:szCs w:val="26"/>
        </w:rPr>
        <w:t>обл</w:t>
      </w:r>
      <w:proofErr w:type="spellEnd"/>
      <w:r w:rsidRPr="007635B0">
        <w:rPr>
          <w:color w:val="auto"/>
          <w:sz w:val="26"/>
          <w:szCs w:val="26"/>
        </w:rPr>
        <w:t xml:space="preserve">, Раменское г, УЛ. МАХОВА, Д. 14 </w:t>
      </w:r>
    </w:p>
    <w:p w:rsidR="007635B0" w:rsidRPr="007635B0" w:rsidRDefault="007635B0" w:rsidP="007635B0">
      <w:pPr>
        <w:suppressLineNumbers/>
        <w:suppressAutoHyphens/>
        <w:autoSpaceDE/>
        <w:autoSpaceDN/>
        <w:adjustRightInd/>
        <w:spacing w:before="0"/>
        <w:ind w:left="4536" w:firstLine="0"/>
        <w:rPr>
          <w:sz w:val="26"/>
          <w:szCs w:val="26"/>
        </w:rPr>
      </w:pPr>
      <w:r w:rsidRPr="007635B0">
        <w:rPr>
          <w:sz w:val="26"/>
          <w:szCs w:val="26"/>
        </w:rPr>
        <w:t xml:space="preserve">ramencrb-kanc@mail.ru </w:t>
      </w:r>
    </w:p>
    <w:p w:rsidR="007635B0" w:rsidRPr="007635B0" w:rsidRDefault="007635B0" w:rsidP="007635B0">
      <w:pPr>
        <w:suppressLineNumbers/>
        <w:suppressAutoHyphens/>
        <w:autoSpaceDE/>
        <w:autoSpaceDN/>
        <w:adjustRightInd/>
        <w:spacing w:before="0"/>
        <w:ind w:left="4536" w:firstLine="0"/>
        <w:rPr>
          <w:rFonts w:eastAsia="SimSun"/>
          <w:color w:val="auto"/>
          <w:kern w:val="1"/>
          <w:sz w:val="26"/>
          <w:szCs w:val="26"/>
          <w:lang w:eastAsia="hi-IN" w:bidi="hi-IN"/>
        </w:rPr>
      </w:pPr>
    </w:p>
    <w:p w:rsidR="007635B0" w:rsidRPr="007635B0" w:rsidRDefault="007635B0" w:rsidP="007635B0">
      <w:pPr>
        <w:suppressLineNumbers/>
        <w:suppressAutoHyphens/>
        <w:autoSpaceDE/>
        <w:autoSpaceDN/>
        <w:adjustRightInd/>
        <w:spacing w:before="0"/>
        <w:ind w:left="4536" w:firstLine="0"/>
        <w:rPr>
          <w:rFonts w:eastAsia="SimSun"/>
          <w:color w:val="auto"/>
          <w:kern w:val="1"/>
          <w:sz w:val="26"/>
          <w:szCs w:val="26"/>
          <w:lang w:eastAsia="hi-IN" w:bidi="hi-IN"/>
        </w:rPr>
      </w:pPr>
      <w:r w:rsidRPr="007635B0">
        <w:rPr>
          <w:rFonts w:eastAsia="SimSun"/>
          <w:color w:val="auto"/>
          <w:kern w:val="1"/>
          <w:sz w:val="26"/>
          <w:szCs w:val="26"/>
          <w:lang w:eastAsia="hi-IN" w:bidi="hi-IN"/>
        </w:rPr>
        <w:t>Оператор электронной площадки:</w:t>
      </w:r>
    </w:p>
    <w:p w:rsidR="007635B0" w:rsidRPr="007635B0" w:rsidRDefault="007635B0" w:rsidP="007635B0">
      <w:pPr>
        <w:widowControl/>
        <w:autoSpaceDE/>
        <w:autoSpaceDN/>
        <w:adjustRightInd/>
        <w:spacing w:before="0"/>
        <w:ind w:left="4536" w:firstLine="0"/>
        <w:rPr>
          <w:color w:val="auto"/>
          <w:sz w:val="26"/>
          <w:szCs w:val="26"/>
        </w:rPr>
      </w:pPr>
      <w:r w:rsidRPr="007635B0">
        <w:rPr>
          <w:color w:val="auto"/>
          <w:sz w:val="26"/>
          <w:szCs w:val="26"/>
        </w:rPr>
        <w:t>ООО «РТС-тендер»</w:t>
      </w:r>
    </w:p>
    <w:p w:rsidR="007635B0" w:rsidRPr="007635B0" w:rsidRDefault="007635B0" w:rsidP="007635B0">
      <w:pPr>
        <w:widowControl/>
        <w:autoSpaceDE/>
        <w:autoSpaceDN/>
        <w:adjustRightInd/>
        <w:spacing w:before="0"/>
        <w:ind w:left="4536" w:firstLine="0"/>
        <w:rPr>
          <w:color w:val="auto"/>
          <w:sz w:val="26"/>
          <w:szCs w:val="26"/>
        </w:rPr>
      </w:pPr>
      <w:proofErr w:type="spellStart"/>
      <w:r w:rsidRPr="007635B0">
        <w:rPr>
          <w:color w:val="auto"/>
          <w:sz w:val="26"/>
          <w:szCs w:val="26"/>
        </w:rPr>
        <w:t>Долгоруковская</w:t>
      </w:r>
      <w:proofErr w:type="spellEnd"/>
      <w:r w:rsidRPr="007635B0">
        <w:rPr>
          <w:color w:val="auto"/>
          <w:sz w:val="26"/>
          <w:szCs w:val="26"/>
        </w:rPr>
        <w:t xml:space="preserve"> ул., д. 38, стр. 1, </w:t>
      </w:r>
    </w:p>
    <w:p w:rsidR="007635B0" w:rsidRPr="007635B0" w:rsidRDefault="007635B0" w:rsidP="007635B0">
      <w:pPr>
        <w:widowControl/>
        <w:autoSpaceDE/>
        <w:autoSpaceDN/>
        <w:adjustRightInd/>
        <w:spacing w:before="0"/>
        <w:ind w:left="4536" w:firstLine="0"/>
        <w:rPr>
          <w:color w:val="auto"/>
          <w:sz w:val="26"/>
          <w:szCs w:val="26"/>
        </w:rPr>
      </w:pPr>
      <w:r w:rsidRPr="007635B0">
        <w:rPr>
          <w:color w:val="auto"/>
          <w:sz w:val="26"/>
          <w:szCs w:val="26"/>
        </w:rPr>
        <w:t>Москва, 127006</w:t>
      </w:r>
    </w:p>
    <w:p w:rsidR="007635B0" w:rsidRPr="007635B0" w:rsidRDefault="007635B0" w:rsidP="007635B0">
      <w:pPr>
        <w:autoSpaceDE/>
        <w:autoSpaceDN/>
        <w:adjustRightInd/>
        <w:spacing w:before="0" w:line="280" w:lineRule="exact"/>
        <w:ind w:left="4536" w:firstLine="0"/>
        <w:rPr>
          <w:color w:val="auto"/>
          <w:sz w:val="26"/>
          <w:szCs w:val="26"/>
        </w:rPr>
      </w:pPr>
      <w:r w:rsidRPr="007635B0">
        <w:rPr>
          <w:color w:val="auto"/>
          <w:sz w:val="26"/>
          <w:szCs w:val="26"/>
        </w:rPr>
        <w:t>ko@rts-tender.ru</w:t>
      </w:r>
    </w:p>
    <w:p w:rsidR="007635B0" w:rsidRPr="007635B0" w:rsidRDefault="007635B0" w:rsidP="007635B0">
      <w:pPr>
        <w:autoSpaceDE/>
        <w:autoSpaceDN/>
        <w:adjustRightInd/>
        <w:spacing w:before="0" w:line="280" w:lineRule="exact"/>
        <w:ind w:left="4536" w:firstLine="0"/>
        <w:rPr>
          <w:color w:val="auto"/>
          <w:sz w:val="26"/>
          <w:szCs w:val="26"/>
        </w:rPr>
      </w:pPr>
    </w:p>
    <w:p w:rsidR="003F228E" w:rsidRPr="003F228E" w:rsidRDefault="003F228E" w:rsidP="003F228E">
      <w:pPr>
        <w:autoSpaceDE/>
        <w:autoSpaceDN/>
        <w:adjustRightInd/>
        <w:spacing w:before="0" w:line="280" w:lineRule="exact"/>
        <w:ind w:left="33" w:firstLine="4503"/>
        <w:rPr>
          <w:sz w:val="26"/>
          <w:szCs w:val="26"/>
        </w:rPr>
      </w:pPr>
      <w:r w:rsidRPr="003F228E">
        <w:rPr>
          <w:color w:val="auto"/>
          <w:sz w:val="26"/>
          <w:szCs w:val="26"/>
        </w:rPr>
        <w:t>Заявитель:</w:t>
      </w:r>
    </w:p>
    <w:p w:rsidR="005E54F9" w:rsidRPr="005E54F9" w:rsidRDefault="005E54F9" w:rsidP="005E54F9">
      <w:pPr>
        <w:autoSpaceDE/>
        <w:autoSpaceDN/>
        <w:adjustRightInd/>
        <w:spacing w:before="0"/>
        <w:ind w:left="33" w:firstLine="4503"/>
        <w:outlineLvl w:val="0"/>
        <w:rPr>
          <w:color w:val="auto"/>
          <w:sz w:val="24"/>
          <w:szCs w:val="24"/>
          <w:shd w:val="clear" w:color="auto" w:fill="FFFFFF"/>
        </w:rPr>
      </w:pPr>
      <w:r w:rsidRPr="005E54F9">
        <w:rPr>
          <w:color w:val="auto"/>
          <w:sz w:val="24"/>
          <w:szCs w:val="24"/>
          <w:shd w:val="clear" w:color="auto" w:fill="FFFFFF"/>
        </w:rPr>
        <w:t>ООО «СИТИ ВИТАЛ ЛИМИТ»</w:t>
      </w:r>
    </w:p>
    <w:p w:rsidR="005E54F9" w:rsidRPr="005E54F9" w:rsidRDefault="00CE363A" w:rsidP="005E54F9">
      <w:pPr>
        <w:autoSpaceDE/>
        <w:autoSpaceDN/>
        <w:adjustRightInd/>
        <w:spacing w:before="0"/>
        <w:ind w:left="33" w:firstLine="4503"/>
        <w:outlineLvl w:val="0"/>
        <w:rPr>
          <w:color w:val="auto"/>
          <w:sz w:val="26"/>
          <w:szCs w:val="26"/>
        </w:rPr>
      </w:pPr>
      <w:hyperlink r:id="rId8" w:history="1">
        <w:r w:rsidR="005E54F9" w:rsidRPr="005E54F9">
          <w:rPr>
            <w:color w:val="auto"/>
            <w:sz w:val="26"/>
            <w:szCs w:val="26"/>
            <w:lang w:val="en-US"/>
          </w:rPr>
          <w:t>svl</w:t>
        </w:r>
        <w:r w:rsidR="005E54F9" w:rsidRPr="005E54F9">
          <w:rPr>
            <w:color w:val="auto"/>
            <w:sz w:val="26"/>
            <w:szCs w:val="26"/>
          </w:rPr>
          <w:t>-</w:t>
        </w:r>
        <w:r w:rsidR="005E54F9" w:rsidRPr="005E54F9">
          <w:rPr>
            <w:color w:val="auto"/>
            <w:sz w:val="26"/>
            <w:szCs w:val="26"/>
            <w:lang w:val="en-US"/>
          </w:rPr>
          <w:t>torgi</w:t>
        </w:r>
        <w:r w:rsidR="005E54F9" w:rsidRPr="005E54F9">
          <w:rPr>
            <w:color w:val="auto"/>
            <w:sz w:val="26"/>
            <w:szCs w:val="26"/>
          </w:rPr>
          <w:t>@</w:t>
        </w:r>
        <w:r w:rsidR="005E54F9" w:rsidRPr="005E54F9">
          <w:rPr>
            <w:color w:val="auto"/>
            <w:sz w:val="26"/>
            <w:szCs w:val="26"/>
            <w:lang w:val="en-US"/>
          </w:rPr>
          <w:t>mail</w:t>
        </w:r>
        <w:r w:rsidR="005E54F9" w:rsidRPr="005E54F9">
          <w:rPr>
            <w:color w:val="auto"/>
            <w:sz w:val="26"/>
            <w:szCs w:val="26"/>
          </w:rPr>
          <w:t>.</w:t>
        </w:r>
        <w:proofErr w:type="spellStart"/>
        <w:r w:rsidR="005E54F9" w:rsidRPr="005E54F9">
          <w:rPr>
            <w:color w:val="auto"/>
            <w:sz w:val="26"/>
            <w:szCs w:val="26"/>
            <w:lang w:val="en-US"/>
          </w:rPr>
          <w:t>ru</w:t>
        </w:r>
        <w:proofErr w:type="spellEnd"/>
      </w:hyperlink>
    </w:p>
    <w:p w:rsidR="005E54F9" w:rsidRDefault="005E54F9" w:rsidP="005E54F9">
      <w:pPr>
        <w:spacing w:before="0" w:line="276" w:lineRule="auto"/>
        <w:ind w:firstLine="1843"/>
        <w:jc w:val="center"/>
        <w:rPr>
          <w:b/>
          <w:sz w:val="27"/>
          <w:szCs w:val="27"/>
        </w:rPr>
      </w:pPr>
      <w:r w:rsidRPr="005E54F9">
        <w:rPr>
          <w:sz w:val="26"/>
          <w:szCs w:val="26"/>
        </w:rPr>
        <w:t>info@zdorovie24.ru</w:t>
      </w:r>
      <w:r w:rsidRPr="00DC726B">
        <w:rPr>
          <w:b/>
          <w:sz w:val="27"/>
          <w:szCs w:val="27"/>
        </w:rPr>
        <w:t xml:space="preserve"> </w:t>
      </w:r>
    </w:p>
    <w:p w:rsidR="0096131A" w:rsidRPr="00DC726B" w:rsidRDefault="0096131A" w:rsidP="005E54F9">
      <w:pPr>
        <w:spacing w:before="0" w:line="276" w:lineRule="auto"/>
        <w:ind w:firstLine="0"/>
        <w:jc w:val="center"/>
        <w:rPr>
          <w:b/>
          <w:color w:val="auto"/>
          <w:sz w:val="27"/>
          <w:szCs w:val="27"/>
        </w:rPr>
      </w:pPr>
      <w:r w:rsidRPr="00DC726B">
        <w:rPr>
          <w:b/>
          <w:sz w:val="27"/>
          <w:szCs w:val="27"/>
        </w:rPr>
        <w:t>РЕШЕНИЕ</w:t>
      </w:r>
    </w:p>
    <w:p w:rsidR="0096131A" w:rsidRPr="00681F65" w:rsidRDefault="00071804" w:rsidP="000624C4">
      <w:pPr>
        <w:spacing w:before="0" w:line="276" w:lineRule="auto"/>
        <w:ind w:firstLine="0"/>
        <w:jc w:val="center"/>
        <w:rPr>
          <w:sz w:val="26"/>
          <w:szCs w:val="26"/>
        </w:rPr>
      </w:pPr>
      <w:r w:rsidRPr="00681F65">
        <w:rPr>
          <w:sz w:val="26"/>
          <w:szCs w:val="26"/>
        </w:rPr>
        <w:t>по делу</w:t>
      </w:r>
      <w:r w:rsidR="00F95EA9">
        <w:rPr>
          <w:sz w:val="26"/>
          <w:szCs w:val="26"/>
        </w:rPr>
        <w:t xml:space="preserve"> №</w:t>
      </w:r>
      <w:r w:rsidRPr="00681F65">
        <w:rPr>
          <w:sz w:val="26"/>
          <w:szCs w:val="26"/>
        </w:rPr>
        <w:t xml:space="preserve"> </w:t>
      </w:r>
      <w:r w:rsidR="00F95EA9">
        <w:rPr>
          <w:sz w:val="26"/>
          <w:szCs w:val="26"/>
        </w:rPr>
        <w:t>0</w:t>
      </w:r>
      <w:r w:rsidR="00F95EA9" w:rsidRPr="00430A16">
        <w:rPr>
          <w:bCs/>
          <w:sz w:val="26"/>
          <w:szCs w:val="26"/>
        </w:rPr>
        <w:t>50/06/</w:t>
      </w:r>
      <w:r w:rsidR="00F95EA9">
        <w:rPr>
          <w:bCs/>
          <w:sz w:val="26"/>
          <w:szCs w:val="26"/>
        </w:rPr>
        <w:t>105-</w:t>
      </w:r>
      <w:r w:rsidR="005E54F9">
        <w:rPr>
          <w:bCs/>
          <w:sz w:val="26"/>
          <w:szCs w:val="26"/>
        </w:rPr>
        <w:t>2308</w:t>
      </w:r>
      <w:r w:rsidR="00F452E1">
        <w:rPr>
          <w:bCs/>
          <w:sz w:val="26"/>
          <w:szCs w:val="26"/>
        </w:rPr>
        <w:t>6</w:t>
      </w:r>
      <w:r w:rsidR="00FC4715" w:rsidRPr="00FC4715">
        <w:rPr>
          <w:bCs/>
          <w:sz w:val="26"/>
          <w:szCs w:val="26"/>
        </w:rPr>
        <w:t>/2022</w:t>
      </w:r>
      <w:r w:rsidR="00FC4715" w:rsidRPr="002F760A">
        <w:rPr>
          <w:bCs/>
          <w:sz w:val="26"/>
          <w:szCs w:val="26"/>
        </w:rPr>
        <w:t xml:space="preserve"> </w:t>
      </w:r>
      <w:r w:rsidR="0096131A" w:rsidRPr="00681F65">
        <w:rPr>
          <w:sz w:val="26"/>
          <w:szCs w:val="26"/>
        </w:rPr>
        <w:t xml:space="preserve">о нарушении </w:t>
      </w:r>
    </w:p>
    <w:p w:rsidR="0096131A" w:rsidRPr="00681F65" w:rsidRDefault="0096131A" w:rsidP="000624C4">
      <w:pPr>
        <w:spacing w:before="0" w:line="276" w:lineRule="auto"/>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0624C4">
      <w:pPr>
        <w:spacing w:before="0" w:line="276" w:lineRule="auto"/>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4164F0" w:rsidRDefault="00FC4715" w:rsidP="007635B0">
            <w:pPr>
              <w:tabs>
                <w:tab w:val="left" w:pos="1590"/>
              </w:tabs>
              <w:spacing w:before="0" w:line="276" w:lineRule="auto"/>
              <w:ind w:firstLine="0"/>
              <w:rPr>
                <w:sz w:val="26"/>
                <w:szCs w:val="26"/>
              </w:rPr>
            </w:pPr>
            <w:r>
              <w:rPr>
                <w:sz w:val="26"/>
                <w:szCs w:val="26"/>
              </w:rPr>
              <w:t>2</w:t>
            </w:r>
            <w:r w:rsidR="007635B0">
              <w:rPr>
                <w:sz w:val="26"/>
                <w:szCs w:val="26"/>
              </w:rPr>
              <w:t>9</w:t>
            </w:r>
            <w:r w:rsidR="008D351A" w:rsidRPr="000624C4">
              <w:rPr>
                <w:sz w:val="26"/>
                <w:szCs w:val="26"/>
              </w:rPr>
              <w:t>.</w:t>
            </w:r>
            <w:r w:rsidR="007635B0">
              <w:rPr>
                <w:sz w:val="26"/>
                <w:szCs w:val="26"/>
              </w:rPr>
              <w:t>06</w:t>
            </w:r>
            <w:r w:rsidR="00D81599" w:rsidRPr="000624C4">
              <w:rPr>
                <w:sz w:val="26"/>
                <w:szCs w:val="26"/>
                <w:lang w:val="en-US"/>
              </w:rPr>
              <w:t>.</w:t>
            </w:r>
            <w:r w:rsidR="00681F65" w:rsidRPr="000624C4">
              <w:rPr>
                <w:sz w:val="26"/>
                <w:szCs w:val="26"/>
              </w:rPr>
              <w:t>2022</w:t>
            </w:r>
            <w:r w:rsidR="00FC7760" w:rsidRPr="00681F65">
              <w:rPr>
                <w:sz w:val="26"/>
                <w:szCs w:val="26"/>
              </w:rPr>
              <w:tab/>
            </w:r>
          </w:p>
        </w:tc>
        <w:tc>
          <w:tcPr>
            <w:tcW w:w="4622" w:type="dxa"/>
            <w:hideMark/>
          </w:tcPr>
          <w:p w:rsidR="0096131A" w:rsidRPr="00681F65" w:rsidRDefault="0096131A" w:rsidP="000624C4">
            <w:pPr>
              <w:spacing w:before="0" w:line="276" w:lineRule="auto"/>
              <w:ind w:right="-72" w:firstLine="0"/>
              <w:jc w:val="right"/>
              <w:rPr>
                <w:color w:val="auto"/>
                <w:sz w:val="26"/>
                <w:szCs w:val="26"/>
              </w:rPr>
            </w:pPr>
            <w:r w:rsidRPr="00681F65">
              <w:rPr>
                <w:sz w:val="26"/>
                <w:szCs w:val="26"/>
              </w:rPr>
              <w:t>Москва</w:t>
            </w:r>
          </w:p>
        </w:tc>
      </w:tr>
    </w:tbl>
    <w:p w:rsidR="000624C4" w:rsidRPr="004F63F5" w:rsidRDefault="00CC48D4" w:rsidP="00623A1B">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0624C4">
        <w:rPr>
          <w:rFonts w:eastAsia="Calibri"/>
          <w:sz w:val="26"/>
          <w:szCs w:val="26"/>
        </w:rPr>
        <w:t xml:space="preserve"> (далее – Управление, Комиссия), </w:t>
      </w:r>
    </w:p>
    <w:p w:rsidR="00CC48D4" w:rsidRPr="00681F65" w:rsidRDefault="00226D34" w:rsidP="000624C4">
      <w:pPr>
        <w:spacing w:before="0" w:line="276" w:lineRule="auto"/>
        <w:ind w:firstLine="709"/>
        <w:jc w:val="both"/>
        <w:rPr>
          <w:rFonts w:eastAsia="Calibri"/>
          <w:sz w:val="26"/>
          <w:szCs w:val="26"/>
        </w:rPr>
      </w:pPr>
      <w:r w:rsidRPr="00681F65">
        <w:rPr>
          <w:sz w:val="26"/>
          <w:szCs w:val="26"/>
        </w:rPr>
        <w:t xml:space="preserve">рассмотрев жалобу </w:t>
      </w:r>
      <w:r w:rsidR="005E54F9" w:rsidRPr="005E54F9">
        <w:rPr>
          <w:sz w:val="26"/>
          <w:szCs w:val="26"/>
        </w:rPr>
        <w:t xml:space="preserve">ООО «СИТИ ВИТАЛ ЛИМИТ» </w:t>
      </w:r>
      <w:r w:rsidR="000624C4" w:rsidRPr="000624C4">
        <w:rPr>
          <w:bCs/>
          <w:sz w:val="26"/>
          <w:szCs w:val="26"/>
        </w:rPr>
        <w:t xml:space="preserve">(далее – Заявитель) на действия (бездействие) </w:t>
      </w:r>
      <w:r w:rsidR="00F452E1" w:rsidRPr="00F452E1">
        <w:rPr>
          <w:bCs/>
          <w:sz w:val="26"/>
          <w:szCs w:val="26"/>
        </w:rPr>
        <w:t>Государственного бюджетного учреждения здравоохранения Московской области «Раменская областная больница»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1 (извещение № 0348500004022000150</w:t>
      </w:r>
      <w:r w:rsidR="00F452E1">
        <w:rPr>
          <w:bCs/>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(далее – Аукцион)</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w:t>
      </w:r>
      <w:bookmarkStart w:id="0" w:name="_GoBack"/>
      <w:bookmarkEnd w:id="0"/>
      <w:r w:rsidR="00420B31" w:rsidRPr="00681F65">
        <w:rPr>
          <w:sz w:val="26"/>
          <w:szCs w:val="26"/>
        </w:rPr>
        <w:t>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891C98" w:rsidRDefault="00891C98" w:rsidP="000624C4">
      <w:pPr>
        <w:spacing w:before="0" w:line="276" w:lineRule="auto"/>
        <w:ind w:firstLine="709"/>
        <w:jc w:val="center"/>
        <w:outlineLvl w:val="0"/>
        <w:rPr>
          <w:b/>
          <w:sz w:val="27"/>
          <w:szCs w:val="27"/>
        </w:rPr>
      </w:pPr>
    </w:p>
    <w:p w:rsidR="00AB133E" w:rsidRPr="00DC726B" w:rsidRDefault="00AB133E" w:rsidP="000624C4">
      <w:pPr>
        <w:spacing w:before="0" w:line="276" w:lineRule="auto"/>
        <w:ind w:firstLine="709"/>
        <w:jc w:val="center"/>
        <w:outlineLvl w:val="0"/>
        <w:rPr>
          <w:sz w:val="27"/>
          <w:szCs w:val="27"/>
        </w:rPr>
      </w:pPr>
      <w:r w:rsidRPr="00DC726B">
        <w:rPr>
          <w:b/>
          <w:sz w:val="27"/>
          <w:szCs w:val="27"/>
        </w:rPr>
        <w:t>УСТАНОВИЛА</w:t>
      </w:r>
      <w:r w:rsidRPr="00DC726B">
        <w:rPr>
          <w:sz w:val="27"/>
          <w:szCs w:val="27"/>
        </w:rPr>
        <w:t>:</w:t>
      </w:r>
    </w:p>
    <w:p w:rsidR="0019684F" w:rsidRPr="00681F65" w:rsidRDefault="0019684F" w:rsidP="00567C61">
      <w:pPr>
        <w:widowControl/>
        <w:tabs>
          <w:tab w:val="left" w:pos="993"/>
        </w:tabs>
        <w:spacing w:before="0" w:line="276" w:lineRule="auto"/>
        <w:ind w:firstLine="709"/>
        <w:jc w:val="both"/>
        <w:rPr>
          <w:sz w:val="26"/>
          <w:szCs w:val="26"/>
        </w:rPr>
      </w:pPr>
      <w:r w:rsidRPr="00681F65">
        <w:rPr>
          <w:sz w:val="26"/>
          <w:szCs w:val="26"/>
        </w:rPr>
        <w:lastRenderedPageBreak/>
        <w:t>В Управление поступила жалоба Заявителя на действия Заказчика при проведении Заказчиком,</w:t>
      </w:r>
      <w:r w:rsidR="00F95EA9">
        <w:rPr>
          <w:sz w:val="26"/>
          <w:szCs w:val="26"/>
        </w:rPr>
        <w:t xml:space="preserve"> </w:t>
      </w:r>
      <w:r w:rsidR="00CF79F4">
        <w:rPr>
          <w:sz w:val="26"/>
          <w:szCs w:val="26"/>
        </w:rPr>
        <w:t>Уполномоченным</w:t>
      </w:r>
      <w:r w:rsidR="00F95EA9" w:rsidRPr="00F95EA9">
        <w:rPr>
          <w:sz w:val="26"/>
          <w:szCs w:val="26"/>
        </w:rPr>
        <w:t xml:space="preserve"> учреждение</w:t>
      </w:r>
      <w:r w:rsidR="00F95EA9">
        <w:rPr>
          <w:sz w:val="26"/>
          <w:szCs w:val="26"/>
        </w:rPr>
        <w:t>м,</w:t>
      </w:r>
      <w:r w:rsidRPr="00681F65">
        <w:rPr>
          <w:sz w:val="26"/>
          <w:szCs w:val="26"/>
        </w:rPr>
        <w:t xml:space="preserve"> Оператором электронной площадки Аукциона.</w:t>
      </w:r>
    </w:p>
    <w:p w:rsidR="00A40D7D" w:rsidRPr="00681F65" w:rsidRDefault="0019684F" w:rsidP="00567C61">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w:t>
      </w:r>
      <w:r w:rsidR="00C75AC2" w:rsidRPr="00C75AC2">
        <w:rPr>
          <w:sz w:val="26"/>
          <w:szCs w:val="26"/>
        </w:rPr>
        <w:t xml:space="preserve">ненадлежащим образом установившего </w:t>
      </w:r>
      <w:r w:rsidR="009208B7">
        <w:rPr>
          <w:sz w:val="26"/>
          <w:szCs w:val="26"/>
        </w:rPr>
        <w:t>положения</w:t>
      </w:r>
      <w:r w:rsidR="00C75AC2" w:rsidRPr="00C75AC2">
        <w:rPr>
          <w:sz w:val="26"/>
          <w:szCs w:val="26"/>
        </w:rPr>
        <w:t xml:space="preserve"> извещени</w:t>
      </w:r>
      <w:r w:rsidR="009208B7">
        <w:rPr>
          <w:sz w:val="26"/>
          <w:szCs w:val="26"/>
        </w:rPr>
        <w:t>я</w:t>
      </w:r>
      <w:r w:rsidR="00C75AC2" w:rsidRPr="00C75AC2">
        <w:rPr>
          <w:sz w:val="26"/>
          <w:szCs w:val="26"/>
        </w:rPr>
        <w:t xml:space="preserve"> о проведении Аукциона</w:t>
      </w:r>
      <w:r w:rsidR="00A40D7D" w:rsidRPr="00C75AC2">
        <w:rPr>
          <w:sz w:val="26"/>
          <w:szCs w:val="26"/>
        </w:rPr>
        <w:t>.</w:t>
      </w:r>
    </w:p>
    <w:p w:rsidR="00D860D9" w:rsidRPr="000624C4" w:rsidRDefault="00994E37" w:rsidP="00567C61">
      <w:pPr>
        <w:widowControl/>
        <w:tabs>
          <w:tab w:val="left" w:pos="993"/>
        </w:tabs>
        <w:spacing w:before="0" w:line="276" w:lineRule="auto"/>
        <w:ind w:firstLine="709"/>
        <w:jc w:val="both"/>
        <w:rPr>
          <w:sz w:val="26"/>
          <w:szCs w:val="26"/>
        </w:rPr>
      </w:pPr>
      <w:r w:rsidRPr="000624C4">
        <w:rPr>
          <w:sz w:val="26"/>
          <w:szCs w:val="26"/>
        </w:rPr>
        <w:t>В соответствии с извещением о</w:t>
      </w:r>
      <w:r w:rsidR="00036B95" w:rsidRPr="000624C4">
        <w:rPr>
          <w:sz w:val="28"/>
          <w:szCs w:val="28"/>
        </w:rPr>
        <w:t xml:space="preserve"> </w:t>
      </w:r>
      <w:r w:rsidR="00036B95" w:rsidRPr="000624C4">
        <w:rPr>
          <w:sz w:val="26"/>
          <w:szCs w:val="26"/>
        </w:rPr>
        <w:t>проведении Аукциона</w:t>
      </w:r>
      <w:r w:rsidRPr="000624C4">
        <w:rPr>
          <w:sz w:val="26"/>
          <w:szCs w:val="26"/>
        </w:rPr>
        <w:t>, протоколами, составленными при определении поставщика (подрядчика, исполнителя):</w:t>
      </w:r>
    </w:p>
    <w:p w:rsidR="004A63D6" w:rsidRPr="000624C4" w:rsidRDefault="004415EF" w:rsidP="00567C61">
      <w:pPr>
        <w:widowControl/>
        <w:tabs>
          <w:tab w:val="left" w:pos="993"/>
        </w:tabs>
        <w:spacing w:before="0" w:line="276" w:lineRule="auto"/>
        <w:ind w:firstLine="709"/>
        <w:jc w:val="both"/>
        <w:rPr>
          <w:sz w:val="26"/>
          <w:szCs w:val="26"/>
        </w:rPr>
      </w:pPr>
      <w:r w:rsidRPr="000624C4">
        <w:rPr>
          <w:sz w:val="26"/>
          <w:szCs w:val="26"/>
        </w:rPr>
        <w:t>1</w:t>
      </w:r>
      <w:r w:rsidR="00994E37" w:rsidRPr="000624C4">
        <w:rPr>
          <w:sz w:val="26"/>
          <w:szCs w:val="26"/>
        </w:rPr>
        <w:t xml:space="preserve">) </w:t>
      </w:r>
      <w:r w:rsidR="004A63D6" w:rsidRPr="000624C4">
        <w:rPr>
          <w:sz w:val="26"/>
          <w:szCs w:val="26"/>
        </w:rPr>
        <w:t xml:space="preserve">извещение о проведении Аукциона размещено – </w:t>
      </w:r>
      <w:r w:rsidR="00CF79F4">
        <w:rPr>
          <w:sz w:val="26"/>
          <w:szCs w:val="26"/>
        </w:rPr>
        <w:t>15</w:t>
      </w:r>
      <w:r w:rsidR="007635B0">
        <w:rPr>
          <w:sz w:val="26"/>
          <w:szCs w:val="26"/>
        </w:rPr>
        <w:t>.06</w:t>
      </w:r>
      <w:r w:rsidR="000624C4" w:rsidRPr="000624C4">
        <w:rPr>
          <w:sz w:val="26"/>
          <w:szCs w:val="26"/>
        </w:rPr>
        <w:t>.2022</w:t>
      </w:r>
      <w:r w:rsidR="004A63D6" w:rsidRPr="000624C4">
        <w:rPr>
          <w:sz w:val="26"/>
          <w:szCs w:val="26"/>
        </w:rPr>
        <w:t>;</w:t>
      </w:r>
    </w:p>
    <w:p w:rsidR="00994E37" w:rsidRPr="000624C4" w:rsidRDefault="004A63D6" w:rsidP="00567C61">
      <w:pPr>
        <w:widowControl/>
        <w:tabs>
          <w:tab w:val="left" w:pos="993"/>
        </w:tabs>
        <w:spacing w:before="0" w:line="276" w:lineRule="auto"/>
        <w:ind w:firstLine="709"/>
        <w:jc w:val="both"/>
        <w:rPr>
          <w:sz w:val="26"/>
          <w:szCs w:val="26"/>
        </w:rPr>
      </w:pPr>
      <w:r w:rsidRPr="000624C4">
        <w:rPr>
          <w:sz w:val="26"/>
          <w:szCs w:val="26"/>
        </w:rPr>
        <w:t xml:space="preserve">2) </w:t>
      </w:r>
      <w:r w:rsidR="00994E37" w:rsidRPr="000624C4">
        <w:rPr>
          <w:sz w:val="26"/>
          <w:szCs w:val="26"/>
        </w:rPr>
        <w:t xml:space="preserve">начальная (максимальная) цена контракта </w:t>
      </w:r>
      <w:r w:rsidR="00F95EA9">
        <w:rPr>
          <w:sz w:val="26"/>
          <w:szCs w:val="26"/>
        </w:rPr>
        <w:t>–</w:t>
      </w:r>
      <w:r w:rsidR="00994E37" w:rsidRPr="000624C4">
        <w:rPr>
          <w:sz w:val="26"/>
          <w:szCs w:val="26"/>
        </w:rPr>
        <w:t xml:space="preserve"> </w:t>
      </w:r>
      <w:r w:rsidR="00CF79F4">
        <w:rPr>
          <w:rStyle w:val="cardmaininfocontent"/>
          <w:sz w:val="26"/>
          <w:szCs w:val="26"/>
        </w:rPr>
        <w:t>4 444 985,00</w:t>
      </w:r>
      <w:r w:rsidR="000624C4" w:rsidRPr="000624C4">
        <w:rPr>
          <w:rStyle w:val="cardmaininfocontent"/>
          <w:sz w:val="26"/>
          <w:szCs w:val="26"/>
        </w:rPr>
        <w:t xml:space="preserve"> </w:t>
      </w:r>
      <w:r w:rsidR="00994E37" w:rsidRPr="000624C4">
        <w:rPr>
          <w:sz w:val="26"/>
          <w:szCs w:val="26"/>
        </w:rPr>
        <w:t>рублей;</w:t>
      </w:r>
    </w:p>
    <w:p w:rsidR="003352E4" w:rsidRDefault="004A63D6" w:rsidP="00211ACC">
      <w:pPr>
        <w:widowControl/>
        <w:tabs>
          <w:tab w:val="left" w:pos="993"/>
        </w:tabs>
        <w:spacing w:before="0" w:line="276" w:lineRule="auto"/>
        <w:ind w:firstLine="709"/>
        <w:jc w:val="both"/>
        <w:rPr>
          <w:sz w:val="26"/>
          <w:szCs w:val="26"/>
        </w:rPr>
      </w:pPr>
      <w:r w:rsidRPr="000624C4">
        <w:rPr>
          <w:sz w:val="26"/>
          <w:szCs w:val="26"/>
        </w:rPr>
        <w:t>3</w:t>
      </w:r>
      <w:r w:rsidR="00D860D9" w:rsidRPr="000624C4">
        <w:rPr>
          <w:sz w:val="26"/>
          <w:szCs w:val="26"/>
        </w:rPr>
        <w:t>)</w:t>
      </w:r>
      <w:r w:rsidR="00D860D9" w:rsidRPr="000624C4">
        <w:rPr>
          <w:sz w:val="26"/>
          <w:szCs w:val="26"/>
        </w:rPr>
        <w:tab/>
        <w:t xml:space="preserve">дата окончания подачи заявок – </w:t>
      </w:r>
      <w:r w:rsidR="007635B0">
        <w:rPr>
          <w:rStyle w:val="sectioninfo"/>
          <w:sz w:val="26"/>
          <w:szCs w:val="26"/>
        </w:rPr>
        <w:t>23.06</w:t>
      </w:r>
      <w:r w:rsidR="000624C4" w:rsidRPr="000624C4">
        <w:rPr>
          <w:rStyle w:val="sectioninfo"/>
          <w:sz w:val="26"/>
          <w:szCs w:val="26"/>
        </w:rPr>
        <w:t>.2022</w:t>
      </w:r>
      <w:r w:rsidR="00D665EF" w:rsidRPr="000624C4">
        <w:rPr>
          <w:sz w:val="26"/>
          <w:szCs w:val="26"/>
        </w:rPr>
        <w:t>.</w:t>
      </w:r>
    </w:p>
    <w:p w:rsidR="00843A1C" w:rsidRDefault="00211ACC" w:rsidP="00567C61">
      <w:pPr>
        <w:widowControl/>
        <w:tabs>
          <w:tab w:val="left" w:pos="993"/>
        </w:tabs>
        <w:spacing w:before="0" w:line="276" w:lineRule="auto"/>
        <w:ind w:firstLine="709"/>
        <w:jc w:val="both"/>
        <w:rPr>
          <w:sz w:val="26"/>
          <w:szCs w:val="26"/>
        </w:rPr>
      </w:pPr>
      <w:r w:rsidRPr="00691808">
        <w:rPr>
          <w:sz w:val="26"/>
          <w:szCs w:val="26"/>
        </w:rPr>
        <w:t>1</w:t>
      </w:r>
      <w:r w:rsidR="003352E4" w:rsidRPr="00691808">
        <w:rPr>
          <w:sz w:val="26"/>
          <w:szCs w:val="26"/>
        </w:rPr>
        <w:t>. Согласно доводу жалобы Заявителя, Заказчиком ненадлежащим образом установлен</w:t>
      </w:r>
      <w:r w:rsidR="0079199A">
        <w:rPr>
          <w:sz w:val="26"/>
          <w:szCs w:val="26"/>
        </w:rPr>
        <w:t>ы</w:t>
      </w:r>
      <w:r w:rsidR="003352E4" w:rsidRPr="00691808">
        <w:rPr>
          <w:sz w:val="26"/>
          <w:szCs w:val="26"/>
        </w:rPr>
        <w:t xml:space="preserve"> </w:t>
      </w:r>
      <w:r w:rsidR="00843A1C" w:rsidRPr="00691808">
        <w:rPr>
          <w:sz w:val="26"/>
          <w:szCs w:val="26"/>
        </w:rPr>
        <w:t>требования к товарам.</w:t>
      </w:r>
    </w:p>
    <w:p w:rsidR="003352E4" w:rsidRDefault="00843A1C" w:rsidP="00843A1C">
      <w:pPr>
        <w:widowControl/>
        <w:tabs>
          <w:tab w:val="left" w:pos="993"/>
        </w:tabs>
        <w:spacing w:before="0" w:line="276" w:lineRule="auto"/>
        <w:ind w:firstLine="709"/>
        <w:jc w:val="both"/>
        <w:rPr>
          <w:sz w:val="26"/>
          <w:szCs w:val="26"/>
        </w:rPr>
      </w:pPr>
      <w:r>
        <w:rPr>
          <w:sz w:val="26"/>
          <w:szCs w:val="26"/>
        </w:rPr>
        <w:t>1) В Приложении № 1 к Техническому заданию установлено следующее: для товара «</w:t>
      </w:r>
      <w:r w:rsidR="00556CE8" w:rsidRPr="00556CE8">
        <w:rPr>
          <w:sz w:val="26"/>
          <w:szCs w:val="26"/>
        </w:rPr>
        <w:t>Стул для ванн тип 1</w:t>
      </w:r>
      <w:r>
        <w:rPr>
          <w:sz w:val="26"/>
          <w:szCs w:val="26"/>
        </w:rPr>
        <w:t>» по показателю «</w:t>
      </w:r>
      <w:r w:rsidR="00556CE8" w:rsidRPr="00556CE8">
        <w:rPr>
          <w:sz w:val="26"/>
          <w:szCs w:val="26"/>
        </w:rPr>
        <w:t>Габаритные размеры сиденья (глубина) стула для ванн складного</w:t>
      </w:r>
      <w:r>
        <w:rPr>
          <w:sz w:val="26"/>
          <w:szCs w:val="26"/>
        </w:rPr>
        <w:t>» установлено «</w:t>
      </w:r>
      <w:r w:rsidR="00556CE8" w:rsidRPr="00556CE8">
        <w:rPr>
          <w:sz w:val="26"/>
          <w:szCs w:val="26"/>
        </w:rPr>
        <w:t>до 40 до 26</w:t>
      </w:r>
      <w:r w:rsidR="00556CE8">
        <w:rPr>
          <w:sz w:val="26"/>
          <w:szCs w:val="26"/>
        </w:rPr>
        <w:t>».</w:t>
      </w:r>
    </w:p>
    <w:p w:rsidR="006A2B33" w:rsidRDefault="006A2B33" w:rsidP="00843A1C">
      <w:pPr>
        <w:widowControl/>
        <w:tabs>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rsidR="006A2B33" w:rsidRPr="006A2B33" w:rsidRDefault="006A2B33" w:rsidP="00843A1C">
      <w:pPr>
        <w:widowControl/>
        <w:tabs>
          <w:tab w:val="left" w:pos="993"/>
        </w:tabs>
        <w:spacing w:before="0" w:line="276" w:lineRule="auto"/>
        <w:ind w:firstLine="709"/>
        <w:jc w:val="both"/>
        <w:rPr>
          <w:sz w:val="26"/>
          <w:szCs w:val="26"/>
        </w:rPr>
      </w:pPr>
      <w:r>
        <w:rPr>
          <w:sz w:val="26"/>
          <w:szCs w:val="26"/>
        </w:rPr>
        <w:t>«</w:t>
      </w:r>
      <w:r w:rsidR="003964FF">
        <w:rPr>
          <w:sz w:val="26"/>
          <w:szCs w:val="26"/>
        </w:rPr>
        <w:t>техническая ошибка (опечатка) не учитывалось при рассмотрении заявок</w:t>
      </w:r>
      <w:r>
        <w:rPr>
          <w:sz w:val="26"/>
          <w:szCs w:val="26"/>
        </w:rPr>
        <w:t>».</w:t>
      </w:r>
    </w:p>
    <w:p w:rsidR="00843A1C" w:rsidRDefault="00843A1C" w:rsidP="00843A1C">
      <w:pPr>
        <w:widowControl/>
        <w:tabs>
          <w:tab w:val="left" w:pos="993"/>
        </w:tabs>
        <w:spacing w:before="0" w:line="276" w:lineRule="auto"/>
        <w:ind w:firstLine="709"/>
        <w:jc w:val="both"/>
        <w:rPr>
          <w:sz w:val="26"/>
          <w:szCs w:val="26"/>
        </w:rPr>
      </w:pPr>
      <w:r>
        <w:rPr>
          <w:sz w:val="26"/>
          <w:szCs w:val="26"/>
        </w:rPr>
        <w:t xml:space="preserve">Изучив документы и сведения, Комиссия приходит к выводу, что действия Заказчика </w:t>
      </w:r>
      <w:r w:rsidR="003964FF">
        <w:rPr>
          <w:sz w:val="26"/>
          <w:szCs w:val="26"/>
        </w:rPr>
        <w:t xml:space="preserve">в части установления характеристики для указанного товара </w:t>
      </w:r>
      <w:r>
        <w:rPr>
          <w:sz w:val="26"/>
          <w:szCs w:val="26"/>
        </w:rPr>
        <w:t>противоречат требованиям Закона о контрактной системе.</w:t>
      </w:r>
    </w:p>
    <w:p w:rsidR="0034446D" w:rsidRDefault="0034446D" w:rsidP="0034446D">
      <w:pPr>
        <w:widowControl/>
        <w:tabs>
          <w:tab w:val="left" w:pos="993"/>
        </w:tabs>
        <w:spacing w:before="0" w:line="276" w:lineRule="auto"/>
        <w:ind w:firstLine="709"/>
        <w:jc w:val="both"/>
        <w:rPr>
          <w:sz w:val="26"/>
          <w:szCs w:val="26"/>
        </w:rPr>
      </w:pPr>
      <w:r>
        <w:rPr>
          <w:sz w:val="26"/>
          <w:szCs w:val="26"/>
        </w:rPr>
        <w:t xml:space="preserve">Таким образом, </w:t>
      </w:r>
      <w:r w:rsidRPr="00D665EF">
        <w:rPr>
          <w:sz w:val="26"/>
          <w:szCs w:val="26"/>
        </w:rPr>
        <w:t xml:space="preserve">Комиссия приходит к </w:t>
      </w:r>
      <w:r>
        <w:rPr>
          <w:sz w:val="26"/>
          <w:szCs w:val="26"/>
        </w:rPr>
        <w:t>выводу, что действия Заказчика</w:t>
      </w:r>
      <w:r w:rsidRPr="00D665EF">
        <w:rPr>
          <w:sz w:val="26"/>
          <w:szCs w:val="26"/>
        </w:rPr>
        <w:t xml:space="preserve"> нарушают </w:t>
      </w:r>
      <w:r>
        <w:rPr>
          <w:sz w:val="26"/>
          <w:szCs w:val="26"/>
        </w:rPr>
        <w:t>пункт 1 части 2 статьи 42</w:t>
      </w:r>
      <w:r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843A1C" w:rsidRDefault="00843A1C" w:rsidP="00843A1C">
      <w:pPr>
        <w:widowControl/>
        <w:tabs>
          <w:tab w:val="left" w:pos="993"/>
        </w:tabs>
        <w:spacing w:before="0" w:line="276" w:lineRule="auto"/>
        <w:ind w:firstLine="709"/>
        <w:jc w:val="both"/>
        <w:rPr>
          <w:sz w:val="26"/>
          <w:szCs w:val="26"/>
        </w:rPr>
      </w:pPr>
      <w:r>
        <w:rPr>
          <w:sz w:val="26"/>
          <w:szCs w:val="26"/>
        </w:rPr>
        <w:t xml:space="preserve">Следовательно, довод жалобы Заявителя </w:t>
      </w:r>
      <w:r w:rsidR="0034446D">
        <w:rPr>
          <w:sz w:val="26"/>
          <w:szCs w:val="26"/>
        </w:rPr>
        <w:t>является обоснованным</w:t>
      </w:r>
      <w:r>
        <w:rPr>
          <w:sz w:val="26"/>
          <w:szCs w:val="26"/>
        </w:rPr>
        <w:t>.</w:t>
      </w:r>
    </w:p>
    <w:p w:rsidR="00B06B2C" w:rsidRDefault="00843A1C" w:rsidP="00567C61">
      <w:pPr>
        <w:widowControl/>
        <w:tabs>
          <w:tab w:val="left" w:pos="993"/>
        </w:tabs>
        <w:spacing w:before="0" w:line="276" w:lineRule="auto"/>
        <w:ind w:firstLine="709"/>
        <w:jc w:val="both"/>
        <w:rPr>
          <w:sz w:val="26"/>
          <w:szCs w:val="26"/>
        </w:rPr>
      </w:pPr>
      <w:r w:rsidRPr="00070B95">
        <w:rPr>
          <w:sz w:val="26"/>
          <w:szCs w:val="26"/>
        </w:rPr>
        <w:t>2)</w:t>
      </w:r>
      <w:r>
        <w:rPr>
          <w:sz w:val="26"/>
          <w:szCs w:val="26"/>
        </w:rPr>
        <w:t xml:space="preserve"> В Приложении № 1 к Техническому заданию установлено следующее: для товара «</w:t>
      </w:r>
      <w:r w:rsidR="00B66E0A" w:rsidRPr="00B66E0A">
        <w:rPr>
          <w:sz w:val="26"/>
          <w:szCs w:val="26"/>
        </w:rPr>
        <w:t>Кресло-коляска тип 1</w:t>
      </w:r>
      <w:r>
        <w:rPr>
          <w:sz w:val="26"/>
          <w:szCs w:val="26"/>
        </w:rPr>
        <w:t>» по показателю «</w:t>
      </w:r>
      <w:r w:rsidR="00B66E0A" w:rsidRPr="00B66E0A">
        <w:rPr>
          <w:sz w:val="26"/>
          <w:szCs w:val="26"/>
        </w:rPr>
        <w:t>Грузоподъёмность</w:t>
      </w:r>
      <w:r>
        <w:rPr>
          <w:sz w:val="26"/>
          <w:szCs w:val="26"/>
        </w:rPr>
        <w:t>» установлено «</w:t>
      </w:r>
      <w:r w:rsidR="00B66E0A" w:rsidRPr="00B66E0A">
        <w:rPr>
          <w:sz w:val="26"/>
          <w:szCs w:val="26"/>
        </w:rPr>
        <w:t>Максимальная, до 120</w:t>
      </w:r>
      <w:r>
        <w:rPr>
          <w:sz w:val="26"/>
          <w:szCs w:val="26"/>
        </w:rPr>
        <w:t>»; для товара «</w:t>
      </w:r>
      <w:r w:rsidR="00265C3C" w:rsidRPr="00265C3C">
        <w:rPr>
          <w:sz w:val="26"/>
          <w:szCs w:val="26"/>
        </w:rPr>
        <w:t>Кресло-коляска тип 2</w:t>
      </w:r>
      <w:r>
        <w:rPr>
          <w:sz w:val="26"/>
          <w:szCs w:val="26"/>
        </w:rPr>
        <w:t>» по показателю «</w:t>
      </w:r>
      <w:r w:rsidR="00265C3C" w:rsidRPr="00265C3C">
        <w:rPr>
          <w:sz w:val="26"/>
          <w:szCs w:val="26"/>
        </w:rPr>
        <w:t>Грузоподъёмность</w:t>
      </w:r>
      <w:r>
        <w:rPr>
          <w:sz w:val="26"/>
          <w:szCs w:val="26"/>
        </w:rPr>
        <w:t>» установлено «</w:t>
      </w:r>
      <w:r w:rsidR="00265C3C" w:rsidRPr="00265C3C">
        <w:rPr>
          <w:sz w:val="26"/>
          <w:szCs w:val="26"/>
        </w:rPr>
        <w:t>Не менее сто двадцать</w:t>
      </w:r>
      <w:r>
        <w:rPr>
          <w:sz w:val="26"/>
          <w:szCs w:val="26"/>
        </w:rPr>
        <w:t>»</w:t>
      </w:r>
      <w:r w:rsidR="00D172B4">
        <w:rPr>
          <w:sz w:val="26"/>
          <w:szCs w:val="26"/>
        </w:rPr>
        <w:t>; для товара «</w:t>
      </w:r>
      <w:r w:rsidR="00265C3C" w:rsidRPr="00265C3C">
        <w:rPr>
          <w:sz w:val="26"/>
          <w:szCs w:val="26"/>
        </w:rPr>
        <w:t>Кресло-коляска тип 3</w:t>
      </w:r>
      <w:r w:rsidR="00D172B4">
        <w:rPr>
          <w:sz w:val="26"/>
          <w:szCs w:val="26"/>
        </w:rPr>
        <w:t>» по показателю «</w:t>
      </w:r>
      <w:r w:rsidR="00265C3C" w:rsidRPr="00265C3C">
        <w:rPr>
          <w:sz w:val="26"/>
          <w:szCs w:val="26"/>
        </w:rPr>
        <w:t>Грузоподъёмность</w:t>
      </w:r>
      <w:r w:rsidR="00D172B4">
        <w:rPr>
          <w:sz w:val="26"/>
          <w:szCs w:val="26"/>
        </w:rPr>
        <w:t>» установлено «</w:t>
      </w:r>
      <w:r w:rsidR="00265C3C" w:rsidRPr="00265C3C">
        <w:rPr>
          <w:sz w:val="26"/>
          <w:szCs w:val="26"/>
        </w:rPr>
        <w:t>До ста двадцати</w:t>
      </w:r>
      <w:r w:rsidR="00D172B4">
        <w:rPr>
          <w:sz w:val="26"/>
          <w:szCs w:val="26"/>
        </w:rPr>
        <w:t>»</w:t>
      </w:r>
      <w:r w:rsidR="00265C3C">
        <w:rPr>
          <w:sz w:val="26"/>
          <w:szCs w:val="26"/>
        </w:rPr>
        <w:t>; для товара «</w:t>
      </w:r>
      <w:r w:rsidR="00070B95" w:rsidRPr="00070B95">
        <w:rPr>
          <w:sz w:val="26"/>
          <w:szCs w:val="26"/>
        </w:rPr>
        <w:t>Перила тип 1</w:t>
      </w:r>
      <w:r w:rsidR="00265C3C">
        <w:rPr>
          <w:sz w:val="26"/>
          <w:szCs w:val="26"/>
        </w:rPr>
        <w:t>» по показателю «</w:t>
      </w:r>
      <w:r w:rsidR="00070B95" w:rsidRPr="00070B95">
        <w:rPr>
          <w:sz w:val="26"/>
          <w:szCs w:val="26"/>
        </w:rPr>
        <w:t>Вес погонного метра поручня</w:t>
      </w:r>
      <w:r w:rsidR="00265C3C">
        <w:rPr>
          <w:sz w:val="26"/>
          <w:szCs w:val="26"/>
        </w:rPr>
        <w:t>» установлено «</w:t>
      </w:r>
      <w:r w:rsidR="00070B95" w:rsidRPr="00070B95">
        <w:rPr>
          <w:sz w:val="26"/>
          <w:szCs w:val="26"/>
        </w:rPr>
        <w:t>от одной целой пять десятых</w:t>
      </w:r>
      <w:r w:rsidR="00265C3C">
        <w:rPr>
          <w:sz w:val="26"/>
          <w:szCs w:val="26"/>
        </w:rPr>
        <w:t>»</w:t>
      </w:r>
      <w:r w:rsidR="00D172B4">
        <w:rPr>
          <w:sz w:val="26"/>
          <w:szCs w:val="26"/>
        </w:rPr>
        <w:t>.</w:t>
      </w:r>
    </w:p>
    <w:p w:rsidR="00D172B4" w:rsidRDefault="00D172B4" w:rsidP="00567C61">
      <w:pPr>
        <w:widowControl/>
        <w:tabs>
          <w:tab w:val="left" w:pos="993"/>
        </w:tabs>
        <w:spacing w:before="0" w:line="276" w:lineRule="auto"/>
        <w:ind w:firstLine="709"/>
        <w:jc w:val="both"/>
        <w:rPr>
          <w:sz w:val="26"/>
          <w:szCs w:val="26"/>
        </w:rPr>
      </w:pPr>
      <w:r>
        <w:rPr>
          <w:sz w:val="26"/>
          <w:szCs w:val="26"/>
        </w:rPr>
        <w:t>Изучив документы и сведения, Комиссия приходит к выводу, что действия Заказчика в части установления требования характеристик подобным образом не противоречат требованиям Закона о контрактной системе.</w:t>
      </w:r>
    </w:p>
    <w:p w:rsidR="00D172B4" w:rsidRDefault="00D172B4" w:rsidP="00567C61">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необоснованным.</w:t>
      </w:r>
    </w:p>
    <w:p w:rsidR="00D172B4" w:rsidRDefault="00D172B4" w:rsidP="00D172B4">
      <w:pPr>
        <w:widowControl/>
        <w:tabs>
          <w:tab w:val="left" w:pos="851"/>
        </w:tabs>
        <w:spacing w:before="0" w:line="276" w:lineRule="auto"/>
        <w:ind w:firstLine="709"/>
        <w:jc w:val="both"/>
        <w:rPr>
          <w:rFonts w:eastAsiaTheme="minorHAnsi"/>
          <w:color w:val="auto"/>
          <w:sz w:val="26"/>
          <w:szCs w:val="26"/>
          <w:lang w:eastAsia="en-US"/>
        </w:rPr>
      </w:pPr>
      <w:r w:rsidRPr="00070B95">
        <w:rPr>
          <w:rFonts w:eastAsiaTheme="minorHAnsi"/>
          <w:color w:val="auto"/>
          <w:sz w:val="26"/>
          <w:szCs w:val="26"/>
          <w:lang w:eastAsia="en-US"/>
        </w:rPr>
        <w:t>3) В Приложении № 1 извещения о проведении Аукциона установлено в том числе:</w:t>
      </w:r>
      <w:r>
        <w:rPr>
          <w:rFonts w:eastAsiaTheme="minorHAnsi"/>
          <w:color w:val="auto"/>
          <w:sz w:val="26"/>
          <w:szCs w:val="26"/>
          <w:lang w:eastAsia="en-US"/>
        </w:rPr>
        <w:t xml:space="preserve"> </w:t>
      </w:r>
    </w:p>
    <w:tbl>
      <w:tblPr>
        <w:tblStyle w:val="af4"/>
        <w:tblW w:w="9351" w:type="dxa"/>
        <w:tblLook w:val="04A0" w:firstRow="1" w:lastRow="0" w:firstColumn="1" w:lastColumn="0" w:noHBand="0" w:noVBand="1"/>
      </w:tblPr>
      <w:tblGrid>
        <w:gridCol w:w="1555"/>
        <w:gridCol w:w="7796"/>
      </w:tblGrid>
      <w:tr w:rsidR="00D172B4" w:rsidTr="0064368C">
        <w:tc>
          <w:tcPr>
            <w:tcW w:w="1555" w:type="dxa"/>
          </w:tcPr>
          <w:p w:rsidR="00D172B4" w:rsidRPr="00417DE4" w:rsidRDefault="00417DE4" w:rsidP="008E7ECF">
            <w:pPr>
              <w:widowControl/>
              <w:tabs>
                <w:tab w:val="left" w:pos="851"/>
              </w:tabs>
              <w:spacing w:before="0" w:line="276" w:lineRule="auto"/>
              <w:ind w:firstLine="0"/>
              <w:jc w:val="both"/>
              <w:rPr>
                <w:rFonts w:eastAsiaTheme="minorHAnsi"/>
                <w:color w:val="auto"/>
                <w:sz w:val="26"/>
                <w:szCs w:val="26"/>
                <w:lang w:val="en-US" w:eastAsia="en-US"/>
              </w:rPr>
            </w:pPr>
            <w:r>
              <w:rPr>
                <w:rFonts w:eastAsiaTheme="minorHAnsi"/>
                <w:color w:val="auto"/>
                <w:sz w:val="26"/>
                <w:szCs w:val="26"/>
                <w:lang w:val="en-US" w:eastAsia="en-US"/>
              </w:rPr>
              <w:t>18.1</w:t>
            </w:r>
          </w:p>
        </w:tc>
        <w:tc>
          <w:tcPr>
            <w:tcW w:w="7796"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sidRPr="00417DE4">
              <w:rPr>
                <w:rFonts w:eastAsiaTheme="minorHAnsi"/>
                <w:color w:val="auto"/>
                <w:sz w:val="26"/>
                <w:szCs w:val="26"/>
                <w:lang w:eastAsia="en-US"/>
              </w:rPr>
              <w:t>Стул для ванн тип 1</w:t>
            </w:r>
          </w:p>
        </w:tc>
      </w:tr>
      <w:tr w:rsidR="00D172B4" w:rsidTr="0064368C">
        <w:tc>
          <w:tcPr>
            <w:tcW w:w="1555"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val="en-US" w:eastAsia="en-US"/>
              </w:rPr>
              <w:lastRenderedPageBreak/>
              <w:t>18.2</w:t>
            </w:r>
          </w:p>
        </w:tc>
        <w:tc>
          <w:tcPr>
            <w:tcW w:w="7796"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sidRPr="00417DE4">
              <w:rPr>
                <w:rFonts w:eastAsiaTheme="minorHAnsi"/>
                <w:color w:val="auto"/>
                <w:sz w:val="26"/>
                <w:szCs w:val="26"/>
                <w:lang w:eastAsia="en-US"/>
              </w:rPr>
              <w:t>Сту</w:t>
            </w:r>
            <w:r>
              <w:rPr>
                <w:rFonts w:eastAsiaTheme="minorHAnsi"/>
                <w:color w:val="auto"/>
                <w:sz w:val="26"/>
                <w:szCs w:val="26"/>
                <w:lang w:eastAsia="en-US"/>
              </w:rPr>
              <w:t>л для ванн тип 2</w:t>
            </w:r>
          </w:p>
        </w:tc>
      </w:tr>
      <w:tr w:rsidR="00D172B4" w:rsidTr="0064368C">
        <w:tc>
          <w:tcPr>
            <w:tcW w:w="1555"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val="en-US" w:eastAsia="en-US"/>
              </w:rPr>
              <w:t>18.3</w:t>
            </w:r>
          </w:p>
        </w:tc>
        <w:tc>
          <w:tcPr>
            <w:tcW w:w="7796"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Стул для ванн тип 3</w:t>
            </w:r>
          </w:p>
        </w:tc>
      </w:tr>
      <w:tr w:rsidR="00D172B4" w:rsidTr="0064368C">
        <w:tc>
          <w:tcPr>
            <w:tcW w:w="1555"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val="en-US" w:eastAsia="en-US"/>
              </w:rPr>
              <w:t>18.4</w:t>
            </w:r>
          </w:p>
        </w:tc>
        <w:tc>
          <w:tcPr>
            <w:tcW w:w="7796"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Стул для ванн тип 4</w:t>
            </w:r>
          </w:p>
        </w:tc>
      </w:tr>
      <w:tr w:rsidR="00D172B4" w:rsidTr="0064368C">
        <w:tc>
          <w:tcPr>
            <w:tcW w:w="1555"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val="en-US" w:eastAsia="en-US"/>
              </w:rPr>
              <w:t>18.5</w:t>
            </w:r>
          </w:p>
        </w:tc>
        <w:tc>
          <w:tcPr>
            <w:tcW w:w="7796"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Стул для ванн тип 5</w:t>
            </w:r>
          </w:p>
        </w:tc>
      </w:tr>
      <w:tr w:rsidR="00D172B4" w:rsidTr="0064368C">
        <w:tc>
          <w:tcPr>
            <w:tcW w:w="1555"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val="en-US" w:eastAsia="en-US"/>
              </w:rPr>
              <w:t>18.6</w:t>
            </w:r>
          </w:p>
        </w:tc>
        <w:tc>
          <w:tcPr>
            <w:tcW w:w="7796"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Стул для ванн тип 6</w:t>
            </w:r>
          </w:p>
        </w:tc>
      </w:tr>
      <w:tr w:rsidR="00D172B4" w:rsidTr="0064368C">
        <w:tc>
          <w:tcPr>
            <w:tcW w:w="1555"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val="en-US" w:eastAsia="en-US"/>
              </w:rPr>
              <w:t>18.7</w:t>
            </w:r>
          </w:p>
        </w:tc>
        <w:tc>
          <w:tcPr>
            <w:tcW w:w="7796"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Стул для ванн тип 7</w:t>
            </w:r>
          </w:p>
        </w:tc>
      </w:tr>
      <w:tr w:rsidR="00D172B4" w:rsidTr="0064368C">
        <w:tc>
          <w:tcPr>
            <w:tcW w:w="1555"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val="en-US" w:eastAsia="en-US"/>
              </w:rPr>
              <w:t>18.8</w:t>
            </w:r>
          </w:p>
        </w:tc>
        <w:tc>
          <w:tcPr>
            <w:tcW w:w="7796"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Стул для ванн тип 8</w:t>
            </w:r>
          </w:p>
        </w:tc>
      </w:tr>
      <w:tr w:rsidR="00D172B4" w:rsidTr="0064368C">
        <w:tc>
          <w:tcPr>
            <w:tcW w:w="1555"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val="en-US" w:eastAsia="en-US"/>
              </w:rPr>
              <w:t>18.9</w:t>
            </w:r>
          </w:p>
        </w:tc>
        <w:tc>
          <w:tcPr>
            <w:tcW w:w="7796" w:type="dxa"/>
          </w:tcPr>
          <w:p w:rsidR="00D172B4" w:rsidRDefault="00417DE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Стул для ванн тип 9</w:t>
            </w:r>
          </w:p>
        </w:tc>
      </w:tr>
    </w:tbl>
    <w:p w:rsidR="00D172B4" w:rsidRDefault="00D172B4" w:rsidP="00D172B4">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Кроме того, в Приложении № 5 к контракту установлено следующее:</w:t>
      </w:r>
    </w:p>
    <w:tbl>
      <w:tblPr>
        <w:tblStyle w:val="21"/>
        <w:tblW w:w="10034" w:type="dxa"/>
        <w:tblInd w:w="-5" w:type="dxa"/>
        <w:tblLayout w:type="fixed"/>
        <w:tblLook w:val="04A0" w:firstRow="1" w:lastRow="0" w:firstColumn="1" w:lastColumn="0" w:noHBand="0" w:noVBand="1"/>
      </w:tblPr>
      <w:tblGrid>
        <w:gridCol w:w="1134"/>
        <w:gridCol w:w="4188"/>
        <w:gridCol w:w="1985"/>
        <w:gridCol w:w="2727"/>
      </w:tblGrid>
      <w:tr w:rsidR="00D172B4" w:rsidRPr="00020DE9" w:rsidTr="00CA3084">
        <w:trPr>
          <w:trHeight w:val="490"/>
        </w:trPr>
        <w:tc>
          <w:tcPr>
            <w:tcW w:w="1134" w:type="dxa"/>
            <w:shd w:val="clear" w:color="auto" w:fill="auto"/>
            <w:hideMark/>
          </w:tcPr>
          <w:p w:rsidR="00D172B4" w:rsidRPr="00020DE9" w:rsidRDefault="00D172B4" w:rsidP="008E7ECF">
            <w:pPr>
              <w:tabs>
                <w:tab w:val="left" w:pos="709"/>
              </w:tabs>
              <w:suppressAutoHyphens/>
              <w:ind w:firstLine="0"/>
              <w:rPr>
                <w:b/>
                <w:bCs/>
                <w:lang w:eastAsia="ar-SA"/>
              </w:rPr>
            </w:pPr>
            <w:r w:rsidRPr="00020DE9">
              <w:rPr>
                <w:b/>
                <w:bCs/>
                <w:lang w:eastAsia="ar-SA"/>
              </w:rPr>
              <w:t>№ п/п</w:t>
            </w:r>
          </w:p>
        </w:tc>
        <w:tc>
          <w:tcPr>
            <w:tcW w:w="4188" w:type="dxa"/>
            <w:shd w:val="clear" w:color="auto" w:fill="auto"/>
            <w:hideMark/>
          </w:tcPr>
          <w:p w:rsidR="00D172B4" w:rsidRPr="00020DE9" w:rsidRDefault="00D172B4" w:rsidP="008E7ECF">
            <w:pPr>
              <w:tabs>
                <w:tab w:val="left" w:pos="709"/>
              </w:tabs>
              <w:suppressAutoHyphens/>
              <w:rPr>
                <w:b/>
                <w:bCs/>
                <w:lang w:eastAsia="ar-SA"/>
              </w:rPr>
            </w:pPr>
            <w:r>
              <w:rPr>
                <w:b/>
                <w:bCs/>
                <w:lang w:eastAsia="ar-SA"/>
              </w:rPr>
              <w:t xml:space="preserve"> </w:t>
            </w:r>
            <w:r w:rsidRPr="00020DE9">
              <w:rPr>
                <w:b/>
                <w:bCs/>
                <w:lang w:eastAsia="ar-SA"/>
              </w:rPr>
              <w:t>Наименование</w:t>
            </w:r>
          </w:p>
        </w:tc>
        <w:tc>
          <w:tcPr>
            <w:tcW w:w="1985" w:type="dxa"/>
            <w:shd w:val="clear" w:color="auto" w:fill="auto"/>
            <w:hideMark/>
          </w:tcPr>
          <w:p w:rsidR="00D172B4" w:rsidRPr="00020DE9" w:rsidRDefault="00D172B4" w:rsidP="008E7ECF">
            <w:pPr>
              <w:tabs>
                <w:tab w:val="left" w:pos="709"/>
              </w:tabs>
              <w:suppressAutoHyphens/>
              <w:ind w:firstLine="0"/>
              <w:rPr>
                <w:b/>
                <w:bCs/>
                <w:lang w:eastAsia="ar-SA"/>
              </w:rPr>
            </w:pPr>
            <w:r>
              <w:rPr>
                <w:b/>
                <w:bCs/>
                <w:lang w:eastAsia="ar-SA"/>
              </w:rPr>
              <w:t xml:space="preserve">          </w:t>
            </w:r>
            <w:proofErr w:type="spellStart"/>
            <w:r w:rsidRPr="00020DE9">
              <w:rPr>
                <w:b/>
                <w:bCs/>
                <w:lang w:eastAsia="ar-SA"/>
              </w:rPr>
              <w:t>Ед.изм</w:t>
            </w:r>
            <w:proofErr w:type="spellEnd"/>
            <w:r w:rsidRPr="00020DE9">
              <w:rPr>
                <w:b/>
                <w:bCs/>
                <w:lang w:eastAsia="ar-SA"/>
              </w:rPr>
              <w:t>.</w:t>
            </w:r>
          </w:p>
        </w:tc>
        <w:tc>
          <w:tcPr>
            <w:tcW w:w="2727" w:type="dxa"/>
            <w:shd w:val="clear" w:color="auto" w:fill="auto"/>
            <w:hideMark/>
          </w:tcPr>
          <w:p w:rsidR="00D172B4" w:rsidRPr="00020DE9" w:rsidRDefault="00D172B4" w:rsidP="008E7ECF">
            <w:pPr>
              <w:tabs>
                <w:tab w:val="left" w:pos="709"/>
              </w:tabs>
              <w:suppressAutoHyphens/>
              <w:ind w:firstLine="0"/>
              <w:rPr>
                <w:b/>
                <w:bCs/>
                <w:lang w:eastAsia="ar-SA"/>
              </w:rPr>
            </w:pPr>
            <w:r>
              <w:rPr>
                <w:b/>
                <w:bCs/>
                <w:lang w:eastAsia="ar-SA"/>
              </w:rPr>
              <w:t xml:space="preserve">           </w:t>
            </w:r>
            <w:r w:rsidRPr="00020DE9">
              <w:rPr>
                <w:b/>
                <w:bCs/>
                <w:lang w:eastAsia="ar-SA"/>
              </w:rPr>
              <w:t>Количество</w:t>
            </w:r>
          </w:p>
        </w:tc>
      </w:tr>
      <w:tr w:rsidR="0064368C" w:rsidRPr="00020DE9" w:rsidTr="00CA3084">
        <w:trPr>
          <w:trHeight w:val="427"/>
        </w:trPr>
        <w:tc>
          <w:tcPr>
            <w:tcW w:w="1134" w:type="dxa"/>
            <w:hideMark/>
          </w:tcPr>
          <w:p w:rsidR="0064368C" w:rsidRPr="00020DE9" w:rsidRDefault="0064368C" w:rsidP="0064368C">
            <w:pPr>
              <w:tabs>
                <w:tab w:val="left" w:pos="709"/>
              </w:tabs>
              <w:suppressAutoHyphens/>
              <w:ind w:firstLine="0"/>
              <w:rPr>
                <w:lang w:eastAsia="ar-SA"/>
              </w:rPr>
            </w:pPr>
            <w:r w:rsidRPr="00020DE9">
              <w:rPr>
                <w:lang w:eastAsia="ar-SA"/>
              </w:rPr>
              <w:t>18</w:t>
            </w:r>
          </w:p>
        </w:tc>
        <w:tc>
          <w:tcPr>
            <w:tcW w:w="4188" w:type="dxa"/>
          </w:tcPr>
          <w:p w:rsidR="0064368C" w:rsidRPr="00020DE9" w:rsidRDefault="0064368C" w:rsidP="00CC179E">
            <w:r w:rsidRPr="00020DE9">
              <w:t>18.Стул для ванн</w:t>
            </w:r>
          </w:p>
        </w:tc>
        <w:tc>
          <w:tcPr>
            <w:tcW w:w="1985" w:type="dxa"/>
          </w:tcPr>
          <w:p w:rsidR="0064368C" w:rsidRPr="00020DE9" w:rsidRDefault="0064368C" w:rsidP="0064368C">
            <w:proofErr w:type="spellStart"/>
            <w:r w:rsidRPr="00020DE9">
              <w:t>шт</w:t>
            </w:r>
            <w:proofErr w:type="spellEnd"/>
          </w:p>
        </w:tc>
        <w:tc>
          <w:tcPr>
            <w:tcW w:w="2727" w:type="dxa"/>
            <w:noWrap/>
          </w:tcPr>
          <w:p w:rsidR="0064368C" w:rsidRPr="00020DE9" w:rsidRDefault="0064368C" w:rsidP="0064368C">
            <w:r w:rsidRPr="00020DE9">
              <w:t>9</w:t>
            </w:r>
          </w:p>
        </w:tc>
      </w:tr>
    </w:tbl>
    <w:p w:rsidR="00D172B4" w:rsidRPr="00D9320E" w:rsidRDefault="00D172B4" w:rsidP="00D172B4">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Изучив документы и сведения, Комиссия приходит к выводу, что действия Заказчика в части установления требования к товарам подобным образом вводят участников Закупки в заблуждение и противоречат требованиям Закона о контрактной системе.</w:t>
      </w:r>
    </w:p>
    <w:p w:rsidR="00D172B4" w:rsidRDefault="00D172B4" w:rsidP="00D172B4">
      <w:pPr>
        <w:widowControl/>
        <w:tabs>
          <w:tab w:val="left" w:pos="993"/>
        </w:tabs>
        <w:spacing w:before="0" w:line="276" w:lineRule="auto"/>
        <w:ind w:firstLine="709"/>
        <w:jc w:val="both"/>
        <w:rPr>
          <w:sz w:val="26"/>
          <w:szCs w:val="26"/>
        </w:rPr>
      </w:pPr>
      <w:r>
        <w:rPr>
          <w:sz w:val="26"/>
          <w:szCs w:val="26"/>
        </w:rPr>
        <w:t xml:space="preserve">Таким образом, </w:t>
      </w:r>
      <w:r w:rsidRPr="00D665EF">
        <w:rPr>
          <w:sz w:val="26"/>
          <w:szCs w:val="26"/>
        </w:rPr>
        <w:t xml:space="preserve">Комиссия приходит к </w:t>
      </w:r>
      <w:r>
        <w:rPr>
          <w:sz w:val="26"/>
          <w:szCs w:val="26"/>
        </w:rPr>
        <w:t>выводу, что действия Заказчика</w:t>
      </w:r>
      <w:r w:rsidRPr="00D665EF">
        <w:rPr>
          <w:sz w:val="26"/>
          <w:szCs w:val="26"/>
        </w:rPr>
        <w:t xml:space="preserve"> нарушают </w:t>
      </w:r>
      <w:r>
        <w:rPr>
          <w:sz w:val="26"/>
          <w:szCs w:val="26"/>
        </w:rPr>
        <w:t>пункт 1 части 2 статьи 42</w:t>
      </w:r>
      <w:r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79199A" w:rsidRPr="0079199A" w:rsidRDefault="0079199A" w:rsidP="00D172B4">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C83523" w:rsidRDefault="00C83523" w:rsidP="00C83523">
      <w:pPr>
        <w:widowControl/>
        <w:tabs>
          <w:tab w:val="left" w:pos="993"/>
        </w:tabs>
        <w:spacing w:before="0" w:line="276" w:lineRule="auto"/>
        <w:ind w:firstLine="709"/>
        <w:jc w:val="both"/>
        <w:rPr>
          <w:sz w:val="26"/>
          <w:szCs w:val="26"/>
        </w:rPr>
      </w:pPr>
      <w:r w:rsidRPr="00070B95">
        <w:rPr>
          <w:sz w:val="26"/>
          <w:szCs w:val="26"/>
        </w:rPr>
        <w:t>4) В Инструкции по заполнению «Форма требований заказчика к характеристикам объекта закупки и инструкция по её заполнению» установлено следующее:</w:t>
      </w:r>
    </w:p>
    <w:p w:rsidR="00D172B4" w:rsidRDefault="00C83523" w:rsidP="00567C61">
      <w:pPr>
        <w:widowControl/>
        <w:tabs>
          <w:tab w:val="left" w:pos="993"/>
        </w:tabs>
        <w:spacing w:before="0" w:line="276" w:lineRule="auto"/>
        <w:ind w:firstLine="709"/>
        <w:jc w:val="both"/>
        <w:rPr>
          <w:sz w:val="26"/>
          <w:szCs w:val="26"/>
        </w:rPr>
      </w:pPr>
      <w:r>
        <w:rPr>
          <w:sz w:val="26"/>
          <w:szCs w:val="26"/>
        </w:rPr>
        <w:t>«</w:t>
      </w:r>
      <w:r w:rsidR="00D7053A" w:rsidRPr="00D7053A">
        <w:rPr>
          <w:sz w:val="26"/>
          <w:szCs w:val="26"/>
        </w:rPr>
        <w:t>Участник закупки представляет информацию о конкретных показателях товара, соответствующих значениям, установленным в документации об электронном аукционе в форме «Форма требований заказчика к характеристикам объекта закупки и инструкция по её заполнению» на листах первый и второй (далее – аукционная документация), и указание на товарный знак (при наличии), страну происхождения товара в соответствии с Общероссийским классификатором стран мира, используем</w:t>
      </w:r>
      <w:r w:rsidR="00D7053A">
        <w:rPr>
          <w:sz w:val="26"/>
          <w:szCs w:val="26"/>
        </w:rPr>
        <w:t>ым для идентификации стран мира</w:t>
      </w:r>
      <w:r>
        <w:rPr>
          <w:sz w:val="26"/>
          <w:szCs w:val="26"/>
        </w:rPr>
        <w:t>».</w:t>
      </w:r>
    </w:p>
    <w:p w:rsidR="005E54F9" w:rsidRDefault="00C83523" w:rsidP="00567C61">
      <w:pPr>
        <w:widowControl/>
        <w:tabs>
          <w:tab w:val="left" w:pos="993"/>
        </w:tabs>
        <w:spacing w:before="0" w:line="276" w:lineRule="auto"/>
        <w:ind w:firstLine="709"/>
        <w:jc w:val="both"/>
        <w:rPr>
          <w:sz w:val="26"/>
          <w:szCs w:val="26"/>
        </w:rPr>
      </w:pPr>
      <w:r>
        <w:rPr>
          <w:sz w:val="26"/>
          <w:szCs w:val="26"/>
        </w:rPr>
        <w:t>Изучив документы и сведения, Комиссия приходит к выводу, что действия Заказчика в части установления требования к товарам на листах «первый», «второй» не противоречат требованиям Закона о контрактной системе.</w:t>
      </w:r>
    </w:p>
    <w:p w:rsidR="00F92AD7" w:rsidRDefault="00F92AD7" w:rsidP="00567C61">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необоснованным.</w:t>
      </w:r>
    </w:p>
    <w:p w:rsidR="00A853E0" w:rsidRDefault="00A853E0" w:rsidP="00A853E0">
      <w:pPr>
        <w:widowControl/>
        <w:tabs>
          <w:tab w:val="left" w:pos="993"/>
        </w:tabs>
        <w:spacing w:before="0" w:line="276" w:lineRule="auto"/>
        <w:ind w:firstLine="709"/>
        <w:jc w:val="both"/>
        <w:rPr>
          <w:bCs/>
          <w:sz w:val="26"/>
          <w:szCs w:val="26"/>
        </w:rPr>
      </w:pPr>
      <w:r>
        <w:rPr>
          <w:bCs/>
          <w:sz w:val="26"/>
          <w:szCs w:val="26"/>
        </w:rPr>
        <w:t xml:space="preserve">3. </w:t>
      </w:r>
      <w:r w:rsidRPr="00676C01">
        <w:rPr>
          <w:bCs/>
          <w:sz w:val="26"/>
          <w:szCs w:val="26"/>
        </w:rPr>
        <w:t>В соответствии с пунктом 1 статьи 38 Фед</w:t>
      </w:r>
      <w:r>
        <w:rPr>
          <w:bCs/>
          <w:sz w:val="26"/>
          <w:szCs w:val="26"/>
        </w:rPr>
        <w:t>ерального закона от 21.11.2011 №</w:t>
      </w:r>
      <w:r w:rsidRPr="00676C01">
        <w:rPr>
          <w:bCs/>
          <w:sz w:val="26"/>
          <w:szCs w:val="26"/>
        </w:rPr>
        <w:t xml:space="preserve"> 323-ФЗ "Об основах охраны здоровья граждан в Российской Федерации" (далее - Закон об основах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w:t>
      </w:r>
      <w:r w:rsidRPr="00676C01">
        <w:rPr>
          <w:bCs/>
          <w:sz w:val="26"/>
          <w:szCs w:val="26"/>
        </w:rPr>
        <w:lastRenderedPageBreak/>
        <w:t>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A853E0" w:rsidRDefault="00A853E0" w:rsidP="00A853E0">
      <w:pPr>
        <w:widowControl/>
        <w:tabs>
          <w:tab w:val="left" w:pos="993"/>
        </w:tabs>
        <w:spacing w:before="0" w:line="276" w:lineRule="auto"/>
        <w:ind w:firstLine="709"/>
        <w:jc w:val="both"/>
        <w:rPr>
          <w:bCs/>
          <w:sz w:val="26"/>
          <w:szCs w:val="26"/>
        </w:rPr>
      </w:pPr>
      <w:r w:rsidRPr="00676C01">
        <w:rPr>
          <w:bCs/>
          <w:sz w:val="26"/>
          <w:szCs w:val="26"/>
        </w:rPr>
        <w:t>Согласно пункту 4 статьи 38 Закона об основах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A853E0" w:rsidRDefault="00A853E0" w:rsidP="00A853E0">
      <w:pPr>
        <w:widowControl/>
        <w:tabs>
          <w:tab w:val="left" w:pos="993"/>
        </w:tabs>
        <w:spacing w:before="0" w:line="276" w:lineRule="auto"/>
        <w:ind w:firstLine="709"/>
        <w:jc w:val="both"/>
        <w:rPr>
          <w:bCs/>
          <w:sz w:val="26"/>
          <w:szCs w:val="26"/>
        </w:rPr>
      </w:pPr>
      <w:r w:rsidRPr="00676C01">
        <w:rPr>
          <w:bCs/>
          <w:sz w:val="26"/>
          <w:szCs w:val="26"/>
        </w:rPr>
        <w:t>В соответствии с пунктом 1 статьи 38 Фед</w:t>
      </w:r>
      <w:r>
        <w:rPr>
          <w:bCs/>
          <w:sz w:val="26"/>
          <w:szCs w:val="26"/>
        </w:rPr>
        <w:t>ерального закона от 21.11.2011 №</w:t>
      </w:r>
      <w:r w:rsidRPr="00676C01">
        <w:rPr>
          <w:bCs/>
          <w:sz w:val="26"/>
          <w:szCs w:val="26"/>
        </w:rPr>
        <w:t xml:space="preserve"> 323-ФЗ "Об основах охраны здоровья граждан в Российской Федерации" (далее - Закон об основах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A853E0" w:rsidRDefault="00A853E0" w:rsidP="00A853E0">
      <w:pPr>
        <w:widowControl/>
        <w:tabs>
          <w:tab w:val="left" w:pos="993"/>
        </w:tabs>
        <w:spacing w:before="0" w:line="276" w:lineRule="auto"/>
        <w:ind w:firstLine="709"/>
        <w:jc w:val="both"/>
        <w:rPr>
          <w:bCs/>
          <w:sz w:val="26"/>
          <w:szCs w:val="26"/>
        </w:rPr>
      </w:pPr>
      <w:r w:rsidRPr="00676C01">
        <w:rPr>
          <w:bCs/>
          <w:sz w:val="26"/>
          <w:szCs w:val="26"/>
        </w:rPr>
        <w:t>Согласно пункту 4 статьи 38 Закона об основах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A853E0" w:rsidRDefault="00A853E0" w:rsidP="00A853E0">
      <w:pPr>
        <w:widowControl/>
        <w:tabs>
          <w:tab w:val="left" w:pos="993"/>
        </w:tabs>
        <w:spacing w:before="0" w:line="276" w:lineRule="auto"/>
        <w:ind w:firstLine="709"/>
        <w:jc w:val="both"/>
        <w:rPr>
          <w:bCs/>
          <w:sz w:val="26"/>
          <w:szCs w:val="26"/>
        </w:rPr>
      </w:pPr>
      <w:r>
        <w:rPr>
          <w:bCs/>
          <w:sz w:val="26"/>
          <w:szCs w:val="26"/>
        </w:rPr>
        <w:t xml:space="preserve">В соответствии с разделом 2 </w:t>
      </w:r>
      <w:r w:rsidRPr="004248E3">
        <w:rPr>
          <w:bCs/>
          <w:sz w:val="26"/>
          <w:szCs w:val="26"/>
        </w:rPr>
        <w:t>Технического задания «Требования, предъявляемые к качеству товара» Поставляемый товар должен иметь действующее регистрационное удостоверение установленного образца с приложением в соответствии с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w:t>
      </w:r>
    </w:p>
    <w:p w:rsidR="00A853E0" w:rsidRDefault="00A853E0" w:rsidP="00A853E0">
      <w:pPr>
        <w:widowControl/>
        <w:tabs>
          <w:tab w:val="left" w:pos="993"/>
        </w:tabs>
        <w:spacing w:before="0" w:line="276" w:lineRule="auto"/>
        <w:ind w:firstLine="709"/>
        <w:jc w:val="both"/>
        <w:rPr>
          <w:sz w:val="26"/>
          <w:szCs w:val="26"/>
        </w:rPr>
      </w:pPr>
      <w:r>
        <w:rPr>
          <w:bCs/>
          <w:sz w:val="26"/>
          <w:szCs w:val="26"/>
        </w:rPr>
        <w:t xml:space="preserve">Вместе с тем, </w:t>
      </w:r>
      <w:r>
        <w:rPr>
          <w:sz w:val="26"/>
          <w:szCs w:val="26"/>
        </w:rPr>
        <w:t>с</w:t>
      </w:r>
      <w:r w:rsidRPr="00CB000E">
        <w:rPr>
          <w:sz w:val="26"/>
          <w:szCs w:val="26"/>
        </w:rPr>
        <w:t xml:space="preserve">огласно </w:t>
      </w:r>
      <w:r>
        <w:rPr>
          <w:sz w:val="26"/>
          <w:szCs w:val="26"/>
        </w:rPr>
        <w:t>описанию объекта</w:t>
      </w:r>
      <w:r w:rsidRPr="00CB000E">
        <w:rPr>
          <w:sz w:val="26"/>
          <w:szCs w:val="26"/>
        </w:rPr>
        <w:t xml:space="preserve"> закупки, </w:t>
      </w:r>
      <w:r>
        <w:rPr>
          <w:sz w:val="26"/>
          <w:szCs w:val="26"/>
        </w:rPr>
        <w:t xml:space="preserve">Заказчиком закупаются медицинские изделия, а также </w:t>
      </w:r>
      <w:r w:rsidRPr="00CB000E">
        <w:rPr>
          <w:sz w:val="26"/>
          <w:szCs w:val="26"/>
        </w:rPr>
        <w:t xml:space="preserve">товары, которые </w:t>
      </w:r>
      <w:r>
        <w:rPr>
          <w:sz w:val="26"/>
          <w:szCs w:val="26"/>
        </w:rPr>
        <w:t xml:space="preserve">не </w:t>
      </w:r>
      <w:r w:rsidRPr="00CB000E">
        <w:rPr>
          <w:sz w:val="26"/>
          <w:szCs w:val="26"/>
        </w:rPr>
        <w:t>используются в медицинских целях, в отношении которых не требуется предоставление регистрационных удостоверении.</w:t>
      </w:r>
    </w:p>
    <w:p w:rsidR="00A853E0" w:rsidRDefault="00A853E0" w:rsidP="00A853E0">
      <w:pPr>
        <w:widowControl/>
        <w:tabs>
          <w:tab w:val="left" w:pos="993"/>
        </w:tabs>
        <w:spacing w:before="0" w:line="276" w:lineRule="auto"/>
        <w:ind w:firstLine="709"/>
        <w:jc w:val="both"/>
        <w:rPr>
          <w:sz w:val="26"/>
          <w:szCs w:val="26"/>
        </w:rPr>
      </w:pPr>
      <w:r>
        <w:rPr>
          <w:sz w:val="26"/>
          <w:szCs w:val="26"/>
        </w:rPr>
        <w:t xml:space="preserve">Изучив документы и сведения, </w:t>
      </w:r>
      <w:r w:rsidRPr="00D665EF">
        <w:rPr>
          <w:sz w:val="26"/>
          <w:szCs w:val="26"/>
        </w:rPr>
        <w:t xml:space="preserve">Комиссия приходит к </w:t>
      </w:r>
      <w:r>
        <w:rPr>
          <w:sz w:val="26"/>
          <w:szCs w:val="26"/>
        </w:rPr>
        <w:t>выводу, что действия Заказчика</w:t>
      </w:r>
      <w:r w:rsidRPr="00D665EF">
        <w:rPr>
          <w:sz w:val="26"/>
          <w:szCs w:val="26"/>
        </w:rPr>
        <w:t xml:space="preserve"> нарушают </w:t>
      </w:r>
      <w:r>
        <w:rPr>
          <w:sz w:val="26"/>
          <w:szCs w:val="26"/>
        </w:rPr>
        <w:t>пункт 1 части 2 статьи 42</w:t>
      </w:r>
      <w:r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83523" w:rsidRDefault="00C83523" w:rsidP="00567C61">
      <w:pPr>
        <w:widowControl/>
        <w:tabs>
          <w:tab w:val="left" w:pos="993"/>
        </w:tabs>
        <w:spacing w:before="0" w:line="276" w:lineRule="auto"/>
        <w:ind w:firstLine="709"/>
        <w:jc w:val="both"/>
        <w:rPr>
          <w:sz w:val="26"/>
          <w:szCs w:val="26"/>
        </w:rPr>
      </w:pPr>
      <w:r>
        <w:rPr>
          <w:sz w:val="26"/>
          <w:szCs w:val="26"/>
        </w:rPr>
        <w:t>Следовательно, довод жало</w:t>
      </w:r>
      <w:r w:rsidR="00614DDB">
        <w:rPr>
          <w:sz w:val="26"/>
          <w:szCs w:val="26"/>
        </w:rPr>
        <w:t>бы Заявителя не нашел своего подтверждения.</w:t>
      </w:r>
    </w:p>
    <w:p w:rsidR="00CE4548" w:rsidRDefault="00994E37" w:rsidP="00567C61">
      <w:pPr>
        <w:widowControl/>
        <w:tabs>
          <w:tab w:val="left" w:pos="709"/>
          <w:tab w:val="left" w:pos="851"/>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9"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2"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3"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CC48D4" w:rsidRDefault="00CC48D4" w:rsidP="000624C4">
      <w:pPr>
        <w:spacing w:before="0" w:line="276" w:lineRule="auto"/>
        <w:ind w:firstLine="0"/>
        <w:jc w:val="center"/>
        <w:rPr>
          <w:b/>
          <w:sz w:val="27"/>
          <w:szCs w:val="27"/>
        </w:rPr>
      </w:pPr>
      <w:r w:rsidRPr="00DC726B">
        <w:rPr>
          <w:b/>
          <w:sz w:val="27"/>
          <w:szCs w:val="27"/>
        </w:rPr>
        <w:t>РЕШИЛА:</w:t>
      </w:r>
    </w:p>
    <w:p w:rsidR="000624C4" w:rsidRPr="00DC726B" w:rsidRDefault="000624C4" w:rsidP="000624C4">
      <w:pPr>
        <w:spacing w:before="0" w:line="276" w:lineRule="auto"/>
        <w:ind w:firstLine="0"/>
        <w:jc w:val="center"/>
        <w:rPr>
          <w:b/>
          <w:sz w:val="27"/>
          <w:szCs w:val="27"/>
        </w:rPr>
      </w:pPr>
    </w:p>
    <w:p w:rsidR="00CC48D4" w:rsidRPr="00681F65" w:rsidRDefault="003E1CB0" w:rsidP="00614DDB">
      <w:pPr>
        <w:pStyle w:val="a4"/>
        <w:numPr>
          <w:ilvl w:val="0"/>
          <w:numId w:val="2"/>
        </w:numPr>
        <w:tabs>
          <w:tab w:val="left" w:pos="851"/>
          <w:tab w:val="left" w:pos="993"/>
        </w:tabs>
        <w:spacing w:before="0" w:line="276" w:lineRule="auto"/>
        <w:jc w:val="both"/>
        <w:rPr>
          <w:sz w:val="26"/>
          <w:szCs w:val="26"/>
        </w:rPr>
      </w:pPr>
      <w:r w:rsidRPr="00681F65">
        <w:rPr>
          <w:sz w:val="26"/>
          <w:szCs w:val="26"/>
        </w:rPr>
        <w:t>Признать жалобу</w:t>
      </w:r>
      <w:r w:rsidR="007925D0" w:rsidRPr="00681F65">
        <w:rPr>
          <w:sz w:val="26"/>
          <w:szCs w:val="26"/>
        </w:rPr>
        <w:t xml:space="preserve"> </w:t>
      </w:r>
      <w:r w:rsidR="00614DDB" w:rsidRPr="00614DDB">
        <w:rPr>
          <w:sz w:val="26"/>
          <w:szCs w:val="26"/>
        </w:rPr>
        <w:t>ООО «СИТИ ВИТАЛ ЛИМИТ»</w:t>
      </w:r>
      <w:r w:rsidR="00614DDB">
        <w:rPr>
          <w:sz w:val="26"/>
          <w:szCs w:val="26"/>
        </w:rPr>
        <w:t xml:space="preserve"> частично </w:t>
      </w:r>
      <w:r w:rsidR="00CC48D4" w:rsidRPr="00681F65">
        <w:rPr>
          <w:sz w:val="26"/>
          <w:szCs w:val="26"/>
        </w:rPr>
        <w:t>обоснованной.</w:t>
      </w:r>
    </w:p>
    <w:p w:rsidR="00D860D9" w:rsidRDefault="00D860D9" w:rsidP="000624C4">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Признать в действиях Заказчика</w:t>
      </w:r>
      <w:r w:rsidR="00E60666" w:rsidRPr="00681F65">
        <w:rPr>
          <w:sz w:val="26"/>
          <w:szCs w:val="26"/>
        </w:rPr>
        <w:t xml:space="preserve"> </w:t>
      </w:r>
      <w:r w:rsidRPr="00681F65">
        <w:rPr>
          <w:sz w:val="26"/>
          <w:szCs w:val="26"/>
        </w:rPr>
        <w:t>нарушение</w:t>
      </w:r>
      <w:r w:rsidR="004164F0">
        <w:rPr>
          <w:sz w:val="26"/>
          <w:szCs w:val="26"/>
        </w:rPr>
        <w:t xml:space="preserve"> </w:t>
      </w:r>
      <w:r w:rsidR="00C86D91" w:rsidRPr="00681F65">
        <w:rPr>
          <w:sz w:val="26"/>
          <w:szCs w:val="26"/>
        </w:rPr>
        <w:t>пункт</w:t>
      </w:r>
      <w:r w:rsidR="00D6670C">
        <w:rPr>
          <w:sz w:val="26"/>
          <w:szCs w:val="26"/>
        </w:rPr>
        <w:t>а</w:t>
      </w:r>
      <w:r w:rsidR="00BC6CD8">
        <w:rPr>
          <w:sz w:val="26"/>
          <w:szCs w:val="26"/>
        </w:rPr>
        <w:t xml:space="preserve"> </w:t>
      </w:r>
      <w:r w:rsidR="00325714">
        <w:rPr>
          <w:sz w:val="26"/>
          <w:szCs w:val="26"/>
        </w:rPr>
        <w:t>1</w:t>
      </w:r>
      <w:r w:rsidR="00D6670C">
        <w:rPr>
          <w:sz w:val="26"/>
          <w:szCs w:val="26"/>
        </w:rPr>
        <w:t xml:space="preserve"> </w:t>
      </w:r>
      <w:r w:rsidRPr="00681F65">
        <w:rPr>
          <w:sz w:val="26"/>
          <w:szCs w:val="26"/>
        </w:rPr>
        <w:t xml:space="preserve">части </w:t>
      </w:r>
      <w:r w:rsidR="00781CE6">
        <w:rPr>
          <w:sz w:val="26"/>
          <w:szCs w:val="26"/>
        </w:rPr>
        <w:t>2</w:t>
      </w:r>
      <w:r w:rsidRPr="00681F65">
        <w:rPr>
          <w:sz w:val="26"/>
          <w:szCs w:val="26"/>
        </w:rPr>
        <w:t xml:space="preserve"> статьи </w:t>
      </w:r>
      <w:r w:rsidR="00781CE6">
        <w:rPr>
          <w:sz w:val="26"/>
          <w:szCs w:val="26"/>
        </w:rPr>
        <w:t>42</w:t>
      </w:r>
      <w:r w:rsidR="00CB000E">
        <w:rPr>
          <w:sz w:val="26"/>
          <w:szCs w:val="26"/>
        </w:rPr>
        <w:t xml:space="preserve"> </w:t>
      </w:r>
      <w:r w:rsidRPr="00681F65">
        <w:rPr>
          <w:sz w:val="26"/>
          <w:szCs w:val="26"/>
        </w:rPr>
        <w:t xml:space="preserve">Закона о контрактной системе. </w:t>
      </w:r>
      <w:r w:rsidR="00DF2052">
        <w:rPr>
          <w:sz w:val="26"/>
          <w:szCs w:val="26"/>
        </w:rPr>
        <w:t xml:space="preserve"> </w:t>
      </w:r>
      <w:r w:rsidR="006307C6">
        <w:rPr>
          <w:sz w:val="26"/>
          <w:szCs w:val="26"/>
        </w:rPr>
        <w:t xml:space="preserve"> </w:t>
      </w:r>
    </w:p>
    <w:p w:rsidR="00D860D9" w:rsidRPr="00681F65" w:rsidRDefault="00CE363A" w:rsidP="007C3B20">
      <w:pPr>
        <w:pStyle w:val="a4"/>
        <w:numPr>
          <w:ilvl w:val="0"/>
          <w:numId w:val="2"/>
        </w:numPr>
        <w:tabs>
          <w:tab w:val="left" w:pos="851"/>
          <w:tab w:val="left" w:pos="993"/>
        </w:tabs>
        <w:spacing w:before="0" w:line="276" w:lineRule="auto"/>
        <w:ind w:left="0" w:firstLine="709"/>
        <w:jc w:val="both"/>
        <w:rPr>
          <w:sz w:val="26"/>
          <w:szCs w:val="26"/>
        </w:rPr>
      </w:pPr>
      <w:r>
        <w:rPr>
          <w:sz w:val="26"/>
          <w:szCs w:val="26"/>
        </w:rPr>
        <w:t xml:space="preserve">Выдать </w:t>
      </w:r>
      <w:r w:rsidR="00D860D9" w:rsidRPr="00681F65">
        <w:rPr>
          <w:sz w:val="26"/>
          <w:szCs w:val="26"/>
        </w:rPr>
        <w:t>Заказчику,</w:t>
      </w:r>
      <w:r w:rsidR="00DF2052">
        <w:rPr>
          <w:sz w:val="26"/>
          <w:szCs w:val="26"/>
        </w:rPr>
        <w:t xml:space="preserve"> </w:t>
      </w:r>
      <w:r w:rsidR="00325714">
        <w:rPr>
          <w:sz w:val="26"/>
          <w:szCs w:val="26"/>
        </w:rPr>
        <w:t xml:space="preserve">Аукционной комиссии, </w:t>
      </w:r>
      <w:r w:rsidR="00D860D9" w:rsidRPr="00681F65">
        <w:rPr>
          <w:sz w:val="26"/>
          <w:szCs w:val="26"/>
        </w:rPr>
        <w:t>Оператору электронной площадки обязательное для исполнения предписание об устранении допущенных нарушений</w:t>
      </w:r>
      <w:r w:rsidR="000624C4">
        <w:rPr>
          <w:sz w:val="26"/>
          <w:szCs w:val="26"/>
        </w:rPr>
        <w:t>.</w:t>
      </w:r>
    </w:p>
    <w:p w:rsidR="00154994" w:rsidRPr="00681F65" w:rsidRDefault="00B32443" w:rsidP="000624C4">
      <w:pPr>
        <w:pStyle w:val="a4"/>
        <w:numPr>
          <w:ilvl w:val="0"/>
          <w:numId w:val="2"/>
        </w:numPr>
        <w:tabs>
          <w:tab w:val="left" w:pos="851"/>
          <w:tab w:val="left" w:pos="993"/>
        </w:tabs>
        <w:spacing w:before="0" w:line="276" w:lineRule="auto"/>
        <w:ind w:left="0" w:firstLine="709"/>
        <w:jc w:val="both"/>
        <w:rPr>
          <w:sz w:val="26"/>
          <w:szCs w:val="26"/>
        </w:rPr>
      </w:pPr>
      <w:r w:rsidRPr="000624C4">
        <w:rPr>
          <w:bCs/>
          <w:sz w:val="26"/>
          <w:szCs w:val="26"/>
        </w:rPr>
        <w:t>М</w:t>
      </w:r>
      <w:r w:rsidR="00031D8E" w:rsidRPr="000624C4">
        <w:rPr>
          <w:bCs/>
          <w:sz w:val="26"/>
          <w:szCs w:val="26"/>
        </w:rPr>
        <w:t xml:space="preserve">атериалы дела от </w:t>
      </w:r>
      <w:r w:rsidR="00A10947">
        <w:rPr>
          <w:sz w:val="26"/>
          <w:szCs w:val="26"/>
        </w:rPr>
        <w:t>2</w:t>
      </w:r>
      <w:r w:rsidR="0082412C">
        <w:rPr>
          <w:sz w:val="26"/>
          <w:szCs w:val="26"/>
        </w:rPr>
        <w:t>9</w:t>
      </w:r>
      <w:r w:rsidR="00712DE6" w:rsidRPr="000624C4">
        <w:rPr>
          <w:sz w:val="26"/>
          <w:szCs w:val="26"/>
        </w:rPr>
        <w:t>.</w:t>
      </w:r>
      <w:r w:rsidR="0082412C">
        <w:rPr>
          <w:sz w:val="26"/>
          <w:szCs w:val="26"/>
        </w:rPr>
        <w:t>06</w:t>
      </w:r>
      <w:r w:rsidR="00743F24" w:rsidRPr="000624C4">
        <w:rPr>
          <w:sz w:val="26"/>
          <w:szCs w:val="26"/>
        </w:rPr>
        <w:t>.202</w:t>
      </w:r>
      <w:r w:rsidR="00781CE6" w:rsidRPr="000624C4">
        <w:rPr>
          <w:sz w:val="26"/>
          <w:szCs w:val="26"/>
        </w:rPr>
        <w:t>2</w:t>
      </w:r>
      <w:r w:rsidR="00031D8E" w:rsidRPr="000624C4">
        <w:rPr>
          <w:bCs/>
          <w:sz w:val="26"/>
          <w:szCs w:val="26"/>
        </w:rPr>
        <w:t xml:space="preserve"> № </w:t>
      </w:r>
      <w:r w:rsidR="00A10947">
        <w:rPr>
          <w:sz w:val="26"/>
          <w:szCs w:val="26"/>
        </w:rPr>
        <w:t>0</w:t>
      </w:r>
      <w:r w:rsidR="00A10947" w:rsidRPr="00430A16">
        <w:rPr>
          <w:bCs/>
          <w:sz w:val="26"/>
          <w:szCs w:val="26"/>
        </w:rPr>
        <w:t>50/06/</w:t>
      </w:r>
      <w:r w:rsidR="00A10947">
        <w:rPr>
          <w:bCs/>
          <w:sz w:val="26"/>
          <w:szCs w:val="26"/>
        </w:rPr>
        <w:t>105-</w:t>
      </w:r>
      <w:r w:rsidR="00CE363A">
        <w:rPr>
          <w:bCs/>
          <w:sz w:val="26"/>
          <w:szCs w:val="26"/>
        </w:rPr>
        <w:t>23086</w:t>
      </w:r>
      <w:r w:rsidR="00A10947" w:rsidRPr="00FC4715">
        <w:rPr>
          <w:bCs/>
          <w:sz w:val="26"/>
          <w:szCs w:val="26"/>
        </w:rPr>
        <w:t>/2022</w:t>
      </w:r>
      <w:r w:rsidR="00A10947" w:rsidRPr="00A10947">
        <w:rPr>
          <w:bCs/>
          <w:sz w:val="26"/>
          <w:szCs w:val="26"/>
        </w:rPr>
        <w:t xml:space="preserve"> </w:t>
      </w:r>
      <w:r w:rsidR="00031D8E" w:rsidRPr="000624C4">
        <w:rPr>
          <w:bCs/>
          <w:sz w:val="26"/>
          <w:szCs w:val="26"/>
        </w:rPr>
        <w:t>по</w:t>
      </w:r>
      <w:r w:rsidR="00031D8E" w:rsidRPr="00681F65">
        <w:rPr>
          <w:bCs/>
          <w:sz w:val="26"/>
          <w:szCs w:val="26"/>
        </w:rPr>
        <w:t xml:space="preserve"> выявленным н</w:t>
      </w:r>
      <w:r w:rsidR="00A10947">
        <w:rPr>
          <w:bCs/>
          <w:sz w:val="26"/>
          <w:szCs w:val="26"/>
        </w:rPr>
        <w:t>арушениям Закона о контрактной с</w:t>
      </w:r>
      <w:r w:rsidR="00031D8E" w:rsidRPr="00681F65">
        <w:rPr>
          <w:bCs/>
          <w:sz w:val="26"/>
          <w:szCs w:val="26"/>
        </w:rPr>
        <w:t xml:space="preserve">истеме </w:t>
      </w:r>
      <w:r w:rsidR="000624C4">
        <w:rPr>
          <w:bCs/>
          <w:sz w:val="26"/>
          <w:szCs w:val="26"/>
        </w:rPr>
        <w:t xml:space="preserve">передать </w:t>
      </w:r>
      <w:r w:rsidR="00031D8E" w:rsidRPr="00681F65">
        <w:rPr>
          <w:bCs/>
          <w:sz w:val="26"/>
          <w:szCs w:val="26"/>
        </w:rPr>
        <w:t>соответствующему должностному лицу Управления для рассмотрения вопроса о возбуждении дел об административных правонарушениях</w:t>
      </w:r>
      <w:r w:rsidR="000624C4">
        <w:rPr>
          <w:bCs/>
          <w:sz w:val="26"/>
          <w:szCs w:val="26"/>
        </w:rPr>
        <w:t>.</w:t>
      </w:r>
    </w:p>
    <w:p w:rsidR="00781CE6" w:rsidRPr="00E26518" w:rsidRDefault="003F5CD1" w:rsidP="000624C4">
      <w:pPr>
        <w:widowControl/>
        <w:tabs>
          <w:tab w:val="left" w:pos="851"/>
        </w:tabs>
        <w:spacing w:before="0" w:line="276" w:lineRule="auto"/>
        <w:ind w:firstLine="709"/>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p>
    <w:p w:rsidR="00F30CC0" w:rsidRDefault="00F30CC0" w:rsidP="000624C4">
      <w:pPr>
        <w:spacing w:before="0" w:line="276" w:lineRule="auto"/>
        <w:ind w:firstLine="0"/>
        <w:jc w:val="both"/>
        <w:rPr>
          <w:rFonts w:ascii="Times New Roman CYR" w:eastAsiaTheme="minorHAnsi" w:hAnsi="Times New Roman CYR" w:cs="Times New Roman CYR"/>
          <w:bCs/>
          <w:color w:val="auto"/>
          <w:sz w:val="27"/>
          <w:szCs w:val="27"/>
          <w:lang w:eastAsia="en-US"/>
        </w:rPr>
      </w:pPr>
    </w:p>
    <w:sectPr w:rsidR="00F30CC0" w:rsidSect="00CA3084">
      <w:headerReference w:type="even" r:id="rId14"/>
      <w:headerReference w:type="default" r:id="rId15"/>
      <w:pgSz w:w="11906" w:h="16838"/>
      <w:pgMar w:top="709"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7AA" w:rsidRDefault="006377AA" w:rsidP="00F963A7">
      <w:pPr>
        <w:spacing w:before="0"/>
      </w:pPr>
      <w:r>
        <w:separator/>
      </w:r>
    </w:p>
  </w:endnote>
  <w:endnote w:type="continuationSeparator" w:id="0">
    <w:p w:rsidR="006377AA" w:rsidRDefault="006377A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7AA" w:rsidRDefault="006377AA" w:rsidP="00F963A7">
      <w:pPr>
        <w:spacing w:before="0"/>
      </w:pPr>
      <w:r>
        <w:separator/>
      </w:r>
    </w:p>
  </w:footnote>
  <w:footnote w:type="continuationSeparator" w:id="0">
    <w:p w:rsidR="006377AA" w:rsidRDefault="006377A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4712839"/>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E363A">
          <w:rPr>
            <w:noProof/>
          </w:rPr>
          <w:t>2</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714573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E363A">
          <w:rPr>
            <w:noProof/>
            <w:sz w:val="26"/>
            <w:szCs w:val="26"/>
          </w:rPr>
          <w:t>3</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3"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1DC70DC"/>
    <w:multiLevelType w:val="hybridMultilevel"/>
    <w:tmpl w:val="BA8AD65A"/>
    <w:lvl w:ilvl="0" w:tplc="7FCAF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15:restartNumberingAfterBreak="0">
    <w:nsid w:val="6BCD5E89"/>
    <w:multiLevelType w:val="hybridMultilevel"/>
    <w:tmpl w:val="E9CE1DEA"/>
    <w:lvl w:ilvl="0" w:tplc="9E385E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5"/>
  </w:num>
  <w:num w:numId="4">
    <w:abstractNumId w:val="12"/>
  </w:num>
  <w:num w:numId="5">
    <w:abstractNumId w:val="28"/>
  </w:num>
  <w:num w:numId="6">
    <w:abstractNumId w:val="33"/>
  </w:num>
  <w:num w:numId="7">
    <w:abstractNumId w:val="31"/>
  </w:num>
  <w:num w:numId="8">
    <w:abstractNumId w:val="4"/>
  </w:num>
  <w:num w:numId="9">
    <w:abstractNumId w:val="23"/>
  </w:num>
  <w:num w:numId="10">
    <w:abstractNumId w:val="24"/>
  </w:num>
  <w:num w:numId="11">
    <w:abstractNumId w:val="7"/>
  </w:num>
  <w:num w:numId="12">
    <w:abstractNumId w:val="19"/>
  </w:num>
  <w:num w:numId="13">
    <w:abstractNumId w:val="17"/>
  </w:num>
  <w:num w:numId="14">
    <w:abstractNumId w:val="13"/>
  </w:num>
  <w:num w:numId="15">
    <w:abstractNumId w:val="9"/>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2"/>
  </w:num>
  <w:num w:numId="20">
    <w:abstractNumId w:val="20"/>
  </w:num>
  <w:num w:numId="21">
    <w:abstractNumId w:val="25"/>
  </w:num>
  <w:num w:numId="22">
    <w:abstractNumId w:val="6"/>
  </w:num>
  <w:num w:numId="23">
    <w:abstractNumId w:val="14"/>
  </w:num>
  <w:num w:numId="24">
    <w:abstractNumId w:val="3"/>
  </w:num>
  <w:num w:numId="25">
    <w:abstractNumId w:val="5"/>
  </w:num>
  <w:num w:numId="26">
    <w:abstractNumId w:val="2"/>
  </w:num>
  <w:num w:numId="27">
    <w:abstractNumId w:val="29"/>
  </w:num>
  <w:num w:numId="28">
    <w:abstractNumId w:val="21"/>
  </w:num>
  <w:num w:numId="29">
    <w:abstractNumId w:val="0"/>
  </w:num>
  <w:num w:numId="30">
    <w:abstractNumId w:val="1"/>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7"/>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A73"/>
    <w:rsid w:val="000044FF"/>
    <w:rsid w:val="00006E69"/>
    <w:rsid w:val="00007456"/>
    <w:rsid w:val="00007C0B"/>
    <w:rsid w:val="00010390"/>
    <w:rsid w:val="00010606"/>
    <w:rsid w:val="0001221F"/>
    <w:rsid w:val="0001243E"/>
    <w:rsid w:val="00013622"/>
    <w:rsid w:val="00015FEA"/>
    <w:rsid w:val="0002331F"/>
    <w:rsid w:val="00024D2A"/>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5209"/>
    <w:rsid w:val="00046C3D"/>
    <w:rsid w:val="00047221"/>
    <w:rsid w:val="000544E9"/>
    <w:rsid w:val="000557D5"/>
    <w:rsid w:val="0005795B"/>
    <w:rsid w:val="0006020E"/>
    <w:rsid w:val="0006072B"/>
    <w:rsid w:val="000624C4"/>
    <w:rsid w:val="00062736"/>
    <w:rsid w:val="00062E5E"/>
    <w:rsid w:val="00063658"/>
    <w:rsid w:val="000639E3"/>
    <w:rsid w:val="00063AEA"/>
    <w:rsid w:val="00066914"/>
    <w:rsid w:val="00070B95"/>
    <w:rsid w:val="00070CA0"/>
    <w:rsid w:val="00071804"/>
    <w:rsid w:val="00071E67"/>
    <w:rsid w:val="0007311F"/>
    <w:rsid w:val="000731DC"/>
    <w:rsid w:val="000733A7"/>
    <w:rsid w:val="00073B48"/>
    <w:rsid w:val="00073B74"/>
    <w:rsid w:val="00074366"/>
    <w:rsid w:val="00075EEE"/>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FB6"/>
    <w:rsid w:val="000C4127"/>
    <w:rsid w:val="000C44CF"/>
    <w:rsid w:val="000C46BF"/>
    <w:rsid w:val="000C5FB1"/>
    <w:rsid w:val="000C6B6C"/>
    <w:rsid w:val="000C6F9C"/>
    <w:rsid w:val="000D06DF"/>
    <w:rsid w:val="000D0B49"/>
    <w:rsid w:val="000D1AEB"/>
    <w:rsid w:val="000D1D7C"/>
    <w:rsid w:val="000D2788"/>
    <w:rsid w:val="000D3116"/>
    <w:rsid w:val="000D3BA4"/>
    <w:rsid w:val="000D3C8F"/>
    <w:rsid w:val="000D413B"/>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17E"/>
    <w:rsid w:val="001223DB"/>
    <w:rsid w:val="00123062"/>
    <w:rsid w:val="00123301"/>
    <w:rsid w:val="00124C7A"/>
    <w:rsid w:val="00124EAA"/>
    <w:rsid w:val="001322A3"/>
    <w:rsid w:val="00132473"/>
    <w:rsid w:val="00134858"/>
    <w:rsid w:val="00135AFC"/>
    <w:rsid w:val="00136849"/>
    <w:rsid w:val="00137489"/>
    <w:rsid w:val="0014142A"/>
    <w:rsid w:val="00141666"/>
    <w:rsid w:val="00141D3F"/>
    <w:rsid w:val="00143DA6"/>
    <w:rsid w:val="00147A2C"/>
    <w:rsid w:val="00153F74"/>
    <w:rsid w:val="00154295"/>
    <w:rsid w:val="0015451B"/>
    <w:rsid w:val="00154994"/>
    <w:rsid w:val="001563B4"/>
    <w:rsid w:val="001609D0"/>
    <w:rsid w:val="00161559"/>
    <w:rsid w:val="00161F2E"/>
    <w:rsid w:val="001620AC"/>
    <w:rsid w:val="001624AD"/>
    <w:rsid w:val="00162E4D"/>
    <w:rsid w:val="0016347D"/>
    <w:rsid w:val="00165B43"/>
    <w:rsid w:val="00166149"/>
    <w:rsid w:val="00166ED2"/>
    <w:rsid w:val="0016776F"/>
    <w:rsid w:val="00170707"/>
    <w:rsid w:val="00172C63"/>
    <w:rsid w:val="001730FB"/>
    <w:rsid w:val="0017396F"/>
    <w:rsid w:val="00174429"/>
    <w:rsid w:val="00174644"/>
    <w:rsid w:val="00174B49"/>
    <w:rsid w:val="00175A56"/>
    <w:rsid w:val="00176F8D"/>
    <w:rsid w:val="00177E51"/>
    <w:rsid w:val="00181776"/>
    <w:rsid w:val="001827BA"/>
    <w:rsid w:val="001834C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087"/>
    <w:rsid w:val="001C2DE2"/>
    <w:rsid w:val="001C2F47"/>
    <w:rsid w:val="001C4A0D"/>
    <w:rsid w:val="001C650C"/>
    <w:rsid w:val="001C65AF"/>
    <w:rsid w:val="001C78B9"/>
    <w:rsid w:val="001D0759"/>
    <w:rsid w:val="001D0DB2"/>
    <w:rsid w:val="001D255C"/>
    <w:rsid w:val="001D358C"/>
    <w:rsid w:val="001D3836"/>
    <w:rsid w:val="001D3998"/>
    <w:rsid w:val="001D4F72"/>
    <w:rsid w:val="001D543D"/>
    <w:rsid w:val="001D57CA"/>
    <w:rsid w:val="001D5D25"/>
    <w:rsid w:val="001D6571"/>
    <w:rsid w:val="001E06F9"/>
    <w:rsid w:val="001E111F"/>
    <w:rsid w:val="001E17FE"/>
    <w:rsid w:val="001E2CA4"/>
    <w:rsid w:val="001E3360"/>
    <w:rsid w:val="001E4D28"/>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ACC"/>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53EF"/>
    <w:rsid w:val="0025755A"/>
    <w:rsid w:val="00257B7D"/>
    <w:rsid w:val="00260078"/>
    <w:rsid w:val="0026239F"/>
    <w:rsid w:val="00262D07"/>
    <w:rsid w:val="002651EE"/>
    <w:rsid w:val="00265709"/>
    <w:rsid w:val="00265C3C"/>
    <w:rsid w:val="00265F7E"/>
    <w:rsid w:val="002661F1"/>
    <w:rsid w:val="002705E0"/>
    <w:rsid w:val="00271B95"/>
    <w:rsid w:val="00272C6D"/>
    <w:rsid w:val="002752F6"/>
    <w:rsid w:val="0027697F"/>
    <w:rsid w:val="002806F4"/>
    <w:rsid w:val="0028312F"/>
    <w:rsid w:val="0028363A"/>
    <w:rsid w:val="00283CB8"/>
    <w:rsid w:val="00286132"/>
    <w:rsid w:val="00286ED1"/>
    <w:rsid w:val="00290FC2"/>
    <w:rsid w:val="00291BC3"/>
    <w:rsid w:val="00292059"/>
    <w:rsid w:val="00292B41"/>
    <w:rsid w:val="00294D6E"/>
    <w:rsid w:val="00296C2D"/>
    <w:rsid w:val="002A14E6"/>
    <w:rsid w:val="002A20A0"/>
    <w:rsid w:val="002A2476"/>
    <w:rsid w:val="002A409E"/>
    <w:rsid w:val="002A4220"/>
    <w:rsid w:val="002A4E94"/>
    <w:rsid w:val="002A720D"/>
    <w:rsid w:val="002A7D9A"/>
    <w:rsid w:val="002B10D6"/>
    <w:rsid w:val="002B5445"/>
    <w:rsid w:val="002B7735"/>
    <w:rsid w:val="002C0054"/>
    <w:rsid w:val="002C1284"/>
    <w:rsid w:val="002C22B5"/>
    <w:rsid w:val="002C3F15"/>
    <w:rsid w:val="002C45FC"/>
    <w:rsid w:val="002C5040"/>
    <w:rsid w:val="002C6331"/>
    <w:rsid w:val="002C701D"/>
    <w:rsid w:val="002D1301"/>
    <w:rsid w:val="002D19DA"/>
    <w:rsid w:val="002D38D6"/>
    <w:rsid w:val="002D4828"/>
    <w:rsid w:val="002D48CF"/>
    <w:rsid w:val="002D5D20"/>
    <w:rsid w:val="002E511B"/>
    <w:rsid w:val="002E76A0"/>
    <w:rsid w:val="002F06B1"/>
    <w:rsid w:val="002F1953"/>
    <w:rsid w:val="002F2108"/>
    <w:rsid w:val="002F21FA"/>
    <w:rsid w:val="002F2881"/>
    <w:rsid w:val="002F2C93"/>
    <w:rsid w:val="002F430E"/>
    <w:rsid w:val="002F46BA"/>
    <w:rsid w:val="002F4A3F"/>
    <w:rsid w:val="002F4D1A"/>
    <w:rsid w:val="002F5495"/>
    <w:rsid w:val="002F760A"/>
    <w:rsid w:val="002F7E8C"/>
    <w:rsid w:val="00300148"/>
    <w:rsid w:val="00300D7F"/>
    <w:rsid w:val="00300EF5"/>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714"/>
    <w:rsid w:val="00325A6F"/>
    <w:rsid w:val="0032671B"/>
    <w:rsid w:val="0032756D"/>
    <w:rsid w:val="00327976"/>
    <w:rsid w:val="00331F15"/>
    <w:rsid w:val="003327DE"/>
    <w:rsid w:val="00335114"/>
    <w:rsid w:val="00335246"/>
    <w:rsid w:val="003352E4"/>
    <w:rsid w:val="00335BE5"/>
    <w:rsid w:val="00337B42"/>
    <w:rsid w:val="003404AB"/>
    <w:rsid w:val="00340871"/>
    <w:rsid w:val="00340B72"/>
    <w:rsid w:val="003410F6"/>
    <w:rsid w:val="003438BE"/>
    <w:rsid w:val="0034446D"/>
    <w:rsid w:val="00345CF7"/>
    <w:rsid w:val="003462E1"/>
    <w:rsid w:val="00346DCF"/>
    <w:rsid w:val="0035137A"/>
    <w:rsid w:val="00351817"/>
    <w:rsid w:val="00353A2E"/>
    <w:rsid w:val="00354F57"/>
    <w:rsid w:val="003556CC"/>
    <w:rsid w:val="003556DB"/>
    <w:rsid w:val="0035576C"/>
    <w:rsid w:val="00356066"/>
    <w:rsid w:val="00357622"/>
    <w:rsid w:val="003602EA"/>
    <w:rsid w:val="00362A71"/>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64FF"/>
    <w:rsid w:val="00397593"/>
    <w:rsid w:val="00397FC8"/>
    <w:rsid w:val="003A5723"/>
    <w:rsid w:val="003B07D1"/>
    <w:rsid w:val="003B0CAB"/>
    <w:rsid w:val="003B0F88"/>
    <w:rsid w:val="003B25C3"/>
    <w:rsid w:val="003B2860"/>
    <w:rsid w:val="003B2964"/>
    <w:rsid w:val="003B3EA4"/>
    <w:rsid w:val="003B533D"/>
    <w:rsid w:val="003B598F"/>
    <w:rsid w:val="003B5FC5"/>
    <w:rsid w:val="003B68D7"/>
    <w:rsid w:val="003B6E1D"/>
    <w:rsid w:val="003C0006"/>
    <w:rsid w:val="003C016D"/>
    <w:rsid w:val="003C0F83"/>
    <w:rsid w:val="003C1DF1"/>
    <w:rsid w:val="003C2EE6"/>
    <w:rsid w:val="003C468D"/>
    <w:rsid w:val="003C688E"/>
    <w:rsid w:val="003C71D6"/>
    <w:rsid w:val="003D0C80"/>
    <w:rsid w:val="003D22AA"/>
    <w:rsid w:val="003D4E40"/>
    <w:rsid w:val="003D6248"/>
    <w:rsid w:val="003E1CB0"/>
    <w:rsid w:val="003E5205"/>
    <w:rsid w:val="003E5B2A"/>
    <w:rsid w:val="003E656E"/>
    <w:rsid w:val="003F0DEB"/>
    <w:rsid w:val="003F1CEF"/>
    <w:rsid w:val="003F228E"/>
    <w:rsid w:val="003F41AF"/>
    <w:rsid w:val="003F5CD1"/>
    <w:rsid w:val="003F71E8"/>
    <w:rsid w:val="00400526"/>
    <w:rsid w:val="00401B5D"/>
    <w:rsid w:val="0040346C"/>
    <w:rsid w:val="004040BD"/>
    <w:rsid w:val="004048E8"/>
    <w:rsid w:val="00405411"/>
    <w:rsid w:val="004065BB"/>
    <w:rsid w:val="00407DEF"/>
    <w:rsid w:val="0041090D"/>
    <w:rsid w:val="00411AF4"/>
    <w:rsid w:val="004127E6"/>
    <w:rsid w:val="00414492"/>
    <w:rsid w:val="00414F65"/>
    <w:rsid w:val="00415417"/>
    <w:rsid w:val="0041541B"/>
    <w:rsid w:val="0041561B"/>
    <w:rsid w:val="00415B94"/>
    <w:rsid w:val="004164F0"/>
    <w:rsid w:val="00417169"/>
    <w:rsid w:val="00417DE4"/>
    <w:rsid w:val="00420156"/>
    <w:rsid w:val="00420905"/>
    <w:rsid w:val="00420B31"/>
    <w:rsid w:val="004245EF"/>
    <w:rsid w:val="004248E3"/>
    <w:rsid w:val="00425992"/>
    <w:rsid w:val="00425F44"/>
    <w:rsid w:val="0042662D"/>
    <w:rsid w:val="00426642"/>
    <w:rsid w:val="00426B08"/>
    <w:rsid w:val="00427DEB"/>
    <w:rsid w:val="00427E4F"/>
    <w:rsid w:val="0043064F"/>
    <w:rsid w:val="004306AE"/>
    <w:rsid w:val="0043151A"/>
    <w:rsid w:val="00431BB6"/>
    <w:rsid w:val="00431FBD"/>
    <w:rsid w:val="0043323E"/>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6ADD"/>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63D6"/>
    <w:rsid w:val="004B0471"/>
    <w:rsid w:val="004B27DD"/>
    <w:rsid w:val="004B38CC"/>
    <w:rsid w:val="004B45D6"/>
    <w:rsid w:val="004B7324"/>
    <w:rsid w:val="004C21D5"/>
    <w:rsid w:val="004C27DD"/>
    <w:rsid w:val="004C3BCA"/>
    <w:rsid w:val="004C5548"/>
    <w:rsid w:val="004C56FC"/>
    <w:rsid w:val="004C5717"/>
    <w:rsid w:val="004C5F38"/>
    <w:rsid w:val="004C72CD"/>
    <w:rsid w:val="004C7E4C"/>
    <w:rsid w:val="004D007A"/>
    <w:rsid w:val="004D0231"/>
    <w:rsid w:val="004D02BD"/>
    <w:rsid w:val="004D2E8F"/>
    <w:rsid w:val="004D4A4E"/>
    <w:rsid w:val="004D5D4C"/>
    <w:rsid w:val="004D67E1"/>
    <w:rsid w:val="004D7109"/>
    <w:rsid w:val="004D7137"/>
    <w:rsid w:val="004E022D"/>
    <w:rsid w:val="004E4322"/>
    <w:rsid w:val="004E4B9A"/>
    <w:rsid w:val="004E5AC7"/>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0BFC"/>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11D1"/>
    <w:rsid w:val="005525C7"/>
    <w:rsid w:val="005532F0"/>
    <w:rsid w:val="00553824"/>
    <w:rsid w:val="00555A8C"/>
    <w:rsid w:val="00556827"/>
    <w:rsid w:val="00556881"/>
    <w:rsid w:val="00556CE8"/>
    <w:rsid w:val="005572E3"/>
    <w:rsid w:val="00557DB3"/>
    <w:rsid w:val="00557FB9"/>
    <w:rsid w:val="005608B7"/>
    <w:rsid w:val="00560FB4"/>
    <w:rsid w:val="005627EC"/>
    <w:rsid w:val="00562FAC"/>
    <w:rsid w:val="00563D24"/>
    <w:rsid w:val="00564874"/>
    <w:rsid w:val="00565913"/>
    <w:rsid w:val="00566A8A"/>
    <w:rsid w:val="00567C61"/>
    <w:rsid w:val="00571EF3"/>
    <w:rsid w:val="00571FE2"/>
    <w:rsid w:val="005724A1"/>
    <w:rsid w:val="00572F70"/>
    <w:rsid w:val="00575075"/>
    <w:rsid w:val="00576759"/>
    <w:rsid w:val="00577391"/>
    <w:rsid w:val="005779C2"/>
    <w:rsid w:val="00581334"/>
    <w:rsid w:val="00582336"/>
    <w:rsid w:val="0058442D"/>
    <w:rsid w:val="00586EF2"/>
    <w:rsid w:val="00591B53"/>
    <w:rsid w:val="00594EA2"/>
    <w:rsid w:val="0059625D"/>
    <w:rsid w:val="0059764C"/>
    <w:rsid w:val="005A1644"/>
    <w:rsid w:val="005A1A1D"/>
    <w:rsid w:val="005A1EAD"/>
    <w:rsid w:val="005A3687"/>
    <w:rsid w:val="005A6EAC"/>
    <w:rsid w:val="005A7DD6"/>
    <w:rsid w:val="005B319B"/>
    <w:rsid w:val="005B3396"/>
    <w:rsid w:val="005B5834"/>
    <w:rsid w:val="005C0042"/>
    <w:rsid w:val="005C145F"/>
    <w:rsid w:val="005C1B8E"/>
    <w:rsid w:val="005C468B"/>
    <w:rsid w:val="005C4DD8"/>
    <w:rsid w:val="005C50F1"/>
    <w:rsid w:val="005C6A47"/>
    <w:rsid w:val="005C76B5"/>
    <w:rsid w:val="005D047B"/>
    <w:rsid w:val="005D31CB"/>
    <w:rsid w:val="005D3F3F"/>
    <w:rsid w:val="005D7080"/>
    <w:rsid w:val="005D7D45"/>
    <w:rsid w:val="005E0769"/>
    <w:rsid w:val="005E3FB8"/>
    <w:rsid w:val="005E4264"/>
    <w:rsid w:val="005E4359"/>
    <w:rsid w:val="005E452D"/>
    <w:rsid w:val="005E54F9"/>
    <w:rsid w:val="005E6B64"/>
    <w:rsid w:val="005F0000"/>
    <w:rsid w:val="005F08B8"/>
    <w:rsid w:val="005F1091"/>
    <w:rsid w:val="005F63F6"/>
    <w:rsid w:val="005F68AC"/>
    <w:rsid w:val="005F7752"/>
    <w:rsid w:val="0060034B"/>
    <w:rsid w:val="00600363"/>
    <w:rsid w:val="006013A6"/>
    <w:rsid w:val="006043C8"/>
    <w:rsid w:val="00606DE8"/>
    <w:rsid w:val="00607DDE"/>
    <w:rsid w:val="0061065A"/>
    <w:rsid w:val="00610752"/>
    <w:rsid w:val="006110DA"/>
    <w:rsid w:val="00612ECE"/>
    <w:rsid w:val="0061352E"/>
    <w:rsid w:val="00614DDB"/>
    <w:rsid w:val="00615599"/>
    <w:rsid w:val="00615A5A"/>
    <w:rsid w:val="00616869"/>
    <w:rsid w:val="00621540"/>
    <w:rsid w:val="00621E92"/>
    <w:rsid w:val="00622641"/>
    <w:rsid w:val="006236BF"/>
    <w:rsid w:val="006239BF"/>
    <w:rsid w:val="00623A1B"/>
    <w:rsid w:val="00624167"/>
    <w:rsid w:val="00626472"/>
    <w:rsid w:val="006307C6"/>
    <w:rsid w:val="00630FB7"/>
    <w:rsid w:val="00631515"/>
    <w:rsid w:val="00632444"/>
    <w:rsid w:val="00632788"/>
    <w:rsid w:val="00633A90"/>
    <w:rsid w:val="006348E3"/>
    <w:rsid w:val="006360B5"/>
    <w:rsid w:val="006377AA"/>
    <w:rsid w:val="00637D6D"/>
    <w:rsid w:val="00640F35"/>
    <w:rsid w:val="00641531"/>
    <w:rsid w:val="0064368C"/>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47B"/>
    <w:rsid w:val="00667959"/>
    <w:rsid w:val="00667A14"/>
    <w:rsid w:val="00670978"/>
    <w:rsid w:val="00672743"/>
    <w:rsid w:val="00672D7D"/>
    <w:rsid w:val="00672F1E"/>
    <w:rsid w:val="00673700"/>
    <w:rsid w:val="00676C01"/>
    <w:rsid w:val="00677B29"/>
    <w:rsid w:val="006812DE"/>
    <w:rsid w:val="00681AC2"/>
    <w:rsid w:val="00681F65"/>
    <w:rsid w:val="00682E89"/>
    <w:rsid w:val="00683388"/>
    <w:rsid w:val="00686A63"/>
    <w:rsid w:val="00690867"/>
    <w:rsid w:val="00690FD1"/>
    <w:rsid w:val="00691808"/>
    <w:rsid w:val="006919F2"/>
    <w:rsid w:val="00691B03"/>
    <w:rsid w:val="00693F67"/>
    <w:rsid w:val="00694486"/>
    <w:rsid w:val="00694A2F"/>
    <w:rsid w:val="00694B14"/>
    <w:rsid w:val="00696B05"/>
    <w:rsid w:val="006A0036"/>
    <w:rsid w:val="006A084A"/>
    <w:rsid w:val="006A1326"/>
    <w:rsid w:val="006A2B33"/>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C7DCE"/>
    <w:rsid w:val="006D0534"/>
    <w:rsid w:val="006D2B1C"/>
    <w:rsid w:val="006D3D4C"/>
    <w:rsid w:val="006D42E4"/>
    <w:rsid w:val="006D4727"/>
    <w:rsid w:val="006D67A9"/>
    <w:rsid w:val="006E2C95"/>
    <w:rsid w:val="006E41DE"/>
    <w:rsid w:val="006E46AC"/>
    <w:rsid w:val="006E70C0"/>
    <w:rsid w:val="006E7205"/>
    <w:rsid w:val="006E77EB"/>
    <w:rsid w:val="006E7EC7"/>
    <w:rsid w:val="006F086B"/>
    <w:rsid w:val="006F2645"/>
    <w:rsid w:val="006F26D2"/>
    <w:rsid w:val="006F325D"/>
    <w:rsid w:val="006F6CAD"/>
    <w:rsid w:val="00700BEB"/>
    <w:rsid w:val="00701764"/>
    <w:rsid w:val="0070519B"/>
    <w:rsid w:val="00705B9C"/>
    <w:rsid w:val="007065E8"/>
    <w:rsid w:val="007076CA"/>
    <w:rsid w:val="00707D1E"/>
    <w:rsid w:val="00710952"/>
    <w:rsid w:val="007113E7"/>
    <w:rsid w:val="00712DE6"/>
    <w:rsid w:val="00712E51"/>
    <w:rsid w:val="00713FAC"/>
    <w:rsid w:val="0071519B"/>
    <w:rsid w:val="00715DA2"/>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35B0"/>
    <w:rsid w:val="007645EB"/>
    <w:rsid w:val="00766325"/>
    <w:rsid w:val="00766433"/>
    <w:rsid w:val="0077102C"/>
    <w:rsid w:val="00773104"/>
    <w:rsid w:val="0077409D"/>
    <w:rsid w:val="00776025"/>
    <w:rsid w:val="00777205"/>
    <w:rsid w:val="00781CE6"/>
    <w:rsid w:val="00783183"/>
    <w:rsid w:val="00784000"/>
    <w:rsid w:val="0078449B"/>
    <w:rsid w:val="007847D4"/>
    <w:rsid w:val="00784D4B"/>
    <w:rsid w:val="00787A53"/>
    <w:rsid w:val="007911E3"/>
    <w:rsid w:val="00791972"/>
    <w:rsid w:val="0079199A"/>
    <w:rsid w:val="007925D0"/>
    <w:rsid w:val="00792E98"/>
    <w:rsid w:val="007940FC"/>
    <w:rsid w:val="00795CCB"/>
    <w:rsid w:val="00797F15"/>
    <w:rsid w:val="007A2180"/>
    <w:rsid w:val="007A222A"/>
    <w:rsid w:val="007A4B37"/>
    <w:rsid w:val="007A63C4"/>
    <w:rsid w:val="007B0853"/>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3B20"/>
    <w:rsid w:val="007C4A1E"/>
    <w:rsid w:val="007C728B"/>
    <w:rsid w:val="007C731D"/>
    <w:rsid w:val="007D0351"/>
    <w:rsid w:val="007D3CAC"/>
    <w:rsid w:val="007D453D"/>
    <w:rsid w:val="007D471B"/>
    <w:rsid w:val="007D50BF"/>
    <w:rsid w:val="007D53B7"/>
    <w:rsid w:val="007D5736"/>
    <w:rsid w:val="007D7A94"/>
    <w:rsid w:val="007D7FFA"/>
    <w:rsid w:val="007E0358"/>
    <w:rsid w:val="007E0C07"/>
    <w:rsid w:val="007E18B9"/>
    <w:rsid w:val="007E29A4"/>
    <w:rsid w:val="007E3818"/>
    <w:rsid w:val="007E769F"/>
    <w:rsid w:val="007F0FDD"/>
    <w:rsid w:val="007F11BA"/>
    <w:rsid w:val="007F24FA"/>
    <w:rsid w:val="007F2CBE"/>
    <w:rsid w:val="007F2E73"/>
    <w:rsid w:val="007F30D4"/>
    <w:rsid w:val="007F3A3A"/>
    <w:rsid w:val="007F4E58"/>
    <w:rsid w:val="007F6D17"/>
    <w:rsid w:val="007F732F"/>
    <w:rsid w:val="007F7465"/>
    <w:rsid w:val="0080004C"/>
    <w:rsid w:val="00807C38"/>
    <w:rsid w:val="00811616"/>
    <w:rsid w:val="00811E95"/>
    <w:rsid w:val="00815018"/>
    <w:rsid w:val="00815380"/>
    <w:rsid w:val="00816541"/>
    <w:rsid w:val="008170B7"/>
    <w:rsid w:val="00820ABD"/>
    <w:rsid w:val="00820B1E"/>
    <w:rsid w:val="00821E1C"/>
    <w:rsid w:val="00822D16"/>
    <w:rsid w:val="00823211"/>
    <w:rsid w:val="00823752"/>
    <w:rsid w:val="0082412C"/>
    <w:rsid w:val="00824AC1"/>
    <w:rsid w:val="008257CD"/>
    <w:rsid w:val="00825DB6"/>
    <w:rsid w:val="00826480"/>
    <w:rsid w:val="00827972"/>
    <w:rsid w:val="00831833"/>
    <w:rsid w:val="00834242"/>
    <w:rsid w:val="00834DA8"/>
    <w:rsid w:val="008400EB"/>
    <w:rsid w:val="0084072D"/>
    <w:rsid w:val="00840E6A"/>
    <w:rsid w:val="00840FE0"/>
    <w:rsid w:val="00841B9C"/>
    <w:rsid w:val="00841CC9"/>
    <w:rsid w:val="00842D21"/>
    <w:rsid w:val="00843A1C"/>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88F"/>
    <w:rsid w:val="00891C98"/>
    <w:rsid w:val="0089230F"/>
    <w:rsid w:val="00893A3E"/>
    <w:rsid w:val="0089422C"/>
    <w:rsid w:val="008952BC"/>
    <w:rsid w:val="0089573D"/>
    <w:rsid w:val="0089697F"/>
    <w:rsid w:val="008971B9"/>
    <w:rsid w:val="008A3E7D"/>
    <w:rsid w:val="008A4E2A"/>
    <w:rsid w:val="008A6231"/>
    <w:rsid w:val="008A76A0"/>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4960"/>
    <w:rsid w:val="008D7D07"/>
    <w:rsid w:val="008D7D17"/>
    <w:rsid w:val="008E09D8"/>
    <w:rsid w:val="008E0F52"/>
    <w:rsid w:val="008E197C"/>
    <w:rsid w:val="008E2367"/>
    <w:rsid w:val="008E5E80"/>
    <w:rsid w:val="008F1814"/>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8B7"/>
    <w:rsid w:val="00920EA1"/>
    <w:rsid w:val="0092168C"/>
    <w:rsid w:val="00922D7A"/>
    <w:rsid w:val="00923B59"/>
    <w:rsid w:val="00923D34"/>
    <w:rsid w:val="00923F19"/>
    <w:rsid w:val="00924139"/>
    <w:rsid w:val="00925C14"/>
    <w:rsid w:val="009266C2"/>
    <w:rsid w:val="00927A1F"/>
    <w:rsid w:val="00931B22"/>
    <w:rsid w:val="00931C9B"/>
    <w:rsid w:val="00932BD9"/>
    <w:rsid w:val="009333FA"/>
    <w:rsid w:val="00935A5A"/>
    <w:rsid w:val="00941C1B"/>
    <w:rsid w:val="009422D3"/>
    <w:rsid w:val="00951E41"/>
    <w:rsid w:val="00951F4F"/>
    <w:rsid w:val="00953DC5"/>
    <w:rsid w:val="00957109"/>
    <w:rsid w:val="00957B32"/>
    <w:rsid w:val="00960584"/>
    <w:rsid w:val="0096131A"/>
    <w:rsid w:val="00962183"/>
    <w:rsid w:val="00963106"/>
    <w:rsid w:val="00964D90"/>
    <w:rsid w:val="0096585B"/>
    <w:rsid w:val="0096636C"/>
    <w:rsid w:val="009679AB"/>
    <w:rsid w:val="0097076C"/>
    <w:rsid w:val="00971CEA"/>
    <w:rsid w:val="009720D3"/>
    <w:rsid w:val="0097228D"/>
    <w:rsid w:val="00972791"/>
    <w:rsid w:val="0097352A"/>
    <w:rsid w:val="00976540"/>
    <w:rsid w:val="00977FC8"/>
    <w:rsid w:val="00980927"/>
    <w:rsid w:val="009816C1"/>
    <w:rsid w:val="009912AF"/>
    <w:rsid w:val="00991E4B"/>
    <w:rsid w:val="00993741"/>
    <w:rsid w:val="009947C9"/>
    <w:rsid w:val="00994E37"/>
    <w:rsid w:val="00997E80"/>
    <w:rsid w:val="009A0E12"/>
    <w:rsid w:val="009A33C4"/>
    <w:rsid w:val="009A348B"/>
    <w:rsid w:val="009A56EF"/>
    <w:rsid w:val="009A7029"/>
    <w:rsid w:val="009A71BB"/>
    <w:rsid w:val="009B0443"/>
    <w:rsid w:val="009B13AD"/>
    <w:rsid w:val="009B1BB5"/>
    <w:rsid w:val="009B1F1D"/>
    <w:rsid w:val="009B2A1E"/>
    <w:rsid w:val="009B5227"/>
    <w:rsid w:val="009B680B"/>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4CB"/>
    <w:rsid w:val="009D38DE"/>
    <w:rsid w:val="009D3D16"/>
    <w:rsid w:val="009D4841"/>
    <w:rsid w:val="009D5789"/>
    <w:rsid w:val="009D638E"/>
    <w:rsid w:val="009D7FA4"/>
    <w:rsid w:val="009E0A50"/>
    <w:rsid w:val="009E5D60"/>
    <w:rsid w:val="009E6732"/>
    <w:rsid w:val="009E6F40"/>
    <w:rsid w:val="009E7FBB"/>
    <w:rsid w:val="009F2EB1"/>
    <w:rsid w:val="009F3A74"/>
    <w:rsid w:val="009F3B30"/>
    <w:rsid w:val="009F4005"/>
    <w:rsid w:val="009F4817"/>
    <w:rsid w:val="009F48DF"/>
    <w:rsid w:val="009F5D9E"/>
    <w:rsid w:val="009F6E4A"/>
    <w:rsid w:val="00A00086"/>
    <w:rsid w:val="00A00CC4"/>
    <w:rsid w:val="00A0177B"/>
    <w:rsid w:val="00A01BAE"/>
    <w:rsid w:val="00A02A3D"/>
    <w:rsid w:val="00A05AE6"/>
    <w:rsid w:val="00A05B7F"/>
    <w:rsid w:val="00A05C6A"/>
    <w:rsid w:val="00A1013B"/>
    <w:rsid w:val="00A10947"/>
    <w:rsid w:val="00A10C3B"/>
    <w:rsid w:val="00A11023"/>
    <w:rsid w:val="00A11075"/>
    <w:rsid w:val="00A11AA1"/>
    <w:rsid w:val="00A14146"/>
    <w:rsid w:val="00A1432C"/>
    <w:rsid w:val="00A1433B"/>
    <w:rsid w:val="00A15529"/>
    <w:rsid w:val="00A158F8"/>
    <w:rsid w:val="00A208FC"/>
    <w:rsid w:val="00A21312"/>
    <w:rsid w:val="00A2173C"/>
    <w:rsid w:val="00A21ECE"/>
    <w:rsid w:val="00A26675"/>
    <w:rsid w:val="00A30680"/>
    <w:rsid w:val="00A31971"/>
    <w:rsid w:val="00A34248"/>
    <w:rsid w:val="00A34574"/>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3E0"/>
    <w:rsid w:val="00A85D2B"/>
    <w:rsid w:val="00A86A6B"/>
    <w:rsid w:val="00A92EC2"/>
    <w:rsid w:val="00A935BA"/>
    <w:rsid w:val="00A94296"/>
    <w:rsid w:val="00A94C14"/>
    <w:rsid w:val="00A950B0"/>
    <w:rsid w:val="00A960DF"/>
    <w:rsid w:val="00A96AA1"/>
    <w:rsid w:val="00AA1AB5"/>
    <w:rsid w:val="00AA244E"/>
    <w:rsid w:val="00AA278C"/>
    <w:rsid w:val="00AA2E5F"/>
    <w:rsid w:val="00AA3B8A"/>
    <w:rsid w:val="00AA64DD"/>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583F"/>
    <w:rsid w:val="00AC701D"/>
    <w:rsid w:val="00AD1B47"/>
    <w:rsid w:val="00AD1DF0"/>
    <w:rsid w:val="00AD20A5"/>
    <w:rsid w:val="00AD5BF4"/>
    <w:rsid w:val="00AD618C"/>
    <w:rsid w:val="00AD785B"/>
    <w:rsid w:val="00AE0A64"/>
    <w:rsid w:val="00AE1EE7"/>
    <w:rsid w:val="00AE23FD"/>
    <w:rsid w:val="00AE26E8"/>
    <w:rsid w:val="00AE34AE"/>
    <w:rsid w:val="00AE7B1A"/>
    <w:rsid w:val="00AE7DE4"/>
    <w:rsid w:val="00AF57D7"/>
    <w:rsid w:val="00B03A02"/>
    <w:rsid w:val="00B04D20"/>
    <w:rsid w:val="00B0599E"/>
    <w:rsid w:val="00B05B19"/>
    <w:rsid w:val="00B06638"/>
    <w:rsid w:val="00B06B2C"/>
    <w:rsid w:val="00B10A80"/>
    <w:rsid w:val="00B113C3"/>
    <w:rsid w:val="00B115A4"/>
    <w:rsid w:val="00B11BFA"/>
    <w:rsid w:val="00B11C86"/>
    <w:rsid w:val="00B123C4"/>
    <w:rsid w:val="00B1734E"/>
    <w:rsid w:val="00B17CD3"/>
    <w:rsid w:val="00B203A5"/>
    <w:rsid w:val="00B208B9"/>
    <w:rsid w:val="00B22154"/>
    <w:rsid w:val="00B22896"/>
    <w:rsid w:val="00B236E4"/>
    <w:rsid w:val="00B24F9A"/>
    <w:rsid w:val="00B266F7"/>
    <w:rsid w:val="00B27037"/>
    <w:rsid w:val="00B30F79"/>
    <w:rsid w:val="00B31E38"/>
    <w:rsid w:val="00B32443"/>
    <w:rsid w:val="00B330CE"/>
    <w:rsid w:val="00B33572"/>
    <w:rsid w:val="00B335D3"/>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E0A"/>
    <w:rsid w:val="00B66F1E"/>
    <w:rsid w:val="00B67056"/>
    <w:rsid w:val="00B67266"/>
    <w:rsid w:val="00B67E18"/>
    <w:rsid w:val="00B7174A"/>
    <w:rsid w:val="00B738FB"/>
    <w:rsid w:val="00B73B53"/>
    <w:rsid w:val="00B7621F"/>
    <w:rsid w:val="00B76B2C"/>
    <w:rsid w:val="00B82E2A"/>
    <w:rsid w:val="00B858E2"/>
    <w:rsid w:val="00B90AC9"/>
    <w:rsid w:val="00B93285"/>
    <w:rsid w:val="00B96EDC"/>
    <w:rsid w:val="00B971D6"/>
    <w:rsid w:val="00BA1A88"/>
    <w:rsid w:val="00BA1D89"/>
    <w:rsid w:val="00BA1E17"/>
    <w:rsid w:val="00BA2281"/>
    <w:rsid w:val="00BA3F86"/>
    <w:rsid w:val="00BA5062"/>
    <w:rsid w:val="00BA57EC"/>
    <w:rsid w:val="00BA66A9"/>
    <w:rsid w:val="00BB08C4"/>
    <w:rsid w:val="00BB0C96"/>
    <w:rsid w:val="00BB1C59"/>
    <w:rsid w:val="00BB2098"/>
    <w:rsid w:val="00BB38D7"/>
    <w:rsid w:val="00BB3B8C"/>
    <w:rsid w:val="00BB4BF3"/>
    <w:rsid w:val="00BB59C2"/>
    <w:rsid w:val="00BB7240"/>
    <w:rsid w:val="00BC01A9"/>
    <w:rsid w:val="00BC156F"/>
    <w:rsid w:val="00BC26A3"/>
    <w:rsid w:val="00BC2E55"/>
    <w:rsid w:val="00BC3ACB"/>
    <w:rsid w:val="00BC42C8"/>
    <w:rsid w:val="00BC616F"/>
    <w:rsid w:val="00BC659D"/>
    <w:rsid w:val="00BC6CD8"/>
    <w:rsid w:val="00BC77AD"/>
    <w:rsid w:val="00BC7C20"/>
    <w:rsid w:val="00BC7EFE"/>
    <w:rsid w:val="00BD1209"/>
    <w:rsid w:val="00BD1B4B"/>
    <w:rsid w:val="00BD1BFC"/>
    <w:rsid w:val="00BD2A79"/>
    <w:rsid w:val="00BD2F7C"/>
    <w:rsid w:val="00BD4ED8"/>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07B26"/>
    <w:rsid w:val="00C10182"/>
    <w:rsid w:val="00C167D0"/>
    <w:rsid w:val="00C16CB2"/>
    <w:rsid w:val="00C16E41"/>
    <w:rsid w:val="00C17FDB"/>
    <w:rsid w:val="00C21C9F"/>
    <w:rsid w:val="00C2217A"/>
    <w:rsid w:val="00C2341A"/>
    <w:rsid w:val="00C24A17"/>
    <w:rsid w:val="00C24AD5"/>
    <w:rsid w:val="00C25C6A"/>
    <w:rsid w:val="00C36B70"/>
    <w:rsid w:val="00C37E92"/>
    <w:rsid w:val="00C410AC"/>
    <w:rsid w:val="00C41C93"/>
    <w:rsid w:val="00C42C4A"/>
    <w:rsid w:val="00C43375"/>
    <w:rsid w:val="00C46259"/>
    <w:rsid w:val="00C471D4"/>
    <w:rsid w:val="00C53069"/>
    <w:rsid w:val="00C55C20"/>
    <w:rsid w:val="00C565BB"/>
    <w:rsid w:val="00C56AB2"/>
    <w:rsid w:val="00C57ACE"/>
    <w:rsid w:val="00C6105B"/>
    <w:rsid w:val="00C63386"/>
    <w:rsid w:val="00C646BD"/>
    <w:rsid w:val="00C67FCC"/>
    <w:rsid w:val="00C722F6"/>
    <w:rsid w:val="00C75AC2"/>
    <w:rsid w:val="00C76E04"/>
    <w:rsid w:val="00C80B85"/>
    <w:rsid w:val="00C8122B"/>
    <w:rsid w:val="00C820A5"/>
    <w:rsid w:val="00C82283"/>
    <w:rsid w:val="00C82BDF"/>
    <w:rsid w:val="00C83523"/>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86A"/>
    <w:rsid w:val="00C95A9D"/>
    <w:rsid w:val="00C96BC4"/>
    <w:rsid w:val="00C96EBF"/>
    <w:rsid w:val="00C9732C"/>
    <w:rsid w:val="00CA0B39"/>
    <w:rsid w:val="00CA194A"/>
    <w:rsid w:val="00CA3084"/>
    <w:rsid w:val="00CA5DED"/>
    <w:rsid w:val="00CA5F42"/>
    <w:rsid w:val="00CA63CC"/>
    <w:rsid w:val="00CB000E"/>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5B2"/>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363A"/>
    <w:rsid w:val="00CE4548"/>
    <w:rsid w:val="00CE4A7E"/>
    <w:rsid w:val="00CE5818"/>
    <w:rsid w:val="00CE7F3A"/>
    <w:rsid w:val="00CF3685"/>
    <w:rsid w:val="00CF79F4"/>
    <w:rsid w:val="00D00D93"/>
    <w:rsid w:val="00D03432"/>
    <w:rsid w:val="00D057D2"/>
    <w:rsid w:val="00D10A61"/>
    <w:rsid w:val="00D1140A"/>
    <w:rsid w:val="00D13DE1"/>
    <w:rsid w:val="00D147AE"/>
    <w:rsid w:val="00D16932"/>
    <w:rsid w:val="00D16EB2"/>
    <w:rsid w:val="00D172B4"/>
    <w:rsid w:val="00D20B96"/>
    <w:rsid w:val="00D21318"/>
    <w:rsid w:val="00D22798"/>
    <w:rsid w:val="00D24582"/>
    <w:rsid w:val="00D24B82"/>
    <w:rsid w:val="00D25525"/>
    <w:rsid w:val="00D2627D"/>
    <w:rsid w:val="00D27920"/>
    <w:rsid w:val="00D27944"/>
    <w:rsid w:val="00D27DB6"/>
    <w:rsid w:val="00D30830"/>
    <w:rsid w:val="00D31253"/>
    <w:rsid w:val="00D31E45"/>
    <w:rsid w:val="00D32EF0"/>
    <w:rsid w:val="00D332C9"/>
    <w:rsid w:val="00D33B63"/>
    <w:rsid w:val="00D33C8D"/>
    <w:rsid w:val="00D35E6B"/>
    <w:rsid w:val="00D415E0"/>
    <w:rsid w:val="00D41E43"/>
    <w:rsid w:val="00D42E51"/>
    <w:rsid w:val="00D432AC"/>
    <w:rsid w:val="00D43B6E"/>
    <w:rsid w:val="00D44359"/>
    <w:rsid w:val="00D458EF"/>
    <w:rsid w:val="00D474D2"/>
    <w:rsid w:val="00D516C6"/>
    <w:rsid w:val="00D52712"/>
    <w:rsid w:val="00D56022"/>
    <w:rsid w:val="00D640FB"/>
    <w:rsid w:val="00D65237"/>
    <w:rsid w:val="00D665EF"/>
    <w:rsid w:val="00D6670C"/>
    <w:rsid w:val="00D66A4B"/>
    <w:rsid w:val="00D67A0F"/>
    <w:rsid w:val="00D67ECD"/>
    <w:rsid w:val="00D67FF6"/>
    <w:rsid w:val="00D7053A"/>
    <w:rsid w:val="00D7434B"/>
    <w:rsid w:val="00D75AF3"/>
    <w:rsid w:val="00D75B60"/>
    <w:rsid w:val="00D760E9"/>
    <w:rsid w:val="00D763C1"/>
    <w:rsid w:val="00D77BB7"/>
    <w:rsid w:val="00D8020A"/>
    <w:rsid w:val="00D81599"/>
    <w:rsid w:val="00D8254E"/>
    <w:rsid w:val="00D82E14"/>
    <w:rsid w:val="00D84DC3"/>
    <w:rsid w:val="00D853FB"/>
    <w:rsid w:val="00D860D9"/>
    <w:rsid w:val="00D8610E"/>
    <w:rsid w:val="00D87FC9"/>
    <w:rsid w:val="00D91523"/>
    <w:rsid w:val="00D925B9"/>
    <w:rsid w:val="00D9320E"/>
    <w:rsid w:val="00D93F38"/>
    <w:rsid w:val="00D94817"/>
    <w:rsid w:val="00D9540B"/>
    <w:rsid w:val="00D961BA"/>
    <w:rsid w:val="00D9781D"/>
    <w:rsid w:val="00DA0574"/>
    <w:rsid w:val="00DA4243"/>
    <w:rsid w:val="00DA577B"/>
    <w:rsid w:val="00DA5867"/>
    <w:rsid w:val="00DA58C8"/>
    <w:rsid w:val="00DA5B4F"/>
    <w:rsid w:val="00DA619E"/>
    <w:rsid w:val="00DA6B5F"/>
    <w:rsid w:val="00DA6BF7"/>
    <w:rsid w:val="00DA6E0A"/>
    <w:rsid w:val="00DB0A43"/>
    <w:rsid w:val="00DB1385"/>
    <w:rsid w:val="00DB155D"/>
    <w:rsid w:val="00DB3E74"/>
    <w:rsid w:val="00DB57E7"/>
    <w:rsid w:val="00DB63FC"/>
    <w:rsid w:val="00DB648C"/>
    <w:rsid w:val="00DC02A5"/>
    <w:rsid w:val="00DC2000"/>
    <w:rsid w:val="00DC2E77"/>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B92"/>
    <w:rsid w:val="00DE4F67"/>
    <w:rsid w:val="00DE7363"/>
    <w:rsid w:val="00DF000B"/>
    <w:rsid w:val="00DF005E"/>
    <w:rsid w:val="00DF0118"/>
    <w:rsid w:val="00DF0545"/>
    <w:rsid w:val="00DF0ED3"/>
    <w:rsid w:val="00DF2052"/>
    <w:rsid w:val="00DF29C4"/>
    <w:rsid w:val="00DF2BD5"/>
    <w:rsid w:val="00DF4ECA"/>
    <w:rsid w:val="00DF642F"/>
    <w:rsid w:val="00E01AA2"/>
    <w:rsid w:val="00E02053"/>
    <w:rsid w:val="00E04C19"/>
    <w:rsid w:val="00E11A49"/>
    <w:rsid w:val="00E127A2"/>
    <w:rsid w:val="00E13915"/>
    <w:rsid w:val="00E15160"/>
    <w:rsid w:val="00E161F9"/>
    <w:rsid w:val="00E170E2"/>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1394"/>
    <w:rsid w:val="00E5280A"/>
    <w:rsid w:val="00E54771"/>
    <w:rsid w:val="00E6048C"/>
    <w:rsid w:val="00E60666"/>
    <w:rsid w:val="00E6119D"/>
    <w:rsid w:val="00E64FAA"/>
    <w:rsid w:val="00E656C0"/>
    <w:rsid w:val="00E65D8A"/>
    <w:rsid w:val="00E66945"/>
    <w:rsid w:val="00E671F0"/>
    <w:rsid w:val="00E705BD"/>
    <w:rsid w:val="00E7092A"/>
    <w:rsid w:val="00E72C46"/>
    <w:rsid w:val="00E73CC9"/>
    <w:rsid w:val="00E73F79"/>
    <w:rsid w:val="00E7425D"/>
    <w:rsid w:val="00E745EA"/>
    <w:rsid w:val="00E746E4"/>
    <w:rsid w:val="00E74767"/>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6F0"/>
    <w:rsid w:val="00E94BC3"/>
    <w:rsid w:val="00EA01E4"/>
    <w:rsid w:val="00EA2A52"/>
    <w:rsid w:val="00EA3B1C"/>
    <w:rsid w:val="00EA4B15"/>
    <w:rsid w:val="00EA4DA3"/>
    <w:rsid w:val="00EA578D"/>
    <w:rsid w:val="00EA5AFF"/>
    <w:rsid w:val="00EA5C38"/>
    <w:rsid w:val="00EA7944"/>
    <w:rsid w:val="00EB188C"/>
    <w:rsid w:val="00EB1FDA"/>
    <w:rsid w:val="00EB3291"/>
    <w:rsid w:val="00EB3861"/>
    <w:rsid w:val="00EB39F4"/>
    <w:rsid w:val="00EB3BBC"/>
    <w:rsid w:val="00EB4EE1"/>
    <w:rsid w:val="00EB58DC"/>
    <w:rsid w:val="00EB5C61"/>
    <w:rsid w:val="00EB706A"/>
    <w:rsid w:val="00EC0C44"/>
    <w:rsid w:val="00EC13B5"/>
    <w:rsid w:val="00EC28BD"/>
    <w:rsid w:val="00EC3056"/>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A37"/>
    <w:rsid w:val="00EE294C"/>
    <w:rsid w:val="00EE3B07"/>
    <w:rsid w:val="00EE6C98"/>
    <w:rsid w:val="00EE797C"/>
    <w:rsid w:val="00EF2183"/>
    <w:rsid w:val="00EF369D"/>
    <w:rsid w:val="00EF3CFE"/>
    <w:rsid w:val="00EF3EBD"/>
    <w:rsid w:val="00EF3F70"/>
    <w:rsid w:val="00EF6D23"/>
    <w:rsid w:val="00EF7AA8"/>
    <w:rsid w:val="00F01022"/>
    <w:rsid w:val="00F012B3"/>
    <w:rsid w:val="00F0155B"/>
    <w:rsid w:val="00F01685"/>
    <w:rsid w:val="00F04693"/>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A03"/>
    <w:rsid w:val="00F31C66"/>
    <w:rsid w:val="00F326F9"/>
    <w:rsid w:val="00F36DFB"/>
    <w:rsid w:val="00F371B4"/>
    <w:rsid w:val="00F40077"/>
    <w:rsid w:val="00F405EF"/>
    <w:rsid w:val="00F407FF"/>
    <w:rsid w:val="00F4122D"/>
    <w:rsid w:val="00F41F80"/>
    <w:rsid w:val="00F41FC5"/>
    <w:rsid w:val="00F435E0"/>
    <w:rsid w:val="00F4496D"/>
    <w:rsid w:val="00F452E1"/>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76D22"/>
    <w:rsid w:val="00F80291"/>
    <w:rsid w:val="00F81594"/>
    <w:rsid w:val="00F81647"/>
    <w:rsid w:val="00F81D52"/>
    <w:rsid w:val="00F824EE"/>
    <w:rsid w:val="00F82A81"/>
    <w:rsid w:val="00F847C3"/>
    <w:rsid w:val="00F84D5C"/>
    <w:rsid w:val="00F85AA0"/>
    <w:rsid w:val="00F864BE"/>
    <w:rsid w:val="00F87026"/>
    <w:rsid w:val="00F92AD7"/>
    <w:rsid w:val="00F93BA0"/>
    <w:rsid w:val="00F95EA9"/>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715"/>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DF7373-81B1-4FAF-AC87-F832007C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C14"/>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qForma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06020E"/>
    <w:rPr>
      <w:rFonts w:ascii="Times New Roman" w:eastAsia="Times New Roman" w:hAnsi="Times New Roman" w:cs="Times New Roman"/>
      <w:color w:val="000000"/>
      <w:lang w:eastAsia="ru-RU"/>
    </w:rPr>
  </w:style>
  <w:style w:type="character" w:customStyle="1" w:styleId="sectioninfo">
    <w:name w:val="section__info"/>
    <w:basedOn w:val="a0"/>
    <w:rsid w:val="000624C4"/>
  </w:style>
  <w:style w:type="character" w:customStyle="1" w:styleId="cardmaininfocontent">
    <w:name w:val="cardmaininfo__content"/>
    <w:basedOn w:val="a0"/>
    <w:rsid w:val="000624C4"/>
  </w:style>
  <w:style w:type="table" w:styleId="af4">
    <w:name w:val="Table Grid"/>
    <w:basedOn w:val="a1"/>
    <w:uiPriority w:val="59"/>
    <w:rsid w:val="00F76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4"/>
    <w:uiPriority w:val="39"/>
    <w:rsid w:val="000D1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7804">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613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5636458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093869">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05337393">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9416395">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55889876">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73895739">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6797911">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7497166">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166716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29462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09978659">
      <w:bodyDiv w:val="1"/>
      <w:marLeft w:val="0"/>
      <w:marRight w:val="0"/>
      <w:marTop w:val="0"/>
      <w:marBottom w:val="0"/>
      <w:divBdr>
        <w:top w:val="none" w:sz="0" w:space="0" w:color="auto"/>
        <w:left w:val="none" w:sz="0" w:space="0" w:color="auto"/>
        <w:bottom w:val="none" w:sz="0" w:space="0" w:color="auto"/>
        <w:right w:val="none" w:sz="0" w:space="0" w:color="auto"/>
      </w:divBdr>
    </w:div>
    <w:div w:id="82386117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616284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67666702">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49838693">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53961643">
      <w:bodyDiv w:val="1"/>
      <w:marLeft w:val="0"/>
      <w:marRight w:val="0"/>
      <w:marTop w:val="0"/>
      <w:marBottom w:val="0"/>
      <w:divBdr>
        <w:top w:val="none" w:sz="0" w:space="0" w:color="auto"/>
        <w:left w:val="none" w:sz="0" w:space="0" w:color="auto"/>
        <w:bottom w:val="none" w:sz="0" w:space="0" w:color="auto"/>
        <w:right w:val="none" w:sz="0" w:space="0" w:color="auto"/>
      </w:divBdr>
    </w:div>
    <w:div w:id="1072653389">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27160494">
      <w:bodyDiv w:val="1"/>
      <w:marLeft w:val="0"/>
      <w:marRight w:val="0"/>
      <w:marTop w:val="0"/>
      <w:marBottom w:val="0"/>
      <w:divBdr>
        <w:top w:val="none" w:sz="0" w:space="0" w:color="auto"/>
        <w:left w:val="none" w:sz="0" w:space="0" w:color="auto"/>
        <w:bottom w:val="none" w:sz="0" w:space="0" w:color="auto"/>
        <w:right w:val="none" w:sz="0" w:space="0" w:color="auto"/>
      </w:divBdr>
      <w:divsChild>
        <w:div w:id="121971005">
          <w:marLeft w:val="0"/>
          <w:marRight w:val="0"/>
          <w:marTop w:val="0"/>
          <w:marBottom w:val="0"/>
          <w:divBdr>
            <w:top w:val="none" w:sz="0" w:space="0" w:color="auto"/>
            <w:left w:val="none" w:sz="0" w:space="0" w:color="auto"/>
            <w:bottom w:val="none" w:sz="0" w:space="0" w:color="auto"/>
            <w:right w:val="none" w:sz="0" w:space="0" w:color="auto"/>
          </w:divBdr>
        </w:div>
      </w:divsChild>
    </w:div>
    <w:div w:id="113082889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04290830">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030279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08168197">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57660005">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1872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06420298">
      <w:bodyDiv w:val="1"/>
      <w:marLeft w:val="0"/>
      <w:marRight w:val="0"/>
      <w:marTop w:val="0"/>
      <w:marBottom w:val="0"/>
      <w:divBdr>
        <w:top w:val="none" w:sz="0" w:space="0" w:color="auto"/>
        <w:left w:val="none" w:sz="0" w:space="0" w:color="auto"/>
        <w:bottom w:val="none" w:sz="0" w:space="0" w:color="auto"/>
        <w:right w:val="none" w:sz="0" w:space="0" w:color="auto"/>
      </w:divBdr>
    </w:div>
    <w:div w:id="1613628035">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48051720">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9837951">
      <w:bodyDiv w:val="1"/>
      <w:marLeft w:val="0"/>
      <w:marRight w:val="0"/>
      <w:marTop w:val="0"/>
      <w:marBottom w:val="0"/>
      <w:divBdr>
        <w:top w:val="none" w:sz="0" w:space="0" w:color="auto"/>
        <w:left w:val="none" w:sz="0" w:space="0" w:color="auto"/>
        <w:bottom w:val="none" w:sz="0" w:space="0" w:color="auto"/>
        <w:right w:val="none" w:sz="0" w:space="0" w:color="auto"/>
      </w:divBdr>
    </w:div>
    <w:div w:id="180303423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8924">
      <w:bodyDiv w:val="1"/>
      <w:marLeft w:val="0"/>
      <w:marRight w:val="0"/>
      <w:marTop w:val="0"/>
      <w:marBottom w:val="0"/>
      <w:divBdr>
        <w:top w:val="none" w:sz="0" w:space="0" w:color="auto"/>
        <w:left w:val="none" w:sz="0" w:space="0" w:color="auto"/>
        <w:bottom w:val="none" w:sz="0" w:space="0" w:color="auto"/>
        <w:right w:val="none" w:sz="0" w:space="0" w:color="auto"/>
      </w:divBdr>
    </w:div>
    <w:div w:id="1869677256">
      <w:bodyDiv w:val="1"/>
      <w:marLeft w:val="0"/>
      <w:marRight w:val="0"/>
      <w:marTop w:val="0"/>
      <w:marBottom w:val="0"/>
      <w:divBdr>
        <w:top w:val="none" w:sz="0" w:space="0" w:color="auto"/>
        <w:left w:val="none" w:sz="0" w:space="0" w:color="auto"/>
        <w:bottom w:val="none" w:sz="0" w:space="0" w:color="auto"/>
        <w:right w:val="none" w:sz="0" w:space="0" w:color="auto"/>
      </w:divBdr>
    </w:div>
    <w:div w:id="187762040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2574575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81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l-torgi@mail.ru" TargetMode="External"/><Relationship Id="rId13" Type="http://schemas.openxmlformats.org/officeDocument/2006/relationships/hyperlink" Target="consultantplus://offline/ref=9ECE1FBB468CEC40CFE752618E99F6D11CA42543DEA9B0D3F391E935434EFC27E1BB031768D243ACA10E9A3E03D7115B4E7961280B83FC52u0T6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144A6F7548A3A4A831C444E6E7F231580uFT5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347A9A10E9A3E03D7115B4E7961280B83FC52u0T6Q"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9ECE1FBB468CEC40CFE752618E99F6D11EAF2A46D6AFB0D3F391E935434EFC27E1BB031769D04AA6F7548A3A4A831C444E6E7F231580uFT5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8D243AFA00E9A3E03D7115B4E7961280B83FC52u0T6Q"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55D61-38F2-4375-976B-F0F08DDFD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1907</TotalTime>
  <Pages>5</Pages>
  <Words>1731</Words>
  <Characters>9870</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11578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Дауров Султан Капланович</cp:lastModifiedBy>
  <cp:revision>21</cp:revision>
  <cp:lastPrinted>2022-07-05T17:03:00Z</cp:lastPrinted>
  <dcterms:created xsi:type="dcterms:W3CDTF">2022-03-22T08:42:00Z</dcterms:created>
  <dcterms:modified xsi:type="dcterms:W3CDTF">2022-07-06T20:50:00Z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