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B7" w:rsidRPr="008C2030" w:rsidRDefault="009208B7" w:rsidP="00681F65">
      <w:pPr>
        <w:autoSpaceDE/>
        <w:autoSpaceDN/>
        <w:adjustRightInd/>
        <w:spacing w:before="0" w:line="280" w:lineRule="exact"/>
        <w:ind w:left="4536" w:firstLine="0"/>
        <w:outlineLvl w:val="0"/>
        <w:rPr>
          <w:color w:val="auto"/>
          <w:sz w:val="26"/>
          <w:szCs w:val="26"/>
          <w:lang w:val="en-US"/>
        </w:rPr>
      </w:pPr>
    </w:p>
    <w:p w:rsidR="009208B7" w:rsidRDefault="009208B7" w:rsidP="00681F65">
      <w:pPr>
        <w:autoSpaceDE/>
        <w:autoSpaceDN/>
        <w:adjustRightInd/>
        <w:spacing w:before="0" w:line="280" w:lineRule="exact"/>
        <w:ind w:left="4536" w:firstLine="0"/>
        <w:outlineLvl w:val="0"/>
        <w:rPr>
          <w:color w:val="auto"/>
          <w:sz w:val="26"/>
          <w:szCs w:val="26"/>
        </w:rPr>
      </w:pPr>
    </w:p>
    <w:p w:rsidR="009C3CC7" w:rsidRDefault="009C3CC7" w:rsidP="002B2F7C">
      <w:pPr>
        <w:autoSpaceDE/>
        <w:autoSpaceDN/>
        <w:adjustRightInd/>
        <w:spacing w:before="0" w:line="280" w:lineRule="exact"/>
        <w:ind w:left="4536" w:firstLine="0"/>
        <w:rPr>
          <w:bCs/>
          <w:color w:val="auto"/>
          <w:sz w:val="26"/>
          <w:szCs w:val="26"/>
        </w:rPr>
      </w:pPr>
    </w:p>
    <w:p w:rsidR="009C3CC7" w:rsidRDefault="009C3CC7" w:rsidP="002B2F7C">
      <w:pPr>
        <w:autoSpaceDE/>
        <w:autoSpaceDN/>
        <w:adjustRightInd/>
        <w:spacing w:before="0" w:line="280" w:lineRule="exact"/>
        <w:ind w:left="4536" w:firstLine="0"/>
        <w:rPr>
          <w:bCs/>
          <w:color w:val="auto"/>
          <w:sz w:val="26"/>
          <w:szCs w:val="26"/>
        </w:rPr>
      </w:pPr>
    </w:p>
    <w:p w:rsidR="00D779A0" w:rsidRPr="00D779A0" w:rsidRDefault="00D779A0" w:rsidP="00D779A0">
      <w:pPr>
        <w:autoSpaceDE/>
        <w:autoSpaceDN/>
        <w:adjustRightInd/>
        <w:spacing w:before="0" w:line="280" w:lineRule="exact"/>
        <w:ind w:left="4536" w:firstLine="0"/>
        <w:rPr>
          <w:bCs/>
          <w:color w:val="auto"/>
          <w:sz w:val="26"/>
          <w:szCs w:val="26"/>
        </w:rPr>
      </w:pPr>
      <w:r w:rsidRPr="00D779A0">
        <w:rPr>
          <w:bCs/>
          <w:color w:val="auto"/>
          <w:sz w:val="26"/>
          <w:szCs w:val="26"/>
        </w:rPr>
        <w:t>Заказчик:</w:t>
      </w:r>
    </w:p>
    <w:p w:rsidR="00D779A0" w:rsidRPr="00D779A0" w:rsidRDefault="00D779A0" w:rsidP="00D779A0">
      <w:pPr>
        <w:autoSpaceDE/>
        <w:autoSpaceDN/>
        <w:adjustRightInd/>
        <w:spacing w:before="0" w:line="280" w:lineRule="exact"/>
        <w:ind w:left="4536" w:firstLine="0"/>
        <w:rPr>
          <w:bCs/>
          <w:color w:val="auto"/>
          <w:sz w:val="26"/>
          <w:szCs w:val="26"/>
        </w:rPr>
      </w:pPr>
      <w:r w:rsidRPr="00D779A0">
        <w:rPr>
          <w:bCs/>
          <w:color w:val="auto"/>
          <w:sz w:val="26"/>
          <w:szCs w:val="26"/>
        </w:rPr>
        <w:t xml:space="preserve">Муниципальное бюджетное учреждение «Развитие» Сергиево-Посадского городского округа Московской области </w:t>
      </w:r>
    </w:p>
    <w:p w:rsidR="00D779A0" w:rsidRPr="00D779A0" w:rsidRDefault="00D779A0" w:rsidP="00D779A0">
      <w:pPr>
        <w:autoSpaceDE/>
        <w:autoSpaceDN/>
        <w:adjustRightInd/>
        <w:spacing w:before="0" w:line="280" w:lineRule="exact"/>
        <w:ind w:left="4536" w:firstLine="0"/>
        <w:rPr>
          <w:bCs/>
          <w:color w:val="auto"/>
          <w:sz w:val="26"/>
          <w:szCs w:val="26"/>
        </w:rPr>
      </w:pPr>
      <w:r w:rsidRPr="00D779A0">
        <w:rPr>
          <w:color w:val="auto"/>
          <w:sz w:val="26"/>
          <w:szCs w:val="26"/>
        </w:rPr>
        <w:t>141300, Московская область, г. Сергиев Посад, ул. Вознесенская, д. 55, пом. 28.</w:t>
      </w:r>
      <w:r w:rsidRPr="00D779A0">
        <w:rPr>
          <w:bCs/>
          <w:color w:val="auto"/>
          <w:sz w:val="26"/>
          <w:szCs w:val="26"/>
        </w:rPr>
        <w:t>mbu.razvitie2020@gmail.com</w:t>
      </w:r>
    </w:p>
    <w:p w:rsidR="00D779A0" w:rsidRPr="00D779A0" w:rsidRDefault="00D779A0" w:rsidP="00D779A0">
      <w:pPr>
        <w:autoSpaceDE/>
        <w:autoSpaceDN/>
        <w:adjustRightInd/>
        <w:spacing w:before="0" w:line="280" w:lineRule="exact"/>
        <w:ind w:left="4536" w:firstLine="0"/>
        <w:rPr>
          <w:bCs/>
          <w:color w:val="auto"/>
          <w:sz w:val="26"/>
          <w:szCs w:val="26"/>
        </w:rPr>
      </w:pPr>
    </w:p>
    <w:p w:rsidR="00D779A0" w:rsidRPr="00D779A0" w:rsidRDefault="00D779A0" w:rsidP="00D779A0">
      <w:pPr>
        <w:autoSpaceDE/>
        <w:autoSpaceDN/>
        <w:adjustRightInd/>
        <w:spacing w:before="0" w:line="280" w:lineRule="exact"/>
        <w:ind w:left="4536" w:firstLine="0"/>
        <w:rPr>
          <w:bCs/>
          <w:color w:val="auto"/>
          <w:sz w:val="26"/>
          <w:szCs w:val="26"/>
        </w:rPr>
      </w:pPr>
      <w:r w:rsidRPr="00D779A0">
        <w:rPr>
          <w:bCs/>
          <w:color w:val="auto"/>
          <w:sz w:val="26"/>
          <w:szCs w:val="26"/>
        </w:rPr>
        <w:t>Уполномоченное учреждение:</w:t>
      </w:r>
    </w:p>
    <w:p w:rsidR="00D779A0" w:rsidRPr="00D779A0" w:rsidRDefault="00D779A0" w:rsidP="00D779A0">
      <w:pPr>
        <w:autoSpaceDE/>
        <w:autoSpaceDN/>
        <w:adjustRightInd/>
        <w:spacing w:before="0" w:line="280" w:lineRule="exact"/>
        <w:ind w:left="4536" w:firstLine="0"/>
        <w:rPr>
          <w:bCs/>
          <w:color w:val="auto"/>
          <w:sz w:val="26"/>
          <w:szCs w:val="26"/>
        </w:rPr>
      </w:pPr>
      <w:r w:rsidRPr="00D779A0">
        <w:rPr>
          <w:bCs/>
          <w:color w:val="auto"/>
          <w:sz w:val="26"/>
          <w:szCs w:val="26"/>
        </w:rPr>
        <w:t xml:space="preserve">Муниципальное казенное учреждение «Центр муниципальных закупок Сергиево-Посадского городского округа» </w:t>
      </w:r>
    </w:p>
    <w:p w:rsidR="00D779A0" w:rsidRPr="00D779A0" w:rsidRDefault="00D779A0" w:rsidP="00D779A0">
      <w:pPr>
        <w:autoSpaceDE/>
        <w:autoSpaceDN/>
        <w:adjustRightInd/>
        <w:spacing w:before="0" w:line="280" w:lineRule="exact"/>
        <w:ind w:left="4536" w:firstLine="0"/>
        <w:rPr>
          <w:color w:val="auto"/>
          <w:sz w:val="26"/>
          <w:szCs w:val="26"/>
        </w:rPr>
      </w:pPr>
      <w:r w:rsidRPr="00D779A0">
        <w:rPr>
          <w:color w:val="auto"/>
          <w:sz w:val="26"/>
          <w:szCs w:val="26"/>
        </w:rPr>
        <w:t xml:space="preserve">141310, Московская обл., Сергиево-Посадский р-н, Сергиев Посад г, Проспект Красной Армии, 169, - </w:t>
      </w:r>
    </w:p>
    <w:p w:rsidR="00D779A0" w:rsidRPr="00D779A0" w:rsidRDefault="00D779A0" w:rsidP="00D779A0">
      <w:pPr>
        <w:autoSpaceDE/>
        <w:autoSpaceDN/>
        <w:adjustRightInd/>
        <w:spacing w:before="0" w:line="280" w:lineRule="exact"/>
        <w:ind w:left="4536" w:firstLine="0"/>
        <w:rPr>
          <w:bCs/>
          <w:color w:val="auto"/>
          <w:sz w:val="26"/>
          <w:szCs w:val="26"/>
        </w:rPr>
      </w:pPr>
      <w:r w:rsidRPr="00D779A0">
        <w:rPr>
          <w:color w:val="auto"/>
          <w:sz w:val="26"/>
          <w:szCs w:val="26"/>
        </w:rPr>
        <w:t>cmz-spmr@mail.ru</w:t>
      </w:r>
    </w:p>
    <w:p w:rsidR="00D779A0" w:rsidRPr="00D779A0" w:rsidRDefault="00D779A0" w:rsidP="00D779A0">
      <w:pPr>
        <w:autoSpaceDE/>
        <w:autoSpaceDN/>
        <w:adjustRightInd/>
        <w:spacing w:before="0" w:line="280" w:lineRule="exact"/>
        <w:ind w:left="4536" w:firstLine="0"/>
        <w:rPr>
          <w:bCs/>
          <w:color w:val="auto"/>
          <w:sz w:val="26"/>
          <w:szCs w:val="26"/>
        </w:rPr>
      </w:pPr>
    </w:p>
    <w:p w:rsidR="00D779A0" w:rsidRPr="00D779A0" w:rsidRDefault="00D779A0" w:rsidP="00D779A0">
      <w:pPr>
        <w:autoSpaceDE/>
        <w:autoSpaceDN/>
        <w:adjustRightInd/>
        <w:spacing w:before="0" w:line="280" w:lineRule="exact"/>
        <w:ind w:left="4536" w:firstLine="0"/>
        <w:rPr>
          <w:bCs/>
          <w:color w:val="auto"/>
          <w:sz w:val="26"/>
          <w:szCs w:val="26"/>
        </w:rPr>
      </w:pPr>
      <w:r w:rsidRPr="00D779A0">
        <w:rPr>
          <w:bCs/>
          <w:color w:val="auto"/>
          <w:sz w:val="26"/>
          <w:szCs w:val="26"/>
        </w:rPr>
        <w:t>Оператор электронной площадки:</w:t>
      </w:r>
    </w:p>
    <w:p w:rsidR="00D779A0" w:rsidRPr="00D779A0" w:rsidRDefault="00D779A0" w:rsidP="00D779A0">
      <w:pPr>
        <w:autoSpaceDE/>
        <w:autoSpaceDN/>
        <w:adjustRightInd/>
        <w:spacing w:before="0" w:line="280" w:lineRule="exact"/>
        <w:ind w:left="4536" w:firstLine="0"/>
        <w:outlineLvl w:val="0"/>
        <w:rPr>
          <w:bCs/>
          <w:color w:val="auto"/>
          <w:sz w:val="26"/>
          <w:szCs w:val="26"/>
        </w:rPr>
      </w:pPr>
      <w:r w:rsidRPr="00D779A0">
        <w:rPr>
          <w:bCs/>
          <w:color w:val="auto"/>
          <w:sz w:val="26"/>
          <w:szCs w:val="26"/>
        </w:rPr>
        <w:t>АО «ЭТС»</w:t>
      </w:r>
    </w:p>
    <w:p w:rsidR="00D779A0" w:rsidRPr="00D779A0" w:rsidRDefault="00D779A0" w:rsidP="00D779A0">
      <w:pPr>
        <w:autoSpaceDE/>
        <w:autoSpaceDN/>
        <w:adjustRightInd/>
        <w:spacing w:before="0" w:line="280" w:lineRule="exact"/>
        <w:ind w:left="4536" w:firstLine="0"/>
        <w:outlineLvl w:val="0"/>
        <w:rPr>
          <w:bCs/>
          <w:color w:val="auto"/>
          <w:sz w:val="26"/>
          <w:szCs w:val="26"/>
        </w:rPr>
      </w:pPr>
      <w:r w:rsidRPr="00D779A0">
        <w:rPr>
          <w:bCs/>
          <w:color w:val="auto"/>
          <w:sz w:val="26"/>
          <w:szCs w:val="26"/>
        </w:rPr>
        <w:t>123317, Москва, ул. Тестовская, д. 10, -legal@etpz.ru</w:t>
      </w:r>
    </w:p>
    <w:p w:rsidR="00D779A0" w:rsidRPr="00D779A0" w:rsidRDefault="00D779A0" w:rsidP="00D779A0">
      <w:pPr>
        <w:autoSpaceDE/>
        <w:autoSpaceDN/>
        <w:adjustRightInd/>
        <w:spacing w:before="0" w:line="280" w:lineRule="exact"/>
        <w:ind w:left="4536" w:firstLine="0"/>
        <w:outlineLvl w:val="0"/>
        <w:rPr>
          <w:bCs/>
          <w:color w:val="auto"/>
          <w:sz w:val="26"/>
          <w:szCs w:val="26"/>
        </w:rPr>
      </w:pPr>
    </w:p>
    <w:p w:rsidR="00CF3084" w:rsidRPr="00CF3084" w:rsidRDefault="00CF3084" w:rsidP="00CF3084">
      <w:pPr>
        <w:autoSpaceDE/>
        <w:autoSpaceDN/>
        <w:adjustRightInd/>
        <w:spacing w:before="0" w:line="280" w:lineRule="exact"/>
        <w:ind w:left="4536" w:firstLine="0"/>
        <w:outlineLvl w:val="0"/>
        <w:rPr>
          <w:color w:val="auto"/>
          <w:sz w:val="26"/>
          <w:szCs w:val="26"/>
        </w:rPr>
      </w:pPr>
      <w:r w:rsidRPr="00CF3084">
        <w:rPr>
          <w:color w:val="auto"/>
          <w:sz w:val="26"/>
          <w:szCs w:val="26"/>
        </w:rPr>
        <w:t xml:space="preserve">Заявитель: </w:t>
      </w:r>
    </w:p>
    <w:p w:rsidR="00CF3084" w:rsidRDefault="00CF3084" w:rsidP="00CF3084">
      <w:pPr>
        <w:autoSpaceDE/>
        <w:autoSpaceDN/>
        <w:adjustRightInd/>
        <w:spacing w:before="0" w:line="280" w:lineRule="exact"/>
        <w:ind w:firstLine="4536"/>
        <w:outlineLvl w:val="0"/>
        <w:rPr>
          <w:color w:val="auto"/>
          <w:sz w:val="26"/>
          <w:szCs w:val="26"/>
        </w:rPr>
      </w:pPr>
      <w:r w:rsidRPr="00CF3084">
        <w:rPr>
          <w:color w:val="auto"/>
          <w:sz w:val="26"/>
          <w:szCs w:val="26"/>
        </w:rPr>
        <w:t>ООО «АРСЕНАЛСТРОЙ»</w:t>
      </w:r>
    </w:p>
    <w:p w:rsidR="00CF3084" w:rsidRPr="00CF3084" w:rsidRDefault="00A21B3C" w:rsidP="00CF3084">
      <w:pPr>
        <w:autoSpaceDE/>
        <w:autoSpaceDN/>
        <w:adjustRightInd/>
        <w:spacing w:before="0" w:line="280" w:lineRule="exact"/>
        <w:ind w:firstLine="4536"/>
        <w:outlineLvl w:val="0"/>
        <w:rPr>
          <w:color w:val="auto"/>
          <w:sz w:val="26"/>
          <w:szCs w:val="26"/>
        </w:rPr>
      </w:pPr>
      <w:hyperlink r:id="rId8" w:history="1">
        <w:r w:rsidR="00CF3084" w:rsidRPr="00CF3084">
          <w:rPr>
            <w:rStyle w:val="a3"/>
            <w:color w:val="auto"/>
            <w:sz w:val="26"/>
            <w:szCs w:val="26"/>
            <w:u w:val="none"/>
          </w:rPr>
          <w:t>dct10@bk.ru</w:t>
        </w:r>
      </w:hyperlink>
    </w:p>
    <w:p w:rsidR="00CF3084" w:rsidRDefault="00CF3084" w:rsidP="00CF3084">
      <w:pPr>
        <w:autoSpaceDE/>
        <w:autoSpaceDN/>
        <w:adjustRightInd/>
        <w:spacing w:before="0" w:line="280" w:lineRule="exact"/>
        <w:ind w:firstLine="4536"/>
        <w:jc w:val="center"/>
        <w:outlineLvl w:val="0"/>
        <w:rPr>
          <w:color w:val="auto"/>
          <w:sz w:val="26"/>
          <w:szCs w:val="26"/>
        </w:rPr>
      </w:pPr>
    </w:p>
    <w:p w:rsidR="00CF3084" w:rsidRDefault="00CF3084" w:rsidP="00CF3084">
      <w:pPr>
        <w:autoSpaceDE/>
        <w:autoSpaceDN/>
        <w:adjustRightInd/>
        <w:spacing w:before="0" w:line="280" w:lineRule="exact"/>
        <w:ind w:firstLine="4536"/>
        <w:jc w:val="center"/>
        <w:outlineLvl w:val="0"/>
        <w:rPr>
          <w:color w:val="auto"/>
          <w:sz w:val="26"/>
          <w:szCs w:val="26"/>
        </w:rPr>
      </w:pPr>
    </w:p>
    <w:p w:rsidR="00CF3084" w:rsidRDefault="00CF3084" w:rsidP="00CF3084">
      <w:pPr>
        <w:autoSpaceDE/>
        <w:autoSpaceDN/>
        <w:adjustRightInd/>
        <w:spacing w:before="0" w:line="280" w:lineRule="exact"/>
        <w:ind w:firstLine="4536"/>
        <w:jc w:val="center"/>
        <w:outlineLvl w:val="0"/>
        <w:rPr>
          <w:color w:val="auto"/>
          <w:sz w:val="26"/>
          <w:szCs w:val="26"/>
        </w:rPr>
      </w:pPr>
    </w:p>
    <w:p w:rsidR="00CF3084" w:rsidRDefault="00CF3084" w:rsidP="00CF3084">
      <w:pPr>
        <w:autoSpaceDE/>
        <w:autoSpaceDN/>
        <w:adjustRightInd/>
        <w:spacing w:before="0" w:line="280" w:lineRule="exact"/>
        <w:ind w:firstLine="4536"/>
        <w:jc w:val="center"/>
        <w:outlineLvl w:val="0"/>
        <w:rPr>
          <w:color w:val="auto"/>
          <w:sz w:val="26"/>
          <w:szCs w:val="26"/>
        </w:rPr>
      </w:pPr>
    </w:p>
    <w:p w:rsidR="00CF3084" w:rsidRDefault="00CF3084" w:rsidP="00CF3084">
      <w:pPr>
        <w:autoSpaceDE/>
        <w:autoSpaceDN/>
        <w:adjustRightInd/>
        <w:spacing w:before="0" w:line="280" w:lineRule="exact"/>
        <w:ind w:firstLine="4536"/>
        <w:jc w:val="center"/>
        <w:outlineLvl w:val="0"/>
        <w:rPr>
          <w:color w:val="auto"/>
          <w:sz w:val="26"/>
          <w:szCs w:val="26"/>
        </w:rPr>
      </w:pPr>
    </w:p>
    <w:p w:rsidR="00CF3084" w:rsidRDefault="00CF3084" w:rsidP="00CF3084">
      <w:pPr>
        <w:autoSpaceDE/>
        <w:autoSpaceDN/>
        <w:adjustRightInd/>
        <w:spacing w:before="0" w:line="280" w:lineRule="exact"/>
        <w:ind w:firstLine="4536"/>
        <w:jc w:val="center"/>
        <w:outlineLvl w:val="0"/>
        <w:rPr>
          <w:color w:val="auto"/>
          <w:sz w:val="26"/>
          <w:szCs w:val="26"/>
        </w:rPr>
      </w:pPr>
    </w:p>
    <w:p w:rsidR="0096131A" w:rsidRPr="00CF3084" w:rsidRDefault="00CF3084" w:rsidP="00CF3084">
      <w:pPr>
        <w:autoSpaceDE/>
        <w:autoSpaceDN/>
        <w:adjustRightInd/>
        <w:spacing w:before="0" w:line="280" w:lineRule="exact"/>
        <w:ind w:firstLine="4536"/>
        <w:jc w:val="center"/>
        <w:outlineLvl w:val="0"/>
        <w:rPr>
          <w:color w:val="auto"/>
          <w:sz w:val="26"/>
          <w:szCs w:val="26"/>
        </w:rPr>
      </w:pPr>
      <w:r w:rsidRPr="00CF3084">
        <w:rPr>
          <w:color w:val="auto"/>
          <w:sz w:val="26"/>
          <w:szCs w:val="26"/>
        </w:rPr>
        <w:br/>
      </w:r>
      <w:r w:rsidR="0096131A" w:rsidRPr="00DC726B">
        <w:rPr>
          <w:b/>
          <w:sz w:val="27"/>
          <w:szCs w:val="27"/>
        </w:rPr>
        <w:t>РЕШЕНИЕ</w:t>
      </w:r>
    </w:p>
    <w:p w:rsidR="0096131A" w:rsidRPr="00681F65" w:rsidRDefault="00071804" w:rsidP="009B6876">
      <w:pPr>
        <w:spacing w:before="0"/>
        <w:ind w:firstLine="0"/>
        <w:jc w:val="center"/>
        <w:rPr>
          <w:sz w:val="26"/>
          <w:szCs w:val="26"/>
        </w:rPr>
      </w:pPr>
      <w:r w:rsidRPr="00681F65">
        <w:rPr>
          <w:sz w:val="26"/>
          <w:szCs w:val="26"/>
        </w:rPr>
        <w:t xml:space="preserve">по делу </w:t>
      </w:r>
      <w:r w:rsidR="00CA1123" w:rsidRPr="00CA1123">
        <w:rPr>
          <w:sz w:val="26"/>
          <w:szCs w:val="26"/>
        </w:rPr>
        <w:t>№ 050/06/105-</w:t>
      </w:r>
      <w:r w:rsidR="00D779A0" w:rsidRPr="00CF3084">
        <w:rPr>
          <w:sz w:val="26"/>
          <w:szCs w:val="26"/>
        </w:rPr>
        <w:t>2</w:t>
      </w:r>
      <w:r w:rsidR="00CF3084">
        <w:rPr>
          <w:sz w:val="26"/>
          <w:szCs w:val="26"/>
        </w:rPr>
        <w:t>3078</w:t>
      </w:r>
      <w:r w:rsidR="00CA1123" w:rsidRPr="00CA1123">
        <w:rPr>
          <w:sz w:val="26"/>
          <w:szCs w:val="26"/>
        </w:rPr>
        <w:t>/2022</w:t>
      </w:r>
      <w:r w:rsidR="00CA1123" w:rsidRPr="005A02B8">
        <w:rPr>
          <w:sz w:val="26"/>
          <w:szCs w:val="26"/>
        </w:rPr>
        <w:t xml:space="preserve"> </w:t>
      </w:r>
      <w:r w:rsidR="0096131A" w:rsidRPr="00681F65">
        <w:rPr>
          <w:sz w:val="26"/>
          <w:szCs w:val="26"/>
        </w:rPr>
        <w:t xml:space="preserve">о нарушении </w:t>
      </w:r>
    </w:p>
    <w:p w:rsidR="0096131A" w:rsidRPr="00681F65" w:rsidRDefault="0096131A" w:rsidP="009B6876">
      <w:pPr>
        <w:spacing w:before="0"/>
        <w:ind w:firstLine="0"/>
        <w:jc w:val="center"/>
        <w:rPr>
          <w:sz w:val="26"/>
          <w:szCs w:val="26"/>
        </w:rPr>
      </w:pPr>
      <w:r w:rsidRPr="00681F65">
        <w:rPr>
          <w:sz w:val="26"/>
          <w:szCs w:val="26"/>
        </w:rPr>
        <w:t xml:space="preserve">законодательства Российской Федерации </w:t>
      </w:r>
    </w:p>
    <w:p w:rsidR="0096131A" w:rsidRPr="00681F65" w:rsidRDefault="0096131A" w:rsidP="009B6876">
      <w:pPr>
        <w:spacing w:before="0"/>
        <w:ind w:firstLine="0"/>
        <w:jc w:val="center"/>
        <w:rPr>
          <w:sz w:val="26"/>
          <w:szCs w:val="26"/>
        </w:rPr>
      </w:pPr>
      <w:r w:rsidRPr="00681F65">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681F65" w:rsidTr="00CC48D4">
        <w:tc>
          <w:tcPr>
            <w:tcW w:w="4842" w:type="dxa"/>
            <w:hideMark/>
          </w:tcPr>
          <w:p w:rsidR="0096131A" w:rsidRPr="00681F65" w:rsidRDefault="00D779A0" w:rsidP="00FC7760">
            <w:pPr>
              <w:tabs>
                <w:tab w:val="left" w:pos="1590"/>
              </w:tabs>
              <w:spacing w:before="0" w:line="340" w:lineRule="exact"/>
              <w:ind w:firstLine="0"/>
              <w:rPr>
                <w:sz w:val="26"/>
                <w:szCs w:val="26"/>
              </w:rPr>
            </w:pPr>
            <w:r>
              <w:rPr>
                <w:sz w:val="26"/>
                <w:szCs w:val="26"/>
                <w:lang w:val="en-US"/>
              </w:rPr>
              <w:t>29</w:t>
            </w:r>
            <w:r w:rsidR="008D351A" w:rsidRPr="00681F65">
              <w:rPr>
                <w:sz w:val="26"/>
                <w:szCs w:val="26"/>
              </w:rPr>
              <w:t>.</w:t>
            </w:r>
            <w:r w:rsidR="00CA1123">
              <w:rPr>
                <w:sz w:val="26"/>
                <w:szCs w:val="26"/>
              </w:rPr>
              <w:t>0</w:t>
            </w:r>
            <w:r>
              <w:rPr>
                <w:sz w:val="26"/>
                <w:szCs w:val="26"/>
                <w:lang w:val="en-US"/>
              </w:rPr>
              <w:t>6</w:t>
            </w:r>
            <w:r w:rsidR="00D81599" w:rsidRPr="00681F65">
              <w:rPr>
                <w:sz w:val="26"/>
                <w:szCs w:val="26"/>
                <w:lang w:val="en-US"/>
              </w:rPr>
              <w:t>.</w:t>
            </w:r>
            <w:r w:rsidR="00681F65">
              <w:rPr>
                <w:sz w:val="26"/>
                <w:szCs w:val="26"/>
              </w:rPr>
              <w:t>2022</w:t>
            </w:r>
            <w:r w:rsidR="00FC7760" w:rsidRPr="00681F65">
              <w:rPr>
                <w:sz w:val="26"/>
                <w:szCs w:val="26"/>
              </w:rPr>
              <w:tab/>
            </w:r>
          </w:p>
          <w:p w:rsidR="00202CC5" w:rsidRPr="00681F65" w:rsidRDefault="00202CC5" w:rsidP="00A36AD4">
            <w:pPr>
              <w:spacing w:before="0" w:line="340" w:lineRule="exact"/>
              <w:ind w:firstLine="0"/>
              <w:rPr>
                <w:color w:val="auto"/>
                <w:sz w:val="26"/>
                <w:szCs w:val="26"/>
              </w:rPr>
            </w:pPr>
          </w:p>
        </w:tc>
        <w:tc>
          <w:tcPr>
            <w:tcW w:w="4622" w:type="dxa"/>
            <w:hideMark/>
          </w:tcPr>
          <w:p w:rsidR="0096131A" w:rsidRPr="00681F65" w:rsidRDefault="0096131A">
            <w:pPr>
              <w:spacing w:before="0" w:line="340" w:lineRule="exact"/>
              <w:ind w:right="-72" w:firstLine="0"/>
              <w:jc w:val="right"/>
              <w:rPr>
                <w:color w:val="auto"/>
                <w:sz w:val="26"/>
                <w:szCs w:val="26"/>
              </w:rPr>
            </w:pPr>
            <w:r w:rsidRPr="00681F65">
              <w:rPr>
                <w:sz w:val="26"/>
                <w:szCs w:val="26"/>
              </w:rPr>
              <w:t>Москва</w:t>
            </w:r>
          </w:p>
        </w:tc>
      </w:tr>
    </w:tbl>
    <w:p w:rsidR="008920C7" w:rsidRDefault="00CC48D4" w:rsidP="00A21B3C">
      <w:pPr>
        <w:spacing w:before="0" w:line="276" w:lineRule="auto"/>
        <w:ind w:firstLine="696"/>
        <w:jc w:val="both"/>
        <w:rPr>
          <w:rFonts w:eastAsia="Calibri"/>
          <w:bCs/>
          <w:sz w:val="26"/>
          <w:szCs w:val="26"/>
        </w:rPr>
      </w:pPr>
      <w:r w:rsidRPr="00681F65">
        <w:rPr>
          <w:rFonts w:eastAsia="Calibri"/>
          <w:sz w:val="26"/>
          <w:szCs w:val="26"/>
        </w:rPr>
        <w:t xml:space="preserve">Комиссия Московского областного </w:t>
      </w:r>
      <w:r w:rsidR="00FC7760" w:rsidRPr="00681F65">
        <w:rPr>
          <w:rFonts w:eastAsia="Calibri"/>
          <w:sz w:val="26"/>
          <w:szCs w:val="26"/>
        </w:rPr>
        <w:t xml:space="preserve">УФАС России по контролю в сфере </w:t>
      </w:r>
      <w:r w:rsidRPr="00681F65">
        <w:rPr>
          <w:rFonts w:eastAsia="Calibri"/>
          <w:sz w:val="26"/>
          <w:szCs w:val="26"/>
        </w:rPr>
        <w:t xml:space="preserve">закупок товаров, работ, услуг для обеспечения государственных и муниципальных нужд (далее – Управление, Комиссия) </w:t>
      </w:r>
    </w:p>
    <w:p w:rsidR="00CC48D4" w:rsidRPr="005A02B8" w:rsidRDefault="00226D34" w:rsidP="008920C7">
      <w:pPr>
        <w:spacing w:before="0" w:line="276" w:lineRule="auto"/>
        <w:ind w:firstLine="709"/>
        <w:jc w:val="both"/>
        <w:rPr>
          <w:bCs/>
          <w:sz w:val="26"/>
          <w:szCs w:val="26"/>
        </w:rPr>
      </w:pPr>
      <w:r w:rsidRPr="00681F65">
        <w:rPr>
          <w:sz w:val="26"/>
          <w:szCs w:val="26"/>
        </w:rPr>
        <w:t xml:space="preserve">рассмотрев жалобу </w:t>
      </w:r>
      <w:r w:rsidR="00CF3084" w:rsidRPr="00CF3084">
        <w:rPr>
          <w:sz w:val="26"/>
          <w:szCs w:val="26"/>
        </w:rPr>
        <w:t>ООО «АРСЕНАЛСТРОЙ</w:t>
      </w:r>
      <w:r w:rsidR="00D779A0" w:rsidRPr="00C3526C">
        <w:rPr>
          <w:sz w:val="26"/>
          <w:szCs w:val="26"/>
        </w:rPr>
        <w:t xml:space="preserve">» </w:t>
      </w:r>
      <w:r w:rsidR="00D779A0" w:rsidRPr="002F1FFC">
        <w:rPr>
          <w:sz w:val="26"/>
          <w:szCs w:val="26"/>
        </w:rPr>
        <w:t xml:space="preserve">(далее - Заявитель) на действия (бездействие) Муниципального бюджетного учреждения «Развитие» Сергиево-Посадского городского округа Московской области </w:t>
      </w:r>
      <w:r w:rsidR="00D779A0" w:rsidRPr="002F1FFC">
        <w:rPr>
          <w:bCs/>
          <w:sz w:val="26"/>
          <w:szCs w:val="26"/>
        </w:rPr>
        <w:t>(далее – Заказчик), Муниципального казенного учреждения «Центр муниципальных закупок Сергиево-Посадского городского округа» (далее - Уполномоченное учреждение) при определении поставщика (подрядчика, исполнителя) путем проведения ООО «РТС-тендер» (далее – Оператор электронной площадки) электронного аукциона на поставку и монтаж элементов секционных блоков (извещение № 0848300051722000299</w:t>
      </w:r>
      <w:r w:rsidR="0009016C">
        <w:rPr>
          <w:bCs/>
          <w:sz w:val="26"/>
          <w:szCs w:val="26"/>
        </w:rPr>
        <w:t xml:space="preserve"> </w:t>
      </w:r>
      <w:r w:rsidR="003F5CD1" w:rsidRPr="00681F65">
        <w:rPr>
          <w:sz w:val="26"/>
          <w:szCs w:val="26"/>
        </w:rPr>
        <w:t xml:space="preserve">на официальном сайте Единой информационной системы в сфере закупок – </w:t>
      </w:r>
      <w:r w:rsidR="003F5CD1" w:rsidRPr="00681F65">
        <w:rPr>
          <w:sz w:val="26"/>
          <w:szCs w:val="26"/>
          <w:lang w:val="en-US"/>
        </w:rPr>
        <w:t>www</w:t>
      </w:r>
      <w:r w:rsidR="003F5CD1" w:rsidRPr="00681F65">
        <w:rPr>
          <w:sz w:val="26"/>
          <w:szCs w:val="26"/>
        </w:rPr>
        <w:t>.zakupki.gov.ru (далее – Официальный сайт)</w:t>
      </w:r>
      <w:r w:rsidR="003F5CD1" w:rsidRPr="00681F65">
        <w:rPr>
          <w:bCs/>
          <w:sz w:val="26"/>
          <w:szCs w:val="26"/>
        </w:rPr>
        <w:t>) (далее – Аукцион)</w:t>
      </w:r>
      <w:r w:rsidR="00DD0CF2" w:rsidRPr="00681F65">
        <w:rPr>
          <w:sz w:val="26"/>
          <w:szCs w:val="26"/>
        </w:rPr>
        <w:t xml:space="preserve"> и в </w:t>
      </w:r>
      <w:r w:rsidR="00CC48D4" w:rsidRPr="00681F65">
        <w:rPr>
          <w:sz w:val="26"/>
          <w:szCs w:val="26"/>
        </w:rPr>
        <w:t>результате осуществления внеплановой п</w:t>
      </w:r>
      <w:r w:rsidR="00420B31" w:rsidRPr="00681F65">
        <w:rPr>
          <w:sz w:val="26"/>
          <w:szCs w:val="26"/>
        </w:rPr>
        <w:t>роверки в части доводов жалобы З</w:t>
      </w:r>
      <w:r w:rsidR="00CC48D4" w:rsidRPr="00681F65">
        <w:rPr>
          <w:sz w:val="26"/>
          <w:szCs w:val="26"/>
        </w:rPr>
        <w:t>ая</w:t>
      </w:r>
      <w:r w:rsidR="003B5FC5" w:rsidRPr="00681F65">
        <w:rPr>
          <w:sz w:val="26"/>
          <w:szCs w:val="26"/>
        </w:rPr>
        <w:t xml:space="preserve">вителя в соответствии с пунктом </w:t>
      </w:r>
      <w:r w:rsidR="00CC48D4" w:rsidRPr="00681F65">
        <w:rPr>
          <w:sz w:val="26"/>
          <w:szCs w:val="26"/>
        </w:rPr>
        <w:t>1 ч</w:t>
      </w:r>
      <w:r w:rsidR="003B5FC5" w:rsidRPr="00681F65">
        <w:rPr>
          <w:sz w:val="26"/>
          <w:szCs w:val="26"/>
        </w:rPr>
        <w:t xml:space="preserve">асти 15 статьи </w:t>
      </w:r>
      <w:r w:rsidR="00CC48D4" w:rsidRPr="00681F65">
        <w:rPr>
          <w:sz w:val="26"/>
          <w:szCs w:val="26"/>
        </w:rPr>
        <w:t xml:space="preserve">99 Федерального </w:t>
      </w:r>
      <w:r w:rsidR="00063658" w:rsidRPr="00681F65">
        <w:rPr>
          <w:sz w:val="26"/>
          <w:szCs w:val="26"/>
        </w:rPr>
        <w:t>закона от 05.04.2013 № 44-ФЗ «О </w:t>
      </w:r>
      <w:r w:rsidR="00CC48D4" w:rsidRPr="00681F65">
        <w:rPr>
          <w:sz w:val="26"/>
          <w:szCs w:val="26"/>
        </w:rPr>
        <w:t>контрактной системе в сфере закупок товаров, работ, услуг для обеспечения государственн</w:t>
      </w:r>
      <w:r w:rsidR="00CC48D4" w:rsidRPr="005A02B8">
        <w:rPr>
          <w:sz w:val="26"/>
          <w:szCs w:val="26"/>
        </w:rPr>
        <w:t>ых и муниц</w:t>
      </w:r>
      <w:r w:rsidR="00BC7C20" w:rsidRPr="005A02B8">
        <w:rPr>
          <w:sz w:val="26"/>
          <w:szCs w:val="26"/>
        </w:rPr>
        <w:t xml:space="preserve">ипальных нужд» </w:t>
      </w:r>
      <w:r w:rsidR="002A7D9A" w:rsidRPr="005A02B8">
        <w:rPr>
          <w:sz w:val="26"/>
          <w:szCs w:val="26"/>
        </w:rPr>
        <w:t xml:space="preserve">(далее – Закон о </w:t>
      </w:r>
      <w:r w:rsidR="00CC48D4" w:rsidRPr="005A02B8">
        <w:rPr>
          <w:sz w:val="26"/>
          <w:szCs w:val="26"/>
        </w:rPr>
        <w:t>контрактной систем</w:t>
      </w:r>
      <w:r w:rsidR="00FC7760" w:rsidRPr="005A02B8">
        <w:rPr>
          <w:sz w:val="26"/>
          <w:szCs w:val="26"/>
        </w:rPr>
        <w:t xml:space="preserve">е) и в соответствии с </w:t>
      </w:r>
      <w:r w:rsidR="00CC48D4" w:rsidRPr="005A02B8">
        <w:rPr>
          <w:sz w:val="26"/>
          <w:szCs w:val="26"/>
        </w:rPr>
        <w:t>Административным регламентом утвержденным приказом ФАС России от 19.11.2014 № 727/14,</w:t>
      </w:r>
    </w:p>
    <w:p w:rsidR="00AB133E" w:rsidRPr="005A02B8" w:rsidRDefault="00AB133E" w:rsidP="001D0DB2">
      <w:pPr>
        <w:spacing w:before="240" w:after="240" w:line="276" w:lineRule="auto"/>
        <w:ind w:firstLine="709"/>
        <w:jc w:val="center"/>
        <w:outlineLvl w:val="0"/>
        <w:rPr>
          <w:sz w:val="27"/>
          <w:szCs w:val="27"/>
        </w:rPr>
      </w:pPr>
      <w:r w:rsidRPr="005A02B8">
        <w:rPr>
          <w:b/>
          <w:sz w:val="27"/>
          <w:szCs w:val="27"/>
        </w:rPr>
        <w:t>УСТАНОВИЛА</w:t>
      </w:r>
      <w:r w:rsidRPr="005A02B8">
        <w:rPr>
          <w:sz w:val="27"/>
          <w:szCs w:val="27"/>
        </w:rPr>
        <w:t>:</w:t>
      </w:r>
    </w:p>
    <w:p w:rsidR="00E17B05" w:rsidRPr="005A02B8" w:rsidRDefault="0019684F" w:rsidP="0019684F">
      <w:pPr>
        <w:widowControl/>
        <w:tabs>
          <w:tab w:val="left" w:pos="993"/>
        </w:tabs>
        <w:spacing w:before="0" w:line="276" w:lineRule="auto"/>
        <w:ind w:firstLine="709"/>
        <w:jc w:val="both"/>
        <w:rPr>
          <w:sz w:val="26"/>
          <w:szCs w:val="26"/>
        </w:rPr>
      </w:pPr>
      <w:r w:rsidRPr="005A02B8">
        <w:rPr>
          <w:sz w:val="26"/>
          <w:szCs w:val="26"/>
        </w:rPr>
        <w:t xml:space="preserve">В Управление поступила жалоба Заявителя </w:t>
      </w:r>
      <w:r w:rsidR="00E17B05" w:rsidRPr="005A02B8">
        <w:rPr>
          <w:sz w:val="26"/>
          <w:szCs w:val="26"/>
        </w:rPr>
        <w:t xml:space="preserve">на действия Аукционной комиссии при проведении Заказчиком, </w:t>
      </w:r>
      <w:r w:rsidR="00D77A00">
        <w:rPr>
          <w:sz w:val="26"/>
          <w:szCs w:val="26"/>
        </w:rPr>
        <w:t xml:space="preserve">Уполномоченным учреждением, </w:t>
      </w:r>
      <w:r w:rsidR="00E17B05" w:rsidRPr="005A02B8">
        <w:rPr>
          <w:sz w:val="26"/>
          <w:szCs w:val="26"/>
        </w:rPr>
        <w:t>Оператором электронной площадки Аукциона.</w:t>
      </w:r>
    </w:p>
    <w:p w:rsidR="00A40D7D" w:rsidRPr="005A02B8" w:rsidRDefault="0019684F" w:rsidP="0019684F">
      <w:pPr>
        <w:widowControl/>
        <w:tabs>
          <w:tab w:val="left" w:pos="993"/>
        </w:tabs>
        <w:spacing w:before="0" w:line="276" w:lineRule="auto"/>
        <w:ind w:firstLine="709"/>
        <w:jc w:val="both"/>
        <w:rPr>
          <w:sz w:val="26"/>
          <w:szCs w:val="26"/>
        </w:rPr>
      </w:pPr>
      <w:r w:rsidRPr="005A02B8">
        <w:rPr>
          <w:sz w:val="26"/>
          <w:szCs w:val="26"/>
        </w:rPr>
        <w:t xml:space="preserve">По мнению Заявителя его права и законные интересы нарушены действиями </w:t>
      </w:r>
      <w:r w:rsidR="00E17B05" w:rsidRPr="005A02B8">
        <w:rPr>
          <w:sz w:val="26"/>
          <w:szCs w:val="26"/>
        </w:rPr>
        <w:t>Аукционной комиссии</w:t>
      </w:r>
      <w:r w:rsidRPr="005A02B8">
        <w:rPr>
          <w:sz w:val="26"/>
          <w:szCs w:val="26"/>
        </w:rPr>
        <w:t xml:space="preserve">, </w:t>
      </w:r>
      <w:r w:rsidR="00E17B05" w:rsidRPr="005A02B8">
        <w:rPr>
          <w:sz w:val="26"/>
          <w:szCs w:val="26"/>
        </w:rPr>
        <w:t xml:space="preserve">неправомерно </w:t>
      </w:r>
      <w:r w:rsidR="000D48A3">
        <w:rPr>
          <w:sz w:val="26"/>
          <w:szCs w:val="26"/>
        </w:rPr>
        <w:t>признавшей</w:t>
      </w:r>
      <w:r w:rsidR="00E17B05" w:rsidRPr="005A02B8">
        <w:rPr>
          <w:sz w:val="26"/>
          <w:szCs w:val="26"/>
        </w:rPr>
        <w:t xml:space="preserve"> заявку Заявителя несоответствующей требованиям извещения о проведении Аукциона.</w:t>
      </w:r>
    </w:p>
    <w:p w:rsidR="00D860D9" w:rsidRPr="00495950" w:rsidRDefault="00994E37" w:rsidP="00063AEA">
      <w:pPr>
        <w:widowControl/>
        <w:tabs>
          <w:tab w:val="left" w:pos="993"/>
        </w:tabs>
        <w:spacing w:before="0" w:line="276" w:lineRule="auto"/>
        <w:ind w:firstLine="709"/>
        <w:jc w:val="both"/>
        <w:rPr>
          <w:sz w:val="26"/>
          <w:szCs w:val="26"/>
        </w:rPr>
      </w:pPr>
      <w:r w:rsidRPr="005A02B8">
        <w:rPr>
          <w:sz w:val="26"/>
          <w:szCs w:val="26"/>
        </w:rPr>
        <w:t>В соответствии с извещением о</w:t>
      </w:r>
      <w:r w:rsidR="00036B95" w:rsidRPr="005A02B8">
        <w:rPr>
          <w:sz w:val="28"/>
          <w:szCs w:val="28"/>
        </w:rPr>
        <w:t xml:space="preserve"> </w:t>
      </w:r>
      <w:r w:rsidR="00036B95" w:rsidRPr="005A02B8">
        <w:rPr>
          <w:sz w:val="26"/>
          <w:szCs w:val="26"/>
        </w:rPr>
        <w:t>проведении Аукциона</w:t>
      </w:r>
      <w:r w:rsidRPr="005A02B8">
        <w:rPr>
          <w:sz w:val="26"/>
          <w:szCs w:val="26"/>
        </w:rPr>
        <w:t xml:space="preserve">, протоколами, составленными при определении </w:t>
      </w:r>
      <w:r w:rsidRPr="00495950">
        <w:rPr>
          <w:sz w:val="26"/>
          <w:szCs w:val="26"/>
        </w:rPr>
        <w:t>поставщика (подрядчика, исполнителя):</w:t>
      </w:r>
    </w:p>
    <w:p w:rsidR="00D6641F" w:rsidRPr="00495950" w:rsidRDefault="00D6641F" w:rsidP="00D6641F">
      <w:pPr>
        <w:widowControl/>
        <w:tabs>
          <w:tab w:val="left" w:pos="993"/>
        </w:tabs>
        <w:spacing w:before="0" w:line="276" w:lineRule="auto"/>
        <w:ind w:firstLine="709"/>
        <w:jc w:val="both"/>
        <w:rPr>
          <w:sz w:val="26"/>
          <w:szCs w:val="26"/>
        </w:rPr>
      </w:pPr>
      <w:r w:rsidRPr="00495950">
        <w:rPr>
          <w:sz w:val="26"/>
          <w:szCs w:val="26"/>
        </w:rPr>
        <w:t>1)</w:t>
      </w:r>
      <w:r w:rsidRPr="00495950">
        <w:rPr>
          <w:sz w:val="26"/>
          <w:szCs w:val="26"/>
        </w:rPr>
        <w:tab/>
        <w:t xml:space="preserve">извещение о проведении Аукциона размещено </w:t>
      </w:r>
      <w:r w:rsidRPr="0056054E">
        <w:rPr>
          <w:sz w:val="26"/>
          <w:szCs w:val="26"/>
        </w:rPr>
        <w:t>03</w:t>
      </w:r>
      <w:r w:rsidRPr="00495950">
        <w:rPr>
          <w:sz w:val="26"/>
          <w:szCs w:val="26"/>
        </w:rPr>
        <w:t>.06.2022;</w:t>
      </w:r>
    </w:p>
    <w:p w:rsidR="00D6641F" w:rsidRPr="00495950" w:rsidRDefault="00D6641F" w:rsidP="00D6641F">
      <w:pPr>
        <w:widowControl/>
        <w:tabs>
          <w:tab w:val="left" w:pos="993"/>
        </w:tabs>
        <w:spacing w:before="0" w:line="276" w:lineRule="auto"/>
        <w:ind w:firstLine="709"/>
        <w:jc w:val="both"/>
        <w:rPr>
          <w:sz w:val="26"/>
          <w:szCs w:val="26"/>
        </w:rPr>
      </w:pPr>
      <w:r w:rsidRPr="00495950">
        <w:rPr>
          <w:sz w:val="26"/>
          <w:szCs w:val="26"/>
        </w:rPr>
        <w:t>2)</w:t>
      </w:r>
      <w:r w:rsidRPr="00495950">
        <w:rPr>
          <w:sz w:val="26"/>
          <w:szCs w:val="26"/>
        </w:rPr>
        <w:tab/>
        <w:t xml:space="preserve">начальная (максимальная) цена контракта – </w:t>
      </w:r>
      <w:r w:rsidRPr="0056054E">
        <w:rPr>
          <w:sz w:val="26"/>
          <w:szCs w:val="26"/>
        </w:rPr>
        <w:t xml:space="preserve">3 900 000,00 </w:t>
      </w:r>
      <w:r w:rsidRPr="00495950">
        <w:rPr>
          <w:sz w:val="26"/>
          <w:szCs w:val="26"/>
        </w:rPr>
        <w:t>рублей;</w:t>
      </w:r>
    </w:p>
    <w:p w:rsidR="00D6641F" w:rsidRPr="00495950" w:rsidRDefault="00D6641F" w:rsidP="00D6641F">
      <w:pPr>
        <w:widowControl/>
        <w:tabs>
          <w:tab w:val="left" w:pos="993"/>
        </w:tabs>
        <w:spacing w:before="0" w:line="276" w:lineRule="auto"/>
        <w:ind w:firstLine="709"/>
        <w:jc w:val="both"/>
        <w:rPr>
          <w:sz w:val="26"/>
          <w:szCs w:val="26"/>
        </w:rPr>
      </w:pPr>
      <w:r w:rsidRPr="00495950">
        <w:rPr>
          <w:sz w:val="26"/>
          <w:szCs w:val="26"/>
        </w:rPr>
        <w:t>3)</w:t>
      </w:r>
      <w:r w:rsidRPr="00495950">
        <w:rPr>
          <w:sz w:val="26"/>
          <w:szCs w:val="26"/>
        </w:rPr>
        <w:tab/>
        <w:t>дата окончания подачи заявок – 21.06.2022,</w:t>
      </w:r>
    </w:p>
    <w:p w:rsidR="00D6641F" w:rsidRPr="005A02B8" w:rsidRDefault="00D6641F" w:rsidP="00D6641F">
      <w:pPr>
        <w:widowControl/>
        <w:tabs>
          <w:tab w:val="left" w:pos="993"/>
        </w:tabs>
        <w:spacing w:before="0" w:line="276" w:lineRule="auto"/>
        <w:ind w:firstLine="709"/>
        <w:jc w:val="both"/>
        <w:rPr>
          <w:sz w:val="26"/>
          <w:szCs w:val="26"/>
        </w:rPr>
      </w:pPr>
      <w:r w:rsidRPr="00495950">
        <w:rPr>
          <w:sz w:val="26"/>
          <w:szCs w:val="26"/>
        </w:rPr>
        <w:t>4) на участие в Аукционе подано 4 заявки от участника закупки, 2 заявки из которых признаны соответствующей требованиям</w:t>
      </w:r>
      <w:r w:rsidRPr="005A02B8">
        <w:rPr>
          <w:sz w:val="26"/>
          <w:szCs w:val="26"/>
        </w:rPr>
        <w:t xml:space="preserve"> извещения о проведении Аукциона.</w:t>
      </w:r>
    </w:p>
    <w:p w:rsidR="00E4654F" w:rsidRPr="005A02B8" w:rsidRDefault="00E4654F" w:rsidP="00E4654F">
      <w:pPr>
        <w:widowControl/>
        <w:tabs>
          <w:tab w:val="left" w:pos="993"/>
        </w:tabs>
        <w:spacing w:before="0" w:line="276" w:lineRule="auto"/>
        <w:ind w:firstLine="709"/>
        <w:jc w:val="both"/>
        <w:rPr>
          <w:sz w:val="26"/>
          <w:szCs w:val="26"/>
        </w:rPr>
      </w:pPr>
      <w:r w:rsidRPr="005A02B8">
        <w:rPr>
          <w:sz w:val="26"/>
          <w:szCs w:val="26"/>
        </w:rPr>
        <w:t>Согласно доводу жалобы Заявителя, Аукционной комиссией принято неправомерное решение о несоответствии заявки Заявителя требованиям извещения о проведении Аукциона.</w:t>
      </w:r>
    </w:p>
    <w:p w:rsidR="009C156D" w:rsidRPr="005A02B8" w:rsidRDefault="009C156D" w:rsidP="00E4654F">
      <w:pPr>
        <w:widowControl/>
        <w:tabs>
          <w:tab w:val="left" w:pos="993"/>
        </w:tabs>
        <w:spacing w:before="0" w:line="276" w:lineRule="auto"/>
        <w:ind w:firstLine="709"/>
        <w:jc w:val="both"/>
        <w:rPr>
          <w:sz w:val="26"/>
          <w:szCs w:val="26"/>
        </w:rPr>
      </w:pPr>
      <w:r w:rsidRPr="005A02B8">
        <w:rPr>
          <w:sz w:val="26"/>
          <w:szCs w:val="26"/>
        </w:rPr>
        <w:t>На основании части 12 статьи 48 Закона о контрактной системе при рассмотрении вторых частей заявок на участие в закупке соответствующая заявка подлежит отклонению в случаях:</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lastRenderedPageBreak/>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 xml:space="preserve">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w:t>
      </w:r>
      <w:r w:rsidR="005A02B8" w:rsidRPr="005A02B8">
        <w:rPr>
          <w:sz w:val="26"/>
          <w:szCs w:val="26"/>
        </w:rPr>
        <w:br/>
      </w:r>
      <w:r w:rsidRPr="005A02B8">
        <w:rPr>
          <w:sz w:val="26"/>
          <w:szCs w:val="26"/>
        </w:rPr>
        <w:t xml:space="preserve">действия Соединенных Штатов Америки и иных иностранных государств", </w:t>
      </w:r>
      <w:r w:rsidR="005A02B8" w:rsidRPr="005A02B8">
        <w:rPr>
          <w:sz w:val="26"/>
          <w:szCs w:val="26"/>
        </w:rPr>
        <w:br/>
      </w:r>
      <w:r w:rsidRPr="005A02B8">
        <w:rPr>
          <w:sz w:val="26"/>
          <w:szCs w:val="26"/>
        </w:rPr>
        <w:t>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7) предусмотренных частью 6 статьи 45 настоящего Федерального закона;</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8) выявления недостоверной информации, содержащейся в заявке на участие в закупке;</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В соответствии с частью 5 статьи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1) члены комиссии по осуществлению закупок:</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9C156D" w:rsidRPr="005A02B8" w:rsidRDefault="009C156D" w:rsidP="009C156D">
      <w:pPr>
        <w:widowControl/>
        <w:tabs>
          <w:tab w:val="left" w:pos="993"/>
        </w:tabs>
        <w:spacing w:before="0" w:line="276" w:lineRule="auto"/>
        <w:ind w:firstLine="709"/>
        <w:jc w:val="both"/>
        <w:rPr>
          <w:sz w:val="26"/>
          <w:szCs w:val="26"/>
        </w:rPr>
      </w:pPr>
      <w:r w:rsidRPr="005A02B8">
        <w:rPr>
          <w:sz w:val="26"/>
          <w:szCs w:val="26"/>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Закона о контрактной системе.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w:t>
      </w:r>
      <w:r w:rsidR="005A02B8" w:rsidRPr="005A02B8">
        <w:rPr>
          <w:sz w:val="26"/>
          <w:szCs w:val="26"/>
        </w:rPr>
        <w:br/>
      </w:r>
      <w:r w:rsidRPr="005A02B8">
        <w:rPr>
          <w:sz w:val="26"/>
          <w:szCs w:val="26"/>
        </w:rPr>
        <w:t>право действовать от имени заказчика, и направляет оператору электронной площадки.</w:t>
      </w:r>
    </w:p>
    <w:p w:rsidR="009C156D" w:rsidRPr="000D48A3" w:rsidRDefault="009C156D" w:rsidP="009C156D">
      <w:pPr>
        <w:widowControl/>
        <w:tabs>
          <w:tab w:val="left" w:pos="993"/>
        </w:tabs>
        <w:spacing w:before="0" w:line="276" w:lineRule="auto"/>
        <w:ind w:firstLine="709"/>
        <w:jc w:val="both"/>
        <w:rPr>
          <w:sz w:val="26"/>
          <w:szCs w:val="26"/>
        </w:rPr>
      </w:pPr>
      <w:r w:rsidRPr="005A02B8">
        <w:rPr>
          <w:sz w:val="26"/>
          <w:szCs w:val="26"/>
        </w:rPr>
        <w:t xml:space="preserve">Согласно протоколу подведения </w:t>
      </w:r>
      <w:r w:rsidR="00B1167A" w:rsidRPr="005A02B8">
        <w:rPr>
          <w:sz w:val="26"/>
          <w:szCs w:val="26"/>
        </w:rPr>
        <w:t xml:space="preserve">итогов </w:t>
      </w:r>
      <w:r w:rsidR="00B1167A" w:rsidRPr="00495950">
        <w:rPr>
          <w:sz w:val="26"/>
          <w:szCs w:val="26"/>
        </w:rPr>
        <w:t xml:space="preserve">определения поставщика (подрядчика, исполнителя) </w:t>
      </w:r>
      <w:r w:rsidR="00E4654F" w:rsidRPr="00495950">
        <w:rPr>
          <w:sz w:val="26"/>
          <w:szCs w:val="26"/>
        </w:rPr>
        <w:t>от 2</w:t>
      </w:r>
      <w:r w:rsidR="006D4238" w:rsidRPr="00495950">
        <w:rPr>
          <w:sz w:val="26"/>
          <w:szCs w:val="26"/>
        </w:rPr>
        <w:t>2</w:t>
      </w:r>
      <w:r w:rsidR="00E4654F" w:rsidRPr="00495950">
        <w:rPr>
          <w:sz w:val="26"/>
          <w:szCs w:val="26"/>
        </w:rPr>
        <w:t>.0</w:t>
      </w:r>
      <w:r w:rsidR="006D4238" w:rsidRPr="00495950">
        <w:rPr>
          <w:sz w:val="26"/>
          <w:szCs w:val="26"/>
        </w:rPr>
        <w:t>6</w:t>
      </w:r>
      <w:r w:rsidR="00E4654F" w:rsidRPr="00495950">
        <w:rPr>
          <w:sz w:val="26"/>
          <w:szCs w:val="26"/>
        </w:rPr>
        <w:t xml:space="preserve">.2022 №ИЭА1 </w:t>
      </w:r>
      <w:r w:rsidRPr="00495950">
        <w:rPr>
          <w:sz w:val="26"/>
          <w:szCs w:val="26"/>
        </w:rPr>
        <w:t xml:space="preserve">(далее – Протокол), заявка </w:t>
      </w:r>
      <w:r w:rsidR="00B1167A" w:rsidRPr="00495950">
        <w:rPr>
          <w:sz w:val="26"/>
          <w:szCs w:val="26"/>
        </w:rPr>
        <w:t xml:space="preserve">участника закупки </w:t>
      </w:r>
      <w:r w:rsidRPr="00495950">
        <w:rPr>
          <w:sz w:val="26"/>
          <w:szCs w:val="26"/>
        </w:rPr>
        <w:t>с идентификационным номером заявки «</w:t>
      </w:r>
      <w:r w:rsidR="00CF3084">
        <w:rPr>
          <w:sz w:val="26"/>
          <w:szCs w:val="26"/>
        </w:rPr>
        <w:t>4</w:t>
      </w:r>
      <w:r w:rsidRPr="00495950">
        <w:rPr>
          <w:sz w:val="26"/>
          <w:szCs w:val="26"/>
        </w:rPr>
        <w:t>»</w:t>
      </w:r>
      <w:r w:rsidR="000D48A3" w:rsidRPr="00495950">
        <w:rPr>
          <w:sz w:val="26"/>
          <w:szCs w:val="26"/>
        </w:rPr>
        <w:t xml:space="preserve"> (Заявитель)</w:t>
      </w:r>
      <w:r w:rsidRPr="00495950">
        <w:rPr>
          <w:sz w:val="26"/>
          <w:szCs w:val="26"/>
        </w:rPr>
        <w:t xml:space="preserve"> признана </w:t>
      </w:r>
      <w:r w:rsidR="00B1167A" w:rsidRPr="00495950">
        <w:rPr>
          <w:sz w:val="26"/>
          <w:szCs w:val="26"/>
        </w:rPr>
        <w:t>не</w:t>
      </w:r>
      <w:r w:rsidRPr="00495950">
        <w:rPr>
          <w:sz w:val="26"/>
          <w:szCs w:val="26"/>
        </w:rPr>
        <w:t>соответствующей требованиям извещения о проведении Аукциона</w:t>
      </w:r>
      <w:r w:rsidR="00B1167A" w:rsidRPr="00495950">
        <w:rPr>
          <w:sz w:val="26"/>
          <w:szCs w:val="26"/>
        </w:rPr>
        <w:t xml:space="preserve"> по следующим основаниям:</w:t>
      </w:r>
    </w:p>
    <w:p w:rsidR="00B1167A" w:rsidRPr="005A02B8" w:rsidRDefault="00B1167A" w:rsidP="00CF3084">
      <w:pPr>
        <w:widowControl/>
        <w:tabs>
          <w:tab w:val="left" w:pos="993"/>
        </w:tabs>
        <w:spacing w:before="0" w:line="276" w:lineRule="auto"/>
        <w:ind w:firstLine="709"/>
        <w:jc w:val="both"/>
        <w:rPr>
          <w:sz w:val="26"/>
          <w:szCs w:val="26"/>
        </w:rPr>
      </w:pPr>
      <w:r w:rsidRPr="000D48A3">
        <w:rPr>
          <w:sz w:val="26"/>
          <w:szCs w:val="26"/>
        </w:rPr>
        <w:t>«</w:t>
      </w:r>
      <w:r w:rsidR="00D6641F" w:rsidRPr="00D6641F">
        <w:rPr>
          <w:sz w:val="26"/>
          <w:szCs w:val="26"/>
        </w:rPr>
        <w:t>несоответствие информации и документов, предусмотренных извещением об осуществлении закупки (за исключением информации и документов, предусмотренных п. 2 и 3 ч. 6 ст. 43 Закона №44 ФЗ) требованиям, установленным в изве</w:t>
      </w:r>
      <w:r w:rsidR="004579E8">
        <w:rPr>
          <w:sz w:val="26"/>
          <w:szCs w:val="26"/>
        </w:rPr>
        <w:t xml:space="preserve">щении об осуществлении закупки. </w:t>
      </w:r>
      <w:r w:rsidR="00D6641F" w:rsidRPr="00D6641F">
        <w:rPr>
          <w:sz w:val="26"/>
          <w:szCs w:val="26"/>
        </w:rPr>
        <w:t>Причина несоответствия: 1. В приложении № 1 к Техническому заданию по п. 1 «Кресло театральное» установлено требование:  «Задняя заглушка спинки кресла театрального имеет» «декоративный внутренний вырез трапециевидной формы или прямоугольной формы накладку с обивкой в цвет обивки кресла».  В инструкции по заполнению заявки на участие в закупке установлено: «В случае, если значения или диапазоны значений показателя указаны с использованием символа «запятая», союза «или», - участнику закупки необходимо предоставить одно из указанных значений или диапазонов значений, указанных через данный символ, союз».  Заявка содержит показатели к товару п. 1 «Кресло театральное»:  «Задняя заглушка спинки кресла театрального имеет» «декоративный внутренний вырез прямоугольной формы накладку с обивкой в цвет обивки кресла», что не соответствует положениям инструкции, поскольку необходимо было предоставить одно из значений, указанных через союз «или», т.е. либо значение «декоративный внутренний вырез трапециевидной формы», либо значение «прямоугольной формы накладку с обивкой в цвет обивки кресла». 2. В приложении № 1 к Техническому заданию по п. 1 «Кресло театральное» установлено требование:  «Боковины кресла театрального» «из пиломатериалов; из фанеры, щит массива твердолиственных пород».  В инструкции по заполнению заявки на участие в закупке установлено: «В случае, если значения или диапазоны значений показателя указаны одновременно с использованием символов «точка с запятой», «запятая», союзов «и», «или» - участнику закупки необходимо представить в заявке значения или диапазоны значений, разделенных символом «запятая», союзом «или».  Заявка содержит показатели к товару п. 1 «Кресло театральное»:  «Боковины кресла театрального» «из фанеры, щит массива твердолиственных пород», что не соответствует положениям инструкции, поскольку необходимо было предоставить значения, разделенные символом «запятая», т.е. либо значения «из пиломатериалов; из фанеры», либо значение «щит массива твердолиственных</w:t>
      </w:r>
      <w:r w:rsidRPr="005A02B8">
        <w:rPr>
          <w:sz w:val="26"/>
          <w:szCs w:val="26"/>
        </w:rPr>
        <w:t>».</w:t>
      </w:r>
    </w:p>
    <w:p w:rsidR="00044FB4" w:rsidRDefault="00044FB4" w:rsidP="005A02B8">
      <w:pPr>
        <w:widowControl/>
        <w:tabs>
          <w:tab w:val="left" w:pos="709"/>
          <w:tab w:val="left" w:pos="851"/>
        </w:tabs>
        <w:spacing w:before="0" w:line="276" w:lineRule="auto"/>
        <w:ind w:firstLine="709"/>
        <w:jc w:val="both"/>
        <w:rPr>
          <w:sz w:val="26"/>
          <w:szCs w:val="26"/>
        </w:rPr>
      </w:pPr>
      <w:r w:rsidRPr="00044FB4">
        <w:rPr>
          <w:sz w:val="26"/>
          <w:szCs w:val="26"/>
        </w:rPr>
        <w:t xml:space="preserve">Изучив документы и сведения, Комиссия приходит к выводу, что действия Аукционной комиссии в части признания заявки Заявителя несоответствующей требованиям </w:t>
      </w:r>
      <w:r w:rsidR="00D6641F">
        <w:rPr>
          <w:sz w:val="26"/>
          <w:szCs w:val="26"/>
        </w:rPr>
        <w:t>извещения о проведении</w:t>
      </w:r>
      <w:r w:rsidRPr="00044FB4">
        <w:rPr>
          <w:sz w:val="26"/>
          <w:szCs w:val="26"/>
        </w:rPr>
        <w:t xml:space="preserve"> Аукцион</w:t>
      </w:r>
      <w:r w:rsidR="00D6641F">
        <w:rPr>
          <w:sz w:val="26"/>
          <w:szCs w:val="26"/>
        </w:rPr>
        <w:t>а</w:t>
      </w:r>
      <w:r w:rsidRPr="00044FB4">
        <w:rPr>
          <w:sz w:val="26"/>
          <w:szCs w:val="26"/>
        </w:rPr>
        <w:t xml:space="preserve"> не противоречат норм</w:t>
      </w:r>
      <w:r w:rsidR="004579E8">
        <w:rPr>
          <w:sz w:val="26"/>
          <w:szCs w:val="26"/>
        </w:rPr>
        <w:t>ам Закона о контрактной системе, по основаниям, указанн</w:t>
      </w:r>
      <w:r w:rsidR="00591219">
        <w:rPr>
          <w:sz w:val="26"/>
          <w:szCs w:val="26"/>
        </w:rPr>
        <w:t>ым</w:t>
      </w:r>
      <w:r w:rsidR="004579E8">
        <w:rPr>
          <w:sz w:val="26"/>
          <w:szCs w:val="26"/>
        </w:rPr>
        <w:t xml:space="preserve"> в Протоколе.</w:t>
      </w:r>
    </w:p>
    <w:p w:rsidR="00495950" w:rsidRDefault="00495950" w:rsidP="005A02B8">
      <w:pPr>
        <w:widowControl/>
        <w:tabs>
          <w:tab w:val="left" w:pos="709"/>
          <w:tab w:val="left" w:pos="851"/>
        </w:tabs>
        <w:spacing w:before="0" w:line="276" w:lineRule="auto"/>
        <w:ind w:firstLine="709"/>
        <w:jc w:val="both"/>
        <w:rPr>
          <w:sz w:val="26"/>
          <w:szCs w:val="26"/>
        </w:rPr>
      </w:pPr>
      <w:r w:rsidRPr="00495950">
        <w:rPr>
          <w:sz w:val="26"/>
          <w:szCs w:val="26"/>
        </w:rPr>
        <w:t>Заявитель явку представителей на заседание Комиссии не обеспечил, доказательств обоснованности довода жалобы не представил.</w:t>
      </w:r>
    </w:p>
    <w:p w:rsidR="006D4238" w:rsidRDefault="00495950" w:rsidP="005A02B8">
      <w:pPr>
        <w:widowControl/>
        <w:tabs>
          <w:tab w:val="left" w:pos="709"/>
          <w:tab w:val="left" w:pos="851"/>
        </w:tabs>
        <w:spacing w:before="0" w:line="276" w:lineRule="auto"/>
        <w:ind w:firstLine="709"/>
        <w:jc w:val="both"/>
        <w:rPr>
          <w:bCs/>
          <w:sz w:val="26"/>
          <w:szCs w:val="26"/>
        </w:rPr>
      </w:pPr>
      <w:r>
        <w:rPr>
          <w:bCs/>
          <w:sz w:val="26"/>
          <w:szCs w:val="26"/>
        </w:rPr>
        <w:t>Таким образом</w:t>
      </w:r>
      <w:r w:rsidR="006D4238" w:rsidRPr="006D4238">
        <w:rPr>
          <w:bCs/>
          <w:sz w:val="26"/>
          <w:szCs w:val="26"/>
        </w:rPr>
        <w:t>, довод жалобы Заявителя не нашел своего подтверждения.</w:t>
      </w:r>
    </w:p>
    <w:p w:rsidR="00044FB4" w:rsidRPr="004579E8" w:rsidRDefault="005A02B8" w:rsidP="004579E8">
      <w:pPr>
        <w:widowControl/>
        <w:tabs>
          <w:tab w:val="left" w:pos="709"/>
          <w:tab w:val="left" w:pos="851"/>
        </w:tabs>
        <w:spacing w:before="0" w:line="276" w:lineRule="auto"/>
        <w:ind w:firstLine="709"/>
        <w:jc w:val="both"/>
        <w:rPr>
          <w:rFonts w:eastAsiaTheme="minorHAnsi"/>
          <w:color w:val="auto"/>
          <w:sz w:val="26"/>
          <w:szCs w:val="26"/>
          <w:lang w:eastAsia="en-US"/>
        </w:rPr>
      </w:pPr>
      <w:r w:rsidRPr="005A02B8">
        <w:rPr>
          <w:bCs/>
          <w:sz w:val="26"/>
          <w:szCs w:val="26"/>
        </w:rPr>
        <w:t>На основании изложенного и руководствуясь частью 1 статьи 2, пунктом 1 части 15, пунктом 2 части 22 статьи 99, частью 8 статьи 106 Закона о контрактной системе, Административным регламентом Комиссия</w:t>
      </w:r>
    </w:p>
    <w:p w:rsidR="009C3CC7" w:rsidRPr="00DC726B" w:rsidRDefault="00CC48D4" w:rsidP="009C3CC7">
      <w:pPr>
        <w:spacing w:after="120" w:line="276" w:lineRule="auto"/>
        <w:ind w:firstLine="0"/>
        <w:jc w:val="center"/>
        <w:rPr>
          <w:b/>
          <w:sz w:val="27"/>
          <w:szCs w:val="27"/>
        </w:rPr>
      </w:pPr>
      <w:r w:rsidRPr="00DC726B">
        <w:rPr>
          <w:b/>
          <w:sz w:val="27"/>
          <w:szCs w:val="27"/>
        </w:rPr>
        <w:t>РЕШИЛА:</w:t>
      </w:r>
    </w:p>
    <w:p w:rsidR="008D6DB9" w:rsidRDefault="008D6DB9" w:rsidP="008D6DB9">
      <w:pPr>
        <w:tabs>
          <w:tab w:val="center" w:pos="4677"/>
          <w:tab w:val="right" w:pos="9355"/>
        </w:tabs>
        <w:spacing w:before="0" w:line="276" w:lineRule="auto"/>
        <w:ind w:firstLine="709"/>
        <w:rPr>
          <w:sz w:val="26"/>
          <w:szCs w:val="26"/>
        </w:rPr>
      </w:pPr>
      <w:r>
        <w:rPr>
          <w:bCs/>
          <w:sz w:val="26"/>
          <w:szCs w:val="26"/>
        </w:rPr>
        <w:t xml:space="preserve">1. </w:t>
      </w:r>
      <w:r w:rsidRPr="008D6DB9">
        <w:rPr>
          <w:bCs/>
          <w:sz w:val="26"/>
          <w:szCs w:val="26"/>
        </w:rPr>
        <w:t xml:space="preserve">Признать жалобу </w:t>
      </w:r>
      <w:r w:rsidR="00CF3084" w:rsidRPr="00CF3084">
        <w:rPr>
          <w:bCs/>
          <w:sz w:val="26"/>
          <w:szCs w:val="26"/>
        </w:rPr>
        <w:t>ООО «АРСЕНАЛСТРОЙ»</w:t>
      </w:r>
      <w:r w:rsidR="00CF3084">
        <w:rPr>
          <w:bCs/>
          <w:sz w:val="26"/>
          <w:szCs w:val="26"/>
        </w:rPr>
        <w:t xml:space="preserve"> </w:t>
      </w:r>
      <w:r w:rsidRPr="008D6DB9">
        <w:rPr>
          <w:bCs/>
          <w:sz w:val="26"/>
          <w:szCs w:val="26"/>
        </w:rPr>
        <w:t>необоснованной</w:t>
      </w:r>
      <w:r w:rsidRPr="008D6DB9">
        <w:rPr>
          <w:sz w:val="26"/>
          <w:szCs w:val="26"/>
        </w:rPr>
        <w:t>.</w:t>
      </w:r>
    </w:p>
    <w:p w:rsidR="008D6DB9" w:rsidRPr="008D6DB9" w:rsidRDefault="008D6DB9" w:rsidP="00A412F7">
      <w:pPr>
        <w:tabs>
          <w:tab w:val="center" w:pos="4677"/>
          <w:tab w:val="right" w:pos="9355"/>
        </w:tabs>
        <w:spacing w:before="0" w:line="276" w:lineRule="auto"/>
        <w:ind w:firstLine="709"/>
        <w:jc w:val="both"/>
        <w:rPr>
          <w:sz w:val="26"/>
          <w:szCs w:val="26"/>
        </w:rPr>
      </w:pPr>
      <w:r>
        <w:rPr>
          <w:sz w:val="26"/>
          <w:szCs w:val="26"/>
        </w:rPr>
        <w:t xml:space="preserve">2. </w:t>
      </w:r>
      <w:r w:rsidRPr="008D6DB9">
        <w:rPr>
          <w:bCs/>
          <w:iCs/>
          <w:sz w:val="26"/>
          <w:szCs w:val="26"/>
        </w:rPr>
        <w:t>Требование о приостановке опре</w:t>
      </w:r>
      <w:r w:rsidR="00A412F7">
        <w:rPr>
          <w:bCs/>
          <w:iCs/>
          <w:sz w:val="26"/>
          <w:szCs w:val="26"/>
        </w:rPr>
        <w:t>деления поставщика (подрядчика,</w:t>
      </w:r>
      <w:r w:rsidR="00A412F7" w:rsidRPr="00A412F7">
        <w:rPr>
          <w:bCs/>
          <w:iCs/>
          <w:sz w:val="26"/>
          <w:szCs w:val="26"/>
        </w:rPr>
        <w:t xml:space="preserve"> </w:t>
      </w:r>
      <w:r w:rsidRPr="008D6DB9">
        <w:rPr>
          <w:bCs/>
          <w:iCs/>
          <w:sz w:val="26"/>
          <w:szCs w:val="26"/>
        </w:rPr>
        <w:t>исполнителя) в части подписания контракта, установленное Управлением на основании части 7 статьи 106 Закона о контрактной системе, отменить.</w:t>
      </w:r>
    </w:p>
    <w:p w:rsidR="008D6DB9" w:rsidRPr="008D6DB9" w:rsidRDefault="008D6DB9" w:rsidP="008D6DB9">
      <w:pPr>
        <w:tabs>
          <w:tab w:val="center" w:pos="4677"/>
          <w:tab w:val="right" w:pos="9355"/>
        </w:tabs>
        <w:spacing w:before="0" w:line="276" w:lineRule="auto"/>
        <w:ind w:firstLine="709"/>
        <w:rPr>
          <w:bCs/>
          <w:sz w:val="26"/>
          <w:szCs w:val="26"/>
        </w:rPr>
      </w:pPr>
      <w:r w:rsidRPr="008D6DB9">
        <w:rPr>
          <w:bCs/>
          <w:sz w:val="26"/>
          <w:szCs w:val="26"/>
        </w:rPr>
        <w:t>Настоящее решение может быть обжаловано в судебном порядке в течение трех месяцев с даты принятия.</w:t>
      </w:r>
    </w:p>
    <w:p w:rsidR="00A412F7" w:rsidRDefault="00A412F7" w:rsidP="00781CE6">
      <w:pPr>
        <w:tabs>
          <w:tab w:val="center" w:pos="4677"/>
          <w:tab w:val="right" w:pos="9355"/>
        </w:tabs>
        <w:spacing w:before="0" w:line="276" w:lineRule="auto"/>
        <w:ind w:firstLine="0"/>
        <w:rPr>
          <w:color w:val="auto"/>
          <w:sz w:val="26"/>
          <w:szCs w:val="26"/>
        </w:rPr>
      </w:pPr>
    </w:p>
    <w:p w:rsidR="008C2030" w:rsidRPr="0000445B" w:rsidRDefault="008C2030" w:rsidP="00821E1C">
      <w:pPr>
        <w:spacing w:before="0"/>
        <w:ind w:firstLine="0"/>
        <w:jc w:val="both"/>
        <w:rPr>
          <w:sz w:val="16"/>
          <w:szCs w:val="20"/>
        </w:rPr>
      </w:pPr>
      <w:bookmarkStart w:id="0" w:name="_GoBack"/>
      <w:bookmarkEnd w:id="0"/>
    </w:p>
    <w:sectPr w:rsidR="008C2030" w:rsidRPr="0000445B" w:rsidSect="008D3EE9">
      <w:headerReference w:type="even" r:id="rId9"/>
      <w:headerReference w:type="default" r:id="rId10"/>
      <w:pgSz w:w="11906" w:h="16838"/>
      <w:pgMar w:top="426" w:right="85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03" w:rsidRDefault="00081903" w:rsidP="00F963A7">
      <w:pPr>
        <w:spacing w:before="0"/>
      </w:pPr>
      <w:r>
        <w:separator/>
      </w:r>
    </w:p>
  </w:endnote>
  <w:endnote w:type="continuationSeparator" w:id="0">
    <w:p w:rsidR="00081903" w:rsidRDefault="00081903"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03" w:rsidRDefault="00081903" w:rsidP="00F963A7">
      <w:pPr>
        <w:spacing w:before="0"/>
      </w:pPr>
      <w:r>
        <w:separator/>
      </w:r>
    </w:p>
  </w:footnote>
  <w:footnote w:type="continuationSeparator" w:id="0">
    <w:p w:rsidR="00081903" w:rsidRDefault="00081903"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09217"/>
    </w:sdtPr>
    <w:sdtEndPr/>
    <w:sdtContent>
      <w:p w:rsidR="00D77BB7" w:rsidRDefault="006D4727" w:rsidP="001E2CA4">
        <w:pPr>
          <w:pStyle w:val="a5"/>
          <w:ind w:firstLine="0"/>
          <w:jc w:val="center"/>
        </w:pPr>
        <w:r>
          <w:rPr>
            <w:noProof/>
          </w:rPr>
          <w:fldChar w:fldCharType="begin"/>
        </w:r>
        <w:r w:rsidR="00D77BB7">
          <w:rPr>
            <w:noProof/>
          </w:rPr>
          <w:instrText xml:space="preserve"> PAGE   \* MERGEFORMAT </w:instrText>
        </w:r>
        <w:r>
          <w:rPr>
            <w:noProof/>
          </w:rPr>
          <w:fldChar w:fldCharType="separate"/>
        </w:r>
        <w:r w:rsidR="00A21B3C">
          <w:rPr>
            <w:noProof/>
          </w:rPr>
          <w:t>4</w:t>
        </w:r>
        <w:r>
          <w:rPr>
            <w:noProof/>
          </w:rPr>
          <w:fldChar w:fldCharType="end"/>
        </w:r>
      </w:p>
    </w:sdtContent>
  </w:sdt>
  <w:p w:rsidR="00D77BB7" w:rsidRDefault="00D77B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58785"/>
    </w:sdtPr>
    <w:sdtEndPr>
      <w:rPr>
        <w:sz w:val="28"/>
        <w:szCs w:val="28"/>
      </w:rPr>
    </w:sdtEndPr>
    <w:sdtContent>
      <w:p w:rsidR="00D77BB7" w:rsidRPr="00405411" w:rsidRDefault="006D4727">
        <w:pPr>
          <w:pStyle w:val="a5"/>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A21B3C">
          <w:rPr>
            <w:noProof/>
            <w:sz w:val="26"/>
            <w:szCs w:val="26"/>
          </w:rPr>
          <w:t>5</w:t>
        </w:r>
        <w:r w:rsidRPr="0043688B">
          <w:rPr>
            <w:sz w:val="26"/>
            <w:szCs w:val="26"/>
          </w:rPr>
          <w:fldChar w:fldCharType="end"/>
        </w:r>
      </w:p>
    </w:sdtContent>
  </w:sdt>
  <w:p w:rsidR="00D77BB7" w:rsidRDefault="00D77B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15:restartNumberingAfterBreak="0">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15:restartNumberingAfterBreak="0">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6"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7"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625055"/>
    <w:multiLevelType w:val="hybridMultilevel"/>
    <w:tmpl w:val="FFFFFFFF"/>
    <w:lvl w:ilvl="0" w:tplc="0DC6E458">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1"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27" w15:restartNumberingAfterBreak="0">
    <w:nsid w:val="6B7D776A"/>
    <w:multiLevelType w:val="hybridMultilevel"/>
    <w:tmpl w:val="EEACE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0"/>
  </w:num>
  <w:num w:numId="5">
    <w:abstractNumId w:val="25"/>
  </w:num>
  <w:num w:numId="6">
    <w:abstractNumId w:val="30"/>
  </w:num>
  <w:num w:numId="7">
    <w:abstractNumId w:val="28"/>
  </w:num>
  <w:num w:numId="8">
    <w:abstractNumId w:val="4"/>
  </w:num>
  <w:num w:numId="9">
    <w:abstractNumId w:val="21"/>
  </w:num>
  <w:num w:numId="10">
    <w:abstractNumId w:val="22"/>
  </w:num>
  <w:num w:numId="11">
    <w:abstractNumId w:val="7"/>
  </w:num>
  <w:num w:numId="12">
    <w:abstractNumId w:val="17"/>
  </w:num>
  <w:num w:numId="13">
    <w:abstractNumId w:val="15"/>
  </w:num>
  <w:num w:numId="14">
    <w:abstractNumId w:val="11"/>
  </w:num>
  <w:num w:numId="15">
    <w:abstractNumId w:val="8"/>
  </w:num>
  <w:num w:numId="16">
    <w:abstractNumId w:val="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9"/>
  </w:num>
  <w:num w:numId="20">
    <w:abstractNumId w:val="18"/>
  </w:num>
  <w:num w:numId="21">
    <w:abstractNumId w:val="23"/>
  </w:num>
  <w:num w:numId="22">
    <w:abstractNumId w:val="6"/>
  </w:num>
  <w:num w:numId="23">
    <w:abstractNumId w:val="12"/>
  </w:num>
  <w:num w:numId="24">
    <w:abstractNumId w:val="3"/>
  </w:num>
  <w:num w:numId="25">
    <w:abstractNumId w:val="5"/>
  </w:num>
  <w:num w:numId="26">
    <w:abstractNumId w:val="2"/>
  </w:num>
  <w:num w:numId="27">
    <w:abstractNumId w:val="26"/>
  </w:num>
  <w:num w:numId="28">
    <w:abstractNumId w:val="19"/>
  </w:num>
  <w:num w:numId="29">
    <w:abstractNumId w:val="0"/>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EC2"/>
    <w:rsid w:val="000000C3"/>
    <w:rsid w:val="000004CB"/>
    <w:rsid w:val="000013C3"/>
    <w:rsid w:val="0000445B"/>
    <w:rsid w:val="000044FF"/>
    <w:rsid w:val="00006E69"/>
    <w:rsid w:val="00007456"/>
    <w:rsid w:val="00010390"/>
    <w:rsid w:val="00010606"/>
    <w:rsid w:val="0001221F"/>
    <w:rsid w:val="0001243E"/>
    <w:rsid w:val="0002331F"/>
    <w:rsid w:val="0002358D"/>
    <w:rsid w:val="00026F0A"/>
    <w:rsid w:val="00031113"/>
    <w:rsid w:val="00031D8E"/>
    <w:rsid w:val="00033C50"/>
    <w:rsid w:val="00035395"/>
    <w:rsid w:val="00035ABC"/>
    <w:rsid w:val="00035BB3"/>
    <w:rsid w:val="00036731"/>
    <w:rsid w:val="00036B95"/>
    <w:rsid w:val="00041D13"/>
    <w:rsid w:val="00043283"/>
    <w:rsid w:val="0004335D"/>
    <w:rsid w:val="00044086"/>
    <w:rsid w:val="00044273"/>
    <w:rsid w:val="00044AD4"/>
    <w:rsid w:val="00044FB4"/>
    <w:rsid w:val="00045209"/>
    <w:rsid w:val="00046C3D"/>
    <w:rsid w:val="00047221"/>
    <w:rsid w:val="000544E9"/>
    <w:rsid w:val="000557D5"/>
    <w:rsid w:val="0005795B"/>
    <w:rsid w:val="0006072B"/>
    <w:rsid w:val="00062736"/>
    <w:rsid w:val="00062E5E"/>
    <w:rsid w:val="00063658"/>
    <w:rsid w:val="000639E3"/>
    <w:rsid w:val="00063AEA"/>
    <w:rsid w:val="00066914"/>
    <w:rsid w:val="00070CA0"/>
    <w:rsid w:val="00071804"/>
    <w:rsid w:val="00071E67"/>
    <w:rsid w:val="0007311F"/>
    <w:rsid w:val="000731DC"/>
    <w:rsid w:val="000733A7"/>
    <w:rsid w:val="00073B48"/>
    <w:rsid w:val="00073B74"/>
    <w:rsid w:val="00074366"/>
    <w:rsid w:val="00076285"/>
    <w:rsid w:val="00076936"/>
    <w:rsid w:val="00076A8B"/>
    <w:rsid w:val="0007743F"/>
    <w:rsid w:val="00077C8B"/>
    <w:rsid w:val="00081903"/>
    <w:rsid w:val="00082134"/>
    <w:rsid w:val="00082CB3"/>
    <w:rsid w:val="000844FF"/>
    <w:rsid w:val="00084FB7"/>
    <w:rsid w:val="00086A12"/>
    <w:rsid w:val="00087768"/>
    <w:rsid w:val="0009016C"/>
    <w:rsid w:val="00090552"/>
    <w:rsid w:val="00090AA5"/>
    <w:rsid w:val="00092FA2"/>
    <w:rsid w:val="00093E04"/>
    <w:rsid w:val="00095C1D"/>
    <w:rsid w:val="00097919"/>
    <w:rsid w:val="000A183B"/>
    <w:rsid w:val="000A1FBF"/>
    <w:rsid w:val="000A2355"/>
    <w:rsid w:val="000A4E72"/>
    <w:rsid w:val="000B45FB"/>
    <w:rsid w:val="000B7336"/>
    <w:rsid w:val="000C18FE"/>
    <w:rsid w:val="000C19D2"/>
    <w:rsid w:val="000C2FB6"/>
    <w:rsid w:val="000C4127"/>
    <w:rsid w:val="000C44CF"/>
    <w:rsid w:val="000C46BF"/>
    <w:rsid w:val="000C5FB1"/>
    <w:rsid w:val="000C6B6C"/>
    <w:rsid w:val="000C6F9C"/>
    <w:rsid w:val="000D06DF"/>
    <w:rsid w:val="000D0B49"/>
    <w:rsid w:val="000D2788"/>
    <w:rsid w:val="000D3116"/>
    <w:rsid w:val="000D3BA4"/>
    <w:rsid w:val="000D3C8F"/>
    <w:rsid w:val="000D413B"/>
    <w:rsid w:val="000D48A3"/>
    <w:rsid w:val="000D5C39"/>
    <w:rsid w:val="000D5F27"/>
    <w:rsid w:val="000E40B2"/>
    <w:rsid w:val="000E469A"/>
    <w:rsid w:val="000E5E91"/>
    <w:rsid w:val="000F0952"/>
    <w:rsid w:val="000F34F1"/>
    <w:rsid w:val="000F430B"/>
    <w:rsid w:val="000F7C3D"/>
    <w:rsid w:val="00101069"/>
    <w:rsid w:val="001010A7"/>
    <w:rsid w:val="001010D8"/>
    <w:rsid w:val="0010183C"/>
    <w:rsid w:val="00101B5C"/>
    <w:rsid w:val="0010244B"/>
    <w:rsid w:val="001029ED"/>
    <w:rsid w:val="001030D6"/>
    <w:rsid w:val="001116E2"/>
    <w:rsid w:val="00111F19"/>
    <w:rsid w:val="0011357B"/>
    <w:rsid w:val="00113827"/>
    <w:rsid w:val="0011394F"/>
    <w:rsid w:val="001155F5"/>
    <w:rsid w:val="00117BB0"/>
    <w:rsid w:val="00117F6C"/>
    <w:rsid w:val="0012064C"/>
    <w:rsid w:val="001219F5"/>
    <w:rsid w:val="001223DB"/>
    <w:rsid w:val="00123062"/>
    <w:rsid w:val="00123301"/>
    <w:rsid w:val="00124C7A"/>
    <w:rsid w:val="00124EAA"/>
    <w:rsid w:val="001322A3"/>
    <w:rsid w:val="00132473"/>
    <w:rsid w:val="00134858"/>
    <w:rsid w:val="00135AFC"/>
    <w:rsid w:val="00136849"/>
    <w:rsid w:val="0014142A"/>
    <w:rsid w:val="00141666"/>
    <w:rsid w:val="00141D3F"/>
    <w:rsid w:val="00143DA6"/>
    <w:rsid w:val="00147A2C"/>
    <w:rsid w:val="00153F74"/>
    <w:rsid w:val="0015451B"/>
    <w:rsid w:val="00154994"/>
    <w:rsid w:val="001563B4"/>
    <w:rsid w:val="00161559"/>
    <w:rsid w:val="00161F2E"/>
    <w:rsid w:val="001620AC"/>
    <w:rsid w:val="001624AD"/>
    <w:rsid w:val="00162E4D"/>
    <w:rsid w:val="0016347D"/>
    <w:rsid w:val="001648FA"/>
    <w:rsid w:val="00165B43"/>
    <w:rsid w:val="0016776F"/>
    <w:rsid w:val="00170707"/>
    <w:rsid w:val="00172C63"/>
    <w:rsid w:val="001730FB"/>
    <w:rsid w:val="0017396F"/>
    <w:rsid w:val="00174429"/>
    <w:rsid w:val="00174644"/>
    <w:rsid w:val="00174B49"/>
    <w:rsid w:val="00175A56"/>
    <w:rsid w:val="00176F8D"/>
    <w:rsid w:val="00177E51"/>
    <w:rsid w:val="00181776"/>
    <w:rsid w:val="001834CE"/>
    <w:rsid w:val="00187E7E"/>
    <w:rsid w:val="0019077B"/>
    <w:rsid w:val="00190B9D"/>
    <w:rsid w:val="0019158E"/>
    <w:rsid w:val="00191A61"/>
    <w:rsid w:val="0019250E"/>
    <w:rsid w:val="00194D37"/>
    <w:rsid w:val="0019684F"/>
    <w:rsid w:val="001A25E8"/>
    <w:rsid w:val="001A59C0"/>
    <w:rsid w:val="001A6AAB"/>
    <w:rsid w:val="001B07F8"/>
    <w:rsid w:val="001B23BE"/>
    <w:rsid w:val="001B2B3A"/>
    <w:rsid w:val="001B3CF8"/>
    <w:rsid w:val="001B4214"/>
    <w:rsid w:val="001B54D3"/>
    <w:rsid w:val="001B5AF1"/>
    <w:rsid w:val="001B7CB8"/>
    <w:rsid w:val="001C2087"/>
    <w:rsid w:val="001C2DE2"/>
    <w:rsid w:val="001C2F47"/>
    <w:rsid w:val="001C4A0D"/>
    <w:rsid w:val="001C650C"/>
    <w:rsid w:val="001C65AF"/>
    <w:rsid w:val="001D0759"/>
    <w:rsid w:val="001D0DB2"/>
    <w:rsid w:val="001D255C"/>
    <w:rsid w:val="001D358C"/>
    <w:rsid w:val="001D3836"/>
    <w:rsid w:val="001D3998"/>
    <w:rsid w:val="001D57CA"/>
    <w:rsid w:val="001D5D25"/>
    <w:rsid w:val="001D6571"/>
    <w:rsid w:val="001E06F9"/>
    <w:rsid w:val="001E111F"/>
    <w:rsid w:val="001E17FE"/>
    <w:rsid w:val="001E2CA4"/>
    <w:rsid w:val="001E3360"/>
    <w:rsid w:val="001E6869"/>
    <w:rsid w:val="001F024C"/>
    <w:rsid w:val="001F0AE6"/>
    <w:rsid w:val="001F0C6A"/>
    <w:rsid w:val="001F2F83"/>
    <w:rsid w:val="001F34C0"/>
    <w:rsid w:val="001F5665"/>
    <w:rsid w:val="001F5EB1"/>
    <w:rsid w:val="001F5F39"/>
    <w:rsid w:val="001F6678"/>
    <w:rsid w:val="001F693F"/>
    <w:rsid w:val="0020213F"/>
    <w:rsid w:val="00202464"/>
    <w:rsid w:val="002026AC"/>
    <w:rsid w:val="00202CC5"/>
    <w:rsid w:val="00202ED3"/>
    <w:rsid w:val="002037F3"/>
    <w:rsid w:val="002049FA"/>
    <w:rsid w:val="00207AA3"/>
    <w:rsid w:val="00207C2F"/>
    <w:rsid w:val="00212E9D"/>
    <w:rsid w:val="00212F97"/>
    <w:rsid w:val="00215FDE"/>
    <w:rsid w:val="00216922"/>
    <w:rsid w:val="00216B11"/>
    <w:rsid w:val="00216F94"/>
    <w:rsid w:val="00217FE3"/>
    <w:rsid w:val="00220520"/>
    <w:rsid w:val="002206A1"/>
    <w:rsid w:val="00220D83"/>
    <w:rsid w:val="002229AF"/>
    <w:rsid w:val="00224D7F"/>
    <w:rsid w:val="00226D34"/>
    <w:rsid w:val="00227F80"/>
    <w:rsid w:val="002308D3"/>
    <w:rsid w:val="00232A58"/>
    <w:rsid w:val="0023387B"/>
    <w:rsid w:val="0023502B"/>
    <w:rsid w:val="0024023D"/>
    <w:rsid w:val="0024280A"/>
    <w:rsid w:val="00242B7F"/>
    <w:rsid w:val="002431D3"/>
    <w:rsid w:val="00244438"/>
    <w:rsid w:val="002454F5"/>
    <w:rsid w:val="00245EE5"/>
    <w:rsid w:val="00246BA2"/>
    <w:rsid w:val="00250B23"/>
    <w:rsid w:val="0025147F"/>
    <w:rsid w:val="00253DB5"/>
    <w:rsid w:val="002549B4"/>
    <w:rsid w:val="00254D28"/>
    <w:rsid w:val="0025755A"/>
    <w:rsid w:val="00257B7D"/>
    <w:rsid w:val="00260078"/>
    <w:rsid w:val="0026239F"/>
    <w:rsid w:val="00262D07"/>
    <w:rsid w:val="002651EE"/>
    <w:rsid w:val="00265709"/>
    <w:rsid w:val="00265F7E"/>
    <w:rsid w:val="002661F1"/>
    <w:rsid w:val="002705E0"/>
    <w:rsid w:val="00271B95"/>
    <w:rsid w:val="00272673"/>
    <w:rsid w:val="00272C6D"/>
    <w:rsid w:val="002752F6"/>
    <w:rsid w:val="0027697F"/>
    <w:rsid w:val="002806F4"/>
    <w:rsid w:val="0028312F"/>
    <w:rsid w:val="0028363A"/>
    <w:rsid w:val="00283CB8"/>
    <w:rsid w:val="00286132"/>
    <w:rsid w:val="00286ED1"/>
    <w:rsid w:val="00290FC2"/>
    <w:rsid w:val="00291BC3"/>
    <w:rsid w:val="00292059"/>
    <w:rsid w:val="00292B41"/>
    <w:rsid w:val="00294D6E"/>
    <w:rsid w:val="00296C2D"/>
    <w:rsid w:val="002A14E6"/>
    <w:rsid w:val="002A20A0"/>
    <w:rsid w:val="002A409E"/>
    <w:rsid w:val="002A4220"/>
    <w:rsid w:val="002A4E94"/>
    <w:rsid w:val="002A720D"/>
    <w:rsid w:val="002A7D9A"/>
    <w:rsid w:val="002B10D6"/>
    <w:rsid w:val="002B2F7C"/>
    <w:rsid w:val="002B5445"/>
    <w:rsid w:val="002B7735"/>
    <w:rsid w:val="002C0054"/>
    <w:rsid w:val="002C1284"/>
    <w:rsid w:val="002C22B5"/>
    <w:rsid w:val="002C3F15"/>
    <w:rsid w:val="002C45FC"/>
    <w:rsid w:val="002C5040"/>
    <w:rsid w:val="002C6331"/>
    <w:rsid w:val="002C701D"/>
    <w:rsid w:val="002D19DA"/>
    <w:rsid w:val="002D38D6"/>
    <w:rsid w:val="002D4828"/>
    <w:rsid w:val="002D48CF"/>
    <w:rsid w:val="002D5D20"/>
    <w:rsid w:val="002E511B"/>
    <w:rsid w:val="002E76A0"/>
    <w:rsid w:val="002F06B1"/>
    <w:rsid w:val="002F1953"/>
    <w:rsid w:val="002F2108"/>
    <w:rsid w:val="002F2881"/>
    <w:rsid w:val="002F2C93"/>
    <w:rsid w:val="002F430E"/>
    <w:rsid w:val="002F46BA"/>
    <w:rsid w:val="002F4A3F"/>
    <w:rsid w:val="002F4D1A"/>
    <w:rsid w:val="002F5495"/>
    <w:rsid w:val="002F7E8C"/>
    <w:rsid w:val="00300148"/>
    <w:rsid w:val="00300D7F"/>
    <w:rsid w:val="00300EF5"/>
    <w:rsid w:val="0030348C"/>
    <w:rsid w:val="00306F22"/>
    <w:rsid w:val="0030780F"/>
    <w:rsid w:val="00307DC0"/>
    <w:rsid w:val="003104ED"/>
    <w:rsid w:val="0031105C"/>
    <w:rsid w:val="003121AA"/>
    <w:rsid w:val="00314EAF"/>
    <w:rsid w:val="00320B53"/>
    <w:rsid w:val="00321DBC"/>
    <w:rsid w:val="00321E00"/>
    <w:rsid w:val="00322245"/>
    <w:rsid w:val="0032360E"/>
    <w:rsid w:val="0032432D"/>
    <w:rsid w:val="0032541E"/>
    <w:rsid w:val="003256AD"/>
    <w:rsid w:val="00325714"/>
    <w:rsid w:val="00325A6F"/>
    <w:rsid w:val="0032671B"/>
    <w:rsid w:val="0032756D"/>
    <w:rsid w:val="00327976"/>
    <w:rsid w:val="00331F15"/>
    <w:rsid w:val="003327DE"/>
    <w:rsid w:val="00335114"/>
    <w:rsid w:val="00335BE5"/>
    <w:rsid w:val="00337B42"/>
    <w:rsid w:val="003404AB"/>
    <w:rsid w:val="00340871"/>
    <w:rsid w:val="00340B72"/>
    <w:rsid w:val="003438BE"/>
    <w:rsid w:val="00345CF7"/>
    <w:rsid w:val="003462E1"/>
    <w:rsid w:val="00346DCF"/>
    <w:rsid w:val="0035137A"/>
    <w:rsid w:val="00354F57"/>
    <w:rsid w:val="003556CC"/>
    <w:rsid w:val="003556DB"/>
    <w:rsid w:val="0035576C"/>
    <w:rsid w:val="00356066"/>
    <w:rsid w:val="00357622"/>
    <w:rsid w:val="003602EA"/>
    <w:rsid w:val="00362A71"/>
    <w:rsid w:val="00365D71"/>
    <w:rsid w:val="003661BD"/>
    <w:rsid w:val="00367234"/>
    <w:rsid w:val="0037154C"/>
    <w:rsid w:val="00371F86"/>
    <w:rsid w:val="00372928"/>
    <w:rsid w:val="00373466"/>
    <w:rsid w:val="00373552"/>
    <w:rsid w:val="00374202"/>
    <w:rsid w:val="003759C1"/>
    <w:rsid w:val="003763F4"/>
    <w:rsid w:val="0038250B"/>
    <w:rsid w:val="00383189"/>
    <w:rsid w:val="00383453"/>
    <w:rsid w:val="00383CCC"/>
    <w:rsid w:val="003843ED"/>
    <w:rsid w:val="00386B8E"/>
    <w:rsid w:val="00386FA0"/>
    <w:rsid w:val="00387292"/>
    <w:rsid w:val="003901B6"/>
    <w:rsid w:val="00391520"/>
    <w:rsid w:val="003927DA"/>
    <w:rsid w:val="00393602"/>
    <w:rsid w:val="003938CC"/>
    <w:rsid w:val="003942AB"/>
    <w:rsid w:val="00394540"/>
    <w:rsid w:val="00395AC0"/>
    <w:rsid w:val="00396160"/>
    <w:rsid w:val="003964DF"/>
    <w:rsid w:val="00397FC8"/>
    <w:rsid w:val="003A5723"/>
    <w:rsid w:val="003B07D1"/>
    <w:rsid w:val="003B0CAB"/>
    <w:rsid w:val="003B0F88"/>
    <w:rsid w:val="003B2860"/>
    <w:rsid w:val="003B2964"/>
    <w:rsid w:val="003B3EA4"/>
    <w:rsid w:val="003B533D"/>
    <w:rsid w:val="003B598F"/>
    <w:rsid w:val="003B5FC5"/>
    <w:rsid w:val="003B68D7"/>
    <w:rsid w:val="003B6E1D"/>
    <w:rsid w:val="003C0006"/>
    <w:rsid w:val="003C016D"/>
    <w:rsid w:val="003C0F83"/>
    <w:rsid w:val="003C1DF1"/>
    <w:rsid w:val="003C2EE6"/>
    <w:rsid w:val="003C468D"/>
    <w:rsid w:val="003C688E"/>
    <w:rsid w:val="003C71D6"/>
    <w:rsid w:val="003D0C80"/>
    <w:rsid w:val="003D4E40"/>
    <w:rsid w:val="003D6248"/>
    <w:rsid w:val="003E1CB0"/>
    <w:rsid w:val="003E5205"/>
    <w:rsid w:val="003E5B2A"/>
    <w:rsid w:val="003E656E"/>
    <w:rsid w:val="003F0DEB"/>
    <w:rsid w:val="003F1CEF"/>
    <w:rsid w:val="003F41AF"/>
    <w:rsid w:val="003F5CD1"/>
    <w:rsid w:val="003F71E8"/>
    <w:rsid w:val="00400526"/>
    <w:rsid w:val="00401B5D"/>
    <w:rsid w:val="0040346C"/>
    <w:rsid w:val="004040BD"/>
    <w:rsid w:val="00405411"/>
    <w:rsid w:val="004065BB"/>
    <w:rsid w:val="00407DEF"/>
    <w:rsid w:val="0041090D"/>
    <w:rsid w:val="00411AF4"/>
    <w:rsid w:val="00414492"/>
    <w:rsid w:val="00414F65"/>
    <w:rsid w:val="00415417"/>
    <w:rsid w:val="0041541B"/>
    <w:rsid w:val="0041561B"/>
    <w:rsid w:val="00415B94"/>
    <w:rsid w:val="00417169"/>
    <w:rsid w:val="00420905"/>
    <w:rsid w:val="00420B31"/>
    <w:rsid w:val="004245EF"/>
    <w:rsid w:val="00425992"/>
    <w:rsid w:val="00425F44"/>
    <w:rsid w:val="0042662D"/>
    <w:rsid w:val="00426642"/>
    <w:rsid w:val="00426B08"/>
    <w:rsid w:val="00427DEB"/>
    <w:rsid w:val="00427E4F"/>
    <w:rsid w:val="0043064F"/>
    <w:rsid w:val="004306AE"/>
    <w:rsid w:val="0043151A"/>
    <w:rsid w:val="00431BB6"/>
    <w:rsid w:val="0043323E"/>
    <w:rsid w:val="0043688B"/>
    <w:rsid w:val="00440B7C"/>
    <w:rsid w:val="004412C2"/>
    <w:rsid w:val="004415EF"/>
    <w:rsid w:val="00443C57"/>
    <w:rsid w:val="004457C8"/>
    <w:rsid w:val="00445EEF"/>
    <w:rsid w:val="00446681"/>
    <w:rsid w:val="004470EB"/>
    <w:rsid w:val="0044722F"/>
    <w:rsid w:val="0044762D"/>
    <w:rsid w:val="004527D1"/>
    <w:rsid w:val="0045524D"/>
    <w:rsid w:val="00455632"/>
    <w:rsid w:val="00455B36"/>
    <w:rsid w:val="004577B8"/>
    <w:rsid w:val="004579E8"/>
    <w:rsid w:val="0046058E"/>
    <w:rsid w:val="00463231"/>
    <w:rsid w:val="004632E4"/>
    <w:rsid w:val="0046404A"/>
    <w:rsid w:val="00465F66"/>
    <w:rsid w:val="00466123"/>
    <w:rsid w:val="00470418"/>
    <w:rsid w:val="00470736"/>
    <w:rsid w:val="00471E05"/>
    <w:rsid w:val="004743A3"/>
    <w:rsid w:val="004746FB"/>
    <w:rsid w:val="00474848"/>
    <w:rsid w:val="004761F7"/>
    <w:rsid w:val="00476ADD"/>
    <w:rsid w:val="00477CD7"/>
    <w:rsid w:val="00480EC4"/>
    <w:rsid w:val="00481C22"/>
    <w:rsid w:val="0048364D"/>
    <w:rsid w:val="00486278"/>
    <w:rsid w:val="00487AF6"/>
    <w:rsid w:val="0049129C"/>
    <w:rsid w:val="00491954"/>
    <w:rsid w:val="00493C85"/>
    <w:rsid w:val="00495467"/>
    <w:rsid w:val="00495950"/>
    <w:rsid w:val="004961F7"/>
    <w:rsid w:val="004967F4"/>
    <w:rsid w:val="004976FD"/>
    <w:rsid w:val="004A0B4D"/>
    <w:rsid w:val="004A19C7"/>
    <w:rsid w:val="004A21FC"/>
    <w:rsid w:val="004A2CFD"/>
    <w:rsid w:val="004A37DA"/>
    <w:rsid w:val="004A4B19"/>
    <w:rsid w:val="004A5CBB"/>
    <w:rsid w:val="004A61D2"/>
    <w:rsid w:val="004B0471"/>
    <w:rsid w:val="004B27DD"/>
    <w:rsid w:val="004B38CC"/>
    <w:rsid w:val="004B45D6"/>
    <w:rsid w:val="004B7324"/>
    <w:rsid w:val="004C21D5"/>
    <w:rsid w:val="004C27DD"/>
    <w:rsid w:val="004C3BCA"/>
    <w:rsid w:val="004C5548"/>
    <w:rsid w:val="004C56FC"/>
    <w:rsid w:val="004C5717"/>
    <w:rsid w:val="004C5F38"/>
    <w:rsid w:val="004C72CD"/>
    <w:rsid w:val="004C7E4C"/>
    <w:rsid w:val="004D007A"/>
    <w:rsid w:val="004D0231"/>
    <w:rsid w:val="004D02BD"/>
    <w:rsid w:val="004D2E8F"/>
    <w:rsid w:val="004D4A4E"/>
    <w:rsid w:val="004D5D4C"/>
    <w:rsid w:val="004D7109"/>
    <w:rsid w:val="004D7137"/>
    <w:rsid w:val="004E022D"/>
    <w:rsid w:val="004E4322"/>
    <w:rsid w:val="004E5E2D"/>
    <w:rsid w:val="004E6935"/>
    <w:rsid w:val="004E78F6"/>
    <w:rsid w:val="004E7E79"/>
    <w:rsid w:val="004F13E1"/>
    <w:rsid w:val="004F1CEC"/>
    <w:rsid w:val="004F29E6"/>
    <w:rsid w:val="004F3C51"/>
    <w:rsid w:val="004F3F94"/>
    <w:rsid w:val="004F42FF"/>
    <w:rsid w:val="004F50A0"/>
    <w:rsid w:val="004F5F3F"/>
    <w:rsid w:val="004F718B"/>
    <w:rsid w:val="00500948"/>
    <w:rsid w:val="00502035"/>
    <w:rsid w:val="00503240"/>
    <w:rsid w:val="0050363D"/>
    <w:rsid w:val="00503D76"/>
    <w:rsid w:val="00504288"/>
    <w:rsid w:val="00504617"/>
    <w:rsid w:val="005072DA"/>
    <w:rsid w:val="0050732D"/>
    <w:rsid w:val="00507E98"/>
    <w:rsid w:val="00513BD5"/>
    <w:rsid w:val="00521134"/>
    <w:rsid w:val="00521768"/>
    <w:rsid w:val="00522B7A"/>
    <w:rsid w:val="0052314A"/>
    <w:rsid w:val="0052355C"/>
    <w:rsid w:val="0052499A"/>
    <w:rsid w:val="00526218"/>
    <w:rsid w:val="00530004"/>
    <w:rsid w:val="00530EB5"/>
    <w:rsid w:val="005314AF"/>
    <w:rsid w:val="0053459E"/>
    <w:rsid w:val="00537768"/>
    <w:rsid w:val="00537ABD"/>
    <w:rsid w:val="00540AB1"/>
    <w:rsid w:val="00541599"/>
    <w:rsid w:val="00542160"/>
    <w:rsid w:val="005429CB"/>
    <w:rsid w:val="00542C7F"/>
    <w:rsid w:val="00542FBE"/>
    <w:rsid w:val="00550C9B"/>
    <w:rsid w:val="005525C7"/>
    <w:rsid w:val="005532F0"/>
    <w:rsid w:val="00553824"/>
    <w:rsid w:val="00555A8C"/>
    <w:rsid w:val="00556827"/>
    <w:rsid w:val="00556881"/>
    <w:rsid w:val="005572E3"/>
    <w:rsid w:val="00557DB3"/>
    <w:rsid w:val="00557FB9"/>
    <w:rsid w:val="00560FB4"/>
    <w:rsid w:val="005627EC"/>
    <w:rsid w:val="00563D24"/>
    <w:rsid w:val="00564874"/>
    <w:rsid w:val="00565913"/>
    <w:rsid w:val="00566A8A"/>
    <w:rsid w:val="00571EF3"/>
    <w:rsid w:val="00571FE2"/>
    <w:rsid w:val="005724A1"/>
    <w:rsid w:val="00572F70"/>
    <w:rsid w:val="00575075"/>
    <w:rsid w:val="00576759"/>
    <w:rsid w:val="00577391"/>
    <w:rsid w:val="005779C2"/>
    <w:rsid w:val="00581334"/>
    <w:rsid w:val="00582336"/>
    <w:rsid w:val="00586EF2"/>
    <w:rsid w:val="00591219"/>
    <w:rsid w:val="00591B53"/>
    <w:rsid w:val="0059764C"/>
    <w:rsid w:val="005A02B8"/>
    <w:rsid w:val="005A1A1D"/>
    <w:rsid w:val="005A1EAD"/>
    <w:rsid w:val="005A3687"/>
    <w:rsid w:val="005A6EAC"/>
    <w:rsid w:val="005A7DD6"/>
    <w:rsid w:val="005B319B"/>
    <w:rsid w:val="005B3396"/>
    <w:rsid w:val="005B5834"/>
    <w:rsid w:val="005C145F"/>
    <w:rsid w:val="005C1B8E"/>
    <w:rsid w:val="005C468B"/>
    <w:rsid w:val="005C50F1"/>
    <w:rsid w:val="005C6A47"/>
    <w:rsid w:val="005C76B5"/>
    <w:rsid w:val="005D047B"/>
    <w:rsid w:val="005D31CB"/>
    <w:rsid w:val="005D3F3F"/>
    <w:rsid w:val="005D7080"/>
    <w:rsid w:val="005D7D45"/>
    <w:rsid w:val="005E0769"/>
    <w:rsid w:val="005E3FB8"/>
    <w:rsid w:val="005E4264"/>
    <w:rsid w:val="005E4359"/>
    <w:rsid w:val="005E452D"/>
    <w:rsid w:val="005F0000"/>
    <w:rsid w:val="005F08B8"/>
    <w:rsid w:val="005F63F6"/>
    <w:rsid w:val="005F68AC"/>
    <w:rsid w:val="005F7752"/>
    <w:rsid w:val="0060034B"/>
    <w:rsid w:val="00600363"/>
    <w:rsid w:val="006013A6"/>
    <w:rsid w:val="006043C8"/>
    <w:rsid w:val="00606DE8"/>
    <w:rsid w:val="00607DDE"/>
    <w:rsid w:val="0061065A"/>
    <w:rsid w:val="006110DA"/>
    <w:rsid w:val="00612ECE"/>
    <w:rsid w:val="0061352E"/>
    <w:rsid w:val="00615599"/>
    <w:rsid w:val="00615A5A"/>
    <w:rsid w:val="00616869"/>
    <w:rsid w:val="00620F3B"/>
    <w:rsid w:val="00621540"/>
    <w:rsid w:val="00621E92"/>
    <w:rsid w:val="00622641"/>
    <w:rsid w:val="006236BF"/>
    <w:rsid w:val="006239BF"/>
    <w:rsid w:val="00624167"/>
    <w:rsid w:val="00626472"/>
    <w:rsid w:val="00630FB7"/>
    <w:rsid w:val="00631515"/>
    <w:rsid w:val="00632444"/>
    <w:rsid w:val="00632788"/>
    <w:rsid w:val="00633A90"/>
    <w:rsid w:val="006348E3"/>
    <w:rsid w:val="006360B5"/>
    <w:rsid w:val="00637D6D"/>
    <w:rsid w:val="00640F35"/>
    <w:rsid w:val="00641531"/>
    <w:rsid w:val="00644270"/>
    <w:rsid w:val="00645501"/>
    <w:rsid w:val="00647008"/>
    <w:rsid w:val="00650E29"/>
    <w:rsid w:val="00651541"/>
    <w:rsid w:val="0065357B"/>
    <w:rsid w:val="006558EF"/>
    <w:rsid w:val="00655943"/>
    <w:rsid w:val="00655C54"/>
    <w:rsid w:val="00656131"/>
    <w:rsid w:val="00656EA5"/>
    <w:rsid w:val="006612D1"/>
    <w:rsid w:val="00662394"/>
    <w:rsid w:val="00662AC0"/>
    <w:rsid w:val="00664045"/>
    <w:rsid w:val="006644E5"/>
    <w:rsid w:val="00664947"/>
    <w:rsid w:val="00665357"/>
    <w:rsid w:val="00667959"/>
    <w:rsid w:val="00667A14"/>
    <w:rsid w:val="00670978"/>
    <w:rsid w:val="00672743"/>
    <w:rsid w:val="00672D7D"/>
    <w:rsid w:val="00672F1E"/>
    <w:rsid w:val="00673700"/>
    <w:rsid w:val="00677B29"/>
    <w:rsid w:val="006812DE"/>
    <w:rsid w:val="00681AC2"/>
    <w:rsid w:val="00681F65"/>
    <w:rsid w:val="00682E89"/>
    <w:rsid w:val="00683388"/>
    <w:rsid w:val="00686A63"/>
    <w:rsid w:val="00690867"/>
    <w:rsid w:val="00690FD1"/>
    <w:rsid w:val="006919F2"/>
    <w:rsid w:val="00693F67"/>
    <w:rsid w:val="00694486"/>
    <w:rsid w:val="00694B14"/>
    <w:rsid w:val="00696B05"/>
    <w:rsid w:val="006A0036"/>
    <w:rsid w:val="006A084A"/>
    <w:rsid w:val="006A1326"/>
    <w:rsid w:val="006A3730"/>
    <w:rsid w:val="006A4917"/>
    <w:rsid w:val="006A4B58"/>
    <w:rsid w:val="006A4ED2"/>
    <w:rsid w:val="006A50EA"/>
    <w:rsid w:val="006A5840"/>
    <w:rsid w:val="006A63FF"/>
    <w:rsid w:val="006A6B3C"/>
    <w:rsid w:val="006A7C3F"/>
    <w:rsid w:val="006B273C"/>
    <w:rsid w:val="006B35AF"/>
    <w:rsid w:val="006B648B"/>
    <w:rsid w:val="006B6970"/>
    <w:rsid w:val="006C0840"/>
    <w:rsid w:val="006C1E3B"/>
    <w:rsid w:val="006C2BF2"/>
    <w:rsid w:val="006C4E74"/>
    <w:rsid w:val="006C6472"/>
    <w:rsid w:val="006C64DB"/>
    <w:rsid w:val="006C6D5F"/>
    <w:rsid w:val="006C7DCE"/>
    <w:rsid w:val="006D0534"/>
    <w:rsid w:val="006D2B1C"/>
    <w:rsid w:val="006D3D4C"/>
    <w:rsid w:val="006D4238"/>
    <w:rsid w:val="006D42E4"/>
    <w:rsid w:val="006D4727"/>
    <w:rsid w:val="006E2C95"/>
    <w:rsid w:val="006E41DE"/>
    <w:rsid w:val="006E46AC"/>
    <w:rsid w:val="006E70C0"/>
    <w:rsid w:val="006E7205"/>
    <w:rsid w:val="006E77EB"/>
    <w:rsid w:val="006E7EC7"/>
    <w:rsid w:val="006F086B"/>
    <w:rsid w:val="006F2645"/>
    <w:rsid w:val="006F26D2"/>
    <w:rsid w:val="006F6CAD"/>
    <w:rsid w:val="00700BEB"/>
    <w:rsid w:val="00701764"/>
    <w:rsid w:val="00705B9C"/>
    <w:rsid w:val="007065E8"/>
    <w:rsid w:val="007076CA"/>
    <w:rsid w:val="00707D1E"/>
    <w:rsid w:val="00710952"/>
    <w:rsid w:val="007113E7"/>
    <w:rsid w:val="00712DE6"/>
    <w:rsid w:val="00712E51"/>
    <w:rsid w:val="00713FAC"/>
    <w:rsid w:val="0071519B"/>
    <w:rsid w:val="007178D1"/>
    <w:rsid w:val="007178E2"/>
    <w:rsid w:val="007206C6"/>
    <w:rsid w:val="007209DD"/>
    <w:rsid w:val="00720E20"/>
    <w:rsid w:val="007254C9"/>
    <w:rsid w:val="007255A5"/>
    <w:rsid w:val="00731C5C"/>
    <w:rsid w:val="00732279"/>
    <w:rsid w:val="00732421"/>
    <w:rsid w:val="00734608"/>
    <w:rsid w:val="00736274"/>
    <w:rsid w:val="007368AB"/>
    <w:rsid w:val="00736D1E"/>
    <w:rsid w:val="00736DDA"/>
    <w:rsid w:val="00737C93"/>
    <w:rsid w:val="00741010"/>
    <w:rsid w:val="007418EA"/>
    <w:rsid w:val="00742165"/>
    <w:rsid w:val="0074302B"/>
    <w:rsid w:val="00743F24"/>
    <w:rsid w:val="00745B15"/>
    <w:rsid w:val="00745D85"/>
    <w:rsid w:val="007512B7"/>
    <w:rsid w:val="00752059"/>
    <w:rsid w:val="00753B63"/>
    <w:rsid w:val="00754252"/>
    <w:rsid w:val="00754F5C"/>
    <w:rsid w:val="00755ACA"/>
    <w:rsid w:val="007645EB"/>
    <w:rsid w:val="00766325"/>
    <w:rsid w:val="00766433"/>
    <w:rsid w:val="0077102C"/>
    <w:rsid w:val="00773104"/>
    <w:rsid w:val="0077409D"/>
    <w:rsid w:val="00776025"/>
    <w:rsid w:val="00777205"/>
    <w:rsid w:val="00781CE6"/>
    <w:rsid w:val="00783183"/>
    <w:rsid w:val="00784000"/>
    <w:rsid w:val="0078449B"/>
    <w:rsid w:val="007847D4"/>
    <w:rsid w:val="00784D4B"/>
    <w:rsid w:val="007911E3"/>
    <w:rsid w:val="00791972"/>
    <w:rsid w:val="007925D0"/>
    <w:rsid w:val="00792E98"/>
    <w:rsid w:val="007940FC"/>
    <w:rsid w:val="00795CCB"/>
    <w:rsid w:val="00797F15"/>
    <w:rsid w:val="007A2180"/>
    <w:rsid w:val="007A222A"/>
    <w:rsid w:val="007A4B37"/>
    <w:rsid w:val="007A63C4"/>
    <w:rsid w:val="007B3152"/>
    <w:rsid w:val="007B34AA"/>
    <w:rsid w:val="007B354B"/>
    <w:rsid w:val="007B4662"/>
    <w:rsid w:val="007B615A"/>
    <w:rsid w:val="007B70B8"/>
    <w:rsid w:val="007B717E"/>
    <w:rsid w:val="007B7B05"/>
    <w:rsid w:val="007C0887"/>
    <w:rsid w:val="007C0D71"/>
    <w:rsid w:val="007C10F6"/>
    <w:rsid w:val="007C17ED"/>
    <w:rsid w:val="007C18E9"/>
    <w:rsid w:val="007C1F79"/>
    <w:rsid w:val="007C355E"/>
    <w:rsid w:val="007C4A1E"/>
    <w:rsid w:val="007C731D"/>
    <w:rsid w:val="007D0351"/>
    <w:rsid w:val="007D3CAC"/>
    <w:rsid w:val="007D453D"/>
    <w:rsid w:val="007D471B"/>
    <w:rsid w:val="007D50BF"/>
    <w:rsid w:val="007D53B7"/>
    <w:rsid w:val="007D5736"/>
    <w:rsid w:val="007D7A94"/>
    <w:rsid w:val="007D7FFA"/>
    <w:rsid w:val="007E0358"/>
    <w:rsid w:val="007E0C07"/>
    <w:rsid w:val="007E29A4"/>
    <w:rsid w:val="007E3818"/>
    <w:rsid w:val="007E4EC2"/>
    <w:rsid w:val="007E769F"/>
    <w:rsid w:val="007F0FDD"/>
    <w:rsid w:val="007F24FA"/>
    <w:rsid w:val="007F2CBE"/>
    <w:rsid w:val="007F2E73"/>
    <w:rsid w:val="007F30D4"/>
    <w:rsid w:val="007F4E58"/>
    <w:rsid w:val="007F732F"/>
    <w:rsid w:val="007F7465"/>
    <w:rsid w:val="0080004C"/>
    <w:rsid w:val="00807C38"/>
    <w:rsid w:val="00811616"/>
    <w:rsid w:val="00815018"/>
    <w:rsid w:val="00815380"/>
    <w:rsid w:val="00816541"/>
    <w:rsid w:val="008170B7"/>
    <w:rsid w:val="00820ABD"/>
    <w:rsid w:val="00820B1E"/>
    <w:rsid w:val="00821E1C"/>
    <w:rsid w:val="00822D16"/>
    <w:rsid w:val="00823752"/>
    <w:rsid w:val="00824AC1"/>
    <w:rsid w:val="008257CD"/>
    <w:rsid w:val="00825DB6"/>
    <w:rsid w:val="00826480"/>
    <w:rsid w:val="00827972"/>
    <w:rsid w:val="00831833"/>
    <w:rsid w:val="00834242"/>
    <w:rsid w:val="00834DA8"/>
    <w:rsid w:val="008400EB"/>
    <w:rsid w:val="0084072D"/>
    <w:rsid w:val="00841CC9"/>
    <w:rsid w:val="00842D21"/>
    <w:rsid w:val="00845E89"/>
    <w:rsid w:val="00850B9B"/>
    <w:rsid w:val="00853E3D"/>
    <w:rsid w:val="008604F3"/>
    <w:rsid w:val="0086067F"/>
    <w:rsid w:val="00861DF2"/>
    <w:rsid w:val="00865DD0"/>
    <w:rsid w:val="00867603"/>
    <w:rsid w:val="00875F4B"/>
    <w:rsid w:val="00876606"/>
    <w:rsid w:val="008777A4"/>
    <w:rsid w:val="008779FD"/>
    <w:rsid w:val="008820D2"/>
    <w:rsid w:val="0088210C"/>
    <w:rsid w:val="00884F35"/>
    <w:rsid w:val="00885613"/>
    <w:rsid w:val="00885D76"/>
    <w:rsid w:val="008866B5"/>
    <w:rsid w:val="008868FE"/>
    <w:rsid w:val="00887343"/>
    <w:rsid w:val="00887F38"/>
    <w:rsid w:val="00890FF3"/>
    <w:rsid w:val="0089188F"/>
    <w:rsid w:val="008920C7"/>
    <w:rsid w:val="0089230F"/>
    <w:rsid w:val="00893A3E"/>
    <w:rsid w:val="0089422C"/>
    <w:rsid w:val="008952BC"/>
    <w:rsid w:val="0089573D"/>
    <w:rsid w:val="0089697F"/>
    <w:rsid w:val="008971B9"/>
    <w:rsid w:val="008A3E7D"/>
    <w:rsid w:val="008A6231"/>
    <w:rsid w:val="008B2626"/>
    <w:rsid w:val="008B728A"/>
    <w:rsid w:val="008B76FE"/>
    <w:rsid w:val="008C1240"/>
    <w:rsid w:val="008C16BF"/>
    <w:rsid w:val="008C2030"/>
    <w:rsid w:val="008C31C7"/>
    <w:rsid w:val="008C54A3"/>
    <w:rsid w:val="008C59D9"/>
    <w:rsid w:val="008C5AC5"/>
    <w:rsid w:val="008C68A2"/>
    <w:rsid w:val="008C6F69"/>
    <w:rsid w:val="008D0BE5"/>
    <w:rsid w:val="008D14E5"/>
    <w:rsid w:val="008D15CD"/>
    <w:rsid w:val="008D1A86"/>
    <w:rsid w:val="008D2CA9"/>
    <w:rsid w:val="008D351A"/>
    <w:rsid w:val="008D3EE9"/>
    <w:rsid w:val="008D6DB9"/>
    <w:rsid w:val="008D7D07"/>
    <w:rsid w:val="008D7D17"/>
    <w:rsid w:val="008E09D8"/>
    <w:rsid w:val="008E0F52"/>
    <w:rsid w:val="008E197C"/>
    <w:rsid w:val="008E2367"/>
    <w:rsid w:val="008E5E80"/>
    <w:rsid w:val="008F28C6"/>
    <w:rsid w:val="008F46E4"/>
    <w:rsid w:val="008F6384"/>
    <w:rsid w:val="008F668E"/>
    <w:rsid w:val="008F7936"/>
    <w:rsid w:val="00900984"/>
    <w:rsid w:val="009016A9"/>
    <w:rsid w:val="009028E2"/>
    <w:rsid w:val="00904EB8"/>
    <w:rsid w:val="00905571"/>
    <w:rsid w:val="00905921"/>
    <w:rsid w:val="00910CBA"/>
    <w:rsid w:val="009120AC"/>
    <w:rsid w:val="009121A4"/>
    <w:rsid w:val="00912615"/>
    <w:rsid w:val="00914AAB"/>
    <w:rsid w:val="00916310"/>
    <w:rsid w:val="00917708"/>
    <w:rsid w:val="009203DD"/>
    <w:rsid w:val="009208B7"/>
    <w:rsid w:val="00920EA1"/>
    <w:rsid w:val="0092168C"/>
    <w:rsid w:val="00922D7A"/>
    <w:rsid w:val="00923B59"/>
    <w:rsid w:val="00923D34"/>
    <w:rsid w:val="00923F19"/>
    <w:rsid w:val="00924139"/>
    <w:rsid w:val="00925C14"/>
    <w:rsid w:val="009266C2"/>
    <w:rsid w:val="00927A1F"/>
    <w:rsid w:val="00931B22"/>
    <w:rsid w:val="00931C9B"/>
    <w:rsid w:val="00932BD9"/>
    <w:rsid w:val="009333FA"/>
    <w:rsid w:val="00935A5A"/>
    <w:rsid w:val="00941C1B"/>
    <w:rsid w:val="009422D3"/>
    <w:rsid w:val="00951E41"/>
    <w:rsid w:val="00953DC5"/>
    <w:rsid w:val="00957109"/>
    <w:rsid w:val="00957B32"/>
    <w:rsid w:val="00960584"/>
    <w:rsid w:val="0096131A"/>
    <w:rsid w:val="00962183"/>
    <w:rsid w:val="00963106"/>
    <w:rsid w:val="00964D90"/>
    <w:rsid w:val="0096585B"/>
    <w:rsid w:val="0096636C"/>
    <w:rsid w:val="009679AB"/>
    <w:rsid w:val="0097076C"/>
    <w:rsid w:val="00971CEA"/>
    <w:rsid w:val="0097228D"/>
    <w:rsid w:val="00972791"/>
    <w:rsid w:val="0097352A"/>
    <w:rsid w:val="00976540"/>
    <w:rsid w:val="00977FC8"/>
    <w:rsid w:val="00980927"/>
    <w:rsid w:val="009816C1"/>
    <w:rsid w:val="009912AF"/>
    <w:rsid w:val="00991E4B"/>
    <w:rsid w:val="00993741"/>
    <w:rsid w:val="009947C9"/>
    <w:rsid w:val="00994E37"/>
    <w:rsid w:val="00997E80"/>
    <w:rsid w:val="009A0E12"/>
    <w:rsid w:val="009A33C4"/>
    <w:rsid w:val="009A348B"/>
    <w:rsid w:val="009A56EF"/>
    <w:rsid w:val="009A71BB"/>
    <w:rsid w:val="009B0443"/>
    <w:rsid w:val="009B13AD"/>
    <w:rsid w:val="009B1BB5"/>
    <w:rsid w:val="009B1F1D"/>
    <w:rsid w:val="009B2A1E"/>
    <w:rsid w:val="009B5227"/>
    <w:rsid w:val="009B6876"/>
    <w:rsid w:val="009B7356"/>
    <w:rsid w:val="009C02F5"/>
    <w:rsid w:val="009C12BE"/>
    <w:rsid w:val="009C156D"/>
    <w:rsid w:val="009C328A"/>
    <w:rsid w:val="009C3C90"/>
    <w:rsid w:val="009C3CC7"/>
    <w:rsid w:val="009C4619"/>
    <w:rsid w:val="009C4DE1"/>
    <w:rsid w:val="009C7990"/>
    <w:rsid w:val="009C7CD4"/>
    <w:rsid w:val="009C7E57"/>
    <w:rsid w:val="009D0BC2"/>
    <w:rsid w:val="009D16C7"/>
    <w:rsid w:val="009D1EF8"/>
    <w:rsid w:val="009D2167"/>
    <w:rsid w:val="009D38DE"/>
    <w:rsid w:val="009D3D16"/>
    <w:rsid w:val="009D4841"/>
    <w:rsid w:val="009D5789"/>
    <w:rsid w:val="009D638E"/>
    <w:rsid w:val="009D7FA4"/>
    <w:rsid w:val="009E0A50"/>
    <w:rsid w:val="009E5D60"/>
    <w:rsid w:val="009E6732"/>
    <w:rsid w:val="009E6F40"/>
    <w:rsid w:val="009E7FBB"/>
    <w:rsid w:val="009F2EB1"/>
    <w:rsid w:val="009F3A74"/>
    <w:rsid w:val="009F3B30"/>
    <w:rsid w:val="009F4005"/>
    <w:rsid w:val="009F48DF"/>
    <w:rsid w:val="009F5D9E"/>
    <w:rsid w:val="009F6E4A"/>
    <w:rsid w:val="00A00086"/>
    <w:rsid w:val="00A00CC4"/>
    <w:rsid w:val="00A0177B"/>
    <w:rsid w:val="00A01BAE"/>
    <w:rsid w:val="00A02A3D"/>
    <w:rsid w:val="00A05AE6"/>
    <w:rsid w:val="00A05B7F"/>
    <w:rsid w:val="00A05C6A"/>
    <w:rsid w:val="00A068EF"/>
    <w:rsid w:val="00A1013B"/>
    <w:rsid w:val="00A1063D"/>
    <w:rsid w:val="00A10C3B"/>
    <w:rsid w:val="00A11075"/>
    <w:rsid w:val="00A11AA1"/>
    <w:rsid w:val="00A14146"/>
    <w:rsid w:val="00A1432C"/>
    <w:rsid w:val="00A1433B"/>
    <w:rsid w:val="00A15529"/>
    <w:rsid w:val="00A158F8"/>
    <w:rsid w:val="00A208FC"/>
    <w:rsid w:val="00A21312"/>
    <w:rsid w:val="00A2173C"/>
    <w:rsid w:val="00A21B3C"/>
    <w:rsid w:val="00A21ECE"/>
    <w:rsid w:val="00A22040"/>
    <w:rsid w:val="00A26675"/>
    <w:rsid w:val="00A30680"/>
    <w:rsid w:val="00A31971"/>
    <w:rsid w:val="00A34248"/>
    <w:rsid w:val="00A34574"/>
    <w:rsid w:val="00A36AD4"/>
    <w:rsid w:val="00A40D7D"/>
    <w:rsid w:val="00A4112E"/>
    <w:rsid w:val="00A412F7"/>
    <w:rsid w:val="00A417A5"/>
    <w:rsid w:val="00A4670F"/>
    <w:rsid w:val="00A4796B"/>
    <w:rsid w:val="00A5075B"/>
    <w:rsid w:val="00A512FF"/>
    <w:rsid w:val="00A52177"/>
    <w:rsid w:val="00A52B7E"/>
    <w:rsid w:val="00A544D5"/>
    <w:rsid w:val="00A54645"/>
    <w:rsid w:val="00A546B1"/>
    <w:rsid w:val="00A60708"/>
    <w:rsid w:val="00A6255E"/>
    <w:rsid w:val="00A67471"/>
    <w:rsid w:val="00A6785D"/>
    <w:rsid w:val="00A67D86"/>
    <w:rsid w:val="00A71046"/>
    <w:rsid w:val="00A71347"/>
    <w:rsid w:val="00A71C38"/>
    <w:rsid w:val="00A721F7"/>
    <w:rsid w:val="00A72528"/>
    <w:rsid w:val="00A76F09"/>
    <w:rsid w:val="00A77306"/>
    <w:rsid w:val="00A80A81"/>
    <w:rsid w:val="00A82FC9"/>
    <w:rsid w:val="00A83C13"/>
    <w:rsid w:val="00A83F55"/>
    <w:rsid w:val="00A85D2B"/>
    <w:rsid w:val="00A86A6B"/>
    <w:rsid w:val="00A92EC2"/>
    <w:rsid w:val="00A935BA"/>
    <w:rsid w:val="00A950B0"/>
    <w:rsid w:val="00A960DF"/>
    <w:rsid w:val="00A96AA1"/>
    <w:rsid w:val="00AA1AB5"/>
    <w:rsid w:val="00AA244E"/>
    <w:rsid w:val="00AA3B8A"/>
    <w:rsid w:val="00AA74EF"/>
    <w:rsid w:val="00AA75C3"/>
    <w:rsid w:val="00AB018D"/>
    <w:rsid w:val="00AB133E"/>
    <w:rsid w:val="00AB2298"/>
    <w:rsid w:val="00AB41CE"/>
    <w:rsid w:val="00AB4E36"/>
    <w:rsid w:val="00AB6613"/>
    <w:rsid w:val="00AB66F1"/>
    <w:rsid w:val="00AB6F09"/>
    <w:rsid w:val="00AC1A9A"/>
    <w:rsid w:val="00AC309A"/>
    <w:rsid w:val="00AC3832"/>
    <w:rsid w:val="00AC4C6F"/>
    <w:rsid w:val="00AC583F"/>
    <w:rsid w:val="00AC701D"/>
    <w:rsid w:val="00AD1B47"/>
    <w:rsid w:val="00AD1DF0"/>
    <w:rsid w:val="00AD20A5"/>
    <w:rsid w:val="00AD618C"/>
    <w:rsid w:val="00AD785B"/>
    <w:rsid w:val="00AE0A64"/>
    <w:rsid w:val="00AE1EE7"/>
    <w:rsid w:val="00AE23FD"/>
    <w:rsid w:val="00AE26E8"/>
    <w:rsid w:val="00AE34AE"/>
    <w:rsid w:val="00AE7B1A"/>
    <w:rsid w:val="00AE7DE4"/>
    <w:rsid w:val="00AF57D7"/>
    <w:rsid w:val="00B03A02"/>
    <w:rsid w:val="00B04461"/>
    <w:rsid w:val="00B04D20"/>
    <w:rsid w:val="00B0599E"/>
    <w:rsid w:val="00B05B19"/>
    <w:rsid w:val="00B10A80"/>
    <w:rsid w:val="00B113C3"/>
    <w:rsid w:val="00B115A4"/>
    <w:rsid w:val="00B1167A"/>
    <w:rsid w:val="00B11BFA"/>
    <w:rsid w:val="00B11C86"/>
    <w:rsid w:val="00B123C4"/>
    <w:rsid w:val="00B1734E"/>
    <w:rsid w:val="00B17CD3"/>
    <w:rsid w:val="00B203A5"/>
    <w:rsid w:val="00B22154"/>
    <w:rsid w:val="00B22896"/>
    <w:rsid w:val="00B236E4"/>
    <w:rsid w:val="00B24F9A"/>
    <w:rsid w:val="00B266F7"/>
    <w:rsid w:val="00B27037"/>
    <w:rsid w:val="00B31E38"/>
    <w:rsid w:val="00B330CE"/>
    <w:rsid w:val="00B33572"/>
    <w:rsid w:val="00B335D3"/>
    <w:rsid w:val="00B36280"/>
    <w:rsid w:val="00B40926"/>
    <w:rsid w:val="00B42DF8"/>
    <w:rsid w:val="00B43844"/>
    <w:rsid w:val="00B439B6"/>
    <w:rsid w:val="00B43DB7"/>
    <w:rsid w:val="00B43FD8"/>
    <w:rsid w:val="00B44B09"/>
    <w:rsid w:val="00B44C36"/>
    <w:rsid w:val="00B50C1F"/>
    <w:rsid w:val="00B50E0A"/>
    <w:rsid w:val="00B5112C"/>
    <w:rsid w:val="00B5165B"/>
    <w:rsid w:val="00B545E0"/>
    <w:rsid w:val="00B55689"/>
    <w:rsid w:val="00B60185"/>
    <w:rsid w:val="00B66F1E"/>
    <w:rsid w:val="00B67056"/>
    <w:rsid w:val="00B67266"/>
    <w:rsid w:val="00B67E18"/>
    <w:rsid w:val="00B7174A"/>
    <w:rsid w:val="00B738FB"/>
    <w:rsid w:val="00B73B53"/>
    <w:rsid w:val="00B7621F"/>
    <w:rsid w:val="00B76B2C"/>
    <w:rsid w:val="00B82E2A"/>
    <w:rsid w:val="00B858E2"/>
    <w:rsid w:val="00B90AC9"/>
    <w:rsid w:val="00B96EDC"/>
    <w:rsid w:val="00B971D6"/>
    <w:rsid w:val="00BA1A88"/>
    <w:rsid w:val="00BA1D89"/>
    <w:rsid w:val="00BA1E17"/>
    <w:rsid w:val="00BA2281"/>
    <w:rsid w:val="00BA3F86"/>
    <w:rsid w:val="00BA5062"/>
    <w:rsid w:val="00BA57EC"/>
    <w:rsid w:val="00BA66A9"/>
    <w:rsid w:val="00BA6CF4"/>
    <w:rsid w:val="00BB08C4"/>
    <w:rsid w:val="00BB0C96"/>
    <w:rsid w:val="00BB1C59"/>
    <w:rsid w:val="00BB2098"/>
    <w:rsid w:val="00BB38D7"/>
    <w:rsid w:val="00BB3B8C"/>
    <w:rsid w:val="00BB59C2"/>
    <w:rsid w:val="00BB7240"/>
    <w:rsid w:val="00BC01A9"/>
    <w:rsid w:val="00BC156F"/>
    <w:rsid w:val="00BC26A3"/>
    <w:rsid w:val="00BC2E55"/>
    <w:rsid w:val="00BC42C8"/>
    <w:rsid w:val="00BC616F"/>
    <w:rsid w:val="00BC659D"/>
    <w:rsid w:val="00BC77AD"/>
    <w:rsid w:val="00BC7C20"/>
    <w:rsid w:val="00BC7EFE"/>
    <w:rsid w:val="00BD1209"/>
    <w:rsid w:val="00BD1B4B"/>
    <w:rsid w:val="00BD1BFC"/>
    <w:rsid w:val="00BD22E5"/>
    <w:rsid w:val="00BD2A79"/>
    <w:rsid w:val="00BD2F7C"/>
    <w:rsid w:val="00BD5E64"/>
    <w:rsid w:val="00BD6C82"/>
    <w:rsid w:val="00BD7C15"/>
    <w:rsid w:val="00BE5596"/>
    <w:rsid w:val="00BE628A"/>
    <w:rsid w:val="00BE7A90"/>
    <w:rsid w:val="00BF2A80"/>
    <w:rsid w:val="00BF321E"/>
    <w:rsid w:val="00BF40FD"/>
    <w:rsid w:val="00BF438A"/>
    <w:rsid w:val="00BF45F2"/>
    <w:rsid w:val="00BF4BA8"/>
    <w:rsid w:val="00BF62D9"/>
    <w:rsid w:val="00C00213"/>
    <w:rsid w:val="00C022B6"/>
    <w:rsid w:val="00C04264"/>
    <w:rsid w:val="00C05B8E"/>
    <w:rsid w:val="00C060C4"/>
    <w:rsid w:val="00C10182"/>
    <w:rsid w:val="00C105A6"/>
    <w:rsid w:val="00C16CB2"/>
    <w:rsid w:val="00C16E41"/>
    <w:rsid w:val="00C17FDB"/>
    <w:rsid w:val="00C21C9F"/>
    <w:rsid w:val="00C2217A"/>
    <w:rsid w:val="00C2341A"/>
    <w:rsid w:val="00C24A17"/>
    <w:rsid w:val="00C24AD5"/>
    <w:rsid w:val="00C25C6A"/>
    <w:rsid w:val="00C30C22"/>
    <w:rsid w:val="00C31C1F"/>
    <w:rsid w:val="00C36B70"/>
    <w:rsid w:val="00C37E92"/>
    <w:rsid w:val="00C410AC"/>
    <w:rsid w:val="00C41C93"/>
    <w:rsid w:val="00C42C4A"/>
    <w:rsid w:val="00C46259"/>
    <w:rsid w:val="00C471D4"/>
    <w:rsid w:val="00C53069"/>
    <w:rsid w:val="00C55C20"/>
    <w:rsid w:val="00C565BB"/>
    <w:rsid w:val="00C56AB2"/>
    <w:rsid w:val="00C57ACE"/>
    <w:rsid w:val="00C6105B"/>
    <w:rsid w:val="00C63386"/>
    <w:rsid w:val="00C646BD"/>
    <w:rsid w:val="00C67FCC"/>
    <w:rsid w:val="00C722F6"/>
    <w:rsid w:val="00C75AC2"/>
    <w:rsid w:val="00C76E04"/>
    <w:rsid w:val="00C80B85"/>
    <w:rsid w:val="00C8122B"/>
    <w:rsid w:val="00C820A5"/>
    <w:rsid w:val="00C82283"/>
    <w:rsid w:val="00C82BDF"/>
    <w:rsid w:val="00C83CCD"/>
    <w:rsid w:val="00C8461C"/>
    <w:rsid w:val="00C84A26"/>
    <w:rsid w:val="00C85659"/>
    <w:rsid w:val="00C86974"/>
    <w:rsid w:val="00C86D59"/>
    <w:rsid w:val="00C86D91"/>
    <w:rsid w:val="00C87CC8"/>
    <w:rsid w:val="00C910DB"/>
    <w:rsid w:val="00C913AE"/>
    <w:rsid w:val="00C91D18"/>
    <w:rsid w:val="00C92B1E"/>
    <w:rsid w:val="00C930F7"/>
    <w:rsid w:val="00C94813"/>
    <w:rsid w:val="00C948CC"/>
    <w:rsid w:val="00C94E44"/>
    <w:rsid w:val="00C9586A"/>
    <w:rsid w:val="00C95A9D"/>
    <w:rsid w:val="00C96BC4"/>
    <w:rsid w:val="00C9732C"/>
    <w:rsid w:val="00CA0B39"/>
    <w:rsid w:val="00CA1123"/>
    <w:rsid w:val="00CA194A"/>
    <w:rsid w:val="00CA5DED"/>
    <w:rsid w:val="00CA63CC"/>
    <w:rsid w:val="00CB032D"/>
    <w:rsid w:val="00CB0C96"/>
    <w:rsid w:val="00CB156B"/>
    <w:rsid w:val="00CB253D"/>
    <w:rsid w:val="00CB2B9D"/>
    <w:rsid w:val="00CB3167"/>
    <w:rsid w:val="00CB40DD"/>
    <w:rsid w:val="00CB7D9A"/>
    <w:rsid w:val="00CC016F"/>
    <w:rsid w:val="00CC0910"/>
    <w:rsid w:val="00CC0A8F"/>
    <w:rsid w:val="00CC0E98"/>
    <w:rsid w:val="00CC182A"/>
    <w:rsid w:val="00CC18A9"/>
    <w:rsid w:val="00CC2059"/>
    <w:rsid w:val="00CC34DF"/>
    <w:rsid w:val="00CC400D"/>
    <w:rsid w:val="00CC48D4"/>
    <w:rsid w:val="00CC5730"/>
    <w:rsid w:val="00CC61AA"/>
    <w:rsid w:val="00CC77D7"/>
    <w:rsid w:val="00CD08EF"/>
    <w:rsid w:val="00CD0965"/>
    <w:rsid w:val="00CD1729"/>
    <w:rsid w:val="00CD238A"/>
    <w:rsid w:val="00CD4096"/>
    <w:rsid w:val="00CD455C"/>
    <w:rsid w:val="00CD6AF3"/>
    <w:rsid w:val="00CD6E74"/>
    <w:rsid w:val="00CD782A"/>
    <w:rsid w:val="00CD79F0"/>
    <w:rsid w:val="00CE05FD"/>
    <w:rsid w:val="00CE1181"/>
    <w:rsid w:val="00CE13A9"/>
    <w:rsid w:val="00CE1753"/>
    <w:rsid w:val="00CE346D"/>
    <w:rsid w:val="00CE4548"/>
    <w:rsid w:val="00CE4A7E"/>
    <w:rsid w:val="00CE5818"/>
    <w:rsid w:val="00CE7F3A"/>
    <w:rsid w:val="00CF3084"/>
    <w:rsid w:val="00CF3685"/>
    <w:rsid w:val="00D00D93"/>
    <w:rsid w:val="00D03432"/>
    <w:rsid w:val="00D057D2"/>
    <w:rsid w:val="00D10A61"/>
    <w:rsid w:val="00D1140A"/>
    <w:rsid w:val="00D13DE1"/>
    <w:rsid w:val="00D147AE"/>
    <w:rsid w:val="00D16932"/>
    <w:rsid w:val="00D16EB2"/>
    <w:rsid w:val="00D20B96"/>
    <w:rsid w:val="00D21318"/>
    <w:rsid w:val="00D24582"/>
    <w:rsid w:val="00D24B82"/>
    <w:rsid w:val="00D2627D"/>
    <w:rsid w:val="00D27920"/>
    <w:rsid w:val="00D27944"/>
    <w:rsid w:val="00D27DB6"/>
    <w:rsid w:val="00D30830"/>
    <w:rsid w:val="00D31253"/>
    <w:rsid w:val="00D31E45"/>
    <w:rsid w:val="00D32EF0"/>
    <w:rsid w:val="00D332C9"/>
    <w:rsid w:val="00D33B63"/>
    <w:rsid w:val="00D33C8D"/>
    <w:rsid w:val="00D415E0"/>
    <w:rsid w:val="00D41E43"/>
    <w:rsid w:val="00D42E51"/>
    <w:rsid w:val="00D432AC"/>
    <w:rsid w:val="00D43B6E"/>
    <w:rsid w:val="00D44359"/>
    <w:rsid w:val="00D458EF"/>
    <w:rsid w:val="00D474D2"/>
    <w:rsid w:val="00D516C6"/>
    <w:rsid w:val="00D52712"/>
    <w:rsid w:val="00D56022"/>
    <w:rsid w:val="00D640FB"/>
    <w:rsid w:val="00D65237"/>
    <w:rsid w:val="00D6641F"/>
    <w:rsid w:val="00D66A4B"/>
    <w:rsid w:val="00D67A0F"/>
    <w:rsid w:val="00D67ECD"/>
    <w:rsid w:val="00D67FF6"/>
    <w:rsid w:val="00D7434B"/>
    <w:rsid w:val="00D75AF3"/>
    <w:rsid w:val="00D75B60"/>
    <w:rsid w:val="00D760E9"/>
    <w:rsid w:val="00D763C1"/>
    <w:rsid w:val="00D779A0"/>
    <w:rsid w:val="00D77A00"/>
    <w:rsid w:val="00D77BB7"/>
    <w:rsid w:val="00D8020A"/>
    <w:rsid w:val="00D81599"/>
    <w:rsid w:val="00D8254E"/>
    <w:rsid w:val="00D84DC3"/>
    <w:rsid w:val="00D860D9"/>
    <w:rsid w:val="00D8610E"/>
    <w:rsid w:val="00D87FC9"/>
    <w:rsid w:val="00D91523"/>
    <w:rsid w:val="00D925B9"/>
    <w:rsid w:val="00D93F38"/>
    <w:rsid w:val="00D94817"/>
    <w:rsid w:val="00D9540B"/>
    <w:rsid w:val="00D961BA"/>
    <w:rsid w:val="00D9781D"/>
    <w:rsid w:val="00DA0574"/>
    <w:rsid w:val="00DA4243"/>
    <w:rsid w:val="00DA577B"/>
    <w:rsid w:val="00DA5867"/>
    <w:rsid w:val="00DA58C8"/>
    <w:rsid w:val="00DA5B4F"/>
    <w:rsid w:val="00DA619E"/>
    <w:rsid w:val="00DA6B5F"/>
    <w:rsid w:val="00DA6BF7"/>
    <w:rsid w:val="00DB0A43"/>
    <w:rsid w:val="00DB1385"/>
    <w:rsid w:val="00DB155D"/>
    <w:rsid w:val="00DB3E74"/>
    <w:rsid w:val="00DB63FC"/>
    <w:rsid w:val="00DB648C"/>
    <w:rsid w:val="00DC2000"/>
    <w:rsid w:val="00DC344D"/>
    <w:rsid w:val="00DC38CF"/>
    <w:rsid w:val="00DC4214"/>
    <w:rsid w:val="00DC4455"/>
    <w:rsid w:val="00DC726B"/>
    <w:rsid w:val="00DC72CE"/>
    <w:rsid w:val="00DC7863"/>
    <w:rsid w:val="00DD0CF2"/>
    <w:rsid w:val="00DD0E79"/>
    <w:rsid w:val="00DD1569"/>
    <w:rsid w:val="00DD1F53"/>
    <w:rsid w:val="00DD4D8A"/>
    <w:rsid w:val="00DD501B"/>
    <w:rsid w:val="00DD6189"/>
    <w:rsid w:val="00DD6FC7"/>
    <w:rsid w:val="00DE0291"/>
    <w:rsid w:val="00DE24D7"/>
    <w:rsid w:val="00DE27AA"/>
    <w:rsid w:val="00DE28A8"/>
    <w:rsid w:val="00DE341F"/>
    <w:rsid w:val="00DE35E4"/>
    <w:rsid w:val="00DE4F67"/>
    <w:rsid w:val="00DE7363"/>
    <w:rsid w:val="00DF000B"/>
    <w:rsid w:val="00DF0118"/>
    <w:rsid w:val="00DF0545"/>
    <w:rsid w:val="00DF0ED3"/>
    <w:rsid w:val="00DF29C4"/>
    <w:rsid w:val="00DF2BD5"/>
    <w:rsid w:val="00DF4ECA"/>
    <w:rsid w:val="00DF642F"/>
    <w:rsid w:val="00E01AA2"/>
    <w:rsid w:val="00E02053"/>
    <w:rsid w:val="00E04C19"/>
    <w:rsid w:val="00E11A49"/>
    <w:rsid w:val="00E127A2"/>
    <w:rsid w:val="00E13915"/>
    <w:rsid w:val="00E15160"/>
    <w:rsid w:val="00E161F9"/>
    <w:rsid w:val="00E17B05"/>
    <w:rsid w:val="00E2002F"/>
    <w:rsid w:val="00E21C55"/>
    <w:rsid w:val="00E2200E"/>
    <w:rsid w:val="00E24468"/>
    <w:rsid w:val="00E246B7"/>
    <w:rsid w:val="00E252CE"/>
    <w:rsid w:val="00E26268"/>
    <w:rsid w:val="00E26518"/>
    <w:rsid w:val="00E26D31"/>
    <w:rsid w:val="00E279F0"/>
    <w:rsid w:val="00E328EC"/>
    <w:rsid w:val="00E350D4"/>
    <w:rsid w:val="00E3514F"/>
    <w:rsid w:val="00E35B1F"/>
    <w:rsid w:val="00E36338"/>
    <w:rsid w:val="00E364BA"/>
    <w:rsid w:val="00E37E36"/>
    <w:rsid w:val="00E4003F"/>
    <w:rsid w:val="00E404F4"/>
    <w:rsid w:val="00E4058E"/>
    <w:rsid w:val="00E41B96"/>
    <w:rsid w:val="00E42C26"/>
    <w:rsid w:val="00E44630"/>
    <w:rsid w:val="00E461BD"/>
    <w:rsid w:val="00E4654F"/>
    <w:rsid w:val="00E50E11"/>
    <w:rsid w:val="00E5280A"/>
    <w:rsid w:val="00E54771"/>
    <w:rsid w:val="00E55163"/>
    <w:rsid w:val="00E6048C"/>
    <w:rsid w:val="00E60666"/>
    <w:rsid w:val="00E6119D"/>
    <w:rsid w:val="00E64FAA"/>
    <w:rsid w:val="00E65D8A"/>
    <w:rsid w:val="00E671F0"/>
    <w:rsid w:val="00E705BD"/>
    <w:rsid w:val="00E7092A"/>
    <w:rsid w:val="00E72C46"/>
    <w:rsid w:val="00E73CC9"/>
    <w:rsid w:val="00E73F79"/>
    <w:rsid w:val="00E7425D"/>
    <w:rsid w:val="00E746E4"/>
    <w:rsid w:val="00E75438"/>
    <w:rsid w:val="00E75E04"/>
    <w:rsid w:val="00E75E7A"/>
    <w:rsid w:val="00E8121E"/>
    <w:rsid w:val="00E81F28"/>
    <w:rsid w:val="00E82F9A"/>
    <w:rsid w:val="00E8335A"/>
    <w:rsid w:val="00E83698"/>
    <w:rsid w:val="00E8585B"/>
    <w:rsid w:val="00E87867"/>
    <w:rsid w:val="00E9031E"/>
    <w:rsid w:val="00E90912"/>
    <w:rsid w:val="00E920B4"/>
    <w:rsid w:val="00E94576"/>
    <w:rsid w:val="00E94BC3"/>
    <w:rsid w:val="00EA01E4"/>
    <w:rsid w:val="00EA2A52"/>
    <w:rsid w:val="00EA3B1C"/>
    <w:rsid w:val="00EA4B15"/>
    <w:rsid w:val="00EA4DA3"/>
    <w:rsid w:val="00EA578D"/>
    <w:rsid w:val="00EA5AFF"/>
    <w:rsid w:val="00EA5C38"/>
    <w:rsid w:val="00EA7944"/>
    <w:rsid w:val="00EB188C"/>
    <w:rsid w:val="00EB3291"/>
    <w:rsid w:val="00EB3861"/>
    <w:rsid w:val="00EB39F4"/>
    <w:rsid w:val="00EB4EE1"/>
    <w:rsid w:val="00EB58DC"/>
    <w:rsid w:val="00EB5C61"/>
    <w:rsid w:val="00EB706A"/>
    <w:rsid w:val="00EC0C44"/>
    <w:rsid w:val="00EC28BD"/>
    <w:rsid w:val="00EC3056"/>
    <w:rsid w:val="00EC32FF"/>
    <w:rsid w:val="00EC5D60"/>
    <w:rsid w:val="00EC6275"/>
    <w:rsid w:val="00EC774C"/>
    <w:rsid w:val="00ED0965"/>
    <w:rsid w:val="00ED1DE1"/>
    <w:rsid w:val="00ED21A0"/>
    <w:rsid w:val="00ED2C0A"/>
    <w:rsid w:val="00ED35BE"/>
    <w:rsid w:val="00ED503A"/>
    <w:rsid w:val="00ED53C5"/>
    <w:rsid w:val="00ED76CF"/>
    <w:rsid w:val="00ED7881"/>
    <w:rsid w:val="00EE0129"/>
    <w:rsid w:val="00EE0372"/>
    <w:rsid w:val="00EE294C"/>
    <w:rsid w:val="00EE3B07"/>
    <w:rsid w:val="00EE6C98"/>
    <w:rsid w:val="00EE797C"/>
    <w:rsid w:val="00EF2183"/>
    <w:rsid w:val="00EF369D"/>
    <w:rsid w:val="00EF3EBD"/>
    <w:rsid w:val="00EF6D23"/>
    <w:rsid w:val="00EF6F49"/>
    <w:rsid w:val="00F01022"/>
    <w:rsid w:val="00F012B3"/>
    <w:rsid w:val="00F0155B"/>
    <w:rsid w:val="00F01685"/>
    <w:rsid w:val="00F0481A"/>
    <w:rsid w:val="00F06851"/>
    <w:rsid w:val="00F07529"/>
    <w:rsid w:val="00F1303E"/>
    <w:rsid w:val="00F13672"/>
    <w:rsid w:val="00F14053"/>
    <w:rsid w:val="00F1676C"/>
    <w:rsid w:val="00F173D0"/>
    <w:rsid w:val="00F1799E"/>
    <w:rsid w:val="00F237BE"/>
    <w:rsid w:val="00F2505B"/>
    <w:rsid w:val="00F25F16"/>
    <w:rsid w:val="00F278A6"/>
    <w:rsid w:val="00F300D0"/>
    <w:rsid w:val="00F30C47"/>
    <w:rsid w:val="00F30CC0"/>
    <w:rsid w:val="00F30E43"/>
    <w:rsid w:val="00F3108F"/>
    <w:rsid w:val="00F31C66"/>
    <w:rsid w:val="00F326F9"/>
    <w:rsid w:val="00F36DFB"/>
    <w:rsid w:val="00F371B4"/>
    <w:rsid w:val="00F40077"/>
    <w:rsid w:val="00F405EF"/>
    <w:rsid w:val="00F407FF"/>
    <w:rsid w:val="00F4122D"/>
    <w:rsid w:val="00F41F80"/>
    <w:rsid w:val="00F41FC5"/>
    <w:rsid w:val="00F435E0"/>
    <w:rsid w:val="00F4496D"/>
    <w:rsid w:val="00F4577D"/>
    <w:rsid w:val="00F503C8"/>
    <w:rsid w:val="00F50E0A"/>
    <w:rsid w:val="00F51673"/>
    <w:rsid w:val="00F554FC"/>
    <w:rsid w:val="00F56D77"/>
    <w:rsid w:val="00F577E2"/>
    <w:rsid w:val="00F605AD"/>
    <w:rsid w:val="00F61290"/>
    <w:rsid w:val="00F62928"/>
    <w:rsid w:val="00F62DB9"/>
    <w:rsid w:val="00F6411C"/>
    <w:rsid w:val="00F6492C"/>
    <w:rsid w:val="00F66DF6"/>
    <w:rsid w:val="00F675E3"/>
    <w:rsid w:val="00F713D1"/>
    <w:rsid w:val="00F7157E"/>
    <w:rsid w:val="00F71818"/>
    <w:rsid w:val="00F72FBA"/>
    <w:rsid w:val="00F730A2"/>
    <w:rsid w:val="00F74B83"/>
    <w:rsid w:val="00F76427"/>
    <w:rsid w:val="00F80291"/>
    <w:rsid w:val="00F81647"/>
    <w:rsid w:val="00F81D52"/>
    <w:rsid w:val="00F824EE"/>
    <w:rsid w:val="00F82A81"/>
    <w:rsid w:val="00F847C3"/>
    <w:rsid w:val="00F84D5C"/>
    <w:rsid w:val="00F85AA0"/>
    <w:rsid w:val="00F864BE"/>
    <w:rsid w:val="00F87026"/>
    <w:rsid w:val="00F93BA0"/>
    <w:rsid w:val="00F963A7"/>
    <w:rsid w:val="00F970A4"/>
    <w:rsid w:val="00FA104A"/>
    <w:rsid w:val="00FA1399"/>
    <w:rsid w:val="00FA1C10"/>
    <w:rsid w:val="00FA2A9E"/>
    <w:rsid w:val="00FA2B96"/>
    <w:rsid w:val="00FA32D8"/>
    <w:rsid w:val="00FA3E25"/>
    <w:rsid w:val="00FA4A69"/>
    <w:rsid w:val="00FA5212"/>
    <w:rsid w:val="00FA6D92"/>
    <w:rsid w:val="00FA6E15"/>
    <w:rsid w:val="00FA7A33"/>
    <w:rsid w:val="00FB0463"/>
    <w:rsid w:val="00FB1455"/>
    <w:rsid w:val="00FB2C40"/>
    <w:rsid w:val="00FB3124"/>
    <w:rsid w:val="00FB3A1A"/>
    <w:rsid w:val="00FB4B9B"/>
    <w:rsid w:val="00FB4BF1"/>
    <w:rsid w:val="00FB625B"/>
    <w:rsid w:val="00FB636D"/>
    <w:rsid w:val="00FB6D0F"/>
    <w:rsid w:val="00FC0B35"/>
    <w:rsid w:val="00FC0C1F"/>
    <w:rsid w:val="00FC1B4F"/>
    <w:rsid w:val="00FC5A81"/>
    <w:rsid w:val="00FC5DB9"/>
    <w:rsid w:val="00FC6328"/>
    <w:rsid w:val="00FC7760"/>
    <w:rsid w:val="00FC78DC"/>
    <w:rsid w:val="00FD202D"/>
    <w:rsid w:val="00FD249E"/>
    <w:rsid w:val="00FD5E85"/>
    <w:rsid w:val="00FE247D"/>
    <w:rsid w:val="00FE3AB3"/>
    <w:rsid w:val="00FE3ED3"/>
    <w:rsid w:val="00FE7EB1"/>
    <w:rsid w:val="00FF143A"/>
    <w:rsid w:val="00FF1C46"/>
    <w:rsid w:val="00FF27C0"/>
    <w:rsid w:val="00FF365A"/>
    <w:rsid w:val="00FF4765"/>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0B39B-CB48-483C-B40B-2C8BDFF3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65"/>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uiPriority w:val="34"/>
    <w:qFormat/>
    <w:rsid w:val="00101B5C"/>
    <w:pPr>
      <w:ind w:left="720"/>
      <w:contextualSpacing/>
    </w:pPr>
  </w:style>
  <w:style w:type="paragraph" w:styleId="a5">
    <w:name w:val="header"/>
    <w:basedOn w:val="a"/>
    <w:link w:val="a6"/>
    <w:uiPriority w:val="99"/>
    <w:unhideWhenUsed/>
    <w:rsid w:val="00F963A7"/>
    <w:pPr>
      <w:tabs>
        <w:tab w:val="center" w:pos="4677"/>
        <w:tab w:val="right" w:pos="9355"/>
      </w:tabs>
      <w:spacing w:before="0"/>
    </w:pPr>
  </w:style>
  <w:style w:type="character" w:customStyle="1" w:styleId="a6">
    <w:name w:val="Верхний колонтитул Знак"/>
    <w:basedOn w:val="a0"/>
    <w:link w:val="a5"/>
    <w:uiPriority w:val="99"/>
    <w:rsid w:val="00F963A7"/>
    <w:rPr>
      <w:rFonts w:ascii="Times New Roman" w:eastAsia="Times New Roman" w:hAnsi="Times New Roman" w:cs="Times New Roman"/>
      <w:color w:val="000000"/>
      <w:lang w:eastAsia="ru-RU"/>
    </w:rPr>
  </w:style>
  <w:style w:type="paragraph" w:styleId="a7">
    <w:name w:val="footer"/>
    <w:basedOn w:val="a"/>
    <w:link w:val="a8"/>
    <w:uiPriority w:val="99"/>
    <w:unhideWhenUsed/>
    <w:rsid w:val="00F963A7"/>
    <w:pPr>
      <w:tabs>
        <w:tab w:val="center" w:pos="4677"/>
        <w:tab w:val="right" w:pos="9355"/>
      </w:tabs>
      <w:spacing w:before="0"/>
    </w:pPr>
  </w:style>
  <w:style w:type="character" w:customStyle="1" w:styleId="a8">
    <w:name w:val="Нижний колонтитул Знак"/>
    <w:basedOn w:val="a0"/>
    <w:link w:val="a7"/>
    <w:uiPriority w:val="99"/>
    <w:rsid w:val="00F963A7"/>
    <w:rPr>
      <w:rFonts w:ascii="Times New Roman" w:eastAsia="Times New Roman" w:hAnsi="Times New Roman" w:cs="Times New Roman"/>
      <w:color w:val="000000"/>
      <w:lang w:eastAsia="ru-RU"/>
    </w:rPr>
  </w:style>
  <w:style w:type="paragraph" w:styleId="a9">
    <w:name w:val="Balloon Text"/>
    <w:basedOn w:val="a"/>
    <w:link w:val="aa"/>
    <w:uiPriority w:val="99"/>
    <w:semiHidden/>
    <w:unhideWhenUsed/>
    <w:rsid w:val="004961F7"/>
    <w:pPr>
      <w:spacing w:before="0"/>
    </w:pPr>
    <w:rPr>
      <w:rFonts w:ascii="Tahoma" w:hAnsi="Tahoma" w:cs="Tahoma"/>
      <w:sz w:val="16"/>
      <w:szCs w:val="16"/>
    </w:rPr>
  </w:style>
  <w:style w:type="character" w:customStyle="1" w:styleId="aa">
    <w:name w:val="Текст выноски Знак"/>
    <w:basedOn w:val="a0"/>
    <w:link w:val="a9"/>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b">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b"/>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c">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d">
    <w:name w:val="footnote reference"/>
    <w:rsid w:val="00FA1399"/>
    <w:rPr>
      <w:vertAlign w:val="superscript"/>
    </w:rPr>
  </w:style>
  <w:style w:type="paragraph" w:styleId="ae">
    <w:name w:val="footnote text"/>
    <w:basedOn w:val="a"/>
    <w:link w:val="af"/>
    <w:rsid w:val="00FA1399"/>
    <w:pPr>
      <w:widowControl/>
      <w:suppressAutoHyphens/>
      <w:autoSpaceDE/>
      <w:autoSpaceDN/>
      <w:adjustRightInd/>
      <w:spacing w:before="0"/>
      <w:ind w:firstLine="0"/>
    </w:pPr>
    <w:rPr>
      <w:color w:val="auto"/>
      <w:sz w:val="20"/>
      <w:szCs w:val="20"/>
      <w:lang w:eastAsia="ar-SA"/>
    </w:rPr>
  </w:style>
  <w:style w:type="character" w:customStyle="1" w:styleId="af">
    <w:name w:val="Текст сноски Знак"/>
    <w:basedOn w:val="a0"/>
    <w:link w:val="ae"/>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styleId="af0">
    <w:name w:val="Strong"/>
    <w:basedOn w:val="a0"/>
    <w:uiPriority w:val="22"/>
    <w:qFormat/>
    <w:rsid w:val="003938CC"/>
    <w:rPr>
      <w:b/>
      <w:bCs/>
    </w:rPr>
  </w:style>
  <w:style w:type="paragraph" w:styleId="af1">
    <w:name w:val="Body Text"/>
    <w:basedOn w:val="a"/>
    <w:link w:val="af2"/>
    <w:uiPriority w:val="1"/>
    <w:semiHidden/>
    <w:unhideWhenUsed/>
    <w:qFormat/>
    <w:rsid w:val="0035137A"/>
    <w:pPr>
      <w:spacing w:before="0"/>
      <w:ind w:left="101" w:firstLine="0"/>
    </w:pPr>
    <w:rPr>
      <w:color w:val="auto"/>
      <w:sz w:val="24"/>
      <w:szCs w:val="24"/>
    </w:rPr>
  </w:style>
  <w:style w:type="character" w:customStyle="1" w:styleId="af2">
    <w:name w:val="Основной текст Знак"/>
    <w:basedOn w:val="a0"/>
    <w:link w:val="af1"/>
    <w:uiPriority w:val="1"/>
    <w:semiHidden/>
    <w:rsid w:val="003513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12416138">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12093869">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75309425">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36594596">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59416395">
      <w:bodyDiv w:val="1"/>
      <w:marLeft w:val="0"/>
      <w:marRight w:val="0"/>
      <w:marTop w:val="0"/>
      <w:marBottom w:val="0"/>
      <w:divBdr>
        <w:top w:val="none" w:sz="0" w:space="0" w:color="auto"/>
        <w:left w:val="none" w:sz="0" w:space="0" w:color="auto"/>
        <w:bottom w:val="none" w:sz="0" w:space="0" w:color="auto"/>
        <w:right w:val="none" w:sz="0" w:space="0" w:color="auto"/>
      </w:divBdr>
    </w:div>
    <w:div w:id="270212519">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55665430">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76797911">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4488017">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59717930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3166716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823861176">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896162845">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3344905">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7999732">
      <w:bodyDiv w:val="1"/>
      <w:marLeft w:val="0"/>
      <w:marRight w:val="0"/>
      <w:marTop w:val="0"/>
      <w:marBottom w:val="0"/>
      <w:divBdr>
        <w:top w:val="none" w:sz="0" w:space="0" w:color="auto"/>
        <w:left w:val="none" w:sz="0" w:space="0" w:color="auto"/>
        <w:bottom w:val="none" w:sz="0" w:space="0" w:color="auto"/>
        <w:right w:val="none" w:sz="0" w:space="0" w:color="auto"/>
      </w:divBdr>
    </w:div>
    <w:div w:id="1053844088">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04290830">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3976809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6868178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06218729">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3004295">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660452116">
      <w:bodyDiv w:val="1"/>
      <w:marLeft w:val="0"/>
      <w:marRight w:val="0"/>
      <w:marTop w:val="0"/>
      <w:marBottom w:val="0"/>
      <w:divBdr>
        <w:top w:val="none" w:sz="0" w:space="0" w:color="auto"/>
        <w:left w:val="none" w:sz="0" w:space="0" w:color="auto"/>
        <w:bottom w:val="none" w:sz="0" w:space="0" w:color="auto"/>
        <w:right w:val="none" w:sz="0" w:space="0" w:color="auto"/>
      </w:divBdr>
    </w:div>
    <w:div w:id="1711298940">
      <w:bodyDiv w:val="1"/>
      <w:marLeft w:val="0"/>
      <w:marRight w:val="0"/>
      <w:marTop w:val="0"/>
      <w:marBottom w:val="0"/>
      <w:divBdr>
        <w:top w:val="none" w:sz="0" w:space="0" w:color="auto"/>
        <w:left w:val="none" w:sz="0" w:space="0" w:color="auto"/>
        <w:bottom w:val="none" w:sz="0" w:space="0" w:color="auto"/>
        <w:right w:val="none" w:sz="0" w:space="0" w:color="auto"/>
      </w:divBdr>
    </w:div>
    <w:div w:id="1803034234">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52838924">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
    <w:div w:id="2090272946">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06338691">
      <w:bodyDiv w:val="1"/>
      <w:marLeft w:val="0"/>
      <w:marRight w:val="0"/>
      <w:marTop w:val="0"/>
      <w:marBottom w:val="0"/>
      <w:divBdr>
        <w:top w:val="none" w:sz="0" w:space="0" w:color="auto"/>
        <w:left w:val="none" w:sz="0" w:space="0" w:color="auto"/>
        <w:bottom w:val="none" w:sz="0" w:space="0" w:color="auto"/>
        <w:right w:val="none" w:sz="0" w:space="0" w:color="auto"/>
      </w:divBdr>
    </w:div>
    <w:div w:id="2114282819">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7654589">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t10@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A2EC-BEAD-483D-9333-82FEE7B9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5</Pages>
  <Words>1764</Words>
  <Characters>10058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to50-admin</cp:lastModifiedBy>
  <cp:revision>521</cp:revision>
  <cp:lastPrinted>2022-07-04T13:32:00Z</cp:lastPrinted>
  <dcterms:created xsi:type="dcterms:W3CDTF">2019-02-28T14:58:00Z</dcterms:created>
  <dcterms:modified xsi:type="dcterms:W3CDTF">2022-07-04T15:27:00Z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-785610319</vt:i4>
  </property>
</Properties>
</file>