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066"/>
        <w:tblW w:w="15247" w:type="dxa"/>
        <w:tblLayout w:type="fixed"/>
        <w:tblLook w:val="0000" w:firstRow="0" w:lastRow="0" w:firstColumn="0" w:lastColumn="0" w:noHBand="0" w:noVBand="0"/>
      </w:tblPr>
      <w:tblGrid>
        <w:gridCol w:w="4965"/>
        <w:gridCol w:w="5208"/>
        <w:gridCol w:w="5074"/>
      </w:tblGrid>
      <w:tr w:rsidR="00886AFC" w:rsidRPr="007C5D52" w:rsidTr="00CD63F6">
        <w:trPr>
          <w:trHeight w:val="4430"/>
        </w:trPr>
        <w:tc>
          <w:tcPr>
            <w:tcW w:w="4965" w:type="dxa"/>
          </w:tcPr>
          <w:p w:rsidR="00886AFC" w:rsidRPr="009C1000" w:rsidRDefault="00886AFC" w:rsidP="005B7004">
            <w:pPr>
              <w:ind w:left="-284"/>
              <w:rPr>
                <w:sz w:val="27"/>
                <w:szCs w:val="27"/>
              </w:rPr>
            </w:pPr>
          </w:p>
        </w:tc>
        <w:tc>
          <w:tcPr>
            <w:tcW w:w="5208" w:type="dxa"/>
          </w:tcPr>
          <w:p w:rsidR="00E962B7" w:rsidRPr="00AC45B4" w:rsidRDefault="00E962B7" w:rsidP="00AC45B4">
            <w:pPr>
              <w:pStyle w:val="a3"/>
              <w:pBdr>
                <w:bottom w:val="single" w:sz="12" w:space="1" w:color="auto"/>
              </w:pBdr>
              <w:spacing w:line="240" w:lineRule="auto"/>
              <w:jc w:val="left"/>
              <w:rPr>
                <w:b w:val="0"/>
                <w:color w:val="000000"/>
                <w:sz w:val="26"/>
                <w:szCs w:val="26"/>
              </w:rPr>
            </w:pPr>
          </w:p>
          <w:p w:rsidR="00AD21C8" w:rsidRPr="00B82FC4" w:rsidRDefault="00AD21C8" w:rsidP="00AD21C8">
            <w:pPr>
              <w:pStyle w:val="a3"/>
              <w:pBdr>
                <w:bottom w:val="single" w:sz="12" w:space="1" w:color="auto"/>
              </w:pBdr>
              <w:spacing w:line="240" w:lineRule="auto"/>
              <w:jc w:val="left"/>
              <w:rPr>
                <w:rStyle w:val="sectioninfo"/>
                <w:b w:val="0"/>
                <w:sz w:val="26"/>
                <w:szCs w:val="26"/>
                <w:lang w:eastAsia="ar-SA"/>
              </w:rPr>
            </w:pPr>
            <w:r>
              <w:rPr>
                <w:rStyle w:val="sectioninfo"/>
                <w:b w:val="0"/>
                <w:sz w:val="26"/>
                <w:szCs w:val="26"/>
                <w:lang w:eastAsia="ar-SA"/>
              </w:rPr>
              <w:t>ООО «Экзомед»</w:t>
            </w:r>
          </w:p>
          <w:p w:rsidR="00AD21C8" w:rsidRPr="00AD21C8" w:rsidRDefault="00100D92" w:rsidP="00AD21C8">
            <w:pPr>
              <w:pStyle w:val="af9"/>
              <w:rPr>
                <w:sz w:val="26"/>
                <w:szCs w:val="26"/>
              </w:rPr>
            </w:pPr>
            <w:hyperlink r:id="rId8" w:history="1">
              <w:r w:rsidR="00AD21C8" w:rsidRPr="0003405D">
                <w:rPr>
                  <w:rStyle w:val="a6"/>
                  <w:sz w:val="26"/>
                  <w:szCs w:val="26"/>
                  <w:lang w:val="en-US"/>
                </w:rPr>
                <w:t>info</w:t>
              </w:r>
              <w:r w:rsidR="00AD21C8" w:rsidRPr="0003405D">
                <w:rPr>
                  <w:rStyle w:val="a6"/>
                  <w:sz w:val="26"/>
                  <w:szCs w:val="26"/>
                </w:rPr>
                <w:t>@</w:t>
              </w:r>
              <w:r w:rsidR="00AD21C8" w:rsidRPr="0003405D">
                <w:rPr>
                  <w:rStyle w:val="a6"/>
                  <w:sz w:val="26"/>
                  <w:szCs w:val="26"/>
                  <w:lang w:val="en-US"/>
                </w:rPr>
                <w:t>exomed</w:t>
              </w:r>
              <w:r w:rsidR="00AD21C8" w:rsidRPr="0003405D">
                <w:rPr>
                  <w:rStyle w:val="a6"/>
                  <w:sz w:val="26"/>
                  <w:szCs w:val="26"/>
                </w:rPr>
                <w:t>.</w:t>
              </w:r>
              <w:r w:rsidR="00AD21C8" w:rsidRPr="0003405D">
                <w:rPr>
                  <w:rStyle w:val="a6"/>
                  <w:sz w:val="26"/>
                  <w:szCs w:val="26"/>
                  <w:lang w:val="en-US"/>
                </w:rPr>
                <w:t>ru</w:t>
              </w:r>
            </w:hyperlink>
          </w:p>
          <w:p w:rsidR="00AD21C8" w:rsidRPr="00AD21C8" w:rsidRDefault="00AD21C8" w:rsidP="00AD21C8">
            <w:pPr>
              <w:pStyle w:val="af9"/>
              <w:rPr>
                <w:sz w:val="26"/>
                <w:szCs w:val="26"/>
              </w:rPr>
            </w:pPr>
          </w:p>
          <w:p w:rsidR="00AD21C8" w:rsidRPr="00E95071" w:rsidRDefault="00AD21C8" w:rsidP="00AD21C8">
            <w:pPr>
              <w:pStyle w:val="a3"/>
              <w:pBdr>
                <w:bottom w:val="single" w:sz="12" w:space="1" w:color="auto"/>
              </w:pBdr>
              <w:spacing w:line="240" w:lineRule="auto"/>
              <w:jc w:val="left"/>
              <w:rPr>
                <w:rStyle w:val="sectioninfo"/>
                <w:b w:val="0"/>
                <w:sz w:val="26"/>
                <w:szCs w:val="26"/>
                <w:lang w:eastAsia="ar-SA"/>
              </w:rPr>
            </w:pPr>
            <w:r w:rsidRPr="00E95071">
              <w:rPr>
                <w:rStyle w:val="sectioninfo"/>
                <w:b w:val="0"/>
                <w:sz w:val="26"/>
                <w:szCs w:val="26"/>
                <w:lang w:eastAsia="ar-SA"/>
              </w:rPr>
              <w:t>Государственное казенное учреждение Республики Башкортостан «Республиканский центр торгов»</w:t>
            </w:r>
          </w:p>
          <w:p w:rsidR="00AD21C8" w:rsidRPr="00B82FC4" w:rsidRDefault="00AD21C8" w:rsidP="00AD21C8">
            <w:pPr>
              <w:pStyle w:val="af9"/>
              <w:rPr>
                <w:sz w:val="26"/>
                <w:szCs w:val="26"/>
              </w:rPr>
            </w:pPr>
            <w:r w:rsidRPr="00E95071">
              <w:rPr>
                <w:sz w:val="26"/>
                <w:szCs w:val="26"/>
                <w:lang w:val="en-US"/>
              </w:rPr>
              <w:t>GKURBRCT</w:t>
            </w:r>
            <w:r w:rsidRPr="00590FBE">
              <w:rPr>
                <w:sz w:val="26"/>
                <w:szCs w:val="26"/>
              </w:rPr>
              <w:t>@</w:t>
            </w:r>
            <w:r w:rsidRPr="00E95071">
              <w:rPr>
                <w:sz w:val="26"/>
                <w:szCs w:val="26"/>
                <w:lang w:val="en-US"/>
              </w:rPr>
              <w:t>bashkortostan</w:t>
            </w:r>
            <w:r w:rsidRPr="00590FBE">
              <w:rPr>
                <w:sz w:val="26"/>
                <w:szCs w:val="26"/>
              </w:rPr>
              <w:t>.</w:t>
            </w:r>
            <w:r w:rsidRPr="00E95071">
              <w:rPr>
                <w:sz w:val="26"/>
                <w:szCs w:val="26"/>
                <w:lang w:val="en-US"/>
              </w:rPr>
              <w:t>ru</w:t>
            </w:r>
          </w:p>
          <w:p w:rsidR="00AD21C8" w:rsidRPr="007B1169" w:rsidRDefault="00AD21C8" w:rsidP="00AD21C8">
            <w:pPr>
              <w:pStyle w:val="a3"/>
              <w:pBdr>
                <w:bottom w:val="single" w:sz="12" w:space="1" w:color="auto"/>
              </w:pBdr>
              <w:spacing w:line="240" w:lineRule="auto"/>
              <w:jc w:val="left"/>
              <w:rPr>
                <w:b w:val="0"/>
                <w:iCs/>
                <w:sz w:val="26"/>
                <w:szCs w:val="26"/>
                <w:shd w:val="clear" w:color="auto" w:fill="FFFFFF"/>
              </w:rPr>
            </w:pPr>
          </w:p>
          <w:p w:rsidR="00AD21C8" w:rsidRPr="007B1169" w:rsidRDefault="00AD21C8" w:rsidP="00AD21C8">
            <w:pPr>
              <w:pStyle w:val="a3"/>
              <w:pBdr>
                <w:bottom w:val="single" w:sz="12" w:space="1" w:color="auto"/>
              </w:pBdr>
              <w:spacing w:line="240" w:lineRule="auto"/>
              <w:jc w:val="left"/>
              <w:rPr>
                <w:rStyle w:val="sectioninfo"/>
                <w:b w:val="0"/>
                <w:sz w:val="26"/>
                <w:szCs w:val="26"/>
                <w:lang w:eastAsia="ar-SA"/>
              </w:rPr>
            </w:pPr>
            <w:r>
              <w:rPr>
                <w:rStyle w:val="sectioninfo"/>
                <w:b w:val="0"/>
                <w:sz w:val="26"/>
                <w:szCs w:val="26"/>
                <w:lang w:eastAsia="ar-SA"/>
              </w:rPr>
              <w:t>Государственное казенное учреждение Управление материально-технического обеспечения Министерства здравоохранения Республики Башкортостан</w:t>
            </w:r>
          </w:p>
          <w:p w:rsidR="00AD21C8" w:rsidRPr="00D361A6" w:rsidRDefault="00100D92" w:rsidP="00AD21C8">
            <w:pPr>
              <w:spacing w:line="240" w:lineRule="auto"/>
              <w:rPr>
                <w:sz w:val="26"/>
                <w:szCs w:val="26"/>
              </w:rPr>
            </w:pPr>
            <w:hyperlink r:id="rId9" w:history="1">
              <w:r w:rsidR="00AD21C8" w:rsidRPr="0003405D">
                <w:rPr>
                  <w:rStyle w:val="a6"/>
                  <w:sz w:val="26"/>
                  <w:szCs w:val="26"/>
                  <w:lang w:val="en-US"/>
                </w:rPr>
                <w:t>gkumz</w:t>
              </w:r>
              <w:r w:rsidR="00AD21C8" w:rsidRPr="00D361A6">
                <w:rPr>
                  <w:rStyle w:val="a6"/>
                  <w:sz w:val="26"/>
                  <w:szCs w:val="26"/>
                </w:rPr>
                <w:t>@</w:t>
              </w:r>
              <w:r w:rsidR="00AD21C8" w:rsidRPr="0003405D">
                <w:rPr>
                  <w:rStyle w:val="a6"/>
                  <w:sz w:val="26"/>
                  <w:szCs w:val="26"/>
                  <w:lang w:val="en-US"/>
                </w:rPr>
                <w:t>doctorrb</w:t>
              </w:r>
              <w:r w:rsidR="00AD21C8" w:rsidRPr="00D361A6">
                <w:rPr>
                  <w:rStyle w:val="a6"/>
                  <w:sz w:val="26"/>
                  <w:szCs w:val="26"/>
                </w:rPr>
                <w:t>.</w:t>
              </w:r>
              <w:r w:rsidR="00AD21C8" w:rsidRPr="0003405D">
                <w:rPr>
                  <w:rStyle w:val="a6"/>
                  <w:sz w:val="26"/>
                  <w:szCs w:val="26"/>
                  <w:lang w:val="en-US"/>
                </w:rPr>
                <w:t>ru</w:t>
              </w:r>
            </w:hyperlink>
            <w:r w:rsidR="00AD21C8" w:rsidRPr="00D361A6">
              <w:rPr>
                <w:sz w:val="26"/>
                <w:szCs w:val="26"/>
              </w:rPr>
              <w:br/>
            </w:r>
            <w:r w:rsidR="00AD21C8">
              <w:t xml:space="preserve"> </w:t>
            </w:r>
            <w:r w:rsidR="00AD21C8" w:rsidRPr="00D361A6">
              <w:rPr>
                <w:sz w:val="26"/>
                <w:szCs w:val="26"/>
              </w:rPr>
              <w:t>gkumz_farm@doctorrb.ru</w:t>
            </w:r>
          </w:p>
          <w:p w:rsidR="00F16ED0" w:rsidRPr="007A5861" w:rsidRDefault="00F16ED0" w:rsidP="00416734">
            <w:pPr>
              <w:spacing w:line="240" w:lineRule="auto"/>
              <w:ind w:left="-3"/>
              <w:rPr>
                <w:sz w:val="24"/>
              </w:rPr>
            </w:pPr>
          </w:p>
        </w:tc>
        <w:tc>
          <w:tcPr>
            <w:tcW w:w="5074" w:type="dxa"/>
          </w:tcPr>
          <w:p w:rsidR="00886AFC" w:rsidRPr="001845B9" w:rsidRDefault="00886AFC" w:rsidP="00236F55">
            <w:pPr>
              <w:pStyle w:val="a3"/>
              <w:ind w:left="-284"/>
              <w:jc w:val="left"/>
              <w:rPr>
                <w:b w:val="0"/>
                <w:sz w:val="27"/>
                <w:szCs w:val="27"/>
              </w:rPr>
            </w:pPr>
          </w:p>
        </w:tc>
      </w:tr>
    </w:tbl>
    <w:p w:rsidR="005B34C8" w:rsidRDefault="005B34C8" w:rsidP="006710E3">
      <w:pPr>
        <w:ind w:left="-284" w:right="-144"/>
        <w:jc w:val="center"/>
        <w:rPr>
          <w:b/>
          <w:szCs w:val="28"/>
        </w:rPr>
      </w:pPr>
    </w:p>
    <w:p w:rsidR="005B34C8" w:rsidRDefault="005B34C8" w:rsidP="006710E3">
      <w:pPr>
        <w:ind w:left="-284" w:right="-144"/>
        <w:jc w:val="center"/>
        <w:rPr>
          <w:b/>
          <w:szCs w:val="28"/>
        </w:rPr>
      </w:pPr>
    </w:p>
    <w:p w:rsidR="00FC6CE9" w:rsidRPr="00A76CF0" w:rsidRDefault="00EE0DA2" w:rsidP="006710E3">
      <w:pPr>
        <w:ind w:left="-284" w:right="-144"/>
        <w:jc w:val="center"/>
        <w:rPr>
          <w:b/>
          <w:szCs w:val="28"/>
        </w:rPr>
      </w:pPr>
      <w:r w:rsidRPr="00B35F2B">
        <w:rPr>
          <w:b/>
          <w:szCs w:val="28"/>
        </w:rPr>
        <w:t>Р</w:t>
      </w:r>
      <w:r w:rsidR="001B7B6E" w:rsidRPr="00B35F2B">
        <w:rPr>
          <w:b/>
          <w:szCs w:val="28"/>
        </w:rPr>
        <w:t xml:space="preserve">ЕШЕНИЕ </w:t>
      </w:r>
      <w:r w:rsidR="00AD21C8">
        <w:rPr>
          <w:b/>
          <w:szCs w:val="28"/>
        </w:rPr>
        <w:t>№ТО002/06/106-1318</w:t>
      </w:r>
      <w:r w:rsidR="00461CD3">
        <w:rPr>
          <w:b/>
          <w:szCs w:val="28"/>
        </w:rPr>
        <w:t>/20</w:t>
      </w:r>
      <w:r w:rsidR="00A97EE8">
        <w:rPr>
          <w:b/>
          <w:szCs w:val="28"/>
        </w:rPr>
        <w:t>2</w:t>
      </w:r>
      <w:r w:rsidR="000D4E44">
        <w:rPr>
          <w:b/>
          <w:szCs w:val="28"/>
        </w:rPr>
        <w:t>2</w:t>
      </w:r>
    </w:p>
    <w:p w:rsidR="00EF37C3" w:rsidRPr="00B35F2B" w:rsidRDefault="00EF37C3" w:rsidP="005B7004">
      <w:pPr>
        <w:ind w:left="-284" w:right="-144"/>
        <w:rPr>
          <w:szCs w:val="28"/>
        </w:rPr>
      </w:pPr>
    </w:p>
    <w:p w:rsidR="00FC6CE9" w:rsidRPr="00B35F2B" w:rsidRDefault="00BF3D28" w:rsidP="005B7004">
      <w:pPr>
        <w:ind w:left="-284" w:right="-144"/>
        <w:rPr>
          <w:szCs w:val="28"/>
        </w:rPr>
      </w:pPr>
      <w:r>
        <w:rPr>
          <w:szCs w:val="28"/>
        </w:rPr>
        <w:t xml:space="preserve"> </w:t>
      </w:r>
      <w:r w:rsidR="00EF08BF">
        <w:rPr>
          <w:szCs w:val="28"/>
        </w:rPr>
        <w:t>27</w:t>
      </w:r>
      <w:r w:rsidR="00ED4111" w:rsidRPr="00ED4111">
        <w:rPr>
          <w:szCs w:val="28"/>
        </w:rPr>
        <w:t xml:space="preserve"> </w:t>
      </w:r>
      <w:r w:rsidR="00ED4111">
        <w:rPr>
          <w:szCs w:val="28"/>
        </w:rPr>
        <w:t>июл</w:t>
      </w:r>
      <w:r w:rsidR="00E962B7">
        <w:rPr>
          <w:szCs w:val="28"/>
        </w:rPr>
        <w:t>я</w:t>
      </w:r>
      <w:r w:rsidR="00DD452B">
        <w:rPr>
          <w:szCs w:val="28"/>
        </w:rPr>
        <w:t xml:space="preserve"> </w:t>
      </w:r>
      <w:r w:rsidR="00A97EE8">
        <w:rPr>
          <w:szCs w:val="28"/>
        </w:rPr>
        <w:t>202</w:t>
      </w:r>
      <w:r w:rsidR="000D4E44">
        <w:rPr>
          <w:szCs w:val="28"/>
        </w:rPr>
        <w:t>2</w:t>
      </w:r>
      <w:r w:rsidR="00E937C3" w:rsidRPr="00B35F2B">
        <w:rPr>
          <w:szCs w:val="28"/>
        </w:rPr>
        <w:t xml:space="preserve"> </w:t>
      </w:r>
      <w:r w:rsidR="001919C9" w:rsidRPr="00B35F2B">
        <w:rPr>
          <w:szCs w:val="28"/>
        </w:rPr>
        <w:t>года</w:t>
      </w:r>
      <w:r w:rsidR="001B7B6E" w:rsidRPr="00B35F2B">
        <w:rPr>
          <w:szCs w:val="28"/>
        </w:rPr>
        <w:t xml:space="preserve"> </w:t>
      </w:r>
      <w:r w:rsidR="00D461BD" w:rsidRPr="00B35F2B">
        <w:rPr>
          <w:szCs w:val="28"/>
        </w:rPr>
        <w:t xml:space="preserve">    </w:t>
      </w:r>
      <w:r w:rsidR="0065041E" w:rsidRPr="00B35F2B">
        <w:rPr>
          <w:szCs w:val="28"/>
        </w:rPr>
        <w:t xml:space="preserve"> </w:t>
      </w:r>
      <w:r w:rsidR="00921849" w:rsidRPr="00B35F2B">
        <w:rPr>
          <w:szCs w:val="28"/>
        </w:rPr>
        <w:t xml:space="preserve">         </w:t>
      </w:r>
      <w:r w:rsidR="003307F7" w:rsidRPr="00B35F2B">
        <w:rPr>
          <w:szCs w:val="28"/>
        </w:rPr>
        <w:t xml:space="preserve"> </w:t>
      </w:r>
      <w:r w:rsidR="00921849" w:rsidRPr="00B35F2B">
        <w:rPr>
          <w:szCs w:val="28"/>
        </w:rPr>
        <w:t xml:space="preserve">     </w:t>
      </w:r>
      <w:r w:rsidR="00D71F00" w:rsidRPr="00B35F2B">
        <w:rPr>
          <w:szCs w:val="28"/>
        </w:rPr>
        <w:t xml:space="preserve">      </w:t>
      </w:r>
      <w:r w:rsidR="001919C9" w:rsidRPr="00B35F2B">
        <w:rPr>
          <w:szCs w:val="28"/>
        </w:rPr>
        <w:tab/>
      </w:r>
      <w:r w:rsidR="001919C9" w:rsidRPr="00B35F2B">
        <w:rPr>
          <w:szCs w:val="28"/>
        </w:rPr>
        <w:tab/>
      </w:r>
      <w:r w:rsidR="00631835" w:rsidRPr="00B35F2B">
        <w:rPr>
          <w:szCs w:val="28"/>
        </w:rPr>
        <w:t xml:space="preserve">             </w:t>
      </w:r>
      <w:r w:rsidR="00324BC6" w:rsidRPr="00B35F2B">
        <w:rPr>
          <w:szCs w:val="28"/>
        </w:rPr>
        <w:t xml:space="preserve">  </w:t>
      </w:r>
      <w:r w:rsidR="00BD4EA2" w:rsidRPr="00B35F2B">
        <w:rPr>
          <w:szCs w:val="28"/>
        </w:rPr>
        <w:t xml:space="preserve">          </w:t>
      </w:r>
      <w:r w:rsidR="00324BC6" w:rsidRPr="00B35F2B">
        <w:rPr>
          <w:szCs w:val="28"/>
        </w:rPr>
        <w:t xml:space="preserve">  </w:t>
      </w:r>
      <w:r w:rsidR="00FD37E6" w:rsidRPr="00B35F2B">
        <w:rPr>
          <w:szCs w:val="28"/>
        </w:rPr>
        <w:t xml:space="preserve"> </w:t>
      </w:r>
      <w:r w:rsidR="00FC6CE9" w:rsidRPr="00B35F2B">
        <w:rPr>
          <w:szCs w:val="28"/>
        </w:rPr>
        <w:t>г. Уфа, ул. Пушкина, 95</w:t>
      </w:r>
    </w:p>
    <w:p w:rsidR="00DC379E" w:rsidRPr="00B35F2B" w:rsidRDefault="00DC379E" w:rsidP="005B7004">
      <w:pPr>
        <w:ind w:left="-284" w:right="-144" w:firstLine="567"/>
        <w:rPr>
          <w:szCs w:val="28"/>
        </w:rPr>
      </w:pPr>
    </w:p>
    <w:p w:rsidR="00580A39" w:rsidRDefault="001919C9" w:rsidP="00100D92">
      <w:pPr>
        <w:ind w:left="-284" w:right="-144" w:firstLine="851"/>
        <w:rPr>
          <w:szCs w:val="28"/>
        </w:rPr>
      </w:pPr>
      <w:r w:rsidRPr="00B35F2B">
        <w:rPr>
          <w:szCs w:val="28"/>
        </w:rPr>
        <w:t xml:space="preserve">Комиссия Управления Федеральной антимонопольной службы по Республике Башкортостан по контролю в сфере </w:t>
      </w:r>
      <w:r w:rsidR="00384F72" w:rsidRPr="00B35F2B">
        <w:rPr>
          <w:szCs w:val="28"/>
        </w:rPr>
        <w:t>закупок</w:t>
      </w:r>
      <w:r w:rsidRPr="00B35F2B">
        <w:rPr>
          <w:szCs w:val="28"/>
        </w:rPr>
        <w:t xml:space="preserve"> </w:t>
      </w:r>
    </w:p>
    <w:p w:rsidR="000B66E0" w:rsidRDefault="000B66E0" w:rsidP="005B7004">
      <w:pPr>
        <w:ind w:left="-284" w:right="-144"/>
        <w:jc w:val="center"/>
        <w:rPr>
          <w:b/>
          <w:szCs w:val="28"/>
        </w:rPr>
      </w:pPr>
    </w:p>
    <w:p w:rsidR="007811C6" w:rsidRPr="00B35F2B" w:rsidRDefault="000937AC" w:rsidP="005B7004">
      <w:pPr>
        <w:ind w:left="-284" w:right="-144"/>
        <w:jc w:val="center"/>
        <w:rPr>
          <w:b/>
          <w:szCs w:val="28"/>
        </w:rPr>
      </w:pPr>
      <w:r w:rsidRPr="00B35F2B">
        <w:rPr>
          <w:b/>
          <w:szCs w:val="28"/>
        </w:rPr>
        <w:t>У</w:t>
      </w:r>
      <w:r w:rsidR="00FC6CE9" w:rsidRPr="00B35F2B">
        <w:rPr>
          <w:b/>
          <w:szCs w:val="28"/>
        </w:rPr>
        <w:t>СТАНОВИЛА:</w:t>
      </w:r>
    </w:p>
    <w:p w:rsidR="00580A39" w:rsidRDefault="00580A39" w:rsidP="005B7004">
      <w:pPr>
        <w:ind w:left="-284" w:right="-144" w:firstLine="851"/>
        <w:rPr>
          <w:szCs w:val="28"/>
        </w:rPr>
      </w:pPr>
    </w:p>
    <w:p w:rsidR="003A23E0" w:rsidRDefault="00EB478C" w:rsidP="00E25B13">
      <w:pPr>
        <w:spacing w:line="276" w:lineRule="auto"/>
        <w:ind w:left="-284" w:right="-2" w:firstLine="851"/>
      </w:pPr>
      <w:r w:rsidRPr="00B35F2B">
        <w:rPr>
          <w:szCs w:val="28"/>
        </w:rPr>
        <w:t>В адрес Управления Федеральной антимонопольной службы по Р</w:t>
      </w:r>
      <w:r w:rsidR="00511B5A" w:rsidRPr="00B35F2B">
        <w:rPr>
          <w:szCs w:val="28"/>
        </w:rPr>
        <w:t xml:space="preserve">еспублике Башкортостан </w:t>
      </w:r>
      <w:r w:rsidR="003058AD" w:rsidRPr="00B35F2B">
        <w:rPr>
          <w:szCs w:val="28"/>
        </w:rPr>
        <w:t>поступила жалоба</w:t>
      </w:r>
      <w:r w:rsidR="00CD63F6" w:rsidRPr="00B35F2B">
        <w:rPr>
          <w:szCs w:val="28"/>
        </w:rPr>
        <w:t xml:space="preserve"> </w:t>
      </w:r>
      <w:r w:rsidR="00700758" w:rsidRPr="00AD21C8">
        <w:rPr>
          <w:szCs w:val="28"/>
        </w:rPr>
        <w:t>ООО «Экзомед»</w:t>
      </w:r>
      <w:r w:rsidR="00161B87">
        <w:rPr>
          <w:szCs w:val="28"/>
        </w:rPr>
        <w:t xml:space="preserve"> </w:t>
      </w:r>
      <w:r w:rsidR="00163EAC">
        <w:rPr>
          <w:szCs w:val="28"/>
        </w:rPr>
        <w:t xml:space="preserve">(вх. </w:t>
      </w:r>
      <w:r w:rsidR="00700758">
        <w:rPr>
          <w:szCs w:val="28"/>
        </w:rPr>
        <w:t>10754</w:t>
      </w:r>
      <w:r w:rsidR="000B66E0">
        <w:rPr>
          <w:szCs w:val="28"/>
        </w:rPr>
        <w:t>)</w:t>
      </w:r>
      <w:r w:rsidR="006F2961">
        <w:rPr>
          <w:szCs w:val="28"/>
        </w:rPr>
        <w:t xml:space="preserve"> </w:t>
      </w:r>
      <w:r w:rsidR="003739E3">
        <w:rPr>
          <w:szCs w:val="28"/>
        </w:rPr>
        <w:t xml:space="preserve">от </w:t>
      </w:r>
      <w:r w:rsidR="00700758">
        <w:rPr>
          <w:szCs w:val="28"/>
        </w:rPr>
        <w:t>20</w:t>
      </w:r>
      <w:r w:rsidR="003058AD" w:rsidRPr="00B35F2B">
        <w:rPr>
          <w:szCs w:val="28"/>
        </w:rPr>
        <w:t>.</w:t>
      </w:r>
      <w:r w:rsidR="00416734">
        <w:rPr>
          <w:szCs w:val="28"/>
        </w:rPr>
        <w:t>07</w:t>
      </w:r>
      <w:r w:rsidR="000D4E44">
        <w:rPr>
          <w:szCs w:val="28"/>
        </w:rPr>
        <w:t>.2022</w:t>
      </w:r>
      <w:r w:rsidR="00774F76" w:rsidRPr="00B35F2B">
        <w:rPr>
          <w:szCs w:val="28"/>
        </w:rPr>
        <w:t xml:space="preserve"> </w:t>
      </w:r>
      <w:r w:rsidR="00DF04A8" w:rsidRPr="00B35F2B">
        <w:rPr>
          <w:szCs w:val="28"/>
        </w:rPr>
        <w:t xml:space="preserve">года </w:t>
      </w:r>
      <w:r w:rsidR="00704900" w:rsidRPr="00B35F2B">
        <w:rPr>
          <w:szCs w:val="28"/>
        </w:rPr>
        <w:t xml:space="preserve">на </w:t>
      </w:r>
      <w:r w:rsidR="00F96CE2" w:rsidRPr="00B35F2B">
        <w:rPr>
          <w:szCs w:val="28"/>
        </w:rPr>
        <w:t xml:space="preserve">действия </w:t>
      </w:r>
      <w:r w:rsidR="00700758">
        <w:rPr>
          <w:szCs w:val="28"/>
        </w:rPr>
        <w:t>Государственного казенного учреждения</w:t>
      </w:r>
      <w:r w:rsidR="00700758" w:rsidRPr="00700758">
        <w:rPr>
          <w:szCs w:val="28"/>
        </w:rPr>
        <w:t xml:space="preserve"> Управление материально-технического обеспечения Министерства здравоохранения Республики Башкортостан</w:t>
      </w:r>
      <w:r w:rsidR="00700758">
        <w:rPr>
          <w:szCs w:val="28"/>
        </w:rPr>
        <w:t xml:space="preserve"> и Уполномоченного учреждения в лице Государственного казенного учреждения</w:t>
      </w:r>
      <w:r w:rsidR="00700758" w:rsidRPr="00700758">
        <w:rPr>
          <w:szCs w:val="28"/>
        </w:rPr>
        <w:t xml:space="preserve"> Управление материально-технического обеспечения Министерства здравоохранения Республики Башкортостан</w:t>
      </w:r>
      <w:r w:rsidR="00700758">
        <w:rPr>
          <w:szCs w:val="28"/>
        </w:rPr>
        <w:t xml:space="preserve"> </w:t>
      </w:r>
      <w:r w:rsidR="00700758" w:rsidRPr="00B35F2B">
        <w:rPr>
          <w:szCs w:val="28"/>
        </w:rPr>
        <w:t>при</w:t>
      </w:r>
      <w:r w:rsidR="00F1060F" w:rsidRPr="00B35F2B">
        <w:rPr>
          <w:szCs w:val="28"/>
        </w:rPr>
        <w:t xml:space="preserve"> осуществлении закупки</w:t>
      </w:r>
      <w:r w:rsidR="006017F4" w:rsidRPr="00B35F2B">
        <w:rPr>
          <w:szCs w:val="28"/>
        </w:rPr>
        <w:t xml:space="preserve"> </w:t>
      </w:r>
      <w:r w:rsidR="00F1060F" w:rsidRPr="00B35F2B">
        <w:rPr>
          <w:szCs w:val="28"/>
        </w:rPr>
        <w:t>№</w:t>
      </w:r>
      <w:r w:rsidR="00F96CE2" w:rsidRPr="00B35F2B">
        <w:rPr>
          <w:szCs w:val="28"/>
        </w:rPr>
        <w:t xml:space="preserve"> </w:t>
      </w:r>
      <w:r w:rsidR="00700758">
        <w:rPr>
          <w:szCs w:val="28"/>
        </w:rPr>
        <w:t>0801500001122000894</w:t>
      </w:r>
      <w:r w:rsidR="00C8017A" w:rsidRPr="00C8017A">
        <w:rPr>
          <w:szCs w:val="28"/>
        </w:rPr>
        <w:t xml:space="preserve"> </w:t>
      </w:r>
      <w:r w:rsidR="003A23E0">
        <w:rPr>
          <w:szCs w:val="28"/>
        </w:rPr>
        <w:t>«</w:t>
      </w:r>
      <w:r w:rsidR="00700758" w:rsidRPr="00700758">
        <w:t>Экзоскелет программируемый, для ходьбы, клинический</w:t>
      </w:r>
      <w:r w:rsidR="003A23E0">
        <w:t>»</w:t>
      </w:r>
      <w:r w:rsidR="00AB0CDA">
        <w:t xml:space="preserve">. </w:t>
      </w:r>
    </w:p>
    <w:p w:rsidR="00E962B7" w:rsidRDefault="00D96195" w:rsidP="00E25B13">
      <w:pPr>
        <w:spacing w:line="276" w:lineRule="auto"/>
        <w:ind w:left="-284" w:right="-2" w:firstLine="851"/>
        <w:rPr>
          <w:szCs w:val="28"/>
        </w:rPr>
      </w:pPr>
      <w:r w:rsidRPr="00B35F2B">
        <w:rPr>
          <w:szCs w:val="28"/>
        </w:rPr>
        <w:t>По мнению Заяви</w:t>
      </w:r>
      <w:r w:rsidR="00195316" w:rsidRPr="00B35F2B">
        <w:rPr>
          <w:szCs w:val="28"/>
        </w:rPr>
        <w:t>теля</w:t>
      </w:r>
      <w:r w:rsidR="001C1F6B" w:rsidRPr="00B35F2B">
        <w:rPr>
          <w:szCs w:val="28"/>
        </w:rPr>
        <w:t xml:space="preserve">, </w:t>
      </w:r>
      <w:r w:rsidR="00EB478C" w:rsidRPr="00B35F2B">
        <w:rPr>
          <w:szCs w:val="28"/>
        </w:rPr>
        <w:t xml:space="preserve">нарушен Федеральный закон от 05.04.2013г. № 44-ФЗ «О контрактной системе в сфере закупок товаров, работ, услуг для обеспечения государственных и муниципальных </w:t>
      </w:r>
      <w:r w:rsidR="00E962B7">
        <w:rPr>
          <w:szCs w:val="28"/>
        </w:rPr>
        <w:t>нужд» (далее</w:t>
      </w:r>
      <w:r w:rsidR="00EB478C" w:rsidRPr="00B35F2B">
        <w:rPr>
          <w:szCs w:val="28"/>
        </w:rPr>
        <w:t xml:space="preserve"> - Закон о контрактной системе)</w:t>
      </w:r>
      <w:r w:rsidR="00161B87">
        <w:rPr>
          <w:szCs w:val="28"/>
        </w:rPr>
        <w:t>.</w:t>
      </w:r>
    </w:p>
    <w:p w:rsidR="00EB478C" w:rsidRPr="00B35F2B" w:rsidRDefault="00EB478C" w:rsidP="00E25B13">
      <w:pPr>
        <w:spacing w:line="276" w:lineRule="auto"/>
        <w:ind w:left="-284" w:right="-2" w:firstLine="851"/>
        <w:rPr>
          <w:color w:val="000000"/>
          <w:szCs w:val="28"/>
        </w:rPr>
      </w:pPr>
      <w:r w:rsidRPr="00B35F2B">
        <w:rPr>
          <w:color w:val="000000"/>
          <w:szCs w:val="28"/>
        </w:rPr>
        <w:t>В соответствии с выданным Башкортостанским УФАС России уведомлением о приостановлении процедуры определения п</w:t>
      </w:r>
      <w:r w:rsidR="00943C1E" w:rsidRPr="00B35F2B">
        <w:rPr>
          <w:color w:val="000000"/>
          <w:szCs w:val="28"/>
        </w:rPr>
        <w:t>оставщика до рассмотрения жалоб</w:t>
      </w:r>
      <w:r w:rsidRPr="00B35F2B">
        <w:rPr>
          <w:color w:val="000000"/>
          <w:szCs w:val="28"/>
        </w:rPr>
        <w:t xml:space="preserve"> по существу и запро</w:t>
      </w:r>
      <w:r w:rsidR="00241AF6" w:rsidRPr="00B35F2B">
        <w:rPr>
          <w:color w:val="000000"/>
          <w:szCs w:val="28"/>
        </w:rPr>
        <w:t>сом не</w:t>
      </w:r>
      <w:r w:rsidR="00E32142" w:rsidRPr="00B35F2B">
        <w:rPr>
          <w:color w:val="000000"/>
          <w:szCs w:val="28"/>
        </w:rPr>
        <w:t>обходимо</w:t>
      </w:r>
      <w:r w:rsidR="00C3623D" w:rsidRPr="00B35F2B">
        <w:rPr>
          <w:color w:val="000000"/>
          <w:szCs w:val="28"/>
        </w:rPr>
        <w:t xml:space="preserve">й информации, </w:t>
      </w:r>
      <w:r w:rsidR="00F96CE2" w:rsidRPr="00B35F2B">
        <w:rPr>
          <w:color w:val="000000"/>
          <w:szCs w:val="28"/>
        </w:rPr>
        <w:lastRenderedPageBreak/>
        <w:t>Заказчиком</w:t>
      </w:r>
      <w:r w:rsidR="00786557">
        <w:rPr>
          <w:color w:val="000000"/>
          <w:szCs w:val="28"/>
        </w:rPr>
        <w:t xml:space="preserve"> и Уполномоченным учреждением</w:t>
      </w:r>
      <w:r w:rsidR="00BD4EA2" w:rsidRPr="00B35F2B">
        <w:rPr>
          <w:color w:val="000000"/>
          <w:szCs w:val="28"/>
        </w:rPr>
        <w:t xml:space="preserve"> </w:t>
      </w:r>
      <w:r w:rsidRPr="00B35F2B">
        <w:rPr>
          <w:color w:val="000000"/>
          <w:szCs w:val="28"/>
        </w:rPr>
        <w:t xml:space="preserve">была представлена информация по </w:t>
      </w:r>
      <w:r w:rsidR="00161B87">
        <w:rPr>
          <w:szCs w:val="28"/>
        </w:rPr>
        <w:t>закупке</w:t>
      </w:r>
      <w:r w:rsidR="00580F03" w:rsidRPr="00B35F2B">
        <w:rPr>
          <w:szCs w:val="28"/>
        </w:rPr>
        <w:t xml:space="preserve"> №</w:t>
      </w:r>
      <w:r w:rsidR="00C47292" w:rsidRPr="00B35F2B">
        <w:rPr>
          <w:szCs w:val="28"/>
        </w:rPr>
        <w:t xml:space="preserve"> </w:t>
      </w:r>
      <w:r w:rsidR="00700758">
        <w:rPr>
          <w:szCs w:val="28"/>
        </w:rPr>
        <w:t>0801500001122000894</w:t>
      </w:r>
      <w:r w:rsidR="007C4579">
        <w:rPr>
          <w:szCs w:val="28"/>
        </w:rPr>
        <w:t>.</w:t>
      </w:r>
    </w:p>
    <w:p w:rsidR="00125ACB" w:rsidRDefault="00125ACB" w:rsidP="00E25B13">
      <w:pPr>
        <w:pStyle w:val="a3"/>
        <w:spacing w:line="276" w:lineRule="auto"/>
        <w:ind w:left="-284" w:right="-2" w:firstLine="851"/>
        <w:jc w:val="both"/>
        <w:rPr>
          <w:b w:val="0"/>
          <w:sz w:val="28"/>
          <w:szCs w:val="28"/>
        </w:rPr>
      </w:pPr>
      <w:r w:rsidRPr="00B35F2B">
        <w:rPr>
          <w:b w:val="0"/>
          <w:sz w:val="28"/>
          <w:szCs w:val="28"/>
        </w:rPr>
        <w:t>Комиссия Башкортостанского УФАС России (далее - Комиссия) изучив и рассмотрев представленные материалы дела и проведя внеплановую проверку в соответствии с п.1 ч. 15 ст. 99 Закона о контрактной системе, установила следующее</w:t>
      </w:r>
      <w:r w:rsidR="00D24826" w:rsidRPr="00B35F2B">
        <w:rPr>
          <w:b w:val="0"/>
          <w:sz w:val="28"/>
          <w:szCs w:val="28"/>
        </w:rPr>
        <w:t>.</w:t>
      </w:r>
    </w:p>
    <w:p w:rsidR="001F4E6C" w:rsidRDefault="001F4E6C" w:rsidP="00E25B13">
      <w:pPr>
        <w:pStyle w:val="a3"/>
        <w:spacing w:line="276" w:lineRule="auto"/>
        <w:ind w:left="-284" w:right="-2" w:firstLine="851"/>
        <w:jc w:val="both"/>
        <w:rPr>
          <w:b w:val="0"/>
          <w:sz w:val="28"/>
          <w:szCs w:val="28"/>
        </w:rPr>
      </w:pPr>
      <w:r>
        <w:rPr>
          <w:b w:val="0"/>
          <w:sz w:val="28"/>
          <w:szCs w:val="28"/>
        </w:rPr>
        <w:t xml:space="preserve">Заявитель в </w:t>
      </w:r>
      <w:r w:rsidR="00A22EC6">
        <w:rPr>
          <w:b w:val="0"/>
          <w:sz w:val="28"/>
          <w:szCs w:val="28"/>
        </w:rPr>
        <w:t xml:space="preserve">жалобе указывает, что </w:t>
      </w:r>
      <w:r w:rsidR="00F03E56">
        <w:rPr>
          <w:b w:val="0"/>
          <w:sz w:val="28"/>
          <w:szCs w:val="28"/>
        </w:rPr>
        <w:t>наименование объекта закупки медицинского изделия установлен не в соответствии с действующим законодательством.</w:t>
      </w:r>
    </w:p>
    <w:p w:rsidR="00786557" w:rsidRDefault="00786557" w:rsidP="00E25B13">
      <w:pPr>
        <w:pStyle w:val="a3"/>
        <w:spacing w:line="276" w:lineRule="auto"/>
        <w:ind w:left="-284" w:right="-2" w:firstLine="851"/>
        <w:jc w:val="both"/>
        <w:rPr>
          <w:b w:val="0"/>
          <w:sz w:val="28"/>
          <w:szCs w:val="28"/>
        </w:rPr>
      </w:pPr>
      <w:r>
        <w:rPr>
          <w:b w:val="0"/>
          <w:sz w:val="28"/>
          <w:szCs w:val="28"/>
        </w:rPr>
        <w:t>В соответствии с ч.3 ст. 7 Закона о контрактной системе и</w:t>
      </w:r>
      <w:r w:rsidRPr="00786557">
        <w:rPr>
          <w:b w:val="0"/>
          <w:sz w:val="28"/>
          <w:szCs w:val="28"/>
        </w:rPr>
        <w:t>нформация, предусмотренная настоящим Федеральным законом и размещенная в единой информационной системе, должна быть полной и достоверной.</w:t>
      </w:r>
    </w:p>
    <w:p w:rsidR="00786557" w:rsidRDefault="00786557" w:rsidP="00E25B13">
      <w:pPr>
        <w:pStyle w:val="a3"/>
        <w:spacing w:line="276" w:lineRule="auto"/>
        <w:ind w:left="-284" w:right="-2" w:firstLine="851"/>
        <w:jc w:val="both"/>
        <w:rPr>
          <w:b w:val="0"/>
          <w:sz w:val="28"/>
          <w:szCs w:val="28"/>
        </w:rPr>
      </w:pPr>
      <w:r>
        <w:rPr>
          <w:b w:val="0"/>
          <w:sz w:val="28"/>
          <w:szCs w:val="28"/>
        </w:rPr>
        <w:t xml:space="preserve">Комиссией установлено, что Заказчику требуется </w:t>
      </w:r>
      <w:r w:rsidRPr="00786557">
        <w:rPr>
          <w:b w:val="0"/>
          <w:sz w:val="28"/>
          <w:szCs w:val="28"/>
        </w:rPr>
        <w:t>Экзоскелет програмируемый для ходьбы, клинический</w:t>
      </w:r>
      <w:r>
        <w:rPr>
          <w:b w:val="0"/>
          <w:sz w:val="28"/>
          <w:szCs w:val="28"/>
        </w:rPr>
        <w:t>.</w:t>
      </w:r>
    </w:p>
    <w:p w:rsidR="00F03E56" w:rsidRDefault="00F03E56" w:rsidP="00E25B13">
      <w:pPr>
        <w:pStyle w:val="a3"/>
        <w:spacing w:line="276" w:lineRule="auto"/>
        <w:ind w:left="-284" w:right="-2" w:firstLine="851"/>
        <w:jc w:val="both"/>
        <w:rPr>
          <w:b w:val="0"/>
          <w:sz w:val="28"/>
          <w:szCs w:val="28"/>
        </w:rPr>
      </w:pPr>
      <w:r>
        <w:rPr>
          <w:b w:val="0"/>
          <w:sz w:val="28"/>
          <w:szCs w:val="28"/>
        </w:rPr>
        <w:t>Согласно пояснениям Заказчика: «</w:t>
      </w:r>
      <w:r w:rsidR="00BE44D1" w:rsidRPr="00BE44D1">
        <w:rPr>
          <w:b w:val="0"/>
          <w:sz w:val="28"/>
          <w:szCs w:val="28"/>
        </w:rPr>
        <w:t>в описании объекта закупки, при указании на наименование объекта закупки, ес</w:t>
      </w:r>
      <w:r w:rsidR="00BE44D1">
        <w:rPr>
          <w:b w:val="0"/>
          <w:sz w:val="28"/>
          <w:szCs w:val="28"/>
        </w:rPr>
        <w:t>ть сноска «1» в которой указано:</w:t>
      </w:r>
      <w:r w:rsidR="00BE44D1" w:rsidRPr="00BE44D1">
        <w:rPr>
          <w:b w:val="0"/>
          <w:sz w:val="28"/>
          <w:szCs w:val="28"/>
        </w:rPr>
        <w:t xml:space="preserve"> Код вида медицинского изделия: 207630: Согласно Приказу от 31 июля 2020 г. N 788н «Об утверждении порядка организации медицинской реабилитации взрослых», поставляемое медицинское изделие должно соответствовать вышеуказанному коду».</w:t>
      </w:r>
      <w:r w:rsidR="00BE44D1">
        <w:rPr>
          <w:b w:val="0"/>
          <w:sz w:val="28"/>
          <w:szCs w:val="28"/>
        </w:rPr>
        <w:t xml:space="preserve"> </w:t>
      </w:r>
      <w:r w:rsidR="00BE44D1" w:rsidRPr="00BE44D1">
        <w:rPr>
          <w:b w:val="0"/>
          <w:sz w:val="28"/>
          <w:szCs w:val="28"/>
        </w:rPr>
        <w:t>На сайте Росздравнадзора в разделе «НОМЕНКЛАТУРНАЯ КЛАССИФИКАЦИЯ ИЗДЕЛИЙ ПО ВИДАМ» fhttps://roszdravnadzor.gov.ru/services/mi reesetr) указано, что коду 207630 соответствует наименование «Экзоскелет програмируемый для ходьбы, клинический».</w:t>
      </w:r>
      <w:r w:rsidR="00BE44D1">
        <w:rPr>
          <w:b w:val="0"/>
          <w:sz w:val="28"/>
          <w:szCs w:val="28"/>
        </w:rPr>
        <w:t xml:space="preserve"> </w:t>
      </w:r>
      <w:r w:rsidR="00BE44D1" w:rsidRPr="00BE44D1">
        <w:rPr>
          <w:b w:val="0"/>
          <w:sz w:val="28"/>
          <w:szCs w:val="28"/>
        </w:rPr>
        <w:t>Таким образом наименование объекта закупки полностью соответствует коду вида медицинского изделия 207630.</w:t>
      </w:r>
      <w:r w:rsidR="00BE44D1">
        <w:rPr>
          <w:b w:val="0"/>
          <w:sz w:val="28"/>
          <w:szCs w:val="28"/>
        </w:rPr>
        <w:t xml:space="preserve"> </w:t>
      </w:r>
      <w:r w:rsidR="00BE44D1" w:rsidRPr="00BE44D1">
        <w:rPr>
          <w:b w:val="0"/>
          <w:sz w:val="28"/>
          <w:szCs w:val="28"/>
        </w:rPr>
        <w:t>Считаем, что утверждение заявителя о формировании аукционной документации, при которой условия поставки выполнить невозможно, основанное на несоответствии наименования оборудования на сайте Росздравнадзора и в Приказе от 31 июля 2020 г. N 788н не объективно</w:t>
      </w:r>
      <w:r w:rsidR="00BE44D1">
        <w:rPr>
          <w:b w:val="0"/>
          <w:sz w:val="28"/>
          <w:szCs w:val="28"/>
        </w:rPr>
        <w:t>»</w:t>
      </w:r>
      <w:r w:rsidR="00BE44D1" w:rsidRPr="00BE44D1">
        <w:rPr>
          <w:b w:val="0"/>
          <w:sz w:val="28"/>
          <w:szCs w:val="28"/>
        </w:rPr>
        <w:t>.</w:t>
      </w:r>
    </w:p>
    <w:p w:rsidR="00E25B13" w:rsidRDefault="00786557" w:rsidP="00E25B13">
      <w:pPr>
        <w:pStyle w:val="a3"/>
        <w:spacing w:line="276" w:lineRule="auto"/>
        <w:ind w:left="-284" w:right="-2" w:firstLine="851"/>
        <w:jc w:val="both"/>
        <w:rPr>
          <w:b w:val="0"/>
          <w:sz w:val="28"/>
          <w:szCs w:val="28"/>
        </w:rPr>
      </w:pPr>
      <w:r>
        <w:rPr>
          <w:b w:val="0"/>
          <w:sz w:val="28"/>
          <w:szCs w:val="28"/>
        </w:rPr>
        <w:t>На заседании комиссии было установлено, что н</w:t>
      </w:r>
      <w:r w:rsidRPr="00786557">
        <w:rPr>
          <w:b w:val="0"/>
          <w:sz w:val="28"/>
          <w:szCs w:val="28"/>
        </w:rPr>
        <w:t>а сайте Росздравнадзора в разделе «НОМЕНКЛАТУРНАЯ КЛАССИФИКАЦИЯ ИЗДЕЛИЙ ПО ВИДАМ» fhttps://roszdravnadzor.gov.ru/services/mi reesetr) указано, что коду 207630 соответствует наименование «Экзоскелет програмируемый для ходьбы, клинический»</w:t>
      </w:r>
      <w:r>
        <w:rPr>
          <w:b w:val="0"/>
          <w:sz w:val="28"/>
          <w:szCs w:val="28"/>
        </w:rPr>
        <w:t>.</w:t>
      </w:r>
    </w:p>
    <w:p w:rsidR="00BE44D1" w:rsidRDefault="00786557" w:rsidP="00E25B13">
      <w:pPr>
        <w:pStyle w:val="a3"/>
        <w:spacing w:line="276" w:lineRule="auto"/>
        <w:ind w:left="-284" w:right="-2" w:firstLine="851"/>
        <w:jc w:val="both"/>
        <w:rPr>
          <w:b w:val="0"/>
          <w:sz w:val="28"/>
          <w:szCs w:val="28"/>
        </w:rPr>
      </w:pPr>
      <w:r>
        <w:rPr>
          <w:b w:val="0"/>
          <w:sz w:val="28"/>
          <w:szCs w:val="28"/>
        </w:rPr>
        <w:t>Следовательно, д</w:t>
      </w:r>
      <w:r w:rsidR="00BE44D1">
        <w:rPr>
          <w:b w:val="0"/>
          <w:sz w:val="28"/>
          <w:szCs w:val="28"/>
        </w:rPr>
        <w:t>овод признается необоснованным.</w:t>
      </w:r>
    </w:p>
    <w:p w:rsidR="00786557" w:rsidRDefault="00786557" w:rsidP="00E25B13">
      <w:pPr>
        <w:ind w:left="-284" w:right="-2" w:firstLine="851"/>
        <w:rPr>
          <w:szCs w:val="28"/>
        </w:rPr>
      </w:pPr>
      <w:r>
        <w:rPr>
          <w:szCs w:val="28"/>
        </w:rPr>
        <w:t>Заявитель в жалобе указывает, что Заказчик осваивает субсидию из Федерального бюджета не целевым образом.</w:t>
      </w:r>
    </w:p>
    <w:p w:rsidR="00BE44D1" w:rsidRPr="00461DD9" w:rsidRDefault="00BE44D1" w:rsidP="00E25B13">
      <w:pPr>
        <w:ind w:left="-284" w:right="-2" w:firstLine="851"/>
        <w:rPr>
          <w:szCs w:val="28"/>
        </w:rPr>
      </w:pPr>
      <w:r w:rsidRPr="00461DD9">
        <w:rPr>
          <w:szCs w:val="28"/>
        </w:rPr>
        <w:t xml:space="preserve">В соответствии с положениями ч.8 ст.99 Закона о контрактной системе, органы внутреннего государственного (муниципального) финансового контроля </w:t>
      </w:r>
      <w:r w:rsidRPr="00461DD9">
        <w:rPr>
          <w:szCs w:val="28"/>
        </w:rPr>
        <w:lastRenderedPageBreak/>
        <w:t xml:space="preserve">осуществляют контроль, </w:t>
      </w:r>
      <w:r w:rsidR="00E25B13" w:rsidRPr="00461DD9">
        <w:rPr>
          <w:szCs w:val="28"/>
        </w:rPr>
        <w:t>в том</w:t>
      </w:r>
      <w:r w:rsidRPr="00461DD9">
        <w:rPr>
          <w:szCs w:val="28"/>
        </w:rPr>
        <w:t xml:space="preserve"> числе за обоснованием начальной (максимальной) цены контракта, соответствия поставленного товара, выполненной работы (ее результата) или оказанной услуги условиям контракта, соответствия использования поставленного товара, выполненной работы (ее результата) или оказанной услуги целям осуществления закупки. </w:t>
      </w:r>
    </w:p>
    <w:p w:rsidR="007E1C4B" w:rsidRDefault="00786557" w:rsidP="00E25B13">
      <w:pPr>
        <w:ind w:left="-284" w:right="-2" w:firstLine="851"/>
        <w:rPr>
          <w:szCs w:val="28"/>
        </w:rPr>
      </w:pPr>
      <w:r>
        <w:rPr>
          <w:szCs w:val="28"/>
        </w:rPr>
        <w:t>Следовательно</w:t>
      </w:r>
      <w:r w:rsidR="00BE44D1" w:rsidRPr="00461DD9">
        <w:rPr>
          <w:szCs w:val="28"/>
        </w:rPr>
        <w:t xml:space="preserve">, Башкортостанское УФАС России не имеет правовых оснований для проведения проверочных мероприятий в отношении формирования начальной (максимальной) цены контракта. Органом, осуществляющим контроль в соответствии с положениями ч.8 ст.99 Закона о контрактной системе, на территории Республики Башкортостан для заказчиков субъекта Российской Федерации является Министерство финансов Республики Башкортостан. </w:t>
      </w:r>
    </w:p>
    <w:p w:rsidR="00BE44D1" w:rsidRDefault="00786557" w:rsidP="00E25B13">
      <w:pPr>
        <w:ind w:left="-284" w:right="-2" w:firstLine="851"/>
        <w:rPr>
          <w:szCs w:val="28"/>
        </w:rPr>
      </w:pPr>
      <w:r>
        <w:rPr>
          <w:szCs w:val="28"/>
        </w:rPr>
        <w:t>Таким образом, комиссией принято решение вышеуказанный д</w:t>
      </w:r>
      <w:r w:rsidR="00BE44D1">
        <w:rPr>
          <w:szCs w:val="28"/>
        </w:rPr>
        <w:t>овод не рассматривать по существу.</w:t>
      </w:r>
    </w:p>
    <w:p w:rsidR="00300464" w:rsidRDefault="00300464" w:rsidP="00E25B13">
      <w:pPr>
        <w:ind w:left="-284" w:right="-2" w:firstLine="851"/>
        <w:rPr>
          <w:szCs w:val="28"/>
        </w:rPr>
      </w:pPr>
      <w:r>
        <w:rPr>
          <w:szCs w:val="28"/>
        </w:rPr>
        <w:t>Заявитель в жалобе указывает, что под совокупность требований Технического задания соответствует то</w:t>
      </w:r>
      <w:r w:rsidR="007E1C4B">
        <w:rPr>
          <w:szCs w:val="28"/>
        </w:rPr>
        <w:t>вар единственного производителя, а именно «Роботизированный комплекс реабилитации пациентов с нарушением опорно-двигательного аппарата «</w:t>
      </w:r>
      <w:r w:rsidR="007E1C4B">
        <w:rPr>
          <w:szCs w:val="28"/>
          <w:lang w:val="en-US"/>
        </w:rPr>
        <w:t>E</w:t>
      </w:r>
      <w:r w:rsidR="007E1C4B" w:rsidRPr="007E1C4B">
        <w:rPr>
          <w:szCs w:val="28"/>
        </w:rPr>
        <w:t>-</w:t>
      </w:r>
      <w:r w:rsidR="007E1C4B">
        <w:rPr>
          <w:szCs w:val="28"/>
          <w:lang w:val="en-US"/>
        </w:rPr>
        <w:t>Helper</w:t>
      </w:r>
      <w:r w:rsidR="007E1C4B">
        <w:rPr>
          <w:szCs w:val="28"/>
        </w:rPr>
        <w:t>», РУ РЗН 2021/14120 от 22.04.2021, Россия.</w:t>
      </w:r>
    </w:p>
    <w:p w:rsidR="001B48E2" w:rsidRPr="001B48E2" w:rsidRDefault="001B48E2" w:rsidP="00E25B13">
      <w:pPr>
        <w:ind w:left="-284" w:right="-2" w:firstLine="851"/>
        <w:rPr>
          <w:szCs w:val="28"/>
        </w:rPr>
      </w:pPr>
      <w:r w:rsidRPr="001B48E2">
        <w:rPr>
          <w:szCs w:val="28"/>
        </w:rPr>
        <w:t>Согласно п. 3,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 установлено, что заказчики должны применять информацию, которая включена в позицию каталога, с даты ее включения в каталог независимо от даты обязательного ее применения в соответствии с пунктом 18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rsidR="001B48E2" w:rsidRPr="001B48E2" w:rsidRDefault="001B48E2" w:rsidP="00E25B13">
      <w:pPr>
        <w:ind w:left="-284" w:right="-2" w:firstLine="851"/>
        <w:rPr>
          <w:szCs w:val="28"/>
        </w:rPr>
      </w:pPr>
      <w:r w:rsidRPr="001B48E2">
        <w:rPr>
          <w:szCs w:val="28"/>
        </w:rPr>
        <w:t>В соответствии с п.5 Правил установлено, что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w:t>
      </w:r>
    </w:p>
    <w:p w:rsidR="001B48E2" w:rsidRPr="001B48E2" w:rsidRDefault="001B48E2" w:rsidP="00E25B13">
      <w:pPr>
        <w:ind w:left="-284" w:right="-2" w:firstLine="851"/>
        <w:rPr>
          <w:szCs w:val="28"/>
        </w:rPr>
      </w:pPr>
      <w:r w:rsidRPr="001B48E2">
        <w:rPr>
          <w:szCs w:val="28"/>
        </w:rPr>
        <w:t xml:space="preserve">Согласно п. 6 Правил в случае предоставления дополнительной информации, предусмотренной п. 5 настоящих Правил, заказчик обязан включить в описание товара, работы, услуги обоснование необходимости использования такой </w:t>
      </w:r>
      <w:r w:rsidRPr="001B48E2">
        <w:rPr>
          <w:szCs w:val="28"/>
        </w:rPr>
        <w:lastRenderedPageBreak/>
        <w:t>информации (при наличии описания товара, работы, услуги в позиции каталога).</w:t>
      </w:r>
    </w:p>
    <w:p w:rsidR="001B48E2" w:rsidRPr="001B48E2" w:rsidRDefault="001B48E2" w:rsidP="00E25B13">
      <w:pPr>
        <w:ind w:left="-284" w:right="-2" w:firstLine="851"/>
        <w:rPr>
          <w:szCs w:val="28"/>
        </w:rPr>
      </w:pPr>
      <w:r w:rsidRPr="001B48E2">
        <w:rPr>
          <w:szCs w:val="28"/>
        </w:rPr>
        <w:t>На основании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описание объекта закупки в соответствии со статьей 33 настоящего Федерального закона;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1B48E2" w:rsidRPr="001B48E2" w:rsidRDefault="001B48E2" w:rsidP="00E25B13">
      <w:pPr>
        <w:ind w:left="-284" w:right="-2" w:firstLine="851"/>
        <w:rPr>
          <w:szCs w:val="28"/>
        </w:rPr>
      </w:pPr>
      <w:r w:rsidRPr="001B48E2">
        <w:rPr>
          <w:szCs w:val="28"/>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rsidR="001B48E2" w:rsidRPr="001B48E2" w:rsidRDefault="001B48E2" w:rsidP="00E25B13">
      <w:pPr>
        <w:ind w:left="-284" w:right="-2" w:firstLine="851"/>
        <w:rPr>
          <w:szCs w:val="28"/>
        </w:rPr>
      </w:pPr>
      <w:r w:rsidRPr="001B48E2">
        <w:rPr>
          <w:szCs w:val="28"/>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1B48E2" w:rsidRPr="001B48E2" w:rsidRDefault="001B48E2" w:rsidP="00E25B13">
      <w:pPr>
        <w:ind w:left="-284" w:right="-2" w:firstLine="851"/>
        <w:rPr>
          <w:szCs w:val="28"/>
        </w:rPr>
      </w:pPr>
      <w:r w:rsidRPr="001B48E2">
        <w:rPr>
          <w:szCs w:val="28"/>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w:t>
      </w:r>
      <w:r w:rsidRPr="001B48E2">
        <w:rPr>
          <w:szCs w:val="28"/>
        </w:rPr>
        <w:lastRenderedPageBreak/>
        <w:t>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1B48E2" w:rsidRDefault="001B48E2" w:rsidP="00E25B13">
      <w:pPr>
        <w:ind w:left="-284" w:right="-2" w:firstLine="851"/>
        <w:rPr>
          <w:szCs w:val="28"/>
        </w:rPr>
      </w:pPr>
      <w:r w:rsidRPr="001B48E2">
        <w:rPr>
          <w:szCs w:val="28"/>
        </w:rPr>
        <w:t>В силу части 2 статьи 33 Закона о контрактной системе, извещение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7E1C4B" w:rsidRDefault="007E1C4B" w:rsidP="00E25B13">
      <w:pPr>
        <w:ind w:left="-284" w:right="-2" w:firstLine="851"/>
        <w:rPr>
          <w:szCs w:val="28"/>
        </w:rPr>
      </w:pPr>
      <w:r>
        <w:rPr>
          <w:szCs w:val="28"/>
        </w:rPr>
        <w:t>Н</w:t>
      </w:r>
      <w:r w:rsidR="001B48E2">
        <w:rPr>
          <w:szCs w:val="28"/>
        </w:rPr>
        <w:t>а заседание К</w:t>
      </w:r>
      <w:r>
        <w:rPr>
          <w:szCs w:val="28"/>
        </w:rPr>
        <w:t>омиссии Заказчиком и Уполномоченным учреждением была представлена сравнительная таблица из которой следует, что под совокупность требований Технического задания соответствуют товары: 1) «Роботизированный комплекс реабилитации пациентов с нарушением опорно-двигательного аппарата «</w:t>
      </w:r>
      <w:r>
        <w:rPr>
          <w:szCs w:val="28"/>
          <w:lang w:val="en-US"/>
        </w:rPr>
        <w:t>E</w:t>
      </w:r>
      <w:r w:rsidRPr="007E1C4B">
        <w:rPr>
          <w:szCs w:val="28"/>
        </w:rPr>
        <w:t>-</w:t>
      </w:r>
      <w:r>
        <w:rPr>
          <w:szCs w:val="28"/>
          <w:lang w:val="en-US"/>
        </w:rPr>
        <w:t>Helper</w:t>
      </w:r>
      <w:r>
        <w:rPr>
          <w:szCs w:val="28"/>
        </w:rPr>
        <w:t>», РУ РЗН 2021/14120 от 22.04.2021, Россия. 2) Роботизированный тренажер с БОС для восстановления навыков ходьбы со встроенной системой синхронизированной электростимуляции «Экзоскелет для реабилитации</w:t>
      </w:r>
      <w:r w:rsidRPr="007E1C4B">
        <w:rPr>
          <w:szCs w:val="28"/>
        </w:rPr>
        <w:t xml:space="preserve"> </w:t>
      </w:r>
      <w:r>
        <w:rPr>
          <w:szCs w:val="28"/>
          <w:lang w:val="en-US"/>
        </w:rPr>
        <w:t>ExoAtlet</w:t>
      </w:r>
      <w:r w:rsidRPr="007E1C4B">
        <w:rPr>
          <w:szCs w:val="28"/>
        </w:rPr>
        <w:t xml:space="preserve"> </w:t>
      </w:r>
      <w:r>
        <w:rPr>
          <w:szCs w:val="28"/>
        </w:rPr>
        <w:t>П», РУ РЗН 2020/13161 от 20.01.2021, Россия.</w:t>
      </w:r>
    </w:p>
    <w:p w:rsidR="001B48E2" w:rsidRPr="001B48E2" w:rsidRDefault="007E1C4B" w:rsidP="00E25B13">
      <w:pPr>
        <w:ind w:left="-284" w:right="-2" w:firstLine="851"/>
        <w:rPr>
          <w:szCs w:val="28"/>
        </w:rPr>
      </w:pPr>
      <w:r>
        <w:rPr>
          <w:szCs w:val="28"/>
        </w:rPr>
        <w:t xml:space="preserve"> </w:t>
      </w:r>
      <w:r w:rsidR="001B48E2" w:rsidRPr="001B48E2">
        <w:rPr>
          <w:szCs w:val="28"/>
        </w:rPr>
        <w:t>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В частности, при описании объекта закупки Заказчик вправе указывать качественные параметры к товарам, которые являются определяющими для него, но при этом не ограничивающие количество потенциальных участников закупок; он не лишен возможности более точно и четко указывать требования к закупаемому товару.</w:t>
      </w:r>
    </w:p>
    <w:p w:rsidR="001B48E2" w:rsidRPr="001B48E2" w:rsidRDefault="001B48E2" w:rsidP="00E25B13">
      <w:pPr>
        <w:ind w:left="-284" w:right="-2" w:firstLine="851"/>
        <w:rPr>
          <w:szCs w:val="28"/>
        </w:rPr>
      </w:pPr>
      <w:r w:rsidRPr="001B48E2">
        <w:rPr>
          <w:szCs w:val="28"/>
        </w:rPr>
        <w:t>Согласно п.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 Президиумом Верховного Суда Российской Федерации «28» июня 2017 года) по общему правилу указание заказчиком в извещение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rsidR="001B48E2" w:rsidRPr="001B48E2" w:rsidRDefault="001B48E2" w:rsidP="00E25B13">
      <w:pPr>
        <w:ind w:left="-284" w:right="-2" w:firstLine="851"/>
        <w:rPr>
          <w:szCs w:val="28"/>
        </w:rPr>
      </w:pPr>
      <w:r w:rsidRPr="001B48E2">
        <w:rPr>
          <w:szCs w:val="28"/>
        </w:rPr>
        <w:t>В соответствии с п. 2 указанного Обзора нарушением является включение заказчиком в извещение требований к закупаемому товару, которые свидетельствуют о его конкретном производителе, лишь в отсутствие специфики использования такого товара.</w:t>
      </w:r>
    </w:p>
    <w:p w:rsidR="001B48E2" w:rsidRPr="001B48E2" w:rsidRDefault="001B48E2" w:rsidP="00E25B13">
      <w:pPr>
        <w:ind w:left="-284" w:right="-2" w:firstLine="851"/>
        <w:rPr>
          <w:szCs w:val="28"/>
        </w:rPr>
      </w:pPr>
      <w:r w:rsidRPr="001B48E2">
        <w:rPr>
          <w:szCs w:val="28"/>
        </w:rPr>
        <w:t xml:space="preserve">Законом о контрактной системе не предусмотрены ограничения по включению в извещение об аукционе требований к товару, которые являются значимыми для заказчика и отвечают его потребностям. Основной задачей законодательства о контрактной системе является не только обеспечение </w:t>
      </w:r>
      <w:r w:rsidRPr="001B48E2">
        <w:rPr>
          <w:szCs w:val="28"/>
        </w:rPr>
        <w:lastRenderedPageBreak/>
        <w:t>максимально широкого круга участников размещения заказов, но и выявление лица, исполнение контракта которым в наибольшей степени будет отвечать целям эффективного использования источников финансирования. Закон о контрактной системе не обязывает заказчика при определении характеристик поставляемого для государственных нужд товара в документации устанавливать такие характеристики, которые соответствовали бы всем существующим типам, видам, моделям товара.</w:t>
      </w:r>
    </w:p>
    <w:p w:rsidR="001B48E2" w:rsidRPr="001B48E2" w:rsidRDefault="001B48E2" w:rsidP="00E25B13">
      <w:pPr>
        <w:ind w:left="-284" w:right="-2" w:firstLine="851"/>
        <w:rPr>
          <w:szCs w:val="28"/>
        </w:rPr>
      </w:pPr>
      <w:r w:rsidRPr="001B48E2">
        <w:rPr>
          <w:szCs w:val="28"/>
        </w:rPr>
        <w:t>На участие</w:t>
      </w:r>
      <w:r>
        <w:rPr>
          <w:szCs w:val="28"/>
        </w:rPr>
        <w:t xml:space="preserve"> в электронном аукционе поданы </w:t>
      </w:r>
      <w:r w:rsidR="00EF08BF">
        <w:rPr>
          <w:szCs w:val="28"/>
        </w:rPr>
        <w:t>4</w:t>
      </w:r>
      <w:r w:rsidRPr="001B48E2">
        <w:rPr>
          <w:szCs w:val="28"/>
        </w:rPr>
        <w:t xml:space="preserve"> заявки.</w:t>
      </w:r>
    </w:p>
    <w:p w:rsidR="007E1C4B" w:rsidRDefault="001B48E2" w:rsidP="00E25B13">
      <w:pPr>
        <w:ind w:left="-284" w:right="-2" w:firstLine="851"/>
        <w:rPr>
          <w:szCs w:val="28"/>
        </w:rPr>
      </w:pPr>
      <w:r w:rsidRPr="001B48E2">
        <w:rPr>
          <w:szCs w:val="28"/>
        </w:rPr>
        <w:t>Заявитель документы, доказательства, которые ограничивают конкуренцию, не представил.</w:t>
      </w:r>
    </w:p>
    <w:p w:rsidR="001B48E2" w:rsidRDefault="001B48E2" w:rsidP="00E25B13">
      <w:pPr>
        <w:ind w:left="-284" w:right="-2" w:firstLine="851"/>
        <w:rPr>
          <w:szCs w:val="28"/>
        </w:rPr>
      </w:pPr>
      <w:r>
        <w:rPr>
          <w:szCs w:val="28"/>
        </w:rPr>
        <w:t>Следовательно, под совокупность требований Технического задания соответствуют товары: 1) «Роботизированный комплекс реабилитации пациентов с нарушением опорно-двигательного аппарата «</w:t>
      </w:r>
      <w:r>
        <w:rPr>
          <w:szCs w:val="28"/>
          <w:lang w:val="en-US"/>
        </w:rPr>
        <w:t>E</w:t>
      </w:r>
      <w:r w:rsidRPr="007E1C4B">
        <w:rPr>
          <w:szCs w:val="28"/>
        </w:rPr>
        <w:t>-</w:t>
      </w:r>
      <w:r>
        <w:rPr>
          <w:szCs w:val="28"/>
          <w:lang w:val="en-US"/>
        </w:rPr>
        <w:t>Helper</w:t>
      </w:r>
      <w:r>
        <w:rPr>
          <w:szCs w:val="28"/>
        </w:rPr>
        <w:t>», РУ РЗН 2021/14120 от 22.04.2021, Россия. 2) Роботизированный тренажер с БОС для восстановления навыков ходьбы со встроенной системой синхронизированной электростимуляции «Экзоскелет для реабилитации</w:t>
      </w:r>
      <w:r w:rsidRPr="007E1C4B">
        <w:rPr>
          <w:szCs w:val="28"/>
        </w:rPr>
        <w:t xml:space="preserve"> </w:t>
      </w:r>
      <w:r>
        <w:rPr>
          <w:szCs w:val="28"/>
          <w:lang w:val="en-US"/>
        </w:rPr>
        <w:t>ExoAtlet</w:t>
      </w:r>
      <w:r w:rsidRPr="007E1C4B">
        <w:rPr>
          <w:szCs w:val="28"/>
        </w:rPr>
        <w:t xml:space="preserve"> </w:t>
      </w:r>
      <w:r>
        <w:rPr>
          <w:szCs w:val="28"/>
        </w:rPr>
        <w:t>П», РУ РЗН 2020/13161 от 20.01.2021, Россия.</w:t>
      </w:r>
    </w:p>
    <w:p w:rsidR="001B48E2" w:rsidRDefault="001B48E2" w:rsidP="00E25B13">
      <w:pPr>
        <w:ind w:left="-284" w:right="-2" w:firstLine="851"/>
        <w:rPr>
          <w:szCs w:val="28"/>
        </w:rPr>
      </w:pPr>
      <w:r>
        <w:rPr>
          <w:szCs w:val="28"/>
        </w:rPr>
        <w:t>Довод признается необоснованным.</w:t>
      </w:r>
    </w:p>
    <w:p w:rsidR="005E4A22" w:rsidRDefault="00BE44D1" w:rsidP="00E25B13">
      <w:pPr>
        <w:ind w:left="-284" w:right="-2" w:firstLine="851"/>
        <w:rPr>
          <w:szCs w:val="28"/>
        </w:rPr>
      </w:pPr>
      <w:r>
        <w:rPr>
          <w:szCs w:val="28"/>
        </w:rPr>
        <w:t>Заявитель в жалобе указы</w:t>
      </w:r>
      <w:r w:rsidR="005E4A22">
        <w:rPr>
          <w:szCs w:val="28"/>
        </w:rPr>
        <w:t>вает, что в извещении Заказчик</w:t>
      </w:r>
      <w:r>
        <w:rPr>
          <w:szCs w:val="28"/>
        </w:rPr>
        <w:t xml:space="preserve"> не </w:t>
      </w:r>
      <w:r w:rsidR="005E4A22">
        <w:rPr>
          <w:szCs w:val="28"/>
        </w:rPr>
        <w:t>разместил</w:t>
      </w:r>
      <w:r>
        <w:rPr>
          <w:szCs w:val="28"/>
        </w:rPr>
        <w:t xml:space="preserve"> обоснование необходимости и</w:t>
      </w:r>
      <w:r w:rsidR="005E4A22">
        <w:rPr>
          <w:szCs w:val="28"/>
        </w:rPr>
        <w:t>спользования других показателей отличных от ГОСТ.</w:t>
      </w:r>
    </w:p>
    <w:p w:rsidR="005E4A22" w:rsidRDefault="005E4A22" w:rsidP="00E25B13">
      <w:pPr>
        <w:ind w:left="-284" w:right="-2" w:firstLine="851"/>
        <w:rPr>
          <w:szCs w:val="28"/>
        </w:rPr>
      </w:pPr>
      <w:r>
        <w:rPr>
          <w:szCs w:val="28"/>
        </w:rPr>
        <w:t xml:space="preserve">В соответствии с п.2 ч.1 ст. 33 Закона о контрактной системе </w:t>
      </w:r>
      <w:r w:rsidRPr="005E4A22">
        <w:rPr>
          <w:szCs w:val="28"/>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w:t>
      </w:r>
      <w:r>
        <w:rPr>
          <w:szCs w:val="28"/>
        </w:rPr>
        <w:t>вных обозначений и терминологии.</w:t>
      </w:r>
    </w:p>
    <w:p w:rsidR="00BE44D1" w:rsidRDefault="00BE44D1" w:rsidP="00E25B13">
      <w:pPr>
        <w:ind w:left="-284" w:right="-2" w:firstLine="851"/>
        <w:rPr>
          <w:szCs w:val="28"/>
        </w:rPr>
      </w:pPr>
      <w:r>
        <w:rPr>
          <w:szCs w:val="28"/>
        </w:rPr>
        <w:t xml:space="preserve"> Согласно пояснениям Заказчика: «</w:t>
      </w:r>
      <w:r w:rsidRPr="00BE44D1">
        <w:rPr>
          <w:szCs w:val="28"/>
        </w:rPr>
        <w:t xml:space="preserve">в указанном пункте сказано: «Если </w:t>
      </w:r>
      <w:r w:rsidRPr="00BE44D1">
        <w:rPr>
          <w:szCs w:val="28"/>
        </w:rPr>
        <w:lastRenderedPageBreak/>
        <w:t>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r w:rsidR="00943086">
        <w:rPr>
          <w:szCs w:val="28"/>
        </w:rPr>
        <w:t xml:space="preserve"> </w:t>
      </w:r>
      <w:r w:rsidRPr="00BE44D1">
        <w:rPr>
          <w:szCs w:val="28"/>
        </w:rPr>
        <w:t xml:space="preserve">В 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 указано, что из буквального толкования названных положений следует, что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w:t>
      </w:r>
      <w:r w:rsidR="00943086">
        <w:rPr>
          <w:szCs w:val="28"/>
        </w:rPr>
        <w:t xml:space="preserve">именно с теми характеристиками, </w:t>
      </w:r>
      <w:r w:rsidRPr="00BE44D1">
        <w:rPr>
          <w:szCs w:val="28"/>
        </w:rPr>
        <w:t>которые им необходимы, соответствуют их потребностям, а с другой стороны, необоснованно не ограничить количество участников закупки.</w:t>
      </w:r>
      <w:r w:rsidR="00943086">
        <w:rPr>
          <w:szCs w:val="28"/>
        </w:rPr>
        <w:t xml:space="preserve"> </w:t>
      </w:r>
      <w:r w:rsidRPr="00BE44D1">
        <w:rPr>
          <w:szCs w:val="28"/>
        </w:rPr>
        <w:t>Кроме того, исходя из положений Федерального закона от 29.06.2015 N 162-ФЗ "О стандартизации в Российской Федерации", указанный закон регулирует отношения в сфере стандартизации, возникающие при разработке документов по стандартизации, в которых указываются общие характеристики объекта стандартизации (продукции), а также правила и общие принципы в отношении производства такой продукции.</w:t>
      </w:r>
      <w:r w:rsidR="00943086">
        <w:rPr>
          <w:szCs w:val="28"/>
        </w:rPr>
        <w:t xml:space="preserve"> </w:t>
      </w:r>
      <w:r w:rsidRPr="00BE44D1">
        <w:rPr>
          <w:szCs w:val="28"/>
        </w:rPr>
        <w:t>Согласно Федеральному закону от 27.12.2002 N 184-ФЗ "О техническом регулировании", указанный закон регулирует отношения, возникающие при разработке и применении обязательных требований к продукции, процессам производства работ, оказанию услуг.</w:t>
      </w:r>
      <w:r w:rsidR="00943086">
        <w:rPr>
          <w:szCs w:val="28"/>
        </w:rPr>
        <w:t xml:space="preserve"> </w:t>
      </w:r>
      <w:r w:rsidRPr="00BE44D1">
        <w:rPr>
          <w:szCs w:val="28"/>
        </w:rPr>
        <w:t>Таким образом, ни Закон о стандартизации, ни Закон о техническом регулировании не устанавливают какие-либо показатели стандартов, технических условий, применяемых при эксплуатации продукции, следовательно функция откидывания конечностей экзоскелета в стороны для удобства размещения пациента не является ни показателем, ни требованием, ни условным обозначением, ни терминологией в разрезе Закона о стандартизации и Зак</w:t>
      </w:r>
      <w:r>
        <w:rPr>
          <w:szCs w:val="28"/>
        </w:rPr>
        <w:t>она о техническом регулировании».</w:t>
      </w:r>
    </w:p>
    <w:p w:rsidR="00E31266" w:rsidRDefault="00E31266" w:rsidP="00E25B13">
      <w:pPr>
        <w:ind w:left="-284" w:right="-2" w:firstLine="851"/>
        <w:rPr>
          <w:szCs w:val="28"/>
        </w:rPr>
      </w:pPr>
      <w:r>
        <w:rPr>
          <w:szCs w:val="28"/>
        </w:rPr>
        <w:t>Таким образом, Заказчик действовал в соответствии с Законом о контрактной системе.</w:t>
      </w:r>
    </w:p>
    <w:p w:rsidR="00591061" w:rsidRDefault="00591061" w:rsidP="00E25B13">
      <w:pPr>
        <w:ind w:left="-284" w:right="-2" w:firstLine="851"/>
        <w:rPr>
          <w:szCs w:val="28"/>
        </w:rPr>
      </w:pPr>
      <w:r>
        <w:rPr>
          <w:szCs w:val="28"/>
        </w:rPr>
        <w:t>Довод признается необоснованным.</w:t>
      </w:r>
    </w:p>
    <w:p w:rsidR="00591061" w:rsidRDefault="00591061" w:rsidP="00E25B13">
      <w:pPr>
        <w:ind w:left="-284" w:right="-2" w:firstLine="851"/>
        <w:rPr>
          <w:szCs w:val="28"/>
        </w:rPr>
      </w:pPr>
      <w:r>
        <w:rPr>
          <w:szCs w:val="28"/>
        </w:rPr>
        <w:t xml:space="preserve">Заявитель в жалобе указывает, что </w:t>
      </w:r>
      <w:r w:rsidR="004E7747">
        <w:rPr>
          <w:szCs w:val="28"/>
        </w:rPr>
        <w:t>указанная закупка должна проходит согласно ст. 93 п. 5.1 и 5.2 Закона о контрактной системе.</w:t>
      </w:r>
    </w:p>
    <w:p w:rsidR="00591061" w:rsidRDefault="004E7747" w:rsidP="00E25B13">
      <w:pPr>
        <w:ind w:left="-284" w:right="-2" w:firstLine="851"/>
        <w:rPr>
          <w:szCs w:val="28"/>
        </w:rPr>
      </w:pPr>
      <w:r>
        <w:rPr>
          <w:szCs w:val="28"/>
        </w:rPr>
        <w:t xml:space="preserve">В соответствии с ч.1 ст. 24 Закона о контрактной системе </w:t>
      </w:r>
      <w:r w:rsidRPr="004E7747">
        <w:rPr>
          <w:szCs w:val="28"/>
        </w:rPr>
        <w:t xml:space="preserve">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w:t>
      </w:r>
      <w:r w:rsidRPr="004E7747">
        <w:rPr>
          <w:szCs w:val="28"/>
        </w:rPr>
        <w:lastRenderedPageBreak/>
        <w:t>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4E7747" w:rsidRPr="004E7747" w:rsidRDefault="004E7747" w:rsidP="00E25B13">
      <w:pPr>
        <w:ind w:left="-284" w:right="-2" w:firstLine="851"/>
        <w:rPr>
          <w:szCs w:val="28"/>
        </w:rPr>
      </w:pPr>
      <w:r>
        <w:rPr>
          <w:szCs w:val="28"/>
        </w:rPr>
        <w:t xml:space="preserve">Согласно ч.2 ст. 24 Закона о контрактной системе </w:t>
      </w:r>
      <w:r w:rsidRPr="004E7747">
        <w:rPr>
          <w:szCs w:val="28"/>
        </w:rPr>
        <w:t>Конкурентными способами являются:</w:t>
      </w:r>
    </w:p>
    <w:p w:rsidR="004E7747" w:rsidRPr="004E7747" w:rsidRDefault="004E7747" w:rsidP="00E25B13">
      <w:pPr>
        <w:ind w:left="-284" w:right="-2" w:firstLine="851"/>
        <w:rPr>
          <w:szCs w:val="28"/>
        </w:rPr>
      </w:pPr>
      <w:r w:rsidRPr="004E7747">
        <w:rPr>
          <w:szCs w:val="28"/>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4E7747" w:rsidRPr="004E7747" w:rsidRDefault="004E7747" w:rsidP="00E25B13">
      <w:pPr>
        <w:ind w:left="-284" w:right="-2" w:firstLine="851"/>
        <w:rPr>
          <w:szCs w:val="28"/>
        </w:rPr>
      </w:pPr>
      <w:r w:rsidRPr="004E7747">
        <w:rPr>
          <w:szCs w:val="28"/>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591061" w:rsidRPr="00461DD9" w:rsidRDefault="004E7747" w:rsidP="00E25B13">
      <w:pPr>
        <w:ind w:left="-284" w:right="-2" w:firstLine="851"/>
        <w:rPr>
          <w:szCs w:val="28"/>
        </w:rPr>
      </w:pPr>
      <w:r w:rsidRPr="004E7747">
        <w:rPr>
          <w:szCs w:val="28"/>
        </w:rPr>
        <w:t>3) запрос котировок в электронной форме (далее - электронный запрос котировок).</w:t>
      </w:r>
    </w:p>
    <w:p w:rsidR="00BE44D1" w:rsidRDefault="004E7747" w:rsidP="00E25B13">
      <w:pPr>
        <w:pStyle w:val="a3"/>
        <w:spacing w:line="276" w:lineRule="auto"/>
        <w:ind w:left="-284" w:right="-2" w:firstLine="851"/>
        <w:jc w:val="both"/>
        <w:rPr>
          <w:b w:val="0"/>
          <w:sz w:val="28"/>
          <w:szCs w:val="28"/>
        </w:rPr>
      </w:pPr>
      <w:r>
        <w:rPr>
          <w:b w:val="0"/>
          <w:sz w:val="28"/>
          <w:szCs w:val="28"/>
        </w:rPr>
        <w:t xml:space="preserve">Комиссией установлено, что Заказчиком выбран способ определения поставщика - </w:t>
      </w:r>
      <w:r w:rsidRPr="004E7747">
        <w:rPr>
          <w:b w:val="0"/>
          <w:sz w:val="28"/>
          <w:szCs w:val="28"/>
        </w:rPr>
        <w:t>Электронный аукцион</w:t>
      </w:r>
      <w:r>
        <w:rPr>
          <w:b w:val="0"/>
          <w:sz w:val="28"/>
          <w:szCs w:val="28"/>
        </w:rPr>
        <w:t>.</w:t>
      </w:r>
    </w:p>
    <w:p w:rsidR="00300464" w:rsidRDefault="00300464" w:rsidP="00E25B13">
      <w:pPr>
        <w:widowControl/>
        <w:autoSpaceDE w:val="0"/>
        <w:autoSpaceDN w:val="0"/>
        <w:spacing w:line="276" w:lineRule="auto"/>
        <w:ind w:left="-284" w:right="-2" w:firstLine="851"/>
        <w:textAlignment w:val="auto"/>
        <w:rPr>
          <w:szCs w:val="28"/>
        </w:rPr>
      </w:pPr>
      <w:r>
        <w:rPr>
          <w:szCs w:val="28"/>
        </w:rPr>
        <w:t>Согласно пояснениям Заказчика: «в</w:t>
      </w:r>
      <w:r w:rsidRPr="00300464">
        <w:rPr>
          <w:szCs w:val="28"/>
        </w:rPr>
        <w:t>ыбор способа проведения закупки является прерогативой Заказчика, заявитель не имеет полномочий на указание заказчику способа осуществления закупки</w:t>
      </w:r>
      <w:r>
        <w:rPr>
          <w:szCs w:val="28"/>
        </w:rPr>
        <w:t>»</w:t>
      </w:r>
      <w:r w:rsidRPr="00300464">
        <w:rPr>
          <w:szCs w:val="28"/>
        </w:rPr>
        <w:t>.</w:t>
      </w:r>
    </w:p>
    <w:p w:rsidR="00300464" w:rsidRDefault="004E7747" w:rsidP="00E25B13">
      <w:pPr>
        <w:widowControl/>
        <w:autoSpaceDE w:val="0"/>
        <w:autoSpaceDN w:val="0"/>
        <w:spacing w:line="276" w:lineRule="auto"/>
        <w:ind w:left="-284" w:right="-2" w:firstLine="851"/>
        <w:textAlignment w:val="auto"/>
        <w:rPr>
          <w:szCs w:val="28"/>
        </w:rPr>
      </w:pPr>
      <w:r>
        <w:rPr>
          <w:szCs w:val="28"/>
        </w:rPr>
        <w:t>Таким образом, довод признается необоснованным.</w:t>
      </w:r>
    </w:p>
    <w:p w:rsidR="00D02DB7" w:rsidRPr="00233C54" w:rsidRDefault="00D02DB7" w:rsidP="00E25B13">
      <w:pPr>
        <w:widowControl/>
        <w:autoSpaceDE w:val="0"/>
        <w:autoSpaceDN w:val="0"/>
        <w:spacing w:line="276" w:lineRule="auto"/>
        <w:ind w:left="-284" w:right="-2" w:firstLine="851"/>
        <w:textAlignment w:val="auto"/>
        <w:rPr>
          <w:szCs w:val="28"/>
        </w:rPr>
      </w:pPr>
      <w:r>
        <w:rPr>
          <w:szCs w:val="28"/>
        </w:rPr>
        <w:t xml:space="preserve">Жалоба признается </w:t>
      </w:r>
      <w:r w:rsidR="00CA0BDA">
        <w:rPr>
          <w:szCs w:val="28"/>
        </w:rPr>
        <w:t>не</w:t>
      </w:r>
      <w:r>
        <w:rPr>
          <w:szCs w:val="28"/>
        </w:rPr>
        <w:t>обоснованной.</w:t>
      </w:r>
    </w:p>
    <w:p w:rsidR="00EB478C" w:rsidRPr="00B35F2B" w:rsidRDefault="00A27A84" w:rsidP="00E25B13">
      <w:pPr>
        <w:pStyle w:val="ConsPlusNormal"/>
        <w:widowControl/>
        <w:spacing w:line="276" w:lineRule="auto"/>
        <w:ind w:left="-284" w:right="-2" w:firstLine="851"/>
        <w:rPr>
          <w:rFonts w:ascii="Times New Roman" w:hAnsi="Times New Roman"/>
          <w:spacing w:val="-4"/>
          <w:sz w:val="28"/>
          <w:szCs w:val="28"/>
        </w:rPr>
      </w:pPr>
      <w:r>
        <w:rPr>
          <w:rFonts w:ascii="Times New Roman" w:hAnsi="Times New Roman"/>
          <w:spacing w:val="-1"/>
          <w:sz w:val="28"/>
          <w:szCs w:val="28"/>
        </w:rPr>
        <w:t>Н</w:t>
      </w:r>
      <w:r w:rsidR="00EB478C" w:rsidRPr="00B35F2B">
        <w:rPr>
          <w:rFonts w:ascii="Times New Roman" w:hAnsi="Times New Roman"/>
          <w:spacing w:val="-1"/>
          <w:sz w:val="28"/>
          <w:szCs w:val="28"/>
        </w:rPr>
        <w:t>а основании вышеизложенного и руководствуясьст.99</w:t>
      </w:r>
      <w:r w:rsidR="00EC23A1" w:rsidRPr="00B35F2B">
        <w:rPr>
          <w:rFonts w:ascii="Times New Roman" w:hAnsi="Times New Roman"/>
          <w:spacing w:val="-1"/>
          <w:sz w:val="28"/>
          <w:szCs w:val="28"/>
        </w:rPr>
        <w:t>, 106</w:t>
      </w:r>
      <w:r w:rsidR="00EB478C" w:rsidRPr="00B35F2B">
        <w:rPr>
          <w:rFonts w:ascii="Times New Roman" w:hAnsi="Times New Roman"/>
          <w:sz w:val="28"/>
          <w:szCs w:val="28"/>
        </w:rPr>
        <w:t xml:space="preserve"> Федерального закона от 05.04.2013г. № 44-ФЗ «О контрактной системе в сфере закупок товаров, работ, услуг для обеспечения государственных и муниципальных нужд», </w:t>
      </w:r>
      <w:r w:rsidR="00EB478C" w:rsidRPr="00B35F2B">
        <w:rPr>
          <w:rFonts w:ascii="Times New Roman" w:hAnsi="Times New Roman"/>
          <w:spacing w:val="-5"/>
          <w:sz w:val="28"/>
          <w:szCs w:val="28"/>
        </w:rPr>
        <w:t xml:space="preserve">Комиссия Башкортостанского УФАС России по </w:t>
      </w:r>
      <w:r w:rsidR="00EB478C" w:rsidRPr="00B35F2B">
        <w:rPr>
          <w:rFonts w:ascii="Times New Roman" w:hAnsi="Times New Roman"/>
          <w:spacing w:val="-4"/>
          <w:sz w:val="28"/>
          <w:szCs w:val="28"/>
        </w:rPr>
        <w:t>контролю в сфере закупок</w:t>
      </w:r>
    </w:p>
    <w:p w:rsidR="00BA0B6C" w:rsidRDefault="00BA0B6C" w:rsidP="00EE0DA2">
      <w:pPr>
        <w:pStyle w:val="a3"/>
        <w:ind w:left="-426" w:right="-144"/>
        <w:rPr>
          <w:sz w:val="28"/>
          <w:szCs w:val="28"/>
        </w:rPr>
      </w:pPr>
    </w:p>
    <w:p w:rsidR="00EB478C" w:rsidRDefault="00EB478C" w:rsidP="00EE0DA2">
      <w:pPr>
        <w:pStyle w:val="a3"/>
        <w:ind w:left="-426" w:right="-144"/>
        <w:rPr>
          <w:sz w:val="28"/>
          <w:szCs w:val="28"/>
        </w:rPr>
      </w:pPr>
      <w:r w:rsidRPr="00B35F2B">
        <w:rPr>
          <w:sz w:val="28"/>
          <w:szCs w:val="28"/>
        </w:rPr>
        <w:t>РЕШИЛА:</w:t>
      </w:r>
    </w:p>
    <w:p w:rsidR="008C6C4B" w:rsidRDefault="008C6C4B" w:rsidP="00C35963">
      <w:pPr>
        <w:ind w:firstLine="567"/>
        <w:rPr>
          <w:szCs w:val="28"/>
        </w:rPr>
      </w:pPr>
    </w:p>
    <w:p w:rsidR="009263A3" w:rsidRPr="00EA72B1" w:rsidRDefault="009263A3" w:rsidP="00134FD9">
      <w:pPr>
        <w:ind w:left="-284" w:firstLine="851"/>
        <w:rPr>
          <w:szCs w:val="28"/>
        </w:rPr>
      </w:pPr>
      <w:r w:rsidRPr="00EA72B1">
        <w:rPr>
          <w:szCs w:val="28"/>
        </w:rPr>
        <w:t>Признать жалобу</w:t>
      </w:r>
      <w:r>
        <w:rPr>
          <w:szCs w:val="28"/>
        </w:rPr>
        <w:t xml:space="preserve"> </w:t>
      </w:r>
      <w:r w:rsidR="00300464" w:rsidRPr="00300464">
        <w:rPr>
          <w:szCs w:val="28"/>
        </w:rPr>
        <w:t>ООО «Экзомед»</w:t>
      </w:r>
      <w:r w:rsidR="00300464">
        <w:rPr>
          <w:szCs w:val="28"/>
        </w:rPr>
        <w:t xml:space="preserve"> </w:t>
      </w:r>
      <w:r w:rsidR="00233C54" w:rsidRPr="006D4D4E">
        <w:rPr>
          <w:szCs w:val="28"/>
        </w:rPr>
        <w:t>необоснованной</w:t>
      </w:r>
      <w:r w:rsidRPr="00EA72B1">
        <w:rPr>
          <w:szCs w:val="28"/>
        </w:rPr>
        <w:t>.</w:t>
      </w:r>
    </w:p>
    <w:p w:rsidR="008C6C4B" w:rsidRDefault="008C6C4B" w:rsidP="00134FD9">
      <w:pPr>
        <w:spacing w:line="240" w:lineRule="atLeast"/>
        <w:ind w:left="-284" w:firstLine="851"/>
        <w:rPr>
          <w:szCs w:val="28"/>
        </w:rPr>
      </w:pPr>
    </w:p>
    <w:p w:rsidR="00907A32" w:rsidRPr="00B35F2B" w:rsidRDefault="00907A32" w:rsidP="00134FD9">
      <w:pPr>
        <w:spacing w:line="240" w:lineRule="atLeast"/>
        <w:ind w:left="-284" w:firstLine="851"/>
        <w:rPr>
          <w:szCs w:val="28"/>
        </w:rPr>
      </w:pPr>
      <w:r w:rsidRPr="00B35F2B">
        <w:rPr>
          <w:szCs w:val="28"/>
        </w:rPr>
        <w:t>Решение может быть обжаловано в течение трех месяцев со дня его принятия.</w:t>
      </w:r>
    </w:p>
    <w:p w:rsidR="008C6C4B" w:rsidRDefault="008C6C4B" w:rsidP="00BD4EA2">
      <w:pPr>
        <w:pStyle w:val="a7"/>
        <w:spacing w:after="0" w:line="480" w:lineRule="auto"/>
        <w:ind w:left="-284"/>
        <w:rPr>
          <w:szCs w:val="28"/>
        </w:rPr>
      </w:pPr>
    </w:p>
    <w:p w:rsidR="00BD4EA2" w:rsidRPr="00B35F2B" w:rsidRDefault="008146C8" w:rsidP="00100D92">
      <w:pPr>
        <w:pStyle w:val="a7"/>
        <w:spacing w:after="0" w:line="480" w:lineRule="auto"/>
        <w:ind w:left="-284"/>
        <w:rPr>
          <w:szCs w:val="28"/>
        </w:rPr>
      </w:pPr>
      <w:bookmarkStart w:id="0" w:name="_GoBack"/>
      <w:bookmarkEnd w:id="0"/>
      <w:r w:rsidRPr="00B35F2B">
        <w:rPr>
          <w:szCs w:val="28"/>
        </w:rPr>
        <w:t xml:space="preserve">                                                                               </w:t>
      </w:r>
      <w:r w:rsidR="00FD7AFF" w:rsidRPr="00B35F2B">
        <w:rPr>
          <w:szCs w:val="28"/>
        </w:rPr>
        <w:t xml:space="preserve">       </w:t>
      </w:r>
    </w:p>
    <w:sectPr w:rsidR="00BD4EA2" w:rsidRPr="00B35F2B" w:rsidSect="003D3C05">
      <w:footerReference w:type="default" r:id="rId10"/>
      <w:pgSz w:w="11906" w:h="16838"/>
      <w:pgMar w:top="993" w:right="851" w:bottom="709"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5BE1" w:rsidRDefault="00A35BE1" w:rsidP="009949D9">
      <w:r>
        <w:separator/>
      </w:r>
    </w:p>
  </w:endnote>
  <w:endnote w:type="continuationSeparator" w:id="0">
    <w:p w:rsidR="00A35BE1" w:rsidRDefault="00A35BE1" w:rsidP="00994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8508830"/>
      <w:docPartObj>
        <w:docPartGallery w:val="Page Numbers (Bottom of Page)"/>
        <w:docPartUnique/>
      </w:docPartObj>
    </w:sdtPr>
    <w:sdtEndPr/>
    <w:sdtContent>
      <w:p w:rsidR="00A35BE1" w:rsidRDefault="00A35BE1">
        <w:pPr>
          <w:pStyle w:val="ad"/>
          <w:jc w:val="right"/>
        </w:pPr>
        <w:r>
          <w:fldChar w:fldCharType="begin"/>
        </w:r>
        <w:r>
          <w:instrText xml:space="preserve"> PAGE   \* MERGEFORMAT </w:instrText>
        </w:r>
        <w:r>
          <w:fldChar w:fldCharType="separate"/>
        </w:r>
        <w:r w:rsidR="00100D92">
          <w:rPr>
            <w:noProof/>
          </w:rPr>
          <w:t>8</w:t>
        </w:r>
        <w:r>
          <w:rPr>
            <w:noProof/>
          </w:rPr>
          <w:fldChar w:fldCharType="end"/>
        </w:r>
      </w:p>
    </w:sdtContent>
  </w:sdt>
  <w:p w:rsidR="00A35BE1" w:rsidRDefault="00A35BE1">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5BE1" w:rsidRDefault="00A35BE1" w:rsidP="009949D9">
      <w:r>
        <w:separator/>
      </w:r>
    </w:p>
  </w:footnote>
  <w:footnote w:type="continuationSeparator" w:id="0">
    <w:p w:rsidR="00A35BE1" w:rsidRDefault="00A35BE1" w:rsidP="009949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DFBCC98E"/>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786"/>
        </w:tabs>
        <w:ind w:left="786" w:hanging="360"/>
      </w:pPr>
      <w:rPr>
        <w:b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6273E2A"/>
    <w:multiLevelType w:val="hybridMultilevel"/>
    <w:tmpl w:val="2CCE481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26E44457"/>
    <w:multiLevelType w:val="hybridMultilevel"/>
    <w:tmpl w:val="148480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EA81FBC"/>
    <w:multiLevelType w:val="hybridMultilevel"/>
    <w:tmpl w:val="9B0A55B4"/>
    <w:lvl w:ilvl="0" w:tplc="1CD479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30061B53"/>
    <w:multiLevelType w:val="hybridMultilevel"/>
    <w:tmpl w:val="45B81C02"/>
    <w:lvl w:ilvl="0" w:tplc="29982D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49163D5"/>
    <w:multiLevelType w:val="hybridMultilevel"/>
    <w:tmpl w:val="3618AAEC"/>
    <w:lvl w:ilvl="0" w:tplc="A6E8B392">
      <w:start w:val="1"/>
      <w:numFmt w:val="decimal"/>
      <w:lvlText w:val="%1."/>
      <w:lvlJc w:val="left"/>
      <w:pPr>
        <w:ind w:left="786" w:hanging="360"/>
      </w:pPr>
      <w:rPr>
        <w:rFonts w:hint="default"/>
        <w:b w:val="0"/>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6">
    <w:nsid w:val="3BC35BCD"/>
    <w:multiLevelType w:val="multilevel"/>
    <w:tmpl w:val="B892528C"/>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46E740C7"/>
    <w:multiLevelType w:val="hybridMultilevel"/>
    <w:tmpl w:val="78745F2A"/>
    <w:lvl w:ilvl="0" w:tplc="0E2E42EA">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6A671DB"/>
    <w:multiLevelType w:val="hybridMultilevel"/>
    <w:tmpl w:val="60949A44"/>
    <w:lvl w:ilvl="0" w:tplc="FBC4338C">
      <w:start w:val="1"/>
      <w:numFmt w:val="decimal"/>
      <w:lvlText w:val="%1."/>
      <w:lvlJc w:val="left"/>
      <w:pPr>
        <w:ind w:left="1961" w:hanging="11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58CF4A62"/>
    <w:multiLevelType w:val="hybridMultilevel"/>
    <w:tmpl w:val="B1F4650A"/>
    <w:lvl w:ilvl="0" w:tplc="209096CC">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5D013214"/>
    <w:multiLevelType w:val="hybridMultilevel"/>
    <w:tmpl w:val="E59C3B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702F1C3F"/>
    <w:multiLevelType w:val="hybridMultilevel"/>
    <w:tmpl w:val="6D049F58"/>
    <w:lvl w:ilvl="0" w:tplc="A4A01ED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73B37D0E"/>
    <w:multiLevelType w:val="multilevel"/>
    <w:tmpl w:val="6EB0CF4A"/>
    <w:lvl w:ilvl="0">
      <w:start w:val="1"/>
      <w:numFmt w:val="decimal"/>
      <w:lvlText w:val="%1."/>
      <w:lvlJc w:val="left"/>
      <w:pPr>
        <w:ind w:left="720" w:hanging="360"/>
      </w:pPr>
      <w:rPr>
        <w:rFonts w:hint="default"/>
        <w:b w:val="0"/>
        <w:color w:val="auto"/>
      </w:rPr>
    </w:lvl>
    <w:lvl w:ilvl="1">
      <w:start w:val="1"/>
      <w:numFmt w:val="decimal"/>
      <w:isLgl/>
      <w:lvlText w:val="%1.%2"/>
      <w:lvlJc w:val="left"/>
      <w:pPr>
        <w:ind w:left="64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nsid w:val="7750094A"/>
    <w:multiLevelType w:val="multilevel"/>
    <w:tmpl w:val="829075DC"/>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sz w:val="20"/>
        <w:szCs w:val="16"/>
      </w:rPr>
    </w:lvl>
    <w:lvl w:ilvl="2">
      <w:start w:val="1"/>
      <w:numFmt w:val="decimal"/>
      <w:lvlText w:val="%1.%2.%3."/>
      <w:lvlJc w:val="left"/>
      <w:pPr>
        <w:ind w:left="504" w:hanging="504"/>
      </w:pPr>
      <w:rPr>
        <w:rFonts w:hint="default"/>
        <w:sz w:val="18"/>
        <w:szCs w:val="16"/>
      </w:rPr>
    </w:lvl>
    <w:lvl w:ilvl="3">
      <w:start w:val="1"/>
      <w:numFmt w:val="decimal"/>
      <w:lvlText w:val="%1.%2.%3.%4."/>
      <w:lvlJc w:val="left"/>
      <w:pPr>
        <w:ind w:left="789" w:hanging="648"/>
      </w:pPr>
      <w:rPr>
        <w:rFonts w:hint="default"/>
        <w:sz w:val="18"/>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7C633D62"/>
    <w:multiLevelType w:val="hybridMultilevel"/>
    <w:tmpl w:val="41B66FCC"/>
    <w:lvl w:ilvl="0" w:tplc="FBC4338C">
      <w:start w:val="1"/>
      <w:numFmt w:val="decimal"/>
      <w:lvlText w:val="%1."/>
      <w:lvlJc w:val="left"/>
      <w:pPr>
        <w:ind w:left="2812" w:hanging="111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7E820FA3"/>
    <w:multiLevelType w:val="multilevel"/>
    <w:tmpl w:val="426E09F8"/>
    <w:lvl w:ilvl="0">
      <w:start w:val="1"/>
      <w:numFmt w:val="decimal"/>
      <w:lvlText w:val="%1."/>
      <w:lvlJc w:val="left"/>
      <w:pPr>
        <w:ind w:left="720" w:hanging="360"/>
      </w:pPr>
      <w:rPr>
        <w:rFonts w:cs="Times New Roman" w:hint="default"/>
      </w:rPr>
    </w:lvl>
    <w:lvl w:ilvl="1">
      <w:start w:val="1"/>
      <w:numFmt w:val="decimal"/>
      <w:isLgl/>
      <w:lvlText w:val="%1.%2."/>
      <w:lvlJc w:val="left"/>
      <w:pPr>
        <w:ind w:left="927" w:hanging="360"/>
      </w:pPr>
      <w:rPr>
        <w:rFonts w:cs="Times New Roman" w:hint="default"/>
        <w:b w:val="0"/>
      </w:rPr>
    </w:lvl>
    <w:lvl w:ilvl="2">
      <w:start w:val="1"/>
      <w:numFmt w:val="decimal"/>
      <w:isLgl/>
      <w:lvlText w:val="%1.%2.%3."/>
      <w:lvlJc w:val="left"/>
      <w:pPr>
        <w:ind w:left="1004" w:hanging="720"/>
      </w:pPr>
      <w:rPr>
        <w:rFonts w:cs="Times New Roman" w:hint="default"/>
        <w:b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abstractNumId w:val="1"/>
  </w:num>
  <w:num w:numId="2">
    <w:abstractNumId w:val="2"/>
  </w:num>
  <w:num w:numId="3">
    <w:abstractNumId w:val="10"/>
  </w:num>
  <w:num w:numId="4">
    <w:abstractNumId w:val="5"/>
  </w:num>
  <w:num w:numId="5">
    <w:abstractNumId w:val="3"/>
  </w:num>
  <w:num w:numId="6">
    <w:abstractNumId w:val="1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8"/>
  </w:num>
  <w:num w:numId="10">
    <w:abstractNumId w:val="14"/>
  </w:num>
  <w:num w:numId="11">
    <w:abstractNumId w:val="9"/>
  </w:num>
  <w:num w:numId="12">
    <w:abstractNumId w:val="15"/>
  </w:num>
  <w:num w:numId="13">
    <w:abstractNumId w:val="12"/>
  </w:num>
  <w:num w:numId="14">
    <w:abstractNumId w:val="13"/>
  </w:num>
  <w:num w:numId="15">
    <w:abstractNumId w:val="4"/>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CE9"/>
    <w:rsid w:val="00000112"/>
    <w:rsid w:val="0000098B"/>
    <w:rsid w:val="00000D6C"/>
    <w:rsid w:val="0000101A"/>
    <w:rsid w:val="00001108"/>
    <w:rsid w:val="0000381C"/>
    <w:rsid w:val="00003CC6"/>
    <w:rsid w:val="000042BF"/>
    <w:rsid w:val="000043EC"/>
    <w:rsid w:val="0000523E"/>
    <w:rsid w:val="00006978"/>
    <w:rsid w:val="00007410"/>
    <w:rsid w:val="00007733"/>
    <w:rsid w:val="00012EA4"/>
    <w:rsid w:val="00013B6D"/>
    <w:rsid w:val="00014743"/>
    <w:rsid w:val="0001498B"/>
    <w:rsid w:val="00014B36"/>
    <w:rsid w:val="000157F2"/>
    <w:rsid w:val="000159CA"/>
    <w:rsid w:val="000168BE"/>
    <w:rsid w:val="00016B2D"/>
    <w:rsid w:val="00016EF2"/>
    <w:rsid w:val="00016FF9"/>
    <w:rsid w:val="00020377"/>
    <w:rsid w:val="00021F07"/>
    <w:rsid w:val="00023A6B"/>
    <w:rsid w:val="00024DDE"/>
    <w:rsid w:val="0002532E"/>
    <w:rsid w:val="00026454"/>
    <w:rsid w:val="000271EF"/>
    <w:rsid w:val="00027CB5"/>
    <w:rsid w:val="00030CB0"/>
    <w:rsid w:val="000310C3"/>
    <w:rsid w:val="00031E7D"/>
    <w:rsid w:val="00032676"/>
    <w:rsid w:val="00034AA3"/>
    <w:rsid w:val="00035A44"/>
    <w:rsid w:val="00035B19"/>
    <w:rsid w:val="00036526"/>
    <w:rsid w:val="000365A5"/>
    <w:rsid w:val="000365E4"/>
    <w:rsid w:val="0003715A"/>
    <w:rsid w:val="000404C1"/>
    <w:rsid w:val="000408A9"/>
    <w:rsid w:val="00040DA4"/>
    <w:rsid w:val="000423D1"/>
    <w:rsid w:val="00042866"/>
    <w:rsid w:val="00044B90"/>
    <w:rsid w:val="00044EC1"/>
    <w:rsid w:val="00045365"/>
    <w:rsid w:val="00045E5E"/>
    <w:rsid w:val="00046914"/>
    <w:rsid w:val="00047044"/>
    <w:rsid w:val="000476AA"/>
    <w:rsid w:val="0005119F"/>
    <w:rsid w:val="00051397"/>
    <w:rsid w:val="00051ACF"/>
    <w:rsid w:val="00051B19"/>
    <w:rsid w:val="00053383"/>
    <w:rsid w:val="00055207"/>
    <w:rsid w:val="00055CA1"/>
    <w:rsid w:val="00056587"/>
    <w:rsid w:val="000572B2"/>
    <w:rsid w:val="000579C1"/>
    <w:rsid w:val="000607E3"/>
    <w:rsid w:val="00060C7C"/>
    <w:rsid w:val="00060D09"/>
    <w:rsid w:val="00060D68"/>
    <w:rsid w:val="00060F71"/>
    <w:rsid w:val="00061538"/>
    <w:rsid w:val="00063855"/>
    <w:rsid w:val="00063A7A"/>
    <w:rsid w:val="00064368"/>
    <w:rsid w:val="00064BFA"/>
    <w:rsid w:val="0006591F"/>
    <w:rsid w:val="00065C29"/>
    <w:rsid w:val="00066C5D"/>
    <w:rsid w:val="00067228"/>
    <w:rsid w:val="00070AA3"/>
    <w:rsid w:val="00070B6F"/>
    <w:rsid w:val="00070D38"/>
    <w:rsid w:val="00071836"/>
    <w:rsid w:val="0007255A"/>
    <w:rsid w:val="00072F36"/>
    <w:rsid w:val="000732AA"/>
    <w:rsid w:val="000734BA"/>
    <w:rsid w:val="00074499"/>
    <w:rsid w:val="0007457C"/>
    <w:rsid w:val="00075366"/>
    <w:rsid w:val="00075A81"/>
    <w:rsid w:val="00076616"/>
    <w:rsid w:val="00076CDE"/>
    <w:rsid w:val="00076FF1"/>
    <w:rsid w:val="00080DDB"/>
    <w:rsid w:val="0008322B"/>
    <w:rsid w:val="00084869"/>
    <w:rsid w:val="00084F5E"/>
    <w:rsid w:val="000855A1"/>
    <w:rsid w:val="000855B7"/>
    <w:rsid w:val="0008574A"/>
    <w:rsid w:val="0008770C"/>
    <w:rsid w:val="00087C6F"/>
    <w:rsid w:val="00087D5F"/>
    <w:rsid w:val="00090DC8"/>
    <w:rsid w:val="000915BB"/>
    <w:rsid w:val="00091AD7"/>
    <w:rsid w:val="000925AA"/>
    <w:rsid w:val="00092BDF"/>
    <w:rsid w:val="000937AC"/>
    <w:rsid w:val="00093E08"/>
    <w:rsid w:val="000940BE"/>
    <w:rsid w:val="000946D4"/>
    <w:rsid w:val="00095578"/>
    <w:rsid w:val="00095A69"/>
    <w:rsid w:val="000969E7"/>
    <w:rsid w:val="0009755A"/>
    <w:rsid w:val="000A12AD"/>
    <w:rsid w:val="000A17B9"/>
    <w:rsid w:val="000A2940"/>
    <w:rsid w:val="000A39A1"/>
    <w:rsid w:val="000A4143"/>
    <w:rsid w:val="000A54BF"/>
    <w:rsid w:val="000A5F81"/>
    <w:rsid w:val="000A6501"/>
    <w:rsid w:val="000A74B3"/>
    <w:rsid w:val="000A7E31"/>
    <w:rsid w:val="000B00F6"/>
    <w:rsid w:val="000B0FEE"/>
    <w:rsid w:val="000B291E"/>
    <w:rsid w:val="000B3578"/>
    <w:rsid w:val="000B378B"/>
    <w:rsid w:val="000B3F53"/>
    <w:rsid w:val="000B4C47"/>
    <w:rsid w:val="000B5077"/>
    <w:rsid w:val="000B5447"/>
    <w:rsid w:val="000B5E6C"/>
    <w:rsid w:val="000B60D3"/>
    <w:rsid w:val="000B66E0"/>
    <w:rsid w:val="000B703A"/>
    <w:rsid w:val="000C104A"/>
    <w:rsid w:val="000C12FC"/>
    <w:rsid w:val="000C2E7B"/>
    <w:rsid w:val="000C39DF"/>
    <w:rsid w:val="000C3B64"/>
    <w:rsid w:val="000C4FD9"/>
    <w:rsid w:val="000D0DB9"/>
    <w:rsid w:val="000D108A"/>
    <w:rsid w:val="000D121C"/>
    <w:rsid w:val="000D124D"/>
    <w:rsid w:val="000D16C0"/>
    <w:rsid w:val="000D1B09"/>
    <w:rsid w:val="000D2956"/>
    <w:rsid w:val="000D3328"/>
    <w:rsid w:val="000D3CE5"/>
    <w:rsid w:val="000D4E44"/>
    <w:rsid w:val="000D542A"/>
    <w:rsid w:val="000D64B3"/>
    <w:rsid w:val="000D676A"/>
    <w:rsid w:val="000D7615"/>
    <w:rsid w:val="000E0089"/>
    <w:rsid w:val="000E0A59"/>
    <w:rsid w:val="000E0F0A"/>
    <w:rsid w:val="000E20F7"/>
    <w:rsid w:val="000E2691"/>
    <w:rsid w:val="000E2712"/>
    <w:rsid w:val="000E2EDA"/>
    <w:rsid w:val="000E410C"/>
    <w:rsid w:val="000E5C48"/>
    <w:rsid w:val="000E5DF1"/>
    <w:rsid w:val="000E6823"/>
    <w:rsid w:val="000E6878"/>
    <w:rsid w:val="000E6B62"/>
    <w:rsid w:val="000E6C7F"/>
    <w:rsid w:val="000E6DD4"/>
    <w:rsid w:val="000E71A2"/>
    <w:rsid w:val="000E7D0C"/>
    <w:rsid w:val="000E7D8D"/>
    <w:rsid w:val="000F0BEF"/>
    <w:rsid w:val="000F135B"/>
    <w:rsid w:val="000F1D39"/>
    <w:rsid w:val="000F2071"/>
    <w:rsid w:val="000F2670"/>
    <w:rsid w:val="000F28A2"/>
    <w:rsid w:val="000F438F"/>
    <w:rsid w:val="000F49C8"/>
    <w:rsid w:val="000F5099"/>
    <w:rsid w:val="000F553B"/>
    <w:rsid w:val="000F6248"/>
    <w:rsid w:val="000F7963"/>
    <w:rsid w:val="00100A09"/>
    <w:rsid w:val="00100D92"/>
    <w:rsid w:val="0010109C"/>
    <w:rsid w:val="001011B8"/>
    <w:rsid w:val="001018B3"/>
    <w:rsid w:val="00102312"/>
    <w:rsid w:val="0010269A"/>
    <w:rsid w:val="00102DE9"/>
    <w:rsid w:val="00104086"/>
    <w:rsid w:val="0010492D"/>
    <w:rsid w:val="00105D94"/>
    <w:rsid w:val="0011188A"/>
    <w:rsid w:val="0011224F"/>
    <w:rsid w:val="00112C84"/>
    <w:rsid w:val="001137DA"/>
    <w:rsid w:val="00113C52"/>
    <w:rsid w:val="00115CB2"/>
    <w:rsid w:val="0011612D"/>
    <w:rsid w:val="00116A29"/>
    <w:rsid w:val="00116ABD"/>
    <w:rsid w:val="001200F4"/>
    <w:rsid w:val="00120B2A"/>
    <w:rsid w:val="00120FA7"/>
    <w:rsid w:val="00121939"/>
    <w:rsid w:val="00122251"/>
    <w:rsid w:val="00122994"/>
    <w:rsid w:val="00123AC4"/>
    <w:rsid w:val="00124357"/>
    <w:rsid w:val="001246C3"/>
    <w:rsid w:val="001249F0"/>
    <w:rsid w:val="00125ACB"/>
    <w:rsid w:val="00126970"/>
    <w:rsid w:val="00127F5B"/>
    <w:rsid w:val="001307DA"/>
    <w:rsid w:val="00131141"/>
    <w:rsid w:val="00131CEB"/>
    <w:rsid w:val="001333CB"/>
    <w:rsid w:val="0013370C"/>
    <w:rsid w:val="001348E3"/>
    <w:rsid w:val="00134916"/>
    <w:rsid w:val="00134FD9"/>
    <w:rsid w:val="001354B1"/>
    <w:rsid w:val="00136104"/>
    <w:rsid w:val="0013612A"/>
    <w:rsid w:val="0013620C"/>
    <w:rsid w:val="00140CE4"/>
    <w:rsid w:val="00140E9E"/>
    <w:rsid w:val="00140F46"/>
    <w:rsid w:val="00141CB5"/>
    <w:rsid w:val="00142742"/>
    <w:rsid w:val="0014296D"/>
    <w:rsid w:val="001435E8"/>
    <w:rsid w:val="00143D28"/>
    <w:rsid w:val="0014437B"/>
    <w:rsid w:val="00144B44"/>
    <w:rsid w:val="00145D2F"/>
    <w:rsid w:val="00145E80"/>
    <w:rsid w:val="0014779C"/>
    <w:rsid w:val="00147E6E"/>
    <w:rsid w:val="00150561"/>
    <w:rsid w:val="001524C7"/>
    <w:rsid w:val="00153CC4"/>
    <w:rsid w:val="0015575E"/>
    <w:rsid w:val="00155831"/>
    <w:rsid w:val="00155F3D"/>
    <w:rsid w:val="00156639"/>
    <w:rsid w:val="00156BE0"/>
    <w:rsid w:val="00157C1B"/>
    <w:rsid w:val="001606C4"/>
    <w:rsid w:val="00160A0C"/>
    <w:rsid w:val="00161068"/>
    <w:rsid w:val="00161B87"/>
    <w:rsid w:val="00162CFE"/>
    <w:rsid w:val="00163264"/>
    <w:rsid w:val="00163E8E"/>
    <w:rsid w:val="00163EAC"/>
    <w:rsid w:val="001647DC"/>
    <w:rsid w:val="001668A5"/>
    <w:rsid w:val="00166A7C"/>
    <w:rsid w:val="0016722E"/>
    <w:rsid w:val="001703FB"/>
    <w:rsid w:val="00173204"/>
    <w:rsid w:val="001732AA"/>
    <w:rsid w:val="001751E1"/>
    <w:rsid w:val="0017752E"/>
    <w:rsid w:val="001806C6"/>
    <w:rsid w:val="00180873"/>
    <w:rsid w:val="001810A2"/>
    <w:rsid w:val="00181899"/>
    <w:rsid w:val="00181D0F"/>
    <w:rsid w:val="00181EC2"/>
    <w:rsid w:val="00182245"/>
    <w:rsid w:val="00183D7E"/>
    <w:rsid w:val="001845B9"/>
    <w:rsid w:val="00184A6C"/>
    <w:rsid w:val="00186400"/>
    <w:rsid w:val="00186557"/>
    <w:rsid w:val="001874AE"/>
    <w:rsid w:val="00190004"/>
    <w:rsid w:val="0019053F"/>
    <w:rsid w:val="001907E0"/>
    <w:rsid w:val="0019082B"/>
    <w:rsid w:val="001919C9"/>
    <w:rsid w:val="00192ACB"/>
    <w:rsid w:val="00193AD0"/>
    <w:rsid w:val="00195316"/>
    <w:rsid w:val="001958BD"/>
    <w:rsid w:val="0019614F"/>
    <w:rsid w:val="00196A0A"/>
    <w:rsid w:val="001971F0"/>
    <w:rsid w:val="0019794A"/>
    <w:rsid w:val="00197B58"/>
    <w:rsid w:val="001A042E"/>
    <w:rsid w:val="001A0601"/>
    <w:rsid w:val="001A0B52"/>
    <w:rsid w:val="001A4891"/>
    <w:rsid w:val="001A4929"/>
    <w:rsid w:val="001A4F7D"/>
    <w:rsid w:val="001A5C0D"/>
    <w:rsid w:val="001A6B85"/>
    <w:rsid w:val="001A7ED3"/>
    <w:rsid w:val="001B111E"/>
    <w:rsid w:val="001B1650"/>
    <w:rsid w:val="001B22B9"/>
    <w:rsid w:val="001B29F6"/>
    <w:rsid w:val="001B37F1"/>
    <w:rsid w:val="001B44AB"/>
    <w:rsid w:val="001B4875"/>
    <w:rsid w:val="001B48E2"/>
    <w:rsid w:val="001B5BA3"/>
    <w:rsid w:val="001B5CF4"/>
    <w:rsid w:val="001B5E75"/>
    <w:rsid w:val="001B62E9"/>
    <w:rsid w:val="001B6410"/>
    <w:rsid w:val="001B64E9"/>
    <w:rsid w:val="001B6B55"/>
    <w:rsid w:val="001B75E6"/>
    <w:rsid w:val="001B7B6E"/>
    <w:rsid w:val="001C020D"/>
    <w:rsid w:val="001C048D"/>
    <w:rsid w:val="001C1041"/>
    <w:rsid w:val="001C1F6B"/>
    <w:rsid w:val="001C20F8"/>
    <w:rsid w:val="001C31AE"/>
    <w:rsid w:val="001C3282"/>
    <w:rsid w:val="001C3517"/>
    <w:rsid w:val="001C4666"/>
    <w:rsid w:val="001C4A62"/>
    <w:rsid w:val="001C53AC"/>
    <w:rsid w:val="001C684F"/>
    <w:rsid w:val="001C7500"/>
    <w:rsid w:val="001D0790"/>
    <w:rsid w:val="001D1595"/>
    <w:rsid w:val="001D1C6B"/>
    <w:rsid w:val="001D2D5B"/>
    <w:rsid w:val="001D738A"/>
    <w:rsid w:val="001E0D2A"/>
    <w:rsid w:val="001E1083"/>
    <w:rsid w:val="001E2936"/>
    <w:rsid w:val="001E3029"/>
    <w:rsid w:val="001E4234"/>
    <w:rsid w:val="001E4D71"/>
    <w:rsid w:val="001E50DC"/>
    <w:rsid w:val="001E5BF7"/>
    <w:rsid w:val="001E68A3"/>
    <w:rsid w:val="001E6BB9"/>
    <w:rsid w:val="001E75DB"/>
    <w:rsid w:val="001F0228"/>
    <w:rsid w:val="001F0D29"/>
    <w:rsid w:val="001F0FD5"/>
    <w:rsid w:val="001F113D"/>
    <w:rsid w:val="001F1165"/>
    <w:rsid w:val="001F2F1F"/>
    <w:rsid w:val="001F384A"/>
    <w:rsid w:val="001F46C8"/>
    <w:rsid w:val="001F4E6C"/>
    <w:rsid w:val="001F52EF"/>
    <w:rsid w:val="001F54F5"/>
    <w:rsid w:val="001F5DAD"/>
    <w:rsid w:val="001F6779"/>
    <w:rsid w:val="001F6DF6"/>
    <w:rsid w:val="001F6F29"/>
    <w:rsid w:val="001F73C6"/>
    <w:rsid w:val="001F7745"/>
    <w:rsid w:val="001F7BFF"/>
    <w:rsid w:val="00200B27"/>
    <w:rsid w:val="002019FB"/>
    <w:rsid w:val="00202809"/>
    <w:rsid w:val="00202C8F"/>
    <w:rsid w:val="002035E2"/>
    <w:rsid w:val="00203877"/>
    <w:rsid w:val="002039DD"/>
    <w:rsid w:val="00206DF3"/>
    <w:rsid w:val="00207051"/>
    <w:rsid w:val="0020717D"/>
    <w:rsid w:val="00210ACA"/>
    <w:rsid w:val="00210DE6"/>
    <w:rsid w:val="00210F0B"/>
    <w:rsid w:val="00211333"/>
    <w:rsid w:val="00211662"/>
    <w:rsid w:val="00213548"/>
    <w:rsid w:val="00213A8A"/>
    <w:rsid w:val="00213CE8"/>
    <w:rsid w:val="0021426C"/>
    <w:rsid w:val="0021567F"/>
    <w:rsid w:val="00217138"/>
    <w:rsid w:val="00220463"/>
    <w:rsid w:val="00220A0F"/>
    <w:rsid w:val="00220A85"/>
    <w:rsid w:val="002217D4"/>
    <w:rsid w:val="002217E2"/>
    <w:rsid w:val="00221F59"/>
    <w:rsid w:val="002224FB"/>
    <w:rsid w:val="00222587"/>
    <w:rsid w:val="002230DE"/>
    <w:rsid w:val="0022375A"/>
    <w:rsid w:val="00223A85"/>
    <w:rsid w:val="002254D2"/>
    <w:rsid w:val="00225CA3"/>
    <w:rsid w:val="00226221"/>
    <w:rsid w:val="00227602"/>
    <w:rsid w:val="0023093C"/>
    <w:rsid w:val="00231DEE"/>
    <w:rsid w:val="00231F42"/>
    <w:rsid w:val="00233994"/>
    <w:rsid w:val="00233C54"/>
    <w:rsid w:val="002341C6"/>
    <w:rsid w:val="00234805"/>
    <w:rsid w:val="002350FD"/>
    <w:rsid w:val="00236733"/>
    <w:rsid w:val="00236F55"/>
    <w:rsid w:val="00237B37"/>
    <w:rsid w:val="00237F2E"/>
    <w:rsid w:val="00241AF6"/>
    <w:rsid w:val="002446A7"/>
    <w:rsid w:val="002450C7"/>
    <w:rsid w:val="0024546D"/>
    <w:rsid w:val="00247836"/>
    <w:rsid w:val="00247B7C"/>
    <w:rsid w:val="00250CCF"/>
    <w:rsid w:val="00250F73"/>
    <w:rsid w:val="00251BC7"/>
    <w:rsid w:val="00252C6F"/>
    <w:rsid w:val="00252F9C"/>
    <w:rsid w:val="0025315C"/>
    <w:rsid w:val="00254C21"/>
    <w:rsid w:val="002558A0"/>
    <w:rsid w:val="00255A8C"/>
    <w:rsid w:val="002567E9"/>
    <w:rsid w:val="00256958"/>
    <w:rsid w:val="00256B1A"/>
    <w:rsid w:val="00256DBB"/>
    <w:rsid w:val="002600F4"/>
    <w:rsid w:val="0026150D"/>
    <w:rsid w:val="00261534"/>
    <w:rsid w:val="002638EA"/>
    <w:rsid w:val="00263EA3"/>
    <w:rsid w:val="002644B7"/>
    <w:rsid w:val="002644F6"/>
    <w:rsid w:val="0026550D"/>
    <w:rsid w:val="00265694"/>
    <w:rsid w:val="00265A7B"/>
    <w:rsid w:val="00267A66"/>
    <w:rsid w:val="00267D53"/>
    <w:rsid w:val="00267E0A"/>
    <w:rsid w:val="00267F7B"/>
    <w:rsid w:val="00270938"/>
    <w:rsid w:val="0027150A"/>
    <w:rsid w:val="002719D7"/>
    <w:rsid w:val="0027543B"/>
    <w:rsid w:val="00275CCC"/>
    <w:rsid w:val="002760D8"/>
    <w:rsid w:val="002772BD"/>
    <w:rsid w:val="00277847"/>
    <w:rsid w:val="00277E95"/>
    <w:rsid w:val="00280C9F"/>
    <w:rsid w:val="00281F71"/>
    <w:rsid w:val="0028251F"/>
    <w:rsid w:val="00282FA1"/>
    <w:rsid w:val="00283762"/>
    <w:rsid w:val="00283C6F"/>
    <w:rsid w:val="0028590E"/>
    <w:rsid w:val="00285BE1"/>
    <w:rsid w:val="00286299"/>
    <w:rsid w:val="002862B1"/>
    <w:rsid w:val="00286981"/>
    <w:rsid w:val="0029019C"/>
    <w:rsid w:val="00290498"/>
    <w:rsid w:val="00291061"/>
    <w:rsid w:val="002911E8"/>
    <w:rsid w:val="00291E0E"/>
    <w:rsid w:val="00293442"/>
    <w:rsid w:val="00294FA7"/>
    <w:rsid w:val="00295CAF"/>
    <w:rsid w:val="0029722A"/>
    <w:rsid w:val="0029734C"/>
    <w:rsid w:val="00297E61"/>
    <w:rsid w:val="002A1AE1"/>
    <w:rsid w:val="002A3A01"/>
    <w:rsid w:val="002A42D2"/>
    <w:rsid w:val="002A452D"/>
    <w:rsid w:val="002A46C2"/>
    <w:rsid w:val="002A4B0D"/>
    <w:rsid w:val="002A5401"/>
    <w:rsid w:val="002A5B11"/>
    <w:rsid w:val="002A6194"/>
    <w:rsid w:val="002A6310"/>
    <w:rsid w:val="002A6363"/>
    <w:rsid w:val="002A69BD"/>
    <w:rsid w:val="002B01AE"/>
    <w:rsid w:val="002B03A1"/>
    <w:rsid w:val="002B0F08"/>
    <w:rsid w:val="002B11BB"/>
    <w:rsid w:val="002B337B"/>
    <w:rsid w:val="002B36D6"/>
    <w:rsid w:val="002B4249"/>
    <w:rsid w:val="002B4FAE"/>
    <w:rsid w:val="002B6980"/>
    <w:rsid w:val="002C064C"/>
    <w:rsid w:val="002C0970"/>
    <w:rsid w:val="002C1A2D"/>
    <w:rsid w:val="002C3FC8"/>
    <w:rsid w:val="002C45E5"/>
    <w:rsid w:val="002C5E76"/>
    <w:rsid w:val="002C65A3"/>
    <w:rsid w:val="002C6EEA"/>
    <w:rsid w:val="002C6FFE"/>
    <w:rsid w:val="002C7F34"/>
    <w:rsid w:val="002D08D4"/>
    <w:rsid w:val="002D20A2"/>
    <w:rsid w:val="002D2FFE"/>
    <w:rsid w:val="002D3333"/>
    <w:rsid w:val="002D39F3"/>
    <w:rsid w:val="002D5CC3"/>
    <w:rsid w:val="002D6AAC"/>
    <w:rsid w:val="002D7CB5"/>
    <w:rsid w:val="002E0AF1"/>
    <w:rsid w:val="002E0EFC"/>
    <w:rsid w:val="002E1622"/>
    <w:rsid w:val="002E17ED"/>
    <w:rsid w:val="002E2F24"/>
    <w:rsid w:val="002E45BD"/>
    <w:rsid w:val="002E4A0A"/>
    <w:rsid w:val="002E5288"/>
    <w:rsid w:val="002E5F20"/>
    <w:rsid w:val="002E73EE"/>
    <w:rsid w:val="002E78B5"/>
    <w:rsid w:val="002F1DCF"/>
    <w:rsid w:val="002F3145"/>
    <w:rsid w:val="002F3468"/>
    <w:rsid w:val="002F480A"/>
    <w:rsid w:val="002F6E1F"/>
    <w:rsid w:val="002F7048"/>
    <w:rsid w:val="002F7334"/>
    <w:rsid w:val="003001EC"/>
    <w:rsid w:val="00300464"/>
    <w:rsid w:val="0030058A"/>
    <w:rsid w:val="00301F1F"/>
    <w:rsid w:val="00302DCD"/>
    <w:rsid w:val="00302F01"/>
    <w:rsid w:val="00302F5D"/>
    <w:rsid w:val="003039E2"/>
    <w:rsid w:val="00303A9C"/>
    <w:rsid w:val="0030481E"/>
    <w:rsid w:val="00304831"/>
    <w:rsid w:val="003058AD"/>
    <w:rsid w:val="00305C36"/>
    <w:rsid w:val="00307D52"/>
    <w:rsid w:val="003101F6"/>
    <w:rsid w:val="00310385"/>
    <w:rsid w:val="003109E8"/>
    <w:rsid w:val="00310CB1"/>
    <w:rsid w:val="00310E6B"/>
    <w:rsid w:val="003114BB"/>
    <w:rsid w:val="00311A1B"/>
    <w:rsid w:val="00312559"/>
    <w:rsid w:val="00312946"/>
    <w:rsid w:val="003134F2"/>
    <w:rsid w:val="00313FFF"/>
    <w:rsid w:val="0031430E"/>
    <w:rsid w:val="00315AB0"/>
    <w:rsid w:val="00316822"/>
    <w:rsid w:val="00320E06"/>
    <w:rsid w:val="00320E47"/>
    <w:rsid w:val="003211A7"/>
    <w:rsid w:val="0032250C"/>
    <w:rsid w:val="003241E8"/>
    <w:rsid w:val="0032446B"/>
    <w:rsid w:val="00324BC6"/>
    <w:rsid w:val="003253EB"/>
    <w:rsid w:val="003255A8"/>
    <w:rsid w:val="00325912"/>
    <w:rsid w:val="00325A13"/>
    <w:rsid w:val="00326988"/>
    <w:rsid w:val="00326C2F"/>
    <w:rsid w:val="00326EB9"/>
    <w:rsid w:val="003271E2"/>
    <w:rsid w:val="003273FC"/>
    <w:rsid w:val="00327ACB"/>
    <w:rsid w:val="00327E1E"/>
    <w:rsid w:val="00327FA7"/>
    <w:rsid w:val="0033050F"/>
    <w:rsid w:val="003307F7"/>
    <w:rsid w:val="0033182A"/>
    <w:rsid w:val="003319C5"/>
    <w:rsid w:val="00331B33"/>
    <w:rsid w:val="00332024"/>
    <w:rsid w:val="0033233A"/>
    <w:rsid w:val="003325B1"/>
    <w:rsid w:val="00333106"/>
    <w:rsid w:val="00335F5D"/>
    <w:rsid w:val="003374B4"/>
    <w:rsid w:val="00337783"/>
    <w:rsid w:val="00337CA2"/>
    <w:rsid w:val="003428C1"/>
    <w:rsid w:val="003432D9"/>
    <w:rsid w:val="00343938"/>
    <w:rsid w:val="003447BD"/>
    <w:rsid w:val="00344B90"/>
    <w:rsid w:val="00346303"/>
    <w:rsid w:val="0034655E"/>
    <w:rsid w:val="00346820"/>
    <w:rsid w:val="0034726F"/>
    <w:rsid w:val="00347A6A"/>
    <w:rsid w:val="00347E94"/>
    <w:rsid w:val="00350568"/>
    <w:rsid w:val="003505D1"/>
    <w:rsid w:val="00350600"/>
    <w:rsid w:val="00351CFE"/>
    <w:rsid w:val="00352596"/>
    <w:rsid w:val="00352F9C"/>
    <w:rsid w:val="003533D8"/>
    <w:rsid w:val="0035491A"/>
    <w:rsid w:val="00356302"/>
    <w:rsid w:val="003568A7"/>
    <w:rsid w:val="00356A06"/>
    <w:rsid w:val="00356DF9"/>
    <w:rsid w:val="00357E72"/>
    <w:rsid w:val="003603CE"/>
    <w:rsid w:val="003611D3"/>
    <w:rsid w:val="00361F77"/>
    <w:rsid w:val="0036207E"/>
    <w:rsid w:val="00362C2C"/>
    <w:rsid w:val="00362F5E"/>
    <w:rsid w:val="003631DE"/>
    <w:rsid w:val="00363E0B"/>
    <w:rsid w:val="00364534"/>
    <w:rsid w:val="00365552"/>
    <w:rsid w:val="003656C7"/>
    <w:rsid w:val="003669EF"/>
    <w:rsid w:val="0037012C"/>
    <w:rsid w:val="0037037E"/>
    <w:rsid w:val="00372D95"/>
    <w:rsid w:val="00372EDC"/>
    <w:rsid w:val="0037313A"/>
    <w:rsid w:val="003734F6"/>
    <w:rsid w:val="003739E3"/>
    <w:rsid w:val="00373A9D"/>
    <w:rsid w:val="003753AD"/>
    <w:rsid w:val="00376BB4"/>
    <w:rsid w:val="00376CB6"/>
    <w:rsid w:val="00376FCA"/>
    <w:rsid w:val="003807FA"/>
    <w:rsid w:val="00380BA9"/>
    <w:rsid w:val="0038116D"/>
    <w:rsid w:val="00381637"/>
    <w:rsid w:val="00381949"/>
    <w:rsid w:val="00381D08"/>
    <w:rsid w:val="00381EE7"/>
    <w:rsid w:val="003823A1"/>
    <w:rsid w:val="00383225"/>
    <w:rsid w:val="003842C7"/>
    <w:rsid w:val="00384F72"/>
    <w:rsid w:val="003860A9"/>
    <w:rsid w:val="00386261"/>
    <w:rsid w:val="00387F1D"/>
    <w:rsid w:val="0039069B"/>
    <w:rsid w:val="003915CD"/>
    <w:rsid w:val="003927C9"/>
    <w:rsid w:val="0039345C"/>
    <w:rsid w:val="0039413A"/>
    <w:rsid w:val="00394951"/>
    <w:rsid w:val="003969F4"/>
    <w:rsid w:val="00397898"/>
    <w:rsid w:val="00397A14"/>
    <w:rsid w:val="003A0407"/>
    <w:rsid w:val="003A0BF4"/>
    <w:rsid w:val="003A10F1"/>
    <w:rsid w:val="003A1498"/>
    <w:rsid w:val="003A1BDF"/>
    <w:rsid w:val="003A21BF"/>
    <w:rsid w:val="003A235A"/>
    <w:rsid w:val="003A23E0"/>
    <w:rsid w:val="003A269C"/>
    <w:rsid w:val="003A37C2"/>
    <w:rsid w:val="003A4141"/>
    <w:rsid w:val="003A4B57"/>
    <w:rsid w:val="003A536E"/>
    <w:rsid w:val="003A581D"/>
    <w:rsid w:val="003A5CA5"/>
    <w:rsid w:val="003A5CF1"/>
    <w:rsid w:val="003A6287"/>
    <w:rsid w:val="003A6846"/>
    <w:rsid w:val="003A6A88"/>
    <w:rsid w:val="003A7C97"/>
    <w:rsid w:val="003B0455"/>
    <w:rsid w:val="003B173C"/>
    <w:rsid w:val="003B1E8A"/>
    <w:rsid w:val="003B2062"/>
    <w:rsid w:val="003B31DD"/>
    <w:rsid w:val="003B3227"/>
    <w:rsid w:val="003B3390"/>
    <w:rsid w:val="003B6F75"/>
    <w:rsid w:val="003B75F0"/>
    <w:rsid w:val="003C01E8"/>
    <w:rsid w:val="003C0D92"/>
    <w:rsid w:val="003C123D"/>
    <w:rsid w:val="003C12D7"/>
    <w:rsid w:val="003C1935"/>
    <w:rsid w:val="003C1FEE"/>
    <w:rsid w:val="003C2BF2"/>
    <w:rsid w:val="003C3A2A"/>
    <w:rsid w:val="003C52E2"/>
    <w:rsid w:val="003C666C"/>
    <w:rsid w:val="003C7481"/>
    <w:rsid w:val="003D014E"/>
    <w:rsid w:val="003D030C"/>
    <w:rsid w:val="003D0438"/>
    <w:rsid w:val="003D0A6F"/>
    <w:rsid w:val="003D3C05"/>
    <w:rsid w:val="003D5930"/>
    <w:rsid w:val="003D596C"/>
    <w:rsid w:val="003D5A43"/>
    <w:rsid w:val="003D5FDC"/>
    <w:rsid w:val="003D603A"/>
    <w:rsid w:val="003D71BB"/>
    <w:rsid w:val="003D755F"/>
    <w:rsid w:val="003D76A2"/>
    <w:rsid w:val="003D7FD6"/>
    <w:rsid w:val="003E2014"/>
    <w:rsid w:val="003E2839"/>
    <w:rsid w:val="003E30DA"/>
    <w:rsid w:val="003E4164"/>
    <w:rsid w:val="003E5663"/>
    <w:rsid w:val="003E5A25"/>
    <w:rsid w:val="003E721B"/>
    <w:rsid w:val="003E7F25"/>
    <w:rsid w:val="003F1573"/>
    <w:rsid w:val="003F194D"/>
    <w:rsid w:val="003F1CCB"/>
    <w:rsid w:val="003F291A"/>
    <w:rsid w:val="003F2949"/>
    <w:rsid w:val="003F2F05"/>
    <w:rsid w:val="003F338E"/>
    <w:rsid w:val="003F3937"/>
    <w:rsid w:val="003F3B80"/>
    <w:rsid w:val="003F3DFD"/>
    <w:rsid w:val="003F4396"/>
    <w:rsid w:val="003F5069"/>
    <w:rsid w:val="003F5612"/>
    <w:rsid w:val="003F63DD"/>
    <w:rsid w:val="003F7790"/>
    <w:rsid w:val="003F7A9C"/>
    <w:rsid w:val="004024EE"/>
    <w:rsid w:val="00402B0E"/>
    <w:rsid w:val="00405773"/>
    <w:rsid w:val="0040592C"/>
    <w:rsid w:val="00405C95"/>
    <w:rsid w:val="0040616E"/>
    <w:rsid w:val="004062F5"/>
    <w:rsid w:val="00406A80"/>
    <w:rsid w:val="004070E9"/>
    <w:rsid w:val="00407D2C"/>
    <w:rsid w:val="00407F2E"/>
    <w:rsid w:val="0041291B"/>
    <w:rsid w:val="00412B9E"/>
    <w:rsid w:val="00413934"/>
    <w:rsid w:val="00413A90"/>
    <w:rsid w:val="00414686"/>
    <w:rsid w:val="00414819"/>
    <w:rsid w:val="00414831"/>
    <w:rsid w:val="0041536C"/>
    <w:rsid w:val="0041570B"/>
    <w:rsid w:val="0041623C"/>
    <w:rsid w:val="0041625C"/>
    <w:rsid w:val="0041629A"/>
    <w:rsid w:val="00416734"/>
    <w:rsid w:val="0041760C"/>
    <w:rsid w:val="004176A1"/>
    <w:rsid w:val="00417E2C"/>
    <w:rsid w:val="004200F9"/>
    <w:rsid w:val="0042048A"/>
    <w:rsid w:val="00420B15"/>
    <w:rsid w:val="0042100A"/>
    <w:rsid w:val="004218C1"/>
    <w:rsid w:val="00421E6A"/>
    <w:rsid w:val="0042201C"/>
    <w:rsid w:val="004224BA"/>
    <w:rsid w:val="00422C10"/>
    <w:rsid w:val="00423CE4"/>
    <w:rsid w:val="00424794"/>
    <w:rsid w:val="00424896"/>
    <w:rsid w:val="00424D52"/>
    <w:rsid w:val="00425339"/>
    <w:rsid w:val="00425FE4"/>
    <w:rsid w:val="00426244"/>
    <w:rsid w:val="00426A8E"/>
    <w:rsid w:val="00427B4A"/>
    <w:rsid w:val="004309A5"/>
    <w:rsid w:val="00431D8D"/>
    <w:rsid w:val="00431FCA"/>
    <w:rsid w:val="00432A24"/>
    <w:rsid w:val="004339E5"/>
    <w:rsid w:val="00436321"/>
    <w:rsid w:val="00436530"/>
    <w:rsid w:val="00436FA0"/>
    <w:rsid w:val="004374EE"/>
    <w:rsid w:val="00440477"/>
    <w:rsid w:val="004417F1"/>
    <w:rsid w:val="004418F1"/>
    <w:rsid w:val="00442941"/>
    <w:rsid w:val="00442A1F"/>
    <w:rsid w:val="00442B4F"/>
    <w:rsid w:val="00442C71"/>
    <w:rsid w:val="00443231"/>
    <w:rsid w:val="004435E4"/>
    <w:rsid w:val="00444371"/>
    <w:rsid w:val="0044476A"/>
    <w:rsid w:val="00444CF4"/>
    <w:rsid w:val="00444E41"/>
    <w:rsid w:val="00445729"/>
    <w:rsid w:val="0044588C"/>
    <w:rsid w:val="00445D43"/>
    <w:rsid w:val="0044626B"/>
    <w:rsid w:val="00446350"/>
    <w:rsid w:val="00446819"/>
    <w:rsid w:val="004472C5"/>
    <w:rsid w:val="00447CDA"/>
    <w:rsid w:val="00447E25"/>
    <w:rsid w:val="00452746"/>
    <w:rsid w:val="004532E8"/>
    <w:rsid w:val="00453762"/>
    <w:rsid w:val="00453AF4"/>
    <w:rsid w:val="0045472A"/>
    <w:rsid w:val="00454AA5"/>
    <w:rsid w:val="00454C05"/>
    <w:rsid w:val="00454CA7"/>
    <w:rsid w:val="004553BF"/>
    <w:rsid w:val="00456296"/>
    <w:rsid w:val="00456B71"/>
    <w:rsid w:val="00457DAB"/>
    <w:rsid w:val="00461CD3"/>
    <w:rsid w:val="00462345"/>
    <w:rsid w:val="004627E4"/>
    <w:rsid w:val="00464D80"/>
    <w:rsid w:val="004654DF"/>
    <w:rsid w:val="00465FB4"/>
    <w:rsid w:val="0046641A"/>
    <w:rsid w:val="0046711A"/>
    <w:rsid w:val="00467F48"/>
    <w:rsid w:val="004711DF"/>
    <w:rsid w:val="0047421B"/>
    <w:rsid w:val="00476DC2"/>
    <w:rsid w:val="00480436"/>
    <w:rsid w:val="00481B7A"/>
    <w:rsid w:val="00481C9B"/>
    <w:rsid w:val="00483995"/>
    <w:rsid w:val="00483A3E"/>
    <w:rsid w:val="00483DF2"/>
    <w:rsid w:val="004852E2"/>
    <w:rsid w:val="0048548B"/>
    <w:rsid w:val="00485976"/>
    <w:rsid w:val="004860D7"/>
    <w:rsid w:val="004869FC"/>
    <w:rsid w:val="00486B2E"/>
    <w:rsid w:val="0048774B"/>
    <w:rsid w:val="00487C83"/>
    <w:rsid w:val="00490658"/>
    <w:rsid w:val="00491C5B"/>
    <w:rsid w:val="00492910"/>
    <w:rsid w:val="004931BD"/>
    <w:rsid w:val="00493541"/>
    <w:rsid w:val="004941E7"/>
    <w:rsid w:val="004942C0"/>
    <w:rsid w:val="00495943"/>
    <w:rsid w:val="00496362"/>
    <w:rsid w:val="0049768D"/>
    <w:rsid w:val="00497765"/>
    <w:rsid w:val="004977A3"/>
    <w:rsid w:val="004A068F"/>
    <w:rsid w:val="004A0989"/>
    <w:rsid w:val="004A0D0C"/>
    <w:rsid w:val="004A1293"/>
    <w:rsid w:val="004A1671"/>
    <w:rsid w:val="004A201F"/>
    <w:rsid w:val="004A21DD"/>
    <w:rsid w:val="004A2926"/>
    <w:rsid w:val="004A309B"/>
    <w:rsid w:val="004A5964"/>
    <w:rsid w:val="004A6C4A"/>
    <w:rsid w:val="004A73D3"/>
    <w:rsid w:val="004A7743"/>
    <w:rsid w:val="004B0CAB"/>
    <w:rsid w:val="004B0F1D"/>
    <w:rsid w:val="004B1A8F"/>
    <w:rsid w:val="004B1B03"/>
    <w:rsid w:val="004B4079"/>
    <w:rsid w:val="004B45DD"/>
    <w:rsid w:val="004B4D71"/>
    <w:rsid w:val="004B55B4"/>
    <w:rsid w:val="004B568F"/>
    <w:rsid w:val="004B5CA4"/>
    <w:rsid w:val="004B6C41"/>
    <w:rsid w:val="004C0FDF"/>
    <w:rsid w:val="004C196A"/>
    <w:rsid w:val="004C204E"/>
    <w:rsid w:val="004C2626"/>
    <w:rsid w:val="004C2A5D"/>
    <w:rsid w:val="004C2F7F"/>
    <w:rsid w:val="004C304A"/>
    <w:rsid w:val="004C3091"/>
    <w:rsid w:val="004C358A"/>
    <w:rsid w:val="004C3AFB"/>
    <w:rsid w:val="004C3F90"/>
    <w:rsid w:val="004C43F9"/>
    <w:rsid w:val="004C6596"/>
    <w:rsid w:val="004D0397"/>
    <w:rsid w:val="004D04CD"/>
    <w:rsid w:val="004D07C1"/>
    <w:rsid w:val="004D1F1F"/>
    <w:rsid w:val="004D29F4"/>
    <w:rsid w:val="004D4007"/>
    <w:rsid w:val="004D46E2"/>
    <w:rsid w:val="004D4BB9"/>
    <w:rsid w:val="004D51AA"/>
    <w:rsid w:val="004D53D9"/>
    <w:rsid w:val="004D56C7"/>
    <w:rsid w:val="004D5FAA"/>
    <w:rsid w:val="004D76EB"/>
    <w:rsid w:val="004D7B54"/>
    <w:rsid w:val="004E13B4"/>
    <w:rsid w:val="004E424A"/>
    <w:rsid w:val="004E492C"/>
    <w:rsid w:val="004E52AD"/>
    <w:rsid w:val="004E59B6"/>
    <w:rsid w:val="004E64EC"/>
    <w:rsid w:val="004E75DA"/>
    <w:rsid w:val="004E7747"/>
    <w:rsid w:val="004E7EB9"/>
    <w:rsid w:val="004F0A08"/>
    <w:rsid w:val="004F0EA2"/>
    <w:rsid w:val="004F0F02"/>
    <w:rsid w:val="004F11DA"/>
    <w:rsid w:val="004F1EA7"/>
    <w:rsid w:val="004F20F8"/>
    <w:rsid w:val="004F24C6"/>
    <w:rsid w:val="004F265F"/>
    <w:rsid w:val="004F2803"/>
    <w:rsid w:val="004F2C62"/>
    <w:rsid w:val="004F2C9A"/>
    <w:rsid w:val="004F3E32"/>
    <w:rsid w:val="004F47C7"/>
    <w:rsid w:val="004F4912"/>
    <w:rsid w:val="004F4F82"/>
    <w:rsid w:val="004F6F6F"/>
    <w:rsid w:val="004F703F"/>
    <w:rsid w:val="005007E8"/>
    <w:rsid w:val="00501592"/>
    <w:rsid w:val="00501692"/>
    <w:rsid w:val="00501DCC"/>
    <w:rsid w:val="00501E4A"/>
    <w:rsid w:val="00503461"/>
    <w:rsid w:val="005042C2"/>
    <w:rsid w:val="00504B64"/>
    <w:rsid w:val="00505257"/>
    <w:rsid w:val="00505CBB"/>
    <w:rsid w:val="00506867"/>
    <w:rsid w:val="0051162A"/>
    <w:rsid w:val="00511B5A"/>
    <w:rsid w:val="005126B7"/>
    <w:rsid w:val="00512AB3"/>
    <w:rsid w:val="00513326"/>
    <w:rsid w:val="00514A55"/>
    <w:rsid w:val="00514B14"/>
    <w:rsid w:val="0051547B"/>
    <w:rsid w:val="00515A5B"/>
    <w:rsid w:val="00515EC8"/>
    <w:rsid w:val="00516C9D"/>
    <w:rsid w:val="00520883"/>
    <w:rsid w:val="00520D04"/>
    <w:rsid w:val="00522831"/>
    <w:rsid w:val="00523238"/>
    <w:rsid w:val="00523318"/>
    <w:rsid w:val="00523DFC"/>
    <w:rsid w:val="005251D6"/>
    <w:rsid w:val="005269B6"/>
    <w:rsid w:val="00526C14"/>
    <w:rsid w:val="005278D7"/>
    <w:rsid w:val="0053081D"/>
    <w:rsid w:val="00531A88"/>
    <w:rsid w:val="00531BE8"/>
    <w:rsid w:val="00533442"/>
    <w:rsid w:val="005341B4"/>
    <w:rsid w:val="00534436"/>
    <w:rsid w:val="00534F5B"/>
    <w:rsid w:val="00536588"/>
    <w:rsid w:val="00537507"/>
    <w:rsid w:val="00537A15"/>
    <w:rsid w:val="005408E2"/>
    <w:rsid w:val="00540C45"/>
    <w:rsid w:val="00540C90"/>
    <w:rsid w:val="0054132F"/>
    <w:rsid w:val="005418D7"/>
    <w:rsid w:val="00541EA6"/>
    <w:rsid w:val="00542287"/>
    <w:rsid w:val="00542DF7"/>
    <w:rsid w:val="00543C3E"/>
    <w:rsid w:val="00543E8B"/>
    <w:rsid w:val="0054404F"/>
    <w:rsid w:val="00544188"/>
    <w:rsid w:val="00544260"/>
    <w:rsid w:val="0054443B"/>
    <w:rsid w:val="0054585A"/>
    <w:rsid w:val="0054730B"/>
    <w:rsid w:val="0054760C"/>
    <w:rsid w:val="00547A0C"/>
    <w:rsid w:val="00547B68"/>
    <w:rsid w:val="00550168"/>
    <w:rsid w:val="00551210"/>
    <w:rsid w:val="00552ED5"/>
    <w:rsid w:val="005545FA"/>
    <w:rsid w:val="00555437"/>
    <w:rsid w:val="00555942"/>
    <w:rsid w:val="0055623C"/>
    <w:rsid w:val="005562C7"/>
    <w:rsid w:val="00556656"/>
    <w:rsid w:val="00560540"/>
    <w:rsid w:val="0056130F"/>
    <w:rsid w:val="00561430"/>
    <w:rsid w:val="00561777"/>
    <w:rsid w:val="0056361F"/>
    <w:rsid w:val="005637D7"/>
    <w:rsid w:val="0056420F"/>
    <w:rsid w:val="00565174"/>
    <w:rsid w:val="0056519B"/>
    <w:rsid w:val="00565BC9"/>
    <w:rsid w:val="00566636"/>
    <w:rsid w:val="0056687D"/>
    <w:rsid w:val="00566EA0"/>
    <w:rsid w:val="00567D89"/>
    <w:rsid w:val="00571B66"/>
    <w:rsid w:val="00571D98"/>
    <w:rsid w:val="00572066"/>
    <w:rsid w:val="005732DC"/>
    <w:rsid w:val="00573D8B"/>
    <w:rsid w:val="00574504"/>
    <w:rsid w:val="00574E2D"/>
    <w:rsid w:val="00574EA8"/>
    <w:rsid w:val="005753CC"/>
    <w:rsid w:val="00575E99"/>
    <w:rsid w:val="0057639D"/>
    <w:rsid w:val="00580A39"/>
    <w:rsid w:val="00580F03"/>
    <w:rsid w:val="0058141D"/>
    <w:rsid w:val="00581B7A"/>
    <w:rsid w:val="00581C03"/>
    <w:rsid w:val="005824C0"/>
    <w:rsid w:val="00582C69"/>
    <w:rsid w:val="00582CFA"/>
    <w:rsid w:val="00582F03"/>
    <w:rsid w:val="00583211"/>
    <w:rsid w:val="0058369F"/>
    <w:rsid w:val="0058463D"/>
    <w:rsid w:val="005852B2"/>
    <w:rsid w:val="00585A7A"/>
    <w:rsid w:val="00585E00"/>
    <w:rsid w:val="00586FB9"/>
    <w:rsid w:val="005877E5"/>
    <w:rsid w:val="00591061"/>
    <w:rsid w:val="00591254"/>
    <w:rsid w:val="005920FD"/>
    <w:rsid w:val="00592EA7"/>
    <w:rsid w:val="0059398E"/>
    <w:rsid w:val="00593CDD"/>
    <w:rsid w:val="005940AC"/>
    <w:rsid w:val="00594682"/>
    <w:rsid w:val="00594C37"/>
    <w:rsid w:val="00594F7C"/>
    <w:rsid w:val="0059557D"/>
    <w:rsid w:val="00596689"/>
    <w:rsid w:val="005968E2"/>
    <w:rsid w:val="005A019C"/>
    <w:rsid w:val="005A0293"/>
    <w:rsid w:val="005A178A"/>
    <w:rsid w:val="005A1A32"/>
    <w:rsid w:val="005A2E06"/>
    <w:rsid w:val="005A3108"/>
    <w:rsid w:val="005A3322"/>
    <w:rsid w:val="005A3391"/>
    <w:rsid w:val="005A45C6"/>
    <w:rsid w:val="005A55EA"/>
    <w:rsid w:val="005A6184"/>
    <w:rsid w:val="005A6329"/>
    <w:rsid w:val="005A6D49"/>
    <w:rsid w:val="005A768A"/>
    <w:rsid w:val="005A783B"/>
    <w:rsid w:val="005A7C50"/>
    <w:rsid w:val="005A7D22"/>
    <w:rsid w:val="005B0C5B"/>
    <w:rsid w:val="005B0CFE"/>
    <w:rsid w:val="005B0ED1"/>
    <w:rsid w:val="005B1C2E"/>
    <w:rsid w:val="005B2F08"/>
    <w:rsid w:val="005B34C8"/>
    <w:rsid w:val="005B39E6"/>
    <w:rsid w:val="005B3E3C"/>
    <w:rsid w:val="005B6035"/>
    <w:rsid w:val="005B614A"/>
    <w:rsid w:val="005B6B12"/>
    <w:rsid w:val="005B6C64"/>
    <w:rsid w:val="005B7004"/>
    <w:rsid w:val="005C0D74"/>
    <w:rsid w:val="005C186A"/>
    <w:rsid w:val="005C198D"/>
    <w:rsid w:val="005C20A8"/>
    <w:rsid w:val="005C2EC5"/>
    <w:rsid w:val="005C31DD"/>
    <w:rsid w:val="005C39C2"/>
    <w:rsid w:val="005C3C5E"/>
    <w:rsid w:val="005C3E62"/>
    <w:rsid w:val="005C4611"/>
    <w:rsid w:val="005C51CE"/>
    <w:rsid w:val="005C7A93"/>
    <w:rsid w:val="005D1758"/>
    <w:rsid w:val="005D3A2D"/>
    <w:rsid w:val="005D469F"/>
    <w:rsid w:val="005D4829"/>
    <w:rsid w:val="005D4E7D"/>
    <w:rsid w:val="005D549B"/>
    <w:rsid w:val="005D5CFF"/>
    <w:rsid w:val="005D63C2"/>
    <w:rsid w:val="005D641F"/>
    <w:rsid w:val="005D6A68"/>
    <w:rsid w:val="005D6D68"/>
    <w:rsid w:val="005D76E9"/>
    <w:rsid w:val="005E0947"/>
    <w:rsid w:val="005E12AC"/>
    <w:rsid w:val="005E1C66"/>
    <w:rsid w:val="005E1C79"/>
    <w:rsid w:val="005E283C"/>
    <w:rsid w:val="005E3F01"/>
    <w:rsid w:val="005E4A22"/>
    <w:rsid w:val="005E5920"/>
    <w:rsid w:val="005E610C"/>
    <w:rsid w:val="005E69FC"/>
    <w:rsid w:val="005E6E5F"/>
    <w:rsid w:val="005E759A"/>
    <w:rsid w:val="005F0FA3"/>
    <w:rsid w:val="005F0FA8"/>
    <w:rsid w:val="005F1465"/>
    <w:rsid w:val="005F2C2D"/>
    <w:rsid w:val="005F3C8C"/>
    <w:rsid w:val="005F415C"/>
    <w:rsid w:val="005F42BC"/>
    <w:rsid w:val="005F5212"/>
    <w:rsid w:val="006017F4"/>
    <w:rsid w:val="006022D9"/>
    <w:rsid w:val="00602B26"/>
    <w:rsid w:val="006031F6"/>
    <w:rsid w:val="00603206"/>
    <w:rsid w:val="00603399"/>
    <w:rsid w:val="0060396E"/>
    <w:rsid w:val="006050AA"/>
    <w:rsid w:val="00605484"/>
    <w:rsid w:val="006056F3"/>
    <w:rsid w:val="006072B2"/>
    <w:rsid w:val="00610C65"/>
    <w:rsid w:val="00611583"/>
    <w:rsid w:val="00613BC6"/>
    <w:rsid w:val="00613CAE"/>
    <w:rsid w:val="00613E86"/>
    <w:rsid w:val="00615C21"/>
    <w:rsid w:val="006160B8"/>
    <w:rsid w:val="00616D4D"/>
    <w:rsid w:val="00616FFD"/>
    <w:rsid w:val="00617111"/>
    <w:rsid w:val="00621A30"/>
    <w:rsid w:val="00621B34"/>
    <w:rsid w:val="00621D8E"/>
    <w:rsid w:val="00622518"/>
    <w:rsid w:val="006225C1"/>
    <w:rsid w:val="00624C89"/>
    <w:rsid w:val="00625CB3"/>
    <w:rsid w:val="00626E16"/>
    <w:rsid w:val="00626F23"/>
    <w:rsid w:val="006275D1"/>
    <w:rsid w:val="006278D7"/>
    <w:rsid w:val="00630841"/>
    <w:rsid w:val="006309FE"/>
    <w:rsid w:val="00631835"/>
    <w:rsid w:val="00632549"/>
    <w:rsid w:val="00632DAC"/>
    <w:rsid w:val="006363DB"/>
    <w:rsid w:val="006368FA"/>
    <w:rsid w:val="00636F74"/>
    <w:rsid w:val="00640791"/>
    <w:rsid w:val="0064084D"/>
    <w:rsid w:val="00641306"/>
    <w:rsid w:val="006418FE"/>
    <w:rsid w:val="006419A3"/>
    <w:rsid w:val="00641B2D"/>
    <w:rsid w:val="006429CF"/>
    <w:rsid w:val="006430B3"/>
    <w:rsid w:val="00643B1D"/>
    <w:rsid w:val="00643EA1"/>
    <w:rsid w:val="00644023"/>
    <w:rsid w:val="006445BC"/>
    <w:rsid w:val="006468B9"/>
    <w:rsid w:val="00646FF4"/>
    <w:rsid w:val="00647657"/>
    <w:rsid w:val="00647C7C"/>
    <w:rsid w:val="0065041E"/>
    <w:rsid w:val="00651161"/>
    <w:rsid w:val="0065388A"/>
    <w:rsid w:val="00654D30"/>
    <w:rsid w:val="00654DD4"/>
    <w:rsid w:val="00655C0F"/>
    <w:rsid w:val="00655CA1"/>
    <w:rsid w:val="00657797"/>
    <w:rsid w:val="00657D69"/>
    <w:rsid w:val="00657E1D"/>
    <w:rsid w:val="00660756"/>
    <w:rsid w:val="00660CD9"/>
    <w:rsid w:val="00660EFE"/>
    <w:rsid w:val="006610B9"/>
    <w:rsid w:val="006612A9"/>
    <w:rsid w:val="0066168C"/>
    <w:rsid w:val="0066175C"/>
    <w:rsid w:val="00661DEF"/>
    <w:rsid w:val="00663C3C"/>
    <w:rsid w:val="00665276"/>
    <w:rsid w:val="00665679"/>
    <w:rsid w:val="00670AF1"/>
    <w:rsid w:val="006710E3"/>
    <w:rsid w:val="00671699"/>
    <w:rsid w:val="0067225E"/>
    <w:rsid w:val="00672C5C"/>
    <w:rsid w:val="00673645"/>
    <w:rsid w:val="00673A32"/>
    <w:rsid w:val="006749F1"/>
    <w:rsid w:val="00676955"/>
    <w:rsid w:val="006770A5"/>
    <w:rsid w:val="0067738F"/>
    <w:rsid w:val="00677E97"/>
    <w:rsid w:val="0068044E"/>
    <w:rsid w:val="006816F7"/>
    <w:rsid w:val="006818B5"/>
    <w:rsid w:val="00681DD7"/>
    <w:rsid w:val="00682751"/>
    <w:rsid w:val="00682FB6"/>
    <w:rsid w:val="00683A15"/>
    <w:rsid w:val="00685296"/>
    <w:rsid w:val="0068647E"/>
    <w:rsid w:val="00686A54"/>
    <w:rsid w:val="006879ED"/>
    <w:rsid w:val="00687AFB"/>
    <w:rsid w:val="00690539"/>
    <w:rsid w:val="006908D2"/>
    <w:rsid w:val="00690A65"/>
    <w:rsid w:val="0069164A"/>
    <w:rsid w:val="00692946"/>
    <w:rsid w:val="006944BA"/>
    <w:rsid w:val="006947A5"/>
    <w:rsid w:val="00694E35"/>
    <w:rsid w:val="006966EF"/>
    <w:rsid w:val="00696E26"/>
    <w:rsid w:val="00697864"/>
    <w:rsid w:val="0069788B"/>
    <w:rsid w:val="00697922"/>
    <w:rsid w:val="006A0E58"/>
    <w:rsid w:val="006A261D"/>
    <w:rsid w:val="006A3506"/>
    <w:rsid w:val="006A3B3E"/>
    <w:rsid w:val="006A3BFB"/>
    <w:rsid w:val="006A59A7"/>
    <w:rsid w:val="006A631B"/>
    <w:rsid w:val="006A6948"/>
    <w:rsid w:val="006A6CAB"/>
    <w:rsid w:val="006A76CA"/>
    <w:rsid w:val="006B1A37"/>
    <w:rsid w:val="006B33C2"/>
    <w:rsid w:val="006B45A0"/>
    <w:rsid w:val="006B480D"/>
    <w:rsid w:val="006B6243"/>
    <w:rsid w:val="006B78F1"/>
    <w:rsid w:val="006C048B"/>
    <w:rsid w:val="006C04BB"/>
    <w:rsid w:val="006C13A8"/>
    <w:rsid w:val="006C1AFF"/>
    <w:rsid w:val="006C1D35"/>
    <w:rsid w:val="006C33EF"/>
    <w:rsid w:val="006C3A14"/>
    <w:rsid w:val="006C41CE"/>
    <w:rsid w:val="006C5092"/>
    <w:rsid w:val="006C53E4"/>
    <w:rsid w:val="006C5733"/>
    <w:rsid w:val="006C75D3"/>
    <w:rsid w:val="006C7E9F"/>
    <w:rsid w:val="006D2180"/>
    <w:rsid w:val="006D377D"/>
    <w:rsid w:val="006D37E7"/>
    <w:rsid w:val="006D401F"/>
    <w:rsid w:val="006D4785"/>
    <w:rsid w:val="006D4B23"/>
    <w:rsid w:val="006D4D4E"/>
    <w:rsid w:val="006D4DEA"/>
    <w:rsid w:val="006D527C"/>
    <w:rsid w:val="006D5F05"/>
    <w:rsid w:val="006D5F4E"/>
    <w:rsid w:val="006D62E1"/>
    <w:rsid w:val="006D6CC4"/>
    <w:rsid w:val="006D793B"/>
    <w:rsid w:val="006E028B"/>
    <w:rsid w:val="006E0B27"/>
    <w:rsid w:val="006E1EED"/>
    <w:rsid w:val="006E2533"/>
    <w:rsid w:val="006E2D5B"/>
    <w:rsid w:val="006E3FC7"/>
    <w:rsid w:val="006E4A83"/>
    <w:rsid w:val="006E5869"/>
    <w:rsid w:val="006E6DD0"/>
    <w:rsid w:val="006E6ECF"/>
    <w:rsid w:val="006E773E"/>
    <w:rsid w:val="006E7978"/>
    <w:rsid w:val="006F097A"/>
    <w:rsid w:val="006F0AF6"/>
    <w:rsid w:val="006F1008"/>
    <w:rsid w:val="006F109A"/>
    <w:rsid w:val="006F1BE2"/>
    <w:rsid w:val="006F1DAF"/>
    <w:rsid w:val="006F2258"/>
    <w:rsid w:val="006F23AD"/>
    <w:rsid w:val="006F2961"/>
    <w:rsid w:val="006F3CCC"/>
    <w:rsid w:val="006F3F6B"/>
    <w:rsid w:val="006F4B18"/>
    <w:rsid w:val="006F4EB4"/>
    <w:rsid w:val="006F516B"/>
    <w:rsid w:val="006F51BE"/>
    <w:rsid w:val="006F574A"/>
    <w:rsid w:val="006F579E"/>
    <w:rsid w:val="006F5D72"/>
    <w:rsid w:val="006F5FE8"/>
    <w:rsid w:val="006F681B"/>
    <w:rsid w:val="006F7326"/>
    <w:rsid w:val="006F7B46"/>
    <w:rsid w:val="00700758"/>
    <w:rsid w:val="0070075F"/>
    <w:rsid w:val="00700B9B"/>
    <w:rsid w:val="007012DE"/>
    <w:rsid w:val="007017A3"/>
    <w:rsid w:val="00703FE9"/>
    <w:rsid w:val="00704900"/>
    <w:rsid w:val="00705136"/>
    <w:rsid w:val="00705819"/>
    <w:rsid w:val="007061A1"/>
    <w:rsid w:val="00706D28"/>
    <w:rsid w:val="00706F10"/>
    <w:rsid w:val="00707EEE"/>
    <w:rsid w:val="007101FE"/>
    <w:rsid w:val="0071087C"/>
    <w:rsid w:val="00711037"/>
    <w:rsid w:val="007119A8"/>
    <w:rsid w:val="00712685"/>
    <w:rsid w:val="00712731"/>
    <w:rsid w:val="0071274F"/>
    <w:rsid w:val="00712F3A"/>
    <w:rsid w:val="00713DEA"/>
    <w:rsid w:val="0071432A"/>
    <w:rsid w:val="0071567B"/>
    <w:rsid w:val="00716623"/>
    <w:rsid w:val="007167D9"/>
    <w:rsid w:val="0071700F"/>
    <w:rsid w:val="007174CA"/>
    <w:rsid w:val="00717AF7"/>
    <w:rsid w:val="00720CC2"/>
    <w:rsid w:val="00720DF3"/>
    <w:rsid w:val="00721C23"/>
    <w:rsid w:val="00722008"/>
    <w:rsid w:val="00723419"/>
    <w:rsid w:val="007239A7"/>
    <w:rsid w:val="00723B96"/>
    <w:rsid w:val="00723D16"/>
    <w:rsid w:val="00724128"/>
    <w:rsid w:val="007258D6"/>
    <w:rsid w:val="0072678F"/>
    <w:rsid w:val="00726F36"/>
    <w:rsid w:val="007270DB"/>
    <w:rsid w:val="00730D87"/>
    <w:rsid w:val="00731F01"/>
    <w:rsid w:val="0073209B"/>
    <w:rsid w:val="0073210E"/>
    <w:rsid w:val="007323A1"/>
    <w:rsid w:val="00733CA8"/>
    <w:rsid w:val="00734AFB"/>
    <w:rsid w:val="00734BAB"/>
    <w:rsid w:val="0073542A"/>
    <w:rsid w:val="00736FCA"/>
    <w:rsid w:val="007402A9"/>
    <w:rsid w:val="007413F4"/>
    <w:rsid w:val="0074178C"/>
    <w:rsid w:val="00741DC8"/>
    <w:rsid w:val="00742E25"/>
    <w:rsid w:val="00743283"/>
    <w:rsid w:val="0074351F"/>
    <w:rsid w:val="00743D1A"/>
    <w:rsid w:val="00743D9D"/>
    <w:rsid w:val="00743E48"/>
    <w:rsid w:val="00743EAF"/>
    <w:rsid w:val="00743F7C"/>
    <w:rsid w:val="00744A7F"/>
    <w:rsid w:val="00745262"/>
    <w:rsid w:val="00745487"/>
    <w:rsid w:val="00745D40"/>
    <w:rsid w:val="00746262"/>
    <w:rsid w:val="00746978"/>
    <w:rsid w:val="00747518"/>
    <w:rsid w:val="007479D1"/>
    <w:rsid w:val="00747BDC"/>
    <w:rsid w:val="007502B7"/>
    <w:rsid w:val="007519F3"/>
    <w:rsid w:val="00751E34"/>
    <w:rsid w:val="00752421"/>
    <w:rsid w:val="00752467"/>
    <w:rsid w:val="00753510"/>
    <w:rsid w:val="00753584"/>
    <w:rsid w:val="00754AFA"/>
    <w:rsid w:val="00754D2A"/>
    <w:rsid w:val="00756B87"/>
    <w:rsid w:val="00760838"/>
    <w:rsid w:val="00762172"/>
    <w:rsid w:val="007624A7"/>
    <w:rsid w:val="00762D5C"/>
    <w:rsid w:val="007632E2"/>
    <w:rsid w:val="0076410D"/>
    <w:rsid w:val="007646EC"/>
    <w:rsid w:val="00764CC4"/>
    <w:rsid w:val="00765549"/>
    <w:rsid w:val="00766D84"/>
    <w:rsid w:val="007674B8"/>
    <w:rsid w:val="007702B7"/>
    <w:rsid w:val="00770C8F"/>
    <w:rsid w:val="0077154E"/>
    <w:rsid w:val="0077306A"/>
    <w:rsid w:val="007734EA"/>
    <w:rsid w:val="007740DC"/>
    <w:rsid w:val="00774A5B"/>
    <w:rsid w:val="00774F76"/>
    <w:rsid w:val="00777DD3"/>
    <w:rsid w:val="007811C6"/>
    <w:rsid w:val="00781D2B"/>
    <w:rsid w:val="00783253"/>
    <w:rsid w:val="007836E1"/>
    <w:rsid w:val="00783953"/>
    <w:rsid w:val="00784086"/>
    <w:rsid w:val="007842A1"/>
    <w:rsid w:val="007850B2"/>
    <w:rsid w:val="007850BE"/>
    <w:rsid w:val="0078587D"/>
    <w:rsid w:val="007860CF"/>
    <w:rsid w:val="00786557"/>
    <w:rsid w:val="0078686E"/>
    <w:rsid w:val="007874C2"/>
    <w:rsid w:val="00787EEA"/>
    <w:rsid w:val="007914FF"/>
    <w:rsid w:val="00791874"/>
    <w:rsid w:val="00791CFB"/>
    <w:rsid w:val="007928CC"/>
    <w:rsid w:val="00792DA8"/>
    <w:rsid w:val="007933D9"/>
    <w:rsid w:val="00793433"/>
    <w:rsid w:val="00793D6C"/>
    <w:rsid w:val="00794BC4"/>
    <w:rsid w:val="00794D75"/>
    <w:rsid w:val="007960F2"/>
    <w:rsid w:val="00796199"/>
    <w:rsid w:val="00796BAD"/>
    <w:rsid w:val="007974DC"/>
    <w:rsid w:val="00797ACC"/>
    <w:rsid w:val="007A0957"/>
    <w:rsid w:val="007A0A73"/>
    <w:rsid w:val="007A1CD1"/>
    <w:rsid w:val="007A2E88"/>
    <w:rsid w:val="007A3C0E"/>
    <w:rsid w:val="007A492D"/>
    <w:rsid w:val="007A51FD"/>
    <w:rsid w:val="007A5861"/>
    <w:rsid w:val="007A602C"/>
    <w:rsid w:val="007A66D0"/>
    <w:rsid w:val="007A67BA"/>
    <w:rsid w:val="007A685D"/>
    <w:rsid w:val="007A7B25"/>
    <w:rsid w:val="007B0036"/>
    <w:rsid w:val="007B0361"/>
    <w:rsid w:val="007B091B"/>
    <w:rsid w:val="007B0D62"/>
    <w:rsid w:val="007B3334"/>
    <w:rsid w:val="007B51BB"/>
    <w:rsid w:val="007B6502"/>
    <w:rsid w:val="007B67F3"/>
    <w:rsid w:val="007B71AA"/>
    <w:rsid w:val="007B784F"/>
    <w:rsid w:val="007C1CD2"/>
    <w:rsid w:val="007C1D87"/>
    <w:rsid w:val="007C1DDE"/>
    <w:rsid w:val="007C299E"/>
    <w:rsid w:val="007C29D3"/>
    <w:rsid w:val="007C2E1F"/>
    <w:rsid w:val="007C3091"/>
    <w:rsid w:val="007C3850"/>
    <w:rsid w:val="007C4579"/>
    <w:rsid w:val="007C4BC3"/>
    <w:rsid w:val="007C4DB1"/>
    <w:rsid w:val="007C595C"/>
    <w:rsid w:val="007C5D52"/>
    <w:rsid w:val="007C656D"/>
    <w:rsid w:val="007C65F6"/>
    <w:rsid w:val="007D03FA"/>
    <w:rsid w:val="007D33B5"/>
    <w:rsid w:val="007D33F8"/>
    <w:rsid w:val="007D4803"/>
    <w:rsid w:val="007D5769"/>
    <w:rsid w:val="007D7F25"/>
    <w:rsid w:val="007E0F35"/>
    <w:rsid w:val="007E1157"/>
    <w:rsid w:val="007E1812"/>
    <w:rsid w:val="007E1C4B"/>
    <w:rsid w:val="007E25B5"/>
    <w:rsid w:val="007E2A16"/>
    <w:rsid w:val="007E3103"/>
    <w:rsid w:val="007E33AB"/>
    <w:rsid w:val="007E3866"/>
    <w:rsid w:val="007E3A30"/>
    <w:rsid w:val="007E3ED5"/>
    <w:rsid w:val="007E49D8"/>
    <w:rsid w:val="007E70E3"/>
    <w:rsid w:val="007E7299"/>
    <w:rsid w:val="007E74D6"/>
    <w:rsid w:val="007E7FA4"/>
    <w:rsid w:val="007F3672"/>
    <w:rsid w:val="007F65A2"/>
    <w:rsid w:val="007F6633"/>
    <w:rsid w:val="007F6873"/>
    <w:rsid w:val="007F7AC2"/>
    <w:rsid w:val="008007A5"/>
    <w:rsid w:val="00800CF9"/>
    <w:rsid w:val="00802FE6"/>
    <w:rsid w:val="00803191"/>
    <w:rsid w:val="00803746"/>
    <w:rsid w:val="008044BB"/>
    <w:rsid w:val="00805000"/>
    <w:rsid w:val="00806259"/>
    <w:rsid w:val="00806478"/>
    <w:rsid w:val="00806947"/>
    <w:rsid w:val="008070A4"/>
    <w:rsid w:val="00807685"/>
    <w:rsid w:val="00810B59"/>
    <w:rsid w:val="00810BFF"/>
    <w:rsid w:val="00810D41"/>
    <w:rsid w:val="008110E6"/>
    <w:rsid w:val="00812F26"/>
    <w:rsid w:val="00813912"/>
    <w:rsid w:val="00813B4E"/>
    <w:rsid w:val="008146C8"/>
    <w:rsid w:val="00814DDF"/>
    <w:rsid w:val="0081507D"/>
    <w:rsid w:val="00815871"/>
    <w:rsid w:val="00815CAF"/>
    <w:rsid w:val="00815ECF"/>
    <w:rsid w:val="008163EA"/>
    <w:rsid w:val="008166AF"/>
    <w:rsid w:val="008168B1"/>
    <w:rsid w:val="008176AA"/>
    <w:rsid w:val="0082433C"/>
    <w:rsid w:val="008244F1"/>
    <w:rsid w:val="00824848"/>
    <w:rsid w:val="0082499A"/>
    <w:rsid w:val="00825425"/>
    <w:rsid w:val="00825944"/>
    <w:rsid w:val="00825CCE"/>
    <w:rsid w:val="00825E5B"/>
    <w:rsid w:val="008260EA"/>
    <w:rsid w:val="008260F3"/>
    <w:rsid w:val="0082701B"/>
    <w:rsid w:val="00831AA3"/>
    <w:rsid w:val="00832469"/>
    <w:rsid w:val="008343A1"/>
    <w:rsid w:val="0083460C"/>
    <w:rsid w:val="00835329"/>
    <w:rsid w:val="00836146"/>
    <w:rsid w:val="00836370"/>
    <w:rsid w:val="0083675A"/>
    <w:rsid w:val="008368AE"/>
    <w:rsid w:val="008369A1"/>
    <w:rsid w:val="00836E31"/>
    <w:rsid w:val="008375A2"/>
    <w:rsid w:val="00840BCB"/>
    <w:rsid w:val="00840CB5"/>
    <w:rsid w:val="00842335"/>
    <w:rsid w:val="008428CA"/>
    <w:rsid w:val="00842AE7"/>
    <w:rsid w:val="008435A9"/>
    <w:rsid w:val="00843828"/>
    <w:rsid w:val="008441E5"/>
    <w:rsid w:val="008444AF"/>
    <w:rsid w:val="00845104"/>
    <w:rsid w:val="008456B7"/>
    <w:rsid w:val="00845B69"/>
    <w:rsid w:val="00847403"/>
    <w:rsid w:val="008478B9"/>
    <w:rsid w:val="008479CA"/>
    <w:rsid w:val="00850677"/>
    <w:rsid w:val="00851043"/>
    <w:rsid w:val="008533E5"/>
    <w:rsid w:val="008533EC"/>
    <w:rsid w:val="008543A1"/>
    <w:rsid w:val="00854B12"/>
    <w:rsid w:val="00855926"/>
    <w:rsid w:val="00855EDF"/>
    <w:rsid w:val="00857E34"/>
    <w:rsid w:val="008601A3"/>
    <w:rsid w:val="00861862"/>
    <w:rsid w:val="00861C90"/>
    <w:rsid w:val="00861D53"/>
    <w:rsid w:val="008623F5"/>
    <w:rsid w:val="00862483"/>
    <w:rsid w:val="00862CF5"/>
    <w:rsid w:val="00863ABE"/>
    <w:rsid w:val="00863F62"/>
    <w:rsid w:val="0086406C"/>
    <w:rsid w:val="008656B6"/>
    <w:rsid w:val="008658A5"/>
    <w:rsid w:val="00866724"/>
    <w:rsid w:val="00867926"/>
    <w:rsid w:val="00867A1C"/>
    <w:rsid w:val="00867DF5"/>
    <w:rsid w:val="0087150F"/>
    <w:rsid w:val="0087313C"/>
    <w:rsid w:val="00873245"/>
    <w:rsid w:val="00873BB1"/>
    <w:rsid w:val="00873C7E"/>
    <w:rsid w:val="00874799"/>
    <w:rsid w:val="00874AA4"/>
    <w:rsid w:val="00874D5E"/>
    <w:rsid w:val="008752F7"/>
    <w:rsid w:val="008756E3"/>
    <w:rsid w:val="00875978"/>
    <w:rsid w:val="00876681"/>
    <w:rsid w:val="0087711E"/>
    <w:rsid w:val="00877F3F"/>
    <w:rsid w:val="00880423"/>
    <w:rsid w:val="00882D20"/>
    <w:rsid w:val="00882E0F"/>
    <w:rsid w:val="0088301A"/>
    <w:rsid w:val="008838B7"/>
    <w:rsid w:val="00883D7C"/>
    <w:rsid w:val="008841AD"/>
    <w:rsid w:val="00884446"/>
    <w:rsid w:val="00885E7D"/>
    <w:rsid w:val="00886633"/>
    <w:rsid w:val="00886877"/>
    <w:rsid w:val="00886AD1"/>
    <w:rsid w:val="00886AFC"/>
    <w:rsid w:val="00886FCB"/>
    <w:rsid w:val="00887A41"/>
    <w:rsid w:val="00887EF7"/>
    <w:rsid w:val="008904A2"/>
    <w:rsid w:val="008907BA"/>
    <w:rsid w:val="008908A8"/>
    <w:rsid w:val="00890DEB"/>
    <w:rsid w:val="008914E5"/>
    <w:rsid w:val="008915D7"/>
    <w:rsid w:val="00892299"/>
    <w:rsid w:val="008941EA"/>
    <w:rsid w:val="00894848"/>
    <w:rsid w:val="0089549B"/>
    <w:rsid w:val="00896D9F"/>
    <w:rsid w:val="008A072A"/>
    <w:rsid w:val="008A0E1A"/>
    <w:rsid w:val="008A113A"/>
    <w:rsid w:val="008A1DEE"/>
    <w:rsid w:val="008A224C"/>
    <w:rsid w:val="008A2A45"/>
    <w:rsid w:val="008A2FA9"/>
    <w:rsid w:val="008A3530"/>
    <w:rsid w:val="008A3CBA"/>
    <w:rsid w:val="008A41F0"/>
    <w:rsid w:val="008A4F8F"/>
    <w:rsid w:val="008A59D6"/>
    <w:rsid w:val="008A6277"/>
    <w:rsid w:val="008A6530"/>
    <w:rsid w:val="008A73C6"/>
    <w:rsid w:val="008A7A2A"/>
    <w:rsid w:val="008A7FC7"/>
    <w:rsid w:val="008B17D5"/>
    <w:rsid w:val="008B2303"/>
    <w:rsid w:val="008B24D7"/>
    <w:rsid w:val="008B29FA"/>
    <w:rsid w:val="008B2A57"/>
    <w:rsid w:val="008B4386"/>
    <w:rsid w:val="008B48FC"/>
    <w:rsid w:val="008B67F2"/>
    <w:rsid w:val="008B776E"/>
    <w:rsid w:val="008B7C5D"/>
    <w:rsid w:val="008B7F19"/>
    <w:rsid w:val="008C1271"/>
    <w:rsid w:val="008C2152"/>
    <w:rsid w:val="008C2A3F"/>
    <w:rsid w:val="008C2E40"/>
    <w:rsid w:val="008C3174"/>
    <w:rsid w:val="008C345E"/>
    <w:rsid w:val="008C34EE"/>
    <w:rsid w:val="008C34FE"/>
    <w:rsid w:val="008C3EE7"/>
    <w:rsid w:val="008C51C8"/>
    <w:rsid w:val="008C5434"/>
    <w:rsid w:val="008C5491"/>
    <w:rsid w:val="008C61E2"/>
    <w:rsid w:val="008C6C4B"/>
    <w:rsid w:val="008C6EE6"/>
    <w:rsid w:val="008C7E0D"/>
    <w:rsid w:val="008D19FE"/>
    <w:rsid w:val="008D1DA2"/>
    <w:rsid w:val="008D1DE2"/>
    <w:rsid w:val="008D1F42"/>
    <w:rsid w:val="008D485F"/>
    <w:rsid w:val="008D594B"/>
    <w:rsid w:val="008D67A1"/>
    <w:rsid w:val="008D7104"/>
    <w:rsid w:val="008D734F"/>
    <w:rsid w:val="008D7E23"/>
    <w:rsid w:val="008D7EB6"/>
    <w:rsid w:val="008E029D"/>
    <w:rsid w:val="008E0C6C"/>
    <w:rsid w:val="008E0FFF"/>
    <w:rsid w:val="008E121C"/>
    <w:rsid w:val="008E1584"/>
    <w:rsid w:val="008E2873"/>
    <w:rsid w:val="008E2C70"/>
    <w:rsid w:val="008E2F6E"/>
    <w:rsid w:val="008E30FB"/>
    <w:rsid w:val="008E3B85"/>
    <w:rsid w:val="008E3F2C"/>
    <w:rsid w:val="008E426B"/>
    <w:rsid w:val="008E4AE2"/>
    <w:rsid w:val="008E4B61"/>
    <w:rsid w:val="008E5276"/>
    <w:rsid w:val="008E633B"/>
    <w:rsid w:val="008E6626"/>
    <w:rsid w:val="008E7AF5"/>
    <w:rsid w:val="008F0476"/>
    <w:rsid w:val="008F0496"/>
    <w:rsid w:val="008F0B1F"/>
    <w:rsid w:val="008F1960"/>
    <w:rsid w:val="008F1D86"/>
    <w:rsid w:val="008F259B"/>
    <w:rsid w:val="008F28D8"/>
    <w:rsid w:val="008F3C7F"/>
    <w:rsid w:val="008F44B7"/>
    <w:rsid w:val="008F492E"/>
    <w:rsid w:val="008F4E4A"/>
    <w:rsid w:val="008F5005"/>
    <w:rsid w:val="008F532A"/>
    <w:rsid w:val="008F5E25"/>
    <w:rsid w:val="008F6BFE"/>
    <w:rsid w:val="00900542"/>
    <w:rsid w:val="00900C24"/>
    <w:rsid w:val="00901446"/>
    <w:rsid w:val="00901A39"/>
    <w:rsid w:val="0090228D"/>
    <w:rsid w:val="0090252A"/>
    <w:rsid w:val="00902674"/>
    <w:rsid w:val="0090299B"/>
    <w:rsid w:val="00902D9A"/>
    <w:rsid w:val="009031F0"/>
    <w:rsid w:val="00904496"/>
    <w:rsid w:val="00905203"/>
    <w:rsid w:val="00905DAA"/>
    <w:rsid w:val="00906DDD"/>
    <w:rsid w:val="00906E56"/>
    <w:rsid w:val="0090701E"/>
    <w:rsid w:val="009073E3"/>
    <w:rsid w:val="00907A32"/>
    <w:rsid w:val="00910AB1"/>
    <w:rsid w:val="0091193A"/>
    <w:rsid w:val="009139B3"/>
    <w:rsid w:val="00913CA3"/>
    <w:rsid w:val="00913F44"/>
    <w:rsid w:val="00914774"/>
    <w:rsid w:val="00914EF9"/>
    <w:rsid w:val="009151D6"/>
    <w:rsid w:val="009151DD"/>
    <w:rsid w:val="00915235"/>
    <w:rsid w:val="00916E48"/>
    <w:rsid w:val="00917B26"/>
    <w:rsid w:val="00917FFA"/>
    <w:rsid w:val="0092047B"/>
    <w:rsid w:val="00920BEB"/>
    <w:rsid w:val="00921849"/>
    <w:rsid w:val="009225A6"/>
    <w:rsid w:val="00922D9E"/>
    <w:rsid w:val="00923337"/>
    <w:rsid w:val="009233D2"/>
    <w:rsid w:val="00923941"/>
    <w:rsid w:val="00924367"/>
    <w:rsid w:val="00925367"/>
    <w:rsid w:val="00925673"/>
    <w:rsid w:val="009259A5"/>
    <w:rsid w:val="0092632C"/>
    <w:rsid w:val="009263A3"/>
    <w:rsid w:val="00926D4E"/>
    <w:rsid w:val="009273C0"/>
    <w:rsid w:val="0092765E"/>
    <w:rsid w:val="00927695"/>
    <w:rsid w:val="009300D7"/>
    <w:rsid w:val="009307D1"/>
    <w:rsid w:val="00930A26"/>
    <w:rsid w:val="00930AFB"/>
    <w:rsid w:val="00931074"/>
    <w:rsid w:val="00931292"/>
    <w:rsid w:val="00931704"/>
    <w:rsid w:val="009323F7"/>
    <w:rsid w:val="009343C6"/>
    <w:rsid w:val="00934DB6"/>
    <w:rsid w:val="00935D27"/>
    <w:rsid w:val="00936000"/>
    <w:rsid w:val="009364A7"/>
    <w:rsid w:val="00936D27"/>
    <w:rsid w:val="00936D7D"/>
    <w:rsid w:val="00941C08"/>
    <w:rsid w:val="00943086"/>
    <w:rsid w:val="00943C1E"/>
    <w:rsid w:val="009442C9"/>
    <w:rsid w:val="00944805"/>
    <w:rsid w:val="00945048"/>
    <w:rsid w:val="00945380"/>
    <w:rsid w:val="00947551"/>
    <w:rsid w:val="00950862"/>
    <w:rsid w:val="0095258E"/>
    <w:rsid w:val="009528F2"/>
    <w:rsid w:val="00952A35"/>
    <w:rsid w:val="00954913"/>
    <w:rsid w:val="00954A92"/>
    <w:rsid w:val="00955C1F"/>
    <w:rsid w:val="00955CEC"/>
    <w:rsid w:val="00955EAE"/>
    <w:rsid w:val="00955F30"/>
    <w:rsid w:val="009563B3"/>
    <w:rsid w:val="0095647A"/>
    <w:rsid w:val="00956B6C"/>
    <w:rsid w:val="0095739C"/>
    <w:rsid w:val="00957499"/>
    <w:rsid w:val="0095751E"/>
    <w:rsid w:val="00960799"/>
    <w:rsid w:val="009610CB"/>
    <w:rsid w:val="0096120B"/>
    <w:rsid w:val="00961A97"/>
    <w:rsid w:val="009635E6"/>
    <w:rsid w:val="00963D3B"/>
    <w:rsid w:val="00965563"/>
    <w:rsid w:val="00966355"/>
    <w:rsid w:val="00966B54"/>
    <w:rsid w:val="00966C26"/>
    <w:rsid w:val="00966EAE"/>
    <w:rsid w:val="00970A9B"/>
    <w:rsid w:val="009710BA"/>
    <w:rsid w:val="00971861"/>
    <w:rsid w:val="00971BDD"/>
    <w:rsid w:val="00971E56"/>
    <w:rsid w:val="009736FE"/>
    <w:rsid w:val="0097386B"/>
    <w:rsid w:val="00973AA3"/>
    <w:rsid w:val="0097642F"/>
    <w:rsid w:val="00977E17"/>
    <w:rsid w:val="00980034"/>
    <w:rsid w:val="00980487"/>
    <w:rsid w:val="0098059E"/>
    <w:rsid w:val="009830D2"/>
    <w:rsid w:val="00983E40"/>
    <w:rsid w:val="00983F52"/>
    <w:rsid w:val="009843E8"/>
    <w:rsid w:val="009846DC"/>
    <w:rsid w:val="00985D7C"/>
    <w:rsid w:val="0098609F"/>
    <w:rsid w:val="00986D4B"/>
    <w:rsid w:val="00987C40"/>
    <w:rsid w:val="0099077A"/>
    <w:rsid w:val="00990CA4"/>
    <w:rsid w:val="00990FAF"/>
    <w:rsid w:val="009911C0"/>
    <w:rsid w:val="0099149A"/>
    <w:rsid w:val="009925DD"/>
    <w:rsid w:val="009941E4"/>
    <w:rsid w:val="009949D9"/>
    <w:rsid w:val="009952D4"/>
    <w:rsid w:val="00995DF9"/>
    <w:rsid w:val="00995F45"/>
    <w:rsid w:val="0099601B"/>
    <w:rsid w:val="009961AC"/>
    <w:rsid w:val="00996A33"/>
    <w:rsid w:val="0099721A"/>
    <w:rsid w:val="00997518"/>
    <w:rsid w:val="009A04FC"/>
    <w:rsid w:val="009A0635"/>
    <w:rsid w:val="009A07AD"/>
    <w:rsid w:val="009A0AAD"/>
    <w:rsid w:val="009A13E6"/>
    <w:rsid w:val="009A1EBC"/>
    <w:rsid w:val="009A2D98"/>
    <w:rsid w:val="009A2F91"/>
    <w:rsid w:val="009A441A"/>
    <w:rsid w:val="009A50D0"/>
    <w:rsid w:val="009A54CA"/>
    <w:rsid w:val="009A56FC"/>
    <w:rsid w:val="009A6539"/>
    <w:rsid w:val="009A7317"/>
    <w:rsid w:val="009B0860"/>
    <w:rsid w:val="009B11DC"/>
    <w:rsid w:val="009B29F3"/>
    <w:rsid w:val="009B424A"/>
    <w:rsid w:val="009B4DF4"/>
    <w:rsid w:val="009B707F"/>
    <w:rsid w:val="009B70BD"/>
    <w:rsid w:val="009B7A38"/>
    <w:rsid w:val="009C0C17"/>
    <w:rsid w:val="009C0D95"/>
    <w:rsid w:val="009C1000"/>
    <w:rsid w:val="009C11BB"/>
    <w:rsid w:val="009C190D"/>
    <w:rsid w:val="009C1EA1"/>
    <w:rsid w:val="009C317B"/>
    <w:rsid w:val="009C3A1A"/>
    <w:rsid w:val="009C3F31"/>
    <w:rsid w:val="009C40FE"/>
    <w:rsid w:val="009C44CC"/>
    <w:rsid w:val="009C469B"/>
    <w:rsid w:val="009C46F9"/>
    <w:rsid w:val="009C4887"/>
    <w:rsid w:val="009C4D7E"/>
    <w:rsid w:val="009C6585"/>
    <w:rsid w:val="009C6DBB"/>
    <w:rsid w:val="009C7701"/>
    <w:rsid w:val="009C7FCF"/>
    <w:rsid w:val="009D0302"/>
    <w:rsid w:val="009D2391"/>
    <w:rsid w:val="009D2E4D"/>
    <w:rsid w:val="009D334C"/>
    <w:rsid w:val="009D335F"/>
    <w:rsid w:val="009D3765"/>
    <w:rsid w:val="009D49E0"/>
    <w:rsid w:val="009D5148"/>
    <w:rsid w:val="009D5173"/>
    <w:rsid w:val="009D57D9"/>
    <w:rsid w:val="009D5869"/>
    <w:rsid w:val="009D6CCB"/>
    <w:rsid w:val="009D763A"/>
    <w:rsid w:val="009D770D"/>
    <w:rsid w:val="009E06BD"/>
    <w:rsid w:val="009E0AE4"/>
    <w:rsid w:val="009E0C60"/>
    <w:rsid w:val="009E1146"/>
    <w:rsid w:val="009E301F"/>
    <w:rsid w:val="009E37AC"/>
    <w:rsid w:val="009E48E9"/>
    <w:rsid w:val="009E4982"/>
    <w:rsid w:val="009E50FB"/>
    <w:rsid w:val="009E6C30"/>
    <w:rsid w:val="009E73CE"/>
    <w:rsid w:val="009E7739"/>
    <w:rsid w:val="009E7816"/>
    <w:rsid w:val="009E7982"/>
    <w:rsid w:val="009E7B83"/>
    <w:rsid w:val="009E7E23"/>
    <w:rsid w:val="009F0A5B"/>
    <w:rsid w:val="009F21F4"/>
    <w:rsid w:val="009F2278"/>
    <w:rsid w:val="009F3777"/>
    <w:rsid w:val="009F37C7"/>
    <w:rsid w:val="009F5D1C"/>
    <w:rsid w:val="009F6088"/>
    <w:rsid w:val="009F62FC"/>
    <w:rsid w:val="009F6616"/>
    <w:rsid w:val="009F6ABD"/>
    <w:rsid w:val="009F7061"/>
    <w:rsid w:val="009F79E5"/>
    <w:rsid w:val="009F7B23"/>
    <w:rsid w:val="009F7D0D"/>
    <w:rsid w:val="00A00DB2"/>
    <w:rsid w:val="00A023DA"/>
    <w:rsid w:val="00A02600"/>
    <w:rsid w:val="00A0342E"/>
    <w:rsid w:val="00A03652"/>
    <w:rsid w:val="00A0394E"/>
    <w:rsid w:val="00A03C10"/>
    <w:rsid w:val="00A043A8"/>
    <w:rsid w:val="00A04C36"/>
    <w:rsid w:val="00A04C52"/>
    <w:rsid w:val="00A04DC4"/>
    <w:rsid w:val="00A04F79"/>
    <w:rsid w:val="00A051C7"/>
    <w:rsid w:val="00A05D2E"/>
    <w:rsid w:val="00A06AF1"/>
    <w:rsid w:val="00A07E96"/>
    <w:rsid w:val="00A101F1"/>
    <w:rsid w:val="00A104A7"/>
    <w:rsid w:val="00A1058D"/>
    <w:rsid w:val="00A11246"/>
    <w:rsid w:val="00A12691"/>
    <w:rsid w:val="00A166DF"/>
    <w:rsid w:val="00A16BAF"/>
    <w:rsid w:val="00A17A4B"/>
    <w:rsid w:val="00A17B22"/>
    <w:rsid w:val="00A200F1"/>
    <w:rsid w:val="00A21121"/>
    <w:rsid w:val="00A21615"/>
    <w:rsid w:val="00A22006"/>
    <w:rsid w:val="00A22BA5"/>
    <w:rsid w:val="00A22EC6"/>
    <w:rsid w:val="00A23055"/>
    <w:rsid w:val="00A230A9"/>
    <w:rsid w:val="00A2371F"/>
    <w:rsid w:val="00A24D0B"/>
    <w:rsid w:val="00A24F36"/>
    <w:rsid w:val="00A256C2"/>
    <w:rsid w:val="00A2578C"/>
    <w:rsid w:val="00A25B8D"/>
    <w:rsid w:val="00A25EAB"/>
    <w:rsid w:val="00A265C1"/>
    <w:rsid w:val="00A26BC1"/>
    <w:rsid w:val="00A2775B"/>
    <w:rsid w:val="00A27A84"/>
    <w:rsid w:val="00A27BA3"/>
    <w:rsid w:val="00A3023C"/>
    <w:rsid w:val="00A304BE"/>
    <w:rsid w:val="00A30AAE"/>
    <w:rsid w:val="00A30B45"/>
    <w:rsid w:val="00A31801"/>
    <w:rsid w:val="00A322C0"/>
    <w:rsid w:val="00A32D1A"/>
    <w:rsid w:val="00A33B43"/>
    <w:rsid w:val="00A33B44"/>
    <w:rsid w:val="00A33B83"/>
    <w:rsid w:val="00A34735"/>
    <w:rsid w:val="00A34C9A"/>
    <w:rsid w:val="00A3597F"/>
    <w:rsid w:val="00A35BE1"/>
    <w:rsid w:val="00A36700"/>
    <w:rsid w:val="00A37E8B"/>
    <w:rsid w:val="00A401B9"/>
    <w:rsid w:val="00A4195C"/>
    <w:rsid w:val="00A43990"/>
    <w:rsid w:val="00A441EC"/>
    <w:rsid w:val="00A443F7"/>
    <w:rsid w:val="00A45679"/>
    <w:rsid w:val="00A46D4B"/>
    <w:rsid w:val="00A47310"/>
    <w:rsid w:val="00A502D4"/>
    <w:rsid w:val="00A5185C"/>
    <w:rsid w:val="00A52422"/>
    <w:rsid w:val="00A54063"/>
    <w:rsid w:val="00A5456C"/>
    <w:rsid w:val="00A546E6"/>
    <w:rsid w:val="00A55C19"/>
    <w:rsid w:val="00A56089"/>
    <w:rsid w:val="00A56C40"/>
    <w:rsid w:val="00A56DE3"/>
    <w:rsid w:val="00A57122"/>
    <w:rsid w:val="00A57F7F"/>
    <w:rsid w:val="00A605D8"/>
    <w:rsid w:val="00A60B14"/>
    <w:rsid w:val="00A60B63"/>
    <w:rsid w:val="00A6155E"/>
    <w:rsid w:val="00A61739"/>
    <w:rsid w:val="00A61C77"/>
    <w:rsid w:val="00A61C84"/>
    <w:rsid w:val="00A63F3A"/>
    <w:rsid w:val="00A64644"/>
    <w:rsid w:val="00A64C66"/>
    <w:rsid w:val="00A6515C"/>
    <w:rsid w:val="00A66872"/>
    <w:rsid w:val="00A675E6"/>
    <w:rsid w:val="00A67BEF"/>
    <w:rsid w:val="00A67EF1"/>
    <w:rsid w:val="00A702A1"/>
    <w:rsid w:val="00A7123B"/>
    <w:rsid w:val="00A71274"/>
    <w:rsid w:val="00A71801"/>
    <w:rsid w:val="00A72861"/>
    <w:rsid w:val="00A7290A"/>
    <w:rsid w:val="00A72994"/>
    <w:rsid w:val="00A72F47"/>
    <w:rsid w:val="00A73431"/>
    <w:rsid w:val="00A7361E"/>
    <w:rsid w:val="00A740BA"/>
    <w:rsid w:val="00A74CCB"/>
    <w:rsid w:val="00A75723"/>
    <w:rsid w:val="00A758B3"/>
    <w:rsid w:val="00A75DC6"/>
    <w:rsid w:val="00A76CF0"/>
    <w:rsid w:val="00A77592"/>
    <w:rsid w:val="00A8023E"/>
    <w:rsid w:val="00A8067E"/>
    <w:rsid w:val="00A81219"/>
    <w:rsid w:val="00A81227"/>
    <w:rsid w:val="00A82A67"/>
    <w:rsid w:val="00A82D1B"/>
    <w:rsid w:val="00A83B90"/>
    <w:rsid w:val="00A847B9"/>
    <w:rsid w:val="00A84D88"/>
    <w:rsid w:val="00A85015"/>
    <w:rsid w:val="00A86843"/>
    <w:rsid w:val="00A875F2"/>
    <w:rsid w:val="00A90780"/>
    <w:rsid w:val="00A90806"/>
    <w:rsid w:val="00A91EE4"/>
    <w:rsid w:val="00A91F94"/>
    <w:rsid w:val="00A952AC"/>
    <w:rsid w:val="00A95FE0"/>
    <w:rsid w:val="00A9671B"/>
    <w:rsid w:val="00A96F8D"/>
    <w:rsid w:val="00A9717B"/>
    <w:rsid w:val="00A9758D"/>
    <w:rsid w:val="00A97EE8"/>
    <w:rsid w:val="00AA009B"/>
    <w:rsid w:val="00AA04EC"/>
    <w:rsid w:val="00AA05B4"/>
    <w:rsid w:val="00AA077B"/>
    <w:rsid w:val="00AA07E9"/>
    <w:rsid w:val="00AA0A0F"/>
    <w:rsid w:val="00AA0A11"/>
    <w:rsid w:val="00AA1149"/>
    <w:rsid w:val="00AA12F0"/>
    <w:rsid w:val="00AA18F7"/>
    <w:rsid w:val="00AA1E6C"/>
    <w:rsid w:val="00AA30EB"/>
    <w:rsid w:val="00AA3EDF"/>
    <w:rsid w:val="00AB0CDA"/>
    <w:rsid w:val="00AB1607"/>
    <w:rsid w:val="00AB2C96"/>
    <w:rsid w:val="00AB3B18"/>
    <w:rsid w:val="00AB4328"/>
    <w:rsid w:val="00AB45DE"/>
    <w:rsid w:val="00AB68F6"/>
    <w:rsid w:val="00AB6ACD"/>
    <w:rsid w:val="00AC25BF"/>
    <w:rsid w:val="00AC2E42"/>
    <w:rsid w:val="00AC3658"/>
    <w:rsid w:val="00AC37BE"/>
    <w:rsid w:val="00AC45B4"/>
    <w:rsid w:val="00AC48A6"/>
    <w:rsid w:val="00AC5219"/>
    <w:rsid w:val="00AC5563"/>
    <w:rsid w:val="00AC56FA"/>
    <w:rsid w:val="00AC59C3"/>
    <w:rsid w:val="00AC5B37"/>
    <w:rsid w:val="00AC5D15"/>
    <w:rsid w:val="00AC5DD0"/>
    <w:rsid w:val="00AC7CF2"/>
    <w:rsid w:val="00AD0F26"/>
    <w:rsid w:val="00AD1F03"/>
    <w:rsid w:val="00AD21C8"/>
    <w:rsid w:val="00AD279B"/>
    <w:rsid w:val="00AD2830"/>
    <w:rsid w:val="00AD3C3A"/>
    <w:rsid w:val="00AD3F07"/>
    <w:rsid w:val="00AD409E"/>
    <w:rsid w:val="00AD4687"/>
    <w:rsid w:val="00AD49B5"/>
    <w:rsid w:val="00AD59F2"/>
    <w:rsid w:val="00AD6670"/>
    <w:rsid w:val="00AD69C8"/>
    <w:rsid w:val="00AD71EE"/>
    <w:rsid w:val="00AE19DE"/>
    <w:rsid w:val="00AE1D48"/>
    <w:rsid w:val="00AE2BE7"/>
    <w:rsid w:val="00AE2F61"/>
    <w:rsid w:val="00AE46BE"/>
    <w:rsid w:val="00AE5537"/>
    <w:rsid w:val="00AE6238"/>
    <w:rsid w:val="00AE6948"/>
    <w:rsid w:val="00AF0127"/>
    <w:rsid w:val="00AF29D8"/>
    <w:rsid w:val="00AF2CD1"/>
    <w:rsid w:val="00AF3498"/>
    <w:rsid w:val="00AF4CE1"/>
    <w:rsid w:val="00AF4EAB"/>
    <w:rsid w:val="00AF5666"/>
    <w:rsid w:val="00AF5F57"/>
    <w:rsid w:val="00AF63B0"/>
    <w:rsid w:val="00AF68FE"/>
    <w:rsid w:val="00B01783"/>
    <w:rsid w:val="00B02953"/>
    <w:rsid w:val="00B02B5F"/>
    <w:rsid w:val="00B05935"/>
    <w:rsid w:val="00B05B43"/>
    <w:rsid w:val="00B060C0"/>
    <w:rsid w:val="00B11DE4"/>
    <w:rsid w:val="00B12D51"/>
    <w:rsid w:val="00B13E8B"/>
    <w:rsid w:val="00B15EA0"/>
    <w:rsid w:val="00B164FB"/>
    <w:rsid w:val="00B169AF"/>
    <w:rsid w:val="00B16A3C"/>
    <w:rsid w:val="00B16BD9"/>
    <w:rsid w:val="00B16DE9"/>
    <w:rsid w:val="00B16FB4"/>
    <w:rsid w:val="00B172BF"/>
    <w:rsid w:val="00B205A0"/>
    <w:rsid w:val="00B20EAD"/>
    <w:rsid w:val="00B21B61"/>
    <w:rsid w:val="00B21B62"/>
    <w:rsid w:val="00B21E5C"/>
    <w:rsid w:val="00B22261"/>
    <w:rsid w:val="00B22638"/>
    <w:rsid w:val="00B22DED"/>
    <w:rsid w:val="00B2301D"/>
    <w:rsid w:val="00B23B07"/>
    <w:rsid w:val="00B254B4"/>
    <w:rsid w:val="00B265A9"/>
    <w:rsid w:val="00B2668D"/>
    <w:rsid w:val="00B30B4E"/>
    <w:rsid w:val="00B30C81"/>
    <w:rsid w:val="00B31A04"/>
    <w:rsid w:val="00B31D95"/>
    <w:rsid w:val="00B3276B"/>
    <w:rsid w:val="00B32E6D"/>
    <w:rsid w:val="00B347DB"/>
    <w:rsid w:val="00B34931"/>
    <w:rsid w:val="00B34D77"/>
    <w:rsid w:val="00B34DA8"/>
    <w:rsid w:val="00B34FD5"/>
    <w:rsid w:val="00B35F2B"/>
    <w:rsid w:val="00B36EF5"/>
    <w:rsid w:val="00B37461"/>
    <w:rsid w:val="00B37EF1"/>
    <w:rsid w:val="00B40755"/>
    <w:rsid w:val="00B40A13"/>
    <w:rsid w:val="00B4102B"/>
    <w:rsid w:val="00B411EC"/>
    <w:rsid w:val="00B41937"/>
    <w:rsid w:val="00B41954"/>
    <w:rsid w:val="00B41CE9"/>
    <w:rsid w:val="00B43811"/>
    <w:rsid w:val="00B43AF7"/>
    <w:rsid w:val="00B443E5"/>
    <w:rsid w:val="00B4488D"/>
    <w:rsid w:val="00B44FE0"/>
    <w:rsid w:val="00B45E6B"/>
    <w:rsid w:val="00B465DF"/>
    <w:rsid w:val="00B47E2C"/>
    <w:rsid w:val="00B509FC"/>
    <w:rsid w:val="00B50C72"/>
    <w:rsid w:val="00B51628"/>
    <w:rsid w:val="00B52227"/>
    <w:rsid w:val="00B53506"/>
    <w:rsid w:val="00B5444B"/>
    <w:rsid w:val="00B549E2"/>
    <w:rsid w:val="00B5589A"/>
    <w:rsid w:val="00B561FF"/>
    <w:rsid w:val="00B567E8"/>
    <w:rsid w:val="00B56881"/>
    <w:rsid w:val="00B57550"/>
    <w:rsid w:val="00B57824"/>
    <w:rsid w:val="00B60400"/>
    <w:rsid w:val="00B60A5B"/>
    <w:rsid w:val="00B62163"/>
    <w:rsid w:val="00B62427"/>
    <w:rsid w:val="00B62BA1"/>
    <w:rsid w:val="00B62C3F"/>
    <w:rsid w:val="00B635C2"/>
    <w:rsid w:val="00B64368"/>
    <w:rsid w:val="00B64979"/>
    <w:rsid w:val="00B65588"/>
    <w:rsid w:val="00B6581E"/>
    <w:rsid w:val="00B6623A"/>
    <w:rsid w:val="00B664D8"/>
    <w:rsid w:val="00B66788"/>
    <w:rsid w:val="00B67177"/>
    <w:rsid w:val="00B67A52"/>
    <w:rsid w:val="00B67D47"/>
    <w:rsid w:val="00B721F7"/>
    <w:rsid w:val="00B730AC"/>
    <w:rsid w:val="00B73F1E"/>
    <w:rsid w:val="00B744A2"/>
    <w:rsid w:val="00B75E11"/>
    <w:rsid w:val="00B75ED3"/>
    <w:rsid w:val="00B76080"/>
    <w:rsid w:val="00B7678C"/>
    <w:rsid w:val="00B774CD"/>
    <w:rsid w:val="00B80280"/>
    <w:rsid w:val="00B80409"/>
    <w:rsid w:val="00B81A2F"/>
    <w:rsid w:val="00B8214E"/>
    <w:rsid w:val="00B83635"/>
    <w:rsid w:val="00B8395A"/>
    <w:rsid w:val="00B84859"/>
    <w:rsid w:val="00B84A52"/>
    <w:rsid w:val="00B8570E"/>
    <w:rsid w:val="00B867E9"/>
    <w:rsid w:val="00B87041"/>
    <w:rsid w:val="00B87860"/>
    <w:rsid w:val="00B8788E"/>
    <w:rsid w:val="00B879E0"/>
    <w:rsid w:val="00B902B5"/>
    <w:rsid w:val="00B90AE4"/>
    <w:rsid w:val="00B910F8"/>
    <w:rsid w:val="00B913A6"/>
    <w:rsid w:val="00B9145E"/>
    <w:rsid w:val="00B91FDE"/>
    <w:rsid w:val="00B92D28"/>
    <w:rsid w:val="00B94BF9"/>
    <w:rsid w:val="00B95F3D"/>
    <w:rsid w:val="00B962E5"/>
    <w:rsid w:val="00B96DBF"/>
    <w:rsid w:val="00B97716"/>
    <w:rsid w:val="00BA01CD"/>
    <w:rsid w:val="00BA0B6C"/>
    <w:rsid w:val="00BA153F"/>
    <w:rsid w:val="00BA2000"/>
    <w:rsid w:val="00BA2221"/>
    <w:rsid w:val="00BA2EC7"/>
    <w:rsid w:val="00BA3C29"/>
    <w:rsid w:val="00BA3E10"/>
    <w:rsid w:val="00BA4AC6"/>
    <w:rsid w:val="00BA52E6"/>
    <w:rsid w:val="00BA6160"/>
    <w:rsid w:val="00BA76E2"/>
    <w:rsid w:val="00BB02C6"/>
    <w:rsid w:val="00BB1AB3"/>
    <w:rsid w:val="00BB2BB5"/>
    <w:rsid w:val="00BB345A"/>
    <w:rsid w:val="00BB4A54"/>
    <w:rsid w:val="00BB62F9"/>
    <w:rsid w:val="00BB71FB"/>
    <w:rsid w:val="00BC0682"/>
    <w:rsid w:val="00BC0698"/>
    <w:rsid w:val="00BC152F"/>
    <w:rsid w:val="00BC3216"/>
    <w:rsid w:val="00BC5ECC"/>
    <w:rsid w:val="00BC71D1"/>
    <w:rsid w:val="00BC77AC"/>
    <w:rsid w:val="00BD0551"/>
    <w:rsid w:val="00BD0AED"/>
    <w:rsid w:val="00BD1041"/>
    <w:rsid w:val="00BD1838"/>
    <w:rsid w:val="00BD1B91"/>
    <w:rsid w:val="00BD1D56"/>
    <w:rsid w:val="00BD24C3"/>
    <w:rsid w:val="00BD34C0"/>
    <w:rsid w:val="00BD3764"/>
    <w:rsid w:val="00BD4A71"/>
    <w:rsid w:val="00BD4D04"/>
    <w:rsid w:val="00BD4EA2"/>
    <w:rsid w:val="00BD51CA"/>
    <w:rsid w:val="00BD53AF"/>
    <w:rsid w:val="00BD5DC8"/>
    <w:rsid w:val="00BD607E"/>
    <w:rsid w:val="00BD6470"/>
    <w:rsid w:val="00BD694C"/>
    <w:rsid w:val="00BD6A1B"/>
    <w:rsid w:val="00BD71CC"/>
    <w:rsid w:val="00BD71D5"/>
    <w:rsid w:val="00BD759C"/>
    <w:rsid w:val="00BE0A8E"/>
    <w:rsid w:val="00BE0D6E"/>
    <w:rsid w:val="00BE1138"/>
    <w:rsid w:val="00BE2F24"/>
    <w:rsid w:val="00BE44D1"/>
    <w:rsid w:val="00BE5190"/>
    <w:rsid w:val="00BE5500"/>
    <w:rsid w:val="00BE6060"/>
    <w:rsid w:val="00BE7B32"/>
    <w:rsid w:val="00BF1A59"/>
    <w:rsid w:val="00BF20EB"/>
    <w:rsid w:val="00BF2753"/>
    <w:rsid w:val="00BF2ECA"/>
    <w:rsid w:val="00BF3262"/>
    <w:rsid w:val="00BF3A35"/>
    <w:rsid w:val="00BF3D28"/>
    <w:rsid w:val="00BF454E"/>
    <w:rsid w:val="00BF4737"/>
    <w:rsid w:val="00BF4908"/>
    <w:rsid w:val="00BF4CA8"/>
    <w:rsid w:val="00BF4E07"/>
    <w:rsid w:val="00BF4FAF"/>
    <w:rsid w:val="00BF53AF"/>
    <w:rsid w:val="00BF5793"/>
    <w:rsid w:val="00C01126"/>
    <w:rsid w:val="00C016C3"/>
    <w:rsid w:val="00C01A37"/>
    <w:rsid w:val="00C01A91"/>
    <w:rsid w:val="00C0248D"/>
    <w:rsid w:val="00C02553"/>
    <w:rsid w:val="00C02670"/>
    <w:rsid w:val="00C03889"/>
    <w:rsid w:val="00C03D10"/>
    <w:rsid w:val="00C04201"/>
    <w:rsid w:val="00C04E79"/>
    <w:rsid w:val="00C05816"/>
    <w:rsid w:val="00C05A4B"/>
    <w:rsid w:val="00C05D91"/>
    <w:rsid w:val="00C06353"/>
    <w:rsid w:val="00C0775C"/>
    <w:rsid w:val="00C11B4D"/>
    <w:rsid w:val="00C130E6"/>
    <w:rsid w:val="00C133E8"/>
    <w:rsid w:val="00C133FB"/>
    <w:rsid w:val="00C13A15"/>
    <w:rsid w:val="00C15563"/>
    <w:rsid w:val="00C16BEA"/>
    <w:rsid w:val="00C16E4F"/>
    <w:rsid w:val="00C17662"/>
    <w:rsid w:val="00C17D41"/>
    <w:rsid w:val="00C20DF7"/>
    <w:rsid w:val="00C21029"/>
    <w:rsid w:val="00C2215A"/>
    <w:rsid w:val="00C222AD"/>
    <w:rsid w:val="00C23BAB"/>
    <w:rsid w:val="00C24C2B"/>
    <w:rsid w:val="00C25456"/>
    <w:rsid w:val="00C2584C"/>
    <w:rsid w:val="00C3136A"/>
    <w:rsid w:val="00C31659"/>
    <w:rsid w:val="00C31E55"/>
    <w:rsid w:val="00C32387"/>
    <w:rsid w:val="00C3338B"/>
    <w:rsid w:val="00C3342F"/>
    <w:rsid w:val="00C3593C"/>
    <w:rsid w:val="00C35963"/>
    <w:rsid w:val="00C3623D"/>
    <w:rsid w:val="00C36514"/>
    <w:rsid w:val="00C36937"/>
    <w:rsid w:val="00C375F7"/>
    <w:rsid w:val="00C37B0B"/>
    <w:rsid w:val="00C409E0"/>
    <w:rsid w:val="00C41F43"/>
    <w:rsid w:val="00C42A36"/>
    <w:rsid w:val="00C44D54"/>
    <w:rsid w:val="00C44D5F"/>
    <w:rsid w:val="00C44F94"/>
    <w:rsid w:val="00C46003"/>
    <w:rsid w:val="00C47292"/>
    <w:rsid w:val="00C5018F"/>
    <w:rsid w:val="00C50F62"/>
    <w:rsid w:val="00C51688"/>
    <w:rsid w:val="00C51D6A"/>
    <w:rsid w:val="00C5232F"/>
    <w:rsid w:val="00C52F8C"/>
    <w:rsid w:val="00C536B4"/>
    <w:rsid w:val="00C539B9"/>
    <w:rsid w:val="00C53CF6"/>
    <w:rsid w:val="00C53E93"/>
    <w:rsid w:val="00C54F8F"/>
    <w:rsid w:val="00C55089"/>
    <w:rsid w:val="00C55775"/>
    <w:rsid w:val="00C572A3"/>
    <w:rsid w:val="00C5796F"/>
    <w:rsid w:val="00C6030C"/>
    <w:rsid w:val="00C60C1E"/>
    <w:rsid w:val="00C615F7"/>
    <w:rsid w:val="00C621AE"/>
    <w:rsid w:val="00C636C8"/>
    <w:rsid w:val="00C64560"/>
    <w:rsid w:val="00C65375"/>
    <w:rsid w:val="00C65777"/>
    <w:rsid w:val="00C66029"/>
    <w:rsid w:val="00C661DF"/>
    <w:rsid w:val="00C662A0"/>
    <w:rsid w:val="00C662E6"/>
    <w:rsid w:val="00C669CE"/>
    <w:rsid w:val="00C66BD7"/>
    <w:rsid w:val="00C67BDF"/>
    <w:rsid w:val="00C70201"/>
    <w:rsid w:val="00C705CC"/>
    <w:rsid w:val="00C709A2"/>
    <w:rsid w:val="00C710D6"/>
    <w:rsid w:val="00C737EC"/>
    <w:rsid w:val="00C7395A"/>
    <w:rsid w:val="00C73A35"/>
    <w:rsid w:val="00C74EB8"/>
    <w:rsid w:val="00C75161"/>
    <w:rsid w:val="00C75E5F"/>
    <w:rsid w:val="00C76751"/>
    <w:rsid w:val="00C76AC3"/>
    <w:rsid w:val="00C77341"/>
    <w:rsid w:val="00C776E2"/>
    <w:rsid w:val="00C77B17"/>
    <w:rsid w:val="00C8017A"/>
    <w:rsid w:val="00C806B1"/>
    <w:rsid w:val="00C807B1"/>
    <w:rsid w:val="00C80B44"/>
    <w:rsid w:val="00C80D78"/>
    <w:rsid w:val="00C81346"/>
    <w:rsid w:val="00C81EA4"/>
    <w:rsid w:val="00C81F85"/>
    <w:rsid w:val="00C8400B"/>
    <w:rsid w:val="00C85790"/>
    <w:rsid w:val="00C86629"/>
    <w:rsid w:val="00C86EE5"/>
    <w:rsid w:val="00C87923"/>
    <w:rsid w:val="00C90884"/>
    <w:rsid w:val="00C90E4D"/>
    <w:rsid w:val="00C9168D"/>
    <w:rsid w:val="00C91879"/>
    <w:rsid w:val="00C92091"/>
    <w:rsid w:val="00C93DD4"/>
    <w:rsid w:val="00C93E2C"/>
    <w:rsid w:val="00C93F5F"/>
    <w:rsid w:val="00C94AD5"/>
    <w:rsid w:val="00C94EA6"/>
    <w:rsid w:val="00C95326"/>
    <w:rsid w:val="00C95B31"/>
    <w:rsid w:val="00C95C7D"/>
    <w:rsid w:val="00C9644C"/>
    <w:rsid w:val="00C96D7A"/>
    <w:rsid w:val="00C97B8A"/>
    <w:rsid w:val="00CA0A1E"/>
    <w:rsid w:val="00CA0B7F"/>
    <w:rsid w:val="00CA0BDA"/>
    <w:rsid w:val="00CA154E"/>
    <w:rsid w:val="00CA1A58"/>
    <w:rsid w:val="00CA2433"/>
    <w:rsid w:val="00CA2981"/>
    <w:rsid w:val="00CA4078"/>
    <w:rsid w:val="00CA413A"/>
    <w:rsid w:val="00CA5E1B"/>
    <w:rsid w:val="00CA6019"/>
    <w:rsid w:val="00CA6CB0"/>
    <w:rsid w:val="00CA6D05"/>
    <w:rsid w:val="00CA6F28"/>
    <w:rsid w:val="00CB061B"/>
    <w:rsid w:val="00CB06AF"/>
    <w:rsid w:val="00CB08DF"/>
    <w:rsid w:val="00CB08F8"/>
    <w:rsid w:val="00CB0D85"/>
    <w:rsid w:val="00CB2591"/>
    <w:rsid w:val="00CB3A0A"/>
    <w:rsid w:val="00CB4741"/>
    <w:rsid w:val="00CB4E96"/>
    <w:rsid w:val="00CB6A95"/>
    <w:rsid w:val="00CB6D14"/>
    <w:rsid w:val="00CC0759"/>
    <w:rsid w:val="00CC07A1"/>
    <w:rsid w:val="00CC15B4"/>
    <w:rsid w:val="00CC166A"/>
    <w:rsid w:val="00CC1709"/>
    <w:rsid w:val="00CC306B"/>
    <w:rsid w:val="00CC31E9"/>
    <w:rsid w:val="00CC340F"/>
    <w:rsid w:val="00CC377E"/>
    <w:rsid w:val="00CC46EF"/>
    <w:rsid w:val="00CC4F9C"/>
    <w:rsid w:val="00CC5436"/>
    <w:rsid w:val="00CC76E4"/>
    <w:rsid w:val="00CD1D49"/>
    <w:rsid w:val="00CD29D8"/>
    <w:rsid w:val="00CD4060"/>
    <w:rsid w:val="00CD4802"/>
    <w:rsid w:val="00CD529D"/>
    <w:rsid w:val="00CD63F6"/>
    <w:rsid w:val="00CD69BC"/>
    <w:rsid w:val="00CD7E55"/>
    <w:rsid w:val="00CE0A99"/>
    <w:rsid w:val="00CE246D"/>
    <w:rsid w:val="00CE32B0"/>
    <w:rsid w:val="00CE4A2C"/>
    <w:rsid w:val="00CE4B5C"/>
    <w:rsid w:val="00CE4BD1"/>
    <w:rsid w:val="00CE4EE5"/>
    <w:rsid w:val="00CE53D9"/>
    <w:rsid w:val="00CE54EC"/>
    <w:rsid w:val="00CE5A28"/>
    <w:rsid w:val="00CE5E1A"/>
    <w:rsid w:val="00CE6FA5"/>
    <w:rsid w:val="00CF0402"/>
    <w:rsid w:val="00CF2621"/>
    <w:rsid w:val="00CF3BB9"/>
    <w:rsid w:val="00CF3BD4"/>
    <w:rsid w:val="00CF4F2E"/>
    <w:rsid w:val="00CF4FF8"/>
    <w:rsid w:val="00CF53FE"/>
    <w:rsid w:val="00CF5981"/>
    <w:rsid w:val="00CF621F"/>
    <w:rsid w:val="00CF6239"/>
    <w:rsid w:val="00CF6833"/>
    <w:rsid w:val="00CF7F76"/>
    <w:rsid w:val="00D00164"/>
    <w:rsid w:val="00D00512"/>
    <w:rsid w:val="00D00A31"/>
    <w:rsid w:val="00D00F75"/>
    <w:rsid w:val="00D01071"/>
    <w:rsid w:val="00D01107"/>
    <w:rsid w:val="00D018B4"/>
    <w:rsid w:val="00D01F90"/>
    <w:rsid w:val="00D02B79"/>
    <w:rsid w:val="00D02C2F"/>
    <w:rsid w:val="00D02DB7"/>
    <w:rsid w:val="00D03317"/>
    <w:rsid w:val="00D044C1"/>
    <w:rsid w:val="00D10598"/>
    <w:rsid w:val="00D128A5"/>
    <w:rsid w:val="00D12993"/>
    <w:rsid w:val="00D1309D"/>
    <w:rsid w:val="00D1316E"/>
    <w:rsid w:val="00D140B1"/>
    <w:rsid w:val="00D144B2"/>
    <w:rsid w:val="00D144BA"/>
    <w:rsid w:val="00D147AB"/>
    <w:rsid w:val="00D15E1F"/>
    <w:rsid w:val="00D15EBE"/>
    <w:rsid w:val="00D1607E"/>
    <w:rsid w:val="00D16484"/>
    <w:rsid w:val="00D17A3B"/>
    <w:rsid w:val="00D17EDE"/>
    <w:rsid w:val="00D17FA6"/>
    <w:rsid w:val="00D202CD"/>
    <w:rsid w:val="00D21FBB"/>
    <w:rsid w:val="00D22963"/>
    <w:rsid w:val="00D232A3"/>
    <w:rsid w:val="00D23601"/>
    <w:rsid w:val="00D2391E"/>
    <w:rsid w:val="00D23BA2"/>
    <w:rsid w:val="00D24275"/>
    <w:rsid w:val="00D24826"/>
    <w:rsid w:val="00D3027B"/>
    <w:rsid w:val="00D30A83"/>
    <w:rsid w:val="00D30EED"/>
    <w:rsid w:val="00D31383"/>
    <w:rsid w:val="00D31746"/>
    <w:rsid w:val="00D31B5C"/>
    <w:rsid w:val="00D31C5D"/>
    <w:rsid w:val="00D32457"/>
    <w:rsid w:val="00D32C44"/>
    <w:rsid w:val="00D33521"/>
    <w:rsid w:val="00D34692"/>
    <w:rsid w:val="00D3553A"/>
    <w:rsid w:val="00D35822"/>
    <w:rsid w:val="00D3622F"/>
    <w:rsid w:val="00D36903"/>
    <w:rsid w:val="00D36A09"/>
    <w:rsid w:val="00D36B3F"/>
    <w:rsid w:val="00D373AD"/>
    <w:rsid w:val="00D37609"/>
    <w:rsid w:val="00D4006B"/>
    <w:rsid w:val="00D40873"/>
    <w:rsid w:val="00D428B2"/>
    <w:rsid w:val="00D42E38"/>
    <w:rsid w:val="00D4407C"/>
    <w:rsid w:val="00D449EA"/>
    <w:rsid w:val="00D44AE7"/>
    <w:rsid w:val="00D45E29"/>
    <w:rsid w:val="00D461BD"/>
    <w:rsid w:val="00D471AA"/>
    <w:rsid w:val="00D51A62"/>
    <w:rsid w:val="00D51D26"/>
    <w:rsid w:val="00D52476"/>
    <w:rsid w:val="00D52C92"/>
    <w:rsid w:val="00D537F0"/>
    <w:rsid w:val="00D53F59"/>
    <w:rsid w:val="00D55AE1"/>
    <w:rsid w:val="00D56EE3"/>
    <w:rsid w:val="00D5746A"/>
    <w:rsid w:val="00D57AE6"/>
    <w:rsid w:val="00D60394"/>
    <w:rsid w:val="00D611F5"/>
    <w:rsid w:val="00D61207"/>
    <w:rsid w:val="00D622A7"/>
    <w:rsid w:val="00D63153"/>
    <w:rsid w:val="00D6405B"/>
    <w:rsid w:val="00D641E1"/>
    <w:rsid w:val="00D64209"/>
    <w:rsid w:val="00D65241"/>
    <w:rsid w:val="00D65460"/>
    <w:rsid w:val="00D65BAB"/>
    <w:rsid w:val="00D65BE3"/>
    <w:rsid w:val="00D666FA"/>
    <w:rsid w:val="00D6672A"/>
    <w:rsid w:val="00D709A6"/>
    <w:rsid w:val="00D71F00"/>
    <w:rsid w:val="00D72FC1"/>
    <w:rsid w:val="00D74173"/>
    <w:rsid w:val="00D741E1"/>
    <w:rsid w:val="00D75C52"/>
    <w:rsid w:val="00D76007"/>
    <w:rsid w:val="00D76F99"/>
    <w:rsid w:val="00D77083"/>
    <w:rsid w:val="00D77259"/>
    <w:rsid w:val="00D80490"/>
    <w:rsid w:val="00D81750"/>
    <w:rsid w:val="00D81814"/>
    <w:rsid w:val="00D81A70"/>
    <w:rsid w:val="00D81B98"/>
    <w:rsid w:val="00D83EC2"/>
    <w:rsid w:val="00D84816"/>
    <w:rsid w:val="00D8524D"/>
    <w:rsid w:val="00D857FE"/>
    <w:rsid w:val="00D85FFD"/>
    <w:rsid w:val="00D86202"/>
    <w:rsid w:val="00D87FE2"/>
    <w:rsid w:val="00D90BB5"/>
    <w:rsid w:val="00D90EB9"/>
    <w:rsid w:val="00D913D8"/>
    <w:rsid w:val="00D925A7"/>
    <w:rsid w:val="00D92F19"/>
    <w:rsid w:val="00D9314F"/>
    <w:rsid w:val="00D93202"/>
    <w:rsid w:val="00D93DB8"/>
    <w:rsid w:val="00D93F90"/>
    <w:rsid w:val="00D942A7"/>
    <w:rsid w:val="00D9513D"/>
    <w:rsid w:val="00D96195"/>
    <w:rsid w:val="00D96ED4"/>
    <w:rsid w:val="00D9700D"/>
    <w:rsid w:val="00D97703"/>
    <w:rsid w:val="00D97AEC"/>
    <w:rsid w:val="00D97CC3"/>
    <w:rsid w:val="00DA1C2A"/>
    <w:rsid w:val="00DA2C7D"/>
    <w:rsid w:val="00DA3F31"/>
    <w:rsid w:val="00DA53C8"/>
    <w:rsid w:val="00DA5796"/>
    <w:rsid w:val="00DB0163"/>
    <w:rsid w:val="00DB0899"/>
    <w:rsid w:val="00DB1E3B"/>
    <w:rsid w:val="00DB1F8D"/>
    <w:rsid w:val="00DB253A"/>
    <w:rsid w:val="00DB283D"/>
    <w:rsid w:val="00DB3DE1"/>
    <w:rsid w:val="00DB3FAE"/>
    <w:rsid w:val="00DB40C1"/>
    <w:rsid w:val="00DB45E9"/>
    <w:rsid w:val="00DB56EF"/>
    <w:rsid w:val="00DB621F"/>
    <w:rsid w:val="00DB69B5"/>
    <w:rsid w:val="00DB6FEE"/>
    <w:rsid w:val="00DB72E0"/>
    <w:rsid w:val="00DC00E6"/>
    <w:rsid w:val="00DC0243"/>
    <w:rsid w:val="00DC051A"/>
    <w:rsid w:val="00DC149F"/>
    <w:rsid w:val="00DC262F"/>
    <w:rsid w:val="00DC2DF2"/>
    <w:rsid w:val="00DC379E"/>
    <w:rsid w:val="00DC3AB8"/>
    <w:rsid w:val="00DC42E8"/>
    <w:rsid w:val="00DC5078"/>
    <w:rsid w:val="00DC548B"/>
    <w:rsid w:val="00DC6441"/>
    <w:rsid w:val="00DC7E01"/>
    <w:rsid w:val="00DD008F"/>
    <w:rsid w:val="00DD0686"/>
    <w:rsid w:val="00DD099B"/>
    <w:rsid w:val="00DD0A2E"/>
    <w:rsid w:val="00DD2BF8"/>
    <w:rsid w:val="00DD31B8"/>
    <w:rsid w:val="00DD34A6"/>
    <w:rsid w:val="00DD3FCA"/>
    <w:rsid w:val="00DD452B"/>
    <w:rsid w:val="00DD4719"/>
    <w:rsid w:val="00DD4FF2"/>
    <w:rsid w:val="00DD5930"/>
    <w:rsid w:val="00DD653E"/>
    <w:rsid w:val="00DE0A77"/>
    <w:rsid w:val="00DE1FF2"/>
    <w:rsid w:val="00DE3FA1"/>
    <w:rsid w:val="00DE4C75"/>
    <w:rsid w:val="00DE555E"/>
    <w:rsid w:val="00DE5849"/>
    <w:rsid w:val="00DE597E"/>
    <w:rsid w:val="00DE6187"/>
    <w:rsid w:val="00DE68E0"/>
    <w:rsid w:val="00DE78E2"/>
    <w:rsid w:val="00DF048E"/>
    <w:rsid w:val="00DF04A8"/>
    <w:rsid w:val="00DF0745"/>
    <w:rsid w:val="00DF1503"/>
    <w:rsid w:val="00DF1632"/>
    <w:rsid w:val="00DF1C48"/>
    <w:rsid w:val="00DF1D1C"/>
    <w:rsid w:val="00DF3210"/>
    <w:rsid w:val="00DF391B"/>
    <w:rsid w:val="00DF45FB"/>
    <w:rsid w:val="00DF4FDC"/>
    <w:rsid w:val="00DF528B"/>
    <w:rsid w:val="00DF67DC"/>
    <w:rsid w:val="00DF6BE6"/>
    <w:rsid w:val="00DF7756"/>
    <w:rsid w:val="00DF7E6D"/>
    <w:rsid w:val="00DF7F11"/>
    <w:rsid w:val="00DF7F8F"/>
    <w:rsid w:val="00E005E7"/>
    <w:rsid w:val="00E006F8"/>
    <w:rsid w:val="00E012A2"/>
    <w:rsid w:val="00E01B96"/>
    <w:rsid w:val="00E01E03"/>
    <w:rsid w:val="00E01F47"/>
    <w:rsid w:val="00E025FA"/>
    <w:rsid w:val="00E02609"/>
    <w:rsid w:val="00E037A2"/>
    <w:rsid w:val="00E03CA9"/>
    <w:rsid w:val="00E056FB"/>
    <w:rsid w:val="00E05831"/>
    <w:rsid w:val="00E05DBD"/>
    <w:rsid w:val="00E06F18"/>
    <w:rsid w:val="00E07211"/>
    <w:rsid w:val="00E07882"/>
    <w:rsid w:val="00E07A21"/>
    <w:rsid w:val="00E1047C"/>
    <w:rsid w:val="00E11090"/>
    <w:rsid w:val="00E11701"/>
    <w:rsid w:val="00E11710"/>
    <w:rsid w:val="00E1196B"/>
    <w:rsid w:val="00E11A12"/>
    <w:rsid w:val="00E12292"/>
    <w:rsid w:val="00E13E98"/>
    <w:rsid w:val="00E149BF"/>
    <w:rsid w:val="00E1534D"/>
    <w:rsid w:val="00E1575E"/>
    <w:rsid w:val="00E15881"/>
    <w:rsid w:val="00E16129"/>
    <w:rsid w:val="00E163F0"/>
    <w:rsid w:val="00E167DF"/>
    <w:rsid w:val="00E17C0C"/>
    <w:rsid w:val="00E17C3A"/>
    <w:rsid w:val="00E202BD"/>
    <w:rsid w:val="00E217F7"/>
    <w:rsid w:val="00E226CC"/>
    <w:rsid w:val="00E241D4"/>
    <w:rsid w:val="00E25B13"/>
    <w:rsid w:val="00E25CF1"/>
    <w:rsid w:val="00E26AD0"/>
    <w:rsid w:val="00E27C54"/>
    <w:rsid w:val="00E27E74"/>
    <w:rsid w:val="00E304BA"/>
    <w:rsid w:val="00E30F1E"/>
    <w:rsid w:val="00E31266"/>
    <w:rsid w:val="00E313B9"/>
    <w:rsid w:val="00E32142"/>
    <w:rsid w:val="00E3246E"/>
    <w:rsid w:val="00E328A3"/>
    <w:rsid w:val="00E32C96"/>
    <w:rsid w:val="00E32F00"/>
    <w:rsid w:val="00E33675"/>
    <w:rsid w:val="00E3452A"/>
    <w:rsid w:val="00E348EC"/>
    <w:rsid w:val="00E34C77"/>
    <w:rsid w:val="00E35616"/>
    <w:rsid w:val="00E358EC"/>
    <w:rsid w:val="00E379A0"/>
    <w:rsid w:val="00E40AE4"/>
    <w:rsid w:val="00E413B4"/>
    <w:rsid w:val="00E416F4"/>
    <w:rsid w:val="00E423D9"/>
    <w:rsid w:val="00E427E5"/>
    <w:rsid w:val="00E432E2"/>
    <w:rsid w:val="00E43913"/>
    <w:rsid w:val="00E44F5D"/>
    <w:rsid w:val="00E44F9D"/>
    <w:rsid w:val="00E44FA4"/>
    <w:rsid w:val="00E44FA7"/>
    <w:rsid w:val="00E45820"/>
    <w:rsid w:val="00E47910"/>
    <w:rsid w:val="00E50C9F"/>
    <w:rsid w:val="00E51A6C"/>
    <w:rsid w:val="00E51BC4"/>
    <w:rsid w:val="00E53656"/>
    <w:rsid w:val="00E53735"/>
    <w:rsid w:val="00E54489"/>
    <w:rsid w:val="00E55098"/>
    <w:rsid w:val="00E55CFC"/>
    <w:rsid w:val="00E56A7C"/>
    <w:rsid w:val="00E60E6F"/>
    <w:rsid w:val="00E61931"/>
    <w:rsid w:val="00E62DE7"/>
    <w:rsid w:val="00E63138"/>
    <w:rsid w:val="00E634D8"/>
    <w:rsid w:val="00E63520"/>
    <w:rsid w:val="00E64A76"/>
    <w:rsid w:val="00E64B75"/>
    <w:rsid w:val="00E65DF8"/>
    <w:rsid w:val="00E67655"/>
    <w:rsid w:val="00E701D3"/>
    <w:rsid w:val="00E708F9"/>
    <w:rsid w:val="00E718D4"/>
    <w:rsid w:val="00E72D33"/>
    <w:rsid w:val="00E74147"/>
    <w:rsid w:val="00E74BDB"/>
    <w:rsid w:val="00E754DC"/>
    <w:rsid w:val="00E76840"/>
    <w:rsid w:val="00E76A89"/>
    <w:rsid w:val="00E76B72"/>
    <w:rsid w:val="00E76D9D"/>
    <w:rsid w:val="00E77DA4"/>
    <w:rsid w:val="00E77F2C"/>
    <w:rsid w:val="00E77F9C"/>
    <w:rsid w:val="00E80313"/>
    <w:rsid w:val="00E81E73"/>
    <w:rsid w:val="00E82421"/>
    <w:rsid w:val="00E82567"/>
    <w:rsid w:val="00E82BFF"/>
    <w:rsid w:val="00E830E4"/>
    <w:rsid w:val="00E837D0"/>
    <w:rsid w:val="00E851D2"/>
    <w:rsid w:val="00E8624D"/>
    <w:rsid w:val="00E8711A"/>
    <w:rsid w:val="00E906D2"/>
    <w:rsid w:val="00E92151"/>
    <w:rsid w:val="00E92C6C"/>
    <w:rsid w:val="00E937C3"/>
    <w:rsid w:val="00E94B6B"/>
    <w:rsid w:val="00E94D12"/>
    <w:rsid w:val="00E94D25"/>
    <w:rsid w:val="00E952FD"/>
    <w:rsid w:val="00E95973"/>
    <w:rsid w:val="00E962B7"/>
    <w:rsid w:val="00E97787"/>
    <w:rsid w:val="00E979E8"/>
    <w:rsid w:val="00EA03F2"/>
    <w:rsid w:val="00EA08B3"/>
    <w:rsid w:val="00EA09FD"/>
    <w:rsid w:val="00EA14BC"/>
    <w:rsid w:val="00EA1F98"/>
    <w:rsid w:val="00EA329F"/>
    <w:rsid w:val="00EA3369"/>
    <w:rsid w:val="00EA3A8B"/>
    <w:rsid w:val="00EA3F41"/>
    <w:rsid w:val="00EA48C2"/>
    <w:rsid w:val="00EA6B91"/>
    <w:rsid w:val="00EA7539"/>
    <w:rsid w:val="00EB0DB1"/>
    <w:rsid w:val="00EB11FB"/>
    <w:rsid w:val="00EB16A8"/>
    <w:rsid w:val="00EB1AC0"/>
    <w:rsid w:val="00EB21A2"/>
    <w:rsid w:val="00EB2621"/>
    <w:rsid w:val="00EB478C"/>
    <w:rsid w:val="00EB4DD1"/>
    <w:rsid w:val="00EB578D"/>
    <w:rsid w:val="00EB5C6C"/>
    <w:rsid w:val="00EC0362"/>
    <w:rsid w:val="00EC03BA"/>
    <w:rsid w:val="00EC0730"/>
    <w:rsid w:val="00EC11EE"/>
    <w:rsid w:val="00EC22A9"/>
    <w:rsid w:val="00EC23A1"/>
    <w:rsid w:val="00EC254D"/>
    <w:rsid w:val="00EC27F3"/>
    <w:rsid w:val="00EC2823"/>
    <w:rsid w:val="00EC29B1"/>
    <w:rsid w:val="00EC2CFB"/>
    <w:rsid w:val="00EC2F4E"/>
    <w:rsid w:val="00EC3277"/>
    <w:rsid w:val="00EC32A2"/>
    <w:rsid w:val="00EC3E3B"/>
    <w:rsid w:val="00EC4393"/>
    <w:rsid w:val="00EC4946"/>
    <w:rsid w:val="00EC4A9E"/>
    <w:rsid w:val="00EC4DAF"/>
    <w:rsid w:val="00EC65FF"/>
    <w:rsid w:val="00EC6F4F"/>
    <w:rsid w:val="00EC71F8"/>
    <w:rsid w:val="00EC7B63"/>
    <w:rsid w:val="00ED0255"/>
    <w:rsid w:val="00ED053A"/>
    <w:rsid w:val="00ED07E1"/>
    <w:rsid w:val="00ED1DBE"/>
    <w:rsid w:val="00ED223B"/>
    <w:rsid w:val="00ED3631"/>
    <w:rsid w:val="00ED4111"/>
    <w:rsid w:val="00ED4FFA"/>
    <w:rsid w:val="00ED5304"/>
    <w:rsid w:val="00ED54F6"/>
    <w:rsid w:val="00ED68DE"/>
    <w:rsid w:val="00ED70F8"/>
    <w:rsid w:val="00ED7A44"/>
    <w:rsid w:val="00EE0ABE"/>
    <w:rsid w:val="00EE0D77"/>
    <w:rsid w:val="00EE0DA2"/>
    <w:rsid w:val="00EE2DEB"/>
    <w:rsid w:val="00EE31E6"/>
    <w:rsid w:val="00EE48C3"/>
    <w:rsid w:val="00EE5E15"/>
    <w:rsid w:val="00EE6E83"/>
    <w:rsid w:val="00EE6F45"/>
    <w:rsid w:val="00EE7424"/>
    <w:rsid w:val="00EF08BF"/>
    <w:rsid w:val="00EF12B0"/>
    <w:rsid w:val="00EF21DC"/>
    <w:rsid w:val="00EF2488"/>
    <w:rsid w:val="00EF2CAD"/>
    <w:rsid w:val="00EF324E"/>
    <w:rsid w:val="00EF37C3"/>
    <w:rsid w:val="00EF4106"/>
    <w:rsid w:val="00EF47EF"/>
    <w:rsid w:val="00EF5522"/>
    <w:rsid w:val="00EF67AD"/>
    <w:rsid w:val="00EF7967"/>
    <w:rsid w:val="00F0190D"/>
    <w:rsid w:val="00F01AB9"/>
    <w:rsid w:val="00F020C6"/>
    <w:rsid w:val="00F03E56"/>
    <w:rsid w:val="00F04810"/>
    <w:rsid w:val="00F04B89"/>
    <w:rsid w:val="00F05623"/>
    <w:rsid w:val="00F05B28"/>
    <w:rsid w:val="00F05D55"/>
    <w:rsid w:val="00F073B4"/>
    <w:rsid w:val="00F07521"/>
    <w:rsid w:val="00F078A0"/>
    <w:rsid w:val="00F07B58"/>
    <w:rsid w:val="00F1060F"/>
    <w:rsid w:val="00F109F8"/>
    <w:rsid w:val="00F113C2"/>
    <w:rsid w:val="00F12323"/>
    <w:rsid w:val="00F124D9"/>
    <w:rsid w:val="00F12A89"/>
    <w:rsid w:val="00F1313B"/>
    <w:rsid w:val="00F13A15"/>
    <w:rsid w:val="00F13FC1"/>
    <w:rsid w:val="00F13FCF"/>
    <w:rsid w:val="00F16ED0"/>
    <w:rsid w:val="00F17B12"/>
    <w:rsid w:val="00F21BE2"/>
    <w:rsid w:val="00F22107"/>
    <w:rsid w:val="00F23A02"/>
    <w:rsid w:val="00F246CA"/>
    <w:rsid w:val="00F25C53"/>
    <w:rsid w:val="00F32810"/>
    <w:rsid w:val="00F332BB"/>
    <w:rsid w:val="00F33460"/>
    <w:rsid w:val="00F3372E"/>
    <w:rsid w:val="00F3381F"/>
    <w:rsid w:val="00F33A33"/>
    <w:rsid w:val="00F33ED5"/>
    <w:rsid w:val="00F344F0"/>
    <w:rsid w:val="00F35C59"/>
    <w:rsid w:val="00F3600E"/>
    <w:rsid w:val="00F36EE3"/>
    <w:rsid w:val="00F37157"/>
    <w:rsid w:val="00F375F1"/>
    <w:rsid w:val="00F37C8A"/>
    <w:rsid w:val="00F4214F"/>
    <w:rsid w:val="00F42641"/>
    <w:rsid w:val="00F43472"/>
    <w:rsid w:val="00F44369"/>
    <w:rsid w:val="00F44833"/>
    <w:rsid w:val="00F44E8A"/>
    <w:rsid w:val="00F47232"/>
    <w:rsid w:val="00F47408"/>
    <w:rsid w:val="00F47977"/>
    <w:rsid w:val="00F5057B"/>
    <w:rsid w:val="00F514A8"/>
    <w:rsid w:val="00F51FC9"/>
    <w:rsid w:val="00F5256E"/>
    <w:rsid w:val="00F5261B"/>
    <w:rsid w:val="00F52751"/>
    <w:rsid w:val="00F52EF7"/>
    <w:rsid w:val="00F53D5B"/>
    <w:rsid w:val="00F54D5F"/>
    <w:rsid w:val="00F559E1"/>
    <w:rsid w:val="00F55A59"/>
    <w:rsid w:val="00F55CCA"/>
    <w:rsid w:val="00F56074"/>
    <w:rsid w:val="00F560AA"/>
    <w:rsid w:val="00F575FD"/>
    <w:rsid w:val="00F611BD"/>
    <w:rsid w:val="00F61474"/>
    <w:rsid w:val="00F61732"/>
    <w:rsid w:val="00F61E10"/>
    <w:rsid w:val="00F638AF"/>
    <w:rsid w:val="00F63EA5"/>
    <w:rsid w:val="00F64FF3"/>
    <w:rsid w:val="00F65418"/>
    <w:rsid w:val="00F65733"/>
    <w:rsid w:val="00F6661E"/>
    <w:rsid w:val="00F668C6"/>
    <w:rsid w:val="00F675FC"/>
    <w:rsid w:val="00F70458"/>
    <w:rsid w:val="00F706DE"/>
    <w:rsid w:val="00F7088C"/>
    <w:rsid w:val="00F70E49"/>
    <w:rsid w:val="00F70F81"/>
    <w:rsid w:val="00F71631"/>
    <w:rsid w:val="00F731D4"/>
    <w:rsid w:val="00F731EC"/>
    <w:rsid w:val="00F7326D"/>
    <w:rsid w:val="00F73FC4"/>
    <w:rsid w:val="00F747BF"/>
    <w:rsid w:val="00F74A32"/>
    <w:rsid w:val="00F7524F"/>
    <w:rsid w:val="00F7647D"/>
    <w:rsid w:val="00F766FC"/>
    <w:rsid w:val="00F769B1"/>
    <w:rsid w:val="00F76A91"/>
    <w:rsid w:val="00F7781C"/>
    <w:rsid w:val="00F801B3"/>
    <w:rsid w:val="00F818DA"/>
    <w:rsid w:val="00F81ABE"/>
    <w:rsid w:val="00F826CF"/>
    <w:rsid w:val="00F83AF7"/>
    <w:rsid w:val="00F83BF8"/>
    <w:rsid w:val="00F83C11"/>
    <w:rsid w:val="00F83FBA"/>
    <w:rsid w:val="00F84536"/>
    <w:rsid w:val="00F85004"/>
    <w:rsid w:val="00F85E29"/>
    <w:rsid w:val="00F86246"/>
    <w:rsid w:val="00F86E9B"/>
    <w:rsid w:val="00F86F10"/>
    <w:rsid w:val="00F873B4"/>
    <w:rsid w:val="00F87AC5"/>
    <w:rsid w:val="00F87C75"/>
    <w:rsid w:val="00F90324"/>
    <w:rsid w:val="00F904D6"/>
    <w:rsid w:val="00F905B3"/>
    <w:rsid w:val="00F90692"/>
    <w:rsid w:val="00F906D2"/>
    <w:rsid w:val="00F9092B"/>
    <w:rsid w:val="00F90966"/>
    <w:rsid w:val="00F90A2E"/>
    <w:rsid w:val="00F90DFE"/>
    <w:rsid w:val="00F91006"/>
    <w:rsid w:val="00F9186C"/>
    <w:rsid w:val="00F92525"/>
    <w:rsid w:val="00F929C6"/>
    <w:rsid w:val="00F92E79"/>
    <w:rsid w:val="00F92FEE"/>
    <w:rsid w:val="00F935EC"/>
    <w:rsid w:val="00F93D69"/>
    <w:rsid w:val="00F9419D"/>
    <w:rsid w:val="00F94633"/>
    <w:rsid w:val="00F95593"/>
    <w:rsid w:val="00F95C4B"/>
    <w:rsid w:val="00F95E1C"/>
    <w:rsid w:val="00F95F67"/>
    <w:rsid w:val="00F96CE2"/>
    <w:rsid w:val="00F970C3"/>
    <w:rsid w:val="00F97A26"/>
    <w:rsid w:val="00FA01FA"/>
    <w:rsid w:val="00FA069D"/>
    <w:rsid w:val="00FA06EF"/>
    <w:rsid w:val="00FA0D89"/>
    <w:rsid w:val="00FA2911"/>
    <w:rsid w:val="00FA29DF"/>
    <w:rsid w:val="00FA31C0"/>
    <w:rsid w:val="00FA393C"/>
    <w:rsid w:val="00FA41D6"/>
    <w:rsid w:val="00FA4CBC"/>
    <w:rsid w:val="00FA4CF2"/>
    <w:rsid w:val="00FA4E2D"/>
    <w:rsid w:val="00FA4F3F"/>
    <w:rsid w:val="00FA554A"/>
    <w:rsid w:val="00FA5B75"/>
    <w:rsid w:val="00FA6C0C"/>
    <w:rsid w:val="00FA6C42"/>
    <w:rsid w:val="00FA76C3"/>
    <w:rsid w:val="00FA76D2"/>
    <w:rsid w:val="00FA7802"/>
    <w:rsid w:val="00FB0F21"/>
    <w:rsid w:val="00FB1604"/>
    <w:rsid w:val="00FB357C"/>
    <w:rsid w:val="00FB3CBB"/>
    <w:rsid w:val="00FB53E3"/>
    <w:rsid w:val="00FB56BC"/>
    <w:rsid w:val="00FB5A9C"/>
    <w:rsid w:val="00FB5D6A"/>
    <w:rsid w:val="00FB6482"/>
    <w:rsid w:val="00FB694B"/>
    <w:rsid w:val="00FB742E"/>
    <w:rsid w:val="00FC00BB"/>
    <w:rsid w:val="00FC0141"/>
    <w:rsid w:val="00FC01B4"/>
    <w:rsid w:val="00FC2258"/>
    <w:rsid w:val="00FC24B4"/>
    <w:rsid w:val="00FC2C2A"/>
    <w:rsid w:val="00FC2C2D"/>
    <w:rsid w:val="00FC4C8B"/>
    <w:rsid w:val="00FC64AF"/>
    <w:rsid w:val="00FC6CE9"/>
    <w:rsid w:val="00FC7022"/>
    <w:rsid w:val="00FC70D5"/>
    <w:rsid w:val="00FD077D"/>
    <w:rsid w:val="00FD1DCA"/>
    <w:rsid w:val="00FD2D38"/>
    <w:rsid w:val="00FD3319"/>
    <w:rsid w:val="00FD37E6"/>
    <w:rsid w:val="00FD51CE"/>
    <w:rsid w:val="00FD5C0D"/>
    <w:rsid w:val="00FD6A73"/>
    <w:rsid w:val="00FD7AFF"/>
    <w:rsid w:val="00FD7EFE"/>
    <w:rsid w:val="00FE0345"/>
    <w:rsid w:val="00FE060F"/>
    <w:rsid w:val="00FE07EC"/>
    <w:rsid w:val="00FE1733"/>
    <w:rsid w:val="00FE183C"/>
    <w:rsid w:val="00FE37D1"/>
    <w:rsid w:val="00FE4300"/>
    <w:rsid w:val="00FE4E7F"/>
    <w:rsid w:val="00FE540D"/>
    <w:rsid w:val="00FE5995"/>
    <w:rsid w:val="00FE70FC"/>
    <w:rsid w:val="00FE7896"/>
    <w:rsid w:val="00FE79E7"/>
    <w:rsid w:val="00FF1157"/>
    <w:rsid w:val="00FF126E"/>
    <w:rsid w:val="00FF1400"/>
    <w:rsid w:val="00FF3076"/>
    <w:rsid w:val="00FF4192"/>
    <w:rsid w:val="00FF6F0A"/>
    <w:rsid w:val="00FF7723"/>
    <w:rsid w:val="00FF7A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F037FE5-8D04-4FC1-B6E8-1BE6EB0AE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1F8D"/>
    <w:pPr>
      <w:widowControl w:val="0"/>
      <w:adjustRightInd w:val="0"/>
      <w:spacing w:line="360" w:lineRule="atLeast"/>
      <w:jc w:val="both"/>
      <w:textAlignment w:val="baseline"/>
    </w:pPr>
    <w:rPr>
      <w:sz w:val="28"/>
      <w:szCs w:val="24"/>
    </w:rPr>
  </w:style>
  <w:style w:type="paragraph" w:styleId="1">
    <w:name w:val="heading 1"/>
    <w:basedOn w:val="a"/>
    <w:next w:val="a"/>
    <w:link w:val="10"/>
    <w:qFormat/>
    <w:rsid w:val="00236F55"/>
    <w:pPr>
      <w:keepNext/>
      <w:outlineLvl w:val="0"/>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2">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rsid w:val="00B4488D"/>
    <w:rPr>
      <w:color w:val="0000FF"/>
      <w:u w:val="single"/>
    </w:rPr>
  </w:style>
  <w:style w:type="paragraph" w:styleId="a7">
    <w:name w:val="Body Text Indent"/>
    <w:basedOn w:val="a"/>
    <w:link w:val="a8"/>
    <w:rsid w:val="00207051"/>
    <w:pPr>
      <w:spacing w:after="120"/>
      <w:ind w:left="283"/>
    </w:pPr>
  </w:style>
  <w:style w:type="paragraph" w:customStyle="1" w:styleId="13">
    <w:name w:val="1 Знак"/>
    <w:basedOn w:val="a"/>
    <w:rsid w:val="008E0C6C"/>
    <w:pPr>
      <w:spacing w:after="160" w:line="240" w:lineRule="exact"/>
    </w:pPr>
    <w:rPr>
      <w:rFonts w:ascii="Verdana" w:hAnsi="Verdana"/>
      <w:sz w:val="16"/>
      <w:szCs w:val="20"/>
      <w:lang w:val="en-US" w:eastAsia="en-US"/>
    </w:rPr>
  </w:style>
  <w:style w:type="paragraph" w:styleId="3">
    <w:name w:val="Body Text Indent 3"/>
    <w:basedOn w:val="a"/>
    <w:link w:val="30"/>
    <w:rsid w:val="008752F7"/>
    <w:pPr>
      <w:spacing w:after="120"/>
      <w:ind w:left="283"/>
    </w:pPr>
    <w:rPr>
      <w:sz w:val="16"/>
      <w:szCs w:val="16"/>
    </w:rPr>
  </w:style>
  <w:style w:type="paragraph" w:styleId="a9">
    <w:name w:val="Balloon Text"/>
    <w:basedOn w:val="a"/>
    <w:semiHidden/>
    <w:rsid w:val="00303A9C"/>
    <w:rPr>
      <w:rFonts w:ascii="Tahoma" w:hAnsi="Tahoma" w:cs="Tahoma"/>
      <w:sz w:val="16"/>
      <w:szCs w:val="16"/>
    </w:rPr>
  </w:style>
  <w:style w:type="character" w:customStyle="1" w:styleId="a4">
    <w:name w:val="Основной текст Знак"/>
    <w:link w:val="a3"/>
    <w:rsid w:val="00BD0AED"/>
    <w:rPr>
      <w:b/>
      <w:bCs/>
      <w:sz w:val="22"/>
      <w:szCs w:val="24"/>
    </w:rPr>
  </w:style>
  <w:style w:type="character" w:customStyle="1" w:styleId="30">
    <w:name w:val="Основной текст с отступом 3 Знак"/>
    <w:link w:val="3"/>
    <w:rsid w:val="00BD0AED"/>
    <w:rPr>
      <w:sz w:val="16"/>
      <w:szCs w:val="16"/>
    </w:rPr>
  </w:style>
  <w:style w:type="character" w:customStyle="1" w:styleId="iceouttxt4">
    <w:name w:val="iceouttxt4"/>
    <w:basedOn w:val="a0"/>
    <w:rsid w:val="00593CDD"/>
  </w:style>
  <w:style w:type="paragraph" w:customStyle="1" w:styleId="Iniiaiieoaenonionooiii3">
    <w:name w:val="Iniiaiie oaeno n ionooiii 3"/>
    <w:basedOn w:val="a"/>
    <w:rsid w:val="00C016C3"/>
    <w:pPr>
      <w:ind w:firstLine="709"/>
    </w:pPr>
    <w:rPr>
      <w:szCs w:val="20"/>
    </w:rPr>
  </w:style>
  <w:style w:type="character" w:customStyle="1" w:styleId="a8">
    <w:name w:val="Основной текст с отступом Знак"/>
    <w:link w:val="a7"/>
    <w:rsid w:val="000D0DB9"/>
    <w:rPr>
      <w:sz w:val="28"/>
      <w:szCs w:val="24"/>
    </w:rPr>
  </w:style>
  <w:style w:type="table" w:styleId="aa">
    <w:name w:val="Table Grid"/>
    <w:basedOn w:val="a1"/>
    <w:uiPriority w:val="59"/>
    <w:rsid w:val="001E10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rsid w:val="009949D9"/>
    <w:pPr>
      <w:tabs>
        <w:tab w:val="center" w:pos="4677"/>
        <w:tab w:val="right" w:pos="9355"/>
      </w:tabs>
    </w:pPr>
  </w:style>
  <w:style w:type="character" w:customStyle="1" w:styleId="ac">
    <w:name w:val="Верхний колонтитул Знак"/>
    <w:link w:val="ab"/>
    <w:rsid w:val="009949D9"/>
    <w:rPr>
      <w:sz w:val="28"/>
      <w:szCs w:val="24"/>
    </w:rPr>
  </w:style>
  <w:style w:type="paragraph" w:styleId="ad">
    <w:name w:val="footer"/>
    <w:basedOn w:val="a"/>
    <w:link w:val="ae"/>
    <w:uiPriority w:val="99"/>
    <w:rsid w:val="009949D9"/>
    <w:pPr>
      <w:tabs>
        <w:tab w:val="center" w:pos="4677"/>
        <w:tab w:val="right" w:pos="9355"/>
      </w:tabs>
    </w:pPr>
  </w:style>
  <w:style w:type="character" w:customStyle="1" w:styleId="ae">
    <w:name w:val="Нижний колонтитул Знак"/>
    <w:link w:val="ad"/>
    <w:uiPriority w:val="99"/>
    <w:rsid w:val="009949D9"/>
    <w:rPr>
      <w:sz w:val="28"/>
      <w:szCs w:val="24"/>
    </w:rPr>
  </w:style>
  <w:style w:type="paragraph" w:styleId="af">
    <w:name w:val="Title"/>
    <w:basedOn w:val="a"/>
    <w:link w:val="af0"/>
    <w:qFormat/>
    <w:rsid w:val="00CA6D05"/>
    <w:pPr>
      <w:jc w:val="center"/>
    </w:pPr>
    <w:rPr>
      <w:b/>
      <w:bCs/>
      <w:sz w:val="24"/>
    </w:rPr>
  </w:style>
  <w:style w:type="character" w:customStyle="1" w:styleId="af0">
    <w:name w:val="Название Знак"/>
    <w:link w:val="af"/>
    <w:rsid w:val="00CA6D05"/>
    <w:rPr>
      <w:b/>
      <w:bCs/>
      <w:sz w:val="24"/>
      <w:szCs w:val="24"/>
    </w:rPr>
  </w:style>
  <w:style w:type="paragraph" w:customStyle="1" w:styleId="ConsPlusNormal">
    <w:name w:val="ConsPlusNormal"/>
    <w:uiPriority w:val="99"/>
    <w:rsid w:val="007B0361"/>
    <w:pPr>
      <w:widowControl w:val="0"/>
      <w:autoSpaceDE w:val="0"/>
      <w:autoSpaceDN w:val="0"/>
      <w:adjustRightInd w:val="0"/>
      <w:spacing w:line="360" w:lineRule="atLeast"/>
      <w:ind w:firstLine="720"/>
      <w:jc w:val="both"/>
      <w:textAlignment w:val="baseline"/>
    </w:pPr>
    <w:rPr>
      <w:rFonts w:ascii="Arial" w:hAnsi="Arial"/>
    </w:rPr>
  </w:style>
  <w:style w:type="character" w:customStyle="1" w:styleId="af1">
    <w:name w:val="Основной текст_"/>
    <w:link w:val="14"/>
    <w:locked/>
    <w:rsid w:val="00EF7967"/>
    <w:rPr>
      <w:spacing w:val="1"/>
      <w:sz w:val="26"/>
      <w:szCs w:val="26"/>
      <w:shd w:val="clear" w:color="auto" w:fill="FFFFFF"/>
    </w:rPr>
  </w:style>
  <w:style w:type="paragraph" w:customStyle="1" w:styleId="14">
    <w:name w:val="Основной текст1"/>
    <w:basedOn w:val="a"/>
    <w:link w:val="af1"/>
    <w:rsid w:val="00EF7967"/>
    <w:pPr>
      <w:shd w:val="clear" w:color="auto" w:fill="FFFFFF"/>
      <w:spacing w:after="420" w:line="0" w:lineRule="atLeast"/>
    </w:pPr>
    <w:rPr>
      <w:spacing w:val="1"/>
      <w:sz w:val="26"/>
      <w:szCs w:val="26"/>
    </w:rPr>
  </w:style>
  <w:style w:type="paragraph" w:customStyle="1" w:styleId="ConsPlusCell">
    <w:name w:val="ConsPlusCell"/>
    <w:uiPriority w:val="99"/>
    <w:rsid w:val="00B80280"/>
    <w:pPr>
      <w:widowControl w:val="0"/>
      <w:autoSpaceDE w:val="0"/>
      <w:autoSpaceDN w:val="0"/>
      <w:adjustRightInd w:val="0"/>
      <w:spacing w:line="360" w:lineRule="atLeast"/>
      <w:jc w:val="both"/>
      <w:textAlignment w:val="baseline"/>
    </w:pPr>
    <w:rPr>
      <w:sz w:val="26"/>
      <w:szCs w:val="26"/>
    </w:rPr>
  </w:style>
  <w:style w:type="paragraph" w:styleId="af2">
    <w:name w:val="List Paragraph"/>
    <w:basedOn w:val="a"/>
    <w:link w:val="af3"/>
    <w:uiPriority w:val="34"/>
    <w:qFormat/>
    <w:rsid w:val="004B5CA4"/>
    <w:pPr>
      <w:ind w:left="720"/>
      <w:contextualSpacing/>
    </w:pPr>
  </w:style>
  <w:style w:type="character" w:customStyle="1" w:styleId="af4">
    <w:name w:val="Цветовое выделение"/>
    <w:uiPriority w:val="99"/>
    <w:rsid w:val="008E121C"/>
    <w:rPr>
      <w:b/>
      <w:bCs/>
      <w:color w:val="26282F"/>
    </w:rPr>
  </w:style>
  <w:style w:type="paragraph" w:customStyle="1" w:styleId="af5">
    <w:name w:val="Заголовок статьи"/>
    <w:basedOn w:val="a"/>
    <w:next w:val="a"/>
    <w:uiPriority w:val="99"/>
    <w:rsid w:val="008E121C"/>
    <w:pPr>
      <w:autoSpaceDE w:val="0"/>
      <w:autoSpaceDN w:val="0"/>
      <w:ind w:left="1612" w:hanging="892"/>
    </w:pPr>
    <w:rPr>
      <w:rFonts w:ascii="Arial" w:hAnsi="Arial" w:cs="Arial"/>
      <w:sz w:val="24"/>
    </w:rPr>
  </w:style>
  <w:style w:type="character" w:customStyle="1" w:styleId="spellchecker-word-highlight">
    <w:name w:val="spellchecker-word-highlight"/>
    <w:basedOn w:val="a0"/>
    <w:rsid w:val="00B41937"/>
  </w:style>
  <w:style w:type="character" w:customStyle="1" w:styleId="apple-converted-space">
    <w:name w:val="apple-converted-space"/>
    <w:basedOn w:val="a0"/>
    <w:uiPriority w:val="99"/>
    <w:rsid w:val="00B41937"/>
  </w:style>
  <w:style w:type="paragraph" w:styleId="af6">
    <w:name w:val="Normal (Web)"/>
    <w:aliases w:val="Обычный (Web),Обычный (веб)1,Обычный (веб)11,Обычный (Web)1"/>
    <w:basedOn w:val="a"/>
    <w:uiPriority w:val="99"/>
    <w:qFormat/>
    <w:rsid w:val="00060F71"/>
    <w:pPr>
      <w:spacing w:before="100" w:beforeAutospacing="1" w:after="100" w:afterAutospacing="1"/>
    </w:pPr>
    <w:rPr>
      <w:sz w:val="24"/>
    </w:rPr>
  </w:style>
  <w:style w:type="character" w:customStyle="1" w:styleId="apple-style-span">
    <w:name w:val="apple-style-span"/>
    <w:basedOn w:val="a0"/>
    <w:rsid w:val="00615C21"/>
  </w:style>
  <w:style w:type="paragraph" w:styleId="af7">
    <w:name w:val="No Spacing"/>
    <w:aliases w:val="для таблиц,Без интервала2"/>
    <w:link w:val="af8"/>
    <w:qFormat/>
    <w:rsid w:val="009C4887"/>
    <w:pPr>
      <w:widowControl w:val="0"/>
      <w:adjustRightInd w:val="0"/>
      <w:spacing w:line="360" w:lineRule="atLeast"/>
      <w:jc w:val="both"/>
      <w:textAlignment w:val="baseline"/>
    </w:pPr>
    <w:rPr>
      <w:sz w:val="24"/>
      <w:szCs w:val="24"/>
    </w:rPr>
  </w:style>
  <w:style w:type="character" w:customStyle="1" w:styleId="10">
    <w:name w:val="Заголовок 1 Знак"/>
    <w:basedOn w:val="a0"/>
    <w:link w:val="1"/>
    <w:rsid w:val="00236F55"/>
    <w:rPr>
      <w:sz w:val="32"/>
    </w:rPr>
  </w:style>
  <w:style w:type="table" w:customStyle="1" w:styleId="-451">
    <w:name w:val="Таблица-сетка 4 — акцент 51"/>
    <w:basedOn w:val="a1"/>
    <w:uiPriority w:val="49"/>
    <w:rsid w:val="007C29D3"/>
    <w:rPr>
      <w:rFonts w:asciiTheme="minorHAnsi" w:eastAsiaTheme="minorHAnsi" w:hAnsiTheme="minorHAnsi" w:cstheme="minorBidi"/>
      <w:sz w:val="22"/>
      <w:szCs w:val="22"/>
      <w:lang w:eastAsia="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formattext">
    <w:name w:val="formattext"/>
    <w:basedOn w:val="a"/>
    <w:uiPriority w:val="99"/>
    <w:rsid w:val="00E74BDB"/>
    <w:pPr>
      <w:widowControl/>
      <w:adjustRightInd/>
      <w:spacing w:before="100" w:beforeAutospacing="1" w:after="100" w:afterAutospacing="1" w:line="240" w:lineRule="auto"/>
      <w:jc w:val="left"/>
      <w:textAlignment w:val="auto"/>
    </w:pPr>
    <w:rPr>
      <w:sz w:val="24"/>
    </w:rPr>
  </w:style>
  <w:style w:type="paragraph" w:customStyle="1" w:styleId="af9">
    <w:name w:val="Содержимое таблицы"/>
    <w:basedOn w:val="a"/>
    <w:qFormat/>
    <w:rsid w:val="00195316"/>
    <w:pPr>
      <w:widowControl/>
      <w:suppressLineNumbers/>
      <w:suppressAutoHyphens/>
      <w:adjustRightInd/>
      <w:spacing w:line="240" w:lineRule="auto"/>
      <w:jc w:val="left"/>
      <w:textAlignment w:val="auto"/>
    </w:pPr>
    <w:rPr>
      <w:sz w:val="24"/>
      <w:lang w:eastAsia="ar-SA"/>
    </w:rPr>
  </w:style>
  <w:style w:type="character" w:customStyle="1" w:styleId="af3">
    <w:name w:val="Абзац списка Знак"/>
    <w:link w:val="af2"/>
    <w:uiPriority w:val="34"/>
    <w:locked/>
    <w:rsid w:val="00936000"/>
    <w:rPr>
      <w:sz w:val="28"/>
      <w:szCs w:val="24"/>
    </w:rPr>
  </w:style>
  <w:style w:type="character" w:customStyle="1" w:styleId="highlight1">
    <w:name w:val="highlight1"/>
    <w:basedOn w:val="a0"/>
    <w:rsid w:val="00D61207"/>
  </w:style>
  <w:style w:type="paragraph" w:customStyle="1" w:styleId="ConsNormal">
    <w:name w:val="ConsNormal"/>
    <w:link w:val="ConsNormal0"/>
    <w:rsid w:val="00277847"/>
    <w:pPr>
      <w:widowControl w:val="0"/>
      <w:autoSpaceDE w:val="0"/>
      <w:autoSpaceDN w:val="0"/>
      <w:adjustRightInd w:val="0"/>
      <w:ind w:right="19772" w:firstLine="720"/>
    </w:pPr>
    <w:rPr>
      <w:rFonts w:ascii="Arial" w:hAnsi="Arial" w:cs="Arial"/>
    </w:rPr>
  </w:style>
  <w:style w:type="character" w:customStyle="1" w:styleId="ConsNormal0">
    <w:name w:val="ConsNormal Знак"/>
    <w:link w:val="ConsNormal"/>
    <w:rsid w:val="00277847"/>
    <w:rPr>
      <w:rFonts w:ascii="Arial" w:hAnsi="Arial" w:cs="Arial"/>
    </w:rPr>
  </w:style>
  <w:style w:type="character" w:customStyle="1" w:styleId="afa">
    <w:name w:val="Основной текст + Полужирный"/>
    <w:basedOn w:val="a0"/>
    <w:uiPriority w:val="99"/>
    <w:rsid w:val="004418F1"/>
    <w:rPr>
      <w:rFonts w:ascii="Times New Roman" w:hAnsi="Times New Roman" w:cs="Times New Roman"/>
      <w:b/>
      <w:bCs/>
      <w:sz w:val="22"/>
      <w:szCs w:val="22"/>
      <w:u w:val="none"/>
    </w:rPr>
  </w:style>
  <w:style w:type="character" w:customStyle="1" w:styleId="TrebuchetMS">
    <w:name w:val="Основной текст + Trebuchet MS"/>
    <w:basedOn w:val="a0"/>
    <w:uiPriority w:val="99"/>
    <w:rsid w:val="004418F1"/>
    <w:rPr>
      <w:rFonts w:ascii="Trebuchet MS" w:hAnsi="Trebuchet MS" w:cs="Trebuchet MS"/>
      <w:sz w:val="22"/>
      <w:szCs w:val="22"/>
      <w:u w:val="none"/>
      <w:lang w:val="en-US" w:eastAsia="en-US"/>
    </w:rPr>
  </w:style>
  <w:style w:type="character" w:customStyle="1" w:styleId="6">
    <w:name w:val="Основной текст + 6"/>
    <w:aliases w:val="5 pt,Полужирный"/>
    <w:basedOn w:val="a0"/>
    <w:uiPriority w:val="99"/>
    <w:rsid w:val="004418F1"/>
    <w:rPr>
      <w:rFonts w:ascii="Times New Roman" w:hAnsi="Times New Roman" w:cs="Times New Roman"/>
      <w:b/>
      <w:bCs/>
      <w:sz w:val="13"/>
      <w:szCs w:val="13"/>
      <w:u w:val="none"/>
      <w:lang w:val="en-US" w:eastAsia="en-US"/>
    </w:rPr>
  </w:style>
  <w:style w:type="character" w:customStyle="1" w:styleId="sectioninfo">
    <w:name w:val="section__info"/>
    <w:basedOn w:val="a0"/>
    <w:rsid w:val="00AD4687"/>
  </w:style>
  <w:style w:type="paragraph" w:customStyle="1" w:styleId="2">
    <w:name w:val="Обычный2"/>
    <w:rsid w:val="00E1575E"/>
    <w:pPr>
      <w:widowControl w:val="0"/>
      <w:suppressAutoHyphens/>
    </w:pPr>
    <w:rPr>
      <w:rFonts w:eastAsia="Arial"/>
      <w:lang w:eastAsia="ar-SA"/>
    </w:rPr>
  </w:style>
  <w:style w:type="paragraph" w:customStyle="1" w:styleId="Default">
    <w:name w:val="Default"/>
    <w:rsid w:val="00B21E5C"/>
    <w:pPr>
      <w:autoSpaceDE w:val="0"/>
      <w:autoSpaceDN w:val="0"/>
      <w:adjustRightInd w:val="0"/>
    </w:pPr>
    <w:rPr>
      <w:rFonts w:ascii="Calibri" w:hAnsi="Calibri" w:cs="Calibri"/>
      <w:color w:val="000000"/>
      <w:sz w:val="24"/>
      <w:szCs w:val="24"/>
    </w:rPr>
  </w:style>
  <w:style w:type="character" w:customStyle="1" w:styleId="af8">
    <w:name w:val="Без интервала Знак"/>
    <w:aliases w:val="для таблиц Знак,Без интервала2 Знак"/>
    <w:link w:val="af7"/>
    <w:locked/>
    <w:rsid w:val="00722008"/>
    <w:rPr>
      <w:sz w:val="24"/>
      <w:szCs w:val="24"/>
    </w:rPr>
  </w:style>
  <w:style w:type="paragraph" w:styleId="afb">
    <w:name w:val="footnote text"/>
    <w:basedOn w:val="a"/>
    <w:link w:val="afc"/>
    <w:rsid w:val="00C737EC"/>
    <w:pPr>
      <w:widowControl/>
      <w:adjustRightInd/>
      <w:spacing w:line="240" w:lineRule="auto"/>
      <w:jc w:val="left"/>
      <w:textAlignment w:val="auto"/>
    </w:pPr>
    <w:rPr>
      <w:sz w:val="20"/>
      <w:szCs w:val="20"/>
    </w:rPr>
  </w:style>
  <w:style w:type="character" w:customStyle="1" w:styleId="afc">
    <w:name w:val="Текст сноски Знак"/>
    <w:basedOn w:val="a0"/>
    <w:link w:val="afb"/>
    <w:rsid w:val="00C737EC"/>
  </w:style>
  <w:style w:type="paragraph" w:customStyle="1" w:styleId="alignleft">
    <w:name w:val="align_left"/>
    <w:basedOn w:val="a"/>
    <w:rsid w:val="009442C9"/>
    <w:pPr>
      <w:widowControl/>
      <w:adjustRightInd/>
      <w:spacing w:before="100" w:beforeAutospacing="1" w:after="100" w:afterAutospacing="1" w:line="240" w:lineRule="auto"/>
      <w:jc w:val="left"/>
      <w:textAlignment w:val="auto"/>
    </w:pPr>
    <w:rPr>
      <w:sz w:val="24"/>
    </w:rPr>
  </w:style>
  <w:style w:type="character" w:styleId="afd">
    <w:name w:val="Emphasis"/>
    <w:basedOn w:val="a0"/>
    <w:qFormat/>
    <w:rsid w:val="006056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3259">
      <w:bodyDiv w:val="1"/>
      <w:marLeft w:val="0"/>
      <w:marRight w:val="0"/>
      <w:marTop w:val="0"/>
      <w:marBottom w:val="0"/>
      <w:divBdr>
        <w:top w:val="none" w:sz="0" w:space="0" w:color="auto"/>
        <w:left w:val="none" w:sz="0" w:space="0" w:color="auto"/>
        <w:bottom w:val="none" w:sz="0" w:space="0" w:color="auto"/>
        <w:right w:val="none" w:sz="0" w:space="0" w:color="auto"/>
      </w:divBdr>
    </w:div>
    <w:div w:id="6488348">
      <w:bodyDiv w:val="1"/>
      <w:marLeft w:val="0"/>
      <w:marRight w:val="0"/>
      <w:marTop w:val="0"/>
      <w:marBottom w:val="0"/>
      <w:divBdr>
        <w:top w:val="none" w:sz="0" w:space="0" w:color="auto"/>
        <w:left w:val="none" w:sz="0" w:space="0" w:color="auto"/>
        <w:bottom w:val="none" w:sz="0" w:space="0" w:color="auto"/>
        <w:right w:val="none" w:sz="0" w:space="0" w:color="auto"/>
      </w:divBdr>
      <w:divsChild>
        <w:div w:id="1108306643">
          <w:marLeft w:val="0"/>
          <w:marRight w:val="0"/>
          <w:marTop w:val="0"/>
          <w:marBottom w:val="0"/>
          <w:divBdr>
            <w:top w:val="none" w:sz="0" w:space="0" w:color="auto"/>
            <w:left w:val="none" w:sz="0" w:space="0" w:color="auto"/>
            <w:bottom w:val="none" w:sz="0" w:space="0" w:color="auto"/>
            <w:right w:val="none" w:sz="0" w:space="0" w:color="auto"/>
          </w:divBdr>
        </w:div>
        <w:div w:id="1217623161">
          <w:marLeft w:val="0"/>
          <w:marRight w:val="0"/>
          <w:marTop w:val="0"/>
          <w:marBottom w:val="0"/>
          <w:divBdr>
            <w:top w:val="none" w:sz="0" w:space="0" w:color="auto"/>
            <w:left w:val="none" w:sz="0" w:space="0" w:color="auto"/>
            <w:bottom w:val="none" w:sz="0" w:space="0" w:color="auto"/>
            <w:right w:val="none" w:sz="0" w:space="0" w:color="auto"/>
          </w:divBdr>
        </w:div>
      </w:divsChild>
    </w:div>
    <w:div w:id="18052216">
      <w:bodyDiv w:val="1"/>
      <w:marLeft w:val="0"/>
      <w:marRight w:val="0"/>
      <w:marTop w:val="0"/>
      <w:marBottom w:val="0"/>
      <w:divBdr>
        <w:top w:val="none" w:sz="0" w:space="0" w:color="auto"/>
        <w:left w:val="none" w:sz="0" w:space="0" w:color="auto"/>
        <w:bottom w:val="none" w:sz="0" w:space="0" w:color="auto"/>
        <w:right w:val="none" w:sz="0" w:space="0" w:color="auto"/>
      </w:divBdr>
    </w:div>
    <w:div w:id="32075780">
      <w:bodyDiv w:val="1"/>
      <w:marLeft w:val="0"/>
      <w:marRight w:val="0"/>
      <w:marTop w:val="0"/>
      <w:marBottom w:val="0"/>
      <w:divBdr>
        <w:top w:val="none" w:sz="0" w:space="0" w:color="auto"/>
        <w:left w:val="none" w:sz="0" w:space="0" w:color="auto"/>
        <w:bottom w:val="none" w:sz="0" w:space="0" w:color="auto"/>
        <w:right w:val="none" w:sz="0" w:space="0" w:color="auto"/>
      </w:divBdr>
    </w:div>
    <w:div w:id="44724280">
      <w:bodyDiv w:val="1"/>
      <w:marLeft w:val="0"/>
      <w:marRight w:val="0"/>
      <w:marTop w:val="0"/>
      <w:marBottom w:val="0"/>
      <w:divBdr>
        <w:top w:val="none" w:sz="0" w:space="0" w:color="auto"/>
        <w:left w:val="none" w:sz="0" w:space="0" w:color="auto"/>
        <w:bottom w:val="none" w:sz="0" w:space="0" w:color="auto"/>
        <w:right w:val="none" w:sz="0" w:space="0" w:color="auto"/>
      </w:divBdr>
    </w:div>
    <w:div w:id="62682418">
      <w:bodyDiv w:val="1"/>
      <w:marLeft w:val="0"/>
      <w:marRight w:val="0"/>
      <w:marTop w:val="0"/>
      <w:marBottom w:val="0"/>
      <w:divBdr>
        <w:top w:val="none" w:sz="0" w:space="0" w:color="auto"/>
        <w:left w:val="none" w:sz="0" w:space="0" w:color="auto"/>
        <w:bottom w:val="none" w:sz="0" w:space="0" w:color="auto"/>
        <w:right w:val="none" w:sz="0" w:space="0" w:color="auto"/>
      </w:divBdr>
    </w:div>
    <w:div w:id="80568796">
      <w:bodyDiv w:val="1"/>
      <w:marLeft w:val="0"/>
      <w:marRight w:val="0"/>
      <w:marTop w:val="0"/>
      <w:marBottom w:val="0"/>
      <w:divBdr>
        <w:top w:val="none" w:sz="0" w:space="0" w:color="auto"/>
        <w:left w:val="none" w:sz="0" w:space="0" w:color="auto"/>
        <w:bottom w:val="none" w:sz="0" w:space="0" w:color="auto"/>
        <w:right w:val="none" w:sz="0" w:space="0" w:color="auto"/>
      </w:divBdr>
    </w:div>
    <w:div w:id="82191262">
      <w:bodyDiv w:val="1"/>
      <w:marLeft w:val="0"/>
      <w:marRight w:val="0"/>
      <w:marTop w:val="0"/>
      <w:marBottom w:val="0"/>
      <w:divBdr>
        <w:top w:val="none" w:sz="0" w:space="0" w:color="auto"/>
        <w:left w:val="none" w:sz="0" w:space="0" w:color="auto"/>
        <w:bottom w:val="none" w:sz="0" w:space="0" w:color="auto"/>
        <w:right w:val="none" w:sz="0" w:space="0" w:color="auto"/>
      </w:divBdr>
    </w:div>
    <w:div w:id="108666260">
      <w:bodyDiv w:val="1"/>
      <w:marLeft w:val="0"/>
      <w:marRight w:val="0"/>
      <w:marTop w:val="0"/>
      <w:marBottom w:val="0"/>
      <w:divBdr>
        <w:top w:val="none" w:sz="0" w:space="0" w:color="auto"/>
        <w:left w:val="none" w:sz="0" w:space="0" w:color="auto"/>
        <w:bottom w:val="none" w:sz="0" w:space="0" w:color="auto"/>
        <w:right w:val="none" w:sz="0" w:space="0" w:color="auto"/>
      </w:divBdr>
    </w:div>
    <w:div w:id="109786626">
      <w:bodyDiv w:val="1"/>
      <w:marLeft w:val="0"/>
      <w:marRight w:val="0"/>
      <w:marTop w:val="0"/>
      <w:marBottom w:val="0"/>
      <w:divBdr>
        <w:top w:val="none" w:sz="0" w:space="0" w:color="auto"/>
        <w:left w:val="none" w:sz="0" w:space="0" w:color="auto"/>
        <w:bottom w:val="none" w:sz="0" w:space="0" w:color="auto"/>
        <w:right w:val="none" w:sz="0" w:space="0" w:color="auto"/>
      </w:divBdr>
    </w:div>
    <w:div w:id="113403181">
      <w:bodyDiv w:val="1"/>
      <w:marLeft w:val="0"/>
      <w:marRight w:val="0"/>
      <w:marTop w:val="0"/>
      <w:marBottom w:val="0"/>
      <w:divBdr>
        <w:top w:val="none" w:sz="0" w:space="0" w:color="auto"/>
        <w:left w:val="none" w:sz="0" w:space="0" w:color="auto"/>
        <w:bottom w:val="none" w:sz="0" w:space="0" w:color="auto"/>
        <w:right w:val="none" w:sz="0" w:space="0" w:color="auto"/>
      </w:divBdr>
    </w:div>
    <w:div w:id="128672646">
      <w:bodyDiv w:val="1"/>
      <w:marLeft w:val="0"/>
      <w:marRight w:val="0"/>
      <w:marTop w:val="0"/>
      <w:marBottom w:val="0"/>
      <w:divBdr>
        <w:top w:val="none" w:sz="0" w:space="0" w:color="auto"/>
        <w:left w:val="none" w:sz="0" w:space="0" w:color="auto"/>
        <w:bottom w:val="none" w:sz="0" w:space="0" w:color="auto"/>
        <w:right w:val="none" w:sz="0" w:space="0" w:color="auto"/>
      </w:divBdr>
      <w:divsChild>
        <w:div w:id="580066942">
          <w:marLeft w:val="0"/>
          <w:marRight w:val="0"/>
          <w:marTop w:val="0"/>
          <w:marBottom w:val="0"/>
          <w:divBdr>
            <w:top w:val="none" w:sz="0" w:space="0" w:color="auto"/>
            <w:left w:val="none" w:sz="0" w:space="0" w:color="auto"/>
            <w:bottom w:val="none" w:sz="0" w:space="0" w:color="auto"/>
            <w:right w:val="none" w:sz="0" w:space="0" w:color="auto"/>
          </w:divBdr>
        </w:div>
        <w:div w:id="1607882761">
          <w:marLeft w:val="0"/>
          <w:marRight w:val="0"/>
          <w:marTop w:val="0"/>
          <w:marBottom w:val="0"/>
          <w:divBdr>
            <w:top w:val="none" w:sz="0" w:space="0" w:color="auto"/>
            <w:left w:val="none" w:sz="0" w:space="0" w:color="auto"/>
            <w:bottom w:val="none" w:sz="0" w:space="0" w:color="auto"/>
            <w:right w:val="none" w:sz="0" w:space="0" w:color="auto"/>
          </w:divBdr>
        </w:div>
        <w:div w:id="853421211">
          <w:marLeft w:val="0"/>
          <w:marRight w:val="0"/>
          <w:marTop w:val="0"/>
          <w:marBottom w:val="0"/>
          <w:divBdr>
            <w:top w:val="none" w:sz="0" w:space="0" w:color="auto"/>
            <w:left w:val="none" w:sz="0" w:space="0" w:color="auto"/>
            <w:bottom w:val="none" w:sz="0" w:space="0" w:color="auto"/>
            <w:right w:val="none" w:sz="0" w:space="0" w:color="auto"/>
          </w:divBdr>
          <w:divsChild>
            <w:div w:id="1777863752">
              <w:marLeft w:val="0"/>
              <w:marRight w:val="0"/>
              <w:marTop w:val="0"/>
              <w:marBottom w:val="0"/>
              <w:divBdr>
                <w:top w:val="none" w:sz="0" w:space="0" w:color="auto"/>
                <w:left w:val="none" w:sz="0" w:space="0" w:color="auto"/>
                <w:bottom w:val="none" w:sz="0" w:space="0" w:color="auto"/>
                <w:right w:val="none" w:sz="0" w:space="0" w:color="auto"/>
              </w:divBdr>
            </w:div>
          </w:divsChild>
        </w:div>
        <w:div w:id="262105197">
          <w:marLeft w:val="0"/>
          <w:marRight w:val="0"/>
          <w:marTop w:val="0"/>
          <w:marBottom w:val="0"/>
          <w:divBdr>
            <w:top w:val="none" w:sz="0" w:space="0" w:color="auto"/>
            <w:left w:val="none" w:sz="0" w:space="0" w:color="auto"/>
            <w:bottom w:val="none" w:sz="0" w:space="0" w:color="auto"/>
            <w:right w:val="none" w:sz="0" w:space="0" w:color="auto"/>
          </w:divBdr>
          <w:divsChild>
            <w:div w:id="992489129">
              <w:marLeft w:val="0"/>
              <w:marRight w:val="0"/>
              <w:marTop w:val="0"/>
              <w:marBottom w:val="0"/>
              <w:divBdr>
                <w:top w:val="none" w:sz="0" w:space="0" w:color="auto"/>
                <w:left w:val="none" w:sz="0" w:space="0" w:color="auto"/>
                <w:bottom w:val="none" w:sz="0" w:space="0" w:color="auto"/>
                <w:right w:val="none" w:sz="0" w:space="0" w:color="auto"/>
              </w:divBdr>
            </w:div>
          </w:divsChild>
        </w:div>
        <w:div w:id="1173227423">
          <w:marLeft w:val="0"/>
          <w:marRight w:val="0"/>
          <w:marTop w:val="0"/>
          <w:marBottom w:val="0"/>
          <w:divBdr>
            <w:top w:val="none" w:sz="0" w:space="0" w:color="auto"/>
            <w:left w:val="none" w:sz="0" w:space="0" w:color="auto"/>
            <w:bottom w:val="none" w:sz="0" w:space="0" w:color="auto"/>
            <w:right w:val="none" w:sz="0" w:space="0" w:color="auto"/>
          </w:divBdr>
        </w:div>
        <w:div w:id="1057971617">
          <w:marLeft w:val="0"/>
          <w:marRight w:val="0"/>
          <w:marTop w:val="0"/>
          <w:marBottom w:val="0"/>
          <w:divBdr>
            <w:top w:val="none" w:sz="0" w:space="0" w:color="auto"/>
            <w:left w:val="none" w:sz="0" w:space="0" w:color="auto"/>
            <w:bottom w:val="none" w:sz="0" w:space="0" w:color="auto"/>
            <w:right w:val="none" w:sz="0" w:space="0" w:color="auto"/>
          </w:divBdr>
          <w:divsChild>
            <w:div w:id="1734309508">
              <w:marLeft w:val="0"/>
              <w:marRight w:val="0"/>
              <w:marTop w:val="0"/>
              <w:marBottom w:val="0"/>
              <w:divBdr>
                <w:top w:val="none" w:sz="0" w:space="0" w:color="auto"/>
                <w:left w:val="none" w:sz="0" w:space="0" w:color="auto"/>
                <w:bottom w:val="none" w:sz="0" w:space="0" w:color="auto"/>
                <w:right w:val="none" w:sz="0" w:space="0" w:color="auto"/>
              </w:divBdr>
            </w:div>
          </w:divsChild>
        </w:div>
        <w:div w:id="821045800">
          <w:marLeft w:val="0"/>
          <w:marRight w:val="0"/>
          <w:marTop w:val="0"/>
          <w:marBottom w:val="0"/>
          <w:divBdr>
            <w:top w:val="none" w:sz="0" w:space="0" w:color="auto"/>
            <w:left w:val="none" w:sz="0" w:space="0" w:color="auto"/>
            <w:bottom w:val="none" w:sz="0" w:space="0" w:color="auto"/>
            <w:right w:val="none" w:sz="0" w:space="0" w:color="auto"/>
          </w:divBdr>
          <w:divsChild>
            <w:div w:id="535194493">
              <w:marLeft w:val="0"/>
              <w:marRight w:val="0"/>
              <w:marTop w:val="0"/>
              <w:marBottom w:val="0"/>
              <w:divBdr>
                <w:top w:val="none" w:sz="0" w:space="0" w:color="auto"/>
                <w:left w:val="none" w:sz="0" w:space="0" w:color="auto"/>
                <w:bottom w:val="none" w:sz="0" w:space="0" w:color="auto"/>
                <w:right w:val="none" w:sz="0" w:space="0" w:color="auto"/>
              </w:divBdr>
            </w:div>
          </w:divsChild>
        </w:div>
        <w:div w:id="1146817897">
          <w:marLeft w:val="0"/>
          <w:marRight w:val="0"/>
          <w:marTop w:val="0"/>
          <w:marBottom w:val="0"/>
          <w:divBdr>
            <w:top w:val="none" w:sz="0" w:space="0" w:color="auto"/>
            <w:left w:val="none" w:sz="0" w:space="0" w:color="auto"/>
            <w:bottom w:val="none" w:sz="0" w:space="0" w:color="auto"/>
            <w:right w:val="none" w:sz="0" w:space="0" w:color="auto"/>
          </w:divBdr>
        </w:div>
      </w:divsChild>
    </w:div>
    <w:div w:id="152644100">
      <w:bodyDiv w:val="1"/>
      <w:marLeft w:val="0"/>
      <w:marRight w:val="0"/>
      <w:marTop w:val="0"/>
      <w:marBottom w:val="0"/>
      <w:divBdr>
        <w:top w:val="none" w:sz="0" w:space="0" w:color="auto"/>
        <w:left w:val="none" w:sz="0" w:space="0" w:color="auto"/>
        <w:bottom w:val="none" w:sz="0" w:space="0" w:color="auto"/>
        <w:right w:val="none" w:sz="0" w:space="0" w:color="auto"/>
      </w:divBdr>
    </w:div>
    <w:div w:id="159126462">
      <w:bodyDiv w:val="1"/>
      <w:marLeft w:val="0"/>
      <w:marRight w:val="0"/>
      <w:marTop w:val="0"/>
      <w:marBottom w:val="0"/>
      <w:divBdr>
        <w:top w:val="none" w:sz="0" w:space="0" w:color="auto"/>
        <w:left w:val="none" w:sz="0" w:space="0" w:color="auto"/>
        <w:bottom w:val="none" w:sz="0" w:space="0" w:color="auto"/>
        <w:right w:val="none" w:sz="0" w:space="0" w:color="auto"/>
      </w:divBdr>
    </w:div>
    <w:div w:id="200094802">
      <w:bodyDiv w:val="1"/>
      <w:marLeft w:val="0"/>
      <w:marRight w:val="0"/>
      <w:marTop w:val="0"/>
      <w:marBottom w:val="0"/>
      <w:divBdr>
        <w:top w:val="none" w:sz="0" w:space="0" w:color="auto"/>
        <w:left w:val="none" w:sz="0" w:space="0" w:color="auto"/>
        <w:bottom w:val="none" w:sz="0" w:space="0" w:color="auto"/>
        <w:right w:val="none" w:sz="0" w:space="0" w:color="auto"/>
      </w:divBdr>
    </w:div>
    <w:div w:id="223611261">
      <w:bodyDiv w:val="1"/>
      <w:marLeft w:val="0"/>
      <w:marRight w:val="0"/>
      <w:marTop w:val="0"/>
      <w:marBottom w:val="0"/>
      <w:divBdr>
        <w:top w:val="none" w:sz="0" w:space="0" w:color="auto"/>
        <w:left w:val="none" w:sz="0" w:space="0" w:color="auto"/>
        <w:bottom w:val="none" w:sz="0" w:space="0" w:color="auto"/>
        <w:right w:val="none" w:sz="0" w:space="0" w:color="auto"/>
      </w:divBdr>
    </w:div>
    <w:div w:id="227306282">
      <w:bodyDiv w:val="1"/>
      <w:marLeft w:val="0"/>
      <w:marRight w:val="0"/>
      <w:marTop w:val="0"/>
      <w:marBottom w:val="0"/>
      <w:divBdr>
        <w:top w:val="none" w:sz="0" w:space="0" w:color="auto"/>
        <w:left w:val="none" w:sz="0" w:space="0" w:color="auto"/>
        <w:bottom w:val="none" w:sz="0" w:space="0" w:color="auto"/>
        <w:right w:val="none" w:sz="0" w:space="0" w:color="auto"/>
      </w:divBdr>
    </w:div>
    <w:div w:id="240717184">
      <w:bodyDiv w:val="1"/>
      <w:marLeft w:val="0"/>
      <w:marRight w:val="0"/>
      <w:marTop w:val="0"/>
      <w:marBottom w:val="0"/>
      <w:divBdr>
        <w:top w:val="none" w:sz="0" w:space="0" w:color="auto"/>
        <w:left w:val="none" w:sz="0" w:space="0" w:color="auto"/>
        <w:bottom w:val="none" w:sz="0" w:space="0" w:color="auto"/>
        <w:right w:val="none" w:sz="0" w:space="0" w:color="auto"/>
      </w:divBdr>
    </w:div>
    <w:div w:id="246236287">
      <w:bodyDiv w:val="1"/>
      <w:marLeft w:val="0"/>
      <w:marRight w:val="0"/>
      <w:marTop w:val="0"/>
      <w:marBottom w:val="0"/>
      <w:divBdr>
        <w:top w:val="none" w:sz="0" w:space="0" w:color="auto"/>
        <w:left w:val="none" w:sz="0" w:space="0" w:color="auto"/>
        <w:bottom w:val="none" w:sz="0" w:space="0" w:color="auto"/>
        <w:right w:val="none" w:sz="0" w:space="0" w:color="auto"/>
      </w:divBdr>
      <w:divsChild>
        <w:div w:id="865560236">
          <w:marLeft w:val="0"/>
          <w:marRight w:val="0"/>
          <w:marTop w:val="0"/>
          <w:marBottom w:val="0"/>
          <w:divBdr>
            <w:top w:val="none" w:sz="0" w:space="0" w:color="auto"/>
            <w:left w:val="none" w:sz="0" w:space="0" w:color="auto"/>
            <w:bottom w:val="none" w:sz="0" w:space="0" w:color="auto"/>
            <w:right w:val="none" w:sz="0" w:space="0" w:color="auto"/>
          </w:divBdr>
        </w:div>
        <w:div w:id="143786434">
          <w:marLeft w:val="0"/>
          <w:marRight w:val="0"/>
          <w:marTop w:val="0"/>
          <w:marBottom w:val="0"/>
          <w:divBdr>
            <w:top w:val="none" w:sz="0" w:space="0" w:color="auto"/>
            <w:left w:val="none" w:sz="0" w:space="0" w:color="auto"/>
            <w:bottom w:val="none" w:sz="0" w:space="0" w:color="auto"/>
            <w:right w:val="none" w:sz="0" w:space="0" w:color="auto"/>
          </w:divBdr>
        </w:div>
        <w:div w:id="2001695111">
          <w:marLeft w:val="0"/>
          <w:marRight w:val="0"/>
          <w:marTop w:val="0"/>
          <w:marBottom w:val="0"/>
          <w:divBdr>
            <w:top w:val="none" w:sz="0" w:space="0" w:color="auto"/>
            <w:left w:val="none" w:sz="0" w:space="0" w:color="auto"/>
            <w:bottom w:val="none" w:sz="0" w:space="0" w:color="auto"/>
            <w:right w:val="none" w:sz="0" w:space="0" w:color="auto"/>
          </w:divBdr>
        </w:div>
        <w:div w:id="1849370096">
          <w:marLeft w:val="0"/>
          <w:marRight w:val="0"/>
          <w:marTop w:val="0"/>
          <w:marBottom w:val="0"/>
          <w:divBdr>
            <w:top w:val="none" w:sz="0" w:space="0" w:color="auto"/>
            <w:left w:val="none" w:sz="0" w:space="0" w:color="auto"/>
            <w:bottom w:val="none" w:sz="0" w:space="0" w:color="auto"/>
            <w:right w:val="none" w:sz="0" w:space="0" w:color="auto"/>
          </w:divBdr>
        </w:div>
        <w:div w:id="238174938">
          <w:marLeft w:val="0"/>
          <w:marRight w:val="0"/>
          <w:marTop w:val="0"/>
          <w:marBottom w:val="0"/>
          <w:divBdr>
            <w:top w:val="none" w:sz="0" w:space="0" w:color="auto"/>
            <w:left w:val="none" w:sz="0" w:space="0" w:color="auto"/>
            <w:bottom w:val="none" w:sz="0" w:space="0" w:color="auto"/>
            <w:right w:val="none" w:sz="0" w:space="0" w:color="auto"/>
          </w:divBdr>
        </w:div>
        <w:div w:id="796335301">
          <w:marLeft w:val="0"/>
          <w:marRight w:val="0"/>
          <w:marTop w:val="0"/>
          <w:marBottom w:val="0"/>
          <w:divBdr>
            <w:top w:val="none" w:sz="0" w:space="0" w:color="auto"/>
            <w:left w:val="none" w:sz="0" w:space="0" w:color="auto"/>
            <w:bottom w:val="none" w:sz="0" w:space="0" w:color="auto"/>
            <w:right w:val="none" w:sz="0" w:space="0" w:color="auto"/>
          </w:divBdr>
        </w:div>
        <w:div w:id="861943048">
          <w:marLeft w:val="0"/>
          <w:marRight w:val="0"/>
          <w:marTop w:val="0"/>
          <w:marBottom w:val="0"/>
          <w:divBdr>
            <w:top w:val="none" w:sz="0" w:space="0" w:color="auto"/>
            <w:left w:val="none" w:sz="0" w:space="0" w:color="auto"/>
            <w:bottom w:val="none" w:sz="0" w:space="0" w:color="auto"/>
            <w:right w:val="none" w:sz="0" w:space="0" w:color="auto"/>
          </w:divBdr>
        </w:div>
        <w:div w:id="2128305161">
          <w:marLeft w:val="0"/>
          <w:marRight w:val="0"/>
          <w:marTop w:val="0"/>
          <w:marBottom w:val="0"/>
          <w:divBdr>
            <w:top w:val="none" w:sz="0" w:space="0" w:color="auto"/>
            <w:left w:val="none" w:sz="0" w:space="0" w:color="auto"/>
            <w:bottom w:val="none" w:sz="0" w:space="0" w:color="auto"/>
            <w:right w:val="none" w:sz="0" w:space="0" w:color="auto"/>
          </w:divBdr>
        </w:div>
        <w:div w:id="1488396817">
          <w:marLeft w:val="0"/>
          <w:marRight w:val="0"/>
          <w:marTop w:val="0"/>
          <w:marBottom w:val="0"/>
          <w:divBdr>
            <w:top w:val="none" w:sz="0" w:space="0" w:color="auto"/>
            <w:left w:val="none" w:sz="0" w:space="0" w:color="auto"/>
            <w:bottom w:val="none" w:sz="0" w:space="0" w:color="auto"/>
            <w:right w:val="none" w:sz="0" w:space="0" w:color="auto"/>
          </w:divBdr>
        </w:div>
        <w:div w:id="1892573590">
          <w:marLeft w:val="0"/>
          <w:marRight w:val="0"/>
          <w:marTop w:val="0"/>
          <w:marBottom w:val="0"/>
          <w:divBdr>
            <w:top w:val="none" w:sz="0" w:space="0" w:color="auto"/>
            <w:left w:val="none" w:sz="0" w:space="0" w:color="auto"/>
            <w:bottom w:val="none" w:sz="0" w:space="0" w:color="auto"/>
            <w:right w:val="none" w:sz="0" w:space="0" w:color="auto"/>
          </w:divBdr>
        </w:div>
        <w:div w:id="1346979486">
          <w:marLeft w:val="0"/>
          <w:marRight w:val="0"/>
          <w:marTop w:val="0"/>
          <w:marBottom w:val="0"/>
          <w:divBdr>
            <w:top w:val="none" w:sz="0" w:space="0" w:color="auto"/>
            <w:left w:val="none" w:sz="0" w:space="0" w:color="auto"/>
            <w:bottom w:val="none" w:sz="0" w:space="0" w:color="auto"/>
            <w:right w:val="none" w:sz="0" w:space="0" w:color="auto"/>
          </w:divBdr>
        </w:div>
        <w:div w:id="785732585">
          <w:marLeft w:val="0"/>
          <w:marRight w:val="0"/>
          <w:marTop w:val="0"/>
          <w:marBottom w:val="0"/>
          <w:divBdr>
            <w:top w:val="none" w:sz="0" w:space="0" w:color="auto"/>
            <w:left w:val="none" w:sz="0" w:space="0" w:color="auto"/>
            <w:bottom w:val="none" w:sz="0" w:space="0" w:color="auto"/>
            <w:right w:val="none" w:sz="0" w:space="0" w:color="auto"/>
          </w:divBdr>
        </w:div>
        <w:div w:id="1069882724">
          <w:marLeft w:val="0"/>
          <w:marRight w:val="0"/>
          <w:marTop w:val="0"/>
          <w:marBottom w:val="0"/>
          <w:divBdr>
            <w:top w:val="none" w:sz="0" w:space="0" w:color="auto"/>
            <w:left w:val="none" w:sz="0" w:space="0" w:color="auto"/>
            <w:bottom w:val="none" w:sz="0" w:space="0" w:color="auto"/>
            <w:right w:val="none" w:sz="0" w:space="0" w:color="auto"/>
          </w:divBdr>
        </w:div>
        <w:div w:id="168830887">
          <w:marLeft w:val="0"/>
          <w:marRight w:val="0"/>
          <w:marTop w:val="0"/>
          <w:marBottom w:val="0"/>
          <w:divBdr>
            <w:top w:val="none" w:sz="0" w:space="0" w:color="auto"/>
            <w:left w:val="none" w:sz="0" w:space="0" w:color="auto"/>
            <w:bottom w:val="none" w:sz="0" w:space="0" w:color="auto"/>
            <w:right w:val="none" w:sz="0" w:space="0" w:color="auto"/>
          </w:divBdr>
        </w:div>
        <w:div w:id="1131752892">
          <w:marLeft w:val="0"/>
          <w:marRight w:val="0"/>
          <w:marTop w:val="0"/>
          <w:marBottom w:val="0"/>
          <w:divBdr>
            <w:top w:val="none" w:sz="0" w:space="0" w:color="auto"/>
            <w:left w:val="none" w:sz="0" w:space="0" w:color="auto"/>
            <w:bottom w:val="none" w:sz="0" w:space="0" w:color="auto"/>
            <w:right w:val="none" w:sz="0" w:space="0" w:color="auto"/>
          </w:divBdr>
        </w:div>
        <w:div w:id="636104734">
          <w:marLeft w:val="0"/>
          <w:marRight w:val="0"/>
          <w:marTop w:val="0"/>
          <w:marBottom w:val="0"/>
          <w:divBdr>
            <w:top w:val="none" w:sz="0" w:space="0" w:color="auto"/>
            <w:left w:val="none" w:sz="0" w:space="0" w:color="auto"/>
            <w:bottom w:val="none" w:sz="0" w:space="0" w:color="auto"/>
            <w:right w:val="none" w:sz="0" w:space="0" w:color="auto"/>
          </w:divBdr>
        </w:div>
        <w:div w:id="1968196201">
          <w:marLeft w:val="0"/>
          <w:marRight w:val="0"/>
          <w:marTop w:val="0"/>
          <w:marBottom w:val="0"/>
          <w:divBdr>
            <w:top w:val="none" w:sz="0" w:space="0" w:color="auto"/>
            <w:left w:val="none" w:sz="0" w:space="0" w:color="auto"/>
            <w:bottom w:val="none" w:sz="0" w:space="0" w:color="auto"/>
            <w:right w:val="none" w:sz="0" w:space="0" w:color="auto"/>
          </w:divBdr>
        </w:div>
        <w:div w:id="849023371">
          <w:marLeft w:val="0"/>
          <w:marRight w:val="0"/>
          <w:marTop w:val="0"/>
          <w:marBottom w:val="0"/>
          <w:divBdr>
            <w:top w:val="none" w:sz="0" w:space="0" w:color="auto"/>
            <w:left w:val="none" w:sz="0" w:space="0" w:color="auto"/>
            <w:bottom w:val="none" w:sz="0" w:space="0" w:color="auto"/>
            <w:right w:val="none" w:sz="0" w:space="0" w:color="auto"/>
          </w:divBdr>
        </w:div>
        <w:div w:id="510342620">
          <w:marLeft w:val="0"/>
          <w:marRight w:val="0"/>
          <w:marTop w:val="0"/>
          <w:marBottom w:val="0"/>
          <w:divBdr>
            <w:top w:val="none" w:sz="0" w:space="0" w:color="auto"/>
            <w:left w:val="none" w:sz="0" w:space="0" w:color="auto"/>
            <w:bottom w:val="none" w:sz="0" w:space="0" w:color="auto"/>
            <w:right w:val="none" w:sz="0" w:space="0" w:color="auto"/>
          </w:divBdr>
        </w:div>
        <w:div w:id="1495221678">
          <w:marLeft w:val="0"/>
          <w:marRight w:val="0"/>
          <w:marTop w:val="0"/>
          <w:marBottom w:val="0"/>
          <w:divBdr>
            <w:top w:val="none" w:sz="0" w:space="0" w:color="auto"/>
            <w:left w:val="none" w:sz="0" w:space="0" w:color="auto"/>
            <w:bottom w:val="none" w:sz="0" w:space="0" w:color="auto"/>
            <w:right w:val="none" w:sz="0" w:space="0" w:color="auto"/>
          </w:divBdr>
        </w:div>
        <w:div w:id="787817167">
          <w:marLeft w:val="0"/>
          <w:marRight w:val="0"/>
          <w:marTop w:val="0"/>
          <w:marBottom w:val="0"/>
          <w:divBdr>
            <w:top w:val="none" w:sz="0" w:space="0" w:color="auto"/>
            <w:left w:val="none" w:sz="0" w:space="0" w:color="auto"/>
            <w:bottom w:val="none" w:sz="0" w:space="0" w:color="auto"/>
            <w:right w:val="none" w:sz="0" w:space="0" w:color="auto"/>
          </w:divBdr>
        </w:div>
        <w:div w:id="1705791187">
          <w:marLeft w:val="0"/>
          <w:marRight w:val="0"/>
          <w:marTop w:val="0"/>
          <w:marBottom w:val="0"/>
          <w:divBdr>
            <w:top w:val="none" w:sz="0" w:space="0" w:color="auto"/>
            <w:left w:val="none" w:sz="0" w:space="0" w:color="auto"/>
            <w:bottom w:val="none" w:sz="0" w:space="0" w:color="auto"/>
            <w:right w:val="none" w:sz="0" w:space="0" w:color="auto"/>
          </w:divBdr>
        </w:div>
        <w:div w:id="227231777">
          <w:marLeft w:val="0"/>
          <w:marRight w:val="0"/>
          <w:marTop w:val="0"/>
          <w:marBottom w:val="0"/>
          <w:divBdr>
            <w:top w:val="none" w:sz="0" w:space="0" w:color="auto"/>
            <w:left w:val="none" w:sz="0" w:space="0" w:color="auto"/>
            <w:bottom w:val="none" w:sz="0" w:space="0" w:color="auto"/>
            <w:right w:val="none" w:sz="0" w:space="0" w:color="auto"/>
          </w:divBdr>
        </w:div>
        <w:div w:id="836653430">
          <w:marLeft w:val="0"/>
          <w:marRight w:val="0"/>
          <w:marTop w:val="0"/>
          <w:marBottom w:val="0"/>
          <w:divBdr>
            <w:top w:val="none" w:sz="0" w:space="0" w:color="auto"/>
            <w:left w:val="none" w:sz="0" w:space="0" w:color="auto"/>
            <w:bottom w:val="none" w:sz="0" w:space="0" w:color="auto"/>
            <w:right w:val="none" w:sz="0" w:space="0" w:color="auto"/>
          </w:divBdr>
        </w:div>
        <w:div w:id="1221941309">
          <w:marLeft w:val="0"/>
          <w:marRight w:val="0"/>
          <w:marTop w:val="0"/>
          <w:marBottom w:val="0"/>
          <w:divBdr>
            <w:top w:val="none" w:sz="0" w:space="0" w:color="auto"/>
            <w:left w:val="none" w:sz="0" w:space="0" w:color="auto"/>
            <w:bottom w:val="none" w:sz="0" w:space="0" w:color="auto"/>
            <w:right w:val="none" w:sz="0" w:space="0" w:color="auto"/>
          </w:divBdr>
        </w:div>
        <w:div w:id="969625768">
          <w:marLeft w:val="0"/>
          <w:marRight w:val="0"/>
          <w:marTop w:val="0"/>
          <w:marBottom w:val="0"/>
          <w:divBdr>
            <w:top w:val="none" w:sz="0" w:space="0" w:color="auto"/>
            <w:left w:val="none" w:sz="0" w:space="0" w:color="auto"/>
            <w:bottom w:val="none" w:sz="0" w:space="0" w:color="auto"/>
            <w:right w:val="none" w:sz="0" w:space="0" w:color="auto"/>
          </w:divBdr>
        </w:div>
        <w:div w:id="1665281151">
          <w:marLeft w:val="0"/>
          <w:marRight w:val="0"/>
          <w:marTop w:val="0"/>
          <w:marBottom w:val="0"/>
          <w:divBdr>
            <w:top w:val="none" w:sz="0" w:space="0" w:color="auto"/>
            <w:left w:val="none" w:sz="0" w:space="0" w:color="auto"/>
            <w:bottom w:val="none" w:sz="0" w:space="0" w:color="auto"/>
            <w:right w:val="none" w:sz="0" w:space="0" w:color="auto"/>
          </w:divBdr>
        </w:div>
        <w:div w:id="741829870">
          <w:marLeft w:val="0"/>
          <w:marRight w:val="0"/>
          <w:marTop w:val="0"/>
          <w:marBottom w:val="0"/>
          <w:divBdr>
            <w:top w:val="none" w:sz="0" w:space="0" w:color="auto"/>
            <w:left w:val="none" w:sz="0" w:space="0" w:color="auto"/>
            <w:bottom w:val="none" w:sz="0" w:space="0" w:color="auto"/>
            <w:right w:val="none" w:sz="0" w:space="0" w:color="auto"/>
          </w:divBdr>
        </w:div>
      </w:divsChild>
    </w:div>
    <w:div w:id="255286077">
      <w:bodyDiv w:val="1"/>
      <w:marLeft w:val="0"/>
      <w:marRight w:val="0"/>
      <w:marTop w:val="0"/>
      <w:marBottom w:val="0"/>
      <w:divBdr>
        <w:top w:val="none" w:sz="0" w:space="0" w:color="auto"/>
        <w:left w:val="none" w:sz="0" w:space="0" w:color="auto"/>
        <w:bottom w:val="none" w:sz="0" w:space="0" w:color="auto"/>
        <w:right w:val="none" w:sz="0" w:space="0" w:color="auto"/>
      </w:divBdr>
    </w:div>
    <w:div w:id="270940690">
      <w:bodyDiv w:val="1"/>
      <w:marLeft w:val="0"/>
      <w:marRight w:val="0"/>
      <w:marTop w:val="0"/>
      <w:marBottom w:val="0"/>
      <w:divBdr>
        <w:top w:val="none" w:sz="0" w:space="0" w:color="auto"/>
        <w:left w:val="none" w:sz="0" w:space="0" w:color="auto"/>
        <w:bottom w:val="none" w:sz="0" w:space="0" w:color="auto"/>
        <w:right w:val="none" w:sz="0" w:space="0" w:color="auto"/>
      </w:divBdr>
    </w:div>
    <w:div w:id="271085651">
      <w:bodyDiv w:val="1"/>
      <w:marLeft w:val="0"/>
      <w:marRight w:val="0"/>
      <w:marTop w:val="0"/>
      <w:marBottom w:val="0"/>
      <w:divBdr>
        <w:top w:val="none" w:sz="0" w:space="0" w:color="auto"/>
        <w:left w:val="none" w:sz="0" w:space="0" w:color="auto"/>
        <w:bottom w:val="none" w:sz="0" w:space="0" w:color="auto"/>
        <w:right w:val="none" w:sz="0" w:space="0" w:color="auto"/>
      </w:divBdr>
    </w:div>
    <w:div w:id="271939270">
      <w:bodyDiv w:val="1"/>
      <w:marLeft w:val="0"/>
      <w:marRight w:val="0"/>
      <w:marTop w:val="0"/>
      <w:marBottom w:val="0"/>
      <w:divBdr>
        <w:top w:val="none" w:sz="0" w:space="0" w:color="auto"/>
        <w:left w:val="none" w:sz="0" w:space="0" w:color="auto"/>
        <w:bottom w:val="none" w:sz="0" w:space="0" w:color="auto"/>
        <w:right w:val="none" w:sz="0" w:space="0" w:color="auto"/>
      </w:divBdr>
    </w:div>
    <w:div w:id="289626282">
      <w:bodyDiv w:val="1"/>
      <w:marLeft w:val="0"/>
      <w:marRight w:val="0"/>
      <w:marTop w:val="0"/>
      <w:marBottom w:val="0"/>
      <w:divBdr>
        <w:top w:val="none" w:sz="0" w:space="0" w:color="auto"/>
        <w:left w:val="none" w:sz="0" w:space="0" w:color="auto"/>
        <w:bottom w:val="none" w:sz="0" w:space="0" w:color="auto"/>
        <w:right w:val="none" w:sz="0" w:space="0" w:color="auto"/>
      </w:divBdr>
    </w:div>
    <w:div w:id="305472184">
      <w:bodyDiv w:val="1"/>
      <w:marLeft w:val="0"/>
      <w:marRight w:val="0"/>
      <w:marTop w:val="0"/>
      <w:marBottom w:val="0"/>
      <w:divBdr>
        <w:top w:val="none" w:sz="0" w:space="0" w:color="auto"/>
        <w:left w:val="none" w:sz="0" w:space="0" w:color="auto"/>
        <w:bottom w:val="none" w:sz="0" w:space="0" w:color="auto"/>
        <w:right w:val="none" w:sz="0" w:space="0" w:color="auto"/>
      </w:divBdr>
    </w:div>
    <w:div w:id="309526864">
      <w:bodyDiv w:val="1"/>
      <w:marLeft w:val="0"/>
      <w:marRight w:val="0"/>
      <w:marTop w:val="0"/>
      <w:marBottom w:val="0"/>
      <w:divBdr>
        <w:top w:val="none" w:sz="0" w:space="0" w:color="auto"/>
        <w:left w:val="none" w:sz="0" w:space="0" w:color="auto"/>
        <w:bottom w:val="none" w:sz="0" w:space="0" w:color="auto"/>
        <w:right w:val="none" w:sz="0" w:space="0" w:color="auto"/>
      </w:divBdr>
    </w:div>
    <w:div w:id="310837676">
      <w:bodyDiv w:val="1"/>
      <w:marLeft w:val="0"/>
      <w:marRight w:val="0"/>
      <w:marTop w:val="0"/>
      <w:marBottom w:val="0"/>
      <w:divBdr>
        <w:top w:val="none" w:sz="0" w:space="0" w:color="auto"/>
        <w:left w:val="none" w:sz="0" w:space="0" w:color="auto"/>
        <w:bottom w:val="none" w:sz="0" w:space="0" w:color="auto"/>
        <w:right w:val="none" w:sz="0" w:space="0" w:color="auto"/>
      </w:divBdr>
    </w:div>
    <w:div w:id="325330942">
      <w:bodyDiv w:val="1"/>
      <w:marLeft w:val="0"/>
      <w:marRight w:val="0"/>
      <w:marTop w:val="0"/>
      <w:marBottom w:val="0"/>
      <w:divBdr>
        <w:top w:val="none" w:sz="0" w:space="0" w:color="auto"/>
        <w:left w:val="none" w:sz="0" w:space="0" w:color="auto"/>
        <w:bottom w:val="none" w:sz="0" w:space="0" w:color="auto"/>
        <w:right w:val="none" w:sz="0" w:space="0" w:color="auto"/>
      </w:divBdr>
    </w:div>
    <w:div w:id="330377454">
      <w:bodyDiv w:val="1"/>
      <w:marLeft w:val="0"/>
      <w:marRight w:val="0"/>
      <w:marTop w:val="0"/>
      <w:marBottom w:val="0"/>
      <w:divBdr>
        <w:top w:val="none" w:sz="0" w:space="0" w:color="auto"/>
        <w:left w:val="none" w:sz="0" w:space="0" w:color="auto"/>
        <w:bottom w:val="none" w:sz="0" w:space="0" w:color="auto"/>
        <w:right w:val="none" w:sz="0" w:space="0" w:color="auto"/>
      </w:divBdr>
    </w:div>
    <w:div w:id="344475743">
      <w:bodyDiv w:val="1"/>
      <w:marLeft w:val="0"/>
      <w:marRight w:val="0"/>
      <w:marTop w:val="0"/>
      <w:marBottom w:val="0"/>
      <w:divBdr>
        <w:top w:val="none" w:sz="0" w:space="0" w:color="auto"/>
        <w:left w:val="none" w:sz="0" w:space="0" w:color="auto"/>
        <w:bottom w:val="none" w:sz="0" w:space="0" w:color="auto"/>
        <w:right w:val="none" w:sz="0" w:space="0" w:color="auto"/>
      </w:divBdr>
    </w:div>
    <w:div w:id="344677964">
      <w:bodyDiv w:val="1"/>
      <w:marLeft w:val="0"/>
      <w:marRight w:val="0"/>
      <w:marTop w:val="0"/>
      <w:marBottom w:val="0"/>
      <w:divBdr>
        <w:top w:val="none" w:sz="0" w:space="0" w:color="auto"/>
        <w:left w:val="none" w:sz="0" w:space="0" w:color="auto"/>
        <w:bottom w:val="none" w:sz="0" w:space="0" w:color="auto"/>
        <w:right w:val="none" w:sz="0" w:space="0" w:color="auto"/>
      </w:divBdr>
    </w:div>
    <w:div w:id="372114754">
      <w:bodyDiv w:val="1"/>
      <w:marLeft w:val="0"/>
      <w:marRight w:val="0"/>
      <w:marTop w:val="0"/>
      <w:marBottom w:val="0"/>
      <w:divBdr>
        <w:top w:val="none" w:sz="0" w:space="0" w:color="auto"/>
        <w:left w:val="none" w:sz="0" w:space="0" w:color="auto"/>
        <w:bottom w:val="none" w:sz="0" w:space="0" w:color="auto"/>
        <w:right w:val="none" w:sz="0" w:space="0" w:color="auto"/>
      </w:divBdr>
    </w:div>
    <w:div w:id="374426459">
      <w:bodyDiv w:val="1"/>
      <w:marLeft w:val="0"/>
      <w:marRight w:val="0"/>
      <w:marTop w:val="0"/>
      <w:marBottom w:val="0"/>
      <w:divBdr>
        <w:top w:val="none" w:sz="0" w:space="0" w:color="auto"/>
        <w:left w:val="none" w:sz="0" w:space="0" w:color="auto"/>
        <w:bottom w:val="none" w:sz="0" w:space="0" w:color="auto"/>
        <w:right w:val="none" w:sz="0" w:space="0" w:color="auto"/>
      </w:divBdr>
    </w:div>
    <w:div w:id="377584234">
      <w:bodyDiv w:val="1"/>
      <w:marLeft w:val="0"/>
      <w:marRight w:val="0"/>
      <w:marTop w:val="0"/>
      <w:marBottom w:val="0"/>
      <w:divBdr>
        <w:top w:val="none" w:sz="0" w:space="0" w:color="auto"/>
        <w:left w:val="none" w:sz="0" w:space="0" w:color="auto"/>
        <w:bottom w:val="none" w:sz="0" w:space="0" w:color="auto"/>
        <w:right w:val="none" w:sz="0" w:space="0" w:color="auto"/>
      </w:divBdr>
    </w:div>
    <w:div w:id="410275373">
      <w:bodyDiv w:val="1"/>
      <w:marLeft w:val="0"/>
      <w:marRight w:val="0"/>
      <w:marTop w:val="0"/>
      <w:marBottom w:val="0"/>
      <w:divBdr>
        <w:top w:val="none" w:sz="0" w:space="0" w:color="auto"/>
        <w:left w:val="none" w:sz="0" w:space="0" w:color="auto"/>
        <w:bottom w:val="none" w:sz="0" w:space="0" w:color="auto"/>
        <w:right w:val="none" w:sz="0" w:space="0" w:color="auto"/>
      </w:divBdr>
    </w:div>
    <w:div w:id="418603419">
      <w:bodyDiv w:val="1"/>
      <w:marLeft w:val="0"/>
      <w:marRight w:val="0"/>
      <w:marTop w:val="0"/>
      <w:marBottom w:val="0"/>
      <w:divBdr>
        <w:top w:val="none" w:sz="0" w:space="0" w:color="auto"/>
        <w:left w:val="none" w:sz="0" w:space="0" w:color="auto"/>
        <w:bottom w:val="none" w:sz="0" w:space="0" w:color="auto"/>
        <w:right w:val="none" w:sz="0" w:space="0" w:color="auto"/>
      </w:divBdr>
    </w:div>
    <w:div w:id="433718851">
      <w:bodyDiv w:val="1"/>
      <w:marLeft w:val="0"/>
      <w:marRight w:val="0"/>
      <w:marTop w:val="0"/>
      <w:marBottom w:val="0"/>
      <w:divBdr>
        <w:top w:val="none" w:sz="0" w:space="0" w:color="auto"/>
        <w:left w:val="none" w:sz="0" w:space="0" w:color="auto"/>
        <w:bottom w:val="none" w:sz="0" w:space="0" w:color="auto"/>
        <w:right w:val="none" w:sz="0" w:space="0" w:color="auto"/>
      </w:divBdr>
    </w:div>
    <w:div w:id="436829459">
      <w:bodyDiv w:val="1"/>
      <w:marLeft w:val="0"/>
      <w:marRight w:val="0"/>
      <w:marTop w:val="0"/>
      <w:marBottom w:val="0"/>
      <w:divBdr>
        <w:top w:val="none" w:sz="0" w:space="0" w:color="auto"/>
        <w:left w:val="none" w:sz="0" w:space="0" w:color="auto"/>
        <w:bottom w:val="none" w:sz="0" w:space="0" w:color="auto"/>
        <w:right w:val="none" w:sz="0" w:space="0" w:color="auto"/>
      </w:divBdr>
    </w:div>
    <w:div w:id="437141909">
      <w:bodyDiv w:val="1"/>
      <w:marLeft w:val="0"/>
      <w:marRight w:val="0"/>
      <w:marTop w:val="0"/>
      <w:marBottom w:val="0"/>
      <w:divBdr>
        <w:top w:val="none" w:sz="0" w:space="0" w:color="auto"/>
        <w:left w:val="none" w:sz="0" w:space="0" w:color="auto"/>
        <w:bottom w:val="none" w:sz="0" w:space="0" w:color="auto"/>
        <w:right w:val="none" w:sz="0" w:space="0" w:color="auto"/>
      </w:divBdr>
    </w:div>
    <w:div w:id="451287221">
      <w:bodyDiv w:val="1"/>
      <w:marLeft w:val="0"/>
      <w:marRight w:val="0"/>
      <w:marTop w:val="0"/>
      <w:marBottom w:val="0"/>
      <w:divBdr>
        <w:top w:val="none" w:sz="0" w:space="0" w:color="auto"/>
        <w:left w:val="none" w:sz="0" w:space="0" w:color="auto"/>
        <w:bottom w:val="none" w:sz="0" w:space="0" w:color="auto"/>
        <w:right w:val="none" w:sz="0" w:space="0" w:color="auto"/>
      </w:divBdr>
    </w:div>
    <w:div w:id="453332709">
      <w:bodyDiv w:val="1"/>
      <w:marLeft w:val="0"/>
      <w:marRight w:val="0"/>
      <w:marTop w:val="0"/>
      <w:marBottom w:val="0"/>
      <w:divBdr>
        <w:top w:val="none" w:sz="0" w:space="0" w:color="auto"/>
        <w:left w:val="none" w:sz="0" w:space="0" w:color="auto"/>
        <w:bottom w:val="none" w:sz="0" w:space="0" w:color="auto"/>
        <w:right w:val="none" w:sz="0" w:space="0" w:color="auto"/>
      </w:divBdr>
    </w:div>
    <w:div w:id="466169075">
      <w:bodyDiv w:val="1"/>
      <w:marLeft w:val="0"/>
      <w:marRight w:val="0"/>
      <w:marTop w:val="0"/>
      <w:marBottom w:val="0"/>
      <w:divBdr>
        <w:top w:val="none" w:sz="0" w:space="0" w:color="auto"/>
        <w:left w:val="none" w:sz="0" w:space="0" w:color="auto"/>
        <w:bottom w:val="none" w:sz="0" w:space="0" w:color="auto"/>
        <w:right w:val="none" w:sz="0" w:space="0" w:color="auto"/>
      </w:divBdr>
    </w:div>
    <w:div w:id="468278669">
      <w:bodyDiv w:val="1"/>
      <w:marLeft w:val="0"/>
      <w:marRight w:val="0"/>
      <w:marTop w:val="0"/>
      <w:marBottom w:val="0"/>
      <w:divBdr>
        <w:top w:val="none" w:sz="0" w:space="0" w:color="auto"/>
        <w:left w:val="none" w:sz="0" w:space="0" w:color="auto"/>
        <w:bottom w:val="none" w:sz="0" w:space="0" w:color="auto"/>
        <w:right w:val="none" w:sz="0" w:space="0" w:color="auto"/>
      </w:divBdr>
    </w:div>
    <w:div w:id="481896949">
      <w:bodyDiv w:val="1"/>
      <w:marLeft w:val="0"/>
      <w:marRight w:val="0"/>
      <w:marTop w:val="0"/>
      <w:marBottom w:val="0"/>
      <w:divBdr>
        <w:top w:val="none" w:sz="0" w:space="0" w:color="auto"/>
        <w:left w:val="none" w:sz="0" w:space="0" w:color="auto"/>
        <w:bottom w:val="none" w:sz="0" w:space="0" w:color="auto"/>
        <w:right w:val="none" w:sz="0" w:space="0" w:color="auto"/>
      </w:divBdr>
    </w:div>
    <w:div w:id="506286233">
      <w:bodyDiv w:val="1"/>
      <w:marLeft w:val="0"/>
      <w:marRight w:val="0"/>
      <w:marTop w:val="0"/>
      <w:marBottom w:val="0"/>
      <w:divBdr>
        <w:top w:val="none" w:sz="0" w:space="0" w:color="auto"/>
        <w:left w:val="none" w:sz="0" w:space="0" w:color="auto"/>
        <w:bottom w:val="none" w:sz="0" w:space="0" w:color="auto"/>
        <w:right w:val="none" w:sz="0" w:space="0" w:color="auto"/>
      </w:divBdr>
      <w:divsChild>
        <w:div w:id="1162231375">
          <w:marLeft w:val="0"/>
          <w:marRight w:val="0"/>
          <w:marTop w:val="0"/>
          <w:marBottom w:val="0"/>
          <w:divBdr>
            <w:top w:val="none" w:sz="0" w:space="0" w:color="auto"/>
            <w:left w:val="none" w:sz="0" w:space="0" w:color="auto"/>
            <w:bottom w:val="none" w:sz="0" w:space="0" w:color="auto"/>
            <w:right w:val="none" w:sz="0" w:space="0" w:color="auto"/>
          </w:divBdr>
        </w:div>
        <w:div w:id="1889298241">
          <w:marLeft w:val="0"/>
          <w:marRight w:val="0"/>
          <w:marTop w:val="0"/>
          <w:marBottom w:val="0"/>
          <w:divBdr>
            <w:top w:val="none" w:sz="0" w:space="0" w:color="auto"/>
            <w:left w:val="none" w:sz="0" w:space="0" w:color="auto"/>
            <w:bottom w:val="none" w:sz="0" w:space="0" w:color="auto"/>
            <w:right w:val="none" w:sz="0" w:space="0" w:color="auto"/>
          </w:divBdr>
        </w:div>
        <w:div w:id="1652519966">
          <w:marLeft w:val="0"/>
          <w:marRight w:val="0"/>
          <w:marTop w:val="0"/>
          <w:marBottom w:val="0"/>
          <w:divBdr>
            <w:top w:val="none" w:sz="0" w:space="0" w:color="auto"/>
            <w:left w:val="none" w:sz="0" w:space="0" w:color="auto"/>
            <w:bottom w:val="none" w:sz="0" w:space="0" w:color="auto"/>
            <w:right w:val="none" w:sz="0" w:space="0" w:color="auto"/>
          </w:divBdr>
        </w:div>
        <w:div w:id="1271280346">
          <w:marLeft w:val="0"/>
          <w:marRight w:val="0"/>
          <w:marTop w:val="0"/>
          <w:marBottom w:val="0"/>
          <w:divBdr>
            <w:top w:val="none" w:sz="0" w:space="0" w:color="auto"/>
            <w:left w:val="none" w:sz="0" w:space="0" w:color="auto"/>
            <w:bottom w:val="none" w:sz="0" w:space="0" w:color="auto"/>
            <w:right w:val="none" w:sz="0" w:space="0" w:color="auto"/>
          </w:divBdr>
        </w:div>
        <w:div w:id="1591549470">
          <w:marLeft w:val="0"/>
          <w:marRight w:val="0"/>
          <w:marTop w:val="0"/>
          <w:marBottom w:val="0"/>
          <w:divBdr>
            <w:top w:val="none" w:sz="0" w:space="0" w:color="auto"/>
            <w:left w:val="none" w:sz="0" w:space="0" w:color="auto"/>
            <w:bottom w:val="none" w:sz="0" w:space="0" w:color="auto"/>
            <w:right w:val="none" w:sz="0" w:space="0" w:color="auto"/>
          </w:divBdr>
        </w:div>
        <w:div w:id="2045205387">
          <w:marLeft w:val="0"/>
          <w:marRight w:val="0"/>
          <w:marTop w:val="0"/>
          <w:marBottom w:val="0"/>
          <w:divBdr>
            <w:top w:val="none" w:sz="0" w:space="0" w:color="auto"/>
            <w:left w:val="none" w:sz="0" w:space="0" w:color="auto"/>
            <w:bottom w:val="none" w:sz="0" w:space="0" w:color="auto"/>
            <w:right w:val="none" w:sz="0" w:space="0" w:color="auto"/>
          </w:divBdr>
        </w:div>
        <w:div w:id="315498805">
          <w:marLeft w:val="0"/>
          <w:marRight w:val="0"/>
          <w:marTop w:val="0"/>
          <w:marBottom w:val="0"/>
          <w:divBdr>
            <w:top w:val="none" w:sz="0" w:space="0" w:color="auto"/>
            <w:left w:val="none" w:sz="0" w:space="0" w:color="auto"/>
            <w:bottom w:val="none" w:sz="0" w:space="0" w:color="auto"/>
            <w:right w:val="none" w:sz="0" w:space="0" w:color="auto"/>
          </w:divBdr>
        </w:div>
        <w:div w:id="176698861">
          <w:marLeft w:val="0"/>
          <w:marRight w:val="0"/>
          <w:marTop w:val="0"/>
          <w:marBottom w:val="0"/>
          <w:divBdr>
            <w:top w:val="none" w:sz="0" w:space="0" w:color="auto"/>
            <w:left w:val="none" w:sz="0" w:space="0" w:color="auto"/>
            <w:bottom w:val="none" w:sz="0" w:space="0" w:color="auto"/>
            <w:right w:val="none" w:sz="0" w:space="0" w:color="auto"/>
          </w:divBdr>
        </w:div>
        <w:div w:id="1673868830">
          <w:marLeft w:val="0"/>
          <w:marRight w:val="0"/>
          <w:marTop w:val="0"/>
          <w:marBottom w:val="0"/>
          <w:divBdr>
            <w:top w:val="none" w:sz="0" w:space="0" w:color="auto"/>
            <w:left w:val="none" w:sz="0" w:space="0" w:color="auto"/>
            <w:bottom w:val="none" w:sz="0" w:space="0" w:color="auto"/>
            <w:right w:val="none" w:sz="0" w:space="0" w:color="auto"/>
          </w:divBdr>
        </w:div>
        <w:div w:id="612400105">
          <w:marLeft w:val="0"/>
          <w:marRight w:val="0"/>
          <w:marTop w:val="0"/>
          <w:marBottom w:val="0"/>
          <w:divBdr>
            <w:top w:val="none" w:sz="0" w:space="0" w:color="auto"/>
            <w:left w:val="none" w:sz="0" w:space="0" w:color="auto"/>
            <w:bottom w:val="none" w:sz="0" w:space="0" w:color="auto"/>
            <w:right w:val="none" w:sz="0" w:space="0" w:color="auto"/>
          </w:divBdr>
        </w:div>
        <w:div w:id="869684236">
          <w:marLeft w:val="0"/>
          <w:marRight w:val="0"/>
          <w:marTop w:val="0"/>
          <w:marBottom w:val="0"/>
          <w:divBdr>
            <w:top w:val="none" w:sz="0" w:space="0" w:color="auto"/>
            <w:left w:val="none" w:sz="0" w:space="0" w:color="auto"/>
            <w:bottom w:val="none" w:sz="0" w:space="0" w:color="auto"/>
            <w:right w:val="none" w:sz="0" w:space="0" w:color="auto"/>
          </w:divBdr>
        </w:div>
        <w:div w:id="60637679">
          <w:marLeft w:val="0"/>
          <w:marRight w:val="0"/>
          <w:marTop w:val="0"/>
          <w:marBottom w:val="0"/>
          <w:divBdr>
            <w:top w:val="none" w:sz="0" w:space="0" w:color="auto"/>
            <w:left w:val="none" w:sz="0" w:space="0" w:color="auto"/>
            <w:bottom w:val="none" w:sz="0" w:space="0" w:color="auto"/>
            <w:right w:val="none" w:sz="0" w:space="0" w:color="auto"/>
          </w:divBdr>
        </w:div>
        <w:div w:id="34892032">
          <w:marLeft w:val="0"/>
          <w:marRight w:val="0"/>
          <w:marTop w:val="0"/>
          <w:marBottom w:val="0"/>
          <w:divBdr>
            <w:top w:val="none" w:sz="0" w:space="0" w:color="auto"/>
            <w:left w:val="none" w:sz="0" w:space="0" w:color="auto"/>
            <w:bottom w:val="none" w:sz="0" w:space="0" w:color="auto"/>
            <w:right w:val="none" w:sz="0" w:space="0" w:color="auto"/>
          </w:divBdr>
        </w:div>
        <w:div w:id="1421488129">
          <w:marLeft w:val="0"/>
          <w:marRight w:val="0"/>
          <w:marTop w:val="0"/>
          <w:marBottom w:val="0"/>
          <w:divBdr>
            <w:top w:val="none" w:sz="0" w:space="0" w:color="auto"/>
            <w:left w:val="none" w:sz="0" w:space="0" w:color="auto"/>
            <w:bottom w:val="none" w:sz="0" w:space="0" w:color="auto"/>
            <w:right w:val="none" w:sz="0" w:space="0" w:color="auto"/>
          </w:divBdr>
        </w:div>
        <w:div w:id="933712731">
          <w:marLeft w:val="0"/>
          <w:marRight w:val="0"/>
          <w:marTop w:val="0"/>
          <w:marBottom w:val="0"/>
          <w:divBdr>
            <w:top w:val="none" w:sz="0" w:space="0" w:color="auto"/>
            <w:left w:val="none" w:sz="0" w:space="0" w:color="auto"/>
            <w:bottom w:val="none" w:sz="0" w:space="0" w:color="auto"/>
            <w:right w:val="none" w:sz="0" w:space="0" w:color="auto"/>
          </w:divBdr>
        </w:div>
        <w:div w:id="1689983915">
          <w:marLeft w:val="0"/>
          <w:marRight w:val="0"/>
          <w:marTop w:val="0"/>
          <w:marBottom w:val="0"/>
          <w:divBdr>
            <w:top w:val="none" w:sz="0" w:space="0" w:color="auto"/>
            <w:left w:val="none" w:sz="0" w:space="0" w:color="auto"/>
            <w:bottom w:val="none" w:sz="0" w:space="0" w:color="auto"/>
            <w:right w:val="none" w:sz="0" w:space="0" w:color="auto"/>
          </w:divBdr>
        </w:div>
        <w:div w:id="1863779297">
          <w:marLeft w:val="0"/>
          <w:marRight w:val="0"/>
          <w:marTop w:val="0"/>
          <w:marBottom w:val="0"/>
          <w:divBdr>
            <w:top w:val="none" w:sz="0" w:space="0" w:color="auto"/>
            <w:left w:val="none" w:sz="0" w:space="0" w:color="auto"/>
            <w:bottom w:val="none" w:sz="0" w:space="0" w:color="auto"/>
            <w:right w:val="none" w:sz="0" w:space="0" w:color="auto"/>
          </w:divBdr>
        </w:div>
        <w:div w:id="1190796851">
          <w:marLeft w:val="0"/>
          <w:marRight w:val="0"/>
          <w:marTop w:val="0"/>
          <w:marBottom w:val="0"/>
          <w:divBdr>
            <w:top w:val="none" w:sz="0" w:space="0" w:color="auto"/>
            <w:left w:val="none" w:sz="0" w:space="0" w:color="auto"/>
            <w:bottom w:val="none" w:sz="0" w:space="0" w:color="auto"/>
            <w:right w:val="none" w:sz="0" w:space="0" w:color="auto"/>
          </w:divBdr>
        </w:div>
        <w:div w:id="513762572">
          <w:marLeft w:val="0"/>
          <w:marRight w:val="0"/>
          <w:marTop w:val="0"/>
          <w:marBottom w:val="0"/>
          <w:divBdr>
            <w:top w:val="none" w:sz="0" w:space="0" w:color="auto"/>
            <w:left w:val="none" w:sz="0" w:space="0" w:color="auto"/>
            <w:bottom w:val="none" w:sz="0" w:space="0" w:color="auto"/>
            <w:right w:val="none" w:sz="0" w:space="0" w:color="auto"/>
          </w:divBdr>
        </w:div>
        <w:div w:id="493229183">
          <w:marLeft w:val="0"/>
          <w:marRight w:val="0"/>
          <w:marTop w:val="0"/>
          <w:marBottom w:val="0"/>
          <w:divBdr>
            <w:top w:val="none" w:sz="0" w:space="0" w:color="auto"/>
            <w:left w:val="none" w:sz="0" w:space="0" w:color="auto"/>
            <w:bottom w:val="none" w:sz="0" w:space="0" w:color="auto"/>
            <w:right w:val="none" w:sz="0" w:space="0" w:color="auto"/>
          </w:divBdr>
        </w:div>
        <w:div w:id="1566866645">
          <w:marLeft w:val="0"/>
          <w:marRight w:val="0"/>
          <w:marTop w:val="0"/>
          <w:marBottom w:val="0"/>
          <w:divBdr>
            <w:top w:val="none" w:sz="0" w:space="0" w:color="auto"/>
            <w:left w:val="none" w:sz="0" w:space="0" w:color="auto"/>
            <w:bottom w:val="none" w:sz="0" w:space="0" w:color="auto"/>
            <w:right w:val="none" w:sz="0" w:space="0" w:color="auto"/>
          </w:divBdr>
        </w:div>
        <w:div w:id="874780368">
          <w:marLeft w:val="0"/>
          <w:marRight w:val="0"/>
          <w:marTop w:val="0"/>
          <w:marBottom w:val="0"/>
          <w:divBdr>
            <w:top w:val="none" w:sz="0" w:space="0" w:color="auto"/>
            <w:left w:val="none" w:sz="0" w:space="0" w:color="auto"/>
            <w:bottom w:val="none" w:sz="0" w:space="0" w:color="auto"/>
            <w:right w:val="none" w:sz="0" w:space="0" w:color="auto"/>
          </w:divBdr>
        </w:div>
        <w:div w:id="825049390">
          <w:marLeft w:val="0"/>
          <w:marRight w:val="0"/>
          <w:marTop w:val="0"/>
          <w:marBottom w:val="0"/>
          <w:divBdr>
            <w:top w:val="none" w:sz="0" w:space="0" w:color="auto"/>
            <w:left w:val="none" w:sz="0" w:space="0" w:color="auto"/>
            <w:bottom w:val="none" w:sz="0" w:space="0" w:color="auto"/>
            <w:right w:val="none" w:sz="0" w:space="0" w:color="auto"/>
          </w:divBdr>
        </w:div>
        <w:div w:id="215897290">
          <w:marLeft w:val="0"/>
          <w:marRight w:val="0"/>
          <w:marTop w:val="0"/>
          <w:marBottom w:val="0"/>
          <w:divBdr>
            <w:top w:val="none" w:sz="0" w:space="0" w:color="auto"/>
            <w:left w:val="none" w:sz="0" w:space="0" w:color="auto"/>
            <w:bottom w:val="none" w:sz="0" w:space="0" w:color="auto"/>
            <w:right w:val="none" w:sz="0" w:space="0" w:color="auto"/>
          </w:divBdr>
        </w:div>
        <w:div w:id="1642494991">
          <w:marLeft w:val="0"/>
          <w:marRight w:val="0"/>
          <w:marTop w:val="0"/>
          <w:marBottom w:val="0"/>
          <w:divBdr>
            <w:top w:val="none" w:sz="0" w:space="0" w:color="auto"/>
            <w:left w:val="none" w:sz="0" w:space="0" w:color="auto"/>
            <w:bottom w:val="none" w:sz="0" w:space="0" w:color="auto"/>
            <w:right w:val="none" w:sz="0" w:space="0" w:color="auto"/>
          </w:divBdr>
        </w:div>
        <w:div w:id="157039467">
          <w:marLeft w:val="0"/>
          <w:marRight w:val="0"/>
          <w:marTop w:val="0"/>
          <w:marBottom w:val="0"/>
          <w:divBdr>
            <w:top w:val="none" w:sz="0" w:space="0" w:color="auto"/>
            <w:left w:val="none" w:sz="0" w:space="0" w:color="auto"/>
            <w:bottom w:val="none" w:sz="0" w:space="0" w:color="auto"/>
            <w:right w:val="none" w:sz="0" w:space="0" w:color="auto"/>
          </w:divBdr>
        </w:div>
        <w:div w:id="252011411">
          <w:marLeft w:val="0"/>
          <w:marRight w:val="0"/>
          <w:marTop w:val="0"/>
          <w:marBottom w:val="0"/>
          <w:divBdr>
            <w:top w:val="none" w:sz="0" w:space="0" w:color="auto"/>
            <w:left w:val="none" w:sz="0" w:space="0" w:color="auto"/>
            <w:bottom w:val="none" w:sz="0" w:space="0" w:color="auto"/>
            <w:right w:val="none" w:sz="0" w:space="0" w:color="auto"/>
          </w:divBdr>
        </w:div>
        <w:div w:id="768431715">
          <w:marLeft w:val="0"/>
          <w:marRight w:val="0"/>
          <w:marTop w:val="0"/>
          <w:marBottom w:val="0"/>
          <w:divBdr>
            <w:top w:val="none" w:sz="0" w:space="0" w:color="auto"/>
            <w:left w:val="none" w:sz="0" w:space="0" w:color="auto"/>
            <w:bottom w:val="none" w:sz="0" w:space="0" w:color="auto"/>
            <w:right w:val="none" w:sz="0" w:space="0" w:color="auto"/>
          </w:divBdr>
        </w:div>
        <w:div w:id="1042826146">
          <w:marLeft w:val="0"/>
          <w:marRight w:val="0"/>
          <w:marTop w:val="0"/>
          <w:marBottom w:val="0"/>
          <w:divBdr>
            <w:top w:val="none" w:sz="0" w:space="0" w:color="auto"/>
            <w:left w:val="none" w:sz="0" w:space="0" w:color="auto"/>
            <w:bottom w:val="none" w:sz="0" w:space="0" w:color="auto"/>
            <w:right w:val="none" w:sz="0" w:space="0" w:color="auto"/>
          </w:divBdr>
        </w:div>
        <w:div w:id="1056322389">
          <w:marLeft w:val="0"/>
          <w:marRight w:val="0"/>
          <w:marTop w:val="0"/>
          <w:marBottom w:val="0"/>
          <w:divBdr>
            <w:top w:val="none" w:sz="0" w:space="0" w:color="auto"/>
            <w:left w:val="none" w:sz="0" w:space="0" w:color="auto"/>
            <w:bottom w:val="none" w:sz="0" w:space="0" w:color="auto"/>
            <w:right w:val="none" w:sz="0" w:space="0" w:color="auto"/>
          </w:divBdr>
        </w:div>
        <w:div w:id="1649551897">
          <w:marLeft w:val="0"/>
          <w:marRight w:val="0"/>
          <w:marTop w:val="0"/>
          <w:marBottom w:val="0"/>
          <w:divBdr>
            <w:top w:val="none" w:sz="0" w:space="0" w:color="auto"/>
            <w:left w:val="none" w:sz="0" w:space="0" w:color="auto"/>
            <w:bottom w:val="none" w:sz="0" w:space="0" w:color="auto"/>
            <w:right w:val="none" w:sz="0" w:space="0" w:color="auto"/>
          </w:divBdr>
        </w:div>
        <w:div w:id="554196224">
          <w:marLeft w:val="0"/>
          <w:marRight w:val="0"/>
          <w:marTop w:val="0"/>
          <w:marBottom w:val="0"/>
          <w:divBdr>
            <w:top w:val="none" w:sz="0" w:space="0" w:color="auto"/>
            <w:left w:val="none" w:sz="0" w:space="0" w:color="auto"/>
            <w:bottom w:val="none" w:sz="0" w:space="0" w:color="auto"/>
            <w:right w:val="none" w:sz="0" w:space="0" w:color="auto"/>
          </w:divBdr>
        </w:div>
        <w:div w:id="1535653520">
          <w:marLeft w:val="0"/>
          <w:marRight w:val="0"/>
          <w:marTop w:val="0"/>
          <w:marBottom w:val="0"/>
          <w:divBdr>
            <w:top w:val="none" w:sz="0" w:space="0" w:color="auto"/>
            <w:left w:val="none" w:sz="0" w:space="0" w:color="auto"/>
            <w:bottom w:val="none" w:sz="0" w:space="0" w:color="auto"/>
            <w:right w:val="none" w:sz="0" w:space="0" w:color="auto"/>
          </w:divBdr>
        </w:div>
        <w:div w:id="1422948216">
          <w:marLeft w:val="0"/>
          <w:marRight w:val="0"/>
          <w:marTop w:val="0"/>
          <w:marBottom w:val="0"/>
          <w:divBdr>
            <w:top w:val="none" w:sz="0" w:space="0" w:color="auto"/>
            <w:left w:val="none" w:sz="0" w:space="0" w:color="auto"/>
            <w:bottom w:val="none" w:sz="0" w:space="0" w:color="auto"/>
            <w:right w:val="none" w:sz="0" w:space="0" w:color="auto"/>
          </w:divBdr>
        </w:div>
        <w:div w:id="1367635690">
          <w:marLeft w:val="0"/>
          <w:marRight w:val="0"/>
          <w:marTop w:val="0"/>
          <w:marBottom w:val="0"/>
          <w:divBdr>
            <w:top w:val="none" w:sz="0" w:space="0" w:color="auto"/>
            <w:left w:val="none" w:sz="0" w:space="0" w:color="auto"/>
            <w:bottom w:val="none" w:sz="0" w:space="0" w:color="auto"/>
            <w:right w:val="none" w:sz="0" w:space="0" w:color="auto"/>
          </w:divBdr>
        </w:div>
        <w:div w:id="455564605">
          <w:marLeft w:val="0"/>
          <w:marRight w:val="0"/>
          <w:marTop w:val="0"/>
          <w:marBottom w:val="0"/>
          <w:divBdr>
            <w:top w:val="none" w:sz="0" w:space="0" w:color="auto"/>
            <w:left w:val="none" w:sz="0" w:space="0" w:color="auto"/>
            <w:bottom w:val="none" w:sz="0" w:space="0" w:color="auto"/>
            <w:right w:val="none" w:sz="0" w:space="0" w:color="auto"/>
          </w:divBdr>
        </w:div>
        <w:div w:id="502821273">
          <w:marLeft w:val="0"/>
          <w:marRight w:val="0"/>
          <w:marTop w:val="0"/>
          <w:marBottom w:val="0"/>
          <w:divBdr>
            <w:top w:val="none" w:sz="0" w:space="0" w:color="auto"/>
            <w:left w:val="none" w:sz="0" w:space="0" w:color="auto"/>
            <w:bottom w:val="none" w:sz="0" w:space="0" w:color="auto"/>
            <w:right w:val="none" w:sz="0" w:space="0" w:color="auto"/>
          </w:divBdr>
        </w:div>
        <w:div w:id="909192750">
          <w:marLeft w:val="0"/>
          <w:marRight w:val="0"/>
          <w:marTop w:val="0"/>
          <w:marBottom w:val="0"/>
          <w:divBdr>
            <w:top w:val="none" w:sz="0" w:space="0" w:color="auto"/>
            <w:left w:val="none" w:sz="0" w:space="0" w:color="auto"/>
            <w:bottom w:val="none" w:sz="0" w:space="0" w:color="auto"/>
            <w:right w:val="none" w:sz="0" w:space="0" w:color="auto"/>
          </w:divBdr>
        </w:div>
        <w:div w:id="578490894">
          <w:marLeft w:val="0"/>
          <w:marRight w:val="0"/>
          <w:marTop w:val="0"/>
          <w:marBottom w:val="0"/>
          <w:divBdr>
            <w:top w:val="none" w:sz="0" w:space="0" w:color="auto"/>
            <w:left w:val="none" w:sz="0" w:space="0" w:color="auto"/>
            <w:bottom w:val="none" w:sz="0" w:space="0" w:color="auto"/>
            <w:right w:val="none" w:sz="0" w:space="0" w:color="auto"/>
          </w:divBdr>
        </w:div>
      </w:divsChild>
    </w:div>
    <w:div w:id="512306577">
      <w:bodyDiv w:val="1"/>
      <w:marLeft w:val="0"/>
      <w:marRight w:val="0"/>
      <w:marTop w:val="0"/>
      <w:marBottom w:val="0"/>
      <w:divBdr>
        <w:top w:val="none" w:sz="0" w:space="0" w:color="auto"/>
        <w:left w:val="none" w:sz="0" w:space="0" w:color="auto"/>
        <w:bottom w:val="none" w:sz="0" w:space="0" w:color="auto"/>
        <w:right w:val="none" w:sz="0" w:space="0" w:color="auto"/>
      </w:divBdr>
    </w:div>
    <w:div w:id="512426993">
      <w:bodyDiv w:val="1"/>
      <w:marLeft w:val="0"/>
      <w:marRight w:val="0"/>
      <w:marTop w:val="0"/>
      <w:marBottom w:val="0"/>
      <w:divBdr>
        <w:top w:val="none" w:sz="0" w:space="0" w:color="auto"/>
        <w:left w:val="none" w:sz="0" w:space="0" w:color="auto"/>
        <w:bottom w:val="none" w:sz="0" w:space="0" w:color="auto"/>
        <w:right w:val="none" w:sz="0" w:space="0" w:color="auto"/>
      </w:divBdr>
    </w:div>
    <w:div w:id="513156601">
      <w:bodyDiv w:val="1"/>
      <w:marLeft w:val="0"/>
      <w:marRight w:val="0"/>
      <w:marTop w:val="0"/>
      <w:marBottom w:val="0"/>
      <w:divBdr>
        <w:top w:val="none" w:sz="0" w:space="0" w:color="auto"/>
        <w:left w:val="none" w:sz="0" w:space="0" w:color="auto"/>
        <w:bottom w:val="none" w:sz="0" w:space="0" w:color="auto"/>
        <w:right w:val="none" w:sz="0" w:space="0" w:color="auto"/>
      </w:divBdr>
      <w:divsChild>
        <w:div w:id="1042753763">
          <w:marLeft w:val="0"/>
          <w:marRight w:val="0"/>
          <w:marTop w:val="0"/>
          <w:marBottom w:val="0"/>
          <w:divBdr>
            <w:top w:val="none" w:sz="0" w:space="0" w:color="auto"/>
            <w:left w:val="none" w:sz="0" w:space="0" w:color="auto"/>
            <w:bottom w:val="none" w:sz="0" w:space="0" w:color="auto"/>
            <w:right w:val="none" w:sz="0" w:space="0" w:color="auto"/>
          </w:divBdr>
        </w:div>
        <w:div w:id="462777436">
          <w:marLeft w:val="0"/>
          <w:marRight w:val="0"/>
          <w:marTop w:val="0"/>
          <w:marBottom w:val="0"/>
          <w:divBdr>
            <w:top w:val="none" w:sz="0" w:space="0" w:color="auto"/>
            <w:left w:val="none" w:sz="0" w:space="0" w:color="auto"/>
            <w:bottom w:val="none" w:sz="0" w:space="0" w:color="auto"/>
            <w:right w:val="none" w:sz="0" w:space="0" w:color="auto"/>
          </w:divBdr>
        </w:div>
      </w:divsChild>
    </w:div>
    <w:div w:id="527065003">
      <w:bodyDiv w:val="1"/>
      <w:marLeft w:val="0"/>
      <w:marRight w:val="0"/>
      <w:marTop w:val="0"/>
      <w:marBottom w:val="0"/>
      <w:divBdr>
        <w:top w:val="none" w:sz="0" w:space="0" w:color="auto"/>
        <w:left w:val="none" w:sz="0" w:space="0" w:color="auto"/>
        <w:bottom w:val="none" w:sz="0" w:space="0" w:color="auto"/>
        <w:right w:val="none" w:sz="0" w:space="0" w:color="auto"/>
      </w:divBdr>
    </w:div>
    <w:div w:id="538786580">
      <w:bodyDiv w:val="1"/>
      <w:marLeft w:val="0"/>
      <w:marRight w:val="0"/>
      <w:marTop w:val="0"/>
      <w:marBottom w:val="0"/>
      <w:divBdr>
        <w:top w:val="none" w:sz="0" w:space="0" w:color="auto"/>
        <w:left w:val="none" w:sz="0" w:space="0" w:color="auto"/>
        <w:bottom w:val="none" w:sz="0" w:space="0" w:color="auto"/>
        <w:right w:val="none" w:sz="0" w:space="0" w:color="auto"/>
      </w:divBdr>
    </w:div>
    <w:div w:id="549803920">
      <w:bodyDiv w:val="1"/>
      <w:marLeft w:val="0"/>
      <w:marRight w:val="0"/>
      <w:marTop w:val="0"/>
      <w:marBottom w:val="0"/>
      <w:divBdr>
        <w:top w:val="none" w:sz="0" w:space="0" w:color="auto"/>
        <w:left w:val="none" w:sz="0" w:space="0" w:color="auto"/>
        <w:bottom w:val="none" w:sz="0" w:space="0" w:color="auto"/>
        <w:right w:val="none" w:sz="0" w:space="0" w:color="auto"/>
      </w:divBdr>
      <w:divsChild>
        <w:div w:id="1579053058">
          <w:marLeft w:val="0"/>
          <w:marRight w:val="0"/>
          <w:marTop w:val="0"/>
          <w:marBottom w:val="0"/>
          <w:divBdr>
            <w:top w:val="none" w:sz="0" w:space="0" w:color="auto"/>
            <w:left w:val="none" w:sz="0" w:space="0" w:color="auto"/>
            <w:bottom w:val="none" w:sz="0" w:space="0" w:color="auto"/>
            <w:right w:val="none" w:sz="0" w:space="0" w:color="auto"/>
          </w:divBdr>
        </w:div>
        <w:div w:id="982730818">
          <w:marLeft w:val="0"/>
          <w:marRight w:val="0"/>
          <w:marTop w:val="0"/>
          <w:marBottom w:val="0"/>
          <w:divBdr>
            <w:top w:val="none" w:sz="0" w:space="0" w:color="auto"/>
            <w:left w:val="none" w:sz="0" w:space="0" w:color="auto"/>
            <w:bottom w:val="none" w:sz="0" w:space="0" w:color="auto"/>
            <w:right w:val="none" w:sz="0" w:space="0" w:color="auto"/>
          </w:divBdr>
          <w:divsChild>
            <w:div w:id="38826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283617">
      <w:bodyDiv w:val="1"/>
      <w:marLeft w:val="0"/>
      <w:marRight w:val="0"/>
      <w:marTop w:val="0"/>
      <w:marBottom w:val="0"/>
      <w:divBdr>
        <w:top w:val="none" w:sz="0" w:space="0" w:color="auto"/>
        <w:left w:val="none" w:sz="0" w:space="0" w:color="auto"/>
        <w:bottom w:val="none" w:sz="0" w:space="0" w:color="auto"/>
        <w:right w:val="none" w:sz="0" w:space="0" w:color="auto"/>
      </w:divBdr>
    </w:div>
    <w:div w:id="557328711">
      <w:bodyDiv w:val="1"/>
      <w:marLeft w:val="0"/>
      <w:marRight w:val="0"/>
      <w:marTop w:val="0"/>
      <w:marBottom w:val="0"/>
      <w:divBdr>
        <w:top w:val="none" w:sz="0" w:space="0" w:color="auto"/>
        <w:left w:val="none" w:sz="0" w:space="0" w:color="auto"/>
        <w:bottom w:val="none" w:sz="0" w:space="0" w:color="auto"/>
        <w:right w:val="none" w:sz="0" w:space="0" w:color="auto"/>
      </w:divBdr>
    </w:div>
    <w:div w:id="563373991">
      <w:bodyDiv w:val="1"/>
      <w:marLeft w:val="0"/>
      <w:marRight w:val="0"/>
      <w:marTop w:val="0"/>
      <w:marBottom w:val="0"/>
      <w:divBdr>
        <w:top w:val="none" w:sz="0" w:space="0" w:color="auto"/>
        <w:left w:val="none" w:sz="0" w:space="0" w:color="auto"/>
        <w:bottom w:val="none" w:sz="0" w:space="0" w:color="auto"/>
        <w:right w:val="none" w:sz="0" w:space="0" w:color="auto"/>
      </w:divBdr>
    </w:div>
    <w:div w:id="569123724">
      <w:bodyDiv w:val="1"/>
      <w:marLeft w:val="0"/>
      <w:marRight w:val="0"/>
      <w:marTop w:val="0"/>
      <w:marBottom w:val="0"/>
      <w:divBdr>
        <w:top w:val="none" w:sz="0" w:space="0" w:color="auto"/>
        <w:left w:val="none" w:sz="0" w:space="0" w:color="auto"/>
        <w:bottom w:val="none" w:sz="0" w:space="0" w:color="auto"/>
        <w:right w:val="none" w:sz="0" w:space="0" w:color="auto"/>
      </w:divBdr>
    </w:div>
    <w:div w:id="585305030">
      <w:bodyDiv w:val="1"/>
      <w:marLeft w:val="0"/>
      <w:marRight w:val="0"/>
      <w:marTop w:val="0"/>
      <w:marBottom w:val="0"/>
      <w:divBdr>
        <w:top w:val="none" w:sz="0" w:space="0" w:color="auto"/>
        <w:left w:val="none" w:sz="0" w:space="0" w:color="auto"/>
        <w:bottom w:val="none" w:sz="0" w:space="0" w:color="auto"/>
        <w:right w:val="none" w:sz="0" w:space="0" w:color="auto"/>
      </w:divBdr>
    </w:div>
    <w:div w:id="585918736">
      <w:bodyDiv w:val="1"/>
      <w:marLeft w:val="0"/>
      <w:marRight w:val="0"/>
      <w:marTop w:val="0"/>
      <w:marBottom w:val="0"/>
      <w:divBdr>
        <w:top w:val="none" w:sz="0" w:space="0" w:color="auto"/>
        <w:left w:val="none" w:sz="0" w:space="0" w:color="auto"/>
        <w:bottom w:val="none" w:sz="0" w:space="0" w:color="auto"/>
        <w:right w:val="none" w:sz="0" w:space="0" w:color="auto"/>
      </w:divBdr>
    </w:div>
    <w:div w:id="597061125">
      <w:bodyDiv w:val="1"/>
      <w:marLeft w:val="0"/>
      <w:marRight w:val="0"/>
      <w:marTop w:val="0"/>
      <w:marBottom w:val="0"/>
      <w:divBdr>
        <w:top w:val="none" w:sz="0" w:space="0" w:color="auto"/>
        <w:left w:val="none" w:sz="0" w:space="0" w:color="auto"/>
        <w:bottom w:val="none" w:sz="0" w:space="0" w:color="auto"/>
        <w:right w:val="none" w:sz="0" w:space="0" w:color="auto"/>
      </w:divBdr>
    </w:div>
    <w:div w:id="597714620">
      <w:bodyDiv w:val="1"/>
      <w:marLeft w:val="0"/>
      <w:marRight w:val="0"/>
      <w:marTop w:val="0"/>
      <w:marBottom w:val="0"/>
      <w:divBdr>
        <w:top w:val="none" w:sz="0" w:space="0" w:color="auto"/>
        <w:left w:val="none" w:sz="0" w:space="0" w:color="auto"/>
        <w:bottom w:val="none" w:sz="0" w:space="0" w:color="auto"/>
        <w:right w:val="none" w:sz="0" w:space="0" w:color="auto"/>
      </w:divBdr>
    </w:div>
    <w:div w:id="601231613">
      <w:bodyDiv w:val="1"/>
      <w:marLeft w:val="0"/>
      <w:marRight w:val="0"/>
      <w:marTop w:val="0"/>
      <w:marBottom w:val="0"/>
      <w:divBdr>
        <w:top w:val="none" w:sz="0" w:space="0" w:color="auto"/>
        <w:left w:val="none" w:sz="0" w:space="0" w:color="auto"/>
        <w:bottom w:val="none" w:sz="0" w:space="0" w:color="auto"/>
        <w:right w:val="none" w:sz="0" w:space="0" w:color="auto"/>
      </w:divBdr>
    </w:div>
    <w:div w:id="607126911">
      <w:bodyDiv w:val="1"/>
      <w:marLeft w:val="0"/>
      <w:marRight w:val="0"/>
      <w:marTop w:val="0"/>
      <w:marBottom w:val="0"/>
      <w:divBdr>
        <w:top w:val="none" w:sz="0" w:space="0" w:color="auto"/>
        <w:left w:val="none" w:sz="0" w:space="0" w:color="auto"/>
        <w:bottom w:val="none" w:sz="0" w:space="0" w:color="auto"/>
        <w:right w:val="none" w:sz="0" w:space="0" w:color="auto"/>
      </w:divBdr>
      <w:divsChild>
        <w:div w:id="1222012013">
          <w:marLeft w:val="0"/>
          <w:marRight w:val="0"/>
          <w:marTop w:val="0"/>
          <w:marBottom w:val="0"/>
          <w:divBdr>
            <w:top w:val="none" w:sz="0" w:space="0" w:color="auto"/>
            <w:left w:val="none" w:sz="0" w:space="0" w:color="auto"/>
            <w:bottom w:val="none" w:sz="0" w:space="0" w:color="auto"/>
            <w:right w:val="none" w:sz="0" w:space="0" w:color="auto"/>
          </w:divBdr>
        </w:div>
        <w:div w:id="1154176961">
          <w:marLeft w:val="0"/>
          <w:marRight w:val="0"/>
          <w:marTop w:val="0"/>
          <w:marBottom w:val="0"/>
          <w:divBdr>
            <w:top w:val="none" w:sz="0" w:space="0" w:color="auto"/>
            <w:left w:val="none" w:sz="0" w:space="0" w:color="auto"/>
            <w:bottom w:val="none" w:sz="0" w:space="0" w:color="auto"/>
            <w:right w:val="none" w:sz="0" w:space="0" w:color="auto"/>
          </w:divBdr>
        </w:div>
        <w:div w:id="610478547">
          <w:marLeft w:val="0"/>
          <w:marRight w:val="0"/>
          <w:marTop w:val="0"/>
          <w:marBottom w:val="0"/>
          <w:divBdr>
            <w:top w:val="none" w:sz="0" w:space="0" w:color="auto"/>
            <w:left w:val="none" w:sz="0" w:space="0" w:color="auto"/>
            <w:bottom w:val="none" w:sz="0" w:space="0" w:color="auto"/>
            <w:right w:val="none" w:sz="0" w:space="0" w:color="auto"/>
          </w:divBdr>
        </w:div>
        <w:div w:id="348071184">
          <w:marLeft w:val="0"/>
          <w:marRight w:val="0"/>
          <w:marTop w:val="0"/>
          <w:marBottom w:val="0"/>
          <w:divBdr>
            <w:top w:val="none" w:sz="0" w:space="0" w:color="auto"/>
            <w:left w:val="none" w:sz="0" w:space="0" w:color="auto"/>
            <w:bottom w:val="none" w:sz="0" w:space="0" w:color="auto"/>
            <w:right w:val="none" w:sz="0" w:space="0" w:color="auto"/>
          </w:divBdr>
        </w:div>
        <w:div w:id="1950238589">
          <w:marLeft w:val="0"/>
          <w:marRight w:val="0"/>
          <w:marTop w:val="0"/>
          <w:marBottom w:val="0"/>
          <w:divBdr>
            <w:top w:val="none" w:sz="0" w:space="0" w:color="auto"/>
            <w:left w:val="none" w:sz="0" w:space="0" w:color="auto"/>
            <w:bottom w:val="none" w:sz="0" w:space="0" w:color="auto"/>
            <w:right w:val="none" w:sz="0" w:space="0" w:color="auto"/>
          </w:divBdr>
        </w:div>
      </w:divsChild>
    </w:div>
    <w:div w:id="620723576">
      <w:bodyDiv w:val="1"/>
      <w:marLeft w:val="0"/>
      <w:marRight w:val="0"/>
      <w:marTop w:val="0"/>
      <w:marBottom w:val="0"/>
      <w:divBdr>
        <w:top w:val="none" w:sz="0" w:space="0" w:color="auto"/>
        <w:left w:val="none" w:sz="0" w:space="0" w:color="auto"/>
        <w:bottom w:val="none" w:sz="0" w:space="0" w:color="auto"/>
        <w:right w:val="none" w:sz="0" w:space="0" w:color="auto"/>
      </w:divBdr>
      <w:divsChild>
        <w:div w:id="1935359075">
          <w:marLeft w:val="0"/>
          <w:marRight w:val="0"/>
          <w:marTop w:val="0"/>
          <w:marBottom w:val="0"/>
          <w:divBdr>
            <w:top w:val="none" w:sz="0" w:space="0" w:color="auto"/>
            <w:left w:val="none" w:sz="0" w:space="0" w:color="auto"/>
            <w:bottom w:val="none" w:sz="0" w:space="0" w:color="auto"/>
            <w:right w:val="none" w:sz="0" w:space="0" w:color="auto"/>
          </w:divBdr>
        </w:div>
        <w:div w:id="367687317">
          <w:marLeft w:val="0"/>
          <w:marRight w:val="0"/>
          <w:marTop w:val="0"/>
          <w:marBottom w:val="0"/>
          <w:divBdr>
            <w:top w:val="none" w:sz="0" w:space="0" w:color="auto"/>
            <w:left w:val="none" w:sz="0" w:space="0" w:color="auto"/>
            <w:bottom w:val="none" w:sz="0" w:space="0" w:color="auto"/>
            <w:right w:val="none" w:sz="0" w:space="0" w:color="auto"/>
          </w:divBdr>
          <w:divsChild>
            <w:div w:id="684592853">
              <w:marLeft w:val="0"/>
              <w:marRight w:val="0"/>
              <w:marTop w:val="0"/>
              <w:marBottom w:val="0"/>
              <w:divBdr>
                <w:top w:val="none" w:sz="0" w:space="0" w:color="auto"/>
                <w:left w:val="none" w:sz="0" w:space="0" w:color="auto"/>
                <w:bottom w:val="none" w:sz="0" w:space="0" w:color="auto"/>
                <w:right w:val="none" w:sz="0" w:space="0" w:color="auto"/>
              </w:divBdr>
            </w:div>
          </w:divsChild>
        </w:div>
        <w:div w:id="411581393">
          <w:marLeft w:val="0"/>
          <w:marRight w:val="0"/>
          <w:marTop w:val="0"/>
          <w:marBottom w:val="0"/>
          <w:divBdr>
            <w:top w:val="none" w:sz="0" w:space="0" w:color="auto"/>
            <w:left w:val="none" w:sz="0" w:space="0" w:color="auto"/>
            <w:bottom w:val="none" w:sz="0" w:space="0" w:color="auto"/>
            <w:right w:val="none" w:sz="0" w:space="0" w:color="auto"/>
          </w:divBdr>
          <w:divsChild>
            <w:div w:id="1265770205">
              <w:marLeft w:val="0"/>
              <w:marRight w:val="0"/>
              <w:marTop w:val="0"/>
              <w:marBottom w:val="0"/>
              <w:divBdr>
                <w:top w:val="none" w:sz="0" w:space="0" w:color="auto"/>
                <w:left w:val="none" w:sz="0" w:space="0" w:color="auto"/>
                <w:bottom w:val="none" w:sz="0" w:space="0" w:color="auto"/>
                <w:right w:val="none" w:sz="0" w:space="0" w:color="auto"/>
              </w:divBdr>
            </w:div>
          </w:divsChild>
        </w:div>
        <w:div w:id="1601404302">
          <w:marLeft w:val="0"/>
          <w:marRight w:val="0"/>
          <w:marTop w:val="0"/>
          <w:marBottom w:val="0"/>
          <w:divBdr>
            <w:top w:val="none" w:sz="0" w:space="0" w:color="auto"/>
            <w:left w:val="none" w:sz="0" w:space="0" w:color="auto"/>
            <w:bottom w:val="none" w:sz="0" w:space="0" w:color="auto"/>
            <w:right w:val="none" w:sz="0" w:space="0" w:color="auto"/>
          </w:divBdr>
        </w:div>
        <w:div w:id="464469997">
          <w:marLeft w:val="0"/>
          <w:marRight w:val="0"/>
          <w:marTop w:val="0"/>
          <w:marBottom w:val="0"/>
          <w:divBdr>
            <w:top w:val="none" w:sz="0" w:space="0" w:color="auto"/>
            <w:left w:val="none" w:sz="0" w:space="0" w:color="auto"/>
            <w:bottom w:val="none" w:sz="0" w:space="0" w:color="auto"/>
            <w:right w:val="none" w:sz="0" w:space="0" w:color="auto"/>
          </w:divBdr>
          <w:divsChild>
            <w:div w:id="1571841152">
              <w:marLeft w:val="0"/>
              <w:marRight w:val="0"/>
              <w:marTop w:val="0"/>
              <w:marBottom w:val="0"/>
              <w:divBdr>
                <w:top w:val="none" w:sz="0" w:space="0" w:color="auto"/>
                <w:left w:val="none" w:sz="0" w:space="0" w:color="auto"/>
                <w:bottom w:val="none" w:sz="0" w:space="0" w:color="auto"/>
                <w:right w:val="none" w:sz="0" w:space="0" w:color="auto"/>
              </w:divBdr>
            </w:div>
          </w:divsChild>
        </w:div>
        <w:div w:id="2009018550">
          <w:marLeft w:val="0"/>
          <w:marRight w:val="0"/>
          <w:marTop w:val="0"/>
          <w:marBottom w:val="0"/>
          <w:divBdr>
            <w:top w:val="none" w:sz="0" w:space="0" w:color="auto"/>
            <w:left w:val="none" w:sz="0" w:space="0" w:color="auto"/>
            <w:bottom w:val="none" w:sz="0" w:space="0" w:color="auto"/>
            <w:right w:val="none" w:sz="0" w:space="0" w:color="auto"/>
          </w:divBdr>
          <w:divsChild>
            <w:div w:id="351608060">
              <w:marLeft w:val="0"/>
              <w:marRight w:val="0"/>
              <w:marTop w:val="0"/>
              <w:marBottom w:val="0"/>
              <w:divBdr>
                <w:top w:val="none" w:sz="0" w:space="0" w:color="auto"/>
                <w:left w:val="none" w:sz="0" w:space="0" w:color="auto"/>
                <w:bottom w:val="none" w:sz="0" w:space="0" w:color="auto"/>
                <w:right w:val="none" w:sz="0" w:space="0" w:color="auto"/>
              </w:divBdr>
            </w:div>
          </w:divsChild>
        </w:div>
        <w:div w:id="1506237970">
          <w:marLeft w:val="0"/>
          <w:marRight w:val="0"/>
          <w:marTop w:val="0"/>
          <w:marBottom w:val="0"/>
          <w:divBdr>
            <w:top w:val="none" w:sz="0" w:space="0" w:color="auto"/>
            <w:left w:val="none" w:sz="0" w:space="0" w:color="auto"/>
            <w:bottom w:val="none" w:sz="0" w:space="0" w:color="auto"/>
            <w:right w:val="none" w:sz="0" w:space="0" w:color="auto"/>
          </w:divBdr>
        </w:div>
        <w:div w:id="1025061801">
          <w:marLeft w:val="0"/>
          <w:marRight w:val="0"/>
          <w:marTop w:val="0"/>
          <w:marBottom w:val="0"/>
          <w:divBdr>
            <w:top w:val="none" w:sz="0" w:space="0" w:color="auto"/>
            <w:left w:val="none" w:sz="0" w:space="0" w:color="auto"/>
            <w:bottom w:val="none" w:sz="0" w:space="0" w:color="auto"/>
            <w:right w:val="none" w:sz="0" w:space="0" w:color="auto"/>
          </w:divBdr>
          <w:divsChild>
            <w:div w:id="127552545">
              <w:marLeft w:val="0"/>
              <w:marRight w:val="0"/>
              <w:marTop w:val="0"/>
              <w:marBottom w:val="0"/>
              <w:divBdr>
                <w:top w:val="none" w:sz="0" w:space="0" w:color="auto"/>
                <w:left w:val="none" w:sz="0" w:space="0" w:color="auto"/>
                <w:bottom w:val="none" w:sz="0" w:space="0" w:color="auto"/>
                <w:right w:val="none" w:sz="0" w:space="0" w:color="auto"/>
              </w:divBdr>
            </w:div>
          </w:divsChild>
        </w:div>
        <w:div w:id="77798357">
          <w:marLeft w:val="0"/>
          <w:marRight w:val="0"/>
          <w:marTop w:val="0"/>
          <w:marBottom w:val="0"/>
          <w:divBdr>
            <w:top w:val="none" w:sz="0" w:space="0" w:color="auto"/>
            <w:left w:val="none" w:sz="0" w:space="0" w:color="auto"/>
            <w:bottom w:val="none" w:sz="0" w:space="0" w:color="auto"/>
            <w:right w:val="none" w:sz="0" w:space="0" w:color="auto"/>
          </w:divBdr>
          <w:divsChild>
            <w:div w:id="2094934429">
              <w:marLeft w:val="0"/>
              <w:marRight w:val="0"/>
              <w:marTop w:val="0"/>
              <w:marBottom w:val="0"/>
              <w:divBdr>
                <w:top w:val="none" w:sz="0" w:space="0" w:color="auto"/>
                <w:left w:val="none" w:sz="0" w:space="0" w:color="auto"/>
                <w:bottom w:val="none" w:sz="0" w:space="0" w:color="auto"/>
                <w:right w:val="none" w:sz="0" w:space="0" w:color="auto"/>
              </w:divBdr>
            </w:div>
          </w:divsChild>
        </w:div>
        <w:div w:id="179897500">
          <w:marLeft w:val="0"/>
          <w:marRight w:val="0"/>
          <w:marTop w:val="0"/>
          <w:marBottom w:val="0"/>
          <w:divBdr>
            <w:top w:val="none" w:sz="0" w:space="0" w:color="auto"/>
            <w:left w:val="none" w:sz="0" w:space="0" w:color="auto"/>
            <w:bottom w:val="none" w:sz="0" w:space="0" w:color="auto"/>
            <w:right w:val="none" w:sz="0" w:space="0" w:color="auto"/>
          </w:divBdr>
          <w:divsChild>
            <w:div w:id="1041855502">
              <w:marLeft w:val="0"/>
              <w:marRight w:val="0"/>
              <w:marTop w:val="0"/>
              <w:marBottom w:val="0"/>
              <w:divBdr>
                <w:top w:val="none" w:sz="0" w:space="0" w:color="auto"/>
                <w:left w:val="none" w:sz="0" w:space="0" w:color="auto"/>
                <w:bottom w:val="none" w:sz="0" w:space="0" w:color="auto"/>
                <w:right w:val="none" w:sz="0" w:space="0" w:color="auto"/>
              </w:divBdr>
            </w:div>
            <w:div w:id="2017026789">
              <w:marLeft w:val="0"/>
              <w:marRight w:val="0"/>
              <w:marTop w:val="0"/>
              <w:marBottom w:val="0"/>
              <w:divBdr>
                <w:top w:val="none" w:sz="0" w:space="0" w:color="auto"/>
                <w:left w:val="none" w:sz="0" w:space="0" w:color="auto"/>
                <w:bottom w:val="none" w:sz="0" w:space="0" w:color="auto"/>
                <w:right w:val="none" w:sz="0" w:space="0" w:color="auto"/>
              </w:divBdr>
            </w:div>
          </w:divsChild>
        </w:div>
        <w:div w:id="1713840709">
          <w:marLeft w:val="0"/>
          <w:marRight w:val="0"/>
          <w:marTop w:val="0"/>
          <w:marBottom w:val="0"/>
          <w:divBdr>
            <w:top w:val="none" w:sz="0" w:space="0" w:color="auto"/>
            <w:left w:val="none" w:sz="0" w:space="0" w:color="auto"/>
            <w:bottom w:val="none" w:sz="0" w:space="0" w:color="auto"/>
            <w:right w:val="none" w:sz="0" w:space="0" w:color="auto"/>
          </w:divBdr>
        </w:div>
        <w:div w:id="672337662">
          <w:marLeft w:val="0"/>
          <w:marRight w:val="0"/>
          <w:marTop w:val="0"/>
          <w:marBottom w:val="0"/>
          <w:divBdr>
            <w:top w:val="none" w:sz="0" w:space="0" w:color="auto"/>
            <w:left w:val="none" w:sz="0" w:space="0" w:color="auto"/>
            <w:bottom w:val="none" w:sz="0" w:space="0" w:color="auto"/>
            <w:right w:val="none" w:sz="0" w:space="0" w:color="auto"/>
          </w:divBdr>
          <w:divsChild>
            <w:div w:id="1318455184">
              <w:marLeft w:val="0"/>
              <w:marRight w:val="0"/>
              <w:marTop w:val="0"/>
              <w:marBottom w:val="0"/>
              <w:divBdr>
                <w:top w:val="none" w:sz="0" w:space="0" w:color="auto"/>
                <w:left w:val="none" w:sz="0" w:space="0" w:color="auto"/>
                <w:bottom w:val="none" w:sz="0" w:space="0" w:color="auto"/>
                <w:right w:val="none" w:sz="0" w:space="0" w:color="auto"/>
              </w:divBdr>
            </w:div>
          </w:divsChild>
        </w:div>
        <w:div w:id="700515218">
          <w:marLeft w:val="0"/>
          <w:marRight w:val="0"/>
          <w:marTop w:val="0"/>
          <w:marBottom w:val="0"/>
          <w:divBdr>
            <w:top w:val="none" w:sz="0" w:space="0" w:color="auto"/>
            <w:left w:val="none" w:sz="0" w:space="0" w:color="auto"/>
            <w:bottom w:val="none" w:sz="0" w:space="0" w:color="auto"/>
            <w:right w:val="none" w:sz="0" w:space="0" w:color="auto"/>
          </w:divBdr>
          <w:divsChild>
            <w:div w:id="849029998">
              <w:marLeft w:val="0"/>
              <w:marRight w:val="0"/>
              <w:marTop w:val="0"/>
              <w:marBottom w:val="0"/>
              <w:divBdr>
                <w:top w:val="none" w:sz="0" w:space="0" w:color="auto"/>
                <w:left w:val="none" w:sz="0" w:space="0" w:color="auto"/>
                <w:bottom w:val="none" w:sz="0" w:space="0" w:color="auto"/>
                <w:right w:val="none" w:sz="0" w:space="0" w:color="auto"/>
              </w:divBdr>
            </w:div>
          </w:divsChild>
        </w:div>
        <w:div w:id="309404070">
          <w:marLeft w:val="0"/>
          <w:marRight w:val="0"/>
          <w:marTop w:val="0"/>
          <w:marBottom w:val="0"/>
          <w:divBdr>
            <w:top w:val="none" w:sz="0" w:space="0" w:color="auto"/>
            <w:left w:val="none" w:sz="0" w:space="0" w:color="auto"/>
            <w:bottom w:val="none" w:sz="0" w:space="0" w:color="auto"/>
            <w:right w:val="none" w:sz="0" w:space="0" w:color="auto"/>
          </w:divBdr>
        </w:div>
        <w:div w:id="1709376265">
          <w:marLeft w:val="0"/>
          <w:marRight w:val="0"/>
          <w:marTop w:val="0"/>
          <w:marBottom w:val="0"/>
          <w:divBdr>
            <w:top w:val="none" w:sz="0" w:space="0" w:color="auto"/>
            <w:left w:val="none" w:sz="0" w:space="0" w:color="auto"/>
            <w:bottom w:val="none" w:sz="0" w:space="0" w:color="auto"/>
            <w:right w:val="none" w:sz="0" w:space="0" w:color="auto"/>
          </w:divBdr>
        </w:div>
        <w:div w:id="2077240028">
          <w:marLeft w:val="0"/>
          <w:marRight w:val="0"/>
          <w:marTop w:val="0"/>
          <w:marBottom w:val="0"/>
          <w:divBdr>
            <w:top w:val="none" w:sz="0" w:space="0" w:color="auto"/>
            <w:left w:val="none" w:sz="0" w:space="0" w:color="auto"/>
            <w:bottom w:val="none" w:sz="0" w:space="0" w:color="auto"/>
            <w:right w:val="none" w:sz="0" w:space="0" w:color="auto"/>
          </w:divBdr>
        </w:div>
        <w:div w:id="1373263559">
          <w:marLeft w:val="0"/>
          <w:marRight w:val="0"/>
          <w:marTop w:val="0"/>
          <w:marBottom w:val="0"/>
          <w:divBdr>
            <w:top w:val="none" w:sz="0" w:space="0" w:color="auto"/>
            <w:left w:val="none" w:sz="0" w:space="0" w:color="auto"/>
            <w:bottom w:val="none" w:sz="0" w:space="0" w:color="auto"/>
            <w:right w:val="none" w:sz="0" w:space="0" w:color="auto"/>
          </w:divBdr>
        </w:div>
      </w:divsChild>
    </w:div>
    <w:div w:id="632978616">
      <w:bodyDiv w:val="1"/>
      <w:marLeft w:val="0"/>
      <w:marRight w:val="0"/>
      <w:marTop w:val="0"/>
      <w:marBottom w:val="0"/>
      <w:divBdr>
        <w:top w:val="none" w:sz="0" w:space="0" w:color="auto"/>
        <w:left w:val="none" w:sz="0" w:space="0" w:color="auto"/>
        <w:bottom w:val="none" w:sz="0" w:space="0" w:color="auto"/>
        <w:right w:val="none" w:sz="0" w:space="0" w:color="auto"/>
      </w:divBdr>
    </w:div>
    <w:div w:id="634454089">
      <w:bodyDiv w:val="1"/>
      <w:marLeft w:val="0"/>
      <w:marRight w:val="0"/>
      <w:marTop w:val="0"/>
      <w:marBottom w:val="0"/>
      <w:divBdr>
        <w:top w:val="none" w:sz="0" w:space="0" w:color="auto"/>
        <w:left w:val="none" w:sz="0" w:space="0" w:color="auto"/>
        <w:bottom w:val="none" w:sz="0" w:space="0" w:color="auto"/>
        <w:right w:val="none" w:sz="0" w:space="0" w:color="auto"/>
      </w:divBdr>
    </w:div>
    <w:div w:id="636447219">
      <w:bodyDiv w:val="1"/>
      <w:marLeft w:val="0"/>
      <w:marRight w:val="0"/>
      <w:marTop w:val="0"/>
      <w:marBottom w:val="0"/>
      <w:divBdr>
        <w:top w:val="none" w:sz="0" w:space="0" w:color="auto"/>
        <w:left w:val="none" w:sz="0" w:space="0" w:color="auto"/>
        <w:bottom w:val="none" w:sz="0" w:space="0" w:color="auto"/>
        <w:right w:val="none" w:sz="0" w:space="0" w:color="auto"/>
      </w:divBdr>
    </w:div>
    <w:div w:id="651328733">
      <w:bodyDiv w:val="1"/>
      <w:marLeft w:val="0"/>
      <w:marRight w:val="0"/>
      <w:marTop w:val="0"/>
      <w:marBottom w:val="0"/>
      <w:divBdr>
        <w:top w:val="none" w:sz="0" w:space="0" w:color="auto"/>
        <w:left w:val="none" w:sz="0" w:space="0" w:color="auto"/>
        <w:bottom w:val="none" w:sz="0" w:space="0" w:color="auto"/>
        <w:right w:val="none" w:sz="0" w:space="0" w:color="auto"/>
      </w:divBdr>
    </w:div>
    <w:div w:id="706875548">
      <w:bodyDiv w:val="1"/>
      <w:marLeft w:val="0"/>
      <w:marRight w:val="0"/>
      <w:marTop w:val="0"/>
      <w:marBottom w:val="0"/>
      <w:divBdr>
        <w:top w:val="none" w:sz="0" w:space="0" w:color="auto"/>
        <w:left w:val="none" w:sz="0" w:space="0" w:color="auto"/>
        <w:bottom w:val="none" w:sz="0" w:space="0" w:color="auto"/>
        <w:right w:val="none" w:sz="0" w:space="0" w:color="auto"/>
      </w:divBdr>
    </w:div>
    <w:div w:id="716661922">
      <w:bodyDiv w:val="1"/>
      <w:marLeft w:val="0"/>
      <w:marRight w:val="0"/>
      <w:marTop w:val="0"/>
      <w:marBottom w:val="0"/>
      <w:divBdr>
        <w:top w:val="none" w:sz="0" w:space="0" w:color="auto"/>
        <w:left w:val="none" w:sz="0" w:space="0" w:color="auto"/>
        <w:bottom w:val="none" w:sz="0" w:space="0" w:color="auto"/>
        <w:right w:val="none" w:sz="0" w:space="0" w:color="auto"/>
      </w:divBdr>
    </w:div>
    <w:div w:id="729226828">
      <w:bodyDiv w:val="1"/>
      <w:marLeft w:val="0"/>
      <w:marRight w:val="0"/>
      <w:marTop w:val="0"/>
      <w:marBottom w:val="0"/>
      <w:divBdr>
        <w:top w:val="none" w:sz="0" w:space="0" w:color="auto"/>
        <w:left w:val="none" w:sz="0" w:space="0" w:color="auto"/>
        <w:bottom w:val="none" w:sz="0" w:space="0" w:color="auto"/>
        <w:right w:val="none" w:sz="0" w:space="0" w:color="auto"/>
      </w:divBdr>
    </w:div>
    <w:div w:id="734813083">
      <w:bodyDiv w:val="1"/>
      <w:marLeft w:val="0"/>
      <w:marRight w:val="0"/>
      <w:marTop w:val="0"/>
      <w:marBottom w:val="0"/>
      <w:divBdr>
        <w:top w:val="none" w:sz="0" w:space="0" w:color="auto"/>
        <w:left w:val="none" w:sz="0" w:space="0" w:color="auto"/>
        <w:bottom w:val="none" w:sz="0" w:space="0" w:color="auto"/>
        <w:right w:val="none" w:sz="0" w:space="0" w:color="auto"/>
      </w:divBdr>
    </w:div>
    <w:div w:id="736166428">
      <w:bodyDiv w:val="1"/>
      <w:marLeft w:val="0"/>
      <w:marRight w:val="0"/>
      <w:marTop w:val="0"/>
      <w:marBottom w:val="0"/>
      <w:divBdr>
        <w:top w:val="none" w:sz="0" w:space="0" w:color="auto"/>
        <w:left w:val="none" w:sz="0" w:space="0" w:color="auto"/>
        <w:bottom w:val="none" w:sz="0" w:space="0" w:color="auto"/>
        <w:right w:val="none" w:sz="0" w:space="0" w:color="auto"/>
      </w:divBdr>
    </w:div>
    <w:div w:id="760108063">
      <w:bodyDiv w:val="1"/>
      <w:marLeft w:val="0"/>
      <w:marRight w:val="0"/>
      <w:marTop w:val="0"/>
      <w:marBottom w:val="0"/>
      <w:divBdr>
        <w:top w:val="none" w:sz="0" w:space="0" w:color="auto"/>
        <w:left w:val="none" w:sz="0" w:space="0" w:color="auto"/>
        <w:bottom w:val="none" w:sz="0" w:space="0" w:color="auto"/>
        <w:right w:val="none" w:sz="0" w:space="0" w:color="auto"/>
      </w:divBdr>
    </w:div>
    <w:div w:id="763497602">
      <w:bodyDiv w:val="1"/>
      <w:marLeft w:val="0"/>
      <w:marRight w:val="0"/>
      <w:marTop w:val="0"/>
      <w:marBottom w:val="0"/>
      <w:divBdr>
        <w:top w:val="none" w:sz="0" w:space="0" w:color="auto"/>
        <w:left w:val="none" w:sz="0" w:space="0" w:color="auto"/>
        <w:bottom w:val="none" w:sz="0" w:space="0" w:color="auto"/>
        <w:right w:val="none" w:sz="0" w:space="0" w:color="auto"/>
      </w:divBdr>
    </w:div>
    <w:div w:id="763889938">
      <w:bodyDiv w:val="1"/>
      <w:marLeft w:val="0"/>
      <w:marRight w:val="0"/>
      <w:marTop w:val="0"/>
      <w:marBottom w:val="0"/>
      <w:divBdr>
        <w:top w:val="none" w:sz="0" w:space="0" w:color="auto"/>
        <w:left w:val="none" w:sz="0" w:space="0" w:color="auto"/>
        <w:bottom w:val="none" w:sz="0" w:space="0" w:color="auto"/>
        <w:right w:val="none" w:sz="0" w:space="0" w:color="auto"/>
      </w:divBdr>
    </w:div>
    <w:div w:id="769353252">
      <w:bodyDiv w:val="1"/>
      <w:marLeft w:val="0"/>
      <w:marRight w:val="0"/>
      <w:marTop w:val="0"/>
      <w:marBottom w:val="0"/>
      <w:divBdr>
        <w:top w:val="none" w:sz="0" w:space="0" w:color="auto"/>
        <w:left w:val="none" w:sz="0" w:space="0" w:color="auto"/>
        <w:bottom w:val="none" w:sz="0" w:space="0" w:color="auto"/>
        <w:right w:val="none" w:sz="0" w:space="0" w:color="auto"/>
      </w:divBdr>
      <w:divsChild>
        <w:div w:id="735470882">
          <w:marLeft w:val="0"/>
          <w:marRight w:val="0"/>
          <w:marTop w:val="0"/>
          <w:marBottom w:val="0"/>
          <w:divBdr>
            <w:top w:val="none" w:sz="0" w:space="0" w:color="auto"/>
            <w:left w:val="none" w:sz="0" w:space="0" w:color="auto"/>
            <w:bottom w:val="none" w:sz="0" w:space="0" w:color="auto"/>
            <w:right w:val="none" w:sz="0" w:space="0" w:color="auto"/>
          </w:divBdr>
        </w:div>
        <w:div w:id="2102607714">
          <w:marLeft w:val="0"/>
          <w:marRight w:val="0"/>
          <w:marTop w:val="0"/>
          <w:marBottom w:val="0"/>
          <w:divBdr>
            <w:top w:val="none" w:sz="0" w:space="0" w:color="auto"/>
            <w:left w:val="none" w:sz="0" w:space="0" w:color="auto"/>
            <w:bottom w:val="none" w:sz="0" w:space="0" w:color="auto"/>
            <w:right w:val="none" w:sz="0" w:space="0" w:color="auto"/>
          </w:divBdr>
        </w:div>
      </w:divsChild>
    </w:div>
    <w:div w:id="774177563">
      <w:bodyDiv w:val="1"/>
      <w:marLeft w:val="0"/>
      <w:marRight w:val="0"/>
      <w:marTop w:val="0"/>
      <w:marBottom w:val="0"/>
      <w:divBdr>
        <w:top w:val="none" w:sz="0" w:space="0" w:color="auto"/>
        <w:left w:val="none" w:sz="0" w:space="0" w:color="auto"/>
        <w:bottom w:val="none" w:sz="0" w:space="0" w:color="auto"/>
        <w:right w:val="none" w:sz="0" w:space="0" w:color="auto"/>
      </w:divBdr>
    </w:div>
    <w:div w:id="776221850">
      <w:bodyDiv w:val="1"/>
      <w:marLeft w:val="0"/>
      <w:marRight w:val="0"/>
      <w:marTop w:val="0"/>
      <w:marBottom w:val="0"/>
      <w:divBdr>
        <w:top w:val="none" w:sz="0" w:space="0" w:color="auto"/>
        <w:left w:val="none" w:sz="0" w:space="0" w:color="auto"/>
        <w:bottom w:val="none" w:sz="0" w:space="0" w:color="auto"/>
        <w:right w:val="none" w:sz="0" w:space="0" w:color="auto"/>
      </w:divBdr>
    </w:div>
    <w:div w:id="779640283">
      <w:bodyDiv w:val="1"/>
      <w:marLeft w:val="0"/>
      <w:marRight w:val="0"/>
      <w:marTop w:val="0"/>
      <w:marBottom w:val="0"/>
      <w:divBdr>
        <w:top w:val="none" w:sz="0" w:space="0" w:color="auto"/>
        <w:left w:val="none" w:sz="0" w:space="0" w:color="auto"/>
        <w:bottom w:val="none" w:sz="0" w:space="0" w:color="auto"/>
        <w:right w:val="none" w:sz="0" w:space="0" w:color="auto"/>
      </w:divBdr>
    </w:div>
    <w:div w:id="783811561">
      <w:bodyDiv w:val="1"/>
      <w:marLeft w:val="0"/>
      <w:marRight w:val="0"/>
      <w:marTop w:val="0"/>
      <w:marBottom w:val="0"/>
      <w:divBdr>
        <w:top w:val="none" w:sz="0" w:space="0" w:color="auto"/>
        <w:left w:val="none" w:sz="0" w:space="0" w:color="auto"/>
        <w:bottom w:val="none" w:sz="0" w:space="0" w:color="auto"/>
        <w:right w:val="none" w:sz="0" w:space="0" w:color="auto"/>
      </w:divBdr>
    </w:div>
    <w:div w:id="800272858">
      <w:bodyDiv w:val="1"/>
      <w:marLeft w:val="0"/>
      <w:marRight w:val="0"/>
      <w:marTop w:val="0"/>
      <w:marBottom w:val="0"/>
      <w:divBdr>
        <w:top w:val="none" w:sz="0" w:space="0" w:color="auto"/>
        <w:left w:val="none" w:sz="0" w:space="0" w:color="auto"/>
        <w:bottom w:val="none" w:sz="0" w:space="0" w:color="auto"/>
        <w:right w:val="none" w:sz="0" w:space="0" w:color="auto"/>
      </w:divBdr>
      <w:divsChild>
        <w:div w:id="1709451017">
          <w:marLeft w:val="0"/>
          <w:marRight w:val="0"/>
          <w:marTop w:val="0"/>
          <w:marBottom w:val="0"/>
          <w:divBdr>
            <w:top w:val="none" w:sz="0" w:space="0" w:color="auto"/>
            <w:left w:val="none" w:sz="0" w:space="0" w:color="auto"/>
            <w:bottom w:val="none" w:sz="0" w:space="0" w:color="auto"/>
            <w:right w:val="none" w:sz="0" w:space="0" w:color="auto"/>
          </w:divBdr>
        </w:div>
        <w:div w:id="182868347">
          <w:marLeft w:val="0"/>
          <w:marRight w:val="0"/>
          <w:marTop w:val="0"/>
          <w:marBottom w:val="0"/>
          <w:divBdr>
            <w:top w:val="none" w:sz="0" w:space="0" w:color="auto"/>
            <w:left w:val="none" w:sz="0" w:space="0" w:color="auto"/>
            <w:bottom w:val="none" w:sz="0" w:space="0" w:color="auto"/>
            <w:right w:val="none" w:sz="0" w:space="0" w:color="auto"/>
          </w:divBdr>
        </w:div>
        <w:div w:id="1964073041">
          <w:marLeft w:val="0"/>
          <w:marRight w:val="0"/>
          <w:marTop w:val="0"/>
          <w:marBottom w:val="0"/>
          <w:divBdr>
            <w:top w:val="none" w:sz="0" w:space="0" w:color="auto"/>
            <w:left w:val="none" w:sz="0" w:space="0" w:color="auto"/>
            <w:bottom w:val="none" w:sz="0" w:space="0" w:color="auto"/>
            <w:right w:val="none" w:sz="0" w:space="0" w:color="auto"/>
          </w:divBdr>
        </w:div>
      </w:divsChild>
    </w:div>
    <w:div w:id="806168521">
      <w:bodyDiv w:val="1"/>
      <w:marLeft w:val="0"/>
      <w:marRight w:val="0"/>
      <w:marTop w:val="0"/>
      <w:marBottom w:val="0"/>
      <w:divBdr>
        <w:top w:val="none" w:sz="0" w:space="0" w:color="auto"/>
        <w:left w:val="none" w:sz="0" w:space="0" w:color="auto"/>
        <w:bottom w:val="none" w:sz="0" w:space="0" w:color="auto"/>
        <w:right w:val="none" w:sz="0" w:space="0" w:color="auto"/>
      </w:divBdr>
    </w:div>
    <w:div w:id="808521463">
      <w:bodyDiv w:val="1"/>
      <w:marLeft w:val="0"/>
      <w:marRight w:val="0"/>
      <w:marTop w:val="0"/>
      <w:marBottom w:val="0"/>
      <w:divBdr>
        <w:top w:val="none" w:sz="0" w:space="0" w:color="auto"/>
        <w:left w:val="none" w:sz="0" w:space="0" w:color="auto"/>
        <w:bottom w:val="none" w:sz="0" w:space="0" w:color="auto"/>
        <w:right w:val="none" w:sz="0" w:space="0" w:color="auto"/>
      </w:divBdr>
    </w:div>
    <w:div w:id="816995739">
      <w:bodyDiv w:val="1"/>
      <w:marLeft w:val="0"/>
      <w:marRight w:val="0"/>
      <w:marTop w:val="0"/>
      <w:marBottom w:val="0"/>
      <w:divBdr>
        <w:top w:val="none" w:sz="0" w:space="0" w:color="auto"/>
        <w:left w:val="none" w:sz="0" w:space="0" w:color="auto"/>
        <w:bottom w:val="none" w:sz="0" w:space="0" w:color="auto"/>
        <w:right w:val="none" w:sz="0" w:space="0" w:color="auto"/>
      </w:divBdr>
    </w:div>
    <w:div w:id="831143023">
      <w:bodyDiv w:val="1"/>
      <w:marLeft w:val="0"/>
      <w:marRight w:val="0"/>
      <w:marTop w:val="0"/>
      <w:marBottom w:val="0"/>
      <w:divBdr>
        <w:top w:val="none" w:sz="0" w:space="0" w:color="auto"/>
        <w:left w:val="none" w:sz="0" w:space="0" w:color="auto"/>
        <w:bottom w:val="none" w:sz="0" w:space="0" w:color="auto"/>
        <w:right w:val="none" w:sz="0" w:space="0" w:color="auto"/>
      </w:divBdr>
    </w:div>
    <w:div w:id="832068231">
      <w:bodyDiv w:val="1"/>
      <w:marLeft w:val="0"/>
      <w:marRight w:val="0"/>
      <w:marTop w:val="0"/>
      <w:marBottom w:val="0"/>
      <w:divBdr>
        <w:top w:val="none" w:sz="0" w:space="0" w:color="auto"/>
        <w:left w:val="none" w:sz="0" w:space="0" w:color="auto"/>
        <w:bottom w:val="none" w:sz="0" w:space="0" w:color="auto"/>
        <w:right w:val="none" w:sz="0" w:space="0" w:color="auto"/>
      </w:divBdr>
    </w:div>
    <w:div w:id="843396851">
      <w:bodyDiv w:val="1"/>
      <w:marLeft w:val="0"/>
      <w:marRight w:val="0"/>
      <w:marTop w:val="0"/>
      <w:marBottom w:val="0"/>
      <w:divBdr>
        <w:top w:val="none" w:sz="0" w:space="0" w:color="auto"/>
        <w:left w:val="none" w:sz="0" w:space="0" w:color="auto"/>
        <w:bottom w:val="none" w:sz="0" w:space="0" w:color="auto"/>
        <w:right w:val="none" w:sz="0" w:space="0" w:color="auto"/>
      </w:divBdr>
    </w:div>
    <w:div w:id="851918461">
      <w:bodyDiv w:val="1"/>
      <w:marLeft w:val="0"/>
      <w:marRight w:val="0"/>
      <w:marTop w:val="0"/>
      <w:marBottom w:val="0"/>
      <w:divBdr>
        <w:top w:val="none" w:sz="0" w:space="0" w:color="auto"/>
        <w:left w:val="none" w:sz="0" w:space="0" w:color="auto"/>
        <w:bottom w:val="none" w:sz="0" w:space="0" w:color="auto"/>
        <w:right w:val="none" w:sz="0" w:space="0" w:color="auto"/>
      </w:divBdr>
    </w:div>
    <w:div w:id="876430084">
      <w:bodyDiv w:val="1"/>
      <w:marLeft w:val="0"/>
      <w:marRight w:val="0"/>
      <w:marTop w:val="0"/>
      <w:marBottom w:val="0"/>
      <w:divBdr>
        <w:top w:val="none" w:sz="0" w:space="0" w:color="auto"/>
        <w:left w:val="none" w:sz="0" w:space="0" w:color="auto"/>
        <w:bottom w:val="none" w:sz="0" w:space="0" w:color="auto"/>
        <w:right w:val="none" w:sz="0" w:space="0" w:color="auto"/>
      </w:divBdr>
    </w:div>
    <w:div w:id="906578142">
      <w:bodyDiv w:val="1"/>
      <w:marLeft w:val="0"/>
      <w:marRight w:val="0"/>
      <w:marTop w:val="0"/>
      <w:marBottom w:val="0"/>
      <w:divBdr>
        <w:top w:val="none" w:sz="0" w:space="0" w:color="auto"/>
        <w:left w:val="none" w:sz="0" w:space="0" w:color="auto"/>
        <w:bottom w:val="none" w:sz="0" w:space="0" w:color="auto"/>
        <w:right w:val="none" w:sz="0" w:space="0" w:color="auto"/>
      </w:divBdr>
    </w:div>
    <w:div w:id="914823563">
      <w:bodyDiv w:val="1"/>
      <w:marLeft w:val="0"/>
      <w:marRight w:val="0"/>
      <w:marTop w:val="0"/>
      <w:marBottom w:val="0"/>
      <w:divBdr>
        <w:top w:val="none" w:sz="0" w:space="0" w:color="auto"/>
        <w:left w:val="none" w:sz="0" w:space="0" w:color="auto"/>
        <w:bottom w:val="none" w:sz="0" w:space="0" w:color="auto"/>
        <w:right w:val="none" w:sz="0" w:space="0" w:color="auto"/>
      </w:divBdr>
    </w:div>
    <w:div w:id="918103103">
      <w:bodyDiv w:val="1"/>
      <w:marLeft w:val="0"/>
      <w:marRight w:val="0"/>
      <w:marTop w:val="0"/>
      <w:marBottom w:val="0"/>
      <w:divBdr>
        <w:top w:val="none" w:sz="0" w:space="0" w:color="auto"/>
        <w:left w:val="none" w:sz="0" w:space="0" w:color="auto"/>
        <w:bottom w:val="none" w:sz="0" w:space="0" w:color="auto"/>
        <w:right w:val="none" w:sz="0" w:space="0" w:color="auto"/>
      </w:divBdr>
    </w:div>
    <w:div w:id="924338903">
      <w:bodyDiv w:val="1"/>
      <w:marLeft w:val="0"/>
      <w:marRight w:val="0"/>
      <w:marTop w:val="0"/>
      <w:marBottom w:val="0"/>
      <w:divBdr>
        <w:top w:val="none" w:sz="0" w:space="0" w:color="auto"/>
        <w:left w:val="none" w:sz="0" w:space="0" w:color="auto"/>
        <w:bottom w:val="none" w:sz="0" w:space="0" w:color="auto"/>
        <w:right w:val="none" w:sz="0" w:space="0" w:color="auto"/>
      </w:divBdr>
    </w:div>
    <w:div w:id="925917713">
      <w:bodyDiv w:val="1"/>
      <w:marLeft w:val="0"/>
      <w:marRight w:val="0"/>
      <w:marTop w:val="0"/>
      <w:marBottom w:val="0"/>
      <w:divBdr>
        <w:top w:val="none" w:sz="0" w:space="0" w:color="auto"/>
        <w:left w:val="none" w:sz="0" w:space="0" w:color="auto"/>
        <w:bottom w:val="none" w:sz="0" w:space="0" w:color="auto"/>
        <w:right w:val="none" w:sz="0" w:space="0" w:color="auto"/>
      </w:divBdr>
    </w:div>
    <w:div w:id="929463227">
      <w:bodyDiv w:val="1"/>
      <w:marLeft w:val="0"/>
      <w:marRight w:val="0"/>
      <w:marTop w:val="0"/>
      <w:marBottom w:val="0"/>
      <w:divBdr>
        <w:top w:val="none" w:sz="0" w:space="0" w:color="auto"/>
        <w:left w:val="none" w:sz="0" w:space="0" w:color="auto"/>
        <w:bottom w:val="none" w:sz="0" w:space="0" w:color="auto"/>
        <w:right w:val="none" w:sz="0" w:space="0" w:color="auto"/>
      </w:divBdr>
    </w:div>
    <w:div w:id="929853762">
      <w:bodyDiv w:val="1"/>
      <w:marLeft w:val="0"/>
      <w:marRight w:val="0"/>
      <w:marTop w:val="0"/>
      <w:marBottom w:val="0"/>
      <w:divBdr>
        <w:top w:val="none" w:sz="0" w:space="0" w:color="auto"/>
        <w:left w:val="none" w:sz="0" w:space="0" w:color="auto"/>
        <w:bottom w:val="none" w:sz="0" w:space="0" w:color="auto"/>
        <w:right w:val="none" w:sz="0" w:space="0" w:color="auto"/>
      </w:divBdr>
    </w:div>
    <w:div w:id="932008049">
      <w:bodyDiv w:val="1"/>
      <w:marLeft w:val="0"/>
      <w:marRight w:val="0"/>
      <w:marTop w:val="0"/>
      <w:marBottom w:val="0"/>
      <w:divBdr>
        <w:top w:val="none" w:sz="0" w:space="0" w:color="auto"/>
        <w:left w:val="none" w:sz="0" w:space="0" w:color="auto"/>
        <w:bottom w:val="none" w:sz="0" w:space="0" w:color="auto"/>
        <w:right w:val="none" w:sz="0" w:space="0" w:color="auto"/>
      </w:divBdr>
    </w:div>
    <w:div w:id="934554062">
      <w:bodyDiv w:val="1"/>
      <w:marLeft w:val="0"/>
      <w:marRight w:val="0"/>
      <w:marTop w:val="0"/>
      <w:marBottom w:val="0"/>
      <w:divBdr>
        <w:top w:val="none" w:sz="0" w:space="0" w:color="auto"/>
        <w:left w:val="none" w:sz="0" w:space="0" w:color="auto"/>
        <w:bottom w:val="none" w:sz="0" w:space="0" w:color="auto"/>
        <w:right w:val="none" w:sz="0" w:space="0" w:color="auto"/>
      </w:divBdr>
    </w:div>
    <w:div w:id="944729012">
      <w:bodyDiv w:val="1"/>
      <w:marLeft w:val="0"/>
      <w:marRight w:val="0"/>
      <w:marTop w:val="0"/>
      <w:marBottom w:val="0"/>
      <w:divBdr>
        <w:top w:val="none" w:sz="0" w:space="0" w:color="auto"/>
        <w:left w:val="none" w:sz="0" w:space="0" w:color="auto"/>
        <w:bottom w:val="none" w:sz="0" w:space="0" w:color="auto"/>
        <w:right w:val="none" w:sz="0" w:space="0" w:color="auto"/>
      </w:divBdr>
    </w:div>
    <w:div w:id="949628127">
      <w:bodyDiv w:val="1"/>
      <w:marLeft w:val="0"/>
      <w:marRight w:val="0"/>
      <w:marTop w:val="0"/>
      <w:marBottom w:val="0"/>
      <w:divBdr>
        <w:top w:val="none" w:sz="0" w:space="0" w:color="auto"/>
        <w:left w:val="none" w:sz="0" w:space="0" w:color="auto"/>
        <w:bottom w:val="none" w:sz="0" w:space="0" w:color="auto"/>
        <w:right w:val="none" w:sz="0" w:space="0" w:color="auto"/>
      </w:divBdr>
    </w:div>
    <w:div w:id="957183235">
      <w:bodyDiv w:val="1"/>
      <w:marLeft w:val="0"/>
      <w:marRight w:val="0"/>
      <w:marTop w:val="0"/>
      <w:marBottom w:val="0"/>
      <w:divBdr>
        <w:top w:val="none" w:sz="0" w:space="0" w:color="auto"/>
        <w:left w:val="none" w:sz="0" w:space="0" w:color="auto"/>
        <w:bottom w:val="none" w:sz="0" w:space="0" w:color="auto"/>
        <w:right w:val="none" w:sz="0" w:space="0" w:color="auto"/>
      </w:divBdr>
    </w:div>
    <w:div w:id="963922937">
      <w:bodyDiv w:val="1"/>
      <w:marLeft w:val="0"/>
      <w:marRight w:val="0"/>
      <w:marTop w:val="0"/>
      <w:marBottom w:val="0"/>
      <w:divBdr>
        <w:top w:val="none" w:sz="0" w:space="0" w:color="auto"/>
        <w:left w:val="none" w:sz="0" w:space="0" w:color="auto"/>
        <w:bottom w:val="none" w:sz="0" w:space="0" w:color="auto"/>
        <w:right w:val="none" w:sz="0" w:space="0" w:color="auto"/>
      </w:divBdr>
    </w:div>
    <w:div w:id="967442443">
      <w:bodyDiv w:val="1"/>
      <w:marLeft w:val="0"/>
      <w:marRight w:val="0"/>
      <w:marTop w:val="0"/>
      <w:marBottom w:val="0"/>
      <w:divBdr>
        <w:top w:val="none" w:sz="0" w:space="0" w:color="auto"/>
        <w:left w:val="none" w:sz="0" w:space="0" w:color="auto"/>
        <w:bottom w:val="none" w:sz="0" w:space="0" w:color="auto"/>
        <w:right w:val="none" w:sz="0" w:space="0" w:color="auto"/>
      </w:divBdr>
    </w:div>
    <w:div w:id="979382329">
      <w:bodyDiv w:val="1"/>
      <w:marLeft w:val="0"/>
      <w:marRight w:val="0"/>
      <w:marTop w:val="0"/>
      <w:marBottom w:val="0"/>
      <w:divBdr>
        <w:top w:val="none" w:sz="0" w:space="0" w:color="auto"/>
        <w:left w:val="none" w:sz="0" w:space="0" w:color="auto"/>
        <w:bottom w:val="none" w:sz="0" w:space="0" w:color="auto"/>
        <w:right w:val="none" w:sz="0" w:space="0" w:color="auto"/>
      </w:divBdr>
    </w:div>
    <w:div w:id="981806460">
      <w:bodyDiv w:val="1"/>
      <w:marLeft w:val="0"/>
      <w:marRight w:val="0"/>
      <w:marTop w:val="0"/>
      <w:marBottom w:val="0"/>
      <w:divBdr>
        <w:top w:val="none" w:sz="0" w:space="0" w:color="auto"/>
        <w:left w:val="none" w:sz="0" w:space="0" w:color="auto"/>
        <w:bottom w:val="none" w:sz="0" w:space="0" w:color="auto"/>
        <w:right w:val="none" w:sz="0" w:space="0" w:color="auto"/>
      </w:divBdr>
    </w:div>
    <w:div w:id="982806552">
      <w:bodyDiv w:val="1"/>
      <w:marLeft w:val="0"/>
      <w:marRight w:val="0"/>
      <w:marTop w:val="0"/>
      <w:marBottom w:val="0"/>
      <w:divBdr>
        <w:top w:val="none" w:sz="0" w:space="0" w:color="auto"/>
        <w:left w:val="none" w:sz="0" w:space="0" w:color="auto"/>
        <w:bottom w:val="none" w:sz="0" w:space="0" w:color="auto"/>
        <w:right w:val="none" w:sz="0" w:space="0" w:color="auto"/>
      </w:divBdr>
    </w:div>
    <w:div w:id="984508255">
      <w:bodyDiv w:val="1"/>
      <w:marLeft w:val="0"/>
      <w:marRight w:val="0"/>
      <w:marTop w:val="0"/>
      <w:marBottom w:val="0"/>
      <w:divBdr>
        <w:top w:val="none" w:sz="0" w:space="0" w:color="auto"/>
        <w:left w:val="none" w:sz="0" w:space="0" w:color="auto"/>
        <w:bottom w:val="none" w:sz="0" w:space="0" w:color="auto"/>
        <w:right w:val="none" w:sz="0" w:space="0" w:color="auto"/>
      </w:divBdr>
    </w:div>
    <w:div w:id="1023365561">
      <w:bodyDiv w:val="1"/>
      <w:marLeft w:val="0"/>
      <w:marRight w:val="0"/>
      <w:marTop w:val="0"/>
      <w:marBottom w:val="0"/>
      <w:divBdr>
        <w:top w:val="none" w:sz="0" w:space="0" w:color="auto"/>
        <w:left w:val="none" w:sz="0" w:space="0" w:color="auto"/>
        <w:bottom w:val="none" w:sz="0" w:space="0" w:color="auto"/>
        <w:right w:val="none" w:sz="0" w:space="0" w:color="auto"/>
      </w:divBdr>
    </w:div>
    <w:div w:id="1030955101">
      <w:bodyDiv w:val="1"/>
      <w:marLeft w:val="0"/>
      <w:marRight w:val="0"/>
      <w:marTop w:val="0"/>
      <w:marBottom w:val="0"/>
      <w:divBdr>
        <w:top w:val="none" w:sz="0" w:space="0" w:color="auto"/>
        <w:left w:val="none" w:sz="0" w:space="0" w:color="auto"/>
        <w:bottom w:val="none" w:sz="0" w:space="0" w:color="auto"/>
        <w:right w:val="none" w:sz="0" w:space="0" w:color="auto"/>
      </w:divBdr>
    </w:div>
    <w:div w:id="1032613113">
      <w:bodyDiv w:val="1"/>
      <w:marLeft w:val="0"/>
      <w:marRight w:val="0"/>
      <w:marTop w:val="0"/>
      <w:marBottom w:val="0"/>
      <w:divBdr>
        <w:top w:val="none" w:sz="0" w:space="0" w:color="auto"/>
        <w:left w:val="none" w:sz="0" w:space="0" w:color="auto"/>
        <w:bottom w:val="none" w:sz="0" w:space="0" w:color="auto"/>
        <w:right w:val="none" w:sz="0" w:space="0" w:color="auto"/>
      </w:divBdr>
    </w:div>
    <w:div w:id="1042052933">
      <w:bodyDiv w:val="1"/>
      <w:marLeft w:val="0"/>
      <w:marRight w:val="0"/>
      <w:marTop w:val="0"/>
      <w:marBottom w:val="0"/>
      <w:divBdr>
        <w:top w:val="none" w:sz="0" w:space="0" w:color="auto"/>
        <w:left w:val="none" w:sz="0" w:space="0" w:color="auto"/>
        <w:bottom w:val="none" w:sz="0" w:space="0" w:color="auto"/>
        <w:right w:val="none" w:sz="0" w:space="0" w:color="auto"/>
      </w:divBdr>
    </w:div>
    <w:div w:id="1052078547">
      <w:bodyDiv w:val="1"/>
      <w:marLeft w:val="0"/>
      <w:marRight w:val="0"/>
      <w:marTop w:val="0"/>
      <w:marBottom w:val="0"/>
      <w:divBdr>
        <w:top w:val="none" w:sz="0" w:space="0" w:color="auto"/>
        <w:left w:val="none" w:sz="0" w:space="0" w:color="auto"/>
        <w:bottom w:val="none" w:sz="0" w:space="0" w:color="auto"/>
        <w:right w:val="none" w:sz="0" w:space="0" w:color="auto"/>
      </w:divBdr>
    </w:div>
    <w:div w:id="1052851062">
      <w:bodyDiv w:val="1"/>
      <w:marLeft w:val="0"/>
      <w:marRight w:val="0"/>
      <w:marTop w:val="0"/>
      <w:marBottom w:val="0"/>
      <w:divBdr>
        <w:top w:val="none" w:sz="0" w:space="0" w:color="auto"/>
        <w:left w:val="none" w:sz="0" w:space="0" w:color="auto"/>
        <w:bottom w:val="none" w:sz="0" w:space="0" w:color="auto"/>
        <w:right w:val="none" w:sz="0" w:space="0" w:color="auto"/>
      </w:divBdr>
      <w:divsChild>
        <w:div w:id="1848211777">
          <w:marLeft w:val="0"/>
          <w:marRight w:val="0"/>
          <w:marTop w:val="0"/>
          <w:marBottom w:val="0"/>
          <w:divBdr>
            <w:top w:val="none" w:sz="0" w:space="0" w:color="auto"/>
            <w:left w:val="none" w:sz="0" w:space="0" w:color="auto"/>
            <w:bottom w:val="none" w:sz="0" w:space="0" w:color="auto"/>
            <w:right w:val="none" w:sz="0" w:space="0" w:color="auto"/>
          </w:divBdr>
        </w:div>
        <w:div w:id="1806435370">
          <w:marLeft w:val="0"/>
          <w:marRight w:val="0"/>
          <w:marTop w:val="0"/>
          <w:marBottom w:val="0"/>
          <w:divBdr>
            <w:top w:val="none" w:sz="0" w:space="0" w:color="auto"/>
            <w:left w:val="none" w:sz="0" w:space="0" w:color="auto"/>
            <w:bottom w:val="none" w:sz="0" w:space="0" w:color="auto"/>
            <w:right w:val="none" w:sz="0" w:space="0" w:color="auto"/>
          </w:divBdr>
        </w:div>
        <w:div w:id="1176919032">
          <w:marLeft w:val="0"/>
          <w:marRight w:val="0"/>
          <w:marTop w:val="0"/>
          <w:marBottom w:val="0"/>
          <w:divBdr>
            <w:top w:val="none" w:sz="0" w:space="0" w:color="auto"/>
            <w:left w:val="none" w:sz="0" w:space="0" w:color="auto"/>
            <w:bottom w:val="none" w:sz="0" w:space="0" w:color="auto"/>
            <w:right w:val="none" w:sz="0" w:space="0" w:color="auto"/>
          </w:divBdr>
        </w:div>
        <w:div w:id="1401978057">
          <w:marLeft w:val="0"/>
          <w:marRight w:val="0"/>
          <w:marTop w:val="0"/>
          <w:marBottom w:val="0"/>
          <w:divBdr>
            <w:top w:val="none" w:sz="0" w:space="0" w:color="auto"/>
            <w:left w:val="none" w:sz="0" w:space="0" w:color="auto"/>
            <w:bottom w:val="none" w:sz="0" w:space="0" w:color="auto"/>
            <w:right w:val="none" w:sz="0" w:space="0" w:color="auto"/>
          </w:divBdr>
        </w:div>
        <w:div w:id="1695157522">
          <w:marLeft w:val="0"/>
          <w:marRight w:val="0"/>
          <w:marTop w:val="0"/>
          <w:marBottom w:val="0"/>
          <w:divBdr>
            <w:top w:val="none" w:sz="0" w:space="0" w:color="auto"/>
            <w:left w:val="none" w:sz="0" w:space="0" w:color="auto"/>
            <w:bottom w:val="none" w:sz="0" w:space="0" w:color="auto"/>
            <w:right w:val="none" w:sz="0" w:space="0" w:color="auto"/>
          </w:divBdr>
        </w:div>
        <w:div w:id="1923678628">
          <w:marLeft w:val="0"/>
          <w:marRight w:val="0"/>
          <w:marTop w:val="0"/>
          <w:marBottom w:val="0"/>
          <w:divBdr>
            <w:top w:val="none" w:sz="0" w:space="0" w:color="auto"/>
            <w:left w:val="none" w:sz="0" w:space="0" w:color="auto"/>
            <w:bottom w:val="none" w:sz="0" w:space="0" w:color="auto"/>
            <w:right w:val="none" w:sz="0" w:space="0" w:color="auto"/>
          </w:divBdr>
        </w:div>
        <w:div w:id="1964530763">
          <w:marLeft w:val="0"/>
          <w:marRight w:val="0"/>
          <w:marTop w:val="0"/>
          <w:marBottom w:val="0"/>
          <w:divBdr>
            <w:top w:val="none" w:sz="0" w:space="0" w:color="auto"/>
            <w:left w:val="none" w:sz="0" w:space="0" w:color="auto"/>
            <w:bottom w:val="none" w:sz="0" w:space="0" w:color="auto"/>
            <w:right w:val="none" w:sz="0" w:space="0" w:color="auto"/>
          </w:divBdr>
        </w:div>
        <w:div w:id="1372074698">
          <w:marLeft w:val="0"/>
          <w:marRight w:val="0"/>
          <w:marTop w:val="0"/>
          <w:marBottom w:val="0"/>
          <w:divBdr>
            <w:top w:val="none" w:sz="0" w:space="0" w:color="auto"/>
            <w:left w:val="none" w:sz="0" w:space="0" w:color="auto"/>
            <w:bottom w:val="none" w:sz="0" w:space="0" w:color="auto"/>
            <w:right w:val="none" w:sz="0" w:space="0" w:color="auto"/>
          </w:divBdr>
        </w:div>
        <w:div w:id="158162385">
          <w:marLeft w:val="0"/>
          <w:marRight w:val="0"/>
          <w:marTop w:val="0"/>
          <w:marBottom w:val="0"/>
          <w:divBdr>
            <w:top w:val="none" w:sz="0" w:space="0" w:color="auto"/>
            <w:left w:val="none" w:sz="0" w:space="0" w:color="auto"/>
            <w:bottom w:val="none" w:sz="0" w:space="0" w:color="auto"/>
            <w:right w:val="none" w:sz="0" w:space="0" w:color="auto"/>
          </w:divBdr>
        </w:div>
        <w:div w:id="1299651084">
          <w:marLeft w:val="0"/>
          <w:marRight w:val="0"/>
          <w:marTop w:val="0"/>
          <w:marBottom w:val="0"/>
          <w:divBdr>
            <w:top w:val="none" w:sz="0" w:space="0" w:color="auto"/>
            <w:left w:val="none" w:sz="0" w:space="0" w:color="auto"/>
            <w:bottom w:val="none" w:sz="0" w:space="0" w:color="auto"/>
            <w:right w:val="none" w:sz="0" w:space="0" w:color="auto"/>
          </w:divBdr>
        </w:div>
        <w:div w:id="1023173089">
          <w:marLeft w:val="0"/>
          <w:marRight w:val="0"/>
          <w:marTop w:val="0"/>
          <w:marBottom w:val="0"/>
          <w:divBdr>
            <w:top w:val="none" w:sz="0" w:space="0" w:color="auto"/>
            <w:left w:val="none" w:sz="0" w:space="0" w:color="auto"/>
            <w:bottom w:val="none" w:sz="0" w:space="0" w:color="auto"/>
            <w:right w:val="none" w:sz="0" w:space="0" w:color="auto"/>
          </w:divBdr>
        </w:div>
        <w:div w:id="389499837">
          <w:marLeft w:val="0"/>
          <w:marRight w:val="0"/>
          <w:marTop w:val="0"/>
          <w:marBottom w:val="0"/>
          <w:divBdr>
            <w:top w:val="none" w:sz="0" w:space="0" w:color="auto"/>
            <w:left w:val="none" w:sz="0" w:space="0" w:color="auto"/>
            <w:bottom w:val="none" w:sz="0" w:space="0" w:color="auto"/>
            <w:right w:val="none" w:sz="0" w:space="0" w:color="auto"/>
          </w:divBdr>
        </w:div>
        <w:div w:id="951205420">
          <w:marLeft w:val="0"/>
          <w:marRight w:val="0"/>
          <w:marTop w:val="0"/>
          <w:marBottom w:val="0"/>
          <w:divBdr>
            <w:top w:val="none" w:sz="0" w:space="0" w:color="auto"/>
            <w:left w:val="none" w:sz="0" w:space="0" w:color="auto"/>
            <w:bottom w:val="none" w:sz="0" w:space="0" w:color="auto"/>
            <w:right w:val="none" w:sz="0" w:space="0" w:color="auto"/>
          </w:divBdr>
          <w:divsChild>
            <w:div w:id="865406387">
              <w:marLeft w:val="0"/>
              <w:marRight w:val="0"/>
              <w:marTop w:val="0"/>
              <w:marBottom w:val="0"/>
              <w:divBdr>
                <w:top w:val="none" w:sz="0" w:space="0" w:color="auto"/>
                <w:left w:val="none" w:sz="0" w:space="0" w:color="auto"/>
                <w:bottom w:val="none" w:sz="0" w:space="0" w:color="auto"/>
                <w:right w:val="none" w:sz="0" w:space="0" w:color="auto"/>
              </w:divBdr>
            </w:div>
            <w:div w:id="674260614">
              <w:marLeft w:val="0"/>
              <w:marRight w:val="0"/>
              <w:marTop w:val="0"/>
              <w:marBottom w:val="0"/>
              <w:divBdr>
                <w:top w:val="none" w:sz="0" w:space="0" w:color="auto"/>
                <w:left w:val="none" w:sz="0" w:space="0" w:color="auto"/>
                <w:bottom w:val="none" w:sz="0" w:space="0" w:color="auto"/>
                <w:right w:val="none" w:sz="0" w:space="0" w:color="auto"/>
              </w:divBdr>
            </w:div>
          </w:divsChild>
        </w:div>
        <w:div w:id="989401905">
          <w:marLeft w:val="0"/>
          <w:marRight w:val="0"/>
          <w:marTop w:val="0"/>
          <w:marBottom w:val="0"/>
          <w:divBdr>
            <w:top w:val="none" w:sz="0" w:space="0" w:color="auto"/>
            <w:left w:val="none" w:sz="0" w:space="0" w:color="auto"/>
            <w:bottom w:val="none" w:sz="0" w:space="0" w:color="auto"/>
            <w:right w:val="none" w:sz="0" w:space="0" w:color="auto"/>
          </w:divBdr>
        </w:div>
      </w:divsChild>
    </w:div>
    <w:div w:id="1056396675">
      <w:bodyDiv w:val="1"/>
      <w:marLeft w:val="0"/>
      <w:marRight w:val="0"/>
      <w:marTop w:val="0"/>
      <w:marBottom w:val="0"/>
      <w:divBdr>
        <w:top w:val="none" w:sz="0" w:space="0" w:color="auto"/>
        <w:left w:val="none" w:sz="0" w:space="0" w:color="auto"/>
        <w:bottom w:val="none" w:sz="0" w:space="0" w:color="auto"/>
        <w:right w:val="none" w:sz="0" w:space="0" w:color="auto"/>
      </w:divBdr>
    </w:div>
    <w:div w:id="1061564504">
      <w:bodyDiv w:val="1"/>
      <w:marLeft w:val="0"/>
      <w:marRight w:val="0"/>
      <w:marTop w:val="0"/>
      <w:marBottom w:val="0"/>
      <w:divBdr>
        <w:top w:val="none" w:sz="0" w:space="0" w:color="auto"/>
        <w:left w:val="none" w:sz="0" w:space="0" w:color="auto"/>
        <w:bottom w:val="none" w:sz="0" w:space="0" w:color="auto"/>
        <w:right w:val="none" w:sz="0" w:space="0" w:color="auto"/>
      </w:divBdr>
    </w:div>
    <w:div w:id="1062560073">
      <w:bodyDiv w:val="1"/>
      <w:marLeft w:val="0"/>
      <w:marRight w:val="0"/>
      <w:marTop w:val="0"/>
      <w:marBottom w:val="0"/>
      <w:divBdr>
        <w:top w:val="none" w:sz="0" w:space="0" w:color="auto"/>
        <w:left w:val="none" w:sz="0" w:space="0" w:color="auto"/>
        <w:bottom w:val="none" w:sz="0" w:space="0" w:color="auto"/>
        <w:right w:val="none" w:sz="0" w:space="0" w:color="auto"/>
      </w:divBdr>
    </w:div>
    <w:div w:id="1069689411">
      <w:bodyDiv w:val="1"/>
      <w:marLeft w:val="0"/>
      <w:marRight w:val="0"/>
      <w:marTop w:val="0"/>
      <w:marBottom w:val="0"/>
      <w:divBdr>
        <w:top w:val="none" w:sz="0" w:space="0" w:color="auto"/>
        <w:left w:val="none" w:sz="0" w:space="0" w:color="auto"/>
        <w:bottom w:val="none" w:sz="0" w:space="0" w:color="auto"/>
        <w:right w:val="none" w:sz="0" w:space="0" w:color="auto"/>
      </w:divBdr>
    </w:div>
    <w:div w:id="1084641774">
      <w:bodyDiv w:val="1"/>
      <w:marLeft w:val="0"/>
      <w:marRight w:val="0"/>
      <w:marTop w:val="0"/>
      <w:marBottom w:val="0"/>
      <w:divBdr>
        <w:top w:val="none" w:sz="0" w:space="0" w:color="auto"/>
        <w:left w:val="none" w:sz="0" w:space="0" w:color="auto"/>
        <w:bottom w:val="none" w:sz="0" w:space="0" w:color="auto"/>
        <w:right w:val="none" w:sz="0" w:space="0" w:color="auto"/>
      </w:divBdr>
    </w:div>
    <w:div w:id="1092124530">
      <w:bodyDiv w:val="1"/>
      <w:marLeft w:val="0"/>
      <w:marRight w:val="0"/>
      <w:marTop w:val="0"/>
      <w:marBottom w:val="0"/>
      <w:divBdr>
        <w:top w:val="none" w:sz="0" w:space="0" w:color="auto"/>
        <w:left w:val="none" w:sz="0" w:space="0" w:color="auto"/>
        <w:bottom w:val="none" w:sz="0" w:space="0" w:color="auto"/>
        <w:right w:val="none" w:sz="0" w:space="0" w:color="auto"/>
      </w:divBdr>
    </w:div>
    <w:div w:id="1093017464">
      <w:bodyDiv w:val="1"/>
      <w:marLeft w:val="0"/>
      <w:marRight w:val="0"/>
      <w:marTop w:val="0"/>
      <w:marBottom w:val="0"/>
      <w:divBdr>
        <w:top w:val="none" w:sz="0" w:space="0" w:color="auto"/>
        <w:left w:val="none" w:sz="0" w:space="0" w:color="auto"/>
        <w:bottom w:val="none" w:sz="0" w:space="0" w:color="auto"/>
        <w:right w:val="none" w:sz="0" w:space="0" w:color="auto"/>
      </w:divBdr>
    </w:div>
    <w:div w:id="1099132927">
      <w:bodyDiv w:val="1"/>
      <w:marLeft w:val="0"/>
      <w:marRight w:val="0"/>
      <w:marTop w:val="0"/>
      <w:marBottom w:val="0"/>
      <w:divBdr>
        <w:top w:val="none" w:sz="0" w:space="0" w:color="auto"/>
        <w:left w:val="none" w:sz="0" w:space="0" w:color="auto"/>
        <w:bottom w:val="none" w:sz="0" w:space="0" w:color="auto"/>
        <w:right w:val="none" w:sz="0" w:space="0" w:color="auto"/>
      </w:divBdr>
    </w:div>
    <w:div w:id="1103112658">
      <w:bodyDiv w:val="1"/>
      <w:marLeft w:val="0"/>
      <w:marRight w:val="0"/>
      <w:marTop w:val="0"/>
      <w:marBottom w:val="0"/>
      <w:divBdr>
        <w:top w:val="none" w:sz="0" w:space="0" w:color="auto"/>
        <w:left w:val="none" w:sz="0" w:space="0" w:color="auto"/>
        <w:bottom w:val="none" w:sz="0" w:space="0" w:color="auto"/>
        <w:right w:val="none" w:sz="0" w:space="0" w:color="auto"/>
      </w:divBdr>
    </w:div>
    <w:div w:id="1110665611">
      <w:bodyDiv w:val="1"/>
      <w:marLeft w:val="0"/>
      <w:marRight w:val="0"/>
      <w:marTop w:val="0"/>
      <w:marBottom w:val="0"/>
      <w:divBdr>
        <w:top w:val="none" w:sz="0" w:space="0" w:color="auto"/>
        <w:left w:val="none" w:sz="0" w:space="0" w:color="auto"/>
        <w:bottom w:val="none" w:sz="0" w:space="0" w:color="auto"/>
        <w:right w:val="none" w:sz="0" w:space="0" w:color="auto"/>
      </w:divBdr>
    </w:div>
    <w:div w:id="1112288108">
      <w:bodyDiv w:val="1"/>
      <w:marLeft w:val="0"/>
      <w:marRight w:val="0"/>
      <w:marTop w:val="0"/>
      <w:marBottom w:val="0"/>
      <w:divBdr>
        <w:top w:val="none" w:sz="0" w:space="0" w:color="auto"/>
        <w:left w:val="none" w:sz="0" w:space="0" w:color="auto"/>
        <w:bottom w:val="none" w:sz="0" w:space="0" w:color="auto"/>
        <w:right w:val="none" w:sz="0" w:space="0" w:color="auto"/>
      </w:divBdr>
    </w:div>
    <w:div w:id="1143888986">
      <w:bodyDiv w:val="1"/>
      <w:marLeft w:val="0"/>
      <w:marRight w:val="0"/>
      <w:marTop w:val="0"/>
      <w:marBottom w:val="0"/>
      <w:divBdr>
        <w:top w:val="none" w:sz="0" w:space="0" w:color="auto"/>
        <w:left w:val="none" w:sz="0" w:space="0" w:color="auto"/>
        <w:bottom w:val="none" w:sz="0" w:space="0" w:color="auto"/>
        <w:right w:val="none" w:sz="0" w:space="0" w:color="auto"/>
      </w:divBdr>
    </w:div>
    <w:div w:id="1147281026">
      <w:bodyDiv w:val="1"/>
      <w:marLeft w:val="0"/>
      <w:marRight w:val="0"/>
      <w:marTop w:val="0"/>
      <w:marBottom w:val="0"/>
      <w:divBdr>
        <w:top w:val="none" w:sz="0" w:space="0" w:color="auto"/>
        <w:left w:val="none" w:sz="0" w:space="0" w:color="auto"/>
        <w:bottom w:val="none" w:sz="0" w:space="0" w:color="auto"/>
        <w:right w:val="none" w:sz="0" w:space="0" w:color="auto"/>
      </w:divBdr>
    </w:div>
    <w:div w:id="1155803088">
      <w:bodyDiv w:val="1"/>
      <w:marLeft w:val="0"/>
      <w:marRight w:val="0"/>
      <w:marTop w:val="0"/>
      <w:marBottom w:val="0"/>
      <w:divBdr>
        <w:top w:val="none" w:sz="0" w:space="0" w:color="auto"/>
        <w:left w:val="none" w:sz="0" w:space="0" w:color="auto"/>
        <w:bottom w:val="none" w:sz="0" w:space="0" w:color="auto"/>
        <w:right w:val="none" w:sz="0" w:space="0" w:color="auto"/>
      </w:divBdr>
    </w:div>
    <w:div w:id="1159225544">
      <w:bodyDiv w:val="1"/>
      <w:marLeft w:val="0"/>
      <w:marRight w:val="0"/>
      <w:marTop w:val="0"/>
      <w:marBottom w:val="0"/>
      <w:divBdr>
        <w:top w:val="none" w:sz="0" w:space="0" w:color="auto"/>
        <w:left w:val="none" w:sz="0" w:space="0" w:color="auto"/>
        <w:bottom w:val="none" w:sz="0" w:space="0" w:color="auto"/>
        <w:right w:val="none" w:sz="0" w:space="0" w:color="auto"/>
      </w:divBdr>
    </w:div>
    <w:div w:id="1163005826">
      <w:bodyDiv w:val="1"/>
      <w:marLeft w:val="0"/>
      <w:marRight w:val="0"/>
      <w:marTop w:val="0"/>
      <w:marBottom w:val="0"/>
      <w:divBdr>
        <w:top w:val="none" w:sz="0" w:space="0" w:color="auto"/>
        <w:left w:val="none" w:sz="0" w:space="0" w:color="auto"/>
        <w:bottom w:val="none" w:sz="0" w:space="0" w:color="auto"/>
        <w:right w:val="none" w:sz="0" w:space="0" w:color="auto"/>
      </w:divBdr>
    </w:div>
    <w:div w:id="1175875640">
      <w:bodyDiv w:val="1"/>
      <w:marLeft w:val="0"/>
      <w:marRight w:val="0"/>
      <w:marTop w:val="0"/>
      <w:marBottom w:val="0"/>
      <w:divBdr>
        <w:top w:val="none" w:sz="0" w:space="0" w:color="auto"/>
        <w:left w:val="none" w:sz="0" w:space="0" w:color="auto"/>
        <w:bottom w:val="none" w:sz="0" w:space="0" w:color="auto"/>
        <w:right w:val="none" w:sz="0" w:space="0" w:color="auto"/>
      </w:divBdr>
    </w:div>
    <w:div w:id="1193150009">
      <w:bodyDiv w:val="1"/>
      <w:marLeft w:val="0"/>
      <w:marRight w:val="0"/>
      <w:marTop w:val="0"/>
      <w:marBottom w:val="0"/>
      <w:divBdr>
        <w:top w:val="none" w:sz="0" w:space="0" w:color="auto"/>
        <w:left w:val="none" w:sz="0" w:space="0" w:color="auto"/>
        <w:bottom w:val="none" w:sz="0" w:space="0" w:color="auto"/>
        <w:right w:val="none" w:sz="0" w:space="0" w:color="auto"/>
      </w:divBdr>
      <w:divsChild>
        <w:div w:id="863447444">
          <w:marLeft w:val="0"/>
          <w:marRight w:val="0"/>
          <w:marTop w:val="0"/>
          <w:marBottom w:val="0"/>
          <w:divBdr>
            <w:top w:val="none" w:sz="0" w:space="0" w:color="auto"/>
            <w:left w:val="none" w:sz="0" w:space="0" w:color="auto"/>
            <w:bottom w:val="none" w:sz="0" w:space="0" w:color="auto"/>
            <w:right w:val="none" w:sz="0" w:space="0" w:color="auto"/>
          </w:divBdr>
        </w:div>
        <w:div w:id="390692107">
          <w:marLeft w:val="0"/>
          <w:marRight w:val="0"/>
          <w:marTop w:val="0"/>
          <w:marBottom w:val="0"/>
          <w:divBdr>
            <w:top w:val="none" w:sz="0" w:space="0" w:color="auto"/>
            <w:left w:val="none" w:sz="0" w:space="0" w:color="auto"/>
            <w:bottom w:val="none" w:sz="0" w:space="0" w:color="auto"/>
            <w:right w:val="none" w:sz="0" w:space="0" w:color="auto"/>
          </w:divBdr>
        </w:div>
        <w:div w:id="281115851">
          <w:marLeft w:val="0"/>
          <w:marRight w:val="0"/>
          <w:marTop w:val="0"/>
          <w:marBottom w:val="0"/>
          <w:divBdr>
            <w:top w:val="none" w:sz="0" w:space="0" w:color="auto"/>
            <w:left w:val="none" w:sz="0" w:space="0" w:color="auto"/>
            <w:bottom w:val="none" w:sz="0" w:space="0" w:color="auto"/>
            <w:right w:val="none" w:sz="0" w:space="0" w:color="auto"/>
          </w:divBdr>
          <w:divsChild>
            <w:div w:id="797265866">
              <w:marLeft w:val="0"/>
              <w:marRight w:val="0"/>
              <w:marTop w:val="0"/>
              <w:marBottom w:val="0"/>
              <w:divBdr>
                <w:top w:val="none" w:sz="0" w:space="0" w:color="auto"/>
                <w:left w:val="none" w:sz="0" w:space="0" w:color="auto"/>
                <w:bottom w:val="none" w:sz="0" w:space="0" w:color="auto"/>
                <w:right w:val="none" w:sz="0" w:space="0" w:color="auto"/>
              </w:divBdr>
            </w:div>
          </w:divsChild>
        </w:div>
        <w:div w:id="467092114">
          <w:marLeft w:val="0"/>
          <w:marRight w:val="0"/>
          <w:marTop w:val="0"/>
          <w:marBottom w:val="0"/>
          <w:divBdr>
            <w:top w:val="none" w:sz="0" w:space="0" w:color="auto"/>
            <w:left w:val="none" w:sz="0" w:space="0" w:color="auto"/>
            <w:bottom w:val="none" w:sz="0" w:space="0" w:color="auto"/>
            <w:right w:val="none" w:sz="0" w:space="0" w:color="auto"/>
          </w:divBdr>
          <w:divsChild>
            <w:div w:id="847983440">
              <w:marLeft w:val="0"/>
              <w:marRight w:val="0"/>
              <w:marTop w:val="0"/>
              <w:marBottom w:val="0"/>
              <w:divBdr>
                <w:top w:val="none" w:sz="0" w:space="0" w:color="auto"/>
                <w:left w:val="none" w:sz="0" w:space="0" w:color="auto"/>
                <w:bottom w:val="none" w:sz="0" w:space="0" w:color="auto"/>
                <w:right w:val="none" w:sz="0" w:space="0" w:color="auto"/>
              </w:divBdr>
            </w:div>
          </w:divsChild>
        </w:div>
        <w:div w:id="1925600648">
          <w:marLeft w:val="0"/>
          <w:marRight w:val="0"/>
          <w:marTop w:val="0"/>
          <w:marBottom w:val="0"/>
          <w:divBdr>
            <w:top w:val="none" w:sz="0" w:space="0" w:color="auto"/>
            <w:left w:val="none" w:sz="0" w:space="0" w:color="auto"/>
            <w:bottom w:val="none" w:sz="0" w:space="0" w:color="auto"/>
            <w:right w:val="none" w:sz="0" w:space="0" w:color="auto"/>
          </w:divBdr>
        </w:div>
        <w:div w:id="1821313092">
          <w:marLeft w:val="0"/>
          <w:marRight w:val="0"/>
          <w:marTop w:val="0"/>
          <w:marBottom w:val="0"/>
          <w:divBdr>
            <w:top w:val="none" w:sz="0" w:space="0" w:color="auto"/>
            <w:left w:val="none" w:sz="0" w:space="0" w:color="auto"/>
            <w:bottom w:val="none" w:sz="0" w:space="0" w:color="auto"/>
            <w:right w:val="none" w:sz="0" w:space="0" w:color="auto"/>
          </w:divBdr>
          <w:divsChild>
            <w:div w:id="1866164474">
              <w:marLeft w:val="0"/>
              <w:marRight w:val="0"/>
              <w:marTop w:val="0"/>
              <w:marBottom w:val="0"/>
              <w:divBdr>
                <w:top w:val="none" w:sz="0" w:space="0" w:color="auto"/>
                <w:left w:val="none" w:sz="0" w:space="0" w:color="auto"/>
                <w:bottom w:val="none" w:sz="0" w:space="0" w:color="auto"/>
                <w:right w:val="none" w:sz="0" w:space="0" w:color="auto"/>
              </w:divBdr>
            </w:div>
          </w:divsChild>
        </w:div>
        <w:div w:id="944268898">
          <w:marLeft w:val="0"/>
          <w:marRight w:val="0"/>
          <w:marTop w:val="0"/>
          <w:marBottom w:val="0"/>
          <w:divBdr>
            <w:top w:val="none" w:sz="0" w:space="0" w:color="auto"/>
            <w:left w:val="none" w:sz="0" w:space="0" w:color="auto"/>
            <w:bottom w:val="none" w:sz="0" w:space="0" w:color="auto"/>
            <w:right w:val="none" w:sz="0" w:space="0" w:color="auto"/>
          </w:divBdr>
          <w:divsChild>
            <w:div w:id="819930413">
              <w:marLeft w:val="0"/>
              <w:marRight w:val="0"/>
              <w:marTop w:val="0"/>
              <w:marBottom w:val="0"/>
              <w:divBdr>
                <w:top w:val="none" w:sz="0" w:space="0" w:color="auto"/>
                <w:left w:val="none" w:sz="0" w:space="0" w:color="auto"/>
                <w:bottom w:val="none" w:sz="0" w:space="0" w:color="auto"/>
                <w:right w:val="none" w:sz="0" w:space="0" w:color="auto"/>
              </w:divBdr>
            </w:div>
          </w:divsChild>
        </w:div>
        <w:div w:id="1440032422">
          <w:marLeft w:val="0"/>
          <w:marRight w:val="0"/>
          <w:marTop w:val="0"/>
          <w:marBottom w:val="0"/>
          <w:divBdr>
            <w:top w:val="none" w:sz="0" w:space="0" w:color="auto"/>
            <w:left w:val="none" w:sz="0" w:space="0" w:color="auto"/>
            <w:bottom w:val="none" w:sz="0" w:space="0" w:color="auto"/>
            <w:right w:val="none" w:sz="0" w:space="0" w:color="auto"/>
          </w:divBdr>
        </w:div>
        <w:div w:id="108552497">
          <w:marLeft w:val="0"/>
          <w:marRight w:val="0"/>
          <w:marTop w:val="0"/>
          <w:marBottom w:val="0"/>
          <w:divBdr>
            <w:top w:val="none" w:sz="0" w:space="0" w:color="auto"/>
            <w:left w:val="none" w:sz="0" w:space="0" w:color="auto"/>
            <w:bottom w:val="none" w:sz="0" w:space="0" w:color="auto"/>
            <w:right w:val="none" w:sz="0" w:space="0" w:color="auto"/>
          </w:divBdr>
          <w:divsChild>
            <w:div w:id="102937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314524">
      <w:bodyDiv w:val="1"/>
      <w:marLeft w:val="0"/>
      <w:marRight w:val="0"/>
      <w:marTop w:val="0"/>
      <w:marBottom w:val="0"/>
      <w:divBdr>
        <w:top w:val="none" w:sz="0" w:space="0" w:color="auto"/>
        <w:left w:val="none" w:sz="0" w:space="0" w:color="auto"/>
        <w:bottom w:val="none" w:sz="0" w:space="0" w:color="auto"/>
        <w:right w:val="none" w:sz="0" w:space="0" w:color="auto"/>
      </w:divBdr>
    </w:div>
    <w:div w:id="1205604440">
      <w:bodyDiv w:val="1"/>
      <w:marLeft w:val="0"/>
      <w:marRight w:val="0"/>
      <w:marTop w:val="0"/>
      <w:marBottom w:val="0"/>
      <w:divBdr>
        <w:top w:val="none" w:sz="0" w:space="0" w:color="auto"/>
        <w:left w:val="none" w:sz="0" w:space="0" w:color="auto"/>
        <w:bottom w:val="none" w:sz="0" w:space="0" w:color="auto"/>
        <w:right w:val="none" w:sz="0" w:space="0" w:color="auto"/>
      </w:divBdr>
    </w:div>
    <w:div w:id="1207914384">
      <w:bodyDiv w:val="1"/>
      <w:marLeft w:val="0"/>
      <w:marRight w:val="0"/>
      <w:marTop w:val="0"/>
      <w:marBottom w:val="0"/>
      <w:divBdr>
        <w:top w:val="none" w:sz="0" w:space="0" w:color="auto"/>
        <w:left w:val="none" w:sz="0" w:space="0" w:color="auto"/>
        <w:bottom w:val="none" w:sz="0" w:space="0" w:color="auto"/>
        <w:right w:val="none" w:sz="0" w:space="0" w:color="auto"/>
      </w:divBdr>
    </w:div>
    <w:div w:id="1217164891">
      <w:bodyDiv w:val="1"/>
      <w:marLeft w:val="0"/>
      <w:marRight w:val="0"/>
      <w:marTop w:val="0"/>
      <w:marBottom w:val="0"/>
      <w:divBdr>
        <w:top w:val="none" w:sz="0" w:space="0" w:color="auto"/>
        <w:left w:val="none" w:sz="0" w:space="0" w:color="auto"/>
        <w:bottom w:val="none" w:sz="0" w:space="0" w:color="auto"/>
        <w:right w:val="none" w:sz="0" w:space="0" w:color="auto"/>
      </w:divBdr>
      <w:divsChild>
        <w:div w:id="786002917">
          <w:marLeft w:val="0"/>
          <w:marRight w:val="0"/>
          <w:marTop w:val="0"/>
          <w:marBottom w:val="0"/>
          <w:divBdr>
            <w:top w:val="none" w:sz="0" w:space="0" w:color="auto"/>
            <w:left w:val="none" w:sz="0" w:space="0" w:color="auto"/>
            <w:bottom w:val="none" w:sz="0" w:space="0" w:color="auto"/>
            <w:right w:val="none" w:sz="0" w:space="0" w:color="auto"/>
          </w:divBdr>
        </w:div>
        <w:div w:id="1090465859">
          <w:marLeft w:val="0"/>
          <w:marRight w:val="0"/>
          <w:marTop w:val="0"/>
          <w:marBottom w:val="0"/>
          <w:divBdr>
            <w:top w:val="none" w:sz="0" w:space="0" w:color="auto"/>
            <w:left w:val="none" w:sz="0" w:space="0" w:color="auto"/>
            <w:bottom w:val="none" w:sz="0" w:space="0" w:color="auto"/>
            <w:right w:val="none" w:sz="0" w:space="0" w:color="auto"/>
          </w:divBdr>
        </w:div>
        <w:div w:id="576287532">
          <w:marLeft w:val="0"/>
          <w:marRight w:val="0"/>
          <w:marTop w:val="0"/>
          <w:marBottom w:val="0"/>
          <w:divBdr>
            <w:top w:val="none" w:sz="0" w:space="0" w:color="auto"/>
            <w:left w:val="none" w:sz="0" w:space="0" w:color="auto"/>
            <w:bottom w:val="none" w:sz="0" w:space="0" w:color="auto"/>
            <w:right w:val="none" w:sz="0" w:space="0" w:color="auto"/>
          </w:divBdr>
          <w:divsChild>
            <w:div w:id="203181139">
              <w:marLeft w:val="0"/>
              <w:marRight w:val="0"/>
              <w:marTop w:val="0"/>
              <w:marBottom w:val="0"/>
              <w:divBdr>
                <w:top w:val="none" w:sz="0" w:space="0" w:color="auto"/>
                <w:left w:val="none" w:sz="0" w:space="0" w:color="auto"/>
                <w:bottom w:val="none" w:sz="0" w:space="0" w:color="auto"/>
                <w:right w:val="none" w:sz="0" w:space="0" w:color="auto"/>
              </w:divBdr>
            </w:div>
          </w:divsChild>
        </w:div>
        <w:div w:id="1302420714">
          <w:marLeft w:val="0"/>
          <w:marRight w:val="0"/>
          <w:marTop w:val="0"/>
          <w:marBottom w:val="0"/>
          <w:divBdr>
            <w:top w:val="none" w:sz="0" w:space="0" w:color="auto"/>
            <w:left w:val="none" w:sz="0" w:space="0" w:color="auto"/>
            <w:bottom w:val="none" w:sz="0" w:space="0" w:color="auto"/>
            <w:right w:val="none" w:sz="0" w:space="0" w:color="auto"/>
          </w:divBdr>
          <w:divsChild>
            <w:div w:id="453256620">
              <w:marLeft w:val="0"/>
              <w:marRight w:val="0"/>
              <w:marTop w:val="0"/>
              <w:marBottom w:val="0"/>
              <w:divBdr>
                <w:top w:val="none" w:sz="0" w:space="0" w:color="auto"/>
                <w:left w:val="none" w:sz="0" w:space="0" w:color="auto"/>
                <w:bottom w:val="none" w:sz="0" w:space="0" w:color="auto"/>
                <w:right w:val="none" w:sz="0" w:space="0" w:color="auto"/>
              </w:divBdr>
            </w:div>
          </w:divsChild>
        </w:div>
        <w:div w:id="256596346">
          <w:marLeft w:val="0"/>
          <w:marRight w:val="0"/>
          <w:marTop w:val="0"/>
          <w:marBottom w:val="0"/>
          <w:divBdr>
            <w:top w:val="none" w:sz="0" w:space="0" w:color="auto"/>
            <w:left w:val="none" w:sz="0" w:space="0" w:color="auto"/>
            <w:bottom w:val="none" w:sz="0" w:space="0" w:color="auto"/>
            <w:right w:val="none" w:sz="0" w:space="0" w:color="auto"/>
          </w:divBdr>
        </w:div>
        <w:div w:id="1251230192">
          <w:marLeft w:val="0"/>
          <w:marRight w:val="0"/>
          <w:marTop w:val="0"/>
          <w:marBottom w:val="0"/>
          <w:divBdr>
            <w:top w:val="none" w:sz="0" w:space="0" w:color="auto"/>
            <w:left w:val="none" w:sz="0" w:space="0" w:color="auto"/>
            <w:bottom w:val="none" w:sz="0" w:space="0" w:color="auto"/>
            <w:right w:val="none" w:sz="0" w:space="0" w:color="auto"/>
          </w:divBdr>
          <w:divsChild>
            <w:div w:id="935021832">
              <w:marLeft w:val="0"/>
              <w:marRight w:val="0"/>
              <w:marTop w:val="0"/>
              <w:marBottom w:val="0"/>
              <w:divBdr>
                <w:top w:val="none" w:sz="0" w:space="0" w:color="auto"/>
                <w:left w:val="none" w:sz="0" w:space="0" w:color="auto"/>
                <w:bottom w:val="none" w:sz="0" w:space="0" w:color="auto"/>
                <w:right w:val="none" w:sz="0" w:space="0" w:color="auto"/>
              </w:divBdr>
            </w:div>
          </w:divsChild>
        </w:div>
        <w:div w:id="1762408254">
          <w:marLeft w:val="0"/>
          <w:marRight w:val="0"/>
          <w:marTop w:val="0"/>
          <w:marBottom w:val="0"/>
          <w:divBdr>
            <w:top w:val="none" w:sz="0" w:space="0" w:color="auto"/>
            <w:left w:val="none" w:sz="0" w:space="0" w:color="auto"/>
            <w:bottom w:val="none" w:sz="0" w:space="0" w:color="auto"/>
            <w:right w:val="none" w:sz="0" w:space="0" w:color="auto"/>
          </w:divBdr>
          <w:divsChild>
            <w:div w:id="760299290">
              <w:marLeft w:val="0"/>
              <w:marRight w:val="0"/>
              <w:marTop w:val="0"/>
              <w:marBottom w:val="0"/>
              <w:divBdr>
                <w:top w:val="none" w:sz="0" w:space="0" w:color="auto"/>
                <w:left w:val="none" w:sz="0" w:space="0" w:color="auto"/>
                <w:bottom w:val="none" w:sz="0" w:space="0" w:color="auto"/>
                <w:right w:val="none" w:sz="0" w:space="0" w:color="auto"/>
              </w:divBdr>
            </w:div>
          </w:divsChild>
        </w:div>
        <w:div w:id="1569652841">
          <w:marLeft w:val="0"/>
          <w:marRight w:val="0"/>
          <w:marTop w:val="0"/>
          <w:marBottom w:val="0"/>
          <w:divBdr>
            <w:top w:val="none" w:sz="0" w:space="0" w:color="auto"/>
            <w:left w:val="none" w:sz="0" w:space="0" w:color="auto"/>
            <w:bottom w:val="none" w:sz="0" w:space="0" w:color="auto"/>
            <w:right w:val="none" w:sz="0" w:space="0" w:color="auto"/>
          </w:divBdr>
        </w:div>
      </w:divsChild>
    </w:div>
    <w:div w:id="1227569957">
      <w:bodyDiv w:val="1"/>
      <w:marLeft w:val="0"/>
      <w:marRight w:val="0"/>
      <w:marTop w:val="0"/>
      <w:marBottom w:val="0"/>
      <w:divBdr>
        <w:top w:val="none" w:sz="0" w:space="0" w:color="auto"/>
        <w:left w:val="none" w:sz="0" w:space="0" w:color="auto"/>
        <w:bottom w:val="none" w:sz="0" w:space="0" w:color="auto"/>
        <w:right w:val="none" w:sz="0" w:space="0" w:color="auto"/>
      </w:divBdr>
      <w:divsChild>
        <w:div w:id="1004625009">
          <w:marLeft w:val="0"/>
          <w:marRight w:val="0"/>
          <w:marTop w:val="0"/>
          <w:marBottom w:val="0"/>
          <w:divBdr>
            <w:top w:val="none" w:sz="0" w:space="0" w:color="auto"/>
            <w:left w:val="none" w:sz="0" w:space="0" w:color="auto"/>
            <w:bottom w:val="none" w:sz="0" w:space="0" w:color="auto"/>
            <w:right w:val="none" w:sz="0" w:space="0" w:color="auto"/>
          </w:divBdr>
        </w:div>
        <w:div w:id="134297218">
          <w:marLeft w:val="0"/>
          <w:marRight w:val="0"/>
          <w:marTop w:val="0"/>
          <w:marBottom w:val="0"/>
          <w:divBdr>
            <w:top w:val="none" w:sz="0" w:space="0" w:color="auto"/>
            <w:left w:val="none" w:sz="0" w:space="0" w:color="auto"/>
            <w:bottom w:val="none" w:sz="0" w:space="0" w:color="auto"/>
            <w:right w:val="none" w:sz="0" w:space="0" w:color="auto"/>
          </w:divBdr>
        </w:div>
        <w:div w:id="1142310355">
          <w:marLeft w:val="0"/>
          <w:marRight w:val="0"/>
          <w:marTop w:val="0"/>
          <w:marBottom w:val="0"/>
          <w:divBdr>
            <w:top w:val="none" w:sz="0" w:space="0" w:color="auto"/>
            <w:left w:val="none" w:sz="0" w:space="0" w:color="auto"/>
            <w:bottom w:val="none" w:sz="0" w:space="0" w:color="auto"/>
            <w:right w:val="none" w:sz="0" w:space="0" w:color="auto"/>
          </w:divBdr>
        </w:div>
      </w:divsChild>
    </w:div>
    <w:div w:id="1234585871">
      <w:bodyDiv w:val="1"/>
      <w:marLeft w:val="0"/>
      <w:marRight w:val="0"/>
      <w:marTop w:val="0"/>
      <w:marBottom w:val="0"/>
      <w:divBdr>
        <w:top w:val="none" w:sz="0" w:space="0" w:color="auto"/>
        <w:left w:val="none" w:sz="0" w:space="0" w:color="auto"/>
        <w:bottom w:val="none" w:sz="0" w:space="0" w:color="auto"/>
        <w:right w:val="none" w:sz="0" w:space="0" w:color="auto"/>
      </w:divBdr>
    </w:div>
    <w:div w:id="1237011113">
      <w:bodyDiv w:val="1"/>
      <w:marLeft w:val="0"/>
      <w:marRight w:val="0"/>
      <w:marTop w:val="0"/>
      <w:marBottom w:val="0"/>
      <w:divBdr>
        <w:top w:val="none" w:sz="0" w:space="0" w:color="auto"/>
        <w:left w:val="none" w:sz="0" w:space="0" w:color="auto"/>
        <w:bottom w:val="none" w:sz="0" w:space="0" w:color="auto"/>
        <w:right w:val="none" w:sz="0" w:space="0" w:color="auto"/>
      </w:divBdr>
    </w:div>
    <w:div w:id="1239705819">
      <w:bodyDiv w:val="1"/>
      <w:marLeft w:val="0"/>
      <w:marRight w:val="0"/>
      <w:marTop w:val="0"/>
      <w:marBottom w:val="0"/>
      <w:divBdr>
        <w:top w:val="none" w:sz="0" w:space="0" w:color="auto"/>
        <w:left w:val="none" w:sz="0" w:space="0" w:color="auto"/>
        <w:bottom w:val="none" w:sz="0" w:space="0" w:color="auto"/>
        <w:right w:val="none" w:sz="0" w:space="0" w:color="auto"/>
      </w:divBdr>
    </w:div>
    <w:div w:id="1243828743">
      <w:bodyDiv w:val="1"/>
      <w:marLeft w:val="0"/>
      <w:marRight w:val="0"/>
      <w:marTop w:val="0"/>
      <w:marBottom w:val="0"/>
      <w:divBdr>
        <w:top w:val="none" w:sz="0" w:space="0" w:color="auto"/>
        <w:left w:val="none" w:sz="0" w:space="0" w:color="auto"/>
        <w:bottom w:val="none" w:sz="0" w:space="0" w:color="auto"/>
        <w:right w:val="none" w:sz="0" w:space="0" w:color="auto"/>
      </w:divBdr>
    </w:div>
    <w:div w:id="1253510143">
      <w:bodyDiv w:val="1"/>
      <w:marLeft w:val="0"/>
      <w:marRight w:val="0"/>
      <w:marTop w:val="0"/>
      <w:marBottom w:val="0"/>
      <w:divBdr>
        <w:top w:val="none" w:sz="0" w:space="0" w:color="auto"/>
        <w:left w:val="none" w:sz="0" w:space="0" w:color="auto"/>
        <w:bottom w:val="none" w:sz="0" w:space="0" w:color="auto"/>
        <w:right w:val="none" w:sz="0" w:space="0" w:color="auto"/>
      </w:divBdr>
    </w:div>
    <w:div w:id="1255282151">
      <w:bodyDiv w:val="1"/>
      <w:marLeft w:val="0"/>
      <w:marRight w:val="0"/>
      <w:marTop w:val="0"/>
      <w:marBottom w:val="0"/>
      <w:divBdr>
        <w:top w:val="none" w:sz="0" w:space="0" w:color="auto"/>
        <w:left w:val="none" w:sz="0" w:space="0" w:color="auto"/>
        <w:bottom w:val="none" w:sz="0" w:space="0" w:color="auto"/>
        <w:right w:val="none" w:sz="0" w:space="0" w:color="auto"/>
      </w:divBdr>
      <w:divsChild>
        <w:div w:id="1573345392">
          <w:marLeft w:val="0"/>
          <w:marRight w:val="0"/>
          <w:marTop w:val="0"/>
          <w:marBottom w:val="0"/>
          <w:divBdr>
            <w:top w:val="none" w:sz="0" w:space="0" w:color="auto"/>
            <w:left w:val="none" w:sz="0" w:space="0" w:color="auto"/>
            <w:bottom w:val="none" w:sz="0" w:space="0" w:color="auto"/>
            <w:right w:val="none" w:sz="0" w:space="0" w:color="auto"/>
          </w:divBdr>
        </w:div>
        <w:div w:id="1405419661">
          <w:marLeft w:val="0"/>
          <w:marRight w:val="0"/>
          <w:marTop w:val="0"/>
          <w:marBottom w:val="0"/>
          <w:divBdr>
            <w:top w:val="none" w:sz="0" w:space="0" w:color="auto"/>
            <w:left w:val="none" w:sz="0" w:space="0" w:color="auto"/>
            <w:bottom w:val="none" w:sz="0" w:space="0" w:color="auto"/>
            <w:right w:val="none" w:sz="0" w:space="0" w:color="auto"/>
          </w:divBdr>
        </w:div>
        <w:div w:id="822544200">
          <w:marLeft w:val="0"/>
          <w:marRight w:val="0"/>
          <w:marTop w:val="0"/>
          <w:marBottom w:val="0"/>
          <w:divBdr>
            <w:top w:val="none" w:sz="0" w:space="0" w:color="auto"/>
            <w:left w:val="none" w:sz="0" w:space="0" w:color="auto"/>
            <w:bottom w:val="none" w:sz="0" w:space="0" w:color="auto"/>
            <w:right w:val="none" w:sz="0" w:space="0" w:color="auto"/>
          </w:divBdr>
        </w:div>
        <w:div w:id="1424033230">
          <w:marLeft w:val="0"/>
          <w:marRight w:val="0"/>
          <w:marTop w:val="0"/>
          <w:marBottom w:val="0"/>
          <w:divBdr>
            <w:top w:val="none" w:sz="0" w:space="0" w:color="auto"/>
            <w:left w:val="none" w:sz="0" w:space="0" w:color="auto"/>
            <w:bottom w:val="none" w:sz="0" w:space="0" w:color="auto"/>
            <w:right w:val="none" w:sz="0" w:space="0" w:color="auto"/>
          </w:divBdr>
        </w:div>
      </w:divsChild>
    </w:div>
    <w:div w:id="1278609841">
      <w:bodyDiv w:val="1"/>
      <w:marLeft w:val="0"/>
      <w:marRight w:val="0"/>
      <w:marTop w:val="0"/>
      <w:marBottom w:val="0"/>
      <w:divBdr>
        <w:top w:val="none" w:sz="0" w:space="0" w:color="auto"/>
        <w:left w:val="none" w:sz="0" w:space="0" w:color="auto"/>
        <w:bottom w:val="none" w:sz="0" w:space="0" w:color="auto"/>
        <w:right w:val="none" w:sz="0" w:space="0" w:color="auto"/>
      </w:divBdr>
    </w:div>
    <w:div w:id="1280333066">
      <w:bodyDiv w:val="1"/>
      <w:marLeft w:val="0"/>
      <w:marRight w:val="0"/>
      <w:marTop w:val="0"/>
      <w:marBottom w:val="0"/>
      <w:divBdr>
        <w:top w:val="none" w:sz="0" w:space="0" w:color="auto"/>
        <w:left w:val="none" w:sz="0" w:space="0" w:color="auto"/>
        <w:bottom w:val="none" w:sz="0" w:space="0" w:color="auto"/>
        <w:right w:val="none" w:sz="0" w:space="0" w:color="auto"/>
      </w:divBdr>
    </w:div>
    <w:div w:id="1282153634">
      <w:bodyDiv w:val="1"/>
      <w:marLeft w:val="0"/>
      <w:marRight w:val="0"/>
      <w:marTop w:val="0"/>
      <w:marBottom w:val="0"/>
      <w:divBdr>
        <w:top w:val="none" w:sz="0" w:space="0" w:color="auto"/>
        <w:left w:val="none" w:sz="0" w:space="0" w:color="auto"/>
        <w:bottom w:val="none" w:sz="0" w:space="0" w:color="auto"/>
        <w:right w:val="none" w:sz="0" w:space="0" w:color="auto"/>
      </w:divBdr>
    </w:div>
    <w:div w:id="1301349660">
      <w:bodyDiv w:val="1"/>
      <w:marLeft w:val="0"/>
      <w:marRight w:val="0"/>
      <w:marTop w:val="0"/>
      <w:marBottom w:val="0"/>
      <w:divBdr>
        <w:top w:val="none" w:sz="0" w:space="0" w:color="auto"/>
        <w:left w:val="none" w:sz="0" w:space="0" w:color="auto"/>
        <w:bottom w:val="none" w:sz="0" w:space="0" w:color="auto"/>
        <w:right w:val="none" w:sz="0" w:space="0" w:color="auto"/>
      </w:divBdr>
    </w:div>
    <w:div w:id="1306008899">
      <w:bodyDiv w:val="1"/>
      <w:marLeft w:val="0"/>
      <w:marRight w:val="0"/>
      <w:marTop w:val="0"/>
      <w:marBottom w:val="0"/>
      <w:divBdr>
        <w:top w:val="none" w:sz="0" w:space="0" w:color="auto"/>
        <w:left w:val="none" w:sz="0" w:space="0" w:color="auto"/>
        <w:bottom w:val="none" w:sz="0" w:space="0" w:color="auto"/>
        <w:right w:val="none" w:sz="0" w:space="0" w:color="auto"/>
      </w:divBdr>
    </w:div>
    <w:div w:id="1316227699">
      <w:bodyDiv w:val="1"/>
      <w:marLeft w:val="0"/>
      <w:marRight w:val="0"/>
      <w:marTop w:val="0"/>
      <w:marBottom w:val="0"/>
      <w:divBdr>
        <w:top w:val="none" w:sz="0" w:space="0" w:color="auto"/>
        <w:left w:val="none" w:sz="0" w:space="0" w:color="auto"/>
        <w:bottom w:val="none" w:sz="0" w:space="0" w:color="auto"/>
        <w:right w:val="none" w:sz="0" w:space="0" w:color="auto"/>
      </w:divBdr>
    </w:div>
    <w:div w:id="1320384519">
      <w:bodyDiv w:val="1"/>
      <w:marLeft w:val="0"/>
      <w:marRight w:val="0"/>
      <w:marTop w:val="0"/>
      <w:marBottom w:val="0"/>
      <w:divBdr>
        <w:top w:val="none" w:sz="0" w:space="0" w:color="auto"/>
        <w:left w:val="none" w:sz="0" w:space="0" w:color="auto"/>
        <w:bottom w:val="none" w:sz="0" w:space="0" w:color="auto"/>
        <w:right w:val="none" w:sz="0" w:space="0" w:color="auto"/>
      </w:divBdr>
    </w:div>
    <w:div w:id="1325402197">
      <w:bodyDiv w:val="1"/>
      <w:marLeft w:val="0"/>
      <w:marRight w:val="0"/>
      <w:marTop w:val="0"/>
      <w:marBottom w:val="0"/>
      <w:divBdr>
        <w:top w:val="none" w:sz="0" w:space="0" w:color="auto"/>
        <w:left w:val="none" w:sz="0" w:space="0" w:color="auto"/>
        <w:bottom w:val="none" w:sz="0" w:space="0" w:color="auto"/>
        <w:right w:val="none" w:sz="0" w:space="0" w:color="auto"/>
      </w:divBdr>
    </w:div>
    <w:div w:id="1326085575">
      <w:bodyDiv w:val="1"/>
      <w:marLeft w:val="0"/>
      <w:marRight w:val="0"/>
      <w:marTop w:val="0"/>
      <w:marBottom w:val="0"/>
      <w:divBdr>
        <w:top w:val="none" w:sz="0" w:space="0" w:color="auto"/>
        <w:left w:val="none" w:sz="0" w:space="0" w:color="auto"/>
        <w:bottom w:val="none" w:sz="0" w:space="0" w:color="auto"/>
        <w:right w:val="none" w:sz="0" w:space="0" w:color="auto"/>
      </w:divBdr>
    </w:div>
    <w:div w:id="1331562112">
      <w:bodyDiv w:val="1"/>
      <w:marLeft w:val="0"/>
      <w:marRight w:val="0"/>
      <w:marTop w:val="0"/>
      <w:marBottom w:val="0"/>
      <w:divBdr>
        <w:top w:val="none" w:sz="0" w:space="0" w:color="auto"/>
        <w:left w:val="none" w:sz="0" w:space="0" w:color="auto"/>
        <w:bottom w:val="none" w:sz="0" w:space="0" w:color="auto"/>
        <w:right w:val="none" w:sz="0" w:space="0" w:color="auto"/>
      </w:divBdr>
      <w:divsChild>
        <w:div w:id="1767187730">
          <w:marLeft w:val="0"/>
          <w:marRight w:val="0"/>
          <w:marTop w:val="0"/>
          <w:marBottom w:val="0"/>
          <w:divBdr>
            <w:top w:val="none" w:sz="0" w:space="0" w:color="auto"/>
            <w:left w:val="none" w:sz="0" w:space="0" w:color="auto"/>
            <w:bottom w:val="none" w:sz="0" w:space="0" w:color="auto"/>
            <w:right w:val="none" w:sz="0" w:space="0" w:color="auto"/>
          </w:divBdr>
        </w:div>
        <w:div w:id="747386996">
          <w:marLeft w:val="0"/>
          <w:marRight w:val="0"/>
          <w:marTop w:val="0"/>
          <w:marBottom w:val="0"/>
          <w:divBdr>
            <w:top w:val="none" w:sz="0" w:space="0" w:color="auto"/>
            <w:left w:val="none" w:sz="0" w:space="0" w:color="auto"/>
            <w:bottom w:val="none" w:sz="0" w:space="0" w:color="auto"/>
            <w:right w:val="none" w:sz="0" w:space="0" w:color="auto"/>
          </w:divBdr>
          <w:divsChild>
            <w:div w:id="821429780">
              <w:marLeft w:val="0"/>
              <w:marRight w:val="0"/>
              <w:marTop w:val="0"/>
              <w:marBottom w:val="0"/>
              <w:divBdr>
                <w:top w:val="none" w:sz="0" w:space="0" w:color="auto"/>
                <w:left w:val="none" w:sz="0" w:space="0" w:color="auto"/>
                <w:bottom w:val="none" w:sz="0" w:space="0" w:color="auto"/>
                <w:right w:val="none" w:sz="0" w:space="0" w:color="auto"/>
              </w:divBdr>
            </w:div>
          </w:divsChild>
        </w:div>
        <w:div w:id="262110111">
          <w:marLeft w:val="0"/>
          <w:marRight w:val="0"/>
          <w:marTop w:val="0"/>
          <w:marBottom w:val="0"/>
          <w:divBdr>
            <w:top w:val="none" w:sz="0" w:space="0" w:color="auto"/>
            <w:left w:val="none" w:sz="0" w:space="0" w:color="auto"/>
            <w:bottom w:val="none" w:sz="0" w:space="0" w:color="auto"/>
            <w:right w:val="none" w:sz="0" w:space="0" w:color="auto"/>
          </w:divBdr>
          <w:divsChild>
            <w:div w:id="1255166268">
              <w:marLeft w:val="0"/>
              <w:marRight w:val="0"/>
              <w:marTop w:val="0"/>
              <w:marBottom w:val="0"/>
              <w:divBdr>
                <w:top w:val="none" w:sz="0" w:space="0" w:color="auto"/>
                <w:left w:val="none" w:sz="0" w:space="0" w:color="auto"/>
                <w:bottom w:val="none" w:sz="0" w:space="0" w:color="auto"/>
                <w:right w:val="none" w:sz="0" w:space="0" w:color="auto"/>
              </w:divBdr>
            </w:div>
          </w:divsChild>
        </w:div>
        <w:div w:id="668404980">
          <w:marLeft w:val="0"/>
          <w:marRight w:val="0"/>
          <w:marTop w:val="0"/>
          <w:marBottom w:val="0"/>
          <w:divBdr>
            <w:top w:val="none" w:sz="0" w:space="0" w:color="auto"/>
            <w:left w:val="none" w:sz="0" w:space="0" w:color="auto"/>
            <w:bottom w:val="none" w:sz="0" w:space="0" w:color="auto"/>
            <w:right w:val="none" w:sz="0" w:space="0" w:color="auto"/>
          </w:divBdr>
        </w:div>
        <w:div w:id="1837260313">
          <w:marLeft w:val="0"/>
          <w:marRight w:val="0"/>
          <w:marTop w:val="0"/>
          <w:marBottom w:val="0"/>
          <w:divBdr>
            <w:top w:val="none" w:sz="0" w:space="0" w:color="auto"/>
            <w:left w:val="none" w:sz="0" w:space="0" w:color="auto"/>
            <w:bottom w:val="none" w:sz="0" w:space="0" w:color="auto"/>
            <w:right w:val="none" w:sz="0" w:space="0" w:color="auto"/>
          </w:divBdr>
        </w:div>
        <w:div w:id="1767191024">
          <w:marLeft w:val="0"/>
          <w:marRight w:val="0"/>
          <w:marTop w:val="0"/>
          <w:marBottom w:val="0"/>
          <w:divBdr>
            <w:top w:val="none" w:sz="0" w:space="0" w:color="auto"/>
            <w:left w:val="none" w:sz="0" w:space="0" w:color="auto"/>
            <w:bottom w:val="none" w:sz="0" w:space="0" w:color="auto"/>
            <w:right w:val="none" w:sz="0" w:space="0" w:color="auto"/>
          </w:divBdr>
          <w:divsChild>
            <w:div w:id="2135513494">
              <w:marLeft w:val="0"/>
              <w:marRight w:val="0"/>
              <w:marTop w:val="0"/>
              <w:marBottom w:val="0"/>
              <w:divBdr>
                <w:top w:val="none" w:sz="0" w:space="0" w:color="auto"/>
                <w:left w:val="none" w:sz="0" w:space="0" w:color="auto"/>
                <w:bottom w:val="none" w:sz="0" w:space="0" w:color="auto"/>
                <w:right w:val="none" w:sz="0" w:space="0" w:color="auto"/>
              </w:divBdr>
            </w:div>
          </w:divsChild>
        </w:div>
        <w:div w:id="247544679">
          <w:marLeft w:val="0"/>
          <w:marRight w:val="0"/>
          <w:marTop w:val="0"/>
          <w:marBottom w:val="0"/>
          <w:divBdr>
            <w:top w:val="none" w:sz="0" w:space="0" w:color="auto"/>
            <w:left w:val="none" w:sz="0" w:space="0" w:color="auto"/>
            <w:bottom w:val="none" w:sz="0" w:space="0" w:color="auto"/>
            <w:right w:val="none" w:sz="0" w:space="0" w:color="auto"/>
          </w:divBdr>
          <w:divsChild>
            <w:div w:id="1460418097">
              <w:marLeft w:val="0"/>
              <w:marRight w:val="0"/>
              <w:marTop w:val="0"/>
              <w:marBottom w:val="0"/>
              <w:divBdr>
                <w:top w:val="none" w:sz="0" w:space="0" w:color="auto"/>
                <w:left w:val="none" w:sz="0" w:space="0" w:color="auto"/>
                <w:bottom w:val="none" w:sz="0" w:space="0" w:color="auto"/>
                <w:right w:val="none" w:sz="0" w:space="0" w:color="auto"/>
              </w:divBdr>
            </w:div>
          </w:divsChild>
        </w:div>
        <w:div w:id="2109882701">
          <w:marLeft w:val="0"/>
          <w:marRight w:val="0"/>
          <w:marTop w:val="0"/>
          <w:marBottom w:val="0"/>
          <w:divBdr>
            <w:top w:val="none" w:sz="0" w:space="0" w:color="auto"/>
            <w:left w:val="none" w:sz="0" w:space="0" w:color="auto"/>
            <w:bottom w:val="none" w:sz="0" w:space="0" w:color="auto"/>
            <w:right w:val="none" w:sz="0" w:space="0" w:color="auto"/>
          </w:divBdr>
        </w:div>
        <w:div w:id="567768257">
          <w:marLeft w:val="0"/>
          <w:marRight w:val="0"/>
          <w:marTop w:val="0"/>
          <w:marBottom w:val="0"/>
          <w:divBdr>
            <w:top w:val="none" w:sz="0" w:space="0" w:color="auto"/>
            <w:left w:val="none" w:sz="0" w:space="0" w:color="auto"/>
            <w:bottom w:val="none" w:sz="0" w:space="0" w:color="auto"/>
            <w:right w:val="none" w:sz="0" w:space="0" w:color="auto"/>
          </w:divBdr>
          <w:divsChild>
            <w:div w:id="1297907014">
              <w:marLeft w:val="0"/>
              <w:marRight w:val="0"/>
              <w:marTop w:val="0"/>
              <w:marBottom w:val="0"/>
              <w:divBdr>
                <w:top w:val="none" w:sz="0" w:space="0" w:color="auto"/>
                <w:left w:val="none" w:sz="0" w:space="0" w:color="auto"/>
                <w:bottom w:val="none" w:sz="0" w:space="0" w:color="auto"/>
                <w:right w:val="none" w:sz="0" w:space="0" w:color="auto"/>
              </w:divBdr>
            </w:div>
          </w:divsChild>
        </w:div>
        <w:div w:id="885289354">
          <w:marLeft w:val="0"/>
          <w:marRight w:val="0"/>
          <w:marTop w:val="0"/>
          <w:marBottom w:val="0"/>
          <w:divBdr>
            <w:top w:val="none" w:sz="0" w:space="0" w:color="auto"/>
            <w:left w:val="none" w:sz="0" w:space="0" w:color="auto"/>
            <w:bottom w:val="none" w:sz="0" w:space="0" w:color="auto"/>
            <w:right w:val="none" w:sz="0" w:space="0" w:color="auto"/>
          </w:divBdr>
          <w:divsChild>
            <w:div w:id="770121962">
              <w:marLeft w:val="0"/>
              <w:marRight w:val="0"/>
              <w:marTop w:val="0"/>
              <w:marBottom w:val="0"/>
              <w:divBdr>
                <w:top w:val="none" w:sz="0" w:space="0" w:color="auto"/>
                <w:left w:val="none" w:sz="0" w:space="0" w:color="auto"/>
                <w:bottom w:val="none" w:sz="0" w:space="0" w:color="auto"/>
                <w:right w:val="none" w:sz="0" w:space="0" w:color="auto"/>
              </w:divBdr>
            </w:div>
          </w:divsChild>
        </w:div>
        <w:div w:id="1433168612">
          <w:marLeft w:val="0"/>
          <w:marRight w:val="0"/>
          <w:marTop w:val="0"/>
          <w:marBottom w:val="0"/>
          <w:divBdr>
            <w:top w:val="none" w:sz="0" w:space="0" w:color="auto"/>
            <w:left w:val="none" w:sz="0" w:space="0" w:color="auto"/>
            <w:bottom w:val="none" w:sz="0" w:space="0" w:color="auto"/>
            <w:right w:val="none" w:sz="0" w:space="0" w:color="auto"/>
          </w:divBdr>
        </w:div>
      </w:divsChild>
    </w:div>
    <w:div w:id="1336806535">
      <w:bodyDiv w:val="1"/>
      <w:marLeft w:val="0"/>
      <w:marRight w:val="0"/>
      <w:marTop w:val="0"/>
      <w:marBottom w:val="0"/>
      <w:divBdr>
        <w:top w:val="none" w:sz="0" w:space="0" w:color="auto"/>
        <w:left w:val="none" w:sz="0" w:space="0" w:color="auto"/>
        <w:bottom w:val="none" w:sz="0" w:space="0" w:color="auto"/>
        <w:right w:val="none" w:sz="0" w:space="0" w:color="auto"/>
      </w:divBdr>
    </w:div>
    <w:div w:id="1345324487">
      <w:bodyDiv w:val="1"/>
      <w:marLeft w:val="0"/>
      <w:marRight w:val="0"/>
      <w:marTop w:val="0"/>
      <w:marBottom w:val="0"/>
      <w:divBdr>
        <w:top w:val="none" w:sz="0" w:space="0" w:color="auto"/>
        <w:left w:val="none" w:sz="0" w:space="0" w:color="auto"/>
        <w:bottom w:val="none" w:sz="0" w:space="0" w:color="auto"/>
        <w:right w:val="none" w:sz="0" w:space="0" w:color="auto"/>
      </w:divBdr>
    </w:div>
    <w:div w:id="1349604706">
      <w:bodyDiv w:val="1"/>
      <w:marLeft w:val="0"/>
      <w:marRight w:val="0"/>
      <w:marTop w:val="0"/>
      <w:marBottom w:val="0"/>
      <w:divBdr>
        <w:top w:val="none" w:sz="0" w:space="0" w:color="auto"/>
        <w:left w:val="none" w:sz="0" w:space="0" w:color="auto"/>
        <w:bottom w:val="none" w:sz="0" w:space="0" w:color="auto"/>
        <w:right w:val="none" w:sz="0" w:space="0" w:color="auto"/>
      </w:divBdr>
    </w:div>
    <w:div w:id="1363046552">
      <w:bodyDiv w:val="1"/>
      <w:marLeft w:val="0"/>
      <w:marRight w:val="0"/>
      <w:marTop w:val="0"/>
      <w:marBottom w:val="0"/>
      <w:divBdr>
        <w:top w:val="none" w:sz="0" w:space="0" w:color="auto"/>
        <w:left w:val="none" w:sz="0" w:space="0" w:color="auto"/>
        <w:bottom w:val="none" w:sz="0" w:space="0" w:color="auto"/>
        <w:right w:val="none" w:sz="0" w:space="0" w:color="auto"/>
      </w:divBdr>
    </w:div>
    <w:div w:id="1375498695">
      <w:bodyDiv w:val="1"/>
      <w:marLeft w:val="0"/>
      <w:marRight w:val="0"/>
      <w:marTop w:val="0"/>
      <w:marBottom w:val="0"/>
      <w:divBdr>
        <w:top w:val="none" w:sz="0" w:space="0" w:color="auto"/>
        <w:left w:val="none" w:sz="0" w:space="0" w:color="auto"/>
        <w:bottom w:val="none" w:sz="0" w:space="0" w:color="auto"/>
        <w:right w:val="none" w:sz="0" w:space="0" w:color="auto"/>
      </w:divBdr>
    </w:div>
    <w:div w:id="1397431135">
      <w:bodyDiv w:val="1"/>
      <w:marLeft w:val="0"/>
      <w:marRight w:val="0"/>
      <w:marTop w:val="0"/>
      <w:marBottom w:val="0"/>
      <w:divBdr>
        <w:top w:val="none" w:sz="0" w:space="0" w:color="auto"/>
        <w:left w:val="none" w:sz="0" w:space="0" w:color="auto"/>
        <w:bottom w:val="none" w:sz="0" w:space="0" w:color="auto"/>
        <w:right w:val="none" w:sz="0" w:space="0" w:color="auto"/>
      </w:divBdr>
    </w:div>
    <w:div w:id="1410157016">
      <w:bodyDiv w:val="1"/>
      <w:marLeft w:val="0"/>
      <w:marRight w:val="0"/>
      <w:marTop w:val="0"/>
      <w:marBottom w:val="0"/>
      <w:divBdr>
        <w:top w:val="none" w:sz="0" w:space="0" w:color="auto"/>
        <w:left w:val="none" w:sz="0" w:space="0" w:color="auto"/>
        <w:bottom w:val="none" w:sz="0" w:space="0" w:color="auto"/>
        <w:right w:val="none" w:sz="0" w:space="0" w:color="auto"/>
      </w:divBdr>
    </w:div>
    <w:div w:id="1437603492">
      <w:bodyDiv w:val="1"/>
      <w:marLeft w:val="0"/>
      <w:marRight w:val="0"/>
      <w:marTop w:val="0"/>
      <w:marBottom w:val="0"/>
      <w:divBdr>
        <w:top w:val="none" w:sz="0" w:space="0" w:color="auto"/>
        <w:left w:val="none" w:sz="0" w:space="0" w:color="auto"/>
        <w:bottom w:val="none" w:sz="0" w:space="0" w:color="auto"/>
        <w:right w:val="none" w:sz="0" w:space="0" w:color="auto"/>
      </w:divBdr>
      <w:divsChild>
        <w:div w:id="1420175322">
          <w:marLeft w:val="0"/>
          <w:marRight w:val="0"/>
          <w:marTop w:val="0"/>
          <w:marBottom w:val="0"/>
          <w:divBdr>
            <w:top w:val="none" w:sz="0" w:space="0" w:color="auto"/>
            <w:left w:val="none" w:sz="0" w:space="0" w:color="auto"/>
            <w:bottom w:val="none" w:sz="0" w:space="0" w:color="auto"/>
            <w:right w:val="none" w:sz="0" w:space="0" w:color="auto"/>
          </w:divBdr>
        </w:div>
        <w:div w:id="1548687535">
          <w:marLeft w:val="0"/>
          <w:marRight w:val="0"/>
          <w:marTop w:val="0"/>
          <w:marBottom w:val="0"/>
          <w:divBdr>
            <w:top w:val="none" w:sz="0" w:space="0" w:color="auto"/>
            <w:left w:val="none" w:sz="0" w:space="0" w:color="auto"/>
            <w:bottom w:val="none" w:sz="0" w:space="0" w:color="auto"/>
            <w:right w:val="none" w:sz="0" w:space="0" w:color="auto"/>
          </w:divBdr>
        </w:div>
        <w:div w:id="80689802">
          <w:marLeft w:val="0"/>
          <w:marRight w:val="0"/>
          <w:marTop w:val="0"/>
          <w:marBottom w:val="0"/>
          <w:divBdr>
            <w:top w:val="none" w:sz="0" w:space="0" w:color="auto"/>
            <w:left w:val="none" w:sz="0" w:space="0" w:color="auto"/>
            <w:bottom w:val="none" w:sz="0" w:space="0" w:color="auto"/>
            <w:right w:val="none" w:sz="0" w:space="0" w:color="auto"/>
          </w:divBdr>
        </w:div>
      </w:divsChild>
    </w:div>
    <w:div w:id="1438604145">
      <w:bodyDiv w:val="1"/>
      <w:marLeft w:val="0"/>
      <w:marRight w:val="0"/>
      <w:marTop w:val="0"/>
      <w:marBottom w:val="0"/>
      <w:divBdr>
        <w:top w:val="none" w:sz="0" w:space="0" w:color="auto"/>
        <w:left w:val="none" w:sz="0" w:space="0" w:color="auto"/>
        <w:bottom w:val="none" w:sz="0" w:space="0" w:color="auto"/>
        <w:right w:val="none" w:sz="0" w:space="0" w:color="auto"/>
      </w:divBdr>
    </w:div>
    <w:div w:id="1446844285">
      <w:bodyDiv w:val="1"/>
      <w:marLeft w:val="0"/>
      <w:marRight w:val="0"/>
      <w:marTop w:val="0"/>
      <w:marBottom w:val="0"/>
      <w:divBdr>
        <w:top w:val="none" w:sz="0" w:space="0" w:color="auto"/>
        <w:left w:val="none" w:sz="0" w:space="0" w:color="auto"/>
        <w:bottom w:val="none" w:sz="0" w:space="0" w:color="auto"/>
        <w:right w:val="none" w:sz="0" w:space="0" w:color="auto"/>
      </w:divBdr>
    </w:div>
    <w:div w:id="1451163889">
      <w:bodyDiv w:val="1"/>
      <w:marLeft w:val="0"/>
      <w:marRight w:val="0"/>
      <w:marTop w:val="0"/>
      <w:marBottom w:val="0"/>
      <w:divBdr>
        <w:top w:val="none" w:sz="0" w:space="0" w:color="auto"/>
        <w:left w:val="none" w:sz="0" w:space="0" w:color="auto"/>
        <w:bottom w:val="none" w:sz="0" w:space="0" w:color="auto"/>
        <w:right w:val="none" w:sz="0" w:space="0" w:color="auto"/>
      </w:divBdr>
    </w:div>
    <w:div w:id="1456866622">
      <w:bodyDiv w:val="1"/>
      <w:marLeft w:val="0"/>
      <w:marRight w:val="0"/>
      <w:marTop w:val="0"/>
      <w:marBottom w:val="0"/>
      <w:divBdr>
        <w:top w:val="none" w:sz="0" w:space="0" w:color="auto"/>
        <w:left w:val="none" w:sz="0" w:space="0" w:color="auto"/>
        <w:bottom w:val="none" w:sz="0" w:space="0" w:color="auto"/>
        <w:right w:val="none" w:sz="0" w:space="0" w:color="auto"/>
      </w:divBdr>
    </w:div>
    <w:div w:id="1460412595">
      <w:bodyDiv w:val="1"/>
      <w:marLeft w:val="0"/>
      <w:marRight w:val="0"/>
      <w:marTop w:val="0"/>
      <w:marBottom w:val="0"/>
      <w:divBdr>
        <w:top w:val="none" w:sz="0" w:space="0" w:color="auto"/>
        <w:left w:val="none" w:sz="0" w:space="0" w:color="auto"/>
        <w:bottom w:val="none" w:sz="0" w:space="0" w:color="auto"/>
        <w:right w:val="none" w:sz="0" w:space="0" w:color="auto"/>
      </w:divBdr>
    </w:div>
    <w:div w:id="1462070440">
      <w:bodyDiv w:val="1"/>
      <w:marLeft w:val="0"/>
      <w:marRight w:val="0"/>
      <w:marTop w:val="0"/>
      <w:marBottom w:val="0"/>
      <w:divBdr>
        <w:top w:val="none" w:sz="0" w:space="0" w:color="auto"/>
        <w:left w:val="none" w:sz="0" w:space="0" w:color="auto"/>
        <w:bottom w:val="none" w:sz="0" w:space="0" w:color="auto"/>
        <w:right w:val="none" w:sz="0" w:space="0" w:color="auto"/>
      </w:divBdr>
    </w:div>
    <w:div w:id="1472333412">
      <w:bodyDiv w:val="1"/>
      <w:marLeft w:val="0"/>
      <w:marRight w:val="0"/>
      <w:marTop w:val="0"/>
      <w:marBottom w:val="0"/>
      <w:divBdr>
        <w:top w:val="none" w:sz="0" w:space="0" w:color="auto"/>
        <w:left w:val="none" w:sz="0" w:space="0" w:color="auto"/>
        <w:bottom w:val="none" w:sz="0" w:space="0" w:color="auto"/>
        <w:right w:val="none" w:sz="0" w:space="0" w:color="auto"/>
      </w:divBdr>
    </w:div>
    <w:div w:id="1476802284">
      <w:bodyDiv w:val="1"/>
      <w:marLeft w:val="0"/>
      <w:marRight w:val="0"/>
      <w:marTop w:val="0"/>
      <w:marBottom w:val="0"/>
      <w:divBdr>
        <w:top w:val="none" w:sz="0" w:space="0" w:color="auto"/>
        <w:left w:val="none" w:sz="0" w:space="0" w:color="auto"/>
        <w:bottom w:val="none" w:sz="0" w:space="0" w:color="auto"/>
        <w:right w:val="none" w:sz="0" w:space="0" w:color="auto"/>
      </w:divBdr>
      <w:divsChild>
        <w:div w:id="1611205608">
          <w:marLeft w:val="0"/>
          <w:marRight w:val="0"/>
          <w:marTop w:val="0"/>
          <w:marBottom w:val="0"/>
          <w:divBdr>
            <w:top w:val="none" w:sz="0" w:space="0" w:color="auto"/>
            <w:left w:val="none" w:sz="0" w:space="0" w:color="auto"/>
            <w:bottom w:val="none" w:sz="0" w:space="0" w:color="auto"/>
            <w:right w:val="none" w:sz="0" w:space="0" w:color="auto"/>
          </w:divBdr>
        </w:div>
      </w:divsChild>
    </w:div>
    <w:div w:id="1477255682">
      <w:bodyDiv w:val="1"/>
      <w:marLeft w:val="0"/>
      <w:marRight w:val="0"/>
      <w:marTop w:val="0"/>
      <w:marBottom w:val="0"/>
      <w:divBdr>
        <w:top w:val="none" w:sz="0" w:space="0" w:color="auto"/>
        <w:left w:val="none" w:sz="0" w:space="0" w:color="auto"/>
        <w:bottom w:val="none" w:sz="0" w:space="0" w:color="auto"/>
        <w:right w:val="none" w:sz="0" w:space="0" w:color="auto"/>
      </w:divBdr>
    </w:div>
    <w:div w:id="1478447980">
      <w:bodyDiv w:val="1"/>
      <w:marLeft w:val="0"/>
      <w:marRight w:val="0"/>
      <w:marTop w:val="0"/>
      <w:marBottom w:val="0"/>
      <w:divBdr>
        <w:top w:val="none" w:sz="0" w:space="0" w:color="auto"/>
        <w:left w:val="none" w:sz="0" w:space="0" w:color="auto"/>
        <w:bottom w:val="none" w:sz="0" w:space="0" w:color="auto"/>
        <w:right w:val="none" w:sz="0" w:space="0" w:color="auto"/>
      </w:divBdr>
    </w:div>
    <w:div w:id="1480999304">
      <w:bodyDiv w:val="1"/>
      <w:marLeft w:val="0"/>
      <w:marRight w:val="0"/>
      <w:marTop w:val="0"/>
      <w:marBottom w:val="0"/>
      <w:divBdr>
        <w:top w:val="none" w:sz="0" w:space="0" w:color="auto"/>
        <w:left w:val="none" w:sz="0" w:space="0" w:color="auto"/>
        <w:bottom w:val="none" w:sz="0" w:space="0" w:color="auto"/>
        <w:right w:val="none" w:sz="0" w:space="0" w:color="auto"/>
      </w:divBdr>
    </w:div>
    <w:div w:id="1518084243">
      <w:bodyDiv w:val="1"/>
      <w:marLeft w:val="0"/>
      <w:marRight w:val="0"/>
      <w:marTop w:val="0"/>
      <w:marBottom w:val="0"/>
      <w:divBdr>
        <w:top w:val="none" w:sz="0" w:space="0" w:color="auto"/>
        <w:left w:val="none" w:sz="0" w:space="0" w:color="auto"/>
        <w:bottom w:val="none" w:sz="0" w:space="0" w:color="auto"/>
        <w:right w:val="none" w:sz="0" w:space="0" w:color="auto"/>
      </w:divBdr>
    </w:div>
    <w:div w:id="1522813836">
      <w:bodyDiv w:val="1"/>
      <w:marLeft w:val="0"/>
      <w:marRight w:val="0"/>
      <w:marTop w:val="0"/>
      <w:marBottom w:val="0"/>
      <w:divBdr>
        <w:top w:val="none" w:sz="0" w:space="0" w:color="auto"/>
        <w:left w:val="none" w:sz="0" w:space="0" w:color="auto"/>
        <w:bottom w:val="none" w:sz="0" w:space="0" w:color="auto"/>
        <w:right w:val="none" w:sz="0" w:space="0" w:color="auto"/>
      </w:divBdr>
    </w:div>
    <w:div w:id="1563710018">
      <w:bodyDiv w:val="1"/>
      <w:marLeft w:val="0"/>
      <w:marRight w:val="0"/>
      <w:marTop w:val="0"/>
      <w:marBottom w:val="0"/>
      <w:divBdr>
        <w:top w:val="none" w:sz="0" w:space="0" w:color="auto"/>
        <w:left w:val="none" w:sz="0" w:space="0" w:color="auto"/>
        <w:bottom w:val="none" w:sz="0" w:space="0" w:color="auto"/>
        <w:right w:val="none" w:sz="0" w:space="0" w:color="auto"/>
      </w:divBdr>
    </w:div>
    <w:div w:id="1568607906">
      <w:bodyDiv w:val="1"/>
      <w:marLeft w:val="0"/>
      <w:marRight w:val="0"/>
      <w:marTop w:val="0"/>
      <w:marBottom w:val="0"/>
      <w:divBdr>
        <w:top w:val="none" w:sz="0" w:space="0" w:color="auto"/>
        <w:left w:val="none" w:sz="0" w:space="0" w:color="auto"/>
        <w:bottom w:val="none" w:sz="0" w:space="0" w:color="auto"/>
        <w:right w:val="none" w:sz="0" w:space="0" w:color="auto"/>
      </w:divBdr>
    </w:div>
    <w:div w:id="1571304751">
      <w:bodyDiv w:val="1"/>
      <w:marLeft w:val="0"/>
      <w:marRight w:val="0"/>
      <w:marTop w:val="0"/>
      <w:marBottom w:val="0"/>
      <w:divBdr>
        <w:top w:val="none" w:sz="0" w:space="0" w:color="auto"/>
        <w:left w:val="none" w:sz="0" w:space="0" w:color="auto"/>
        <w:bottom w:val="none" w:sz="0" w:space="0" w:color="auto"/>
        <w:right w:val="none" w:sz="0" w:space="0" w:color="auto"/>
      </w:divBdr>
    </w:div>
    <w:div w:id="1593737088">
      <w:bodyDiv w:val="1"/>
      <w:marLeft w:val="0"/>
      <w:marRight w:val="0"/>
      <w:marTop w:val="0"/>
      <w:marBottom w:val="0"/>
      <w:divBdr>
        <w:top w:val="none" w:sz="0" w:space="0" w:color="auto"/>
        <w:left w:val="none" w:sz="0" w:space="0" w:color="auto"/>
        <w:bottom w:val="none" w:sz="0" w:space="0" w:color="auto"/>
        <w:right w:val="none" w:sz="0" w:space="0" w:color="auto"/>
      </w:divBdr>
    </w:div>
    <w:div w:id="1616011914">
      <w:bodyDiv w:val="1"/>
      <w:marLeft w:val="0"/>
      <w:marRight w:val="0"/>
      <w:marTop w:val="0"/>
      <w:marBottom w:val="0"/>
      <w:divBdr>
        <w:top w:val="none" w:sz="0" w:space="0" w:color="auto"/>
        <w:left w:val="none" w:sz="0" w:space="0" w:color="auto"/>
        <w:bottom w:val="none" w:sz="0" w:space="0" w:color="auto"/>
        <w:right w:val="none" w:sz="0" w:space="0" w:color="auto"/>
      </w:divBdr>
    </w:div>
    <w:div w:id="1619145254">
      <w:bodyDiv w:val="1"/>
      <w:marLeft w:val="0"/>
      <w:marRight w:val="0"/>
      <w:marTop w:val="0"/>
      <w:marBottom w:val="0"/>
      <w:divBdr>
        <w:top w:val="none" w:sz="0" w:space="0" w:color="auto"/>
        <w:left w:val="none" w:sz="0" w:space="0" w:color="auto"/>
        <w:bottom w:val="none" w:sz="0" w:space="0" w:color="auto"/>
        <w:right w:val="none" w:sz="0" w:space="0" w:color="auto"/>
      </w:divBdr>
    </w:div>
    <w:div w:id="1657806584">
      <w:bodyDiv w:val="1"/>
      <w:marLeft w:val="0"/>
      <w:marRight w:val="0"/>
      <w:marTop w:val="0"/>
      <w:marBottom w:val="0"/>
      <w:divBdr>
        <w:top w:val="none" w:sz="0" w:space="0" w:color="auto"/>
        <w:left w:val="none" w:sz="0" w:space="0" w:color="auto"/>
        <w:bottom w:val="none" w:sz="0" w:space="0" w:color="auto"/>
        <w:right w:val="none" w:sz="0" w:space="0" w:color="auto"/>
      </w:divBdr>
    </w:div>
    <w:div w:id="1661805831">
      <w:bodyDiv w:val="1"/>
      <w:marLeft w:val="0"/>
      <w:marRight w:val="0"/>
      <w:marTop w:val="0"/>
      <w:marBottom w:val="0"/>
      <w:divBdr>
        <w:top w:val="none" w:sz="0" w:space="0" w:color="auto"/>
        <w:left w:val="none" w:sz="0" w:space="0" w:color="auto"/>
        <w:bottom w:val="none" w:sz="0" w:space="0" w:color="auto"/>
        <w:right w:val="none" w:sz="0" w:space="0" w:color="auto"/>
      </w:divBdr>
    </w:div>
    <w:div w:id="1698893046">
      <w:bodyDiv w:val="1"/>
      <w:marLeft w:val="0"/>
      <w:marRight w:val="0"/>
      <w:marTop w:val="0"/>
      <w:marBottom w:val="0"/>
      <w:divBdr>
        <w:top w:val="none" w:sz="0" w:space="0" w:color="auto"/>
        <w:left w:val="none" w:sz="0" w:space="0" w:color="auto"/>
        <w:bottom w:val="none" w:sz="0" w:space="0" w:color="auto"/>
        <w:right w:val="none" w:sz="0" w:space="0" w:color="auto"/>
      </w:divBdr>
    </w:div>
    <w:div w:id="1704332073">
      <w:bodyDiv w:val="1"/>
      <w:marLeft w:val="0"/>
      <w:marRight w:val="0"/>
      <w:marTop w:val="0"/>
      <w:marBottom w:val="0"/>
      <w:divBdr>
        <w:top w:val="none" w:sz="0" w:space="0" w:color="auto"/>
        <w:left w:val="none" w:sz="0" w:space="0" w:color="auto"/>
        <w:bottom w:val="none" w:sz="0" w:space="0" w:color="auto"/>
        <w:right w:val="none" w:sz="0" w:space="0" w:color="auto"/>
      </w:divBdr>
    </w:div>
    <w:div w:id="1705669753">
      <w:bodyDiv w:val="1"/>
      <w:marLeft w:val="0"/>
      <w:marRight w:val="0"/>
      <w:marTop w:val="0"/>
      <w:marBottom w:val="0"/>
      <w:divBdr>
        <w:top w:val="none" w:sz="0" w:space="0" w:color="auto"/>
        <w:left w:val="none" w:sz="0" w:space="0" w:color="auto"/>
        <w:bottom w:val="none" w:sz="0" w:space="0" w:color="auto"/>
        <w:right w:val="none" w:sz="0" w:space="0" w:color="auto"/>
      </w:divBdr>
    </w:div>
    <w:div w:id="1705792527">
      <w:bodyDiv w:val="1"/>
      <w:marLeft w:val="0"/>
      <w:marRight w:val="0"/>
      <w:marTop w:val="0"/>
      <w:marBottom w:val="0"/>
      <w:divBdr>
        <w:top w:val="none" w:sz="0" w:space="0" w:color="auto"/>
        <w:left w:val="none" w:sz="0" w:space="0" w:color="auto"/>
        <w:bottom w:val="none" w:sz="0" w:space="0" w:color="auto"/>
        <w:right w:val="none" w:sz="0" w:space="0" w:color="auto"/>
      </w:divBdr>
    </w:div>
    <w:div w:id="1718310979">
      <w:bodyDiv w:val="1"/>
      <w:marLeft w:val="0"/>
      <w:marRight w:val="0"/>
      <w:marTop w:val="0"/>
      <w:marBottom w:val="0"/>
      <w:divBdr>
        <w:top w:val="none" w:sz="0" w:space="0" w:color="auto"/>
        <w:left w:val="none" w:sz="0" w:space="0" w:color="auto"/>
        <w:bottom w:val="none" w:sz="0" w:space="0" w:color="auto"/>
        <w:right w:val="none" w:sz="0" w:space="0" w:color="auto"/>
      </w:divBdr>
    </w:div>
    <w:div w:id="1722292434">
      <w:bodyDiv w:val="1"/>
      <w:marLeft w:val="0"/>
      <w:marRight w:val="0"/>
      <w:marTop w:val="0"/>
      <w:marBottom w:val="0"/>
      <w:divBdr>
        <w:top w:val="none" w:sz="0" w:space="0" w:color="auto"/>
        <w:left w:val="none" w:sz="0" w:space="0" w:color="auto"/>
        <w:bottom w:val="none" w:sz="0" w:space="0" w:color="auto"/>
        <w:right w:val="none" w:sz="0" w:space="0" w:color="auto"/>
      </w:divBdr>
    </w:div>
    <w:div w:id="1731726415">
      <w:bodyDiv w:val="1"/>
      <w:marLeft w:val="0"/>
      <w:marRight w:val="0"/>
      <w:marTop w:val="0"/>
      <w:marBottom w:val="0"/>
      <w:divBdr>
        <w:top w:val="none" w:sz="0" w:space="0" w:color="auto"/>
        <w:left w:val="none" w:sz="0" w:space="0" w:color="auto"/>
        <w:bottom w:val="none" w:sz="0" w:space="0" w:color="auto"/>
        <w:right w:val="none" w:sz="0" w:space="0" w:color="auto"/>
      </w:divBdr>
    </w:div>
    <w:div w:id="1736664921">
      <w:bodyDiv w:val="1"/>
      <w:marLeft w:val="0"/>
      <w:marRight w:val="0"/>
      <w:marTop w:val="0"/>
      <w:marBottom w:val="0"/>
      <w:divBdr>
        <w:top w:val="none" w:sz="0" w:space="0" w:color="auto"/>
        <w:left w:val="none" w:sz="0" w:space="0" w:color="auto"/>
        <w:bottom w:val="none" w:sz="0" w:space="0" w:color="auto"/>
        <w:right w:val="none" w:sz="0" w:space="0" w:color="auto"/>
      </w:divBdr>
    </w:div>
    <w:div w:id="1746566178">
      <w:bodyDiv w:val="1"/>
      <w:marLeft w:val="0"/>
      <w:marRight w:val="0"/>
      <w:marTop w:val="0"/>
      <w:marBottom w:val="0"/>
      <w:divBdr>
        <w:top w:val="none" w:sz="0" w:space="0" w:color="auto"/>
        <w:left w:val="none" w:sz="0" w:space="0" w:color="auto"/>
        <w:bottom w:val="none" w:sz="0" w:space="0" w:color="auto"/>
        <w:right w:val="none" w:sz="0" w:space="0" w:color="auto"/>
      </w:divBdr>
    </w:div>
    <w:div w:id="1748067108">
      <w:bodyDiv w:val="1"/>
      <w:marLeft w:val="0"/>
      <w:marRight w:val="0"/>
      <w:marTop w:val="0"/>
      <w:marBottom w:val="0"/>
      <w:divBdr>
        <w:top w:val="none" w:sz="0" w:space="0" w:color="auto"/>
        <w:left w:val="none" w:sz="0" w:space="0" w:color="auto"/>
        <w:bottom w:val="none" w:sz="0" w:space="0" w:color="auto"/>
        <w:right w:val="none" w:sz="0" w:space="0" w:color="auto"/>
      </w:divBdr>
    </w:div>
    <w:div w:id="1748258327">
      <w:bodyDiv w:val="1"/>
      <w:marLeft w:val="0"/>
      <w:marRight w:val="0"/>
      <w:marTop w:val="0"/>
      <w:marBottom w:val="0"/>
      <w:divBdr>
        <w:top w:val="none" w:sz="0" w:space="0" w:color="auto"/>
        <w:left w:val="none" w:sz="0" w:space="0" w:color="auto"/>
        <w:bottom w:val="none" w:sz="0" w:space="0" w:color="auto"/>
        <w:right w:val="none" w:sz="0" w:space="0" w:color="auto"/>
      </w:divBdr>
    </w:div>
    <w:div w:id="1760519113">
      <w:bodyDiv w:val="1"/>
      <w:marLeft w:val="0"/>
      <w:marRight w:val="0"/>
      <w:marTop w:val="0"/>
      <w:marBottom w:val="0"/>
      <w:divBdr>
        <w:top w:val="none" w:sz="0" w:space="0" w:color="auto"/>
        <w:left w:val="none" w:sz="0" w:space="0" w:color="auto"/>
        <w:bottom w:val="none" w:sz="0" w:space="0" w:color="auto"/>
        <w:right w:val="none" w:sz="0" w:space="0" w:color="auto"/>
      </w:divBdr>
    </w:div>
    <w:div w:id="1760590768">
      <w:bodyDiv w:val="1"/>
      <w:marLeft w:val="0"/>
      <w:marRight w:val="0"/>
      <w:marTop w:val="0"/>
      <w:marBottom w:val="0"/>
      <w:divBdr>
        <w:top w:val="none" w:sz="0" w:space="0" w:color="auto"/>
        <w:left w:val="none" w:sz="0" w:space="0" w:color="auto"/>
        <w:bottom w:val="none" w:sz="0" w:space="0" w:color="auto"/>
        <w:right w:val="none" w:sz="0" w:space="0" w:color="auto"/>
      </w:divBdr>
    </w:div>
    <w:div w:id="1764567079">
      <w:bodyDiv w:val="1"/>
      <w:marLeft w:val="0"/>
      <w:marRight w:val="0"/>
      <w:marTop w:val="0"/>
      <w:marBottom w:val="0"/>
      <w:divBdr>
        <w:top w:val="none" w:sz="0" w:space="0" w:color="auto"/>
        <w:left w:val="none" w:sz="0" w:space="0" w:color="auto"/>
        <w:bottom w:val="none" w:sz="0" w:space="0" w:color="auto"/>
        <w:right w:val="none" w:sz="0" w:space="0" w:color="auto"/>
      </w:divBdr>
    </w:div>
    <w:div w:id="1772243363">
      <w:bodyDiv w:val="1"/>
      <w:marLeft w:val="0"/>
      <w:marRight w:val="0"/>
      <w:marTop w:val="0"/>
      <w:marBottom w:val="0"/>
      <w:divBdr>
        <w:top w:val="none" w:sz="0" w:space="0" w:color="auto"/>
        <w:left w:val="none" w:sz="0" w:space="0" w:color="auto"/>
        <w:bottom w:val="none" w:sz="0" w:space="0" w:color="auto"/>
        <w:right w:val="none" w:sz="0" w:space="0" w:color="auto"/>
      </w:divBdr>
    </w:div>
    <w:div w:id="1773279599">
      <w:bodyDiv w:val="1"/>
      <w:marLeft w:val="0"/>
      <w:marRight w:val="0"/>
      <w:marTop w:val="0"/>
      <w:marBottom w:val="0"/>
      <w:divBdr>
        <w:top w:val="none" w:sz="0" w:space="0" w:color="auto"/>
        <w:left w:val="none" w:sz="0" w:space="0" w:color="auto"/>
        <w:bottom w:val="none" w:sz="0" w:space="0" w:color="auto"/>
        <w:right w:val="none" w:sz="0" w:space="0" w:color="auto"/>
      </w:divBdr>
      <w:divsChild>
        <w:div w:id="425267405">
          <w:marLeft w:val="0"/>
          <w:marRight w:val="0"/>
          <w:marTop w:val="0"/>
          <w:marBottom w:val="0"/>
          <w:divBdr>
            <w:top w:val="none" w:sz="0" w:space="0" w:color="auto"/>
            <w:left w:val="none" w:sz="0" w:space="0" w:color="auto"/>
            <w:bottom w:val="none" w:sz="0" w:space="0" w:color="auto"/>
            <w:right w:val="none" w:sz="0" w:space="0" w:color="auto"/>
          </w:divBdr>
        </w:div>
        <w:div w:id="556669210">
          <w:marLeft w:val="0"/>
          <w:marRight w:val="0"/>
          <w:marTop w:val="0"/>
          <w:marBottom w:val="0"/>
          <w:divBdr>
            <w:top w:val="none" w:sz="0" w:space="0" w:color="auto"/>
            <w:left w:val="none" w:sz="0" w:space="0" w:color="auto"/>
            <w:bottom w:val="none" w:sz="0" w:space="0" w:color="auto"/>
            <w:right w:val="none" w:sz="0" w:space="0" w:color="auto"/>
          </w:divBdr>
        </w:div>
        <w:div w:id="1199471917">
          <w:marLeft w:val="0"/>
          <w:marRight w:val="0"/>
          <w:marTop w:val="0"/>
          <w:marBottom w:val="0"/>
          <w:divBdr>
            <w:top w:val="none" w:sz="0" w:space="0" w:color="auto"/>
            <w:left w:val="none" w:sz="0" w:space="0" w:color="auto"/>
            <w:bottom w:val="none" w:sz="0" w:space="0" w:color="auto"/>
            <w:right w:val="none" w:sz="0" w:space="0" w:color="auto"/>
          </w:divBdr>
          <w:divsChild>
            <w:div w:id="238371509">
              <w:marLeft w:val="0"/>
              <w:marRight w:val="0"/>
              <w:marTop w:val="0"/>
              <w:marBottom w:val="0"/>
              <w:divBdr>
                <w:top w:val="none" w:sz="0" w:space="0" w:color="auto"/>
                <w:left w:val="none" w:sz="0" w:space="0" w:color="auto"/>
                <w:bottom w:val="none" w:sz="0" w:space="0" w:color="auto"/>
                <w:right w:val="none" w:sz="0" w:space="0" w:color="auto"/>
              </w:divBdr>
            </w:div>
          </w:divsChild>
        </w:div>
        <w:div w:id="167064247">
          <w:marLeft w:val="0"/>
          <w:marRight w:val="0"/>
          <w:marTop w:val="0"/>
          <w:marBottom w:val="0"/>
          <w:divBdr>
            <w:top w:val="none" w:sz="0" w:space="0" w:color="auto"/>
            <w:left w:val="none" w:sz="0" w:space="0" w:color="auto"/>
            <w:bottom w:val="none" w:sz="0" w:space="0" w:color="auto"/>
            <w:right w:val="none" w:sz="0" w:space="0" w:color="auto"/>
          </w:divBdr>
          <w:divsChild>
            <w:div w:id="1388064128">
              <w:marLeft w:val="0"/>
              <w:marRight w:val="0"/>
              <w:marTop w:val="0"/>
              <w:marBottom w:val="0"/>
              <w:divBdr>
                <w:top w:val="none" w:sz="0" w:space="0" w:color="auto"/>
                <w:left w:val="none" w:sz="0" w:space="0" w:color="auto"/>
                <w:bottom w:val="none" w:sz="0" w:space="0" w:color="auto"/>
                <w:right w:val="none" w:sz="0" w:space="0" w:color="auto"/>
              </w:divBdr>
            </w:div>
          </w:divsChild>
        </w:div>
        <w:div w:id="901715043">
          <w:marLeft w:val="0"/>
          <w:marRight w:val="0"/>
          <w:marTop w:val="0"/>
          <w:marBottom w:val="0"/>
          <w:divBdr>
            <w:top w:val="none" w:sz="0" w:space="0" w:color="auto"/>
            <w:left w:val="none" w:sz="0" w:space="0" w:color="auto"/>
            <w:bottom w:val="none" w:sz="0" w:space="0" w:color="auto"/>
            <w:right w:val="none" w:sz="0" w:space="0" w:color="auto"/>
          </w:divBdr>
        </w:div>
        <w:div w:id="1979407970">
          <w:marLeft w:val="0"/>
          <w:marRight w:val="0"/>
          <w:marTop w:val="0"/>
          <w:marBottom w:val="0"/>
          <w:divBdr>
            <w:top w:val="none" w:sz="0" w:space="0" w:color="auto"/>
            <w:left w:val="none" w:sz="0" w:space="0" w:color="auto"/>
            <w:bottom w:val="none" w:sz="0" w:space="0" w:color="auto"/>
            <w:right w:val="none" w:sz="0" w:space="0" w:color="auto"/>
          </w:divBdr>
          <w:divsChild>
            <w:div w:id="739135520">
              <w:marLeft w:val="0"/>
              <w:marRight w:val="0"/>
              <w:marTop w:val="0"/>
              <w:marBottom w:val="0"/>
              <w:divBdr>
                <w:top w:val="none" w:sz="0" w:space="0" w:color="auto"/>
                <w:left w:val="none" w:sz="0" w:space="0" w:color="auto"/>
                <w:bottom w:val="none" w:sz="0" w:space="0" w:color="auto"/>
                <w:right w:val="none" w:sz="0" w:space="0" w:color="auto"/>
              </w:divBdr>
            </w:div>
          </w:divsChild>
        </w:div>
        <w:div w:id="1964576331">
          <w:marLeft w:val="0"/>
          <w:marRight w:val="0"/>
          <w:marTop w:val="0"/>
          <w:marBottom w:val="0"/>
          <w:divBdr>
            <w:top w:val="none" w:sz="0" w:space="0" w:color="auto"/>
            <w:left w:val="none" w:sz="0" w:space="0" w:color="auto"/>
            <w:bottom w:val="none" w:sz="0" w:space="0" w:color="auto"/>
            <w:right w:val="none" w:sz="0" w:space="0" w:color="auto"/>
          </w:divBdr>
          <w:divsChild>
            <w:div w:id="2078934740">
              <w:marLeft w:val="0"/>
              <w:marRight w:val="0"/>
              <w:marTop w:val="0"/>
              <w:marBottom w:val="0"/>
              <w:divBdr>
                <w:top w:val="none" w:sz="0" w:space="0" w:color="auto"/>
                <w:left w:val="none" w:sz="0" w:space="0" w:color="auto"/>
                <w:bottom w:val="none" w:sz="0" w:space="0" w:color="auto"/>
                <w:right w:val="none" w:sz="0" w:space="0" w:color="auto"/>
              </w:divBdr>
            </w:div>
          </w:divsChild>
        </w:div>
        <w:div w:id="1447045189">
          <w:marLeft w:val="0"/>
          <w:marRight w:val="0"/>
          <w:marTop w:val="0"/>
          <w:marBottom w:val="0"/>
          <w:divBdr>
            <w:top w:val="none" w:sz="0" w:space="0" w:color="auto"/>
            <w:left w:val="none" w:sz="0" w:space="0" w:color="auto"/>
            <w:bottom w:val="none" w:sz="0" w:space="0" w:color="auto"/>
            <w:right w:val="none" w:sz="0" w:space="0" w:color="auto"/>
          </w:divBdr>
        </w:div>
      </w:divsChild>
    </w:div>
    <w:div w:id="1779061125">
      <w:bodyDiv w:val="1"/>
      <w:marLeft w:val="0"/>
      <w:marRight w:val="0"/>
      <w:marTop w:val="0"/>
      <w:marBottom w:val="0"/>
      <w:divBdr>
        <w:top w:val="none" w:sz="0" w:space="0" w:color="auto"/>
        <w:left w:val="none" w:sz="0" w:space="0" w:color="auto"/>
        <w:bottom w:val="none" w:sz="0" w:space="0" w:color="auto"/>
        <w:right w:val="none" w:sz="0" w:space="0" w:color="auto"/>
      </w:divBdr>
    </w:div>
    <w:div w:id="1792940161">
      <w:bodyDiv w:val="1"/>
      <w:marLeft w:val="0"/>
      <w:marRight w:val="0"/>
      <w:marTop w:val="0"/>
      <w:marBottom w:val="0"/>
      <w:divBdr>
        <w:top w:val="none" w:sz="0" w:space="0" w:color="auto"/>
        <w:left w:val="none" w:sz="0" w:space="0" w:color="auto"/>
        <w:bottom w:val="none" w:sz="0" w:space="0" w:color="auto"/>
        <w:right w:val="none" w:sz="0" w:space="0" w:color="auto"/>
      </w:divBdr>
    </w:div>
    <w:div w:id="1802648897">
      <w:bodyDiv w:val="1"/>
      <w:marLeft w:val="0"/>
      <w:marRight w:val="0"/>
      <w:marTop w:val="0"/>
      <w:marBottom w:val="0"/>
      <w:divBdr>
        <w:top w:val="none" w:sz="0" w:space="0" w:color="auto"/>
        <w:left w:val="none" w:sz="0" w:space="0" w:color="auto"/>
        <w:bottom w:val="none" w:sz="0" w:space="0" w:color="auto"/>
        <w:right w:val="none" w:sz="0" w:space="0" w:color="auto"/>
      </w:divBdr>
    </w:div>
    <w:div w:id="1802764732">
      <w:bodyDiv w:val="1"/>
      <w:marLeft w:val="0"/>
      <w:marRight w:val="0"/>
      <w:marTop w:val="0"/>
      <w:marBottom w:val="0"/>
      <w:divBdr>
        <w:top w:val="none" w:sz="0" w:space="0" w:color="auto"/>
        <w:left w:val="none" w:sz="0" w:space="0" w:color="auto"/>
        <w:bottom w:val="none" w:sz="0" w:space="0" w:color="auto"/>
        <w:right w:val="none" w:sz="0" w:space="0" w:color="auto"/>
      </w:divBdr>
    </w:div>
    <w:div w:id="1804036808">
      <w:bodyDiv w:val="1"/>
      <w:marLeft w:val="0"/>
      <w:marRight w:val="0"/>
      <w:marTop w:val="0"/>
      <w:marBottom w:val="0"/>
      <w:divBdr>
        <w:top w:val="none" w:sz="0" w:space="0" w:color="auto"/>
        <w:left w:val="none" w:sz="0" w:space="0" w:color="auto"/>
        <w:bottom w:val="none" w:sz="0" w:space="0" w:color="auto"/>
        <w:right w:val="none" w:sz="0" w:space="0" w:color="auto"/>
      </w:divBdr>
    </w:div>
    <w:div w:id="1811511571">
      <w:bodyDiv w:val="1"/>
      <w:marLeft w:val="0"/>
      <w:marRight w:val="0"/>
      <w:marTop w:val="0"/>
      <w:marBottom w:val="0"/>
      <w:divBdr>
        <w:top w:val="none" w:sz="0" w:space="0" w:color="auto"/>
        <w:left w:val="none" w:sz="0" w:space="0" w:color="auto"/>
        <w:bottom w:val="none" w:sz="0" w:space="0" w:color="auto"/>
        <w:right w:val="none" w:sz="0" w:space="0" w:color="auto"/>
      </w:divBdr>
    </w:div>
    <w:div w:id="1816024749">
      <w:bodyDiv w:val="1"/>
      <w:marLeft w:val="0"/>
      <w:marRight w:val="0"/>
      <w:marTop w:val="0"/>
      <w:marBottom w:val="0"/>
      <w:divBdr>
        <w:top w:val="none" w:sz="0" w:space="0" w:color="auto"/>
        <w:left w:val="none" w:sz="0" w:space="0" w:color="auto"/>
        <w:bottom w:val="none" w:sz="0" w:space="0" w:color="auto"/>
        <w:right w:val="none" w:sz="0" w:space="0" w:color="auto"/>
      </w:divBdr>
    </w:div>
    <w:div w:id="1820420570">
      <w:bodyDiv w:val="1"/>
      <w:marLeft w:val="0"/>
      <w:marRight w:val="0"/>
      <w:marTop w:val="0"/>
      <w:marBottom w:val="0"/>
      <w:divBdr>
        <w:top w:val="none" w:sz="0" w:space="0" w:color="auto"/>
        <w:left w:val="none" w:sz="0" w:space="0" w:color="auto"/>
        <w:bottom w:val="none" w:sz="0" w:space="0" w:color="auto"/>
        <w:right w:val="none" w:sz="0" w:space="0" w:color="auto"/>
      </w:divBdr>
    </w:div>
    <w:div w:id="1831481497">
      <w:bodyDiv w:val="1"/>
      <w:marLeft w:val="0"/>
      <w:marRight w:val="0"/>
      <w:marTop w:val="0"/>
      <w:marBottom w:val="0"/>
      <w:divBdr>
        <w:top w:val="none" w:sz="0" w:space="0" w:color="auto"/>
        <w:left w:val="none" w:sz="0" w:space="0" w:color="auto"/>
        <w:bottom w:val="none" w:sz="0" w:space="0" w:color="auto"/>
        <w:right w:val="none" w:sz="0" w:space="0" w:color="auto"/>
      </w:divBdr>
    </w:div>
    <w:div w:id="1841845654">
      <w:bodyDiv w:val="1"/>
      <w:marLeft w:val="0"/>
      <w:marRight w:val="0"/>
      <w:marTop w:val="0"/>
      <w:marBottom w:val="0"/>
      <w:divBdr>
        <w:top w:val="none" w:sz="0" w:space="0" w:color="auto"/>
        <w:left w:val="none" w:sz="0" w:space="0" w:color="auto"/>
        <w:bottom w:val="none" w:sz="0" w:space="0" w:color="auto"/>
        <w:right w:val="none" w:sz="0" w:space="0" w:color="auto"/>
      </w:divBdr>
    </w:div>
    <w:div w:id="1847594245">
      <w:bodyDiv w:val="1"/>
      <w:marLeft w:val="0"/>
      <w:marRight w:val="0"/>
      <w:marTop w:val="0"/>
      <w:marBottom w:val="0"/>
      <w:divBdr>
        <w:top w:val="none" w:sz="0" w:space="0" w:color="auto"/>
        <w:left w:val="none" w:sz="0" w:space="0" w:color="auto"/>
        <w:bottom w:val="none" w:sz="0" w:space="0" w:color="auto"/>
        <w:right w:val="none" w:sz="0" w:space="0" w:color="auto"/>
      </w:divBdr>
      <w:divsChild>
        <w:div w:id="1038705906">
          <w:marLeft w:val="0"/>
          <w:marRight w:val="0"/>
          <w:marTop w:val="0"/>
          <w:marBottom w:val="0"/>
          <w:divBdr>
            <w:top w:val="none" w:sz="0" w:space="0" w:color="auto"/>
            <w:left w:val="none" w:sz="0" w:space="0" w:color="auto"/>
            <w:bottom w:val="none" w:sz="0" w:space="0" w:color="auto"/>
            <w:right w:val="none" w:sz="0" w:space="0" w:color="auto"/>
          </w:divBdr>
        </w:div>
        <w:div w:id="1017004476">
          <w:marLeft w:val="0"/>
          <w:marRight w:val="0"/>
          <w:marTop w:val="0"/>
          <w:marBottom w:val="0"/>
          <w:divBdr>
            <w:top w:val="none" w:sz="0" w:space="0" w:color="auto"/>
            <w:left w:val="none" w:sz="0" w:space="0" w:color="auto"/>
            <w:bottom w:val="none" w:sz="0" w:space="0" w:color="auto"/>
            <w:right w:val="none" w:sz="0" w:space="0" w:color="auto"/>
          </w:divBdr>
        </w:div>
        <w:div w:id="1935094427">
          <w:marLeft w:val="0"/>
          <w:marRight w:val="0"/>
          <w:marTop w:val="0"/>
          <w:marBottom w:val="0"/>
          <w:divBdr>
            <w:top w:val="none" w:sz="0" w:space="0" w:color="auto"/>
            <w:left w:val="none" w:sz="0" w:space="0" w:color="auto"/>
            <w:bottom w:val="none" w:sz="0" w:space="0" w:color="auto"/>
            <w:right w:val="none" w:sz="0" w:space="0" w:color="auto"/>
          </w:divBdr>
        </w:div>
      </w:divsChild>
    </w:div>
    <w:div w:id="1857423721">
      <w:bodyDiv w:val="1"/>
      <w:marLeft w:val="0"/>
      <w:marRight w:val="0"/>
      <w:marTop w:val="0"/>
      <w:marBottom w:val="0"/>
      <w:divBdr>
        <w:top w:val="none" w:sz="0" w:space="0" w:color="auto"/>
        <w:left w:val="none" w:sz="0" w:space="0" w:color="auto"/>
        <w:bottom w:val="none" w:sz="0" w:space="0" w:color="auto"/>
        <w:right w:val="none" w:sz="0" w:space="0" w:color="auto"/>
      </w:divBdr>
    </w:div>
    <w:div w:id="1871608929">
      <w:bodyDiv w:val="1"/>
      <w:marLeft w:val="0"/>
      <w:marRight w:val="0"/>
      <w:marTop w:val="0"/>
      <w:marBottom w:val="0"/>
      <w:divBdr>
        <w:top w:val="none" w:sz="0" w:space="0" w:color="auto"/>
        <w:left w:val="none" w:sz="0" w:space="0" w:color="auto"/>
        <w:bottom w:val="none" w:sz="0" w:space="0" w:color="auto"/>
        <w:right w:val="none" w:sz="0" w:space="0" w:color="auto"/>
      </w:divBdr>
    </w:div>
    <w:div w:id="1891185796">
      <w:bodyDiv w:val="1"/>
      <w:marLeft w:val="0"/>
      <w:marRight w:val="0"/>
      <w:marTop w:val="0"/>
      <w:marBottom w:val="0"/>
      <w:divBdr>
        <w:top w:val="none" w:sz="0" w:space="0" w:color="auto"/>
        <w:left w:val="none" w:sz="0" w:space="0" w:color="auto"/>
        <w:bottom w:val="none" w:sz="0" w:space="0" w:color="auto"/>
        <w:right w:val="none" w:sz="0" w:space="0" w:color="auto"/>
      </w:divBdr>
    </w:div>
    <w:div w:id="1893495147">
      <w:bodyDiv w:val="1"/>
      <w:marLeft w:val="0"/>
      <w:marRight w:val="0"/>
      <w:marTop w:val="0"/>
      <w:marBottom w:val="0"/>
      <w:divBdr>
        <w:top w:val="none" w:sz="0" w:space="0" w:color="auto"/>
        <w:left w:val="none" w:sz="0" w:space="0" w:color="auto"/>
        <w:bottom w:val="none" w:sz="0" w:space="0" w:color="auto"/>
        <w:right w:val="none" w:sz="0" w:space="0" w:color="auto"/>
      </w:divBdr>
    </w:div>
    <w:div w:id="1902131789">
      <w:bodyDiv w:val="1"/>
      <w:marLeft w:val="0"/>
      <w:marRight w:val="0"/>
      <w:marTop w:val="0"/>
      <w:marBottom w:val="0"/>
      <w:divBdr>
        <w:top w:val="none" w:sz="0" w:space="0" w:color="auto"/>
        <w:left w:val="none" w:sz="0" w:space="0" w:color="auto"/>
        <w:bottom w:val="none" w:sz="0" w:space="0" w:color="auto"/>
        <w:right w:val="none" w:sz="0" w:space="0" w:color="auto"/>
      </w:divBdr>
    </w:div>
    <w:div w:id="1907646607">
      <w:bodyDiv w:val="1"/>
      <w:marLeft w:val="0"/>
      <w:marRight w:val="0"/>
      <w:marTop w:val="0"/>
      <w:marBottom w:val="0"/>
      <w:divBdr>
        <w:top w:val="none" w:sz="0" w:space="0" w:color="auto"/>
        <w:left w:val="none" w:sz="0" w:space="0" w:color="auto"/>
        <w:bottom w:val="none" w:sz="0" w:space="0" w:color="auto"/>
        <w:right w:val="none" w:sz="0" w:space="0" w:color="auto"/>
      </w:divBdr>
    </w:div>
    <w:div w:id="1935896137">
      <w:bodyDiv w:val="1"/>
      <w:marLeft w:val="0"/>
      <w:marRight w:val="0"/>
      <w:marTop w:val="0"/>
      <w:marBottom w:val="0"/>
      <w:divBdr>
        <w:top w:val="none" w:sz="0" w:space="0" w:color="auto"/>
        <w:left w:val="none" w:sz="0" w:space="0" w:color="auto"/>
        <w:bottom w:val="none" w:sz="0" w:space="0" w:color="auto"/>
        <w:right w:val="none" w:sz="0" w:space="0" w:color="auto"/>
      </w:divBdr>
      <w:divsChild>
        <w:div w:id="208340567">
          <w:marLeft w:val="0"/>
          <w:marRight w:val="0"/>
          <w:marTop w:val="0"/>
          <w:marBottom w:val="0"/>
          <w:divBdr>
            <w:top w:val="none" w:sz="0" w:space="0" w:color="auto"/>
            <w:left w:val="none" w:sz="0" w:space="0" w:color="auto"/>
            <w:bottom w:val="none" w:sz="0" w:space="0" w:color="auto"/>
            <w:right w:val="none" w:sz="0" w:space="0" w:color="auto"/>
          </w:divBdr>
        </w:div>
        <w:div w:id="1369987683">
          <w:marLeft w:val="0"/>
          <w:marRight w:val="0"/>
          <w:marTop w:val="0"/>
          <w:marBottom w:val="0"/>
          <w:divBdr>
            <w:top w:val="none" w:sz="0" w:space="0" w:color="auto"/>
            <w:left w:val="none" w:sz="0" w:space="0" w:color="auto"/>
            <w:bottom w:val="none" w:sz="0" w:space="0" w:color="auto"/>
            <w:right w:val="none" w:sz="0" w:space="0" w:color="auto"/>
          </w:divBdr>
        </w:div>
        <w:div w:id="612715021">
          <w:marLeft w:val="0"/>
          <w:marRight w:val="0"/>
          <w:marTop w:val="0"/>
          <w:marBottom w:val="0"/>
          <w:divBdr>
            <w:top w:val="none" w:sz="0" w:space="0" w:color="auto"/>
            <w:left w:val="none" w:sz="0" w:space="0" w:color="auto"/>
            <w:bottom w:val="none" w:sz="0" w:space="0" w:color="auto"/>
            <w:right w:val="none" w:sz="0" w:space="0" w:color="auto"/>
          </w:divBdr>
        </w:div>
      </w:divsChild>
    </w:div>
    <w:div w:id="1964068195">
      <w:bodyDiv w:val="1"/>
      <w:marLeft w:val="0"/>
      <w:marRight w:val="0"/>
      <w:marTop w:val="0"/>
      <w:marBottom w:val="0"/>
      <w:divBdr>
        <w:top w:val="none" w:sz="0" w:space="0" w:color="auto"/>
        <w:left w:val="none" w:sz="0" w:space="0" w:color="auto"/>
        <w:bottom w:val="none" w:sz="0" w:space="0" w:color="auto"/>
        <w:right w:val="none" w:sz="0" w:space="0" w:color="auto"/>
      </w:divBdr>
    </w:div>
    <w:div w:id="1984432954">
      <w:bodyDiv w:val="1"/>
      <w:marLeft w:val="0"/>
      <w:marRight w:val="0"/>
      <w:marTop w:val="0"/>
      <w:marBottom w:val="0"/>
      <w:divBdr>
        <w:top w:val="none" w:sz="0" w:space="0" w:color="auto"/>
        <w:left w:val="none" w:sz="0" w:space="0" w:color="auto"/>
        <w:bottom w:val="none" w:sz="0" w:space="0" w:color="auto"/>
        <w:right w:val="none" w:sz="0" w:space="0" w:color="auto"/>
      </w:divBdr>
    </w:div>
    <w:div w:id="1992052701">
      <w:bodyDiv w:val="1"/>
      <w:marLeft w:val="0"/>
      <w:marRight w:val="0"/>
      <w:marTop w:val="0"/>
      <w:marBottom w:val="0"/>
      <w:divBdr>
        <w:top w:val="none" w:sz="0" w:space="0" w:color="auto"/>
        <w:left w:val="none" w:sz="0" w:space="0" w:color="auto"/>
        <w:bottom w:val="none" w:sz="0" w:space="0" w:color="auto"/>
        <w:right w:val="none" w:sz="0" w:space="0" w:color="auto"/>
      </w:divBdr>
    </w:div>
    <w:div w:id="2000305961">
      <w:bodyDiv w:val="1"/>
      <w:marLeft w:val="0"/>
      <w:marRight w:val="0"/>
      <w:marTop w:val="0"/>
      <w:marBottom w:val="0"/>
      <w:divBdr>
        <w:top w:val="none" w:sz="0" w:space="0" w:color="auto"/>
        <w:left w:val="none" w:sz="0" w:space="0" w:color="auto"/>
        <w:bottom w:val="none" w:sz="0" w:space="0" w:color="auto"/>
        <w:right w:val="none" w:sz="0" w:space="0" w:color="auto"/>
      </w:divBdr>
    </w:div>
    <w:div w:id="2000496873">
      <w:bodyDiv w:val="1"/>
      <w:marLeft w:val="0"/>
      <w:marRight w:val="0"/>
      <w:marTop w:val="0"/>
      <w:marBottom w:val="0"/>
      <w:divBdr>
        <w:top w:val="none" w:sz="0" w:space="0" w:color="auto"/>
        <w:left w:val="none" w:sz="0" w:space="0" w:color="auto"/>
        <w:bottom w:val="none" w:sz="0" w:space="0" w:color="auto"/>
        <w:right w:val="none" w:sz="0" w:space="0" w:color="auto"/>
      </w:divBdr>
    </w:div>
    <w:div w:id="2008364881">
      <w:bodyDiv w:val="1"/>
      <w:marLeft w:val="0"/>
      <w:marRight w:val="0"/>
      <w:marTop w:val="0"/>
      <w:marBottom w:val="0"/>
      <w:divBdr>
        <w:top w:val="none" w:sz="0" w:space="0" w:color="auto"/>
        <w:left w:val="none" w:sz="0" w:space="0" w:color="auto"/>
        <w:bottom w:val="none" w:sz="0" w:space="0" w:color="auto"/>
        <w:right w:val="none" w:sz="0" w:space="0" w:color="auto"/>
      </w:divBdr>
    </w:div>
    <w:div w:id="2013558633">
      <w:bodyDiv w:val="1"/>
      <w:marLeft w:val="0"/>
      <w:marRight w:val="0"/>
      <w:marTop w:val="0"/>
      <w:marBottom w:val="0"/>
      <w:divBdr>
        <w:top w:val="none" w:sz="0" w:space="0" w:color="auto"/>
        <w:left w:val="none" w:sz="0" w:space="0" w:color="auto"/>
        <w:bottom w:val="none" w:sz="0" w:space="0" w:color="auto"/>
        <w:right w:val="none" w:sz="0" w:space="0" w:color="auto"/>
      </w:divBdr>
      <w:divsChild>
        <w:div w:id="1543470532">
          <w:marLeft w:val="0"/>
          <w:marRight w:val="0"/>
          <w:marTop w:val="0"/>
          <w:marBottom w:val="0"/>
          <w:divBdr>
            <w:top w:val="none" w:sz="0" w:space="0" w:color="auto"/>
            <w:left w:val="none" w:sz="0" w:space="0" w:color="auto"/>
            <w:bottom w:val="none" w:sz="0" w:space="0" w:color="auto"/>
            <w:right w:val="none" w:sz="0" w:space="0" w:color="auto"/>
          </w:divBdr>
        </w:div>
        <w:div w:id="1777938976">
          <w:marLeft w:val="0"/>
          <w:marRight w:val="0"/>
          <w:marTop w:val="0"/>
          <w:marBottom w:val="0"/>
          <w:divBdr>
            <w:top w:val="none" w:sz="0" w:space="0" w:color="auto"/>
            <w:left w:val="none" w:sz="0" w:space="0" w:color="auto"/>
            <w:bottom w:val="none" w:sz="0" w:space="0" w:color="auto"/>
            <w:right w:val="none" w:sz="0" w:space="0" w:color="auto"/>
          </w:divBdr>
        </w:div>
        <w:div w:id="529951931">
          <w:marLeft w:val="0"/>
          <w:marRight w:val="0"/>
          <w:marTop w:val="0"/>
          <w:marBottom w:val="0"/>
          <w:divBdr>
            <w:top w:val="none" w:sz="0" w:space="0" w:color="auto"/>
            <w:left w:val="none" w:sz="0" w:space="0" w:color="auto"/>
            <w:bottom w:val="none" w:sz="0" w:space="0" w:color="auto"/>
            <w:right w:val="none" w:sz="0" w:space="0" w:color="auto"/>
          </w:divBdr>
        </w:div>
        <w:div w:id="2013950966">
          <w:marLeft w:val="0"/>
          <w:marRight w:val="0"/>
          <w:marTop w:val="0"/>
          <w:marBottom w:val="0"/>
          <w:divBdr>
            <w:top w:val="none" w:sz="0" w:space="0" w:color="auto"/>
            <w:left w:val="none" w:sz="0" w:space="0" w:color="auto"/>
            <w:bottom w:val="none" w:sz="0" w:space="0" w:color="auto"/>
            <w:right w:val="none" w:sz="0" w:space="0" w:color="auto"/>
          </w:divBdr>
        </w:div>
        <w:div w:id="1261793460">
          <w:marLeft w:val="0"/>
          <w:marRight w:val="0"/>
          <w:marTop w:val="0"/>
          <w:marBottom w:val="0"/>
          <w:divBdr>
            <w:top w:val="none" w:sz="0" w:space="0" w:color="auto"/>
            <w:left w:val="none" w:sz="0" w:space="0" w:color="auto"/>
            <w:bottom w:val="none" w:sz="0" w:space="0" w:color="auto"/>
            <w:right w:val="none" w:sz="0" w:space="0" w:color="auto"/>
          </w:divBdr>
        </w:div>
        <w:div w:id="1390615235">
          <w:marLeft w:val="0"/>
          <w:marRight w:val="0"/>
          <w:marTop w:val="0"/>
          <w:marBottom w:val="0"/>
          <w:divBdr>
            <w:top w:val="none" w:sz="0" w:space="0" w:color="auto"/>
            <w:left w:val="none" w:sz="0" w:space="0" w:color="auto"/>
            <w:bottom w:val="none" w:sz="0" w:space="0" w:color="auto"/>
            <w:right w:val="none" w:sz="0" w:space="0" w:color="auto"/>
          </w:divBdr>
        </w:div>
        <w:div w:id="717048577">
          <w:marLeft w:val="0"/>
          <w:marRight w:val="0"/>
          <w:marTop w:val="0"/>
          <w:marBottom w:val="0"/>
          <w:divBdr>
            <w:top w:val="none" w:sz="0" w:space="0" w:color="auto"/>
            <w:left w:val="none" w:sz="0" w:space="0" w:color="auto"/>
            <w:bottom w:val="none" w:sz="0" w:space="0" w:color="auto"/>
            <w:right w:val="none" w:sz="0" w:space="0" w:color="auto"/>
          </w:divBdr>
        </w:div>
        <w:div w:id="2092194303">
          <w:marLeft w:val="0"/>
          <w:marRight w:val="0"/>
          <w:marTop w:val="0"/>
          <w:marBottom w:val="0"/>
          <w:divBdr>
            <w:top w:val="none" w:sz="0" w:space="0" w:color="auto"/>
            <w:left w:val="none" w:sz="0" w:space="0" w:color="auto"/>
            <w:bottom w:val="none" w:sz="0" w:space="0" w:color="auto"/>
            <w:right w:val="none" w:sz="0" w:space="0" w:color="auto"/>
          </w:divBdr>
        </w:div>
        <w:div w:id="196432533">
          <w:marLeft w:val="0"/>
          <w:marRight w:val="0"/>
          <w:marTop w:val="0"/>
          <w:marBottom w:val="0"/>
          <w:divBdr>
            <w:top w:val="none" w:sz="0" w:space="0" w:color="auto"/>
            <w:left w:val="none" w:sz="0" w:space="0" w:color="auto"/>
            <w:bottom w:val="none" w:sz="0" w:space="0" w:color="auto"/>
            <w:right w:val="none" w:sz="0" w:space="0" w:color="auto"/>
          </w:divBdr>
          <w:divsChild>
            <w:div w:id="1031298382">
              <w:marLeft w:val="0"/>
              <w:marRight w:val="0"/>
              <w:marTop w:val="0"/>
              <w:marBottom w:val="0"/>
              <w:divBdr>
                <w:top w:val="none" w:sz="0" w:space="0" w:color="auto"/>
                <w:left w:val="none" w:sz="0" w:space="0" w:color="auto"/>
                <w:bottom w:val="none" w:sz="0" w:space="0" w:color="auto"/>
                <w:right w:val="none" w:sz="0" w:space="0" w:color="auto"/>
              </w:divBdr>
            </w:div>
          </w:divsChild>
        </w:div>
        <w:div w:id="795178517">
          <w:marLeft w:val="0"/>
          <w:marRight w:val="0"/>
          <w:marTop w:val="0"/>
          <w:marBottom w:val="0"/>
          <w:divBdr>
            <w:top w:val="none" w:sz="0" w:space="0" w:color="auto"/>
            <w:left w:val="none" w:sz="0" w:space="0" w:color="auto"/>
            <w:bottom w:val="none" w:sz="0" w:space="0" w:color="auto"/>
            <w:right w:val="none" w:sz="0" w:space="0" w:color="auto"/>
          </w:divBdr>
          <w:divsChild>
            <w:div w:id="901210540">
              <w:marLeft w:val="0"/>
              <w:marRight w:val="0"/>
              <w:marTop w:val="0"/>
              <w:marBottom w:val="0"/>
              <w:divBdr>
                <w:top w:val="none" w:sz="0" w:space="0" w:color="auto"/>
                <w:left w:val="none" w:sz="0" w:space="0" w:color="auto"/>
                <w:bottom w:val="none" w:sz="0" w:space="0" w:color="auto"/>
                <w:right w:val="none" w:sz="0" w:space="0" w:color="auto"/>
              </w:divBdr>
            </w:div>
          </w:divsChild>
        </w:div>
        <w:div w:id="699474260">
          <w:marLeft w:val="0"/>
          <w:marRight w:val="0"/>
          <w:marTop w:val="0"/>
          <w:marBottom w:val="0"/>
          <w:divBdr>
            <w:top w:val="none" w:sz="0" w:space="0" w:color="auto"/>
            <w:left w:val="none" w:sz="0" w:space="0" w:color="auto"/>
            <w:bottom w:val="none" w:sz="0" w:space="0" w:color="auto"/>
            <w:right w:val="none" w:sz="0" w:space="0" w:color="auto"/>
          </w:divBdr>
        </w:div>
        <w:div w:id="342754271">
          <w:marLeft w:val="0"/>
          <w:marRight w:val="0"/>
          <w:marTop w:val="0"/>
          <w:marBottom w:val="0"/>
          <w:divBdr>
            <w:top w:val="none" w:sz="0" w:space="0" w:color="auto"/>
            <w:left w:val="none" w:sz="0" w:space="0" w:color="auto"/>
            <w:bottom w:val="none" w:sz="0" w:space="0" w:color="auto"/>
            <w:right w:val="none" w:sz="0" w:space="0" w:color="auto"/>
          </w:divBdr>
        </w:div>
      </w:divsChild>
    </w:div>
    <w:div w:id="2017801633">
      <w:bodyDiv w:val="1"/>
      <w:marLeft w:val="0"/>
      <w:marRight w:val="0"/>
      <w:marTop w:val="0"/>
      <w:marBottom w:val="0"/>
      <w:divBdr>
        <w:top w:val="none" w:sz="0" w:space="0" w:color="auto"/>
        <w:left w:val="none" w:sz="0" w:space="0" w:color="auto"/>
        <w:bottom w:val="none" w:sz="0" w:space="0" w:color="auto"/>
        <w:right w:val="none" w:sz="0" w:space="0" w:color="auto"/>
      </w:divBdr>
    </w:div>
    <w:div w:id="2019576081">
      <w:bodyDiv w:val="1"/>
      <w:marLeft w:val="0"/>
      <w:marRight w:val="0"/>
      <w:marTop w:val="0"/>
      <w:marBottom w:val="0"/>
      <w:divBdr>
        <w:top w:val="none" w:sz="0" w:space="0" w:color="auto"/>
        <w:left w:val="none" w:sz="0" w:space="0" w:color="auto"/>
        <w:bottom w:val="none" w:sz="0" w:space="0" w:color="auto"/>
        <w:right w:val="none" w:sz="0" w:space="0" w:color="auto"/>
      </w:divBdr>
    </w:div>
    <w:div w:id="2041391547">
      <w:bodyDiv w:val="1"/>
      <w:marLeft w:val="0"/>
      <w:marRight w:val="0"/>
      <w:marTop w:val="0"/>
      <w:marBottom w:val="0"/>
      <w:divBdr>
        <w:top w:val="none" w:sz="0" w:space="0" w:color="auto"/>
        <w:left w:val="none" w:sz="0" w:space="0" w:color="auto"/>
        <w:bottom w:val="none" w:sz="0" w:space="0" w:color="auto"/>
        <w:right w:val="none" w:sz="0" w:space="0" w:color="auto"/>
      </w:divBdr>
    </w:div>
    <w:div w:id="2043552189">
      <w:bodyDiv w:val="1"/>
      <w:marLeft w:val="0"/>
      <w:marRight w:val="0"/>
      <w:marTop w:val="0"/>
      <w:marBottom w:val="0"/>
      <w:divBdr>
        <w:top w:val="none" w:sz="0" w:space="0" w:color="auto"/>
        <w:left w:val="none" w:sz="0" w:space="0" w:color="auto"/>
        <w:bottom w:val="none" w:sz="0" w:space="0" w:color="auto"/>
        <w:right w:val="none" w:sz="0" w:space="0" w:color="auto"/>
      </w:divBdr>
    </w:div>
    <w:div w:id="2048554825">
      <w:bodyDiv w:val="1"/>
      <w:marLeft w:val="0"/>
      <w:marRight w:val="0"/>
      <w:marTop w:val="0"/>
      <w:marBottom w:val="0"/>
      <w:divBdr>
        <w:top w:val="none" w:sz="0" w:space="0" w:color="auto"/>
        <w:left w:val="none" w:sz="0" w:space="0" w:color="auto"/>
        <w:bottom w:val="none" w:sz="0" w:space="0" w:color="auto"/>
        <w:right w:val="none" w:sz="0" w:space="0" w:color="auto"/>
      </w:divBdr>
    </w:div>
    <w:div w:id="2051221614">
      <w:bodyDiv w:val="1"/>
      <w:marLeft w:val="0"/>
      <w:marRight w:val="0"/>
      <w:marTop w:val="0"/>
      <w:marBottom w:val="0"/>
      <w:divBdr>
        <w:top w:val="none" w:sz="0" w:space="0" w:color="auto"/>
        <w:left w:val="none" w:sz="0" w:space="0" w:color="auto"/>
        <w:bottom w:val="none" w:sz="0" w:space="0" w:color="auto"/>
        <w:right w:val="none" w:sz="0" w:space="0" w:color="auto"/>
      </w:divBdr>
    </w:div>
    <w:div w:id="2053647070">
      <w:bodyDiv w:val="1"/>
      <w:marLeft w:val="0"/>
      <w:marRight w:val="0"/>
      <w:marTop w:val="0"/>
      <w:marBottom w:val="0"/>
      <w:divBdr>
        <w:top w:val="none" w:sz="0" w:space="0" w:color="auto"/>
        <w:left w:val="none" w:sz="0" w:space="0" w:color="auto"/>
        <w:bottom w:val="none" w:sz="0" w:space="0" w:color="auto"/>
        <w:right w:val="none" w:sz="0" w:space="0" w:color="auto"/>
      </w:divBdr>
    </w:div>
    <w:div w:id="2063359192">
      <w:bodyDiv w:val="1"/>
      <w:marLeft w:val="0"/>
      <w:marRight w:val="0"/>
      <w:marTop w:val="0"/>
      <w:marBottom w:val="0"/>
      <w:divBdr>
        <w:top w:val="none" w:sz="0" w:space="0" w:color="auto"/>
        <w:left w:val="none" w:sz="0" w:space="0" w:color="auto"/>
        <w:bottom w:val="none" w:sz="0" w:space="0" w:color="auto"/>
        <w:right w:val="none" w:sz="0" w:space="0" w:color="auto"/>
      </w:divBdr>
    </w:div>
    <w:div w:id="2064986485">
      <w:bodyDiv w:val="1"/>
      <w:marLeft w:val="0"/>
      <w:marRight w:val="0"/>
      <w:marTop w:val="0"/>
      <w:marBottom w:val="0"/>
      <w:divBdr>
        <w:top w:val="none" w:sz="0" w:space="0" w:color="auto"/>
        <w:left w:val="none" w:sz="0" w:space="0" w:color="auto"/>
        <w:bottom w:val="none" w:sz="0" w:space="0" w:color="auto"/>
        <w:right w:val="none" w:sz="0" w:space="0" w:color="auto"/>
      </w:divBdr>
    </w:div>
    <w:div w:id="2075002375">
      <w:bodyDiv w:val="1"/>
      <w:marLeft w:val="0"/>
      <w:marRight w:val="0"/>
      <w:marTop w:val="0"/>
      <w:marBottom w:val="0"/>
      <w:divBdr>
        <w:top w:val="none" w:sz="0" w:space="0" w:color="auto"/>
        <w:left w:val="none" w:sz="0" w:space="0" w:color="auto"/>
        <w:bottom w:val="none" w:sz="0" w:space="0" w:color="auto"/>
        <w:right w:val="none" w:sz="0" w:space="0" w:color="auto"/>
      </w:divBdr>
    </w:div>
    <w:div w:id="2105608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exome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kumz@doctorr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A7148E-7748-400E-9B62-7D6F7423D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2868</TotalTime>
  <Pages>8</Pages>
  <Words>2904</Words>
  <Characters>16554</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19420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Preinstall</dc:creator>
  <cp:lastModifiedBy>Сураваткина Вероника Анатольевна</cp:lastModifiedBy>
  <cp:revision>702</cp:revision>
  <cp:lastPrinted>2022-08-01T07:17:00Z</cp:lastPrinted>
  <dcterms:created xsi:type="dcterms:W3CDTF">2019-07-22T11:31:00Z</dcterms:created>
  <dcterms:modified xsi:type="dcterms:W3CDTF">2022-08-01T07:19:00Z</dcterms:modified>
</cp:coreProperties>
</file>