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92E" w:rsidRPr="00307A79" w:rsidRDefault="0044592E" w:rsidP="00975E10">
      <w:pPr>
        <w:ind w:left="4395"/>
        <w:jc w:val="right"/>
        <w:rPr>
          <w:b/>
        </w:rPr>
      </w:pPr>
    </w:p>
    <w:p w:rsidR="0044592E" w:rsidRPr="00307A79" w:rsidRDefault="0044592E" w:rsidP="00975E10">
      <w:pPr>
        <w:ind w:left="4395"/>
        <w:jc w:val="right"/>
        <w:rPr>
          <w:b/>
        </w:rPr>
      </w:pPr>
    </w:p>
    <w:p w:rsidR="0044592E" w:rsidRPr="00307A79" w:rsidRDefault="0044592E" w:rsidP="00975E10">
      <w:pPr>
        <w:ind w:left="4395"/>
        <w:jc w:val="right"/>
        <w:rPr>
          <w:b/>
        </w:rPr>
      </w:pPr>
    </w:p>
    <w:p w:rsidR="0044592E" w:rsidRPr="00307A79" w:rsidRDefault="0044592E" w:rsidP="00975E10">
      <w:pPr>
        <w:ind w:left="4395"/>
        <w:jc w:val="right"/>
        <w:rPr>
          <w:b/>
        </w:rPr>
      </w:pPr>
    </w:p>
    <w:p w:rsidR="0044592E" w:rsidRPr="00307A79" w:rsidRDefault="0044592E" w:rsidP="00975E10">
      <w:pPr>
        <w:ind w:left="4395"/>
        <w:jc w:val="right"/>
        <w:rPr>
          <w:b/>
        </w:rPr>
      </w:pPr>
    </w:p>
    <w:p w:rsidR="0044592E" w:rsidRPr="00D848E5" w:rsidRDefault="0044592E" w:rsidP="00D848E5">
      <w:pPr>
        <w:jc w:val="right"/>
      </w:pPr>
    </w:p>
    <w:p w:rsidR="00831E58" w:rsidRPr="00307A79" w:rsidRDefault="00831E58" w:rsidP="00831E58">
      <w:pPr>
        <w:pStyle w:val="8"/>
        <w:rPr>
          <w:b/>
        </w:rPr>
      </w:pPr>
      <w:r w:rsidRPr="00307A79">
        <w:rPr>
          <w:b/>
        </w:rPr>
        <w:t>Решение по результатам рассмотрения жалоб</w:t>
      </w:r>
      <w:r w:rsidR="00F82C47" w:rsidRPr="00307A79">
        <w:rPr>
          <w:b/>
        </w:rPr>
        <w:t>ы</w:t>
      </w:r>
    </w:p>
    <w:p w:rsidR="000D79AC" w:rsidRPr="00307A79" w:rsidRDefault="00831E58" w:rsidP="000D79AC">
      <w:pPr>
        <w:jc w:val="center"/>
        <w:rPr>
          <w:b/>
        </w:rPr>
      </w:pPr>
      <w:r w:rsidRPr="00307A79">
        <w:rPr>
          <w:b/>
        </w:rPr>
        <w:t xml:space="preserve">           участник</w:t>
      </w:r>
      <w:r w:rsidR="00F82C47" w:rsidRPr="00307A79">
        <w:rPr>
          <w:b/>
        </w:rPr>
        <w:t>а</w:t>
      </w:r>
      <w:r w:rsidRPr="00307A79">
        <w:rPr>
          <w:b/>
        </w:rPr>
        <w:t xml:space="preserve"> закупки № </w:t>
      </w:r>
      <w:r w:rsidR="000D79AC" w:rsidRPr="00307A79">
        <w:rPr>
          <w:b/>
        </w:rPr>
        <w:t>003/06/</w:t>
      </w:r>
      <w:r w:rsidR="00D848E5">
        <w:rPr>
          <w:b/>
        </w:rPr>
        <w:t>33</w:t>
      </w:r>
      <w:r w:rsidR="003113B0" w:rsidRPr="00307A79">
        <w:rPr>
          <w:b/>
        </w:rPr>
        <w:t>-</w:t>
      </w:r>
      <w:r w:rsidR="00D848E5">
        <w:rPr>
          <w:b/>
        </w:rPr>
        <w:t>439</w:t>
      </w:r>
      <w:r w:rsidR="000D79AC" w:rsidRPr="00307A79">
        <w:rPr>
          <w:b/>
        </w:rPr>
        <w:t>/202</w:t>
      </w:r>
      <w:r w:rsidR="003113B0" w:rsidRPr="00307A79">
        <w:rPr>
          <w:b/>
        </w:rPr>
        <w:t>2</w:t>
      </w:r>
    </w:p>
    <w:p w:rsidR="000D79AC" w:rsidRPr="00307A79" w:rsidRDefault="000D79AC" w:rsidP="000D79AC">
      <w:pPr>
        <w:jc w:val="center"/>
        <w:rPr>
          <w:b/>
        </w:rPr>
      </w:pPr>
    </w:p>
    <w:p w:rsidR="00831E58" w:rsidRPr="00307A79" w:rsidRDefault="00D848E5" w:rsidP="000D79AC">
      <w:pPr>
        <w:jc w:val="center"/>
      </w:pPr>
      <w:r>
        <w:t xml:space="preserve"> «2</w:t>
      </w:r>
      <w:r w:rsidR="00F1270E">
        <w:t>5</w:t>
      </w:r>
      <w:r w:rsidR="00831E58" w:rsidRPr="00307A79">
        <w:t xml:space="preserve">» </w:t>
      </w:r>
      <w:r w:rsidR="0012428B">
        <w:t>мая</w:t>
      </w:r>
      <w:r w:rsidR="00831E58" w:rsidRPr="00307A79">
        <w:t xml:space="preserve"> 20</w:t>
      </w:r>
      <w:r w:rsidR="00975E10" w:rsidRPr="00307A79">
        <w:t>2</w:t>
      </w:r>
      <w:r w:rsidR="003113B0" w:rsidRPr="00307A79">
        <w:t>2</w:t>
      </w:r>
      <w:r w:rsidR="00831E58" w:rsidRPr="00307A79">
        <w:t xml:space="preserve"> года                                                                город Улан-Удэ</w:t>
      </w:r>
    </w:p>
    <w:p w:rsidR="00AA5DAE" w:rsidRPr="00307A79" w:rsidRDefault="00AA5DAE" w:rsidP="000D79AC">
      <w:pPr>
        <w:jc w:val="center"/>
      </w:pPr>
    </w:p>
    <w:p w:rsidR="00831E58" w:rsidRPr="00307A79" w:rsidRDefault="00831E58" w:rsidP="00831E58">
      <w:pPr>
        <w:pStyle w:val="2"/>
        <w:spacing w:after="0" w:line="240" w:lineRule="auto"/>
        <w:ind w:left="0" w:firstLine="709"/>
        <w:jc w:val="both"/>
      </w:pPr>
      <w:r w:rsidRPr="00307A79">
        <w:t>Комиссия Управления Федеральной антимонопольной службы по Республике Бурятия по контролю в сфере закупок (далее - Комиссия Бурятского УФАС России) в составе:</w:t>
      </w:r>
    </w:p>
    <w:p w:rsidR="00B9013D" w:rsidRPr="00307A79" w:rsidRDefault="00C171CF" w:rsidP="00C671F5">
      <w:pPr>
        <w:pStyle w:val="2"/>
        <w:spacing w:after="0" w:line="240" w:lineRule="auto"/>
        <w:ind w:left="0" w:firstLine="709"/>
        <w:jc w:val="both"/>
      </w:pPr>
      <w:r w:rsidRPr="00C171CF">
        <w:t>&lt;…&gt;</w:t>
      </w:r>
      <w:r w:rsidR="00831E58" w:rsidRPr="00307A79">
        <w:t xml:space="preserve">, </w:t>
      </w:r>
    </w:p>
    <w:p w:rsidR="003113B0" w:rsidRPr="0087668C" w:rsidRDefault="008F5114" w:rsidP="003113B0">
      <w:pPr>
        <w:ind w:firstLine="708"/>
        <w:jc w:val="both"/>
      </w:pPr>
      <w:r w:rsidRPr="00307A79">
        <w:t xml:space="preserve"> </w:t>
      </w:r>
      <w:r w:rsidR="00831E58" w:rsidRPr="00307A79">
        <w:t>в</w:t>
      </w:r>
      <w:r w:rsidR="006963DB" w:rsidRPr="00307A79">
        <w:t xml:space="preserve"> </w:t>
      </w:r>
      <w:r w:rsidR="008C1D6F" w:rsidRPr="00307A79">
        <w:t xml:space="preserve">присутствии </w:t>
      </w:r>
      <w:r w:rsidR="008C1D6F" w:rsidRPr="0087668C">
        <w:t>представител</w:t>
      </w:r>
      <w:r w:rsidR="00D848E5">
        <w:t>ей: ГБУЗ «</w:t>
      </w:r>
      <w:proofErr w:type="spellStart"/>
      <w:r w:rsidR="00D848E5">
        <w:t>Тарбагатайская</w:t>
      </w:r>
      <w:proofErr w:type="spellEnd"/>
      <w:r w:rsidR="00D848E5">
        <w:t xml:space="preserve"> центральная районная больница» </w:t>
      </w:r>
      <w:r w:rsidR="008875B8">
        <w:t xml:space="preserve">(далее – Заказчик) </w:t>
      </w:r>
      <w:r w:rsidR="00C171CF" w:rsidRPr="00C171CF">
        <w:t>&lt;…&gt;</w:t>
      </w:r>
      <w:r w:rsidR="00B04240">
        <w:t xml:space="preserve">, </w:t>
      </w:r>
      <w:r w:rsidR="002557E1" w:rsidRPr="0087668C">
        <w:t xml:space="preserve">Республиканского агентства по государственным закупкам </w:t>
      </w:r>
      <w:r w:rsidR="0065669B" w:rsidRPr="0087668C">
        <w:t xml:space="preserve">(далее Уполномоченный орган) </w:t>
      </w:r>
      <w:r w:rsidR="00C171CF" w:rsidRPr="00C171CF">
        <w:t>&lt;…&gt;</w:t>
      </w:r>
      <w:r w:rsidR="008875B8">
        <w:t xml:space="preserve">, </w:t>
      </w:r>
      <w:r w:rsidR="003113B0" w:rsidRPr="0087668C">
        <w:t xml:space="preserve">с применением средств видеоконференцсвязи, </w:t>
      </w:r>
    </w:p>
    <w:p w:rsidR="00BE23AC" w:rsidRDefault="00831E58" w:rsidP="008875B8">
      <w:pPr>
        <w:ind w:firstLine="708"/>
        <w:jc w:val="both"/>
      </w:pPr>
      <w:r w:rsidRPr="008875B8">
        <w:t>рассмотрев жалоб</w:t>
      </w:r>
      <w:r w:rsidR="00BE23AC" w:rsidRPr="008875B8">
        <w:t>у</w:t>
      </w:r>
      <w:r w:rsidRPr="008875B8">
        <w:t xml:space="preserve"> </w:t>
      </w:r>
      <w:r w:rsidR="008875B8" w:rsidRPr="008875B8">
        <w:t xml:space="preserve">ООО </w:t>
      </w:r>
      <w:r w:rsidR="00EB7A2D">
        <w:t>«</w:t>
      </w:r>
      <w:r w:rsidR="008875B8" w:rsidRPr="008875B8">
        <w:t xml:space="preserve">Частная охранная организация </w:t>
      </w:r>
      <w:r w:rsidR="00EB7A2D">
        <w:t>«</w:t>
      </w:r>
      <w:r w:rsidR="008875B8" w:rsidRPr="008875B8">
        <w:t>СИГМА-ПРОФИ 2</w:t>
      </w:r>
      <w:r w:rsidR="00EB7A2D">
        <w:t>»</w:t>
      </w:r>
      <w:r w:rsidR="008875B8">
        <w:t xml:space="preserve"> от 18.05.2022 </w:t>
      </w:r>
      <w:r w:rsidR="00D468F8">
        <w:t xml:space="preserve"> </w:t>
      </w:r>
      <w:r w:rsidRPr="00307A79">
        <w:t xml:space="preserve">на </w:t>
      </w:r>
      <w:r w:rsidR="008875B8">
        <w:t xml:space="preserve">положения извещения электронного аукциона: «Поставка аппарата </w:t>
      </w:r>
      <w:proofErr w:type="spellStart"/>
      <w:r w:rsidR="008875B8">
        <w:t>рентгеномаммографического</w:t>
      </w:r>
      <w:proofErr w:type="spellEnd"/>
      <w:r w:rsidR="008875B8">
        <w:t xml:space="preserve"> цифрового»,   номер извещения –</w:t>
      </w:r>
      <w:r w:rsidR="00EB7A2D">
        <w:t xml:space="preserve"> </w:t>
      </w:r>
      <w:r w:rsidR="008875B8">
        <w:t>0102200001622002308</w:t>
      </w:r>
      <w:r w:rsidRPr="00307A79">
        <w:t xml:space="preserve"> </w:t>
      </w:r>
      <w:r w:rsidR="0065669B" w:rsidRPr="00DD601D">
        <w:t>(далее – Аукцион)</w:t>
      </w:r>
      <w:r w:rsidR="003113B0" w:rsidRPr="00DD601D">
        <w:t>,</w:t>
      </w:r>
      <w:r w:rsidR="003113B0" w:rsidRPr="00307A79">
        <w:t xml:space="preserve">   </w:t>
      </w:r>
      <w:r w:rsidR="00C671F5" w:rsidRPr="00307A79">
        <w:t xml:space="preserve">и в результате </w:t>
      </w:r>
      <w:r w:rsidR="00BE23AC" w:rsidRPr="00307A79">
        <w:rPr>
          <w:rFonts w:eastAsia="Lucida Sans Unicode"/>
          <w:color w:val="000000"/>
          <w:lang w:eastAsia="en-US" w:bidi="en-US"/>
        </w:rPr>
        <w:t>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контрактной системе), руководствуясь Административным регламентом, утвержденным приказом ФАС России от 19</w:t>
      </w:r>
      <w:r w:rsidR="00BE23AC" w:rsidRPr="00307A79">
        <w:t>.11.2014 № 727/14 (далее – Административный регламент),</w:t>
      </w:r>
    </w:p>
    <w:p w:rsidR="00AA5DAE" w:rsidRDefault="00831E58" w:rsidP="00A7182F">
      <w:pPr>
        <w:pStyle w:val="a3"/>
        <w:spacing w:after="0"/>
        <w:ind w:left="0" w:firstLine="709"/>
        <w:jc w:val="center"/>
        <w:rPr>
          <w:b/>
        </w:rPr>
      </w:pPr>
      <w:r w:rsidRPr="00307A79">
        <w:rPr>
          <w:b/>
        </w:rPr>
        <w:t xml:space="preserve">у с </w:t>
      </w:r>
      <w:proofErr w:type="gramStart"/>
      <w:r w:rsidRPr="00307A79">
        <w:rPr>
          <w:b/>
        </w:rPr>
        <w:t>т</w:t>
      </w:r>
      <w:proofErr w:type="gramEnd"/>
      <w:r w:rsidRPr="00307A79">
        <w:rPr>
          <w:b/>
        </w:rPr>
        <w:t xml:space="preserve"> а н о в и л а:</w:t>
      </w:r>
    </w:p>
    <w:p w:rsidR="000C074E" w:rsidRDefault="00BE23AC" w:rsidP="000C074E">
      <w:pPr>
        <w:ind w:right="-2" w:firstLine="708"/>
        <w:jc w:val="both"/>
      </w:pPr>
      <w:r w:rsidRPr="00307A79">
        <w:t xml:space="preserve">Заявитель </w:t>
      </w:r>
      <w:r w:rsidR="000C074E">
        <w:t xml:space="preserve">указывает, что </w:t>
      </w:r>
      <w:r w:rsidR="00251D7F" w:rsidRPr="00307A79">
        <w:t xml:space="preserve"> </w:t>
      </w:r>
      <w:r w:rsidR="008875B8">
        <w:t>извещени</w:t>
      </w:r>
      <w:r w:rsidR="00EB7A2D">
        <w:t>е</w:t>
      </w:r>
      <w:r w:rsidR="008875B8">
        <w:t xml:space="preserve"> </w:t>
      </w:r>
      <w:r w:rsidR="000C074E">
        <w:t xml:space="preserve">сформировано с нарушением требований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</w:t>
      </w:r>
      <w:r w:rsidR="00436489">
        <w:t>–</w:t>
      </w:r>
      <w:r w:rsidR="000C074E">
        <w:t xml:space="preserve"> Правила</w:t>
      </w:r>
      <w:r w:rsidR="00436489">
        <w:t xml:space="preserve"> №145</w:t>
      </w:r>
      <w:r w:rsidR="000C074E">
        <w:t xml:space="preserve">). Установленные Заказчиком требования к </w:t>
      </w:r>
      <w:proofErr w:type="gramStart"/>
      <w:r w:rsidR="000C074E">
        <w:t>товару  соответствуют</w:t>
      </w:r>
      <w:proofErr w:type="gramEnd"/>
      <w:r w:rsidR="000C074E">
        <w:t xml:space="preserve"> Аппарату </w:t>
      </w:r>
      <w:proofErr w:type="spellStart"/>
      <w:r w:rsidR="000C074E">
        <w:t>рентгеномаммографическому</w:t>
      </w:r>
      <w:proofErr w:type="spellEnd"/>
      <w:r w:rsidR="000C074E">
        <w:t xml:space="preserve"> цифровому «</w:t>
      </w:r>
      <w:proofErr w:type="spellStart"/>
      <w:r w:rsidR="000C074E">
        <w:t>Маммо-РПц</w:t>
      </w:r>
      <w:proofErr w:type="spellEnd"/>
      <w:r w:rsidR="000C074E">
        <w:t>» производства АО «</w:t>
      </w:r>
      <w:proofErr w:type="spellStart"/>
      <w:r w:rsidR="000C074E">
        <w:t>Рентгенпром</w:t>
      </w:r>
      <w:proofErr w:type="spellEnd"/>
      <w:r w:rsidR="000C074E">
        <w:t>»</w:t>
      </w:r>
      <w:r w:rsidR="00B04240">
        <w:t>, что ограничивает конкуренцию. Просит признать жалобу обоснованной и выдать предписание.</w:t>
      </w:r>
    </w:p>
    <w:p w:rsidR="00531B04" w:rsidRDefault="00531B04" w:rsidP="000C074E">
      <w:pPr>
        <w:ind w:right="-2" w:firstLine="708"/>
        <w:jc w:val="both"/>
      </w:pPr>
      <w:r>
        <w:lastRenderedPageBreak/>
        <w:t>Заказчик возражал против доводов жалобы, указал, что извещение об осуществлении закупки соответствует требованиям законодательства РФ о контрактной системе. Руководствуясь п. 7 Правил</w:t>
      </w:r>
      <w:r w:rsidR="00436489">
        <w:t xml:space="preserve"> №145</w:t>
      </w:r>
      <w:r>
        <w:t xml:space="preserve">, Заказчик осуществил </w:t>
      </w:r>
      <w:proofErr w:type="gramStart"/>
      <w:r>
        <w:t>описание  товара</w:t>
      </w:r>
      <w:proofErr w:type="gramEnd"/>
      <w:r>
        <w:t xml:space="preserve"> в соответствии с требованиями  ст. 33 Закона о контрактной системе</w:t>
      </w:r>
      <w:r w:rsidR="00B645E0">
        <w:t xml:space="preserve"> с учетом собственных нужд</w:t>
      </w:r>
      <w:r w:rsidR="001D437D">
        <w:t xml:space="preserve"> по ОКПД-2 – 26.60.11.113</w:t>
      </w:r>
      <w:r>
        <w:t xml:space="preserve">. Указанный в жалобе код КТРУ не отображает технические характеристики требуемого товара и не позволяет сформулировать в полном объеме требования к закупаемому товару, что может привести к поставке любых </w:t>
      </w:r>
      <w:proofErr w:type="spellStart"/>
      <w:r>
        <w:t>рентгеномаммографическ</w:t>
      </w:r>
      <w:r w:rsidR="00B645E0">
        <w:t>их</w:t>
      </w:r>
      <w:proofErr w:type="spellEnd"/>
      <w:r>
        <w:t xml:space="preserve"> аппаратов. </w:t>
      </w:r>
      <w:r w:rsidR="00B645E0">
        <w:t xml:space="preserve">Под установленные характеристики </w:t>
      </w:r>
      <w:proofErr w:type="gramStart"/>
      <w:r w:rsidR="00B645E0">
        <w:t>подпадают  аппараты</w:t>
      </w:r>
      <w:proofErr w:type="gramEnd"/>
      <w:r w:rsidR="00B645E0">
        <w:t>:  «</w:t>
      </w:r>
      <w:proofErr w:type="spellStart"/>
      <w:r w:rsidR="00B645E0">
        <w:t>Маммо-РПц</w:t>
      </w:r>
      <w:proofErr w:type="spellEnd"/>
      <w:r w:rsidR="00B645E0">
        <w:t>» производства АО «</w:t>
      </w:r>
      <w:proofErr w:type="spellStart"/>
      <w:r w:rsidR="00B645E0">
        <w:t>Рентгенпром</w:t>
      </w:r>
      <w:proofErr w:type="spellEnd"/>
      <w:r w:rsidR="00B645E0">
        <w:t xml:space="preserve">», Российская Федерация; </w:t>
      </w:r>
      <w:proofErr w:type="spellStart"/>
      <w:r w:rsidR="00B645E0">
        <w:t>маммограф</w:t>
      </w:r>
      <w:proofErr w:type="spellEnd"/>
      <w:r w:rsidR="00B645E0">
        <w:t xml:space="preserve"> рентгенографический цифровой </w:t>
      </w:r>
      <w:proofErr w:type="spellStart"/>
      <w:r w:rsidR="00B645E0">
        <w:t>Маммоскан</w:t>
      </w:r>
      <w:proofErr w:type="spellEnd"/>
      <w:r w:rsidR="00B645E0">
        <w:t xml:space="preserve">, ЗАО «Линев </w:t>
      </w:r>
      <w:proofErr w:type="spellStart"/>
      <w:r w:rsidR="00B645E0">
        <w:t>Адани</w:t>
      </w:r>
      <w:proofErr w:type="spellEnd"/>
      <w:r w:rsidR="00B645E0">
        <w:t>», Беларусь. Просит признать жалобу необоснованной.</w:t>
      </w:r>
    </w:p>
    <w:p w:rsidR="00B645E0" w:rsidRDefault="00B645E0" w:rsidP="000C074E">
      <w:pPr>
        <w:ind w:right="-2" w:firstLine="708"/>
        <w:jc w:val="both"/>
      </w:pPr>
      <w:r>
        <w:t>У</w:t>
      </w:r>
      <w:r w:rsidR="000C074E">
        <w:t xml:space="preserve">полномоченный орган </w:t>
      </w:r>
      <w:r>
        <w:t>поддержал доводы Заказчика.</w:t>
      </w:r>
    </w:p>
    <w:p w:rsidR="000D7F27" w:rsidRPr="00307A79" w:rsidRDefault="000D7F27" w:rsidP="00AF278B">
      <w:pPr>
        <w:ind w:firstLine="708"/>
        <w:contextualSpacing/>
        <w:jc w:val="both"/>
        <w:rPr>
          <w:rFonts w:eastAsia="Lucida Sans Unicode"/>
          <w:color w:val="000000"/>
          <w:lang w:eastAsia="en-US" w:bidi="en-US"/>
        </w:rPr>
      </w:pPr>
      <w:r w:rsidRPr="00307A79">
        <w:rPr>
          <w:rFonts w:eastAsia="Lucida Sans Unicode"/>
          <w:color w:val="000000"/>
          <w:lang w:eastAsia="en-US" w:bidi="en-US"/>
        </w:rPr>
        <w:t>В результате рассмотрения жалобы, изучения представленных документов и пояснений, Комиссия Бурятского У</w:t>
      </w:r>
      <w:r w:rsidR="00E97B3A" w:rsidRPr="00307A79">
        <w:rPr>
          <w:rFonts w:eastAsia="Lucida Sans Unicode"/>
          <w:color w:val="000000"/>
          <w:lang w:eastAsia="en-US" w:bidi="en-US"/>
        </w:rPr>
        <w:t>ФАС России установила следующее.</w:t>
      </w:r>
    </w:p>
    <w:p w:rsidR="004A3BD7" w:rsidRDefault="00EB7A2D" w:rsidP="004A3BD7">
      <w:pPr>
        <w:ind w:left="30" w:right="30" w:firstLine="678"/>
        <w:jc w:val="both"/>
      </w:pPr>
      <w:r>
        <w:t>06</w:t>
      </w:r>
      <w:r w:rsidR="00F56241" w:rsidRPr="00307A79">
        <w:t>.0</w:t>
      </w:r>
      <w:r>
        <w:t>5</w:t>
      </w:r>
      <w:r w:rsidR="00F56241" w:rsidRPr="00307A79">
        <w:t>.202</w:t>
      </w:r>
      <w:r w:rsidR="00AF278B" w:rsidRPr="00307A79">
        <w:t>2</w:t>
      </w:r>
      <w:r w:rsidR="000D7F27" w:rsidRPr="00307A79">
        <w:t xml:space="preserve"> в Единой информационной системе размещено извещение о проведении </w:t>
      </w:r>
      <w:r w:rsidR="00EC0693" w:rsidRPr="00307A79">
        <w:t>Аукциона</w:t>
      </w:r>
      <w:r w:rsidR="000D7F27" w:rsidRPr="00307A79">
        <w:t xml:space="preserve">. Начальная (максимальная) цена контракта </w:t>
      </w:r>
      <w:r>
        <w:t>14250000.00 руб.</w:t>
      </w:r>
      <w:r w:rsidR="004A3BD7" w:rsidRPr="004A3BD7">
        <w:t xml:space="preserve"> </w:t>
      </w:r>
      <w:r w:rsidR="004A3BD7">
        <w:t xml:space="preserve">Согласно </w:t>
      </w:r>
      <w:proofErr w:type="gramStart"/>
      <w:r w:rsidR="004A3BD7">
        <w:t>извещению</w:t>
      </w:r>
      <w:proofErr w:type="gramEnd"/>
      <w:r w:rsidR="004A3BD7">
        <w:t xml:space="preserve"> предметом закупки является Аппарат </w:t>
      </w:r>
      <w:proofErr w:type="spellStart"/>
      <w:r w:rsidR="004A3BD7">
        <w:t>рентгеномаммографический</w:t>
      </w:r>
      <w:proofErr w:type="spellEnd"/>
      <w:r w:rsidR="004A3BD7">
        <w:t xml:space="preserve"> цифровой, к</w:t>
      </w:r>
      <w:r w:rsidR="004A3BD7">
        <w:rPr>
          <w:bCs/>
        </w:rPr>
        <w:t>од позиции по КТРУ</w:t>
      </w:r>
      <w:r w:rsidR="004A3BD7">
        <w:rPr>
          <w:b/>
          <w:bCs/>
        </w:rPr>
        <w:t xml:space="preserve"> </w:t>
      </w:r>
      <w:r w:rsidR="004A3BD7">
        <w:t>26.60.11.113.</w:t>
      </w:r>
    </w:p>
    <w:p w:rsidR="00436489" w:rsidRDefault="00436489" w:rsidP="007060B0">
      <w:pPr>
        <w:ind w:left="30" w:right="30" w:firstLine="678"/>
        <w:jc w:val="both"/>
      </w:pPr>
      <w:r w:rsidRPr="00436489"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среди прочего и информацию относительно наименования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436489">
        <w:t>группировочные</w:t>
      </w:r>
      <w:proofErr w:type="spellEnd"/>
      <w:r w:rsidRPr="00436489">
        <w:t xml:space="preserve"> наименования. </w:t>
      </w:r>
    </w:p>
    <w:p w:rsidR="00436489" w:rsidRDefault="00436489" w:rsidP="00436489">
      <w:pPr>
        <w:ind w:left="30" w:right="30" w:firstLine="678"/>
        <w:jc w:val="both"/>
      </w:pPr>
      <w:r>
        <w:t>Согласно части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7060B0" w:rsidRDefault="007060B0" w:rsidP="007060B0">
      <w:pPr>
        <w:ind w:left="30" w:right="30" w:firstLine="678"/>
        <w:jc w:val="both"/>
      </w:pPr>
      <w:r>
        <w:t xml:space="preserve">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</w:t>
      </w:r>
      <w:r>
        <w:lastRenderedPageBreak/>
        <w:t>согласно ч</w:t>
      </w:r>
      <w:r w:rsidR="004A3BD7">
        <w:t>асти</w:t>
      </w:r>
      <w:r>
        <w:t xml:space="preserve"> 6 ст</w:t>
      </w:r>
      <w:r w:rsidR="004A3BD7">
        <w:t>атьи</w:t>
      </w:r>
      <w:r>
        <w:t xml:space="preserve"> 23 </w:t>
      </w:r>
      <w:r w:rsidR="00EB7A2D">
        <w:t xml:space="preserve">Закона о контрактной системе </w:t>
      </w:r>
      <w:r>
        <w:t>устанавлива</w:t>
      </w:r>
      <w:r w:rsidR="004A3BD7">
        <w:t>е</w:t>
      </w:r>
      <w:r>
        <w:t xml:space="preserve">тся </w:t>
      </w:r>
      <w:r w:rsidR="004A3BD7">
        <w:t>Правилами</w:t>
      </w:r>
      <w:r>
        <w:t xml:space="preserve"> </w:t>
      </w:r>
      <w:r w:rsidR="00EB7A2D">
        <w:t>№</w:t>
      </w:r>
      <w:r>
        <w:t xml:space="preserve"> 145</w:t>
      </w:r>
      <w:r w:rsidR="004A3BD7">
        <w:t>.</w:t>
      </w:r>
      <w:r>
        <w:t xml:space="preserve"> </w:t>
      </w:r>
    </w:p>
    <w:p w:rsidR="00436489" w:rsidRDefault="00436489" w:rsidP="00436489">
      <w:pPr>
        <w:ind w:left="30" w:right="30" w:firstLine="678"/>
        <w:jc w:val="both"/>
      </w:pPr>
      <w:r>
        <w:t>Из пункта 4 Правил №145, следует, что заказчики обязаны применять информацию, включенную в позицию каталога в соответствии с "б" - "г" и "е" - "з" пункта 10 Правил N 145, с указанной в ней даты начала обязательного применения. 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436489" w:rsidRDefault="00436489" w:rsidP="00436489">
      <w:pPr>
        <w:ind w:left="30" w:right="30" w:firstLine="678"/>
        <w:jc w:val="both"/>
      </w:pPr>
      <w:r>
        <w:t>а) наименование товара, работы, услуги;</w:t>
      </w:r>
    </w:p>
    <w:p w:rsidR="00436489" w:rsidRDefault="00436489" w:rsidP="00436489">
      <w:pPr>
        <w:ind w:left="30" w:right="30" w:firstLine="678"/>
        <w:jc w:val="both"/>
      </w:pPr>
      <w:r>
        <w:t>б) единицы измерения количества товара, объема выполняемой работы, оказываемой услуги (при наличии);</w:t>
      </w:r>
    </w:p>
    <w:p w:rsidR="00436489" w:rsidRDefault="00436489" w:rsidP="00436489">
      <w:pPr>
        <w:ind w:left="30" w:right="30" w:firstLine="678"/>
        <w:jc w:val="both"/>
      </w:pPr>
      <w:r>
        <w:t xml:space="preserve">в) описание товара, работы, услуги (при наличии такого описания в позиции). </w:t>
      </w:r>
    </w:p>
    <w:p w:rsidR="007060B0" w:rsidRDefault="007060B0" w:rsidP="007060B0">
      <w:pPr>
        <w:ind w:left="30" w:right="30" w:firstLine="678"/>
        <w:jc w:val="both"/>
      </w:pPr>
      <w:r>
        <w:t>Таким образом, в случае если объект закупки включен в КТРУ, то при описании объекта закупки используется соответствующая позиция КТРУ.</w:t>
      </w:r>
    </w:p>
    <w:p w:rsidR="003C76BB" w:rsidRPr="003C76BB" w:rsidRDefault="003C76BB" w:rsidP="007060B0">
      <w:pPr>
        <w:ind w:left="30" w:right="30" w:firstLine="678"/>
        <w:jc w:val="both"/>
      </w:pPr>
      <w:r w:rsidRPr="003C76BB">
        <w:t>Также в данной закупке установлены ограничения допуска товаров, происходящих из иностранного государства или группы иностранных государств согласно Постановлению Правительства РФ № 878 от 10.07.2019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Федерации».</w:t>
      </w:r>
    </w:p>
    <w:p w:rsidR="007060B0" w:rsidRDefault="007060B0" w:rsidP="007060B0">
      <w:pPr>
        <w:ind w:left="30" w:right="30" w:firstLine="678"/>
        <w:jc w:val="both"/>
      </w:pPr>
      <w:r>
        <w:t xml:space="preserve">В соответствии с подпунктом "а" п. 5 Правил </w:t>
      </w:r>
      <w:r w:rsidR="003C76BB">
        <w:t>№</w:t>
      </w:r>
      <w:r>
        <w:t xml:space="preserve">145,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ст. 33 Федерального закона, которые не предусмотрены в позиции каталога, за исключением случая осуществления закупки радиоэлектронной продукции, включенной в пункты 25 (1) - 25 (7)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</w:t>
      </w:r>
      <w:r w:rsidR="007427F3">
        <w:t>№</w:t>
      </w:r>
      <w:r>
        <w:t xml:space="preserve">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</w:t>
      </w:r>
      <w:r>
        <w:lastRenderedPageBreak/>
        <w:t xml:space="preserve">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</w:t>
      </w:r>
      <w:r w:rsidR="007427F3">
        <w:t>№</w:t>
      </w:r>
      <w:r>
        <w:t xml:space="preserve">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</w:t>
      </w:r>
      <w:r w:rsidR="00D24ABC">
        <w:t>№</w:t>
      </w:r>
      <w:r>
        <w:t xml:space="preserve"> 925 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 w:rsidR="00E80E2A" w:rsidRDefault="00E80E2A" w:rsidP="00E80E2A">
      <w:pPr>
        <w:ind w:left="30" w:right="30" w:firstLine="678"/>
        <w:jc w:val="both"/>
      </w:pPr>
      <w:r>
        <w:t>Из системного толкования пунктов 2, 4 Правил № 145 следует, что при закупке товаров, работ, услуг, в отношении которых в каталоге присутствуют соответствующие позиции, заказчики обязаны применять информацию, которая включена в такие позиции каталога, в том числе при описании объекта закупки.</w:t>
      </w:r>
    </w:p>
    <w:p w:rsidR="00E80E2A" w:rsidRDefault="00E80E2A" w:rsidP="00E80E2A">
      <w:pPr>
        <w:ind w:left="30" w:right="30" w:firstLine="678"/>
        <w:jc w:val="both"/>
      </w:pPr>
      <w:r>
        <w:t>При этом в силу частей 5, 6 Правил № 145 заказчики вправе указывать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 (далее - Дополнительная информация). В таком случае в описание товара, работы, услуги заказчикам надлежит включить обоснование необходимости использования Дополнительной информации.</w:t>
      </w:r>
    </w:p>
    <w:p w:rsidR="00E80E2A" w:rsidRDefault="00E80E2A" w:rsidP="00E80E2A">
      <w:pPr>
        <w:ind w:left="30" w:right="30" w:firstLine="678"/>
        <w:jc w:val="both"/>
      </w:pPr>
      <w:r>
        <w:t>Однако пункты 5а и 5б Правил № 145 ограничивают вышеуказанное право заказчиков.</w:t>
      </w:r>
    </w:p>
    <w:p w:rsidR="00E80E2A" w:rsidRDefault="00E80E2A" w:rsidP="00E80E2A">
      <w:pPr>
        <w:ind w:left="30" w:right="30" w:firstLine="678"/>
        <w:jc w:val="both"/>
      </w:pPr>
      <w:r>
        <w:t>Так, из буквального толкования пункта 5 Правил № 145 следует безусловная невозможность заказчиков при осуществлении закупки радиоэлектронной продукции, указание на которую представлено в пункте 5а Правил № 145, указывать в извещении об осуществлении закупки, приглашении и документации о закупке Дополнительную информацию, которая не предусмотрена в соответствующей позицией каталога.</w:t>
      </w:r>
    </w:p>
    <w:p w:rsidR="007060B0" w:rsidRDefault="007060B0" w:rsidP="007060B0">
      <w:pPr>
        <w:ind w:left="30" w:right="30" w:firstLine="678"/>
        <w:jc w:val="both"/>
      </w:pPr>
      <w:r>
        <w:t xml:space="preserve">При таких обстоятельствах, в силу подпункта "а" п. 5 Правил </w:t>
      </w:r>
      <w:r w:rsidR="00156A00">
        <w:t>№</w:t>
      </w:r>
      <w:r>
        <w:t xml:space="preserve"> 145, заказчики при описании объекта закупки обязаны применять характеристики, установленные в КТРУ, без применения дополнительных характеристик.</w:t>
      </w:r>
    </w:p>
    <w:p w:rsidR="007060B0" w:rsidRDefault="007060B0" w:rsidP="007060B0">
      <w:pPr>
        <w:ind w:left="30" w:right="30" w:firstLine="678"/>
        <w:jc w:val="both"/>
      </w:pPr>
      <w:r>
        <w:lastRenderedPageBreak/>
        <w:t xml:space="preserve">По мнению </w:t>
      </w:r>
      <w:r w:rsidR="001D437D">
        <w:t>З</w:t>
      </w:r>
      <w:r>
        <w:t>аявителя, в извещении об осуществлении закупки возможно указать один из следующих кодов КТРУ: 26.60.11.113-000000</w:t>
      </w:r>
      <w:r w:rsidR="00156A00">
        <w:t>8</w:t>
      </w:r>
      <w:r>
        <w:t>9, поскольку он согласу</w:t>
      </w:r>
      <w:r w:rsidR="00156A00">
        <w:t>е</w:t>
      </w:r>
      <w:r>
        <w:t>тся с объектом закупки и явля</w:t>
      </w:r>
      <w:r w:rsidR="00156A00">
        <w:t>ется действующим</w:t>
      </w:r>
      <w:r>
        <w:t>.</w:t>
      </w:r>
    </w:p>
    <w:p w:rsidR="00A073E4" w:rsidRDefault="007060B0" w:rsidP="00A073E4">
      <w:pPr>
        <w:ind w:left="30" w:right="30" w:firstLine="678"/>
        <w:jc w:val="both"/>
      </w:pPr>
      <w:r>
        <w:t xml:space="preserve">Представители </w:t>
      </w:r>
      <w:r w:rsidR="00156A00">
        <w:t>З</w:t>
      </w:r>
      <w:r>
        <w:t>аказчик</w:t>
      </w:r>
      <w:r w:rsidR="00477DFC">
        <w:t>а</w:t>
      </w:r>
      <w:r>
        <w:t xml:space="preserve"> </w:t>
      </w:r>
      <w:r w:rsidR="00A073E4">
        <w:t xml:space="preserve">и Уполномоченного органа </w:t>
      </w:r>
      <w:r>
        <w:t xml:space="preserve">на заседании Комиссии пояснили, что ни одна из позиций КТРУ не удовлетворяет потребности </w:t>
      </w:r>
      <w:r w:rsidR="00156A00">
        <w:t>З</w:t>
      </w:r>
      <w:r>
        <w:t>аказчик</w:t>
      </w:r>
      <w:r w:rsidR="00156A00">
        <w:t>а</w:t>
      </w:r>
      <w:r w:rsidR="00A073E4">
        <w:t xml:space="preserve">, в связи с чем на </w:t>
      </w:r>
      <w:proofErr w:type="gramStart"/>
      <w:r w:rsidR="00A073E4">
        <w:t>основании  пункта</w:t>
      </w:r>
      <w:proofErr w:type="gramEnd"/>
      <w:r w:rsidR="00A073E4">
        <w:t xml:space="preserve"> 7 Правил №145 описание товара осуществлено в соответствии с требованиями статьи 33 Федерального закона.</w:t>
      </w:r>
    </w:p>
    <w:p w:rsidR="00A073E4" w:rsidRDefault="00A073E4" w:rsidP="00A073E4">
      <w:pPr>
        <w:ind w:left="30" w:right="30" w:firstLine="678"/>
        <w:jc w:val="both"/>
      </w:pPr>
      <w:r>
        <w:t>Согласно пункту 7 Правил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закона.</w:t>
      </w:r>
    </w:p>
    <w:p w:rsidR="00A073E4" w:rsidRDefault="00A073E4" w:rsidP="00A073E4">
      <w:pPr>
        <w:ind w:left="30" w:right="30" w:firstLine="678"/>
        <w:jc w:val="both"/>
      </w:pPr>
      <w:r>
        <w:t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034-2014.</w:t>
      </w:r>
    </w:p>
    <w:p w:rsidR="00A073E4" w:rsidRDefault="00A073E4" w:rsidP="00A073E4">
      <w:pPr>
        <w:ind w:left="30" w:right="30" w:firstLine="678"/>
        <w:jc w:val="both"/>
      </w:pPr>
      <w:r>
        <w:t>Исходя из буквального толкования пункта 7 Правил №145, данный пункт регулирует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 с указанием кода такого товара, работы, услуги согласно Общероссийскому классификатору продукции по видам экономической деятельности (ОКПД2) ОК 034-2014.</w:t>
      </w:r>
    </w:p>
    <w:p w:rsidR="003B7207" w:rsidRDefault="007060B0" w:rsidP="00477DFC">
      <w:pPr>
        <w:ind w:left="30" w:right="30" w:firstLine="678"/>
        <w:jc w:val="both"/>
      </w:pPr>
      <w:r>
        <w:t xml:space="preserve">В то же время, </w:t>
      </w:r>
      <w:r w:rsidR="00156A00">
        <w:t>в</w:t>
      </w:r>
      <w:r>
        <w:t xml:space="preserve"> извещении об осуществлении закупки установлен код</w:t>
      </w:r>
      <w:r w:rsidR="00156A00" w:rsidRPr="00156A00">
        <w:rPr>
          <w:b/>
          <w:bCs/>
        </w:rPr>
        <w:t xml:space="preserve"> </w:t>
      </w:r>
      <w:r w:rsidR="00156A00" w:rsidRPr="00156A00">
        <w:rPr>
          <w:bCs/>
        </w:rPr>
        <w:t>позиции по КТРУ</w:t>
      </w:r>
      <w:r w:rsidR="00156A00" w:rsidRPr="00156A00">
        <w:t xml:space="preserve"> </w:t>
      </w:r>
      <w:r w:rsidR="00156A00">
        <w:t>- 26.60.11.113</w:t>
      </w:r>
      <w:r w:rsidR="003B7207">
        <w:t>.</w:t>
      </w:r>
    </w:p>
    <w:p w:rsidR="003B7207" w:rsidRDefault="003B7207" w:rsidP="003B7207">
      <w:pPr>
        <w:ind w:left="30" w:right="30" w:firstLine="678"/>
        <w:jc w:val="both"/>
      </w:pPr>
      <w:r>
        <w:t>Данная позиция включает в себя к примеру позиции 26.60.11.113-00000090, 26.60.11.113-00000089, которые являются действующими, бессрочными и обязательными к применению с 23.12.2021 года.</w:t>
      </w:r>
    </w:p>
    <w:p w:rsidR="003B7207" w:rsidRDefault="003B7207" w:rsidP="003B7207">
      <w:pPr>
        <w:ind w:left="30" w:right="30" w:firstLine="678"/>
        <w:jc w:val="both"/>
      </w:pPr>
      <w:r>
        <w:t>Каждая из перечисленных позиций КТРУ содержит в себе характеристики, которые являются обязательными для применения.</w:t>
      </w:r>
    </w:p>
    <w:p w:rsidR="00477DFC" w:rsidRDefault="007060B0" w:rsidP="00477DFC">
      <w:pPr>
        <w:ind w:left="30" w:right="30" w:firstLine="678"/>
        <w:jc w:val="both"/>
      </w:pPr>
      <w:r w:rsidRPr="00477DFC">
        <w:t xml:space="preserve">Вместе с тем, </w:t>
      </w:r>
      <w:r w:rsidR="00D24ABC">
        <w:t xml:space="preserve">устанавливая ограничение согласно Постановлению № 878, Заказчик </w:t>
      </w:r>
      <w:r w:rsidRPr="00477DFC">
        <w:t xml:space="preserve">при описании объекта закупки </w:t>
      </w:r>
      <w:r w:rsidR="001D437D">
        <w:t xml:space="preserve">(Описание объекта закупки Технические требования) </w:t>
      </w:r>
      <w:r w:rsidRPr="00477DFC">
        <w:t>не примен</w:t>
      </w:r>
      <w:r w:rsidR="00D24ABC">
        <w:t>ил информацию</w:t>
      </w:r>
      <w:r w:rsidRPr="00477DFC">
        <w:t xml:space="preserve"> в соответствии с КТРУ</w:t>
      </w:r>
      <w:r w:rsidR="006E6708" w:rsidRPr="00477DFC">
        <w:t xml:space="preserve">, </w:t>
      </w:r>
      <w:proofErr w:type="gramStart"/>
      <w:r w:rsidR="006E6708" w:rsidRPr="00477DFC">
        <w:t>указа</w:t>
      </w:r>
      <w:r w:rsidR="00D24ABC">
        <w:t>л</w:t>
      </w:r>
      <w:r w:rsidR="006E6708" w:rsidRPr="00477DFC">
        <w:t xml:space="preserve">  дополнительные</w:t>
      </w:r>
      <w:proofErr w:type="gramEnd"/>
      <w:r w:rsidR="006E6708" w:rsidRPr="00477DFC">
        <w:t xml:space="preserve"> характеристики, которые не установлены в позиции КТРУ</w:t>
      </w:r>
      <w:r w:rsidRPr="00477DFC">
        <w:t>.</w:t>
      </w:r>
      <w:r w:rsidR="00477DFC" w:rsidRPr="00477DFC">
        <w:t xml:space="preserve"> </w:t>
      </w:r>
    </w:p>
    <w:p w:rsidR="007060B0" w:rsidRDefault="007060B0" w:rsidP="007060B0">
      <w:pPr>
        <w:ind w:left="30" w:right="30" w:firstLine="678"/>
        <w:jc w:val="both"/>
      </w:pPr>
      <w:r w:rsidRPr="00477DFC">
        <w:t xml:space="preserve">При таких обстоятельствах, </w:t>
      </w:r>
      <w:r w:rsidR="00156A00" w:rsidRPr="00477DFC">
        <w:t>З</w:t>
      </w:r>
      <w:r w:rsidRPr="00477DFC">
        <w:t>аказчик</w:t>
      </w:r>
      <w:r w:rsidR="00156A00" w:rsidRPr="00477DFC">
        <w:t xml:space="preserve"> </w:t>
      </w:r>
      <w:r w:rsidRPr="00477DFC">
        <w:t>нарушил положения п</w:t>
      </w:r>
      <w:r w:rsidR="00156A00" w:rsidRPr="00477DFC">
        <w:t>ункта</w:t>
      </w:r>
      <w:r w:rsidRPr="00477DFC">
        <w:t xml:space="preserve"> 5 ч</w:t>
      </w:r>
      <w:r w:rsidR="00156A00" w:rsidRPr="00477DFC">
        <w:t>асти</w:t>
      </w:r>
      <w:r w:rsidRPr="00477DFC">
        <w:t xml:space="preserve"> 1 ст</w:t>
      </w:r>
      <w:r w:rsidR="00156A00" w:rsidRPr="00477DFC">
        <w:t>атьи</w:t>
      </w:r>
      <w:r w:rsidRPr="00477DFC">
        <w:t xml:space="preserve"> 42 </w:t>
      </w:r>
      <w:r w:rsidR="00156A00" w:rsidRPr="00477DFC">
        <w:t xml:space="preserve">Закона о контрактной системе, </w:t>
      </w:r>
      <w:r w:rsidR="003B7207">
        <w:t>Правила №145,</w:t>
      </w:r>
      <w:r w:rsidR="00156A00" w:rsidRPr="00477DFC">
        <w:t xml:space="preserve"> </w:t>
      </w:r>
      <w:r w:rsidRPr="00477DFC">
        <w:t>что содержит признаки состава административного</w:t>
      </w:r>
      <w:r>
        <w:t xml:space="preserve"> правонарушения, ответственность за которое предусмотрена ч. 4.2 ст. 7.30 Кодекса Российской Федерации об административных правонарушениях.</w:t>
      </w:r>
    </w:p>
    <w:p w:rsidR="00477DFC" w:rsidRDefault="00477DFC" w:rsidP="00477DFC">
      <w:pPr>
        <w:ind w:left="30" w:right="30" w:firstLine="678"/>
        <w:jc w:val="both"/>
      </w:pPr>
      <w:r>
        <w:t>Вместе с тем, выявленное нарушение не повлиял</w:t>
      </w:r>
      <w:r w:rsidR="00D24ABC">
        <w:t>о</w:t>
      </w:r>
      <w:r>
        <w:t xml:space="preserve"> на результаты закупки (в закупке участвовал единственный участник, ограничения, предусмотренные </w:t>
      </w:r>
      <w:hyperlink r:id="rId7" w:history="1">
        <w:r>
          <w:rPr>
            <w:rStyle w:val="a7"/>
          </w:rPr>
          <w:t>Постановлением</w:t>
        </w:r>
      </w:hyperlink>
      <w:r>
        <w:t xml:space="preserve"> Правительства РФ N 878 фактически не применялись, установленным заказчиком требованиям соответствует </w:t>
      </w:r>
      <w:r>
        <w:lastRenderedPageBreak/>
        <w:t xml:space="preserve">оборудование двух разных производителей). Руководствуясь </w:t>
      </w:r>
      <w:hyperlink r:id="rId8" w:history="1">
        <w:r>
          <w:rPr>
            <w:rStyle w:val="a7"/>
          </w:rPr>
          <w:t>п. 3.35</w:t>
        </w:r>
      </w:hyperlink>
      <w:r>
        <w:t xml:space="preserve"> Административного регламента</w:t>
      </w:r>
      <w:r>
        <w:rPr>
          <w:rFonts w:eastAsia="Lucida Sans Unicode"/>
          <w:color w:val="000000"/>
          <w:lang w:eastAsia="en-US" w:bidi="en-US"/>
        </w:rPr>
        <w:t>, утв. приказом ФАС России от 19</w:t>
      </w:r>
      <w:r>
        <w:t>.11.2012 № 727/14, Комиссия Бурятского УФАС России полагает возможным не выдавать предписание об отмене результатов закупки.</w:t>
      </w:r>
    </w:p>
    <w:p w:rsidR="00A42E44" w:rsidRDefault="00831E58" w:rsidP="00287E2A">
      <w:pPr>
        <w:pStyle w:val="10"/>
        <w:shd w:val="clear" w:color="auto" w:fill="auto"/>
        <w:spacing w:after="240" w:line="240" w:lineRule="auto"/>
        <w:ind w:left="40" w:right="40" w:firstLine="668"/>
        <w:contextualSpacing/>
        <w:jc w:val="both"/>
        <w:rPr>
          <w:sz w:val="28"/>
          <w:szCs w:val="28"/>
        </w:rPr>
      </w:pPr>
      <w:r w:rsidRPr="009915E2">
        <w:rPr>
          <w:sz w:val="28"/>
          <w:szCs w:val="28"/>
        </w:rPr>
        <w:t xml:space="preserve">На основании вышеизложенного, руководствуясь </w:t>
      </w:r>
      <w:r w:rsidRPr="009915E2">
        <w:rPr>
          <w:rFonts w:eastAsia="Lucida Sans Unicode"/>
          <w:color w:val="000000"/>
          <w:sz w:val="28"/>
          <w:szCs w:val="28"/>
          <w:lang w:eastAsia="en-US" w:bidi="en-US"/>
        </w:rPr>
        <w:t xml:space="preserve">пунктом 1 части 15 статьи 99, </w:t>
      </w:r>
      <w:r w:rsidRPr="009915E2">
        <w:rPr>
          <w:sz w:val="28"/>
          <w:szCs w:val="28"/>
        </w:rPr>
        <w:t>частью 22 статьи 99, частью 8 статьи 106 Закона о контрактной системе, Административным регламентом</w:t>
      </w:r>
      <w:r w:rsidRPr="009915E2">
        <w:rPr>
          <w:rFonts w:eastAsia="Lucida Sans Unicode"/>
          <w:color w:val="000000"/>
          <w:sz w:val="28"/>
          <w:szCs w:val="28"/>
          <w:lang w:eastAsia="en-US" w:bidi="en-US"/>
        </w:rPr>
        <w:t>, утвержденным приказом ФАС России от 19</w:t>
      </w:r>
      <w:r w:rsidRPr="009915E2">
        <w:rPr>
          <w:sz w:val="28"/>
          <w:szCs w:val="28"/>
        </w:rPr>
        <w:t xml:space="preserve">.11.2012 № 727/14, Комиссия Бурятского УФАС России  </w:t>
      </w:r>
    </w:p>
    <w:p w:rsidR="00287E2A" w:rsidRDefault="00831E58" w:rsidP="00287E2A">
      <w:pPr>
        <w:pStyle w:val="10"/>
        <w:shd w:val="clear" w:color="auto" w:fill="auto"/>
        <w:spacing w:after="240" w:line="240" w:lineRule="auto"/>
        <w:ind w:left="40" w:right="40" w:firstLine="668"/>
        <w:contextualSpacing/>
        <w:jc w:val="both"/>
        <w:rPr>
          <w:b/>
          <w:sz w:val="28"/>
          <w:szCs w:val="28"/>
        </w:rPr>
      </w:pPr>
      <w:r w:rsidRPr="009915E2">
        <w:rPr>
          <w:sz w:val="28"/>
          <w:szCs w:val="28"/>
        </w:rPr>
        <w:t xml:space="preserve">  </w:t>
      </w:r>
      <w:r w:rsidRPr="009915E2">
        <w:rPr>
          <w:b/>
          <w:sz w:val="28"/>
          <w:szCs w:val="28"/>
        </w:rPr>
        <w:t xml:space="preserve">р е ш и </w:t>
      </w:r>
      <w:proofErr w:type="gramStart"/>
      <w:r w:rsidRPr="009915E2">
        <w:rPr>
          <w:b/>
          <w:sz w:val="28"/>
          <w:szCs w:val="28"/>
        </w:rPr>
        <w:t>л</w:t>
      </w:r>
      <w:proofErr w:type="gramEnd"/>
      <w:r w:rsidRPr="009915E2">
        <w:rPr>
          <w:b/>
          <w:sz w:val="28"/>
          <w:szCs w:val="28"/>
        </w:rPr>
        <w:t xml:space="preserve"> а:</w:t>
      </w:r>
    </w:p>
    <w:p w:rsidR="00125308" w:rsidRPr="001D437D" w:rsidRDefault="00342564" w:rsidP="00D24ABC">
      <w:pPr>
        <w:pStyle w:val="10"/>
        <w:numPr>
          <w:ilvl w:val="0"/>
          <w:numId w:val="20"/>
        </w:numPr>
        <w:shd w:val="clear" w:color="auto" w:fill="auto"/>
        <w:spacing w:after="240" w:line="240" w:lineRule="auto"/>
        <w:ind w:right="40"/>
        <w:contextualSpacing/>
        <w:jc w:val="both"/>
        <w:rPr>
          <w:sz w:val="28"/>
          <w:szCs w:val="28"/>
        </w:rPr>
      </w:pPr>
      <w:r w:rsidRPr="001D437D">
        <w:rPr>
          <w:sz w:val="28"/>
          <w:szCs w:val="28"/>
        </w:rPr>
        <w:t>Признать жалоб</w:t>
      </w:r>
      <w:r w:rsidR="00804031" w:rsidRPr="001D437D">
        <w:rPr>
          <w:sz w:val="28"/>
          <w:szCs w:val="28"/>
          <w:lang w:val="ru-RU"/>
        </w:rPr>
        <w:t>у</w:t>
      </w:r>
      <w:r w:rsidRPr="001D437D">
        <w:rPr>
          <w:sz w:val="28"/>
          <w:szCs w:val="28"/>
        </w:rPr>
        <w:t xml:space="preserve"> </w:t>
      </w:r>
      <w:r w:rsidR="00D24ABC" w:rsidRPr="001D437D">
        <w:rPr>
          <w:sz w:val="28"/>
          <w:szCs w:val="28"/>
        </w:rPr>
        <w:t>ООО «Частная охранная организация «СИГМА-ПРОФИ 2»</w:t>
      </w:r>
      <w:r w:rsidR="00D24ABC" w:rsidRPr="001D437D">
        <w:rPr>
          <w:sz w:val="28"/>
          <w:szCs w:val="28"/>
          <w:lang w:val="ru-RU"/>
        </w:rPr>
        <w:t xml:space="preserve"> </w:t>
      </w:r>
      <w:proofErr w:type="spellStart"/>
      <w:r w:rsidR="00831E58" w:rsidRPr="001D437D">
        <w:rPr>
          <w:sz w:val="28"/>
          <w:szCs w:val="28"/>
        </w:rPr>
        <w:t>обоснованн</w:t>
      </w:r>
      <w:proofErr w:type="spellEnd"/>
      <w:r w:rsidR="00804031" w:rsidRPr="001D437D">
        <w:rPr>
          <w:sz w:val="28"/>
          <w:szCs w:val="28"/>
          <w:lang w:val="ru-RU"/>
        </w:rPr>
        <w:t>ой</w:t>
      </w:r>
      <w:r w:rsidR="00831E58" w:rsidRPr="001D437D">
        <w:rPr>
          <w:sz w:val="28"/>
          <w:szCs w:val="28"/>
        </w:rPr>
        <w:t>.</w:t>
      </w:r>
    </w:p>
    <w:p w:rsidR="00D24ABC" w:rsidRPr="001D437D" w:rsidRDefault="00D24ABC" w:rsidP="00D24ABC">
      <w:pPr>
        <w:pStyle w:val="10"/>
        <w:numPr>
          <w:ilvl w:val="0"/>
          <w:numId w:val="20"/>
        </w:numPr>
        <w:shd w:val="clear" w:color="auto" w:fill="auto"/>
        <w:spacing w:after="240" w:line="240" w:lineRule="auto"/>
        <w:ind w:right="40"/>
        <w:contextualSpacing/>
        <w:jc w:val="both"/>
        <w:rPr>
          <w:sz w:val="28"/>
          <w:szCs w:val="28"/>
        </w:rPr>
      </w:pPr>
      <w:r w:rsidRPr="001D437D">
        <w:rPr>
          <w:sz w:val="28"/>
          <w:szCs w:val="28"/>
          <w:lang w:val="ru-RU"/>
        </w:rPr>
        <w:t xml:space="preserve">Признать Заказчика нарушившим </w:t>
      </w:r>
      <w:r w:rsidRPr="001D437D">
        <w:rPr>
          <w:sz w:val="28"/>
          <w:szCs w:val="28"/>
        </w:rPr>
        <w:t>пункт 5 части 1 статьи 42 Закона о контрактной системе</w:t>
      </w:r>
      <w:r w:rsidRPr="001D437D">
        <w:rPr>
          <w:sz w:val="28"/>
          <w:szCs w:val="28"/>
          <w:lang w:val="ru-RU"/>
        </w:rPr>
        <w:t>.</w:t>
      </w:r>
    </w:p>
    <w:p w:rsidR="00D24ABC" w:rsidRPr="001D437D" w:rsidRDefault="001D437D" w:rsidP="00D24ABC">
      <w:pPr>
        <w:pStyle w:val="10"/>
        <w:numPr>
          <w:ilvl w:val="0"/>
          <w:numId w:val="20"/>
        </w:numPr>
        <w:shd w:val="clear" w:color="auto" w:fill="auto"/>
        <w:spacing w:after="240" w:line="240" w:lineRule="auto"/>
        <w:ind w:right="40"/>
        <w:contextualSpacing/>
        <w:jc w:val="both"/>
        <w:rPr>
          <w:sz w:val="28"/>
          <w:szCs w:val="28"/>
        </w:rPr>
      </w:pPr>
      <w:r w:rsidRPr="001D437D">
        <w:rPr>
          <w:sz w:val="28"/>
          <w:szCs w:val="28"/>
          <w:lang w:val="ru-RU"/>
        </w:rPr>
        <w:t>П</w:t>
      </w:r>
      <w:r w:rsidR="00D24ABC" w:rsidRPr="001D437D">
        <w:rPr>
          <w:sz w:val="28"/>
          <w:szCs w:val="28"/>
          <w:lang w:val="ru-RU"/>
        </w:rPr>
        <w:t>редписание не выдавать.</w:t>
      </w:r>
    </w:p>
    <w:p w:rsidR="001D437D" w:rsidRPr="001D437D" w:rsidRDefault="001D437D" w:rsidP="001D437D">
      <w:pPr>
        <w:pStyle w:val="10"/>
        <w:numPr>
          <w:ilvl w:val="0"/>
          <w:numId w:val="20"/>
        </w:numPr>
        <w:shd w:val="clear" w:color="auto" w:fill="auto"/>
        <w:tabs>
          <w:tab w:val="left" w:pos="0"/>
          <w:tab w:val="left" w:pos="142"/>
          <w:tab w:val="left" w:pos="426"/>
          <w:tab w:val="left" w:pos="851"/>
        </w:tabs>
        <w:spacing w:after="240" w:line="240" w:lineRule="auto"/>
        <w:ind w:right="40"/>
        <w:contextualSpacing/>
        <w:jc w:val="both"/>
        <w:rPr>
          <w:sz w:val="28"/>
          <w:szCs w:val="28"/>
        </w:rPr>
      </w:pPr>
      <w:r w:rsidRPr="001D437D">
        <w:rPr>
          <w:sz w:val="28"/>
          <w:szCs w:val="28"/>
        </w:rPr>
        <w:t>По факту выявленного нарушения передать материалы дела уполномоченному должностному лицу для   возбуждения дела об административном правонарушении.</w:t>
      </w:r>
    </w:p>
    <w:p w:rsidR="00D24ABC" w:rsidRPr="001D437D" w:rsidRDefault="00D24ABC" w:rsidP="00D24ABC">
      <w:pPr>
        <w:pStyle w:val="10"/>
        <w:shd w:val="clear" w:color="auto" w:fill="auto"/>
        <w:spacing w:after="240" w:line="240" w:lineRule="auto"/>
        <w:ind w:right="40" w:firstLine="0"/>
        <w:contextualSpacing/>
        <w:jc w:val="both"/>
        <w:rPr>
          <w:sz w:val="28"/>
          <w:szCs w:val="28"/>
        </w:rPr>
      </w:pPr>
    </w:p>
    <w:p w:rsidR="00831E58" w:rsidRPr="009915E2" w:rsidRDefault="00831E58" w:rsidP="00125308">
      <w:pPr>
        <w:pStyle w:val="10"/>
        <w:shd w:val="clear" w:color="auto" w:fill="auto"/>
        <w:spacing w:after="240" w:line="240" w:lineRule="auto"/>
        <w:ind w:left="40" w:right="40" w:firstLine="668"/>
        <w:contextualSpacing/>
        <w:jc w:val="both"/>
        <w:rPr>
          <w:sz w:val="28"/>
          <w:szCs w:val="28"/>
        </w:rPr>
      </w:pPr>
      <w:r w:rsidRPr="009915E2">
        <w:rPr>
          <w:sz w:val="28"/>
          <w:szCs w:val="28"/>
        </w:rPr>
        <w:t>Настоящее решение может быть обжаловано в арбитражном суде в течение трех месяцев со дня его вынесения.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3190"/>
        <w:gridCol w:w="3864"/>
        <w:gridCol w:w="2977"/>
      </w:tblGrid>
      <w:tr w:rsidR="00831E58" w:rsidRPr="009915E2" w:rsidTr="00831E58">
        <w:tc>
          <w:tcPr>
            <w:tcW w:w="3190" w:type="dxa"/>
          </w:tcPr>
          <w:p w:rsidR="00831E58" w:rsidRPr="009915E2" w:rsidRDefault="00831E58">
            <w:pPr>
              <w:jc w:val="both"/>
            </w:pPr>
            <w:r w:rsidRPr="009915E2">
              <w:t xml:space="preserve">Председатель комиссии </w:t>
            </w:r>
          </w:p>
        </w:tc>
        <w:tc>
          <w:tcPr>
            <w:tcW w:w="3864" w:type="dxa"/>
          </w:tcPr>
          <w:p w:rsidR="00831E58" w:rsidRPr="009915E2" w:rsidRDefault="00831E58">
            <w:pPr>
              <w:jc w:val="both"/>
            </w:pPr>
          </w:p>
        </w:tc>
        <w:tc>
          <w:tcPr>
            <w:tcW w:w="2977" w:type="dxa"/>
          </w:tcPr>
          <w:p w:rsidR="00831E58" w:rsidRPr="009915E2" w:rsidRDefault="00831E58" w:rsidP="00F1270E">
            <w:bookmarkStart w:id="0" w:name="_GoBack"/>
            <w:bookmarkEnd w:id="0"/>
          </w:p>
        </w:tc>
      </w:tr>
      <w:tr w:rsidR="00831E58" w:rsidRPr="009915E2" w:rsidTr="00C171CF">
        <w:tc>
          <w:tcPr>
            <w:tcW w:w="3190" w:type="dxa"/>
            <w:hideMark/>
          </w:tcPr>
          <w:p w:rsidR="00D71CD8" w:rsidRPr="009915E2" w:rsidRDefault="00D71CD8">
            <w:pPr>
              <w:jc w:val="both"/>
            </w:pPr>
          </w:p>
          <w:p w:rsidR="00831E58" w:rsidRPr="009915E2" w:rsidRDefault="00831E58">
            <w:pPr>
              <w:jc w:val="both"/>
            </w:pPr>
            <w:r w:rsidRPr="009915E2">
              <w:t>Члены комиссии</w:t>
            </w:r>
          </w:p>
        </w:tc>
        <w:tc>
          <w:tcPr>
            <w:tcW w:w="3864" w:type="dxa"/>
          </w:tcPr>
          <w:p w:rsidR="00831E58" w:rsidRPr="009915E2" w:rsidRDefault="00831E58">
            <w:pPr>
              <w:jc w:val="both"/>
            </w:pPr>
          </w:p>
        </w:tc>
        <w:tc>
          <w:tcPr>
            <w:tcW w:w="2977" w:type="dxa"/>
          </w:tcPr>
          <w:p w:rsidR="00831E58" w:rsidRPr="009915E2" w:rsidRDefault="00831E58" w:rsidP="00FE3B1A">
            <w:pPr>
              <w:jc w:val="both"/>
            </w:pPr>
          </w:p>
        </w:tc>
      </w:tr>
      <w:tr w:rsidR="00831E58" w:rsidRPr="009915E2" w:rsidTr="00C171CF">
        <w:tc>
          <w:tcPr>
            <w:tcW w:w="3190" w:type="dxa"/>
          </w:tcPr>
          <w:p w:rsidR="00831E58" w:rsidRPr="009915E2" w:rsidRDefault="00831E58">
            <w:pPr>
              <w:jc w:val="both"/>
            </w:pPr>
          </w:p>
        </w:tc>
        <w:tc>
          <w:tcPr>
            <w:tcW w:w="3864" w:type="dxa"/>
          </w:tcPr>
          <w:p w:rsidR="00831E58" w:rsidRPr="009915E2" w:rsidRDefault="00831E58">
            <w:pPr>
              <w:jc w:val="both"/>
            </w:pPr>
          </w:p>
        </w:tc>
        <w:tc>
          <w:tcPr>
            <w:tcW w:w="2977" w:type="dxa"/>
          </w:tcPr>
          <w:p w:rsidR="00831E58" w:rsidRPr="009915E2" w:rsidRDefault="00831E58" w:rsidP="001D437D">
            <w:pPr>
              <w:jc w:val="both"/>
            </w:pPr>
          </w:p>
        </w:tc>
      </w:tr>
    </w:tbl>
    <w:p w:rsidR="008C2086" w:rsidRPr="00307A79" w:rsidRDefault="008C2086" w:rsidP="009915E2"/>
    <w:sectPr w:rsidR="008C2086" w:rsidRPr="00307A79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9EA" w:rsidRDefault="007059EA" w:rsidP="00802AD4">
      <w:r>
        <w:separator/>
      </w:r>
    </w:p>
  </w:endnote>
  <w:endnote w:type="continuationSeparator" w:id="0">
    <w:p w:rsidR="007059EA" w:rsidRDefault="007059EA" w:rsidP="00802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9EA" w:rsidRDefault="007059EA" w:rsidP="00802AD4">
      <w:r>
        <w:separator/>
      </w:r>
    </w:p>
  </w:footnote>
  <w:footnote w:type="continuationSeparator" w:id="0">
    <w:p w:rsidR="007059EA" w:rsidRDefault="007059EA" w:rsidP="00802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1732940"/>
      <w:docPartObj>
        <w:docPartGallery w:val="Page Numbers (Top of Page)"/>
        <w:docPartUnique/>
      </w:docPartObj>
    </w:sdtPr>
    <w:sdtEndPr/>
    <w:sdtContent>
      <w:p w:rsidR="00802AD4" w:rsidRDefault="00802AD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71CF">
          <w:rPr>
            <w:noProof/>
          </w:rPr>
          <w:t>5</w:t>
        </w:r>
        <w:r>
          <w:fldChar w:fldCharType="end"/>
        </w:r>
      </w:p>
    </w:sdtContent>
  </w:sdt>
  <w:p w:rsidR="00802AD4" w:rsidRDefault="00802AD4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43E755E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00A317C"/>
    <w:multiLevelType w:val="singleLevel"/>
    <w:tmpl w:val="216EF984"/>
    <w:lvl w:ilvl="0">
      <w:start w:val="2"/>
      <w:numFmt w:val="decimal"/>
      <w:lvlText w:val="%1."/>
      <w:legacy w:legacy="1" w:legacySpace="0" w:legacyIndent="24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B83591E"/>
    <w:multiLevelType w:val="multilevel"/>
    <w:tmpl w:val="5C8A78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25FC3"/>
    <w:multiLevelType w:val="hybridMultilevel"/>
    <w:tmpl w:val="9A426CCA"/>
    <w:lvl w:ilvl="0" w:tplc="951849AC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4" w15:restartNumberingAfterBreak="0">
    <w:nsid w:val="215C0E2C"/>
    <w:multiLevelType w:val="hybridMultilevel"/>
    <w:tmpl w:val="7DA818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99DE67B4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07FFE"/>
    <w:multiLevelType w:val="hybridMultilevel"/>
    <w:tmpl w:val="11F410EC"/>
    <w:lvl w:ilvl="0" w:tplc="81E6E140">
      <w:start w:val="1"/>
      <w:numFmt w:val="decimal"/>
      <w:lvlText w:val="%1."/>
      <w:lvlJc w:val="left"/>
      <w:pPr>
        <w:ind w:left="1211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12617BA"/>
    <w:multiLevelType w:val="multilevel"/>
    <w:tmpl w:val="E75EACBE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026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4149479B"/>
    <w:multiLevelType w:val="hybridMultilevel"/>
    <w:tmpl w:val="835CF3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E51E4D"/>
    <w:multiLevelType w:val="hybridMultilevel"/>
    <w:tmpl w:val="BBE0140E"/>
    <w:lvl w:ilvl="0" w:tplc="A678C24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9" w15:restartNumberingAfterBreak="0">
    <w:nsid w:val="4F6B10C8"/>
    <w:multiLevelType w:val="singleLevel"/>
    <w:tmpl w:val="DDB04BE8"/>
    <w:lvl w:ilvl="0">
      <w:start w:val="4"/>
      <w:numFmt w:val="decimal"/>
      <w:lvlText w:val="%1."/>
      <w:legacy w:legacy="1" w:legacySpace="0" w:legacyIndent="23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1C37896"/>
    <w:multiLevelType w:val="hybridMultilevel"/>
    <w:tmpl w:val="6248C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A81023"/>
    <w:multiLevelType w:val="hybridMultilevel"/>
    <w:tmpl w:val="9CA4B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44397A"/>
    <w:multiLevelType w:val="multilevel"/>
    <w:tmpl w:val="842E5DB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5FED4233"/>
    <w:multiLevelType w:val="hybridMultilevel"/>
    <w:tmpl w:val="D49AD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DE67B4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861149"/>
    <w:multiLevelType w:val="singleLevel"/>
    <w:tmpl w:val="97AE8E4E"/>
    <w:lvl w:ilvl="0">
      <w:start w:val="3"/>
      <w:numFmt w:val="decimal"/>
      <w:lvlText w:val="%1."/>
      <w:legacy w:legacy="1" w:legacySpace="0" w:legacyIndent="24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62982686"/>
    <w:multiLevelType w:val="hybridMultilevel"/>
    <w:tmpl w:val="E7C40A54"/>
    <w:lvl w:ilvl="0" w:tplc="BAB4FA6E">
      <w:start w:val="3"/>
      <w:numFmt w:val="decimal"/>
      <w:lvlText w:val="%1."/>
      <w:lvlJc w:val="left"/>
      <w:pPr>
        <w:ind w:left="1211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A7077A4"/>
    <w:multiLevelType w:val="multilevel"/>
    <w:tmpl w:val="67443C8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start w:val="2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/>
    <w:lvlOverride w:ilvl="1">
      <w:startOverride w:val="2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">
    <w:abstractNumId w:val="8"/>
  </w:num>
  <w:num w:numId="5">
    <w:abstractNumId w:val="6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1"/>
  </w:num>
  <w:num w:numId="8">
    <w:abstractNumId w:val="11"/>
  </w:num>
  <w:num w:numId="9">
    <w:abstractNumId w:val="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3"/>
  </w:num>
  <w:num w:numId="14">
    <w:abstractNumId w:val="1"/>
    <w:lvlOverride w:ilvl="0">
      <w:startOverride w:val="2"/>
    </w:lvlOverride>
  </w:num>
  <w:num w:numId="15">
    <w:abstractNumId w:val="14"/>
    <w:lvlOverride w:ilvl="0">
      <w:startOverride w:val="3"/>
    </w:lvlOverride>
  </w:num>
  <w:num w:numId="16">
    <w:abstractNumId w:val="0"/>
    <w:lvlOverride w:ilvl="0">
      <w:lvl w:ilvl="0">
        <w:numFmt w:val="bullet"/>
        <w:lvlText w:val="•"/>
        <w:legacy w:legacy="1" w:legacySpace="0" w:legacyIndent="17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numFmt w:val="bullet"/>
        <w:lvlText w:val="-"/>
        <w:legacy w:legacy="1" w:legacySpace="0" w:legacyIndent="14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4"/>
    </w:lvlOverride>
  </w:num>
  <w:num w:numId="20">
    <w:abstractNumId w:val="3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E04"/>
    <w:rsid w:val="00013E06"/>
    <w:rsid w:val="00024744"/>
    <w:rsid w:val="0003370D"/>
    <w:rsid w:val="000444A6"/>
    <w:rsid w:val="0007612F"/>
    <w:rsid w:val="00087BA8"/>
    <w:rsid w:val="00097B3C"/>
    <w:rsid w:val="000A7A5A"/>
    <w:rsid w:val="000C074E"/>
    <w:rsid w:val="000C38B8"/>
    <w:rsid w:val="000C7F06"/>
    <w:rsid w:val="000D79AC"/>
    <w:rsid w:val="000D7F27"/>
    <w:rsid w:val="00115FAB"/>
    <w:rsid w:val="0012428B"/>
    <w:rsid w:val="00125308"/>
    <w:rsid w:val="00127C45"/>
    <w:rsid w:val="00134453"/>
    <w:rsid w:val="00154613"/>
    <w:rsid w:val="00156A00"/>
    <w:rsid w:val="001723BE"/>
    <w:rsid w:val="00175292"/>
    <w:rsid w:val="001B4660"/>
    <w:rsid w:val="001B7F69"/>
    <w:rsid w:val="001D437D"/>
    <w:rsid w:val="0020411B"/>
    <w:rsid w:val="00204F55"/>
    <w:rsid w:val="00205109"/>
    <w:rsid w:val="00251D7F"/>
    <w:rsid w:val="002557E1"/>
    <w:rsid w:val="00267213"/>
    <w:rsid w:val="00275E65"/>
    <w:rsid w:val="00277679"/>
    <w:rsid w:val="00283D43"/>
    <w:rsid w:val="00287E2A"/>
    <w:rsid w:val="0029184F"/>
    <w:rsid w:val="002C3BB8"/>
    <w:rsid w:val="002C6F04"/>
    <w:rsid w:val="002D262A"/>
    <w:rsid w:val="002E0284"/>
    <w:rsid w:val="002F07C6"/>
    <w:rsid w:val="00305F32"/>
    <w:rsid w:val="003074FD"/>
    <w:rsid w:val="00307A79"/>
    <w:rsid w:val="003113B0"/>
    <w:rsid w:val="00316AFB"/>
    <w:rsid w:val="00324F94"/>
    <w:rsid w:val="00336E1F"/>
    <w:rsid w:val="00342564"/>
    <w:rsid w:val="00347D45"/>
    <w:rsid w:val="003608BB"/>
    <w:rsid w:val="00363471"/>
    <w:rsid w:val="00382D52"/>
    <w:rsid w:val="00385283"/>
    <w:rsid w:val="003A2A1D"/>
    <w:rsid w:val="003A6545"/>
    <w:rsid w:val="003B7207"/>
    <w:rsid w:val="003C76BB"/>
    <w:rsid w:val="003F3C10"/>
    <w:rsid w:val="003F474F"/>
    <w:rsid w:val="00400F10"/>
    <w:rsid w:val="004208A1"/>
    <w:rsid w:val="00436489"/>
    <w:rsid w:val="0044592E"/>
    <w:rsid w:val="00457B11"/>
    <w:rsid w:val="004627F9"/>
    <w:rsid w:val="004628DA"/>
    <w:rsid w:val="00477DFC"/>
    <w:rsid w:val="00486A36"/>
    <w:rsid w:val="004A3BD7"/>
    <w:rsid w:val="004B64C9"/>
    <w:rsid w:val="004D1213"/>
    <w:rsid w:val="004E5ADA"/>
    <w:rsid w:val="004F437B"/>
    <w:rsid w:val="005076EA"/>
    <w:rsid w:val="00513A07"/>
    <w:rsid w:val="00530156"/>
    <w:rsid w:val="00531B04"/>
    <w:rsid w:val="00561018"/>
    <w:rsid w:val="00580474"/>
    <w:rsid w:val="00594B2E"/>
    <w:rsid w:val="00596B48"/>
    <w:rsid w:val="005A558C"/>
    <w:rsid w:val="005A795C"/>
    <w:rsid w:val="005F3AF9"/>
    <w:rsid w:val="00603534"/>
    <w:rsid w:val="006056B5"/>
    <w:rsid w:val="00605C95"/>
    <w:rsid w:val="006310A1"/>
    <w:rsid w:val="00635B0C"/>
    <w:rsid w:val="00653CF7"/>
    <w:rsid w:val="0065669B"/>
    <w:rsid w:val="0065727B"/>
    <w:rsid w:val="00680338"/>
    <w:rsid w:val="006963DB"/>
    <w:rsid w:val="006A5475"/>
    <w:rsid w:val="006B4782"/>
    <w:rsid w:val="006B4C86"/>
    <w:rsid w:val="006D1805"/>
    <w:rsid w:val="006E6708"/>
    <w:rsid w:val="006E764D"/>
    <w:rsid w:val="006F7B7C"/>
    <w:rsid w:val="0070050D"/>
    <w:rsid w:val="00705738"/>
    <w:rsid w:val="007059EA"/>
    <w:rsid w:val="007060B0"/>
    <w:rsid w:val="0071197B"/>
    <w:rsid w:val="0071689E"/>
    <w:rsid w:val="0072140A"/>
    <w:rsid w:val="00725975"/>
    <w:rsid w:val="0074148A"/>
    <w:rsid w:val="00741630"/>
    <w:rsid w:val="007418CF"/>
    <w:rsid w:val="0074199D"/>
    <w:rsid w:val="007427F3"/>
    <w:rsid w:val="00792969"/>
    <w:rsid w:val="007A07DE"/>
    <w:rsid w:val="007A3270"/>
    <w:rsid w:val="007C5167"/>
    <w:rsid w:val="007D4777"/>
    <w:rsid w:val="007D778A"/>
    <w:rsid w:val="007E50F9"/>
    <w:rsid w:val="007F0341"/>
    <w:rsid w:val="00800CE4"/>
    <w:rsid w:val="00802AD4"/>
    <w:rsid w:val="00804031"/>
    <w:rsid w:val="008067C4"/>
    <w:rsid w:val="00813333"/>
    <w:rsid w:val="008243EC"/>
    <w:rsid w:val="00824A00"/>
    <w:rsid w:val="00830697"/>
    <w:rsid w:val="00830E9E"/>
    <w:rsid w:val="00831E58"/>
    <w:rsid w:val="0085745B"/>
    <w:rsid w:val="00862A98"/>
    <w:rsid w:val="00866DFE"/>
    <w:rsid w:val="0087257B"/>
    <w:rsid w:val="0087668C"/>
    <w:rsid w:val="008875B8"/>
    <w:rsid w:val="0089559D"/>
    <w:rsid w:val="008B4717"/>
    <w:rsid w:val="008C1D6F"/>
    <w:rsid w:val="008C2086"/>
    <w:rsid w:val="008C691E"/>
    <w:rsid w:val="008D16BC"/>
    <w:rsid w:val="008D1C1C"/>
    <w:rsid w:val="008D1DF7"/>
    <w:rsid w:val="008E0C90"/>
    <w:rsid w:val="008E3854"/>
    <w:rsid w:val="008E5CE9"/>
    <w:rsid w:val="008F5114"/>
    <w:rsid w:val="00901092"/>
    <w:rsid w:val="00905963"/>
    <w:rsid w:val="00923100"/>
    <w:rsid w:val="0092774A"/>
    <w:rsid w:val="0093373D"/>
    <w:rsid w:val="00954224"/>
    <w:rsid w:val="00957D35"/>
    <w:rsid w:val="00975E10"/>
    <w:rsid w:val="009852B4"/>
    <w:rsid w:val="00985313"/>
    <w:rsid w:val="009915E2"/>
    <w:rsid w:val="009D557E"/>
    <w:rsid w:val="009D7022"/>
    <w:rsid w:val="009E177E"/>
    <w:rsid w:val="009E21C8"/>
    <w:rsid w:val="00A033CA"/>
    <w:rsid w:val="00A073E4"/>
    <w:rsid w:val="00A1152F"/>
    <w:rsid w:val="00A223B3"/>
    <w:rsid w:val="00A2443C"/>
    <w:rsid w:val="00A33813"/>
    <w:rsid w:val="00A42ADB"/>
    <w:rsid w:val="00A42E44"/>
    <w:rsid w:val="00A44549"/>
    <w:rsid w:val="00A7182F"/>
    <w:rsid w:val="00A73105"/>
    <w:rsid w:val="00A80E04"/>
    <w:rsid w:val="00A82DCF"/>
    <w:rsid w:val="00AA5DAE"/>
    <w:rsid w:val="00AB0D5F"/>
    <w:rsid w:val="00AD5B39"/>
    <w:rsid w:val="00AE53DC"/>
    <w:rsid w:val="00AF278B"/>
    <w:rsid w:val="00B01EDF"/>
    <w:rsid w:val="00B04240"/>
    <w:rsid w:val="00B11A8A"/>
    <w:rsid w:val="00B25CF1"/>
    <w:rsid w:val="00B272C4"/>
    <w:rsid w:val="00B30392"/>
    <w:rsid w:val="00B57614"/>
    <w:rsid w:val="00B645E0"/>
    <w:rsid w:val="00B824AB"/>
    <w:rsid w:val="00B9013D"/>
    <w:rsid w:val="00BA320C"/>
    <w:rsid w:val="00BA6B18"/>
    <w:rsid w:val="00BB0AFF"/>
    <w:rsid w:val="00BB307C"/>
    <w:rsid w:val="00BC5CED"/>
    <w:rsid w:val="00BE140C"/>
    <w:rsid w:val="00BE23AC"/>
    <w:rsid w:val="00BE682C"/>
    <w:rsid w:val="00BF34D6"/>
    <w:rsid w:val="00C159BA"/>
    <w:rsid w:val="00C171CF"/>
    <w:rsid w:val="00C35602"/>
    <w:rsid w:val="00C42BCC"/>
    <w:rsid w:val="00C671F5"/>
    <w:rsid w:val="00CA4C05"/>
    <w:rsid w:val="00CA65FD"/>
    <w:rsid w:val="00CB69F8"/>
    <w:rsid w:val="00CD2C87"/>
    <w:rsid w:val="00CE716A"/>
    <w:rsid w:val="00D048E7"/>
    <w:rsid w:val="00D17503"/>
    <w:rsid w:val="00D24ABC"/>
    <w:rsid w:val="00D468F8"/>
    <w:rsid w:val="00D52AFB"/>
    <w:rsid w:val="00D61633"/>
    <w:rsid w:val="00D67E80"/>
    <w:rsid w:val="00D71CD8"/>
    <w:rsid w:val="00D848E5"/>
    <w:rsid w:val="00D90854"/>
    <w:rsid w:val="00D90EC3"/>
    <w:rsid w:val="00D91707"/>
    <w:rsid w:val="00D94DC1"/>
    <w:rsid w:val="00DB0039"/>
    <w:rsid w:val="00DB560E"/>
    <w:rsid w:val="00DB6EAA"/>
    <w:rsid w:val="00DC7388"/>
    <w:rsid w:val="00DC73DD"/>
    <w:rsid w:val="00DD2C04"/>
    <w:rsid w:val="00DD601D"/>
    <w:rsid w:val="00DE644E"/>
    <w:rsid w:val="00E02BB3"/>
    <w:rsid w:val="00E12BBE"/>
    <w:rsid w:val="00E31ED1"/>
    <w:rsid w:val="00E51FAE"/>
    <w:rsid w:val="00E5545E"/>
    <w:rsid w:val="00E55E81"/>
    <w:rsid w:val="00E80E2A"/>
    <w:rsid w:val="00E849D7"/>
    <w:rsid w:val="00E97B3A"/>
    <w:rsid w:val="00EB30C1"/>
    <w:rsid w:val="00EB7A2D"/>
    <w:rsid w:val="00EC0693"/>
    <w:rsid w:val="00EC0C98"/>
    <w:rsid w:val="00EC25A6"/>
    <w:rsid w:val="00EF3442"/>
    <w:rsid w:val="00F123BB"/>
    <w:rsid w:val="00F1270E"/>
    <w:rsid w:val="00F16AFE"/>
    <w:rsid w:val="00F3099D"/>
    <w:rsid w:val="00F32DC7"/>
    <w:rsid w:val="00F41241"/>
    <w:rsid w:val="00F5231E"/>
    <w:rsid w:val="00F56241"/>
    <w:rsid w:val="00F614CD"/>
    <w:rsid w:val="00F728AD"/>
    <w:rsid w:val="00F73EAA"/>
    <w:rsid w:val="00F82C47"/>
    <w:rsid w:val="00F974CE"/>
    <w:rsid w:val="00FA72CC"/>
    <w:rsid w:val="00FB0091"/>
    <w:rsid w:val="00FB134F"/>
    <w:rsid w:val="00FB68F9"/>
    <w:rsid w:val="00FD7DE0"/>
    <w:rsid w:val="00FE3B1A"/>
    <w:rsid w:val="00FE4B0C"/>
    <w:rsid w:val="00FF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9EB976-D3ED-41F0-AAA8-63A1133E0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E5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4DC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831E58"/>
    <w:pPr>
      <w:keepNext/>
      <w:ind w:right="-766"/>
      <w:jc w:val="center"/>
      <w:outlineLvl w:val="7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831E5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uiPriority w:val="99"/>
    <w:unhideWhenUsed/>
    <w:rsid w:val="00831E5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831E5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Indent 2"/>
    <w:basedOn w:val="a"/>
    <w:link w:val="20"/>
    <w:unhideWhenUsed/>
    <w:rsid w:val="00831E5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31E5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_"/>
    <w:link w:val="21"/>
    <w:locked/>
    <w:rsid w:val="00831E58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5"/>
    <w:rsid w:val="00831E58"/>
    <w:pPr>
      <w:shd w:val="clear" w:color="auto" w:fill="FFFFFF"/>
      <w:spacing w:before="180" w:line="0" w:lineRule="atLeast"/>
    </w:pPr>
    <w:rPr>
      <w:sz w:val="25"/>
      <w:szCs w:val="25"/>
      <w:lang w:eastAsia="en-US"/>
    </w:rPr>
  </w:style>
  <w:style w:type="character" w:customStyle="1" w:styleId="a6">
    <w:name w:val="Основной текст + Полужирный"/>
    <w:rsid w:val="00831E5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5"/>
      <w:szCs w:val="25"/>
      <w:u w:val="none"/>
      <w:effect w:val="none"/>
    </w:rPr>
  </w:style>
  <w:style w:type="character" w:styleId="a7">
    <w:name w:val="Hyperlink"/>
    <w:uiPriority w:val="99"/>
    <w:unhideWhenUsed/>
    <w:rsid w:val="00831E5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2C6F0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C6F04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D71CD8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802AD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02AD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802AD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02AD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">
    <w:name w:val="Обычный4"/>
    <w:qFormat/>
    <w:rsid w:val="006056B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">
    <w:name w:val="Выделение1"/>
    <w:rsid w:val="00AD5B39"/>
    <w:rPr>
      <w:i/>
      <w:sz w:val="24"/>
    </w:rPr>
  </w:style>
  <w:style w:type="character" w:customStyle="1" w:styleId="30">
    <w:name w:val="Заголовок 3 Знак"/>
    <w:basedOn w:val="a0"/>
    <w:link w:val="3"/>
    <w:uiPriority w:val="9"/>
    <w:semiHidden/>
    <w:rsid w:val="00D94DC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10">
    <w:name w:val="Основной текст1"/>
    <w:basedOn w:val="a"/>
    <w:rsid w:val="0044592E"/>
    <w:pPr>
      <w:shd w:val="clear" w:color="auto" w:fill="FFFFFF"/>
      <w:spacing w:after="360" w:line="370" w:lineRule="exact"/>
      <w:ind w:hanging="2440"/>
    </w:pPr>
    <w:rPr>
      <w:sz w:val="27"/>
      <w:szCs w:val="27"/>
      <w:lang w:val="ru"/>
    </w:rPr>
  </w:style>
  <w:style w:type="paragraph" w:customStyle="1" w:styleId="Style10">
    <w:name w:val="Style10"/>
    <w:basedOn w:val="a"/>
    <w:uiPriority w:val="99"/>
    <w:rsid w:val="00127C45"/>
    <w:pPr>
      <w:widowControl w:val="0"/>
      <w:autoSpaceDE w:val="0"/>
      <w:autoSpaceDN w:val="0"/>
      <w:adjustRightInd w:val="0"/>
      <w:spacing w:line="274" w:lineRule="exact"/>
      <w:ind w:firstLine="669"/>
      <w:jc w:val="both"/>
    </w:pPr>
    <w:rPr>
      <w:rFonts w:eastAsiaTheme="minorEastAsia"/>
      <w:sz w:val="24"/>
      <w:szCs w:val="24"/>
    </w:rPr>
  </w:style>
  <w:style w:type="character" w:customStyle="1" w:styleId="FontStyle19">
    <w:name w:val="Font Style19"/>
    <w:basedOn w:val="a0"/>
    <w:uiPriority w:val="99"/>
    <w:rsid w:val="00127C45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0">
    <w:name w:val="Font Style20"/>
    <w:basedOn w:val="a0"/>
    <w:uiPriority w:val="99"/>
    <w:rsid w:val="00127C45"/>
    <w:rPr>
      <w:rFonts w:ascii="Times New Roman" w:hAnsi="Times New Roman" w:cs="Times New Roman" w:hint="default"/>
      <w:sz w:val="22"/>
      <w:szCs w:val="22"/>
    </w:rPr>
  </w:style>
  <w:style w:type="paragraph" w:customStyle="1" w:styleId="Style13">
    <w:name w:val="Style13"/>
    <w:basedOn w:val="a"/>
    <w:uiPriority w:val="99"/>
    <w:rsid w:val="00127C45"/>
    <w:pPr>
      <w:widowControl w:val="0"/>
      <w:autoSpaceDE w:val="0"/>
      <w:autoSpaceDN w:val="0"/>
      <w:adjustRightInd w:val="0"/>
      <w:spacing w:line="272" w:lineRule="exact"/>
      <w:ind w:firstLine="669"/>
      <w:jc w:val="both"/>
    </w:pPr>
    <w:rPr>
      <w:rFonts w:eastAsiaTheme="minorEastAsia"/>
      <w:sz w:val="24"/>
      <w:szCs w:val="24"/>
    </w:rPr>
  </w:style>
  <w:style w:type="paragraph" w:customStyle="1" w:styleId="Style4">
    <w:name w:val="Style4"/>
    <w:basedOn w:val="a"/>
    <w:uiPriority w:val="99"/>
    <w:rsid w:val="00127C45"/>
    <w:pPr>
      <w:widowControl w:val="0"/>
      <w:autoSpaceDE w:val="0"/>
      <w:autoSpaceDN w:val="0"/>
      <w:adjustRightInd w:val="0"/>
      <w:spacing w:line="274" w:lineRule="exact"/>
      <w:ind w:firstLine="683"/>
      <w:jc w:val="both"/>
    </w:pPr>
    <w:rPr>
      <w:rFonts w:eastAsiaTheme="minorEastAsia"/>
      <w:sz w:val="24"/>
      <w:szCs w:val="24"/>
    </w:rPr>
  </w:style>
  <w:style w:type="paragraph" w:customStyle="1" w:styleId="Style11">
    <w:name w:val="Style11"/>
    <w:basedOn w:val="a"/>
    <w:uiPriority w:val="99"/>
    <w:rsid w:val="00127C45"/>
    <w:pPr>
      <w:widowControl w:val="0"/>
      <w:autoSpaceDE w:val="0"/>
      <w:autoSpaceDN w:val="0"/>
      <w:adjustRightInd w:val="0"/>
      <w:spacing w:line="270" w:lineRule="exact"/>
      <w:ind w:firstLine="663"/>
      <w:jc w:val="both"/>
    </w:pPr>
    <w:rPr>
      <w:rFonts w:eastAsiaTheme="minorEastAsia"/>
      <w:sz w:val="24"/>
      <w:szCs w:val="24"/>
    </w:rPr>
  </w:style>
  <w:style w:type="paragraph" w:customStyle="1" w:styleId="Style14">
    <w:name w:val="Style14"/>
    <w:basedOn w:val="a"/>
    <w:uiPriority w:val="99"/>
    <w:rsid w:val="00127C45"/>
    <w:pPr>
      <w:widowControl w:val="0"/>
      <w:autoSpaceDE w:val="0"/>
      <w:autoSpaceDN w:val="0"/>
      <w:adjustRightInd w:val="0"/>
      <w:spacing w:line="284" w:lineRule="exact"/>
      <w:ind w:firstLine="669"/>
    </w:pPr>
    <w:rPr>
      <w:rFonts w:eastAsiaTheme="minorEastAsia"/>
      <w:sz w:val="24"/>
      <w:szCs w:val="24"/>
    </w:rPr>
  </w:style>
  <w:style w:type="paragraph" w:customStyle="1" w:styleId="Style3">
    <w:name w:val="Style3"/>
    <w:basedOn w:val="a"/>
    <w:uiPriority w:val="99"/>
    <w:rsid w:val="0074199D"/>
    <w:pPr>
      <w:widowControl w:val="0"/>
      <w:autoSpaceDE w:val="0"/>
      <w:autoSpaceDN w:val="0"/>
      <w:adjustRightInd w:val="0"/>
      <w:spacing w:line="272" w:lineRule="exact"/>
      <w:jc w:val="both"/>
    </w:pPr>
    <w:rPr>
      <w:rFonts w:eastAsiaTheme="minorEastAsia"/>
      <w:sz w:val="24"/>
      <w:szCs w:val="24"/>
    </w:rPr>
  </w:style>
  <w:style w:type="paragraph" w:customStyle="1" w:styleId="5">
    <w:name w:val="Обычный5"/>
    <w:qFormat/>
    <w:rsid w:val="00725975"/>
    <w:pPr>
      <w:widowControl w:val="0"/>
      <w:spacing w:before="2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1">
    <w:name w:val="Основной шрифт абзаца3"/>
    <w:rsid w:val="00725975"/>
    <w:rPr>
      <w:sz w:val="24"/>
    </w:rPr>
  </w:style>
  <w:style w:type="paragraph" w:customStyle="1" w:styleId="Style8">
    <w:name w:val="Style8"/>
    <w:basedOn w:val="a"/>
    <w:uiPriority w:val="99"/>
    <w:rsid w:val="00985313"/>
    <w:pPr>
      <w:widowControl w:val="0"/>
      <w:autoSpaceDE w:val="0"/>
      <w:autoSpaceDN w:val="0"/>
      <w:adjustRightInd w:val="0"/>
      <w:spacing w:line="264" w:lineRule="exact"/>
      <w:ind w:firstLine="635"/>
      <w:jc w:val="both"/>
    </w:pPr>
    <w:rPr>
      <w:rFonts w:eastAsiaTheme="minorEastAsia"/>
      <w:sz w:val="24"/>
      <w:szCs w:val="24"/>
    </w:rPr>
  </w:style>
  <w:style w:type="character" w:customStyle="1" w:styleId="FontStyle18">
    <w:name w:val="Font Style18"/>
    <w:basedOn w:val="a0"/>
    <w:uiPriority w:val="99"/>
    <w:rsid w:val="00985313"/>
    <w:rPr>
      <w:rFonts w:ascii="Times New Roman" w:hAnsi="Times New Roman" w:cs="Times New Roman" w:hint="default"/>
      <w:sz w:val="22"/>
      <w:szCs w:val="22"/>
    </w:rPr>
  </w:style>
  <w:style w:type="character" w:customStyle="1" w:styleId="FontStyle16">
    <w:name w:val="Font Style16"/>
    <w:basedOn w:val="a0"/>
    <w:uiPriority w:val="99"/>
    <w:rsid w:val="00B824AB"/>
    <w:rPr>
      <w:rFonts w:ascii="Times New Roman" w:hAnsi="Times New Roman" w:cs="Times New Roman" w:hint="default"/>
      <w:b/>
      <w:bCs/>
      <w:spacing w:val="-10"/>
      <w:sz w:val="22"/>
      <w:szCs w:val="22"/>
    </w:rPr>
  </w:style>
  <w:style w:type="paragraph" w:customStyle="1" w:styleId="Style9">
    <w:name w:val="Style9"/>
    <w:basedOn w:val="a"/>
    <w:uiPriority w:val="99"/>
    <w:rsid w:val="0093373D"/>
    <w:pPr>
      <w:widowControl w:val="0"/>
      <w:autoSpaceDE w:val="0"/>
      <w:autoSpaceDN w:val="0"/>
      <w:adjustRightInd w:val="0"/>
      <w:spacing w:line="257" w:lineRule="exact"/>
      <w:ind w:firstLine="676"/>
      <w:jc w:val="both"/>
    </w:pPr>
    <w:rPr>
      <w:rFonts w:eastAsiaTheme="minorEastAsia"/>
      <w:sz w:val="24"/>
      <w:szCs w:val="24"/>
    </w:rPr>
  </w:style>
  <w:style w:type="paragraph" w:customStyle="1" w:styleId="11">
    <w:name w:val="Обычный1"/>
    <w:qFormat/>
    <w:rsid w:val="00D468F8"/>
    <w:pPr>
      <w:spacing w:after="200" w:line="276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12">
    <w:name w:val="Основной шрифт абзаца1"/>
    <w:rsid w:val="00D468F8"/>
    <w:rPr>
      <w:sz w:val="24"/>
    </w:rPr>
  </w:style>
  <w:style w:type="character" w:customStyle="1" w:styleId="sectioninfo">
    <w:name w:val="section__info"/>
    <w:rsid w:val="00D468F8"/>
  </w:style>
  <w:style w:type="paragraph" w:styleId="af">
    <w:name w:val="Normal (Web)"/>
    <w:basedOn w:val="a"/>
    <w:uiPriority w:val="99"/>
    <w:semiHidden/>
    <w:unhideWhenUsed/>
    <w:rsid w:val="00E849D7"/>
    <w:pPr>
      <w:spacing w:before="100" w:beforeAutospacing="1" w:after="100" w:afterAutospacing="1"/>
    </w:pPr>
    <w:rPr>
      <w:sz w:val="24"/>
      <w:szCs w:val="24"/>
    </w:rPr>
  </w:style>
  <w:style w:type="character" w:customStyle="1" w:styleId="iceouttxt6">
    <w:name w:val="iceouttxt6"/>
    <w:rsid w:val="00D848E5"/>
    <w:rPr>
      <w:rFonts w:ascii="Arial" w:hAnsi="Arial" w:cs="Arial" w:hint="default"/>
      <w:color w:val="666666"/>
      <w:sz w:val="17"/>
      <w:szCs w:val="17"/>
    </w:rPr>
  </w:style>
  <w:style w:type="paragraph" w:customStyle="1" w:styleId="ConsPlusNormal">
    <w:name w:val="ConsPlusNormal"/>
    <w:rsid w:val="00477D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extendedtext-full">
    <w:name w:val="extendedtext-full"/>
    <w:basedOn w:val="a0"/>
    <w:rsid w:val="00D52A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7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8F95F843725CE13709E7B01AA722DAD387536F254403C0C3F9FD97243BDD920F903FDCB01FDBD388288BA5AB236E7DEB2C57ECC46F377C2ZFqA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8F95F843725CE13709E7B01AA722DAD3D7C32F55C463C0C3F9FD97243BDD920EB03A5C703F8A430809DEC0BF4Z6q1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2132</Words>
  <Characters>12158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Бутаева Лариса Валерьевна</dc:creator>
  <cp:keywords/>
  <dc:description/>
  <cp:lastModifiedBy>Бутаева Лариса Валерьевна</cp:lastModifiedBy>
  <cp:revision>3</cp:revision>
  <cp:lastPrinted>2022-05-26T05:08:00Z</cp:lastPrinted>
  <dcterms:created xsi:type="dcterms:W3CDTF">2022-05-26T05:17:00Z</dcterms:created>
  <dcterms:modified xsi:type="dcterms:W3CDTF">2022-05-26T05:18:00Z</dcterms:modified>
</cp:coreProperties>
</file>