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c"/>
        <w:tblW w:w="10173" w:type="dxa"/>
        <w:tblLook w:val="04A0"/>
      </w:tblPr>
      <w:tblGrid>
        <w:gridCol w:w="3227"/>
        <w:gridCol w:w="6946"/>
      </w:tblGrid>
      <w:tr w:rsidR="000616E3" w:rsidRPr="00124BF7" w:rsidTr="000616E3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0616E3" w:rsidRDefault="000616E3" w:rsidP="006A429C">
            <w:pPr>
              <w:pStyle w:val="ConsPlusNormal"/>
              <w:widowControl w:val="0"/>
              <w:tabs>
                <w:tab w:val="left" w:pos="5670"/>
              </w:tabs>
              <w:ind w:right="-141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:rsidR="000616E3" w:rsidRPr="00124BF7" w:rsidRDefault="000616E3" w:rsidP="001D685B">
            <w:pPr>
              <w:ind w:left="2869"/>
            </w:pPr>
          </w:p>
        </w:tc>
      </w:tr>
    </w:tbl>
    <w:p w:rsidR="005D5E64" w:rsidRPr="00124BF7" w:rsidRDefault="005D5E64" w:rsidP="009D7260">
      <w:pPr>
        <w:pStyle w:val="ConsPlusNormal"/>
        <w:widowControl w:val="0"/>
        <w:tabs>
          <w:tab w:val="left" w:pos="5670"/>
        </w:tabs>
        <w:ind w:right="-141" w:firstLine="709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210B02" w:rsidRDefault="008F41A6" w:rsidP="009D7260">
      <w:pPr>
        <w:pStyle w:val="ConsPlusNormal"/>
        <w:widowControl w:val="0"/>
        <w:tabs>
          <w:tab w:val="left" w:pos="5670"/>
        </w:tabs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Р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Е Ш Е Н И Е</w:t>
      </w:r>
    </w:p>
    <w:p w:rsidR="009D7260" w:rsidRPr="009D7260" w:rsidRDefault="008F41A6" w:rsidP="009D7260">
      <w:pPr>
        <w:pStyle w:val="ConsPlusNormal"/>
        <w:widowControl w:val="0"/>
        <w:tabs>
          <w:tab w:val="left" w:pos="5670"/>
        </w:tabs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жалобе</w:t>
      </w:r>
      <w:r w:rsidR="009D7260" w:rsidRPr="009D7260">
        <w:rPr>
          <w:rFonts w:ascii="Times New Roman" w:hAnsi="Times New Roman" w:cs="Times New Roman"/>
          <w:sz w:val="26"/>
          <w:szCs w:val="26"/>
        </w:rPr>
        <w:t xml:space="preserve"> </w:t>
      </w:r>
      <w:r w:rsidR="00614273" w:rsidRPr="00614273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614273" w:rsidRPr="00614273">
        <w:rPr>
          <w:rFonts w:ascii="Times New Roman" w:hAnsi="Times New Roman" w:cs="Times New Roman"/>
          <w:sz w:val="26"/>
          <w:szCs w:val="26"/>
        </w:rPr>
        <w:t>Тольяттистрой</w:t>
      </w:r>
      <w:proofErr w:type="spellEnd"/>
      <w:r w:rsidR="00614273" w:rsidRPr="00614273">
        <w:rPr>
          <w:rFonts w:ascii="Times New Roman" w:hAnsi="Times New Roman" w:cs="Times New Roman"/>
          <w:sz w:val="26"/>
          <w:szCs w:val="26"/>
        </w:rPr>
        <w:t>»</w:t>
      </w:r>
      <w:r w:rsidR="00614273">
        <w:rPr>
          <w:rFonts w:ascii="Times New Roman" w:hAnsi="Times New Roman" w:cs="Times New Roman"/>
          <w:sz w:val="26"/>
          <w:szCs w:val="26"/>
        </w:rPr>
        <w:t xml:space="preserve"> </w:t>
      </w:r>
      <w:r w:rsidR="009D7260" w:rsidRPr="009D7260">
        <w:rPr>
          <w:rFonts w:ascii="Times New Roman" w:hAnsi="Times New Roman" w:cs="Times New Roman"/>
          <w:sz w:val="26"/>
          <w:szCs w:val="26"/>
        </w:rPr>
        <w:t>№</w:t>
      </w:r>
      <w:r w:rsidR="00B63758">
        <w:rPr>
          <w:rFonts w:ascii="Times New Roman" w:hAnsi="Times New Roman" w:cs="Times New Roman"/>
          <w:sz w:val="26"/>
          <w:szCs w:val="26"/>
        </w:rPr>
        <w:t xml:space="preserve"> 1418</w:t>
      </w:r>
      <w:r w:rsidR="004A57BE" w:rsidRPr="00F43F63">
        <w:rPr>
          <w:rFonts w:ascii="Times New Roman" w:hAnsi="Times New Roman" w:cs="Times New Roman"/>
          <w:sz w:val="26"/>
          <w:szCs w:val="26"/>
        </w:rPr>
        <w:t>-</w:t>
      </w:r>
      <w:r w:rsidR="000616E3">
        <w:rPr>
          <w:rFonts w:ascii="Times New Roman" w:hAnsi="Times New Roman" w:cs="Times New Roman"/>
          <w:sz w:val="26"/>
          <w:szCs w:val="26"/>
        </w:rPr>
        <w:t>11829-17</w:t>
      </w:r>
      <w:r w:rsidR="000616E3" w:rsidRPr="000616E3">
        <w:rPr>
          <w:rFonts w:ascii="Times New Roman" w:hAnsi="Times New Roman" w:cs="Times New Roman"/>
          <w:sz w:val="26"/>
          <w:szCs w:val="26"/>
        </w:rPr>
        <w:t>/4</w:t>
      </w:r>
    </w:p>
    <w:p w:rsidR="009D7260" w:rsidRPr="009D7260" w:rsidRDefault="009D7260" w:rsidP="009D7260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D7260" w:rsidRPr="009D7260" w:rsidRDefault="009D7260" w:rsidP="009D7260">
      <w:pPr>
        <w:pStyle w:val="ConsPlusNormal"/>
        <w:widowControl w:val="0"/>
        <w:tabs>
          <w:tab w:val="left" w:pos="5670"/>
        </w:tabs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 w:rsidRPr="009D7260">
        <w:rPr>
          <w:rFonts w:ascii="Times New Roman" w:hAnsi="Times New Roman" w:cs="Times New Roman"/>
          <w:sz w:val="26"/>
          <w:szCs w:val="26"/>
        </w:rPr>
        <w:t>Резолютивная часть решения оглашена</w:t>
      </w:r>
      <w:r w:rsidRPr="009D7260">
        <w:rPr>
          <w:rFonts w:ascii="Times New Roman" w:hAnsi="Times New Roman" w:cs="Times New Roman"/>
          <w:sz w:val="26"/>
          <w:szCs w:val="26"/>
        </w:rPr>
        <w:tab/>
      </w:r>
    </w:p>
    <w:p w:rsidR="009D7260" w:rsidRPr="009D7260" w:rsidRDefault="00B63758" w:rsidP="006D00B8">
      <w:pPr>
        <w:pStyle w:val="ConsPlusNormal"/>
        <w:widowControl w:val="0"/>
        <w:tabs>
          <w:tab w:val="left" w:pos="5670"/>
        </w:tabs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10.11</w:t>
      </w:r>
      <w:r w:rsidR="00FF36B2">
        <w:rPr>
          <w:rFonts w:ascii="Times New Roman" w:hAnsi="Times New Roman" w:cs="Times New Roman"/>
          <w:sz w:val="26"/>
          <w:szCs w:val="26"/>
        </w:rPr>
        <w:t>.2017</w:t>
      </w:r>
      <w:r w:rsidR="009D7260" w:rsidRPr="009D7260">
        <w:rPr>
          <w:rFonts w:ascii="Times New Roman" w:hAnsi="Times New Roman" w:cs="Times New Roman"/>
          <w:sz w:val="26"/>
          <w:szCs w:val="26"/>
        </w:rPr>
        <w:t>г.</w:t>
      </w:r>
      <w:r w:rsidR="006D00B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</w:t>
      </w:r>
      <w:r w:rsidR="006D00B8" w:rsidRPr="009D7260">
        <w:rPr>
          <w:rFonts w:ascii="Times New Roman" w:hAnsi="Times New Roman" w:cs="Times New Roman"/>
          <w:sz w:val="26"/>
          <w:szCs w:val="26"/>
        </w:rPr>
        <w:t>г. Самара</w:t>
      </w:r>
      <w:r w:rsidR="006D00B8">
        <w:rPr>
          <w:rFonts w:ascii="Times New Roman" w:hAnsi="Times New Roman" w:cs="Times New Roman"/>
          <w:sz w:val="26"/>
          <w:szCs w:val="26"/>
        </w:rPr>
        <w:t xml:space="preserve"> </w:t>
      </w:r>
      <w:r w:rsidR="009D7260" w:rsidRPr="009D7260">
        <w:rPr>
          <w:rFonts w:ascii="Times New Roman" w:hAnsi="Times New Roman" w:cs="Times New Roman"/>
          <w:sz w:val="26"/>
          <w:szCs w:val="26"/>
        </w:rPr>
        <w:tab/>
      </w:r>
    </w:p>
    <w:p w:rsidR="00B63758" w:rsidRPr="00B36C07" w:rsidRDefault="00B63758" w:rsidP="00B63758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proofErr w:type="gramStart"/>
      <w:r w:rsidRPr="00B36C07">
        <w:rPr>
          <w:rFonts w:ascii="Times New Roman" w:hAnsi="Times New Roman" w:cs="Times New Roman"/>
          <w:sz w:val="26"/>
          <w:szCs w:val="26"/>
        </w:rPr>
        <w:t>Самарское</w:t>
      </w:r>
      <w:proofErr w:type="gramEnd"/>
      <w:r w:rsidRPr="00B36C07">
        <w:rPr>
          <w:rFonts w:ascii="Times New Roman" w:hAnsi="Times New Roman" w:cs="Times New Roman"/>
          <w:sz w:val="26"/>
          <w:szCs w:val="26"/>
        </w:rPr>
        <w:t xml:space="preserve"> УФАС России) по контролю в сфере закупок (далее – Комиссия Самарского УФАС),</w:t>
      </w:r>
    </w:p>
    <w:p w:rsidR="00E32FD2" w:rsidRPr="00E32FD2" w:rsidRDefault="009D7260" w:rsidP="00210B02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36C07">
        <w:rPr>
          <w:rFonts w:ascii="Times New Roman" w:hAnsi="Times New Roman" w:cs="Times New Roman"/>
          <w:sz w:val="26"/>
          <w:szCs w:val="26"/>
        </w:rPr>
        <w:t>рассмотрев в порядке, установленном статьей 106 Федеральног</w:t>
      </w:r>
      <w:r w:rsidR="00DD46A3" w:rsidRPr="00B36C07">
        <w:rPr>
          <w:rFonts w:ascii="Times New Roman" w:hAnsi="Times New Roman" w:cs="Times New Roman"/>
          <w:sz w:val="26"/>
          <w:szCs w:val="26"/>
        </w:rPr>
        <w:t>о закона от 15.04.2013 № 44-ФЗ «</w:t>
      </w:r>
      <w:r w:rsidRPr="00B36C07">
        <w:rPr>
          <w:rFonts w:ascii="Times New Roman" w:hAnsi="Times New Roman" w:cs="Times New Roman"/>
          <w:sz w:val="26"/>
          <w:szCs w:val="26"/>
        </w:rPr>
        <w:t>О контрактной системе в сфере закупок товаров, работ, услуг для обеспечения госуд</w:t>
      </w:r>
      <w:r w:rsidR="00DD46A3" w:rsidRPr="00B36C07">
        <w:rPr>
          <w:rFonts w:ascii="Times New Roman" w:hAnsi="Times New Roman" w:cs="Times New Roman"/>
          <w:sz w:val="26"/>
          <w:szCs w:val="26"/>
        </w:rPr>
        <w:t>арственных и муниципальных нужд»</w:t>
      </w:r>
      <w:r w:rsidRPr="00B36C07">
        <w:rPr>
          <w:rFonts w:ascii="Times New Roman" w:hAnsi="Times New Roman" w:cs="Times New Roman"/>
          <w:sz w:val="26"/>
          <w:szCs w:val="26"/>
        </w:rPr>
        <w:t xml:space="preserve"> (далее – Закон о контрактной системе в сфере закупок), </w:t>
      </w:r>
      <w:r w:rsidR="00F43F63">
        <w:rPr>
          <w:rFonts w:ascii="Times New Roman" w:hAnsi="Times New Roman" w:cs="Times New Roman"/>
          <w:sz w:val="26"/>
          <w:szCs w:val="26"/>
        </w:rPr>
        <w:t>Приказом  от 19 ноября 2014 г. №</w:t>
      </w:r>
      <w:r w:rsidRPr="00B36C07">
        <w:rPr>
          <w:rFonts w:ascii="Times New Roman" w:hAnsi="Times New Roman" w:cs="Times New Roman"/>
          <w:sz w:val="26"/>
          <w:szCs w:val="26"/>
        </w:rPr>
        <w:t xml:space="preserve">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</w:t>
      </w:r>
      <w:proofErr w:type="gramEnd"/>
      <w:r w:rsidRPr="00B36C07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B36C07">
        <w:rPr>
          <w:rFonts w:ascii="Times New Roman" w:hAnsi="Times New Roman" w:cs="Times New Roman"/>
          <w:sz w:val="26"/>
          <w:szCs w:val="26"/>
        </w:rPr>
        <w:t>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</w:t>
      </w:r>
      <w:r w:rsidR="008F41A6">
        <w:rPr>
          <w:rFonts w:ascii="Times New Roman" w:hAnsi="Times New Roman" w:cs="Times New Roman"/>
          <w:sz w:val="26"/>
          <w:szCs w:val="26"/>
        </w:rPr>
        <w:t>ых и муниципальных нужд»</w:t>
      </w:r>
      <w:r w:rsidR="005F5782">
        <w:rPr>
          <w:rFonts w:ascii="Times New Roman" w:hAnsi="Times New Roman" w:cs="Times New Roman"/>
          <w:sz w:val="26"/>
          <w:szCs w:val="26"/>
        </w:rPr>
        <w:t xml:space="preserve"> (далее – Регламент)</w:t>
      </w:r>
      <w:r w:rsidR="008F41A6">
        <w:rPr>
          <w:rFonts w:ascii="Times New Roman" w:hAnsi="Times New Roman" w:cs="Times New Roman"/>
          <w:sz w:val="26"/>
          <w:szCs w:val="26"/>
        </w:rPr>
        <w:t>, жалобу</w:t>
      </w:r>
      <w:r w:rsidRPr="00B36C07">
        <w:rPr>
          <w:rFonts w:ascii="Times New Roman" w:hAnsi="Times New Roman" w:cs="Times New Roman"/>
          <w:sz w:val="26"/>
          <w:szCs w:val="26"/>
        </w:rPr>
        <w:t xml:space="preserve"> </w:t>
      </w:r>
      <w:r w:rsidR="000C1D29" w:rsidRPr="00B36C07">
        <w:rPr>
          <w:rFonts w:ascii="Times New Roman" w:hAnsi="Times New Roman" w:cs="Times New Roman"/>
          <w:sz w:val="26"/>
          <w:szCs w:val="26"/>
        </w:rPr>
        <w:t xml:space="preserve">ООО </w:t>
      </w:r>
      <w:r w:rsidR="00C35287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0616E3" w:rsidRPr="000616E3">
        <w:rPr>
          <w:rFonts w:ascii="Times New Roman" w:hAnsi="Times New Roman" w:cs="Times New Roman"/>
          <w:sz w:val="26"/>
          <w:szCs w:val="26"/>
        </w:rPr>
        <w:t>Тольяттистрой</w:t>
      </w:r>
      <w:proofErr w:type="spellEnd"/>
      <w:r w:rsidR="000C1D29" w:rsidRPr="00B36C07">
        <w:rPr>
          <w:rFonts w:ascii="Times New Roman" w:hAnsi="Times New Roman" w:cs="Times New Roman"/>
          <w:sz w:val="26"/>
          <w:szCs w:val="26"/>
        </w:rPr>
        <w:t>»</w:t>
      </w:r>
      <w:r w:rsidR="008F41A6">
        <w:rPr>
          <w:rFonts w:ascii="Times New Roman" w:hAnsi="Times New Roman" w:cs="Times New Roman"/>
          <w:sz w:val="26"/>
          <w:szCs w:val="26"/>
        </w:rPr>
        <w:t xml:space="preserve"> </w:t>
      </w:r>
      <w:r w:rsidR="00321665">
        <w:rPr>
          <w:rFonts w:ascii="Times New Roman" w:hAnsi="Times New Roman" w:cs="Times New Roman"/>
          <w:sz w:val="26"/>
          <w:szCs w:val="26"/>
        </w:rPr>
        <w:t xml:space="preserve">(далее – Заявитель) </w:t>
      </w:r>
      <w:r w:rsidR="00E32FD2" w:rsidRPr="00E32FD2">
        <w:rPr>
          <w:rFonts w:ascii="Times New Roman" w:hAnsi="Times New Roman" w:cs="Times New Roman"/>
          <w:sz w:val="26"/>
          <w:szCs w:val="26"/>
        </w:rPr>
        <w:t xml:space="preserve">на действия аукционной комиссии </w:t>
      </w:r>
      <w:r w:rsidR="00B63758">
        <w:rPr>
          <w:rFonts w:ascii="Times New Roman" w:hAnsi="Times New Roman" w:cs="Times New Roman"/>
          <w:sz w:val="26"/>
          <w:szCs w:val="26"/>
        </w:rPr>
        <w:t>Администрации</w:t>
      </w:r>
      <w:r w:rsidR="00B63758" w:rsidRPr="00B63758">
        <w:rPr>
          <w:rFonts w:ascii="Times New Roman" w:hAnsi="Times New Roman" w:cs="Times New Roman"/>
          <w:sz w:val="26"/>
          <w:szCs w:val="26"/>
        </w:rPr>
        <w:t xml:space="preserve"> городского округа Отрадный Самарской области</w:t>
      </w:r>
      <w:r w:rsidR="00FE5432">
        <w:rPr>
          <w:rFonts w:ascii="Times New Roman" w:hAnsi="Times New Roman" w:cs="Times New Roman"/>
          <w:sz w:val="26"/>
          <w:szCs w:val="26"/>
        </w:rPr>
        <w:t>, Управления</w:t>
      </w:r>
      <w:r w:rsidR="00FE5432" w:rsidRPr="00FE5432">
        <w:rPr>
          <w:rFonts w:ascii="Times New Roman" w:hAnsi="Times New Roman" w:cs="Times New Roman"/>
          <w:sz w:val="26"/>
          <w:szCs w:val="26"/>
        </w:rPr>
        <w:t xml:space="preserve"> капитального строительства Администрации городского округа Отрадный  Самарской области</w:t>
      </w:r>
      <w:r w:rsidR="00B63758" w:rsidRPr="00B63758">
        <w:rPr>
          <w:rFonts w:ascii="Times New Roman" w:hAnsi="Times New Roman" w:cs="Times New Roman"/>
          <w:sz w:val="26"/>
          <w:szCs w:val="26"/>
        </w:rPr>
        <w:t xml:space="preserve"> </w:t>
      </w:r>
      <w:r w:rsidR="00E32FD2" w:rsidRPr="00E32FD2">
        <w:rPr>
          <w:rFonts w:ascii="Times New Roman" w:hAnsi="Times New Roman" w:cs="Times New Roman"/>
          <w:sz w:val="26"/>
          <w:szCs w:val="26"/>
        </w:rPr>
        <w:t>(далее –</w:t>
      </w:r>
      <w:r w:rsidR="00ED62A3">
        <w:rPr>
          <w:rFonts w:ascii="Times New Roman" w:hAnsi="Times New Roman" w:cs="Times New Roman"/>
          <w:sz w:val="26"/>
          <w:szCs w:val="26"/>
        </w:rPr>
        <w:t xml:space="preserve"> аукционная</w:t>
      </w:r>
      <w:proofErr w:type="gramEnd"/>
      <w:r w:rsidR="00ED62A3">
        <w:rPr>
          <w:rFonts w:ascii="Times New Roman" w:hAnsi="Times New Roman" w:cs="Times New Roman"/>
          <w:sz w:val="26"/>
          <w:szCs w:val="26"/>
        </w:rPr>
        <w:t xml:space="preserve"> комиссия</w:t>
      </w:r>
      <w:r w:rsidR="00E32FD2" w:rsidRPr="00E32FD2">
        <w:rPr>
          <w:rFonts w:ascii="Times New Roman" w:hAnsi="Times New Roman" w:cs="Times New Roman"/>
          <w:sz w:val="26"/>
          <w:szCs w:val="26"/>
        </w:rPr>
        <w:t>)</w:t>
      </w:r>
      <w:r w:rsidR="005E704D">
        <w:rPr>
          <w:rFonts w:ascii="Times New Roman" w:hAnsi="Times New Roman" w:cs="Times New Roman"/>
          <w:sz w:val="26"/>
          <w:szCs w:val="26"/>
        </w:rPr>
        <w:t xml:space="preserve"> </w:t>
      </w:r>
      <w:r w:rsidR="00B63758" w:rsidRPr="00B63758">
        <w:rPr>
          <w:rFonts w:ascii="Times New Roman" w:hAnsi="Times New Roman" w:cs="Times New Roman"/>
          <w:sz w:val="26"/>
          <w:szCs w:val="26"/>
        </w:rPr>
        <w:t xml:space="preserve">при проведении электронного аукциона на оказание услуг по благоустройству общественной территории по ул. Озерной (извещение № 0142300025917000183, начальная (максимальная) цена контракта – 1 886 000,00 рублей) </w:t>
      </w:r>
      <w:r w:rsidR="00614273">
        <w:rPr>
          <w:rFonts w:ascii="Times New Roman" w:hAnsi="Times New Roman" w:cs="Times New Roman"/>
          <w:sz w:val="26"/>
          <w:szCs w:val="26"/>
        </w:rPr>
        <w:t>(далее – аукцион)</w:t>
      </w:r>
      <w:r w:rsidR="000616E3">
        <w:rPr>
          <w:rFonts w:ascii="Times New Roman" w:hAnsi="Times New Roman" w:cs="Times New Roman"/>
          <w:sz w:val="26"/>
          <w:szCs w:val="26"/>
        </w:rPr>
        <w:t>,</w:t>
      </w:r>
    </w:p>
    <w:p w:rsidR="00825D84" w:rsidRPr="00B36C07" w:rsidRDefault="00825D84" w:rsidP="00C01E91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5510" w:rsidRPr="00B36C07" w:rsidRDefault="00675510" w:rsidP="00C01E91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УСТАНОВИЛА:</w:t>
      </w:r>
    </w:p>
    <w:p w:rsidR="00E6783A" w:rsidRPr="00B36C07" w:rsidRDefault="00E6783A" w:rsidP="00C01E91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D6485C" w:rsidRPr="00B36C07" w:rsidRDefault="00003F14" w:rsidP="000C1D29">
      <w:pPr>
        <w:keepNext/>
        <w:tabs>
          <w:tab w:val="left" w:pos="6009"/>
          <w:tab w:val="left" w:pos="7615"/>
        </w:tabs>
        <w:snapToGrid w:val="0"/>
        <w:ind w:right="-141" w:firstLine="709"/>
        <w:jc w:val="both"/>
        <w:rPr>
          <w:sz w:val="26"/>
          <w:szCs w:val="26"/>
          <w:lang w:val="ru-RU"/>
        </w:rPr>
      </w:pPr>
      <w:r w:rsidRPr="00B36C07">
        <w:rPr>
          <w:sz w:val="26"/>
          <w:szCs w:val="26"/>
          <w:lang w:val="ru-RU"/>
        </w:rPr>
        <w:t>В</w:t>
      </w:r>
      <w:r w:rsidR="008F41A6">
        <w:rPr>
          <w:sz w:val="26"/>
          <w:szCs w:val="26"/>
          <w:lang w:val="ru-RU"/>
        </w:rPr>
        <w:t xml:space="preserve"> Самарское УФАС России поступила</w:t>
      </w:r>
      <w:r w:rsidR="00B276CA" w:rsidRPr="00B36C07">
        <w:rPr>
          <w:sz w:val="26"/>
          <w:szCs w:val="26"/>
          <w:lang w:val="ru-RU"/>
        </w:rPr>
        <w:t xml:space="preserve"> </w:t>
      </w:r>
      <w:r w:rsidR="008F41A6">
        <w:rPr>
          <w:sz w:val="26"/>
          <w:szCs w:val="26"/>
          <w:lang w:val="ru-RU"/>
        </w:rPr>
        <w:t>жалоб</w:t>
      </w:r>
      <w:proofErr w:type="gramStart"/>
      <w:r w:rsidR="008F41A6">
        <w:rPr>
          <w:sz w:val="26"/>
          <w:szCs w:val="26"/>
          <w:lang w:val="ru-RU"/>
        </w:rPr>
        <w:t>а</w:t>
      </w:r>
      <w:r w:rsidR="00583A26" w:rsidRPr="00B36C07">
        <w:rPr>
          <w:sz w:val="26"/>
          <w:szCs w:val="26"/>
          <w:lang w:val="ru-RU"/>
        </w:rPr>
        <w:t xml:space="preserve"> </w:t>
      </w:r>
      <w:r w:rsidR="000616E3">
        <w:rPr>
          <w:sz w:val="26"/>
          <w:szCs w:val="26"/>
          <w:lang w:val="ru-RU"/>
        </w:rPr>
        <w:t>ООО</w:t>
      </w:r>
      <w:proofErr w:type="gramEnd"/>
      <w:r w:rsidR="000616E3">
        <w:rPr>
          <w:sz w:val="26"/>
          <w:szCs w:val="26"/>
          <w:lang w:val="ru-RU"/>
        </w:rPr>
        <w:t xml:space="preserve"> </w:t>
      </w:r>
      <w:r w:rsidR="000616E3" w:rsidRPr="000616E3">
        <w:rPr>
          <w:sz w:val="26"/>
          <w:szCs w:val="26"/>
          <w:lang w:val="ru-RU"/>
        </w:rPr>
        <w:t>«</w:t>
      </w:r>
      <w:proofErr w:type="spellStart"/>
      <w:r w:rsidR="000616E3" w:rsidRPr="000616E3">
        <w:rPr>
          <w:sz w:val="26"/>
          <w:szCs w:val="26"/>
          <w:lang w:val="ru-RU"/>
        </w:rPr>
        <w:t>Тольяттистрой</w:t>
      </w:r>
      <w:proofErr w:type="spellEnd"/>
      <w:r w:rsidR="000616E3" w:rsidRPr="000616E3">
        <w:rPr>
          <w:sz w:val="26"/>
          <w:szCs w:val="26"/>
          <w:lang w:val="ru-RU"/>
        </w:rPr>
        <w:t>»</w:t>
      </w:r>
      <w:r w:rsidR="001F7005" w:rsidRPr="001F7005">
        <w:rPr>
          <w:sz w:val="26"/>
          <w:szCs w:val="26"/>
          <w:lang w:val="ru-RU"/>
        </w:rPr>
        <w:t>»</w:t>
      </w:r>
      <w:r w:rsidR="004C7419">
        <w:rPr>
          <w:sz w:val="26"/>
          <w:szCs w:val="26"/>
          <w:lang w:val="ru-RU"/>
        </w:rPr>
        <w:t xml:space="preserve"> </w:t>
      </w:r>
      <w:r w:rsidR="00E32FD2" w:rsidRPr="00E32FD2">
        <w:rPr>
          <w:sz w:val="26"/>
          <w:szCs w:val="26"/>
          <w:lang w:val="ru-RU"/>
        </w:rPr>
        <w:t xml:space="preserve">на действия аукционной комиссии </w:t>
      </w:r>
      <w:r w:rsidR="007B4457" w:rsidRPr="007B4457">
        <w:rPr>
          <w:sz w:val="26"/>
          <w:szCs w:val="26"/>
          <w:lang w:val="ru-RU"/>
        </w:rPr>
        <w:t>при проведении электронного аукциона</w:t>
      </w:r>
      <w:r w:rsidR="00E32FD2" w:rsidRPr="00E32FD2">
        <w:rPr>
          <w:sz w:val="26"/>
          <w:szCs w:val="26"/>
          <w:lang w:val="ru-RU"/>
        </w:rPr>
        <w:t>.</w:t>
      </w:r>
    </w:p>
    <w:p w:rsidR="008F7211" w:rsidRPr="00B36C07" w:rsidRDefault="00ED66E9" w:rsidP="000F653B">
      <w:pPr>
        <w:keepNext/>
        <w:tabs>
          <w:tab w:val="left" w:pos="6009"/>
          <w:tab w:val="left" w:pos="7615"/>
        </w:tabs>
        <w:snapToGrid w:val="0"/>
        <w:ind w:right="-141"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Заявитель считае</w:t>
      </w:r>
      <w:r w:rsidR="008F7211" w:rsidRPr="00B36C07">
        <w:rPr>
          <w:sz w:val="26"/>
          <w:szCs w:val="26"/>
          <w:lang w:val="ru-RU"/>
        </w:rPr>
        <w:t xml:space="preserve">т решение аукционной комиссии об отказе </w:t>
      </w:r>
      <w:r w:rsidR="004C7419" w:rsidRPr="004C7419">
        <w:rPr>
          <w:sz w:val="26"/>
          <w:szCs w:val="26"/>
          <w:lang w:val="ru-RU"/>
        </w:rPr>
        <w:t>ООО «</w:t>
      </w:r>
      <w:proofErr w:type="spellStart"/>
      <w:r w:rsidR="000616E3" w:rsidRPr="000616E3">
        <w:rPr>
          <w:sz w:val="26"/>
          <w:szCs w:val="26"/>
          <w:lang w:val="ru-RU"/>
        </w:rPr>
        <w:t>Тольяттистрой</w:t>
      </w:r>
      <w:proofErr w:type="spellEnd"/>
      <w:r w:rsidR="004C7419" w:rsidRPr="004C7419">
        <w:rPr>
          <w:sz w:val="26"/>
          <w:szCs w:val="26"/>
          <w:lang w:val="ru-RU"/>
        </w:rPr>
        <w:t>»</w:t>
      </w:r>
      <w:r w:rsidR="00FE5432">
        <w:rPr>
          <w:sz w:val="26"/>
          <w:szCs w:val="26"/>
          <w:lang w:val="ru-RU"/>
        </w:rPr>
        <w:t xml:space="preserve"> (заявка №4</w:t>
      </w:r>
      <w:r w:rsidR="004C7419">
        <w:rPr>
          <w:sz w:val="26"/>
          <w:szCs w:val="26"/>
          <w:lang w:val="ru-RU"/>
        </w:rPr>
        <w:t>)</w:t>
      </w:r>
      <w:r>
        <w:rPr>
          <w:sz w:val="26"/>
          <w:szCs w:val="26"/>
          <w:lang w:val="ru-RU"/>
        </w:rPr>
        <w:t xml:space="preserve"> </w:t>
      </w:r>
      <w:r w:rsidR="008F7211" w:rsidRPr="00B36C07">
        <w:rPr>
          <w:sz w:val="26"/>
          <w:szCs w:val="26"/>
          <w:lang w:val="ru-RU"/>
        </w:rPr>
        <w:t>в допуске к участию в аукционе</w:t>
      </w:r>
      <w:r>
        <w:rPr>
          <w:sz w:val="26"/>
          <w:szCs w:val="26"/>
          <w:lang w:val="ru-RU"/>
        </w:rPr>
        <w:t xml:space="preserve"> неправомерным, поскольку заявка подана</w:t>
      </w:r>
      <w:r w:rsidR="008F7211" w:rsidRPr="00B36C07">
        <w:rPr>
          <w:sz w:val="26"/>
          <w:szCs w:val="26"/>
          <w:lang w:val="ru-RU"/>
        </w:rPr>
        <w:t xml:space="preserve"> в соответ</w:t>
      </w:r>
      <w:r w:rsidR="005367CE" w:rsidRPr="00B36C07">
        <w:rPr>
          <w:sz w:val="26"/>
          <w:szCs w:val="26"/>
          <w:lang w:val="ru-RU"/>
        </w:rPr>
        <w:t xml:space="preserve">ствии с требованиями аукционной документации и </w:t>
      </w:r>
      <w:r>
        <w:rPr>
          <w:sz w:val="26"/>
          <w:szCs w:val="26"/>
          <w:lang w:val="ru-RU"/>
        </w:rPr>
        <w:t>Закона</w:t>
      </w:r>
      <w:r w:rsidR="008F7211" w:rsidRPr="00B36C07">
        <w:rPr>
          <w:sz w:val="26"/>
          <w:szCs w:val="26"/>
          <w:lang w:val="ru-RU"/>
        </w:rPr>
        <w:t xml:space="preserve"> о контрактной системе.</w:t>
      </w:r>
    </w:p>
    <w:p w:rsidR="00675510" w:rsidRPr="00B36C07" w:rsidRDefault="008F7211" w:rsidP="00C01E91">
      <w:pPr>
        <w:pStyle w:val="ac"/>
        <w:ind w:right="-141" w:firstLine="709"/>
        <w:rPr>
          <w:sz w:val="26"/>
          <w:szCs w:val="26"/>
        </w:rPr>
      </w:pPr>
      <w:r w:rsidRPr="00B36C07">
        <w:rPr>
          <w:sz w:val="26"/>
          <w:szCs w:val="26"/>
        </w:rPr>
        <w:t>П</w:t>
      </w:r>
      <w:r w:rsidR="00ED66E9">
        <w:rPr>
          <w:sz w:val="26"/>
          <w:szCs w:val="26"/>
        </w:rPr>
        <w:t>роси</w:t>
      </w:r>
      <w:r w:rsidR="00675510" w:rsidRPr="00B36C07">
        <w:rPr>
          <w:sz w:val="26"/>
          <w:szCs w:val="26"/>
        </w:rPr>
        <w:t xml:space="preserve">т </w:t>
      </w:r>
      <w:r w:rsidR="003224AB" w:rsidRPr="00B36C07">
        <w:rPr>
          <w:sz w:val="26"/>
          <w:szCs w:val="26"/>
        </w:rPr>
        <w:t>признать жа</w:t>
      </w:r>
      <w:r w:rsidR="00ED66E9">
        <w:rPr>
          <w:sz w:val="26"/>
          <w:szCs w:val="26"/>
        </w:rPr>
        <w:t>лобу обоснованной</w:t>
      </w:r>
      <w:r w:rsidR="00D6485C" w:rsidRPr="00B36C07">
        <w:rPr>
          <w:sz w:val="26"/>
          <w:szCs w:val="26"/>
        </w:rPr>
        <w:t xml:space="preserve">, </w:t>
      </w:r>
      <w:r w:rsidR="00B4200B" w:rsidRPr="00B36C07">
        <w:rPr>
          <w:sz w:val="26"/>
          <w:szCs w:val="26"/>
        </w:rPr>
        <w:t>отменить протокол</w:t>
      </w:r>
      <w:r w:rsidR="0003148B" w:rsidRPr="00B36C07">
        <w:rPr>
          <w:sz w:val="26"/>
          <w:szCs w:val="26"/>
        </w:rPr>
        <w:t xml:space="preserve"> рассмотрения заявок на участие в электронном аукционе</w:t>
      </w:r>
      <w:r w:rsidR="00BB01EB" w:rsidRPr="00B36C07">
        <w:rPr>
          <w:sz w:val="26"/>
          <w:szCs w:val="26"/>
        </w:rPr>
        <w:t>.</w:t>
      </w:r>
    </w:p>
    <w:p w:rsidR="0011145B" w:rsidRPr="00B36C07" w:rsidRDefault="008F7211" w:rsidP="00C01E91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Пред</w:t>
      </w:r>
      <w:r w:rsidR="00ED66E9">
        <w:rPr>
          <w:rFonts w:ascii="Times New Roman" w:hAnsi="Times New Roman" w:cs="Times New Roman"/>
          <w:sz w:val="26"/>
          <w:szCs w:val="26"/>
        </w:rPr>
        <w:t>ставители</w:t>
      </w:r>
      <w:r w:rsidR="00E32FD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D66E9">
        <w:rPr>
          <w:rFonts w:ascii="Times New Roman" w:hAnsi="Times New Roman" w:cs="Times New Roman"/>
          <w:sz w:val="26"/>
          <w:szCs w:val="26"/>
        </w:rPr>
        <w:t>Заказчика</w:t>
      </w:r>
      <w:r w:rsidR="00251613">
        <w:rPr>
          <w:rFonts w:ascii="Times New Roman" w:hAnsi="Times New Roman" w:cs="Times New Roman"/>
          <w:sz w:val="26"/>
          <w:szCs w:val="26"/>
        </w:rPr>
        <w:t>, Уполномоченного органа</w:t>
      </w:r>
      <w:r w:rsidR="0010342E">
        <w:rPr>
          <w:rFonts w:ascii="Times New Roman" w:hAnsi="Times New Roman" w:cs="Times New Roman"/>
          <w:sz w:val="26"/>
          <w:szCs w:val="26"/>
        </w:rPr>
        <w:t xml:space="preserve"> </w:t>
      </w:r>
      <w:r w:rsidR="0003148B" w:rsidRPr="00B36C07">
        <w:rPr>
          <w:rFonts w:ascii="Times New Roman" w:hAnsi="Times New Roman" w:cs="Times New Roman"/>
          <w:sz w:val="26"/>
          <w:szCs w:val="26"/>
        </w:rPr>
        <w:t>против доводов З</w:t>
      </w:r>
      <w:r w:rsidR="00ED66E9">
        <w:rPr>
          <w:rFonts w:ascii="Times New Roman" w:hAnsi="Times New Roman" w:cs="Times New Roman"/>
          <w:sz w:val="26"/>
          <w:szCs w:val="26"/>
        </w:rPr>
        <w:t>аявителя</w:t>
      </w:r>
      <w:r w:rsidRPr="00B36C07">
        <w:rPr>
          <w:rFonts w:ascii="Times New Roman" w:hAnsi="Times New Roman" w:cs="Times New Roman"/>
          <w:sz w:val="26"/>
          <w:szCs w:val="26"/>
        </w:rPr>
        <w:t xml:space="preserve"> возражал</w:t>
      </w:r>
      <w:r w:rsidR="00ED66E9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B36C07">
        <w:rPr>
          <w:rFonts w:ascii="Times New Roman" w:hAnsi="Times New Roman" w:cs="Times New Roman"/>
          <w:sz w:val="26"/>
          <w:szCs w:val="26"/>
        </w:rPr>
        <w:t>, указывая на правомерность принятого</w:t>
      </w:r>
      <w:r w:rsidR="00C1513F" w:rsidRPr="00B36C07">
        <w:rPr>
          <w:rFonts w:ascii="Times New Roman" w:hAnsi="Times New Roman" w:cs="Times New Roman"/>
          <w:sz w:val="26"/>
          <w:szCs w:val="26"/>
        </w:rPr>
        <w:t xml:space="preserve"> </w:t>
      </w:r>
      <w:r w:rsidR="007C4687" w:rsidRPr="00B36C07">
        <w:rPr>
          <w:rFonts w:ascii="Times New Roman" w:hAnsi="Times New Roman" w:cs="Times New Roman"/>
          <w:sz w:val="26"/>
          <w:szCs w:val="26"/>
        </w:rPr>
        <w:t xml:space="preserve">аукционной комиссией </w:t>
      </w:r>
      <w:r w:rsidR="0011145B" w:rsidRPr="00B36C07">
        <w:rPr>
          <w:rFonts w:ascii="Times New Roman" w:hAnsi="Times New Roman" w:cs="Times New Roman"/>
          <w:sz w:val="26"/>
          <w:szCs w:val="26"/>
        </w:rPr>
        <w:t>решения, просил</w:t>
      </w:r>
      <w:r w:rsidR="00ED66E9">
        <w:rPr>
          <w:rFonts w:ascii="Times New Roman" w:hAnsi="Times New Roman" w:cs="Times New Roman"/>
          <w:sz w:val="26"/>
          <w:szCs w:val="26"/>
        </w:rPr>
        <w:t>и</w:t>
      </w:r>
      <w:r w:rsidR="0011145B" w:rsidRPr="00B36C07">
        <w:rPr>
          <w:rFonts w:ascii="Times New Roman" w:hAnsi="Times New Roman" w:cs="Times New Roman"/>
          <w:sz w:val="26"/>
          <w:szCs w:val="26"/>
        </w:rPr>
        <w:t xml:space="preserve"> о</w:t>
      </w:r>
      <w:r w:rsidR="00D77413" w:rsidRPr="00B36C07">
        <w:rPr>
          <w:rFonts w:ascii="Times New Roman" w:hAnsi="Times New Roman" w:cs="Times New Roman"/>
          <w:sz w:val="26"/>
          <w:szCs w:val="26"/>
        </w:rPr>
        <w:t xml:space="preserve">тказать в </w:t>
      </w:r>
      <w:r w:rsidR="004C7419">
        <w:rPr>
          <w:rFonts w:ascii="Times New Roman" w:hAnsi="Times New Roman" w:cs="Times New Roman"/>
          <w:sz w:val="26"/>
          <w:szCs w:val="26"/>
        </w:rPr>
        <w:t>удовлетворении жалоб</w:t>
      </w:r>
      <w:r w:rsidR="00ED66E9">
        <w:rPr>
          <w:rFonts w:ascii="Times New Roman" w:hAnsi="Times New Roman" w:cs="Times New Roman"/>
          <w:sz w:val="26"/>
          <w:szCs w:val="26"/>
        </w:rPr>
        <w:t>ы</w:t>
      </w:r>
      <w:r w:rsidR="00D77413" w:rsidRPr="00B36C07">
        <w:rPr>
          <w:rFonts w:ascii="Times New Roman" w:hAnsi="Times New Roman" w:cs="Times New Roman"/>
          <w:sz w:val="26"/>
          <w:szCs w:val="26"/>
        </w:rPr>
        <w:t>, представ</w:t>
      </w:r>
      <w:r w:rsidR="007C4687" w:rsidRPr="00B36C07">
        <w:rPr>
          <w:rFonts w:ascii="Times New Roman" w:hAnsi="Times New Roman" w:cs="Times New Roman"/>
          <w:sz w:val="26"/>
          <w:szCs w:val="26"/>
        </w:rPr>
        <w:t>ил</w:t>
      </w:r>
      <w:r w:rsidR="00ED66E9">
        <w:rPr>
          <w:rFonts w:ascii="Times New Roman" w:hAnsi="Times New Roman" w:cs="Times New Roman"/>
          <w:sz w:val="26"/>
          <w:szCs w:val="26"/>
        </w:rPr>
        <w:t>и</w:t>
      </w:r>
      <w:r w:rsidR="004C7419">
        <w:rPr>
          <w:rFonts w:ascii="Times New Roman" w:hAnsi="Times New Roman" w:cs="Times New Roman"/>
          <w:sz w:val="26"/>
          <w:szCs w:val="26"/>
        </w:rPr>
        <w:t xml:space="preserve"> </w:t>
      </w:r>
      <w:r w:rsidR="00ED66E9">
        <w:rPr>
          <w:rFonts w:ascii="Times New Roman" w:hAnsi="Times New Roman" w:cs="Times New Roman"/>
          <w:sz w:val="26"/>
          <w:szCs w:val="26"/>
        </w:rPr>
        <w:t>письменные возражения по жалобе</w:t>
      </w:r>
      <w:r w:rsidR="00D77413" w:rsidRPr="00B36C07">
        <w:rPr>
          <w:rFonts w:ascii="Times New Roman" w:hAnsi="Times New Roman" w:cs="Times New Roman"/>
          <w:sz w:val="26"/>
          <w:szCs w:val="26"/>
        </w:rPr>
        <w:t>.</w:t>
      </w:r>
    </w:p>
    <w:p w:rsidR="002C64F4" w:rsidRDefault="002C64F4" w:rsidP="00C01E91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Выслушав доводы</w:t>
      </w:r>
      <w:r w:rsidR="004C7419">
        <w:rPr>
          <w:rFonts w:ascii="Times New Roman" w:hAnsi="Times New Roman" w:cs="Times New Roman"/>
          <w:sz w:val="26"/>
          <w:szCs w:val="26"/>
        </w:rPr>
        <w:t xml:space="preserve"> сторон, изучив материалы жалоб</w:t>
      </w:r>
      <w:r w:rsidRPr="00B36C07">
        <w:rPr>
          <w:rFonts w:ascii="Times New Roman" w:hAnsi="Times New Roman" w:cs="Times New Roman"/>
          <w:sz w:val="26"/>
          <w:szCs w:val="26"/>
        </w:rPr>
        <w:t>, документацию об аукционе</w:t>
      </w:r>
      <w:r w:rsidR="00EE03E2" w:rsidRPr="00B36C07">
        <w:rPr>
          <w:rFonts w:ascii="Times New Roman" w:hAnsi="Times New Roman" w:cs="Times New Roman"/>
          <w:sz w:val="26"/>
          <w:szCs w:val="26"/>
        </w:rPr>
        <w:t>, заявки участников, протоколы</w:t>
      </w:r>
      <w:r w:rsidR="005F5782">
        <w:rPr>
          <w:rFonts w:ascii="Times New Roman" w:hAnsi="Times New Roman" w:cs="Times New Roman"/>
          <w:sz w:val="26"/>
          <w:szCs w:val="26"/>
        </w:rPr>
        <w:t xml:space="preserve"> и, проведя</w:t>
      </w:r>
      <w:r w:rsidRPr="00B36C07">
        <w:rPr>
          <w:rFonts w:ascii="Times New Roman" w:hAnsi="Times New Roman" w:cs="Times New Roman"/>
          <w:sz w:val="26"/>
          <w:szCs w:val="26"/>
        </w:rPr>
        <w:t xml:space="preserve"> в соответствии с пунктом 1 части 15 статьи </w:t>
      </w:r>
      <w:r w:rsidR="005F5782">
        <w:rPr>
          <w:rFonts w:ascii="Times New Roman" w:hAnsi="Times New Roman" w:cs="Times New Roman"/>
          <w:sz w:val="26"/>
          <w:szCs w:val="26"/>
        </w:rPr>
        <w:t>99 Закона о контрактной системе</w:t>
      </w:r>
      <w:r w:rsidRPr="00B36C07">
        <w:rPr>
          <w:rFonts w:ascii="Times New Roman" w:hAnsi="Times New Roman" w:cs="Times New Roman"/>
          <w:sz w:val="26"/>
          <w:szCs w:val="26"/>
        </w:rPr>
        <w:t xml:space="preserve"> внеплановую проверку, Комиссия Самарского УФАС России пришла к следующему выводу.</w:t>
      </w:r>
    </w:p>
    <w:p w:rsidR="00D77413" w:rsidRDefault="00D77413" w:rsidP="00D77413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lastRenderedPageBreak/>
        <w:t xml:space="preserve">В соответствии с пунктом 1 части 1 статьи 33  Закона о контрактной системе,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B36C07">
        <w:rPr>
          <w:rFonts w:ascii="Times New Roman" w:hAnsi="Times New Roman" w:cs="Times New Roman"/>
          <w:sz w:val="26"/>
          <w:szCs w:val="26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36C07">
        <w:rPr>
          <w:rFonts w:ascii="Times New Roman" w:hAnsi="Times New Roman" w:cs="Times New Roman"/>
          <w:sz w:val="26"/>
          <w:szCs w:val="26"/>
        </w:rPr>
        <w:t xml:space="preserve"> точное и четкое описание характеристик объекта закупки.</w:t>
      </w:r>
    </w:p>
    <w:p w:rsidR="002A44FC" w:rsidRDefault="002A44FC" w:rsidP="00D77413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A44FC">
        <w:rPr>
          <w:rFonts w:ascii="Times New Roman" w:hAnsi="Times New Roman" w:cs="Times New Roman"/>
          <w:sz w:val="26"/>
          <w:szCs w:val="26"/>
        </w:rPr>
        <w:t>Согласно пункту 2 части 1 статьи 33 Закона о контрактной системе использование, если это возможно, при составлении описания объекта закупки стандартных показателей, требований, условных обозначений и терминологии, касающихся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  <w:proofErr w:type="gramEnd"/>
      <w:r w:rsidRPr="002A44FC">
        <w:rPr>
          <w:rFonts w:ascii="Times New Roman" w:hAnsi="Times New Roman" w:cs="Times New Roman"/>
          <w:sz w:val="26"/>
          <w:szCs w:val="26"/>
        </w:rPr>
        <w:t xml:space="preserve">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терминологии.</w:t>
      </w:r>
    </w:p>
    <w:p w:rsidR="0047011D" w:rsidRPr="00B36C07" w:rsidRDefault="0047011D" w:rsidP="00D77413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7011D">
        <w:rPr>
          <w:rFonts w:ascii="Times New Roman" w:hAnsi="Times New Roman" w:cs="Times New Roman"/>
          <w:sz w:val="26"/>
          <w:szCs w:val="26"/>
        </w:rPr>
        <w:t xml:space="preserve">Согласно части 2 статьи 33 Закона о контрактной системе </w:t>
      </w:r>
      <w:proofErr w:type="gramStart"/>
      <w:r w:rsidRPr="0047011D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47011D">
        <w:rPr>
          <w:rFonts w:ascii="Times New Roman" w:hAnsi="Times New Roman" w:cs="Times New Roman"/>
          <w:sz w:val="26"/>
          <w:szCs w:val="26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D77413" w:rsidRDefault="00D77413" w:rsidP="00D77413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36C07">
        <w:rPr>
          <w:rFonts w:ascii="Times New Roman" w:hAnsi="Times New Roman" w:cs="Times New Roman"/>
          <w:sz w:val="26"/>
          <w:szCs w:val="26"/>
        </w:rPr>
        <w:t>Пунктом 1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  <w:proofErr w:type="gramEnd"/>
    </w:p>
    <w:p w:rsidR="00F54D0B" w:rsidRDefault="00F54D0B" w:rsidP="00D77413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54D0B">
        <w:rPr>
          <w:rFonts w:ascii="Times New Roman" w:hAnsi="Times New Roman" w:cs="Times New Roman"/>
          <w:sz w:val="26"/>
          <w:szCs w:val="26"/>
        </w:rPr>
        <w:t xml:space="preserve">Согласно пункту 2 части 1 статьи 64 Закона о контрактной системе </w:t>
      </w:r>
      <w:proofErr w:type="gramStart"/>
      <w:r w:rsidRPr="00F54D0B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F54D0B">
        <w:rPr>
          <w:rFonts w:ascii="Times New Roman" w:hAnsi="Times New Roman" w:cs="Times New Roman"/>
          <w:sz w:val="26"/>
          <w:szCs w:val="26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544DC" w:rsidRDefault="00C544DC" w:rsidP="0010342E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544DC">
        <w:rPr>
          <w:rFonts w:ascii="Times New Roman" w:hAnsi="Times New Roman" w:cs="Times New Roman"/>
          <w:sz w:val="26"/>
          <w:szCs w:val="26"/>
        </w:rPr>
        <w:t>В соответствии с подпунктом б пункта 3 части 3 статьи 66 Закона о контрактной системе при заключении контракта на выполнение работ или оказания услуг, для выполнения или оказания которых используется товар первая часть заявки участника должна содержать согласие, предусмотренное пунктом 2 настоящей части, а также конкретные показатели используемого товара, соответствующие значениям, установленным документацией о таком аукционе, и указание на товарный</w:t>
      </w:r>
      <w:proofErr w:type="gramEnd"/>
      <w:r w:rsidRPr="00C544D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544DC">
        <w:rPr>
          <w:rFonts w:ascii="Times New Roman" w:hAnsi="Times New Roman" w:cs="Times New Roman"/>
          <w:sz w:val="26"/>
          <w:szCs w:val="26"/>
        </w:rPr>
        <w:t xml:space="preserve">знак (его словесное обозначение) (при наличии), знак обслуживания (при наличии), фирменное </w:t>
      </w:r>
      <w:r w:rsidRPr="00C544DC">
        <w:rPr>
          <w:rFonts w:ascii="Times New Roman" w:hAnsi="Times New Roman" w:cs="Times New Roman"/>
          <w:sz w:val="26"/>
          <w:szCs w:val="26"/>
        </w:rPr>
        <w:lastRenderedPageBreak/>
        <w:t>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товара.</w:t>
      </w:r>
      <w:proofErr w:type="gramEnd"/>
    </w:p>
    <w:p w:rsidR="00FE5432" w:rsidRDefault="002802DF" w:rsidP="00FE5432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802DF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FE5432" w:rsidRPr="00FE5432">
        <w:rPr>
          <w:rFonts w:ascii="Times New Roman" w:hAnsi="Times New Roman" w:cs="Times New Roman"/>
          <w:sz w:val="26"/>
          <w:szCs w:val="26"/>
        </w:rPr>
        <w:t>Протокол</w:t>
      </w:r>
      <w:r w:rsidR="00FE5432">
        <w:rPr>
          <w:rFonts w:ascii="Times New Roman" w:hAnsi="Times New Roman" w:cs="Times New Roman"/>
          <w:sz w:val="26"/>
          <w:szCs w:val="26"/>
        </w:rPr>
        <w:t>ом</w:t>
      </w:r>
      <w:r w:rsidR="00FE5432" w:rsidRPr="00FE5432">
        <w:rPr>
          <w:rFonts w:ascii="Times New Roman" w:hAnsi="Times New Roman" w:cs="Times New Roman"/>
          <w:sz w:val="26"/>
          <w:szCs w:val="26"/>
        </w:rPr>
        <w:t xml:space="preserve"> рассмотрения заявок на участие в электронном аукционе от 27.10.2017 </w:t>
      </w:r>
      <w:r w:rsidR="00FE5432">
        <w:rPr>
          <w:rFonts w:ascii="Times New Roman" w:hAnsi="Times New Roman" w:cs="Times New Roman"/>
          <w:sz w:val="26"/>
          <w:szCs w:val="26"/>
        </w:rPr>
        <w:t xml:space="preserve">года </w:t>
      </w:r>
      <w:r w:rsidR="00FE5432" w:rsidRPr="00FE5432">
        <w:rPr>
          <w:rFonts w:ascii="Times New Roman" w:hAnsi="Times New Roman" w:cs="Times New Roman"/>
          <w:sz w:val="26"/>
          <w:szCs w:val="26"/>
        </w:rPr>
        <w:t xml:space="preserve">№0142300025917000183-1 </w:t>
      </w:r>
      <w:r w:rsidRPr="002802DF">
        <w:rPr>
          <w:rFonts w:ascii="Times New Roman" w:hAnsi="Times New Roman" w:cs="Times New Roman"/>
          <w:sz w:val="26"/>
          <w:szCs w:val="26"/>
        </w:rPr>
        <w:t>заявке</w:t>
      </w:r>
      <w:r w:rsidR="00F754A3">
        <w:rPr>
          <w:rFonts w:ascii="Times New Roman" w:hAnsi="Times New Roman" w:cs="Times New Roman"/>
          <w:sz w:val="26"/>
          <w:szCs w:val="26"/>
        </w:rPr>
        <w:t xml:space="preserve"> ООО «</w:t>
      </w:r>
      <w:proofErr w:type="spellStart"/>
      <w:r w:rsidR="00F754A3">
        <w:rPr>
          <w:rFonts w:ascii="Times New Roman" w:hAnsi="Times New Roman" w:cs="Times New Roman"/>
          <w:sz w:val="26"/>
          <w:szCs w:val="26"/>
        </w:rPr>
        <w:t>Тольяттистрой</w:t>
      </w:r>
      <w:proofErr w:type="spellEnd"/>
      <w:r w:rsidR="00F754A3">
        <w:rPr>
          <w:rFonts w:ascii="Times New Roman" w:hAnsi="Times New Roman" w:cs="Times New Roman"/>
          <w:sz w:val="26"/>
          <w:szCs w:val="26"/>
        </w:rPr>
        <w:t xml:space="preserve">» отказано в допуске к участию в электронном аукционе </w:t>
      </w:r>
      <w:r w:rsidR="00FE5432">
        <w:rPr>
          <w:rFonts w:ascii="Times New Roman" w:hAnsi="Times New Roman" w:cs="Times New Roman"/>
          <w:sz w:val="26"/>
          <w:szCs w:val="26"/>
        </w:rPr>
        <w:t>на основании пункта 2 части 4 статьи</w:t>
      </w:r>
      <w:r w:rsidR="00FE5432" w:rsidRPr="00FE5432">
        <w:rPr>
          <w:rFonts w:ascii="Times New Roman" w:hAnsi="Times New Roman" w:cs="Times New Roman"/>
          <w:sz w:val="26"/>
          <w:szCs w:val="26"/>
        </w:rPr>
        <w:t xml:space="preserve"> 67 </w:t>
      </w:r>
      <w:r w:rsidR="00FE5432">
        <w:rPr>
          <w:rFonts w:ascii="Times New Roman" w:hAnsi="Times New Roman" w:cs="Times New Roman"/>
          <w:sz w:val="26"/>
          <w:szCs w:val="26"/>
        </w:rPr>
        <w:t>Закона о контрактной системе, в связи с</w:t>
      </w:r>
      <w:r w:rsidR="00FE5432" w:rsidRPr="00FE5432">
        <w:rPr>
          <w:rFonts w:ascii="Times New Roman" w:hAnsi="Times New Roman" w:cs="Times New Roman"/>
          <w:sz w:val="26"/>
          <w:szCs w:val="26"/>
        </w:rPr>
        <w:t xml:space="preserve"> несоответствие</w:t>
      </w:r>
      <w:r w:rsidR="00FE5432">
        <w:rPr>
          <w:rFonts w:ascii="Times New Roman" w:hAnsi="Times New Roman" w:cs="Times New Roman"/>
          <w:sz w:val="26"/>
          <w:szCs w:val="26"/>
        </w:rPr>
        <w:t>м информации, предусмотренной частью 3 статьи</w:t>
      </w:r>
      <w:r w:rsidR="00FE5432" w:rsidRPr="00FE5432">
        <w:rPr>
          <w:rFonts w:ascii="Times New Roman" w:hAnsi="Times New Roman" w:cs="Times New Roman"/>
          <w:sz w:val="26"/>
          <w:szCs w:val="26"/>
        </w:rPr>
        <w:t xml:space="preserve"> 66</w:t>
      </w:r>
      <w:r w:rsidR="00FE5432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</w:t>
      </w:r>
      <w:r w:rsidR="00FE5432" w:rsidRPr="00FE5432">
        <w:rPr>
          <w:rFonts w:ascii="Times New Roman" w:hAnsi="Times New Roman" w:cs="Times New Roman"/>
          <w:sz w:val="26"/>
          <w:szCs w:val="26"/>
        </w:rPr>
        <w:t>, требованиям документации о таком аукционе</w:t>
      </w:r>
      <w:r w:rsidR="00FE5432">
        <w:rPr>
          <w:rFonts w:ascii="Times New Roman" w:hAnsi="Times New Roman" w:cs="Times New Roman"/>
          <w:sz w:val="26"/>
          <w:szCs w:val="26"/>
        </w:rPr>
        <w:t>, а именно: н</w:t>
      </w:r>
      <w:r w:rsidR="00FE5432" w:rsidRPr="00FE5432">
        <w:rPr>
          <w:rFonts w:ascii="Times New Roman" w:hAnsi="Times New Roman" w:cs="Times New Roman"/>
          <w:sz w:val="26"/>
          <w:szCs w:val="26"/>
        </w:rPr>
        <w:t>есо</w:t>
      </w:r>
      <w:r w:rsidR="00FE5432">
        <w:rPr>
          <w:rFonts w:ascii="Times New Roman" w:hAnsi="Times New Roman" w:cs="Times New Roman"/>
          <w:sz w:val="26"/>
          <w:szCs w:val="26"/>
        </w:rPr>
        <w:t>ответствие</w:t>
      </w:r>
      <w:proofErr w:type="gramEnd"/>
      <w:r w:rsidR="00FE5432">
        <w:rPr>
          <w:rFonts w:ascii="Times New Roman" w:hAnsi="Times New Roman" w:cs="Times New Roman"/>
          <w:sz w:val="26"/>
          <w:szCs w:val="26"/>
        </w:rPr>
        <w:t xml:space="preserve"> информации требовани</w:t>
      </w:r>
      <w:r w:rsidR="00FE5432" w:rsidRPr="00FE5432">
        <w:rPr>
          <w:rFonts w:ascii="Times New Roman" w:hAnsi="Times New Roman" w:cs="Times New Roman"/>
          <w:sz w:val="26"/>
          <w:szCs w:val="26"/>
        </w:rPr>
        <w:t>ям документации об аукционе (11), (45), (33), (30), (31)</w:t>
      </w:r>
      <w:r w:rsidR="00FE5432">
        <w:rPr>
          <w:rFonts w:ascii="Times New Roman" w:hAnsi="Times New Roman" w:cs="Times New Roman"/>
          <w:sz w:val="26"/>
          <w:szCs w:val="26"/>
        </w:rPr>
        <w:t>.</w:t>
      </w:r>
    </w:p>
    <w:p w:rsidR="00FE5432" w:rsidRDefault="00B91E0E" w:rsidP="00FE5432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Инструкцией по заполнению первой части заявки аукционной документации определено, что </w:t>
      </w:r>
      <w:r w:rsidRPr="00B91E0E">
        <w:rPr>
          <w:rFonts w:ascii="Times New Roman" w:hAnsi="Times New Roman" w:cs="Times New Roman"/>
          <w:i/>
          <w:sz w:val="26"/>
          <w:szCs w:val="26"/>
        </w:rPr>
        <w:t xml:space="preserve">в случае, если заказчик, при перечислении значений или их показателей, связанных с определением соответствия товаров, работ, услуг потребностям заказчика (цвет, марка, исполнение, размеры и т.п.), </w:t>
      </w:r>
      <w:r w:rsidRPr="00B91E0E">
        <w:rPr>
          <w:rFonts w:ascii="Times New Roman" w:hAnsi="Times New Roman" w:cs="Times New Roman"/>
          <w:b/>
          <w:i/>
          <w:sz w:val="26"/>
          <w:szCs w:val="26"/>
        </w:rPr>
        <w:t>указал два или более показателя (значения), причём второй и последующие показатели (значения)   перечислены через     запятую «,»</w:t>
      </w:r>
      <w:r w:rsidRPr="00B91E0E">
        <w:rPr>
          <w:rFonts w:ascii="Times New Roman" w:hAnsi="Times New Roman" w:cs="Times New Roman"/>
          <w:i/>
          <w:sz w:val="26"/>
          <w:szCs w:val="26"/>
        </w:rPr>
        <w:t xml:space="preserve">, то данные показатели (значения) рассматриваются как предложенные для </w:t>
      </w:r>
      <w:r w:rsidRPr="00B91E0E">
        <w:rPr>
          <w:rFonts w:ascii="Times New Roman" w:hAnsi="Times New Roman" w:cs="Times New Roman"/>
          <w:b/>
          <w:i/>
          <w:sz w:val="26"/>
          <w:szCs w:val="26"/>
        </w:rPr>
        <w:t>выбора</w:t>
      </w:r>
      <w:proofErr w:type="gramEnd"/>
      <w:r w:rsidRPr="00B91E0E">
        <w:rPr>
          <w:rFonts w:ascii="Times New Roman" w:hAnsi="Times New Roman" w:cs="Times New Roman"/>
          <w:b/>
          <w:i/>
          <w:sz w:val="26"/>
          <w:szCs w:val="26"/>
        </w:rPr>
        <w:t xml:space="preserve"> единственного (конкретного)</w:t>
      </w:r>
      <w:r w:rsidRPr="00B91E0E">
        <w:rPr>
          <w:rFonts w:ascii="Times New Roman" w:hAnsi="Times New Roman" w:cs="Times New Roman"/>
          <w:i/>
          <w:sz w:val="26"/>
          <w:szCs w:val="26"/>
        </w:rPr>
        <w:t>, а в своей заявке участник закупки указывает один такой показатель (значение) без «</w:t>
      </w:r>
      <w:proofErr w:type="gramStart"/>
      <w:r w:rsidRPr="00B91E0E">
        <w:rPr>
          <w:rFonts w:ascii="Times New Roman" w:hAnsi="Times New Roman" w:cs="Times New Roman"/>
          <w:i/>
          <w:sz w:val="26"/>
          <w:szCs w:val="26"/>
        </w:rPr>
        <w:t>,»</w:t>
      </w:r>
      <w:proofErr w:type="gramEnd"/>
      <w:r w:rsidRPr="00B91E0E">
        <w:rPr>
          <w:rFonts w:ascii="Times New Roman" w:hAnsi="Times New Roman" w:cs="Times New Roman"/>
          <w:i/>
          <w:sz w:val="26"/>
          <w:szCs w:val="26"/>
        </w:rPr>
        <w:t xml:space="preserve"> запятой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91E0E" w:rsidRDefault="00B91E0E" w:rsidP="00FE5432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Пунктом 11 </w:t>
      </w:r>
      <w:r w:rsidR="00F8021C">
        <w:rPr>
          <w:rFonts w:ascii="Times New Roman" w:hAnsi="Times New Roman" w:cs="Times New Roman"/>
          <w:sz w:val="26"/>
          <w:szCs w:val="26"/>
        </w:rPr>
        <w:t xml:space="preserve">приложения №1 к </w:t>
      </w:r>
      <w:r>
        <w:rPr>
          <w:rFonts w:ascii="Times New Roman" w:hAnsi="Times New Roman" w:cs="Times New Roman"/>
          <w:sz w:val="26"/>
          <w:szCs w:val="26"/>
        </w:rPr>
        <w:t>техническо</w:t>
      </w:r>
      <w:r w:rsidR="00F8021C">
        <w:rPr>
          <w:rFonts w:ascii="Times New Roman" w:hAnsi="Times New Roman" w:cs="Times New Roman"/>
          <w:sz w:val="26"/>
          <w:szCs w:val="26"/>
        </w:rPr>
        <w:t>му</w:t>
      </w:r>
      <w:r>
        <w:rPr>
          <w:rFonts w:ascii="Times New Roman" w:hAnsi="Times New Roman" w:cs="Times New Roman"/>
          <w:sz w:val="26"/>
          <w:szCs w:val="26"/>
        </w:rPr>
        <w:t xml:space="preserve"> задани</w:t>
      </w:r>
      <w:r w:rsidR="00F8021C">
        <w:rPr>
          <w:rFonts w:ascii="Times New Roman" w:hAnsi="Times New Roman" w:cs="Times New Roman"/>
          <w:sz w:val="26"/>
          <w:szCs w:val="26"/>
        </w:rPr>
        <w:t>ю</w:t>
      </w:r>
      <w:r>
        <w:rPr>
          <w:rFonts w:ascii="Times New Roman" w:hAnsi="Times New Roman" w:cs="Times New Roman"/>
          <w:sz w:val="26"/>
          <w:szCs w:val="26"/>
        </w:rPr>
        <w:t xml:space="preserve"> аукционной документации требуется: «</w:t>
      </w:r>
      <w:r w:rsidRPr="00B91E0E">
        <w:rPr>
          <w:rFonts w:ascii="Times New Roman" w:hAnsi="Times New Roman" w:cs="Times New Roman"/>
          <w:i/>
          <w:sz w:val="26"/>
          <w:szCs w:val="26"/>
        </w:rPr>
        <w:t>Стойка баскетбольная комбинированная. Материал: влагостойкая фанера не ниже 1 сорта, изготовленная из шлифованного березового шпона повышенной водостойкости, склеенного клеем класса эмиссии Е</w:t>
      </w:r>
      <w:proofErr w:type="gramStart"/>
      <w:r w:rsidRPr="00B91E0E">
        <w:rPr>
          <w:rFonts w:ascii="Times New Roman" w:hAnsi="Times New Roman" w:cs="Times New Roman"/>
          <w:i/>
          <w:sz w:val="26"/>
          <w:szCs w:val="26"/>
        </w:rPr>
        <w:t>1</w:t>
      </w:r>
      <w:proofErr w:type="gramEnd"/>
      <w:r w:rsidRPr="00B91E0E">
        <w:rPr>
          <w:rFonts w:ascii="Times New Roman" w:hAnsi="Times New Roman" w:cs="Times New Roman"/>
          <w:i/>
          <w:sz w:val="26"/>
          <w:szCs w:val="26"/>
        </w:rPr>
        <w:t xml:space="preserve"> с предварительной заделкой (замазкой или вставками) естественных дефектов древесины, металлические элементы, </w:t>
      </w:r>
      <w:r w:rsidRPr="00117AF9">
        <w:rPr>
          <w:rFonts w:ascii="Times New Roman" w:hAnsi="Times New Roman" w:cs="Times New Roman"/>
          <w:i/>
          <w:sz w:val="26"/>
          <w:szCs w:val="26"/>
        </w:rPr>
        <w:t>покрытые порошковыми красками, подвергнутые гальванизации</w:t>
      </w:r>
      <w:r>
        <w:rPr>
          <w:rFonts w:ascii="Times New Roman" w:hAnsi="Times New Roman" w:cs="Times New Roman"/>
          <w:sz w:val="26"/>
          <w:szCs w:val="26"/>
        </w:rPr>
        <w:t>». В заявке Заявителя предложено: «</w:t>
      </w:r>
      <w:r w:rsidRPr="00B91E0E">
        <w:rPr>
          <w:rFonts w:ascii="Times New Roman" w:hAnsi="Times New Roman" w:cs="Times New Roman"/>
          <w:i/>
          <w:sz w:val="26"/>
          <w:szCs w:val="26"/>
        </w:rPr>
        <w:t>Стойка баскетбольная комбинированная. Материал: влагостойкая фанера 1 сорта, изготовленная из шлифованного березового шпона повышенной водостойкости, склеенного клеем класса эмиссии Е</w:t>
      </w:r>
      <w:proofErr w:type="gramStart"/>
      <w:r w:rsidRPr="00B91E0E">
        <w:rPr>
          <w:rFonts w:ascii="Times New Roman" w:hAnsi="Times New Roman" w:cs="Times New Roman"/>
          <w:i/>
          <w:sz w:val="26"/>
          <w:szCs w:val="26"/>
        </w:rPr>
        <w:t>1</w:t>
      </w:r>
      <w:proofErr w:type="gramEnd"/>
      <w:r w:rsidRPr="00B91E0E">
        <w:rPr>
          <w:rFonts w:ascii="Times New Roman" w:hAnsi="Times New Roman" w:cs="Times New Roman"/>
          <w:i/>
          <w:sz w:val="26"/>
          <w:szCs w:val="26"/>
        </w:rPr>
        <w:t xml:space="preserve"> с предварительной заделкой (замазкой) естественных дефектов древесины, металлические элементы, </w:t>
      </w:r>
      <w:r w:rsidRPr="00B91E0E">
        <w:rPr>
          <w:rFonts w:ascii="Times New Roman" w:hAnsi="Times New Roman" w:cs="Times New Roman"/>
          <w:b/>
          <w:i/>
          <w:sz w:val="26"/>
          <w:szCs w:val="26"/>
        </w:rPr>
        <w:t>покрытые порошковыми красками, подвергнутые гальванизации</w:t>
      </w:r>
      <w:r>
        <w:rPr>
          <w:rFonts w:ascii="Times New Roman" w:hAnsi="Times New Roman" w:cs="Times New Roman"/>
          <w:sz w:val="26"/>
          <w:szCs w:val="26"/>
        </w:rPr>
        <w:t>».</w:t>
      </w:r>
    </w:p>
    <w:p w:rsidR="00F8021C" w:rsidRDefault="00F8021C" w:rsidP="00FE5432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Заявителем предложен материал стойки баскетбольной комбинированной не соответствующий требованиям аукционной документации Заказчика.</w:t>
      </w:r>
    </w:p>
    <w:p w:rsidR="00F8021C" w:rsidRDefault="00F8021C" w:rsidP="00FE5432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В соответствии с инструкцией по заполнению первых частей заявок аукционной документации </w:t>
      </w:r>
      <w:r w:rsidRPr="00F8021C">
        <w:rPr>
          <w:rFonts w:ascii="Times New Roman" w:hAnsi="Times New Roman" w:cs="Times New Roman"/>
          <w:i/>
          <w:sz w:val="26"/>
          <w:szCs w:val="26"/>
        </w:rPr>
        <w:t xml:space="preserve">за исключением случаев прямого словесного указания на «диапазон» показателя, а также  </w:t>
      </w:r>
      <w:r w:rsidRPr="00F8021C">
        <w:rPr>
          <w:rFonts w:ascii="Times New Roman" w:hAnsi="Times New Roman" w:cs="Times New Roman"/>
          <w:b/>
          <w:i/>
          <w:sz w:val="26"/>
          <w:szCs w:val="26"/>
        </w:rPr>
        <w:t>температурных</w:t>
      </w:r>
      <w:r w:rsidRPr="00F8021C">
        <w:rPr>
          <w:rFonts w:ascii="Times New Roman" w:hAnsi="Times New Roman" w:cs="Times New Roman"/>
          <w:i/>
          <w:sz w:val="26"/>
          <w:szCs w:val="26"/>
        </w:rPr>
        <w:t xml:space="preserve"> и климатических условий (температуры  воздуха, среды, поверхности, влажности воздуха и материала, давления среды во время эксплуатации), указания фракционных составов (размера фракций, зерен, частиц,  их процентного содержания), процентного содержания компонентов товара, температура воспламенения  и самовоспламенения, циклов морозостойкости, возраста</w:t>
      </w:r>
      <w:proofErr w:type="gramEnd"/>
      <w:r w:rsidRPr="00F8021C">
        <w:rPr>
          <w:rFonts w:ascii="Times New Roman" w:hAnsi="Times New Roman" w:cs="Times New Roman"/>
          <w:i/>
          <w:sz w:val="26"/>
          <w:szCs w:val="26"/>
        </w:rPr>
        <w:t xml:space="preserve"> -  </w:t>
      </w:r>
      <w:r w:rsidRPr="00F8021C">
        <w:rPr>
          <w:rFonts w:ascii="Times New Roman" w:hAnsi="Times New Roman" w:cs="Times New Roman"/>
          <w:b/>
          <w:i/>
          <w:sz w:val="26"/>
          <w:szCs w:val="26"/>
        </w:rPr>
        <w:t xml:space="preserve">диапазонные </w:t>
      </w:r>
      <w:proofErr w:type="gramStart"/>
      <w:r w:rsidRPr="00F8021C">
        <w:rPr>
          <w:rFonts w:ascii="Times New Roman" w:hAnsi="Times New Roman" w:cs="Times New Roman"/>
          <w:b/>
          <w:i/>
          <w:sz w:val="26"/>
          <w:szCs w:val="26"/>
        </w:rPr>
        <w:t>значения</w:t>
      </w:r>
      <w:proofErr w:type="gramEnd"/>
      <w:r w:rsidRPr="00F8021C">
        <w:rPr>
          <w:rFonts w:ascii="Times New Roman" w:hAnsi="Times New Roman" w:cs="Times New Roman"/>
          <w:b/>
          <w:i/>
          <w:sz w:val="26"/>
          <w:szCs w:val="26"/>
        </w:rPr>
        <w:t xml:space="preserve"> которых являются конкретными</w:t>
      </w:r>
      <w:r w:rsidRPr="00F8021C">
        <w:rPr>
          <w:rFonts w:ascii="Times New Roman" w:hAnsi="Times New Roman" w:cs="Times New Roman"/>
          <w:i/>
          <w:sz w:val="26"/>
          <w:szCs w:val="26"/>
        </w:rPr>
        <w:t xml:space="preserve"> (</w:t>
      </w:r>
      <w:r w:rsidRPr="00F8021C">
        <w:rPr>
          <w:rFonts w:ascii="Times New Roman" w:hAnsi="Times New Roman" w:cs="Times New Roman"/>
          <w:b/>
          <w:i/>
          <w:sz w:val="26"/>
          <w:szCs w:val="26"/>
        </w:rPr>
        <w:t>и не подлежат изменению</w:t>
      </w:r>
      <w:r w:rsidRPr="00F8021C">
        <w:rPr>
          <w:rFonts w:ascii="Times New Roman" w:hAnsi="Times New Roman" w:cs="Times New Roman"/>
          <w:i/>
          <w:sz w:val="26"/>
          <w:szCs w:val="26"/>
        </w:rPr>
        <w:t>), в том числе с применением   следующих   слов и символов:  «не менее»,  «более», «выше», «не более», «менее», «ниже», «не выше», «не ниже»,  «±», «+/-»,    «≤» (меньше или равно),  «≥» (больше или равно),  «&lt;»(меньше),  «&gt;» (больше), «≈» (приблизительно), «или», «около»,  «,»(запятой),  «до», «от», «свыше до»</w:t>
      </w:r>
      <w:r w:rsidRPr="00F8021C">
        <w:rPr>
          <w:rFonts w:ascii="Times New Roman" w:hAnsi="Times New Roman" w:cs="Times New Roman"/>
          <w:sz w:val="26"/>
          <w:szCs w:val="26"/>
        </w:rPr>
        <w:t>.</w:t>
      </w:r>
    </w:p>
    <w:p w:rsidR="00117AF9" w:rsidRDefault="00F8021C" w:rsidP="00117AF9">
      <w:pPr>
        <w:pStyle w:val="af8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Пунктом 45 приложения №1 к техническому заданию требуется: «</w:t>
      </w:r>
      <w:r w:rsidR="00117AF9" w:rsidRPr="00117AF9">
        <w:rPr>
          <w:rFonts w:ascii="Times New Roman" w:hAnsi="Times New Roman"/>
          <w:i/>
          <w:sz w:val="26"/>
          <w:szCs w:val="26"/>
        </w:rPr>
        <w:t>Провода самонесущие изолированные для воздушных линий электропередачи с алюминиевыми жилами марки СИП-4 2х16-0,6/1.0. Допустимый нагрев токопроводящих жил при эксплуатации не должен превышать 90</w:t>
      </w:r>
      <w:proofErr w:type="gramStart"/>
      <w:r w:rsidR="00117AF9" w:rsidRPr="00117AF9">
        <w:rPr>
          <w:rFonts w:ascii="Times New Roman" w:hAnsi="Times New Roman"/>
          <w:i/>
          <w:sz w:val="26"/>
          <w:szCs w:val="26"/>
        </w:rPr>
        <w:t xml:space="preserve"> °С</w:t>
      </w:r>
      <w:proofErr w:type="gramEnd"/>
      <w:r w:rsidR="00117AF9" w:rsidRPr="00117AF9">
        <w:rPr>
          <w:rFonts w:ascii="Times New Roman" w:hAnsi="Times New Roman"/>
          <w:i/>
          <w:sz w:val="26"/>
          <w:szCs w:val="26"/>
        </w:rPr>
        <w:t xml:space="preserve"> в нормальном режиме эксплуатации и 250 °С - при коротком замыкании</w:t>
      </w:r>
      <w:r w:rsidR="00117AF9" w:rsidRPr="00117AF9">
        <w:rPr>
          <w:rFonts w:ascii="Times New Roman" w:hAnsi="Times New Roman"/>
          <w:sz w:val="26"/>
          <w:szCs w:val="26"/>
        </w:rPr>
        <w:t>»</w:t>
      </w:r>
      <w:r w:rsidR="00117AF9">
        <w:rPr>
          <w:rFonts w:ascii="Times New Roman" w:hAnsi="Times New Roman"/>
          <w:sz w:val="26"/>
          <w:szCs w:val="26"/>
        </w:rPr>
        <w:t>. В заявке участника предложено: «</w:t>
      </w:r>
      <w:r w:rsidR="00117AF9" w:rsidRPr="00117AF9">
        <w:rPr>
          <w:rFonts w:ascii="Times New Roman" w:hAnsi="Times New Roman"/>
          <w:i/>
          <w:sz w:val="26"/>
          <w:szCs w:val="26"/>
        </w:rPr>
        <w:t xml:space="preserve">Провода </w:t>
      </w:r>
      <w:r w:rsidR="00117AF9" w:rsidRPr="00117AF9">
        <w:rPr>
          <w:rFonts w:ascii="Times New Roman" w:hAnsi="Times New Roman"/>
          <w:i/>
          <w:sz w:val="26"/>
          <w:szCs w:val="26"/>
        </w:rPr>
        <w:lastRenderedPageBreak/>
        <w:t>самонесущие изолированные</w:t>
      </w:r>
      <w:r w:rsidR="00117AF9">
        <w:rPr>
          <w:rFonts w:ascii="Times New Roman" w:hAnsi="Times New Roman"/>
          <w:i/>
          <w:sz w:val="26"/>
          <w:szCs w:val="26"/>
        </w:rPr>
        <w:t>. Н</w:t>
      </w:r>
      <w:r w:rsidR="00117AF9" w:rsidRPr="00117AF9">
        <w:rPr>
          <w:rFonts w:ascii="Times New Roman" w:hAnsi="Times New Roman"/>
          <w:i/>
          <w:sz w:val="26"/>
          <w:szCs w:val="26"/>
        </w:rPr>
        <w:t xml:space="preserve">агрев токопроводящих жил при эксплуатации </w:t>
      </w:r>
      <w:r w:rsidR="00117AF9" w:rsidRPr="00117AF9">
        <w:rPr>
          <w:rFonts w:ascii="Times New Roman" w:hAnsi="Times New Roman"/>
          <w:b/>
          <w:i/>
          <w:sz w:val="26"/>
          <w:szCs w:val="26"/>
        </w:rPr>
        <w:t>90</w:t>
      </w:r>
      <w:proofErr w:type="gramStart"/>
      <w:r w:rsidR="00117AF9" w:rsidRPr="00117AF9">
        <w:rPr>
          <w:rFonts w:ascii="Times New Roman" w:hAnsi="Times New Roman"/>
          <w:b/>
          <w:i/>
          <w:sz w:val="26"/>
          <w:szCs w:val="26"/>
        </w:rPr>
        <w:t xml:space="preserve"> °С</w:t>
      </w:r>
      <w:proofErr w:type="gramEnd"/>
      <w:r w:rsidR="00117AF9" w:rsidRPr="00117AF9">
        <w:rPr>
          <w:rFonts w:ascii="Times New Roman" w:hAnsi="Times New Roman"/>
          <w:i/>
          <w:sz w:val="26"/>
          <w:szCs w:val="26"/>
        </w:rPr>
        <w:t xml:space="preserve"> в нормальном режиме эксплуатации и </w:t>
      </w:r>
      <w:r w:rsidR="00117AF9" w:rsidRPr="00117AF9">
        <w:rPr>
          <w:rFonts w:ascii="Times New Roman" w:hAnsi="Times New Roman"/>
          <w:b/>
          <w:i/>
          <w:sz w:val="26"/>
          <w:szCs w:val="26"/>
        </w:rPr>
        <w:t>250 °С</w:t>
      </w:r>
      <w:r w:rsidR="00117AF9" w:rsidRPr="00117AF9">
        <w:rPr>
          <w:rFonts w:ascii="Times New Roman" w:hAnsi="Times New Roman"/>
          <w:i/>
          <w:sz w:val="26"/>
          <w:szCs w:val="26"/>
        </w:rPr>
        <w:t xml:space="preserve"> - при коротком замыкании</w:t>
      </w:r>
      <w:r w:rsidR="00117AF9" w:rsidRPr="00117AF9">
        <w:rPr>
          <w:rFonts w:ascii="Times New Roman" w:hAnsi="Times New Roman"/>
          <w:sz w:val="26"/>
          <w:szCs w:val="26"/>
        </w:rPr>
        <w:t>»</w:t>
      </w:r>
      <w:r w:rsidR="00117AF9">
        <w:rPr>
          <w:rFonts w:ascii="Times New Roman" w:hAnsi="Times New Roman"/>
          <w:sz w:val="26"/>
          <w:szCs w:val="26"/>
        </w:rPr>
        <w:t>.</w:t>
      </w:r>
    </w:p>
    <w:p w:rsidR="00117AF9" w:rsidRDefault="00117AF9" w:rsidP="00117AF9">
      <w:pPr>
        <w:pStyle w:val="af8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Таким образом, Заявителем предложены показатели температуры нагрева токопроводящих жил при эксплуатации провода, не соответствующие требованиям аукционной документации.</w:t>
      </w:r>
    </w:p>
    <w:p w:rsidR="00117AF9" w:rsidRPr="00117AF9" w:rsidRDefault="00117AF9" w:rsidP="00117AF9">
      <w:pPr>
        <w:pStyle w:val="af8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В соответствии с инструкцией по заполнению первых частей заявок аукционной документации </w:t>
      </w:r>
      <w:r w:rsidRPr="00D06E48">
        <w:rPr>
          <w:rFonts w:ascii="Times New Roman" w:hAnsi="Times New Roman"/>
          <w:i/>
          <w:sz w:val="26"/>
          <w:szCs w:val="26"/>
        </w:rPr>
        <w:t>за исключением случаев прямого слове</w:t>
      </w:r>
      <w:r w:rsidR="00D06E48" w:rsidRPr="00D06E48">
        <w:rPr>
          <w:rFonts w:ascii="Times New Roman" w:hAnsi="Times New Roman"/>
          <w:i/>
          <w:sz w:val="26"/>
          <w:szCs w:val="26"/>
        </w:rPr>
        <w:t>сного указания на «диапазон» по</w:t>
      </w:r>
      <w:r w:rsidRPr="00D06E48">
        <w:rPr>
          <w:rFonts w:ascii="Times New Roman" w:hAnsi="Times New Roman"/>
          <w:i/>
          <w:sz w:val="26"/>
          <w:szCs w:val="26"/>
        </w:rPr>
        <w:t>казателя, а также  условий  применения,</w:t>
      </w:r>
      <w:r w:rsidR="00D06E48" w:rsidRPr="00D06E48">
        <w:rPr>
          <w:rFonts w:ascii="Times New Roman" w:hAnsi="Times New Roman"/>
          <w:i/>
          <w:sz w:val="26"/>
          <w:szCs w:val="26"/>
        </w:rPr>
        <w:t xml:space="preserve"> хранения  и эксплуатации  това</w:t>
      </w:r>
      <w:r w:rsidRPr="00D06E48">
        <w:rPr>
          <w:rFonts w:ascii="Times New Roman" w:hAnsi="Times New Roman"/>
          <w:i/>
          <w:sz w:val="26"/>
          <w:szCs w:val="26"/>
        </w:rPr>
        <w:t>ра</w:t>
      </w:r>
      <w:r w:rsidR="00D06E48" w:rsidRPr="00D06E48">
        <w:rPr>
          <w:rFonts w:ascii="Times New Roman" w:hAnsi="Times New Roman"/>
          <w:i/>
          <w:sz w:val="26"/>
          <w:szCs w:val="26"/>
        </w:rPr>
        <w:t xml:space="preserve"> </w:t>
      </w:r>
      <w:r w:rsidRPr="00D06E48">
        <w:rPr>
          <w:rFonts w:ascii="Times New Roman" w:hAnsi="Times New Roman"/>
          <w:i/>
          <w:sz w:val="26"/>
          <w:szCs w:val="26"/>
        </w:rPr>
        <w:t>(</w:t>
      </w:r>
      <w:r w:rsidRPr="00D06E48">
        <w:rPr>
          <w:rFonts w:ascii="Times New Roman" w:hAnsi="Times New Roman"/>
          <w:b/>
          <w:i/>
          <w:sz w:val="26"/>
          <w:szCs w:val="26"/>
        </w:rPr>
        <w:t>способов нанесения, способов установки</w:t>
      </w:r>
      <w:r w:rsidR="00D06E48" w:rsidRPr="00D06E48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D06E48">
        <w:rPr>
          <w:rFonts w:ascii="Times New Roman" w:hAnsi="Times New Roman"/>
          <w:b/>
          <w:i/>
          <w:sz w:val="26"/>
          <w:szCs w:val="26"/>
        </w:rPr>
        <w:t>(мо</w:t>
      </w:r>
      <w:r w:rsidR="00D06E48" w:rsidRPr="00D06E48">
        <w:rPr>
          <w:rFonts w:ascii="Times New Roman" w:hAnsi="Times New Roman"/>
          <w:b/>
          <w:i/>
          <w:sz w:val="26"/>
          <w:szCs w:val="26"/>
        </w:rPr>
        <w:t>нтажа)</w:t>
      </w:r>
      <w:r w:rsidR="00D06E48" w:rsidRPr="00D06E48">
        <w:rPr>
          <w:rFonts w:ascii="Times New Roman" w:hAnsi="Times New Roman"/>
          <w:i/>
          <w:sz w:val="26"/>
          <w:szCs w:val="26"/>
        </w:rPr>
        <w:t xml:space="preserve"> и места  применения, ко</w:t>
      </w:r>
      <w:r w:rsidRPr="00D06E48">
        <w:rPr>
          <w:rFonts w:ascii="Times New Roman" w:hAnsi="Times New Roman"/>
          <w:i/>
          <w:sz w:val="26"/>
          <w:szCs w:val="26"/>
        </w:rPr>
        <w:t>личества и толщины слоев,  расхода, времени использования, высыхания, схватывания,  твердения или образования поверхностной пленки,  положения в пространстве и  установочного положения, радиуса изгиба при монтаже</w:t>
      </w:r>
      <w:proofErr w:type="gramEnd"/>
      <w:r w:rsidRPr="00D06E48">
        <w:rPr>
          <w:rFonts w:ascii="Times New Roman" w:hAnsi="Times New Roman"/>
          <w:i/>
          <w:sz w:val="26"/>
          <w:szCs w:val="26"/>
        </w:rPr>
        <w:t>)</w:t>
      </w:r>
      <w:r w:rsidR="00D06E48" w:rsidRPr="00D06E48">
        <w:rPr>
          <w:i/>
        </w:rPr>
        <w:t xml:space="preserve"> </w:t>
      </w:r>
      <w:r w:rsidR="00D06E48" w:rsidRPr="00D06E48">
        <w:rPr>
          <w:rFonts w:ascii="Times New Roman" w:hAnsi="Times New Roman"/>
          <w:i/>
          <w:sz w:val="26"/>
          <w:szCs w:val="26"/>
        </w:rPr>
        <w:t xml:space="preserve">-  </w:t>
      </w:r>
      <w:r w:rsidR="00D06E48" w:rsidRPr="00D06E48">
        <w:rPr>
          <w:rFonts w:ascii="Times New Roman" w:hAnsi="Times New Roman"/>
          <w:b/>
          <w:i/>
          <w:sz w:val="26"/>
          <w:szCs w:val="26"/>
        </w:rPr>
        <w:t xml:space="preserve">диапазонные </w:t>
      </w:r>
      <w:proofErr w:type="gramStart"/>
      <w:r w:rsidR="00D06E48" w:rsidRPr="00D06E48">
        <w:rPr>
          <w:rFonts w:ascii="Times New Roman" w:hAnsi="Times New Roman"/>
          <w:b/>
          <w:i/>
          <w:sz w:val="26"/>
          <w:szCs w:val="26"/>
        </w:rPr>
        <w:t>значения</w:t>
      </w:r>
      <w:proofErr w:type="gramEnd"/>
      <w:r w:rsidR="00D06E48" w:rsidRPr="00D06E48">
        <w:rPr>
          <w:rFonts w:ascii="Times New Roman" w:hAnsi="Times New Roman"/>
          <w:b/>
          <w:i/>
          <w:sz w:val="26"/>
          <w:szCs w:val="26"/>
        </w:rPr>
        <w:t xml:space="preserve"> которых являются конкретными</w:t>
      </w:r>
      <w:r w:rsidR="00D06E48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D06E48" w:rsidRPr="00D06E48">
        <w:rPr>
          <w:rFonts w:ascii="Times New Roman" w:hAnsi="Times New Roman"/>
          <w:b/>
          <w:i/>
          <w:sz w:val="26"/>
          <w:szCs w:val="26"/>
        </w:rPr>
        <w:t>(и не подлежат изменению)</w:t>
      </w:r>
      <w:r w:rsidR="00D06E48" w:rsidRPr="00D06E48">
        <w:rPr>
          <w:rFonts w:ascii="Times New Roman" w:hAnsi="Times New Roman"/>
          <w:i/>
          <w:sz w:val="26"/>
          <w:szCs w:val="26"/>
        </w:rPr>
        <w:t xml:space="preserve">, в том числе с применением   следующих   слов и символов:  «не менее»,  «более», «выше», «не более», «менее», «ниже», «не выше», «не ниже»,  «±», «+/-»,    «≤» (меньше или равно),  «≥» (больше или равно),  «&lt;» (меньше),  «&gt;» (больше), «≈» (приблизительно), </w:t>
      </w:r>
      <w:r w:rsidR="00D06E48" w:rsidRPr="00D06E48">
        <w:rPr>
          <w:rFonts w:ascii="Times New Roman" w:hAnsi="Times New Roman"/>
          <w:b/>
          <w:i/>
          <w:sz w:val="26"/>
          <w:szCs w:val="26"/>
        </w:rPr>
        <w:t>«или»</w:t>
      </w:r>
      <w:r w:rsidR="00D06E48" w:rsidRPr="00D06E48">
        <w:rPr>
          <w:rFonts w:ascii="Times New Roman" w:hAnsi="Times New Roman"/>
          <w:i/>
          <w:sz w:val="26"/>
          <w:szCs w:val="26"/>
        </w:rPr>
        <w:t>, «около»,  «,» (запятой),  «до», «от», «свыше до»</w:t>
      </w:r>
      <w:r w:rsidR="00D06E48" w:rsidRPr="00D06E48">
        <w:rPr>
          <w:rFonts w:ascii="Times New Roman" w:hAnsi="Times New Roman"/>
          <w:sz w:val="26"/>
          <w:szCs w:val="26"/>
        </w:rPr>
        <w:t>.</w:t>
      </w:r>
    </w:p>
    <w:p w:rsidR="00FE5432" w:rsidRDefault="00D06E48" w:rsidP="00FE5432">
      <w:pPr>
        <w:pStyle w:val="ConsPlusNormal"/>
        <w:ind w:right="-141"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Пунктом 33 приложения №1 к техническому заданию аукционной документации требуется: «</w:t>
      </w:r>
      <w:r w:rsidRPr="00D06E48">
        <w:rPr>
          <w:rFonts w:ascii="Times New Roman" w:hAnsi="Times New Roman" w:cs="Times New Roman"/>
          <w:i/>
          <w:sz w:val="26"/>
          <w:szCs w:val="26"/>
        </w:rPr>
        <w:t xml:space="preserve">Детский игровой комплекс. Сверху столб должен заканчиваться пластиковой заглушкой, снизу столб должен заканчиваться металлическим оцинкованным, окрашенным, который </w:t>
      </w:r>
      <w:r w:rsidRPr="00D06E48">
        <w:rPr>
          <w:rFonts w:ascii="Times New Roman" w:hAnsi="Times New Roman" w:cs="Times New Roman"/>
          <w:b/>
          <w:i/>
          <w:sz w:val="26"/>
          <w:szCs w:val="26"/>
        </w:rPr>
        <w:t>бетонируется в землю или устанавливается на поверхность</w:t>
      </w:r>
      <w:r>
        <w:rPr>
          <w:rFonts w:ascii="Times New Roman" w:hAnsi="Times New Roman" w:cs="Times New Roman"/>
          <w:sz w:val="26"/>
          <w:szCs w:val="26"/>
        </w:rPr>
        <w:t>». В заявке Заявителя предложено: «</w:t>
      </w:r>
      <w:r w:rsidRPr="00D06E48">
        <w:rPr>
          <w:rFonts w:ascii="Times New Roman" w:hAnsi="Times New Roman" w:cs="Times New Roman"/>
          <w:i/>
          <w:sz w:val="26"/>
          <w:szCs w:val="26"/>
        </w:rPr>
        <w:t xml:space="preserve">Детский игровой комплекс. Сверху столб </w:t>
      </w:r>
      <w:r>
        <w:rPr>
          <w:rFonts w:ascii="Times New Roman" w:hAnsi="Times New Roman" w:cs="Times New Roman"/>
          <w:i/>
          <w:sz w:val="26"/>
          <w:szCs w:val="26"/>
        </w:rPr>
        <w:t>заканчивается</w:t>
      </w:r>
      <w:r w:rsidRPr="00D06E48">
        <w:rPr>
          <w:rFonts w:ascii="Times New Roman" w:hAnsi="Times New Roman" w:cs="Times New Roman"/>
          <w:i/>
          <w:sz w:val="26"/>
          <w:szCs w:val="26"/>
        </w:rPr>
        <w:t xml:space="preserve"> пластиковой заглушкой, снизу столб </w:t>
      </w:r>
      <w:r>
        <w:rPr>
          <w:rFonts w:ascii="Times New Roman" w:hAnsi="Times New Roman" w:cs="Times New Roman"/>
          <w:i/>
          <w:sz w:val="26"/>
          <w:szCs w:val="26"/>
        </w:rPr>
        <w:t xml:space="preserve">заканчивается </w:t>
      </w:r>
      <w:proofErr w:type="gramStart"/>
      <w:r w:rsidRPr="00D06E48">
        <w:rPr>
          <w:rFonts w:ascii="Times New Roman" w:hAnsi="Times New Roman" w:cs="Times New Roman"/>
          <w:i/>
          <w:sz w:val="26"/>
          <w:szCs w:val="26"/>
        </w:rPr>
        <w:t>металлическим</w:t>
      </w:r>
      <w:proofErr w:type="gramEnd"/>
      <w:r w:rsidRPr="00D06E48">
        <w:rPr>
          <w:rFonts w:ascii="Times New Roman" w:hAnsi="Times New Roman" w:cs="Times New Roman"/>
          <w:i/>
          <w:sz w:val="26"/>
          <w:szCs w:val="26"/>
        </w:rPr>
        <w:t xml:space="preserve"> оцинкованным, который бетонируется в землю</w:t>
      </w:r>
      <w:r>
        <w:rPr>
          <w:rFonts w:ascii="Times New Roman" w:hAnsi="Times New Roman" w:cs="Times New Roman"/>
          <w:i/>
          <w:sz w:val="26"/>
          <w:szCs w:val="26"/>
        </w:rPr>
        <w:t>».</w:t>
      </w:r>
    </w:p>
    <w:p w:rsidR="00D06E48" w:rsidRPr="00D06E48" w:rsidRDefault="00D06E48" w:rsidP="00FE5432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Заявителем предложен способ установки детского игрового комплекса, не соответствующий требованиям аукционной документации.</w:t>
      </w:r>
    </w:p>
    <w:p w:rsidR="00FE5432" w:rsidRDefault="009B3EBF" w:rsidP="00FE5432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B3EBF">
        <w:rPr>
          <w:rFonts w:ascii="Times New Roman" w:hAnsi="Times New Roman" w:cs="Times New Roman"/>
          <w:sz w:val="26"/>
          <w:szCs w:val="26"/>
        </w:rPr>
        <w:t>В соответствии с инструкцией по заполнению первых частей заявок аукционной 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в</w:t>
      </w:r>
      <w:r w:rsidRPr="009B3EBF">
        <w:rPr>
          <w:rFonts w:ascii="Times New Roman" w:hAnsi="Times New Roman" w:cs="Times New Roman"/>
          <w:i/>
          <w:sz w:val="26"/>
          <w:szCs w:val="26"/>
        </w:rPr>
        <w:t xml:space="preserve"> случае, если заказчик, при перечислении значений или их показателей, связанных с определением соответствия товаров, работ, услуг потребностям заказчика (цвет, марка, исполнение, размеры и т.п.), указал два или более показателя (значения), причём второй и последующие показатели (значения)   перечислены через     запятую «,», то данные показатели (значения) рассматриваются как предложенные для</w:t>
      </w:r>
      <w:proofErr w:type="gramEnd"/>
      <w:r w:rsidRPr="009B3EBF">
        <w:rPr>
          <w:rFonts w:ascii="Times New Roman" w:hAnsi="Times New Roman" w:cs="Times New Roman"/>
          <w:i/>
          <w:sz w:val="26"/>
          <w:szCs w:val="26"/>
        </w:rPr>
        <w:t xml:space="preserve"> выбора единственного (конкретного), а в своей заявке участник закупки указывает один такой показатель (значение) без «</w:t>
      </w:r>
      <w:proofErr w:type="gramStart"/>
      <w:r w:rsidRPr="009B3EBF">
        <w:rPr>
          <w:rFonts w:ascii="Times New Roman" w:hAnsi="Times New Roman" w:cs="Times New Roman"/>
          <w:i/>
          <w:sz w:val="26"/>
          <w:szCs w:val="26"/>
        </w:rPr>
        <w:t>,»</w:t>
      </w:r>
      <w:proofErr w:type="gramEnd"/>
      <w:r w:rsidRPr="009B3EBF">
        <w:rPr>
          <w:rFonts w:ascii="Times New Roman" w:hAnsi="Times New Roman" w:cs="Times New Roman"/>
          <w:i/>
          <w:sz w:val="26"/>
          <w:szCs w:val="26"/>
        </w:rPr>
        <w:t xml:space="preserve"> запятой (</w:t>
      </w:r>
      <w:r w:rsidRPr="009B3EBF">
        <w:rPr>
          <w:rFonts w:ascii="Times New Roman" w:hAnsi="Times New Roman" w:cs="Times New Roman"/>
          <w:b/>
          <w:i/>
          <w:sz w:val="26"/>
          <w:szCs w:val="26"/>
        </w:rPr>
        <w:t>за исключением случаев, когда через запятую перечислены дополняющие  не взаимоисключающие характеристики</w:t>
      </w:r>
      <w:r w:rsidRPr="009B3EBF">
        <w:rPr>
          <w:rFonts w:ascii="Times New Roman" w:hAnsi="Times New Roman" w:cs="Times New Roman"/>
          <w:i/>
          <w:sz w:val="26"/>
          <w:szCs w:val="26"/>
        </w:rPr>
        <w:t>, в том числе согласно ГОСТ, где требуется перечислить все показатели (значения)   перечислены через     запятую «,»)*.</w:t>
      </w:r>
      <w:r w:rsidRPr="009B3EBF"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FE5432" w:rsidRDefault="009B3EBF" w:rsidP="00FE5432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Пунктом 30 приложения №1 к техническому заданию аукционной документации требуется: «</w:t>
      </w:r>
      <w:r w:rsidRPr="009B3EBF">
        <w:rPr>
          <w:rFonts w:ascii="Times New Roman" w:hAnsi="Times New Roman" w:cs="Times New Roman"/>
          <w:i/>
          <w:sz w:val="26"/>
          <w:szCs w:val="26"/>
        </w:rPr>
        <w:t xml:space="preserve">Подвеска качели с сиденьем резиновым. Материал: оцинкованная цепь; обрезиненный металл; оцинкованный крепеж; </w:t>
      </w:r>
      <w:r w:rsidRPr="009B3EBF">
        <w:rPr>
          <w:rFonts w:ascii="Times New Roman" w:hAnsi="Times New Roman" w:cs="Times New Roman"/>
          <w:b/>
          <w:i/>
          <w:sz w:val="26"/>
          <w:szCs w:val="26"/>
        </w:rPr>
        <w:t>пластиковые, окрашенные заглушки</w:t>
      </w:r>
      <w:r w:rsidRPr="009B3EBF">
        <w:rPr>
          <w:rFonts w:ascii="Times New Roman" w:hAnsi="Times New Roman" w:cs="Times New Roman"/>
          <w:i/>
          <w:sz w:val="26"/>
          <w:szCs w:val="26"/>
        </w:rPr>
        <w:t xml:space="preserve"> на места резьбовых соединений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9B3EB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В заявке Заявителя предложено: «</w:t>
      </w:r>
      <w:r w:rsidRPr="009B3EBF">
        <w:rPr>
          <w:rFonts w:ascii="Times New Roman" w:hAnsi="Times New Roman" w:cs="Times New Roman"/>
          <w:i/>
          <w:sz w:val="26"/>
          <w:szCs w:val="26"/>
        </w:rPr>
        <w:t>Подвеска качели с сиденьем резиновым. Материал: оцинкованная цепь; обрезиненный металл; оцинкованный крепеж; пластиковые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9B3EBF">
        <w:rPr>
          <w:rFonts w:ascii="Times New Roman" w:hAnsi="Times New Roman" w:cs="Times New Roman"/>
          <w:i/>
          <w:sz w:val="26"/>
          <w:szCs w:val="26"/>
        </w:rPr>
        <w:t xml:space="preserve"> заглушки на места резьбовых соединений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9B3EBF">
        <w:rPr>
          <w:rFonts w:ascii="Times New Roman" w:hAnsi="Times New Roman" w:cs="Times New Roman"/>
          <w:sz w:val="26"/>
          <w:szCs w:val="26"/>
        </w:rPr>
        <w:t>.</w:t>
      </w:r>
    </w:p>
    <w:p w:rsidR="009B3EBF" w:rsidRDefault="009B3EBF" w:rsidP="009B3EBF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Пунктом 31 </w:t>
      </w:r>
      <w:r w:rsidRPr="009B3EBF">
        <w:rPr>
          <w:rFonts w:ascii="Times New Roman" w:hAnsi="Times New Roman" w:cs="Times New Roman"/>
          <w:sz w:val="26"/>
          <w:szCs w:val="26"/>
        </w:rPr>
        <w:t xml:space="preserve">приложения №1 к техническому заданию аукционной документации требуется: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9B3EBF">
        <w:rPr>
          <w:rFonts w:ascii="Times New Roman" w:hAnsi="Times New Roman" w:cs="Times New Roman"/>
          <w:i/>
          <w:sz w:val="26"/>
          <w:szCs w:val="26"/>
        </w:rPr>
        <w:t xml:space="preserve">Подвеска качели с сиденьем резиновым. Материал: оцинкованная цепь; обрезиненный металл; оцинкованный крепеж; </w:t>
      </w:r>
      <w:r w:rsidRPr="009B3EBF">
        <w:rPr>
          <w:rFonts w:ascii="Times New Roman" w:hAnsi="Times New Roman" w:cs="Times New Roman"/>
          <w:b/>
          <w:i/>
          <w:sz w:val="26"/>
          <w:szCs w:val="26"/>
        </w:rPr>
        <w:t>пластиковые, металлизированные</w:t>
      </w:r>
      <w:r w:rsidRPr="009B3EBF">
        <w:rPr>
          <w:rFonts w:ascii="Times New Roman" w:hAnsi="Times New Roman" w:cs="Times New Roman"/>
          <w:i/>
          <w:sz w:val="26"/>
          <w:szCs w:val="26"/>
        </w:rPr>
        <w:t xml:space="preserve"> заглушки на места резьбовых соединений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9B3EB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В заявке Заявителя предложено: </w:t>
      </w:r>
      <w:r w:rsidRPr="009B3EBF">
        <w:rPr>
          <w:rFonts w:ascii="Times New Roman" w:hAnsi="Times New Roman" w:cs="Times New Roman"/>
          <w:sz w:val="26"/>
          <w:szCs w:val="26"/>
        </w:rPr>
        <w:t>«</w:t>
      </w:r>
      <w:r w:rsidRPr="009B3EBF">
        <w:rPr>
          <w:rFonts w:ascii="Times New Roman" w:hAnsi="Times New Roman" w:cs="Times New Roman"/>
          <w:i/>
          <w:sz w:val="26"/>
          <w:szCs w:val="26"/>
        </w:rPr>
        <w:t xml:space="preserve">Подвеска </w:t>
      </w:r>
      <w:r w:rsidRPr="009B3EBF">
        <w:rPr>
          <w:rFonts w:ascii="Times New Roman" w:hAnsi="Times New Roman" w:cs="Times New Roman"/>
          <w:i/>
          <w:sz w:val="26"/>
          <w:szCs w:val="26"/>
        </w:rPr>
        <w:lastRenderedPageBreak/>
        <w:t>качели с сиденьем резиновым  Материал: оцинкованная цепь; обрезиненный металл; оцинкованный крепеж; пластиковые заглушки на места резьбовых соединений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9B3EBF">
        <w:rPr>
          <w:rFonts w:ascii="Times New Roman" w:hAnsi="Times New Roman" w:cs="Times New Roman"/>
          <w:sz w:val="26"/>
          <w:szCs w:val="26"/>
        </w:rPr>
        <w:t>.</w:t>
      </w:r>
    </w:p>
    <w:p w:rsidR="00FE5432" w:rsidRDefault="009B3EBF" w:rsidP="00FE5432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Заявителем предложен</w:t>
      </w:r>
      <w:r w:rsidR="004029D4">
        <w:rPr>
          <w:rFonts w:ascii="Times New Roman" w:hAnsi="Times New Roman" w:cs="Times New Roman"/>
          <w:sz w:val="26"/>
          <w:szCs w:val="26"/>
        </w:rPr>
        <w:t>ы заглушки, не соответствующие требованиям аукционной документации.</w:t>
      </w:r>
    </w:p>
    <w:p w:rsidR="00437E15" w:rsidRPr="00437E15" w:rsidRDefault="00437E15" w:rsidP="00437E15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37E15">
        <w:rPr>
          <w:rFonts w:ascii="Times New Roman" w:hAnsi="Times New Roman" w:cs="Times New Roman"/>
          <w:sz w:val="26"/>
          <w:szCs w:val="26"/>
        </w:rPr>
        <w:t>Согласно части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437E15" w:rsidRPr="00437E15" w:rsidRDefault="00437E15" w:rsidP="00437E15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37E15">
        <w:rPr>
          <w:rFonts w:ascii="Times New Roman" w:hAnsi="Times New Roman" w:cs="Times New Roman"/>
          <w:sz w:val="26"/>
          <w:szCs w:val="26"/>
        </w:rPr>
        <w:t>Частью 3 статьи 67 Закона о контрактной системе определено, что 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</w:t>
      </w:r>
      <w:proofErr w:type="gramEnd"/>
      <w:r w:rsidRPr="00437E1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37E15">
        <w:rPr>
          <w:rFonts w:ascii="Times New Roman" w:hAnsi="Times New Roman" w:cs="Times New Roman"/>
          <w:sz w:val="26"/>
          <w:szCs w:val="26"/>
        </w:rPr>
        <w:t>отказе</w:t>
      </w:r>
      <w:proofErr w:type="gramEnd"/>
      <w:r w:rsidRPr="00437E15">
        <w:rPr>
          <w:rFonts w:ascii="Times New Roman" w:hAnsi="Times New Roman" w:cs="Times New Roman"/>
          <w:sz w:val="26"/>
          <w:szCs w:val="26"/>
        </w:rPr>
        <w:t xml:space="preserve"> в допуске к участию в таком аукционе в порядке и по основаниям, которые предусмотрены частью 4 настоящей статьи.</w:t>
      </w:r>
    </w:p>
    <w:p w:rsidR="004C7419" w:rsidRDefault="00437E15" w:rsidP="00437E15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37E15">
        <w:rPr>
          <w:rFonts w:ascii="Times New Roman" w:hAnsi="Times New Roman" w:cs="Times New Roman"/>
          <w:sz w:val="26"/>
          <w:szCs w:val="26"/>
        </w:rPr>
        <w:t xml:space="preserve">Согласно части 4 статьи 67 Закона о контрактной участник электронного аукциона не допускается к участию в нем в случае </w:t>
      </w:r>
      <w:proofErr w:type="spellStart"/>
      <w:r w:rsidRPr="00437E15">
        <w:rPr>
          <w:rFonts w:ascii="Times New Roman" w:hAnsi="Times New Roman" w:cs="Times New Roman"/>
          <w:sz w:val="26"/>
          <w:szCs w:val="26"/>
        </w:rPr>
        <w:t>непредоставления</w:t>
      </w:r>
      <w:proofErr w:type="spellEnd"/>
      <w:r w:rsidRPr="00437E15">
        <w:rPr>
          <w:rFonts w:ascii="Times New Roman" w:hAnsi="Times New Roman" w:cs="Times New Roman"/>
          <w:sz w:val="26"/>
          <w:szCs w:val="26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информации,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CB0C14" w:rsidRDefault="00CB0C14" w:rsidP="00A532B4">
      <w:pPr>
        <w:pStyle w:val="ConsPlusNormal"/>
        <w:ind w:right="-141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Учитывая выше изложенное, аукционная комиссия правомерно отклонила заявку </w:t>
      </w:r>
      <w:r w:rsidR="00C4220F">
        <w:rPr>
          <w:rFonts w:ascii="Times New Roman" w:hAnsi="Times New Roman" w:cs="Times New Roman"/>
          <w:color w:val="000000"/>
          <w:sz w:val="26"/>
          <w:szCs w:val="26"/>
        </w:rPr>
        <w:t>ООО «</w:t>
      </w:r>
      <w:proofErr w:type="spellStart"/>
      <w:r w:rsidR="00C4220F">
        <w:rPr>
          <w:rFonts w:ascii="Times New Roman" w:hAnsi="Times New Roman" w:cs="Times New Roman"/>
          <w:color w:val="000000"/>
          <w:sz w:val="26"/>
          <w:szCs w:val="26"/>
        </w:rPr>
        <w:t>Тольяттис</w:t>
      </w:r>
      <w:r w:rsidR="004029D4">
        <w:rPr>
          <w:rFonts w:ascii="Times New Roman" w:hAnsi="Times New Roman" w:cs="Times New Roman"/>
          <w:color w:val="000000"/>
          <w:sz w:val="26"/>
          <w:szCs w:val="26"/>
        </w:rPr>
        <w:t>трой</w:t>
      </w:r>
      <w:proofErr w:type="spellEnd"/>
      <w:r w:rsidR="004029D4">
        <w:rPr>
          <w:rFonts w:ascii="Times New Roman" w:hAnsi="Times New Roman" w:cs="Times New Roman"/>
          <w:color w:val="000000"/>
          <w:sz w:val="26"/>
          <w:szCs w:val="26"/>
        </w:rPr>
        <w:t>» (заявка №4</w:t>
      </w:r>
      <w:r w:rsidRPr="00CB0C14">
        <w:rPr>
          <w:rFonts w:ascii="Times New Roman" w:hAnsi="Times New Roman" w:cs="Times New Roman"/>
          <w:color w:val="000000"/>
          <w:sz w:val="26"/>
          <w:szCs w:val="26"/>
        </w:rPr>
        <w:t>)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5D5E64" w:rsidRPr="00A532B4" w:rsidRDefault="00C36569" w:rsidP="00A532B4">
      <w:pPr>
        <w:pStyle w:val="ConsPlusNormal"/>
        <w:ind w:right="-141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36C07">
        <w:rPr>
          <w:rFonts w:ascii="Times New Roman" w:hAnsi="Times New Roman" w:cs="Times New Roman"/>
          <w:color w:val="000000"/>
          <w:sz w:val="26"/>
          <w:szCs w:val="26"/>
        </w:rPr>
        <w:t>Руководствуясь частью 8 статьи 106 Закона о контрактной системе, Комиссия Самарского УФАС России</w:t>
      </w:r>
    </w:p>
    <w:p w:rsidR="00732E3B" w:rsidRPr="00B36C07" w:rsidRDefault="00675510" w:rsidP="00C01E91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РЕШИЛА:</w:t>
      </w:r>
    </w:p>
    <w:p w:rsidR="009C3C54" w:rsidRPr="00E13804" w:rsidRDefault="009C3C54" w:rsidP="00C01E91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532B4" w:rsidRDefault="00A532B4" w:rsidP="00A532B4">
      <w:pPr>
        <w:pStyle w:val="ac"/>
        <w:rPr>
          <w:rFonts w:eastAsia="Arial"/>
          <w:sz w:val="26"/>
          <w:szCs w:val="26"/>
        </w:rPr>
      </w:pPr>
      <w:r>
        <w:rPr>
          <w:sz w:val="26"/>
          <w:szCs w:val="26"/>
        </w:rPr>
        <w:t xml:space="preserve">1. </w:t>
      </w:r>
      <w:r w:rsidR="00E13804" w:rsidRPr="000C4A0C">
        <w:rPr>
          <w:sz w:val="26"/>
          <w:szCs w:val="26"/>
        </w:rPr>
        <w:t>Признать жалоб</w:t>
      </w:r>
      <w:proofErr w:type="gramStart"/>
      <w:r w:rsidR="00E13804" w:rsidRPr="000C4A0C">
        <w:rPr>
          <w:sz w:val="26"/>
          <w:szCs w:val="26"/>
        </w:rPr>
        <w:t xml:space="preserve">у </w:t>
      </w:r>
      <w:r w:rsidR="00E13804" w:rsidRPr="00ED1CB6">
        <w:rPr>
          <w:sz w:val="26"/>
          <w:szCs w:val="26"/>
        </w:rPr>
        <w:t>ООО</w:t>
      </w:r>
      <w:proofErr w:type="gramEnd"/>
      <w:r w:rsidR="00E13804" w:rsidRPr="00ED1CB6">
        <w:rPr>
          <w:sz w:val="26"/>
          <w:szCs w:val="26"/>
        </w:rPr>
        <w:t xml:space="preserve"> «</w:t>
      </w:r>
      <w:proofErr w:type="spellStart"/>
      <w:r w:rsidR="00A666EE">
        <w:rPr>
          <w:sz w:val="26"/>
          <w:szCs w:val="26"/>
        </w:rPr>
        <w:t>Тольяттистрой</w:t>
      </w:r>
      <w:proofErr w:type="spellEnd"/>
      <w:r w:rsidR="00E13804" w:rsidRPr="00CF6877">
        <w:rPr>
          <w:sz w:val="26"/>
          <w:szCs w:val="26"/>
        </w:rPr>
        <w:t xml:space="preserve">» </w:t>
      </w:r>
      <w:r w:rsidR="00E76794">
        <w:rPr>
          <w:sz w:val="26"/>
          <w:szCs w:val="26"/>
        </w:rPr>
        <w:t>не</w:t>
      </w:r>
      <w:r w:rsidR="00E13804" w:rsidRPr="00CF6877">
        <w:rPr>
          <w:rFonts w:eastAsia="Arial"/>
          <w:sz w:val="26"/>
          <w:szCs w:val="26"/>
        </w:rPr>
        <w:t>обоснованной.</w:t>
      </w:r>
    </w:p>
    <w:p w:rsidR="00A532B4" w:rsidRPr="00CF6877" w:rsidRDefault="00A532B4" w:rsidP="00A532B4">
      <w:pPr>
        <w:pStyle w:val="ac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>2.</w:t>
      </w:r>
      <w:r w:rsidRPr="00A532B4">
        <w:rPr>
          <w:rFonts w:eastAsia="Arial"/>
          <w:sz w:val="26"/>
          <w:szCs w:val="26"/>
        </w:rPr>
        <w:t>Оператору электронной площадки снять ограничение на подписание контракта заказчиком, уполномоченным органом.</w:t>
      </w:r>
    </w:p>
    <w:p w:rsidR="00825D84" w:rsidRPr="00B36C07" w:rsidRDefault="00825D84" w:rsidP="00C01E91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410130" w:rsidRPr="00B36C07" w:rsidRDefault="00825D84" w:rsidP="00CB0C14">
      <w:pPr>
        <w:pStyle w:val="ConsPlusNormal"/>
        <w:ind w:right="-141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36C07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6D00B8" w:rsidRDefault="006D00B8" w:rsidP="00410130">
      <w:pPr>
        <w:pStyle w:val="ConsPlusNormal"/>
        <w:tabs>
          <w:tab w:val="left" w:pos="7513"/>
          <w:tab w:val="left" w:pos="7740"/>
        </w:tabs>
        <w:ind w:right="-141" w:firstLine="0"/>
        <w:rPr>
          <w:rFonts w:ascii="Times New Roman" w:hAnsi="Times New Roman" w:cs="Times New Roman"/>
          <w:sz w:val="26"/>
          <w:szCs w:val="26"/>
        </w:rPr>
      </w:pPr>
    </w:p>
    <w:p w:rsidR="00C4220F" w:rsidRPr="00B36C07" w:rsidRDefault="00C4220F" w:rsidP="00410130">
      <w:pPr>
        <w:pStyle w:val="ConsPlusNormal"/>
        <w:tabs>
          <w:tab w:val="left" w:pos="7513"/>
          <w:tab w:val="left" w:pos="7740"/>
        </w:tabs>
        <w:ind w:right="-141" w:firstLine="0"/>
        <w:rPr>
          <w:rFonts w:ascii="Times New Roman" w:hAnsi="Times New Roman" w:cs="Times New Roman"/>
          <w:sz w:val="26"/>
          <w:szCs w:val="26"/>
        </w:rPr>
      </w:pPr>
    </w:p>
    <w:p w:rsidR="004A57BE" w:rsidRPr="00B36C07" w:rsidRDefault="004A57BE" w:rsidP="00CB0C14">
      <w:pPr>
        <w:pStyle w:val="ConsPlusNormal"/>
        <w:tabs>
          <w:tab w:val="left" w:pos="7740"/>
        </w:tabs>
        <w:ind w:right="-142" w:firstLine="0"/>
        <w:rPr>
          <w:rFonts w:ascii="Times New Roman" w:hAnsi="Times New Roman" w:cs="Times New Roman"/>
          <w:sz w:val="26"/>
          <w:szCs w:val="26"/>
        </w:rPr>
      </w:pPr>
    </w:p>
    <w:sectPr w:rsidR="004A57BE" w:rsidRPr="00B36C07" w:rsidSect="00A666EE">
      <w:headerReference w:type="default" r:id="rId8"/>
      <w:pgSz w:w="11906" w:h="16838"/>
      <w:pgMar w:top="992" w:right="991" w:bottom="1418" w:left="1134" w:header="397" w:footer="113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757" w:rsidRDefault="00FB3757">
      <w:r>
        <w:separator/>
      </w:r>
    </w:p>
  </w:endnote>
  <w:endnote w:type="continuationSeparator" w:id="0">
    <w:p w:rsidR="00FB3757" w:rsidRDefault="00FB37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757" w:rsidRDefault="00FB3757">
      <w:r>
        <w:separator/>
      </w:r>
    </w:p>
  </w:footnote>
  <w:footnote w:type="continuationSeparator" w:id="0">
    <w:p w:rsidR="00FB3757" w:rsidRDefault="00FB37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89741"/>
      <w:docPartObj>
        <w:docPartGallery w:val="Page Numbers (Top of Page)"/>
        <w:docPartUnique/>
      </w:docPartObj>
    </w:sdtPr>
    <w:sdtContent>
      <w:p w:rsidR="00F8021C" w:rsidRDefault="0050226F">
        <w:pPr>
          <w:pStyle w:val="af0"/>
          <w:jc w:val="center"/>
        </w:pPr>
        <w:fldSimple w:instr=" PAGE   \* MERGEFORMAT ">
          <w:r w:rsidR="001D685B">
            <w:rPr>
              <w:noProof/>
            </w:rPr>
            <w:t>5</w:t>
          </w:r>
        </w:fldSimple>
      </w:p>
    </w:sdtContent>
  </w:sdt>
  <w:p w:rsidR="00F8021C" w:rsidRDefault="00F8021C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D81DA7"/>
    <w:multiLevelType w:val="hybridMultilevel"/>
    <w:tmpl w:val="E482F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600C3"/>
    <w:multiLevelType w:val="multilevel"/>
    <w:tmpl w:val="B3984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6E1B15"/>
    <w:multiLevelType w:val="hybridMultilevel"/>
    <w:tmpl w:val="F03EFFC4"/>
    <w:lvl w:ilvl="0" w:tplc="ADA63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343B00"/>
    <w:multiLevelType w:val="multilevel"/>
    <w:tmpl w:val="584CB96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6">
    <w:nsid w:val="1A8D59E7"/>
    <w:multiLevelType w:val="hybridMultilevel"/>
    <w:tmpl w:val="7A18601E"/>
    <w:lvl w:ilvl="0" w:tplc="10CCAD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745309"/>
    <w:multiLevelType w:val="hybridMultilevel"/>
    <w:tmpl w:val="BB0AED82"/>
    <w:lvl w:ilvl="0" w:tplc="9608282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AC63846"/>
    <w:multiLevelType w:val="hybridMultilevel"/>
    <w:tmpl w:val="15803B8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832B1D"/>
    <w:multiLevelType w:val="hybridMultilevel"/>
    <w:tmpl w:val="534C262C"/>
    <w:lvl w:ilvl="0" w:tplc="2DD22B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94A0036"/>
    <w:multiLevelType w:val="hybridMultilevel"/>
    <w:tmpl w:val="DDDE3A6C"/>
    <w:lvl w:ilvl="0" w:tplc="B97EBC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B3E03B8"/>
    <w:multiLevelType w:val="hybridMultilevel"/>
    <w:tmpl w:val="8F72AF36"/>
    <w:lvl w:ilvl="0" w:tplc="7A14B7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BA95F24"/>
    <w:multiLevelType w:val="hybridMultilevel"/>
    <w:tmpl w:val="E8F47768"/>
    <w:lvl w:ilvl="0" w:tplc="5C86F268">
      <w:start w:val="1"/>
      <w:numFmt w:val="decimal"/>
      <w:lvlText w:val="%1)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1B47CD"/>
    <w:multiLevelType w:val="hybridMultilevel"/>
    <w:tmpl w:val="72F0FF52"/>
    <w:lvl w:ilvl="0" w:tplc="7FC8A5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DE4E25"/>
    <w:multiLevelType w:val="hybridMultilevel"/>
    <w:tmpl w:val="ED8CBEE8"/>
    <w:lvl w:ilvl="0" w:tplc="967CABF2">
      <w:start w:val="1"/>
      <w:numFmt w:val="decimal"/>
      <w:lvlText w:val="%1)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5A533B8"/>
    <w:multiLevelType w:val="hybridMultilevel"/>
    <w:tmpl w:val="DC7C2AE0"/>
    <w:lvl w:ilvl="0" w:tplc="FDA8C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98D226A"/>
    <w:multiLevelType w:val="hybridMultilevel"/>
    <w:tmpl w:val="54E68292"/>
    <w:lvl w:ilvl="0" w:tplc="A31E5644">
      <w:start w:val="1"/>
      <w:numFmt w:val="decimal"/>
      <w:lvlText w:val="%1)"/>
      <w:lvlJc w:val="left"/>
      <w:pPr>
        <w:ind w:left="36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317CEA"/>
    <w:multiLevelType w:val="multilevel"/>
    <w:tmpl w:val="7B446096"/>
    <w:lvl w:ilvl="0">
      <w:start w:val="1"/>
      <w:numFmt w:val="decimal"/>
      <w:pStyle w:val="a"/>
      <w:lvlText w:val="%1."/>
      <w:lvlJc w:val="left"/>
      <w:pPr>
        <w:ind w:left="1211" w:hanging="360"/>
      </w:pPr>
      <w:rPr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1163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115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19" w:hanging="648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6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18">
    <w:nsid w:val="76DD51D5"/>
    <w:multiLevelType w:val="hybridMultilevel"/>
    <w:tmpl w:val="6652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12"/>
  </w:num>
  <w:num w:numId="6">
    <w:abstractNumId w:val="9"/>
  </w:num>
  <w:num w:numId="7">
    <w:abstractNumId w:val="18"/>
  </w:num>
  <w:num w:numId="8">
    <w:abstractNumId w:val="2"/>
  </w:num>
  <w:num w:numId="9">
    <w:abstractNumId w:val="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3"/>
  </w:num>
  <w:num w:numId="13">
    <w:abstractNumId w:val="8"/>
  </w:num>
  <w:num w:numId="14">
    <w:abstractNumId w:val="14"/>
  </w:num>
  <w:num w:numId="15">
    <w:abstractNumId w:val="16"/>
  </w:num>
  <w:num w:numId="16">
    <w:abstractNumId w:val="11"/>
  </w:num>
  <w:num w:numId="17">
    <w:abstractNumId w:val="10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0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D500B"/>
    <w:rsid w:val="00002E4C"/>
    <w:rsid w:val="00003C75"/>
    <w:rsid w:val="00003F14"/>
    <w:rsid w:val="000052A1"/>
    <w:rsid w:val="00015E43"/>
    <w:rsid w:val="000213F3"/>
    <w:rsid w:val="000241FC"/>
    <w:rsid w:val="000261A0"/>
    <w:rsid w:val="0002736E"/>
    <w:rsid w:val="0002762B"/>
    <w:rsid w:val="00030260"/>
    <w:rsid w:val="0003148B"/>
    <w:rsid w:val="00034C8A"/>
    <w:rsid w:val="00036E64"/>
    <w:rsid w:val="00042749"/>
    <w:rsid w:val="00042B05"/>
    <w:rsid w:val="00043604"/>
    <w:rsid w:val="00044069"/>
    <w:rsid w:val="00045710"/>
    <w:rsid w:val="00045AF6"/>
    <w:rsid w:val="00050966"/>
    <w:rsid w:val="00060082"/>
    <w:rsid w:val="000616E3"/>
    <w:rsid w:val="00061A7D"/>
    <w:rsid w:val="00063FC7"/>
    <w:rsid w:val="0006472D"/>
    <w:rsid w:val="00074929"/>
    <w:rsid w:val="00076651"/>
    <w:rsid w:val="00076C4E"/>
    <w:rsid w:val="00081A35"/>
    <w:rsid w:val="00086AD0"/>
    <w:rsid w:val="000872F7"/>
    <w:rsid w:val="00093E3E"/>
    <w:rsid w:val="000947A3"/>
    <w:rsid w:val="00097FE6"/>
    <w:rsid w:val="000A1CBE"/>
    <w:rsid w:val="000A4E0A"/>
    <w:rsid w:val="000A5AD4"/>
    <w:rsid w:val="000A76FC"/>
    <w:rsid w:val="000B6859"/>
    <w:rsid w:val="000C1D29"/>
    <w:rsid w:val="000C1E74"/>
    <w:rsid w:val="000C300F"/>
    <w:rsid w:val="000C46E6"/>
    <w:rsid w:val="000C6D77"/>
    <w:rsid w:val="000C6F69"/>
    <w:rsid w:val="000F17E7"/>
    <w:rsid w:val="000F365C"/>
    <w:rsid w:val="000F3DC0"/>
    <w:rsid w:val="000F45D4"/>
    <w:rsid w:val="000F5B76"/>
    <w:rsid w:val="000F653B"/>
    <w:rsid w:val="0010342E"/>
    <w:rsid w:val="00104E81"/>
    <w:rsid w:val="0010616C"/>
    <w:rsid w:val="0011145B"/>
    <w:rsid w:val="00113BCB"/>
    <w:rsid w:val="00116139"/>
    <w:rsid w:val="00117AF9"/>
    <w:rsid w:val="00123BB3"/>
    <w:rsid w:val="00124BF7"/>
    <w:rsid w:val="001250C8"/>
    <w:rsid w:val="001307B1"/>
    <w:rsid w:val="00133397"/>
    <w:rsid w:val="001358B2"/>
    <w:rsid w:val="00137339"/>
    <w:rsid w:val="001376A2"/>
    <w:rsid w:val="00142953"/>
    <w:rsid w:val="001630DE"/>
    <w:rsid w:val="00166F91"/>
    <w:rsid w:val="001719A6"/>
    <w:rsid w:val="001748E9"/>
    <w:rsid w:val="001774AE"/>
    <w:rsid w:val="001811CA"/>
    <w:rsid w:val="00182E55"/>
    <w:rsid w:val="001830B7"/>
    <w:rsid w:val="0018451A"/>
    <w:rsid w:val="00193133"/>
    <w:rsid w:val="001A00B0"/>
    <w:rsid w:val="001A10EE"/>
    <w:rsid w:val="001A215A"/>
    <w:rsid w:val="001A7495"/>
    <w:rsid w:val="001A7B30"/>
    <w:rsid w:val="001B11A2"/>
    <w:rsid w:val="001B2D86"/>
    <w:rsid w:val="001B3BF5"/>
    <w:rsid w:val="001C0899"/>
    <w:rsid w:val="001C1408"/>
    <w:rsid w:val="001D4EEC"/>
    <w:rsid w:val="001D685B"/>
    <w:rsid w:val="001E5A3B"/>
    <w:rsid w:val="001F169D"/>
    <w:rsid w:val="001F49B9"/>
    <w:rsid w:val="001F7005"/>
    <w:rsid w:val="001F78B2"/>
    <w:rsid w:val="00203C67"/>
    <w:rsid w:val="002043EF"/>
    <w:rsid w:val="00206177"/>
    <w:rsid w:val="00206712"/>
    <w:rsid w:val="00210B02"/>
    <w:rsid w:val="0022596C"/>
    <w:rsid w:val="002303EB"/>
    <w:rsid w:val="00241454"/>
    <w:rsid w:val="00243431"/>
    <w:rsid w:val="00243A33"/>
    <w:rsid w:val="00246CA6"/>
    <w:rsid w:val="00251613"/>
    <w:rsid w:val="00255FA7"/>
    <w:rsid w:val="00256A37"/>
    <w:rsid w:val="00262E41"/>
    <w:rsid w:val="00262F65"/>
    <w:rsid w:val="00264831"/>
    <w:rsid w:val="00270742"/>
    <w:rsid w:val="00277DFE"/>
    <w:rsid w:val="002802DF"/>
    <w:rsid w:val="00280CF1"/>
    <w:rsid w:val="002814A5"/>
    <w:rsid w:val="0028347C"/>
    <w:rsid w:val="0029194B"/>
    <w:rsid w:val="00292393"/>
    <w:rsid w:val="002A381D"/>
    <w:rsid w:val="002A3E82"/>
    <w:rsid w:val="002A44FC"/>
    <w:rsid w:val="002A47F4"/>
    <w:rsid w:val="002B5152"/>
    <w:rsid w:val="002B6E40"/>
    <w:rsid w:val="002B7D50"/>
    <w:rsid w:val="002C64F4"/>
    <w:rsid w:val="002D2497"/>
    <w:rsid w:val="002D5BAF"/>
    <w:rsid w:val="002E1EB9"/>
    <w:rsid w:val="002E520F"/>
    <w:rsid w:val="002E56B8"/>
    <w:rsid w:val="002E6924"/>
    <w:rsid w:val="002E6EB6"/>
    <w:rsid w:val="002F4B12"/>
    <w:rsid w:val="002F542F"/>
    <w:rsid w:val="002F5F0C"/>
    <w:rsid w:val="002F7D37"/>
    <w:rsid w:val="002F7E62"/>
    <w:rsid w:val="00300B39"/>
    <w:rsid w:val="00305042"/>
    <w:rsid w:val="0031169B"/>
    <w:rsid w:val="00312EA7"/>
    <w:rsid w:val="003161B0"/>
    <w:rsid w:val="00316C4C"/>
    <w:rsid w:val="003172FB"/>
    <w:rsid w:val="00321665"/>
    <w:rsid w:val="003224AB"/>
    <w:rsid w:val="003226D2"/>
    <w:rsid w:val="00325B74"/>
    <w:rsid w:val="00325C73"/>
    <w:rsid w:val="00331055"/>
    <w:rsid w:val="00332C13"/>
    <w:rsid w:val="003358E2"/>
    <w:rsid w:val="00337B65"/>
    <w:rsid w:val="0034409B"/>
    <w:rsid w:val="003470A9"/>
    <w:rsid w:val="00350966"/>
    <w:rsid w:val="0035250D"/>
    <w:rsid w:val="0035437D"/>
    <w:rsid w:val="003607E2"/>
    <w:rsid w:val="003625C7"/>
    <w:rsid w:val="00362911"/>
    <w:rsid w:val="00363C25"/>
    <w:rsid w:val="00364AED"/>
    <w:rsid w:val="0036569B"/>
    <w:rsid w:val="00373824"/>
    <w:rsid w:val="00374F08"/>
    <w:rsid w:val="00375E6C"/>
    <w:rsid w:val="0037633B"/>
    <w:rsid w:val="00383802"/>
    <w:rsid w:val="00385E78"/>
    <w:rsid w:val="0038676A"/>
    <w:rsid w:val="00386D5B"/>
    <w:rsid w:val="00394077"/>
    <w:rsid w:val="003A1A1C"/>
    <w:rsid w:val="003A3EE6"/>
    <w:rsid w:val="003B33CE"/>
    <w:rsid w:val="003C12A5"/>
    <w:rsid w:val="003C79DB"/>
    <w:rsid w:val="003D29E6"/>
    <w:rsid w:val="003D3E80"/>
    <w:rsid w:val="003D41E9"/>
    <w:rsid w:val="003D5F7D"/>
    <w:rsid w:val="003D60F7"/>
    <w:rsid w:val="003D739A"/>
    <w:rsid w:val="003D7DE9"/>
    <w:rsid w:val="003E108E"/>
    <w:rsid w:val="003E6C87"/>
    <w:rsid w:val="003E74C6"/>
    <w:rsid w:val="003F47D7"/>
    <w:rsid w:val="003F5C24"/>
    <w:rsid w:val="004010A2"/>
    <w:rsid w:val="004029D4"/>
    <w:rsid w:val="00410130"/>
    <w:rsid w:val="00415007"/>
    <w:rsid w:val="00415A87"/>
    <w:rsid w:val="00417304"/>
    <w:rsid w:val="00417412"/>
    <w:rsid w:val="00417B20"/>
    <w:rsid w:val="0042742C"/>
    <w:rsid w:val="0043204E"/>
    <w:rsid w:val="00435488"/>
    <w:rsid w:val="00436DE7"/>
    <w:rsid w:val="00437E15"/>
    <w:rsid w:val="004412C9"/>
    <w:rsid w:val="004431A4"/>
    <w:rsid w:val="00443A4F"/>
    <w:rsid w:val="0044429B"/>
    <w:rsid w:val="00445942"/>
    <w:rsid w:val="00446527"/>
    <w:rsid w:val="00450862"/>
    <w:rsid w:val="00451E7F"/>
    <w:rsid w:val="0045246A"/>
    <w:rsid w:val="00455E3B"/>
    <w:rsid w:val="00456E26"/>
    <w:rsid w:val="0047011D"/>
    <w:rsid w:val="004704EE"/>
    <w:rsid w:val="0047131B"/>
    <w:rsid w:val="00473F7E"/>
    <w:rsid w:val="004758EB"/>
    <w:rsid w:val="004834F1"/>
    <w:rsid w:val="00484BED"/>
    <w:rsid w:val="004902EC"/>
    <w:rsid w:val="00493BDB"/>
    <w:rsid w:val="004959CF"/>
    <w:rsid w:val="004A0C1E"/>
    <w:rsid w:val="004A3149"/>
    <w:rsid w:val="004A57BE"/>
    <w:rsid w:val="004A5D7D"/>
    <w:rsid w:val="004A7DEF"/>
    <w:rsid w:val="004B007F"/>
    <w:rsid w:val="004B0CD8"/>
    <w:rsid w:val="004B135E"/>
    <w:rsid w:val="004B729D"/>
    <w:rsid w:val="004C11D1"/>
    <w:rsid w:val="004C4D8D"/>
    <w:rsid w:val="004C7419"/>
    <w:rsid w:val="004D0392"/>
    <w:rsid w:val="004D3986"/>
    <w:rsid w:val="004D74D9"/>
    <w:rsid w:val="004E0240"/>
    <w:rsid w:val="004E103A"/>
    <w:rsid w:val="004E2221"/>
    <w:rsid w:val="004E2BD6"/>
    <w:rsid w:val="004E55FC"/>
    <w:rsid w:val="004F2523"/>
    <w:rsid w:val="004F349B"/>
    <w:rsid w:val="004F3750"/>
    <w:rsid w:val="004F78CB"/>
    <w:rsid w:val="005009E3"/>
    <w:rsid w:val="005012FC"/>
    <w:rsid w:val="0050226F"/>
    <w:rsid w:val="00502B2B"/>
    <w:rsid w:val="00503606"/>
    <w:rsid w:val="0051664B"/>
    <w:rsid w:val="00521B36"/>
    <w:rsid w:val="00522CB2"/>
    <w:rsid w:val="0052670A"/>
    <w:rsid w:val="005367CE"/>
    <w:rsid w:val="005407E9"/>
    <w:rsid w:val="0054567E"/>
    <w:rsid w:val="00553B9F"/>
    <w:rsid w:val="00553EE1"/>
    <w:rsid w:val="00556BA5"/>
    <w:rsid w:val="00560AD7"/>
    <w:rsid w:val="00563795"/>
    <w:rsid w:val="00564C75"/>
    <w:rsid w:val="00564F61"/>
    <w:rsid w:val="00571DB3"/>
    <w:rsid w:val="00574D98"/>
    <w:rsid w:val="0057611F"/>
    <w:rsid w:val="0058110A"/>
    <w:rsid w:val="00583A26"/>
    <w:rsid w:val="00587261"/>
    <w:rsid w:val="00593791"/>
    <w:rsid w:val="00594836"/>
    <w:rsid w:val="00596BD8"/>
    <w:rsid w:val="005979C6"/>
    <w:rsid w:val="00597D75"/>
    <w:rsid w:val="005A128C"/>
    <w:rsid w:val="005A1D5B"/>
    <w:rsid w:val="005A2FDA"/>
    <w:rsid w:val="005A4FF0"/>
    <w:rsid w:val="005A72AE"/>
    <w:rsid w:val="005B39DD"/>
    <w:rsid w:val="005B4A3B"/>
    <w:rsid w:val="005B4CD4"/>
    <w:rsid w:val="005B71E0"/>
    <w:rsid w:val="005D23FA"/>
    <w:rsid w:val="005D2EC5"/>
    <w:rsid w:val="005D4270"/>
    <w:rsid w:val="005D536E"/>
    <w:rsid w:val="005D5E64"/>
    <w:rsid w:val="005D5EEF"/>
    <w:rsid w:val="005D6DE7"/>
    <w:rsid w:val="005E704D"/>
    <w:rsid w:val="005F113C"/>
    <w:rsid w:val="005F33CF"/>
    <w:rsid w:val="005F44C1"/>
    <w:rsid w:val="005F5782"/>
    <w:rsid w:val="00604819"/>
    <w:rsid w:val="00605C8D"/>
    <w:rsid w:val="0061078A"/>
    <w:rsid w:val="006119C1"/>
    <w:rsid w:val="00614273"/>
    <w:rsid w:val="006153A3"/>
    <w:rsid w:val="00627D93"/>
    <w:rsid w:val="00632CA5"/>
    <w:rsid w:val="00634279"/>
    <w:rsid w:val="00634FB8"/>
    <w:rsid w:val="006367F8"/>
    <w:rsid w:val="0064012A"/>
    <w:rsid w:val="00641B17"/>
    <w:rsid w:val="00641E25"/>
    <w:rsid w:val="00646D2B"/>
    <w:rsid w:val="0065070D"/>
    <w:rsid w:val="00663BEE"/>
    <w:rsid w:val="00675510"/>
    <w:rsid w:val="006764BE"/>
    <w:rsid w:val="00677375"/>
    <w:rsid w:val="00682BF2"/>
    <w:rsid w:val="0068711C"/>
    <w:rsid w:val="00687BA1"/>
    <w:rsid w:val="006962ED"/>
    <w:rsid w:val="006A188E"/>
    <w:rsid w:val="006A3144"/>
    <w:rsid w:val="006A33AA"/>
    <w:rsid w:val="006A429C"/>
    <w:rsid w:val="006B05DA"/>
    <w:rsid w:val="006B2822"/>
    <w:rsid w:val="006B2EDA"/>
    <w:rsid w:val="006C7844"/>
    <w:rsid w:val="006D00B8"/>
    <w:rsid w:val="006D6957"/>
    <w:rsid w:val="006D7DAC"/>
    <w:rsid w:val="006E1403"/>
    <w:rsid w:val="006E17D7"/>
    <w:rsid w:val="006E3ED2"/>
    <w:rsid w:val="006E4A26"/>
    <w:rsid w:val="006E74F4"/>
    <w:rsid w:val="006F1DAA"/>
    <w:rsid w:val="006F4D17"/>
    <w:rsid w:val="006F506C"/>
    <w:rsid w:val="0070527B"/>
    <w:rsid w:val="0070565F"/>
    <w:rsid w:val="00707D8A"/>
    <w:rsid w:val="0071435B"/>
    <w:rsid w:val="00716398"/>
    <w:rsid w:val="007166ED"/>
    <w:rsid w:val="007210F7"/>
    <w:rsid w:val="00721534"/>
    <w:rsid w:val="00721EF2"/>
    <w:rsid w:val="0072455D"/>
    <w:rsid w:val="00732AE6"/>
    <w:rsid w:val="00732E3B"/>
    <w:rsid w:val="0073348D"/>
    <w:rsid w:val="00740F07"/>
    <w:rsid w:val="00741DD6"/>
    <w:rsid w:val="00741F03"/>
    <w:rsid w:val="00751A07"/>
    <w:rsid w:val="00753474"/>
    <w:rsid w:val="00754C93"/>
    <w:rsid w:val="00755947"/>
    <w:rsid w:val="00761036"/>
    <w:rsid w:val="00762F46"/>
    <w:rsid w:val="007764DA"/>
    <w:rsid w:val="00782432"/>
    <w:rsid w:val="00783AF3"/>
    <w:rsid w:val="0078473B"/>
    <w:rsid w:val="007855DB"/>
    <w:rsid w:val="00785E75"/>
    <w:rsid w:val="00786A0F"/>
    <w:rsid w:val="007900F9"/>
    <w:rsid w:val="00795169"/>
    <w:rsid w:val="007A1BC2"/>
    <w:rsid w:val="007A68F6"/>
    <w:rsid w:val="007A6BD0"/>
    <w:rsid w:val="007B140B"/>
    <w:rsid w:val="007B15F4"/>
    <w:rsid w:val="007B2197"/>
    <w:rsid w:val="007B4457"/>
    <w:rsid w:val="007B727A"/>
    <w:rsid w:val="007C153F"/>
    <w:rsid w:val="007C4687"/>
    <w:rsid w:val="007C577E"/>
    <w:rsid w:val="007C63F7"/>
    <w:rsid w:val="007D0822"/>
    <w:rsid w:val="007D09A9"/>
    <w:rsid w:val="007D3F7D"/>
    <w:rsid w:val="007D479F"/>
    <w:rsid w:val="007E0BAE"/>
    <w:rsid w:val="007E1367"/>
    <w:rsid w:val="007F2017"/>
    <w:rsid w:val="007F272C"/>
    <w:rsid w:val="00800F5F"/>
    <w:rsid w:val="00811681"/>
    <w:rsid w:val="008168C1"/>
    <w:rsid w:val="00816D5F"/>
    <w:rsid w:val="00821DAD"/>
    <w:rsid w:val="00825D84"/>
    <w:rsid w:val="00833988"/>
    <w:rsid w:val="00833CC5"/>
    <w:rsid w:val="008463ED"/>
    <w:rsid w:val="0085410E"/>
    <w:rsid w:val="008610F4"/>
    <w:rsid w:val="00861F40"/>
    <w:rsid w:val="00870167"/>
    <w:rsid w:val="00871F95"/>
    <w:rsid w:val="00877F82"/>
    <w:rsid w:val="00880E2B"/>
    <w:rsid w:val="0088265F"/>
    <w:rsid w:val="008838F3"/>
    <w:rsid w:val="0088532B"/>
    <w:rsid w:val="00886FD6"/>
    <w:rsid w:val="00887534"/>
    <w:rsid w:val="008916AF"/>
    <w:rsid w:val="00891738"/>
    <w:rsid w:val="008917E0"/>
    <w:rsid w:val="00891914"/>
    <w:rsid w:val="00891AE6"/>
    <w:rsid w:val="00892ABB"/>
    <w:rsid w:val="00894B31"/>
    <w:rsid w:val="0089669D"/>
    <w:rsid w:val="00897E38"/>
    <w:rsid w:val="008A32EE"/>
    <w:rsid w:val="008A7122"/>
    <w:rsid w:val="008B1CD6"/>
    <w:rsid w:val="008B23E5"/>
    <w:rsid w:val="008B65F3"/>
    <w:rsid w:val="008C1142"/>
    <w:rsid w:val="008C566C"/>
    <w:rsid w:val="008C7FEA"/>
    <w:rsid w:val="008D4335"/>
    <w:rsid w:val="008D7581"/>
    <w:rsid w:val="008D7A2D"/>
    <w:rsid w:val="008E080B"/>
    <w:rsid w:val="008E1E31"/>
    <w:rsid w:val="008E4690"/>
    <w:rsid w:val="008E49D6"/>
    <w:rsid w:val="008E4FFF"/>
    <w:rsid w:val="008F1557"/>
    <w:rsid w:val="008F41A6"/>
    <w:rsid w:val="008F503B"/>
    <w:rsid w:val="008F7211"/>
    <w:rsid w:val="00911E0A"/>
    <w:rsid w:val="00913110"/>
    <w:rsid w:val="00915C12"/>
    <w:rsid w:val="00921F8C"/>
    <w:rsid w:val="00924B22"/>
    <w:rsid w:val="00927ACB"/>
    <w:rsid w:val="00932E76"/>
    <w:rsid w:val="00934FD9"/>
    <w:rsid w:val="00940A37"/>
    <w:rsid w:val="009422D6"/>
    <w:rsid w:val="00955F24"/>
    <w:rsid w:val="009669E0"/>
    <w:rsid w:val="00971E2A"/>
    <w:rsid w:val="009748AB"/>
    <w:rsid w:val="00976AC3"/>
    <w:rsid w:val="00977D18"/>
    <w:rsid w:val="00985A80"/>
    <w:rsid w:val="009923C3"/>
    <w:rsid w:val="00993740"/>
    <w:rsid w:val="009A0B1D"/>
    <w:rsid w:val="009A4F9E"/>
    <w:rsid w:val="009A4FE2"/>
    <w:rsid w:val="009A67F0"/>
    <w:rsid w:val="009A78FF"/>
    <w:rsid w:val="009B3EBF"/>
    <w:rsid w:val="009B5E03"/>
    <w:rsid w:val="009B6808"/>
    <w:rsid w:val="009C0052"/>
    <w:rsid w:val="009C1526"/>
    <w:rsid w:val="009C3C54"/>
    <w:rsid w:val="009C6FC9"/>
    <w:rsid w:val="009D0953"/>
    <w:rsid w:val="009D34CF"/>
    <w:rsid w:val="009D68A8"/>
    <w:rsid w:val="009D7260"/>
    <w:rsid w:val="009D7CF8"/>
    <w:rsid w:val="009E238E"/>
    <w:rsid w:val="009E326A"/>
    <w:rsid w:val="009E64C7"/>
    <w:rsid w:val="009F1493"/>
    <w:rsid w:val="009F2882"/>
    <w:rsid w:val="009F616F"/>
    <w:rsid w:val="009F61CE"/>
    <w:rsid w:val="009F6F68"/>
    <w:rsid w:val="009F7302"/>
    <w:rsid w:val="00A00AD2"/>
    <w:rsid w:val="00A06F09"/>
    <w:rsid w:val="00A07199"/>
    <w:rsid w:val="00A15556"/>
    <w:rsid w:val="00A15D30"/>
    <w:rsid w:val="00A208B7"/>
    <w:rsid w:val="00A30C74"/>
    <w:rsid w:val="00A335EA"/>
    <w:rsid w:val="00A3651B"/>
    <w:rsid w:val="00A37F06"/>
    <w:rsid w:val="00A424A9"/>
    <w:rsid w:val="00A43F20"/>
    <w:rsid w:val="00A454E0"/>
    <w:rsid w:val="00A46F6F"/>
    <w:rsid w:val="00A532B4"/>
    <w:rsid w:val="00A53CC7"/>
    <w:rsid w:val="00A562CC"/>
    <w:rsid w:val="00A666EE"/>
    <w:rsid w:val="00A73EC2"/>
    <w:rsid w:val="00A85BEC"/>
    <w:rsid w:val="00A865C9"/>
    <w:rsid w:val="00A87365"/>
    <w:rsid w:val="00A9192B"/>
    <w:rsid w:val="00A91E92"/>
    <w:rsid w:val="00A92E28"/>
    <w:rsid w:val="00AA4424"/>
    <w:rsid w:val="00AA5EB2"/>
    <w:rsid w:val="00AB0905"/>
    <w:rsid w:val="00AB09DC"/>
    <w:rsid w:val="00AB14DF"/>
    <w:rsid w:val="00AB151E"/>
    <w:rsid w:val="00AB345E"/>
    <w:rsid w:val="00AB3A98"/>
    <w:rsid w:val="00AB42C0"/>
    <w:rsid w:val="00AB5F29"/>
    <w:rsid w:val="00AC1377"/>
    <w:rsid w:val="00AC5771"/>
    <w:rsid w:val="00AE3962"/>
    <w:rsid w:val="00AE6BB7"/>
    <w:rsid w:val="00AF1B0D"/>
    <w:rsid w:val="00AF5D9D"/>
    <w:rsid w:val="00AF6281"/>
    <w:rsid w:val="00B04B7B"/>
    <w:rsid w:val="00B05116"/>
    <w:rsid w:val="00B06BFE"/>
    <w:rsid w:val="00B142DC"/>
    <w:rsid w:val="00B149E1"/>
    <w:rsid w:val="00B24300"/>
    <w:rsid w:val="00B254CE"/>
    <w:rsid w:val="00B26534"/>
    <w:rsid w:val="00B276CA"/>
    <w:rsid w:val="00B312D6"/>
    <w:rsid w:val="00B3306F"/>
    <w:rsid w:val="00B3643E"/>
    <w:rsid w:val="00B36C07"/>
    <w:rsid w:val="00B37032"/>
    <w:rsid w:val="00B405BE"/>
    <w:rsid w:val="00B4200B"/>
    <w:rsid w:val="00B4406F"/>
    <w:rsid w:val="00B53320"/>
    <w:rsid w:val="00B5373B"/>
    <w:rsid w:val="00B53B30"/>
    <w:rsid w:val="00B54C3B"/>
    <w:rsid w:val="00B57EA1"/>
    <w:rsid w:val="00B6019A"/>
    <w:rsid w:val="00B606D5"/>
    <w:rsid w:val="00B62EA4"/>
    <w:rsid w:val="00B63532"/>
    <w:rsid w:val="00B63758"/>
    <w:rsid w:val="00B650EF"/>
    <w:rsid w:val="00B70BB3"/>
    <w:rsid w:val="00B72AC2"/>
    <w:rsid w:val="00B72BBB"/>
    <w:rsid w:val="00B7430E"/>
    <w:rsid w:val="00B768BD"/>
    <w:rsid w:val="00B815FF"/>
    <w:rsid w:val="00B85170"/>
    <w:rsid w:val="00B875F6"/>
    <w:rsid w:val="00B909FC"/>
    <w:rsid w:val="00B90C0A"/>
    <w:rsid w:val="00B91E0E"/>
    <w:rsid w:val="00BA0BCA"/>
    <w:rsid w:val="00BA0EB5"/>
    <w:rsid w:val="00BA1F8B"/>
    <w:rsid w:val="00BA2647"/>
    <w:rsid w:val="00BB01EB"/>
    <w:rsid w:val="00BB34E9"/>
    <w:rsid w:val="00BB4B65"/>
    <w:rsid w:val="00BC210E"/>
    <w:rsid w:val="00BC4CC9"/>
    <w:rsid w:val="00BD44A5"/>
    <w:rsid w:val="00BD500B"/>
    <w:rsid w:val="00BD5F65"/>
    <w:rsid w:val="00BE0121"/>
    <w:rsid w:val="00BE0A48"/>
    <w:rsid w:val="00BE45E6"/>
    <w:rsid w:val="00BE656D"/>
    <w:rsid w:val="00BF2364"/>
    <w:rsid w:val="00BF3152"/>
    <w:rsid w:val="00BF40B2"/>
    <w:rsid w:val="00BF4301"/>
    <w:rsid w:val="00BF44C4"/>
    <w:rsid w:val="00C002D8"/>
    <w:rsid w:val="00C015A0"/>
    <w:rsid w:val="00C019AD"/>
    <w:rsid w:val="00C01E91"/>
    <w:rsid w:val="00C031B6"/>
    <w:rsid w:val="00C05600"/>
    <w:rsid w:val="00C10B29"/>
    <w:rsid w:val="00C1513F"/>
    <w:rsid w:val="00C2156E"/>
    <w:rsid w:val="00C22646"/>
    <w:rsid w:val="00C250AE"/>
    <w:rsid w:val="00C309CD"/>
    <w:rsid w:val="00C30E45"/>
    <w:rsid w:val="00C31126"/>
    <w:rsid w:val="00C31F58"/>
    <w:rsid w:val="00C35287"/>
    <w:rsid w:val="00C36569"/>
    <w:rsid w:val="00C36E28"/>
    <w:rsid w:val="00C4220F"/>
    <w:rsid w:val="00C444DB"/>
    <w:rsid w:val="00C469DC"/>
    <w:rsid w:val="00C52C0F"/>
    <w:rsid w:val="00C544DC"/>
    <w:rsid w:val="00C61813"/>
    <w:rsid w:val="00C66ACE"/>
    <w:rsid w:val="00C73BED"/>
    <w:rsid w:val="00C74EEF"/>
    <w:rsid w:val="00C755C2"/>
    <w:rsid w:val="00C7672D"/>
    <w:rsid w:val="00C80C87"/>
    <w:rsid w:val="00C90A83"/>
    <w:rsid w:val="00C91158"/>
    <w:rsid w:val="00C91597"/>
    <w:rsid w:val="00CA2A6A"/>
    <w:rsid w:val="00CA670E"/>
    <w:rsid w:val="00CB0C14"/>
    <w:rsid w:val="00CB14C0"/>
    <w:rsid w:val="00CB274E"/>
    <w:rsid w:val="00CB2EB5"/>
    <w:rsid w:val="00CB33F9"/>
    <w:rsid w:val="00CB3CA2"/>
    <w:rsid w:val="00CB5712"/>
    <w:rsid w:val="00CB6BD6"/>
    <w:rsid w:val="00CC0BD3"/>
    <w:rsid w:val="00CC1250"/>
    <w:rsid w:val="00CC1EBB"/>
    <w:rsid w:val="00CC704D"/>
    <w:rsid w:val="00CD53DF"/>
    <w:rsid w:val="00CD70BF"/>
    <w:rsid w:val="00CE0EBC"/>
    <w:rsid w:val="00CE14E7"/>
    <w:rsid w:val="00CE2538"/>
    <w:rsid w:val="00CE278B"/>
    <w:rsid w:val="00CE4B4D"/>
    <w:rsid w:val="00CE7209"/>
    <w:rsid w:val="00CF7BF9"/>
    <w:rsid w:val="00D00F6F"/>
    <w:rsid w:val="00D03683"/>
    <w:rsid w:val="00D0458F"/>
    <w:rsid w:val="00D04641"/>
    <w:rsid w:val="00D04837"/>
    <w:rsid w:val="00D06E48"/>
    <w:rsid w:val="00D111CC"/>
    <w:rsid w:val="00D12519"/>
    <w:rsid w:val="00D16E42"/>
    <w:rsid w:val="00D17BC8"/>
    <w:rsid w:val="00D2188C"/>
    <w:rsid w:val="00D31CBF"/>
    <w:rsid w:val="00D35403"/>
    <w:rsid w:val="00D35B60"/>
    <w:rsid w:val="00D4435C"/>
    <w:rsid w:val="00D45075"/>
    <w:rsid w:val="00D45782"/>
    <w:rsid w:val="00D468A6"/>
    <w:rsid w:val="00D52161"/>
    <w:rsid w:val="00D6485C"/>
    <w:rsid w:val="00D6596D"/>
    <w:rsid w:val="00D704BF"/>
    <w:rsid w:val="00D713D9"/>
    <w:rsid w:val="00D77413"/>
    <w:rsid w:val="00D8093B"/>
    <w:rsid w:val="00D80DC0"/>
    <w:rsid w:val="00D83C1E"/>
    <w:rsid w:val="00D84374"/>
    <w:rsid w:val="00D84769"/>
    <w:rsid w:val="00D84A5B"/>
    <w:rsid w:val="00D919E7"/>
    <w:rsid w:val="00DA5DB9"/>
    <w:rsid w:val="00DC05C6"/>
    <w:rsid w:val="00DC17ED"/>
    <w:rsid w:val="00DC4C75"/>
    <w:rsid w:val="00DC6646"/>
    <w:rsid w:val="00DD0FB6"/>
    <w:rsid w:val="00DD39B2"/>
    <w:rsid w:val="00DD46A3"/>
    <w:rsid w:val="00DD524A"/>
    <w:rsid w:val="00DE1F6E"/>
    <w:rsid w:val="00DE76F6"/>
    <w:rsid w:val="00DF19B8"/>
    <w:rsid w:val="00DF21FD"/>
    <w:rsid w:val="00DF3AD3"/>
    <w:rsid w:val="00DF572F"/>
    <w:rsid w:val="00DF6400"/>
    <w:rsid w:val="00E00B05"/>
    <w:rsid w:val="00E04F7C"/>
    <w:rsid w:val="00E05FCA"/>
    <w:rsid w:val="00E109AA"/>
    <w:rsid w:val="00E116BF"/>
    <w:rsid w:val="00E11B94"/>
    <w:rsid w:val="00E135A8"/>
    <w:rsid w:val="00E13804"/>
    <w:rsid w:val="00E141F1"/>
    <w:rsid w:val="00E145B3"/>
    <w:rsid w:val="00E15B57"/>
    <w:rsid w:val="00E2681B"/>
    <w:rsid w:val="00E30583"/>
    <w:rsid w:val="00E32FD2"/>
    <w:rsid w:val="00E409CC"/>
    <w:rsid w:val="00E511A5"/>
    <w:rsid w:val="00E5189A"/>
    <w:rsid w:val="00E51E44"/>
    <w:rsid w:val="00E544E1"/>
    <w:rsid w:val="00E55072"/>
    <w:rsid w:val="00E56A06"/>
    <w:rsid w:val="00E57F01"/>
    <w:rsid w:val="00E65109"/>
    <w:rsid w:val="00E6783A"/>
    <w:rsid w:val="00E67D09"/>
    <w:rsid w:val="00E7001E"/>
    <w:rsid w:val="00E719AE"/>
    <w:rsid w:val="00E76794"/>
    <w:rsid w:val="00E84E09"/>
    <w:rsid w:val="00E86A63"/>
    <w:rsid w:val="00E87AAF"/>
    <w:rsid w:val="00E91EDC"/>
    <w:rsid w:val="00E92AB7"/>
    <w:rsid w:val="00E94E72"/>
    <w:rsid w:val="00E978DF"/>
    <w:rsid w:val="00EA68D2"/>
    <w:rsid w:val="00EB71C1"/>
    <w:rsid w:val="00EC5410"/>
    <w:rsid w:val="00ED43D8"/>
    <w:rsid w:val="00ED4DC5"/>
    <w:rsid w:val="00ED5147"/>
    <w:rsid w:val="00ED62A3"/>
    <w:rsid w:val="00ED66E9"/>
    <w:rsid w:val="00EE03E2"/>
    <w:rsid w:val="00EF593B"/>
    <w:rsid w:val="00EF72B6"/>
    <w:rsid w:val="00F011D7"/>
    <w:rsid w:val="00F01239"/>
    <w:rsid w:val="00F04361"/>
    <w:rsid w:val="00F050A4"/>
    <w:rsid w:val="00F1337C"/>
    <w:rsid w:val="00F1476B"/>
    <w:rsid w:val="00F150F4"/>
    <w:rsid w:val="00F2060F"/>
    <w:rsid w:val="00F20625"/>
    <w:rsid w:val="00F21108"/>
    <w:rsid w:val="00F227C3"/>
    <w:rsid w:val="00F230E7"/>
    <w:rsid w:val="00F24169"/>
    <w:rsid w:val="00F32F07"/>
    <w:rsid w:val="00F439EC"/>
    <w:rsid w:val="00F43F63"/>
    <w:rsid w:val="00F50142"/>
    <w:rsid w:val="00F54D0B"/>
    <w:rsid w:val="00F60E66"/>
    <w:rsid w:val="00F65811"/>
    <w:rsid w:val="00F67C05"/>
    <w:rsid w:val="00F754A3"/>
    <w:rsid w:val="00F8021C"/>
    <w:rsid w:val="00F81202"/>
    <w:rsid w:val="00F81804"/>
    <w:rsid w:val="00F821B2"/>
    <w:rsid w:val="00F92BDB"/>
    <w:rsid w:val="00F9737F"/>
    <w:rsid w:val="00FA02BE"/>
    <w:rsid w:val="00FA4123"/>
    <w:rsid w:val="00FA4374"/>
    <w:rsid w:val="00FA7D3C"/>
    <w:rsid w:val="00FB04B9"/>
    <w:rsid w:val="00FB056F"/>
    <w:rsid w:val="00FB1FDF"/>
    <w:rsid w:val="00FB3757"/>
    <w:rsid w:val="00FB408D"/>
    <w:rsid w:val="00FB7057"/>
    <w:rsid w:val="00FB72B5"/>
    <w:rsid w:val="00FC2AC0"/>
    <w:rsid w:val="00FD0D39"/>
    <w:rsid w:val="00FD2AEC"/>
    <w:rsid w:val="00FD30B1"/>
    <w:rsid w:val="00FD5540"/>
    <w:rsid w:val="00FD5E8F"/>
    <w:rsid w:val="00FD6F1F"/>
    <w:rsid w:val="00FE46D7"/>
    <w:rsid w:val="00FE527D"/>
    <w:rsid w:val="00FE5432"/>
    <w:rsid w:val="00FE5E70"/>
    <w:rsid w:val="00FF1A25"/>
    <w:rsid w:val="00FF36B2"/>
    <w:rsid w:val="00FF5ED9"/>
    <w:rsid w:val="00FF775B"/>
    <w:rsid w:val="00FF7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34F1"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0"/>
    <w:next w:val="a0"/>
    <w:link w:val="10"/>
    <w:qFormat/>
    <w:rsid w:val="004834F1"/>
    <w:pPr>
      <w:keepNext/>
      <w:numPr>
        <w:numId w:val="1"/>
      </w:numPr>
      <w:tabs>
        <w:tab w:val="left" w:pos="0"/>
      </w:tabs>
      <w:ind w:left="5040" w:firstLine="0"/>
      <w:outlineLvl w:val="0"/>
    </w:pPr>
    <w:rPr>
      <w:sz w:val="28"/>
      <w:lang w:val="ru-RU"/>
    </w:rPr>
  </w:style>
  <w:style w:type="paragraph" w:styleId="2">
    <w:name w:val="heading 2"/>
    <w:basedOn w:val="a0"/>
    <w:next w:val="a0"/>
    <w:qFormat/>
    <w:rsid w:val="004834F1"/>
    <w:pPr>
      <w:keepNext/>
      <w:numPr>
        <w:ilvl w:val="1"/>
        <w:numId w:val="1"/>
      </w:numPr>
      <w:tabs>
        <w:tab w:val="left" w:pos="0"/>
      </w:tabs>
      <w:ind w:left="72" w:firstLine="0"/>
      <w:outlineLvl w:val="1"/>
    </w:pPr>
    <w:rPr>
      <w:sz w:val="28"/>
    </w:rPr>
  </w:style>
  <w:style w:type="paragraph" w:styleId="3">
    <w:name w:val="heading 3"/>
    <w:basedOn w:val="a1"/>
    <w:next w:val="a2"/>
    <w:qFormat/>
    <w:rsid w:val="004834F1"/>
    <w:pPr>
      <w:numPr>
        <w:ilvl w:val="2"/>
        <w:numId w:val="1"/>
      </w:numPr>
      <w:tabs>
        <w:tab w:val="left" w:pos="0"/>
      </w:tabs>
      <w:outlineLvl w:val="2"/>
    </w:pPr>
    <w:rPr>
      <w:b/>
      <w:bCs/>
    </w:rPr>
  </w:style>
  <w:style w:type="paragraph" w:styleId="4">
    <w:name w:val="heading 4"/>
    <w:basedOn w:val="a1"/>
    <w:next w:val="a2"/>
    <w:qFormat/>
    <w:rsid w:val="004834F1"/>
    <w:pPr>
      <w:numPr>
        <w:ilvl w:val="3"/>
        <w:numId w:val="1"/>
      </w:numPr>
      <w:tabs>
        <w:tab w:val="left" w:pos="0"/>
      </w:tabs>
      <w:outlineLvl w:val="3"/>
    </w:pPr>
    <w:rPr>
      <w:b/>
      <w:bCs/>
      <w:i/>
      <w:iCs/>
      <w:sz w:val="24"/>
      <w:szCs w:val="24"/>
    </w:rPr>
  </w:style>
  <w:style w:type="paragraph" w:styleId="5">
    <w:name w:val="heading 5"/>
    <w:basedOn w:val="a1"/>
    <w:next w:val="a2"/>
    <w:qFormat/>
    <w:rsid w:val="004834F1"/>
    <w:pPr>
      <w:numPr>
        <w:ilvl w:val="4"/>
        <w:numId w:val="1"/>
      </w:numPr>
      <w:tabs>
        <w:tab w:val="left" w:pos="0"/>
      </w:tabs>
      <w:outlineLvl w:val="4"/>
    </w:pPr>
    <w:rPr>
      <w:b/>
      <w:bCs/>
      <w:sz w:val="24"/>
      <w:szCs w:val="24"/>
    </w:rPr>
  </w:style>
  <w:style w:type="paragraph" w:styleId="6">
    <w:name w:val="heading 6"/>
    <w:basedOn w:val="a1"/>
    <w:next w:val="a2"/>
    <w:qFormat/>
    <w:rsid w:val="004834F1"/>
    <w:pPr>
      <w:numPr>
        <w:ilvl w:val="5"/>
        <w:numId w:val="1"/>
      </w:numPr>
      <w:tabs>
        <w:tab w:val="left" w:pos="0"/>
      </w:tabs>
      <w:outlineLvl w:val="5"/>
    </w:pPr>
    <w:rPr>
      <w:b/>
      <w:bCs/>
      <w:sz w:val="21"/>
      <w:szCs w:val="21"/>
    </w:rPr>
  </w:style>
  <w:style w:type="paragraph" w:styleId="7">
    <w:name w:val="heading 7"/>
    <w:basedOn w:val="a1"/>
    <w:next w:val="a2"/>
    <w:qFormat/>
    <w:rsid w:val="004834F1"/>
    <w:pPr>
      <w:numPr>
        <w:ilvl w:val="6"/>
        <w:numId w:val="1"/>
      </w:numPr>
      <w:tabs>
        <w:tab w:val="left" w:pos="0"/>
      </w:tabs>
      <w:outlineLvl w:val="6"/>
    </w:pPr>
    <w:rPr>
      <w:b/>
      <w:bCs/>
      <w:sz w:val="21"/>
      <w:szCs w:val="21"/>
    </w:rPr>
  </w:style>
  <w:style w:type="paragraph" w:styleId="8">
    <w:name w:val="heading 8"/>
    <w:basedOn w:val="a1"/>
    <w:next w:val="a2"/>
    <w:qFormat/>
    <w:rsid w:val="004834F1"/>
    <w:pPr>
      <w:numPr>
        <w:ilvl w:val="7"/>
        <w:numId w:val="1"/>
      </w:numPr>
      <w:tabs>
        <w:tab w:val="left" w:pos="0"/>
      </w:tabs>
      <w:outlineLvl w:val="7"/>
    </w:pPr>
    <w:rPr>
      <w:b/>
      <w:bCs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4834F1"/>
  </w:style>
  <w:style w:type="character" w:customStyle="1" w:styleId="WW-Absatz-Standardschriftart">
    <w:name w:val="WW-Absatz-Standardschriftart"/>
    <w:rsid w:val="004834F1"/>
  </w:style>
  <w:style w:type="character" w:customStyle="1" w:styleId="WW-Absatz-Standardschriftart1">
    <w:name w:val="WW-Absatz-Standardschriftart1"/>
    <w:rsid w:val="004834F1"/>
  </w:style>
  <w:style w:type="character" w:customStyle="1" w:styleId="WW-Absatz-Standardschriftart11">
    <w:name w:val="WW-Absatz-Standardschriftart11"/>
    <w:rsid w:val="004834F1"/>
  </w:style>
  <w:style w:type="character" w:customStyle="1" w:styleId="WW-Absatz-Standardschriftart111">
    <w:name w:val="WW-Absatz-Standardschriftart111"/>
    <w:rsid w:val="004834F1"/>
  </w:style>
  <w:style w:type="character" w:customStyle="1" w:styleId="WW-Absatz-Standardschriftart1111">
    <w:name w:val="WW-Absatz-Standardschriftart1111"/>
    <w:rsid w:val="004834F1"/>
  </w:style>
  <w:style w:type="character" w:customStyle="1" w:styleId="WW-Absatz-Standardschriftart11111">
    <w:name w:val="WW-Absatz-Standardschriftart11111"/>
    <w:rsid w:val="004834F1"/>
  </w:style>
  <w:style w:type="character" w:customStyle="1" w:styleId="WW-Absatz-Standardschriftart111111">
    <w:name w:val="WW-Absatz-Standardschriftart111111"/>
    <w:rsid w:val="004834F1"/>
  </w:style>
  <w:style w:type="character" w:customStyle="1" w:styleId="WW-Absatz-Standardschriftart1111111">
    <w:name w:val="WW-Absatz-Standardschriftart1111111"/>
    <w:rsid w:val="004834F1"/>
  </w:style>
  <w:style w:type="character" w:customStyle="1" w:styleId="WW-Absatz-Standardschriftart11111111">
    <w:name w:val="WW-Absatz-Standardschriftart11111111"/>
    <w:rsid w:val="004834F1"/>
  </w:style>
  <w:style w:type="character" w:customStyle="1" w:styleId="WW-Absatz-Standardschriftart111111111">
    <w:name w:val="WW-Absatz-Standardschriftart111111111"/>
    <w:rsid w:val="004834F1"/>
  </w:style>
  <w:style w:type="character" w:customStyle="1" w:styleId="WW-Absatz-Standardschriftart1111111111">
    <w:name w:val="WW-Absatz-Standardschriftart1111111111"/>
    <w:rsid w:val="004834F1"/>
  </w:style>
  <w:style w:type="character" w:customStyle="1" w:styleId="WW-Absatz-Standardschriftart11111111111">
    <w:name w:val="WW-Absatz-Standardschriftart11111111111"/>
    <w:rsid w:val="004834F1"/>
  </w:style>
  <w:style w:type="character" w:customStyle="1" w:styleId="WW-Absatz-Standardschriftart111111111111">
    <w:name w:val="WW-Absatz-Standardschriftart111111111111"/>
    <w:rsid w:val="004834F1"/>
  </w:style>
  <w:style w:type="character" w:customStyle="1" w:styleId="WW-Absatz-Standardschriftart1111111111111">
    <w:name w:val="WW-Absatz-Standardschriftart1111111111111"/>
    <w:rsid w:val="004834F1"/>
  </w:style>
  <w:style w:type="character" w:customStyle="1" w:styleId="WW-Absatz-Standardschriftart11111111111111">
    <w:name w:val="WW-Absatz-Standardschriftart11111111111111"/>
    <w:rsid w:val="004834F1"/>
  </w:style>
  <w:style w:type="character" w:customStyle="1" w:styleId="WW-Absatz-Standardschriftart111111111111111">
    <w:name w:val="WW-Absatz-Standardschriftart111111111111111"/>
    <w:rsid w:val="004834F1"/>
  </w:style>
  <w:style w:type="character" w:customStyle="1" w:styleId="WW-Absatz-Standardschriftart1111111111111111">
    <w:name w:val="WW-Absatz-Standardschriftart1111111111111111"/>
    <w:rsid w:val="004834F1"/>
  </w:style>
  <w:style w:type="character" w:customStyle="1" w:styleId="WW-Absatz-Standardschriftart11111111111111111">
    <w:name w:val="WW-Absatz-Standardschriftart11111111111111111"/>
    <w:rsid w:val="004834F1"/>
  </w:style>
  <w:style w:type="character" w:customStyle="1" w:styleId="WW-Absatz-Standardschriftart111111111111111111">
    <w:name w:val="WW-Absatz-Standardschriftart111111111111111111"/>
    <w:rsid w:val="004834F1"/>
  </w:style>
  <w:style w:type="character" w:customStyle="1" w:styleId="WW-Absatz-Standardschriftart1111111111111111111">
    <w:name w:val="WW-Absatz-Standardschriftart1111111111111111111"/>
    <w:rsid w:val="004834F1"/>
  </w:style>
  <w:style w:type="character" w:customStyle="1" w:styleId="WW-Absatz-Standardschriftart11111111111111111111">
    <w:name w:val="WW-Absatz-Standardschriftart11111111111111111111"/>
    <w:rsid w:val="004834F1"/>
  </w:style>
  <w:style w:type="character" w:customStyle="1" w:styleId="WW-Absatz-Standardschriftart111111111111111111111">
    <w:name w:val="WW-Absatz-Standardschriftart111111111111111111111"/>
    <w:rsid w:val="004834F1"/>
  </w:style>
  <w:style w:type="character" w:customStyle="1" w:styleId="WW-Absatz-Standardschriftart1111111111111111111111">
    <w:name w:val="WW-Absatz-Standardschriftart1111111111111111111111"/>
    <w:rsid w:val="004834F1"/>
  </w:style>
  <w:style w:type="character" w:customStyle="1" w:styleId="WW-Absatz-Standardschriftart11111111111111111111111">
    <w:name w:val="WW-Absatz-Standardschriftart11111111111111111111111"/>
    <w:rsid w:val="004834F1"/>
  </w:style>
  <w:style w:type="character" w:customStyle="1" w:styleId="WW-Absatz-Standardschriftart111111111111111111111111">
    <w:name w:val="WW-Absatz-Standardschriftart111111111111111111111111"/>
    <w:rsid w:val="004834F1"/>
  </w:style>
  <w:style w:type="character" w:customStyle="1" w:styleId="WW-Absatz-Standardschriftart1111111111111111111111111">
    <w:name w:val="WW-Absatz-Standardschriftart1111111111111111111111111"/>
    <w:rsid w:val="004834F1"/>
  </w:style>
  <w:style w:type="character" w:customStyle="1" w:styleId="WW-Absatz-Standardschriftart11111111111111111111111111">
    <w:name w:val="WW-Absatz-Standardschriftart11111111111111111111111111"/>
    <w:rsid w:val="004834F1"/>
  </w:style>
  <w:style w:type="character" w:customStyle="1" w:styleId="WW-Absatz-Standardschriftart111111111111111111111111111">
    <w:name w:val="WW-Absatz-Standardschriftart111111111111111111111111111"/>
    <w:rsid w:val="004834F1"/>
  </w:style>
  <w:style w:type="character" w:customStyle="1" w:styleId="WW-Absatz-Standardschriftart1111111111111111111111111111">
    <w:name w:val="WW-Absatz-Standardschriftart1111111111111111111111111111"/>
    <w:rsid w:val="004834F1"/>
  </w:style>
  <w:style w:type="character" w:customStyle="1" w:styleId="WW-Absatz-Standardschriftart11111111111111111111111111111">
    <w:name w:val="WW-Absatz-Standardschriftart11111111111111111111111111111"/>
    <w:rsid w:val="004834F1"/>
  </w:style>
  <w:style w:type="character" w:customStyle="1" w:styleId="WW-Absatz-Standardschriftart111111111111111111111111111111">
    <w:name w:val="WW-Absatz-Standardschriftart111111111111111111111111111111"/>
    <w:rsid w:val="004834F1"/>
  </w:style>
  <w:style w:type="character" w:customStyle="1" w:styleId="WW-Absatz-Standardschriftart1111111111111111111111111111111">
    <w:name w:val="WW-Absatz-Standardschriftart1111111111111111111111111111111"/>
    <w:rsid w:val="004834F1"/>
  </w:style>
  <w:style w:type="character" w:customStyle="1" w:styleId="WW-Absatz-Standardschriftart11111111111111111111111111111111">
    <w:name w:val="WW-Absatz-Standardschriftart11111111111111111111111111111111"/>
    <w:rsid w:val="004834F1"/>
  </w:style>
  <w:style w:type="character" w:customStyle="1" w:styleId="WW-Absatz-Standardschriftart111111111111111111111111111111111">
    <w:name w:val="WW-Absatz-Standardschriftart111111111111111111111111111111111"/>
    <w:rsid w:val="004834F1"/>
  </w:style>
  <w:style w:type="character" w:customStyle="1" w:styleId="WW-Absatz-Standardschriftart1111111111111111111111111111111111">
    <w:name w:val="WW-Absatz-Standardschriftart1111111111111111111111111111111111"/>
    <w:rsid w:val="004834F1"/>
  </w:style>
  <w:style w:type="character" w:customStyle="1" w:styleId="20">
    <w:name w:val="Основной шрифт абзаца2"/>
    <w:rsid w:val="004834F1"/>
  </w:style>
  <w:style w:type="character" w:customStyle="1" w:styleId="WW-Absatz-Standardschriftart11111111111111111111111111111111111">
    <w:name w:val="WW-Absatz-Standardschriftart11111111111111111111111111111111111"/>
    <w:rsid w:val="004834F1"/>
  </w:style>
  <w:style w:type="character" w:customStyle="1" w:styleId="WW-Absatz-Standardschriftart111111111111111111111111111111111111">
    <w:name w:val="WW-Absatz-Standardschriftart111111111111111111111111111111111111"/>
    <w:rsid w:val="004834F1"/>
  </w:style>
  <w:style w:type="character" w:customStyle="1" w:styleId="WW-Absatz-Standardschriftart1111111111111111111111111111111111111">
    <w:name w:val="WW-Absatz-Standardschriftart1111111111111111111111111111111111111"/>
    <w:rsid w:val="004834F1"/>
  </w:style>
  <w:style w:type="character" w:customStyle="1" w:styleId="WW-Absatz-Standardschriftart11111111111111111111111111111111111111">
    <w:name w:val="WW-Absatz-Standardschriftart11111111111111111111111111111111111111"/>
    <w:rsid w:val="004834F1"/>
  </w:style>
  <w:style w:type="character" w:customStyle="1" w:styleId="WW-Absatz-Standardschriftart111111111111111111111111111111111111111">
    <w:name w:val="WW-Absatz-Standardschriftart111111111111111111111111111111111111111"/>
    <w:rsid w:val="004834F1"/>
  </w:style>
  <w:style w:type="character" w:customStyle="1" w:styleId="WW-Absatz-Standardschriftart1111111111111111111111111111111111111111">
    <w:name w:val="WW-Absatz-Standardschriftart1111111111111111111111111111111111111111"/>
    <w:rsid w:val="004834F1"/>
  </w:style>
  <w:style w:type="character" w:customStyle="1" w:styleId="WW-Absatz-Standardschriftart11111111111111111111111111111111111111111">
    <w:name w:val="WW-Absatz-Standardschriftart11111111111111111111111111111111111111111"/>
    <w:rsid w:val="004834F1"/>
  </w:style>
  <w:style w:type="character" w:customStyle="1" w:styleId="WW-Absatz-Standardschriftart111111111111111111111111111111111111111111">
    <w:name w:val="WW-Absatz-Standardschriftart111111111111111111111111111111111111111111"/>
    <w:rsid w:val="004834F1"/>
  </w:style>
  <w:style w:type="character" w:customStyle="1" w:styleId="WW-Absatz-Standardschriftart1111111111111111111111111111111111111111111">
    <w:name w:val="WW-Absatz-Standardschriftart1111111111111111111111111111111111111111111"/>
    <w:rsid w:val="004834F1"/>
  </w:style>
  <w:style w:type="character" w:customStyle="1" w:styleId="WW-Absatz-Standardschriftart11111111111111111111111111111111111111111111">
    <w:name w:val="WW-Absatz-Standardschriftart11111111111111111111111111111111111111111111"/>
    <w:rsid w:val="004834F1"/>
  </w:style>
  <w:style w:type="character" w:customStyle="1" w:styleId="WW-Absatz-Standardschriftart111111111111111111111111111111111111111111111">
    <w:name w:val="WW-Absatz-Standardschriftart111111111111111111111111111111111111111111111"/>
    <w:rsid w:val="004834F1"/>
  </w:style>
  <w:style w:type="character" w:customStyle="1" w:styleId="WW-Absatz-Standardschriftart1111111111111111111111111111111111111111111111">
    <w:name w:val="WW-Absatz-Standardschriftart1111111111111111111111111111111111111111111111"/>
    <w:rsid w:val="004834F1"/>
  </w:style>
  <w:style w:type="character" w:customStyle="1" w:styleId="WW-Absatz-Standardschriftart11111111111111111111111111111111111111111111111">
    <w:name w:val="WW-Absatz-Standardschriftart11111111111111111111111111111111111111111111111"/>
    <w:rsid w:val="004834F1"/>
  </w:style>
  <w:style w:type="character" w:customStyle="1" w:styleId="WW-Absatz-Standardschriftart111111111111111111111111111111111111111111111111">
    <w:name w:val="WW-Absatz-Standardschriftart111111111111111111111111111111111111111111111111"/>
    <w:rsid w:val="004834F1"/>
  </w:style>
  <w:style w:type="character" w:customStyle="1" w:styleId="WW-Absatz-Standardschriftart1111111111111111111111111111111111111111111111111">
    <w:name w:val="WW-Absatz-Standardschriftart1111111111111111111111111111111111111111111111111"/>
    <w:rsid w:val="004834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4834F1"/>
  </w:style>
  <w:style w:type="character" w:customStyle="1" w:styleId="11">
    <w:name w:val="Основной шрифт абзаца1"/>
    <w:rsid w:val="004834F1"/>
  </w:style>
  <w:style w:type="character" w:styleId="a6">
    <w:name w:val="page number"/>
    <w:basedOn w:val="11"/>
    <w:rsid w:val="004834F1"/>
  </w:style>
  <w:style w:type="character" w:customStyle="1" w:styleId="WW8Num1z0">
    <w:name w:val="WW8Num1z0"/>
    <w:rsid w:val="004834F1"/>
    <w:rPr>
      <w:rFonts w:ascii="Times New Roman" w:hAnsi="Times New Roman" w:cs="Times New Roman"/>
    </w:rPr>
  </w:style>
  <w:style w:type="character" w:customStyle="1" w:styleId="a7">
    <w:name w:val="Символ нумерации"/>
    <w:rsid w:val="004834F1"/>
  </w:style>
  <w:style w:type="character" w:styleId="a8">
    <w:name w:val="Hyperlink"/>
    <w:rsid w:val="004834F1"/>
    <w:rPr>
      <w:color w:val="000080"/>
      <w:u w:val="single"/>
    </w:rPr>
  </w:style>
  <w:style w:type="character" w:customStyle="1" w:styleId="30">
    <w:name w:val="Основной шрифт абзаца3"/>
    <w:rsid w:val="004834F1"/>
  </w:style>
  <w:style w:type="character" w:customStyle="1" w:styleId="a9">
    <w:name w:val="Текст выноски Знак"/>
    <w:basedOn w:val="20"/>
    <w:rsid w:val="004834F1"/>
    <w:rPr>
      <w:rFonts w:ascii="Tahoma" w:hAnsi="Tahoma" w:cs="Tahoma"/>
      <w:sz w:val="16"/>
      <w:szCs w:val="16"/>
      <w:lang w:val="en-US"/>
    </w:rPr>
  </w:style>
  <w:style w:type="character" w:customStyle="1" w:styleId="aa">
    <w:name w:val="Верхний колонтитул Знак"/>
    <w:basedOn w:val="20"/>
    <w:uiPriority w:val="99"/>
    <w:rsid w:val="004834F1"/>
    <w:rPr>
      <w:sz w:val="24"/>
      <w:szCs w:val="24"/>
      <w:lang w:val="en-US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4834F1"/>
  </w:style>
  <w:style w:type="character" w:customStyle="1" w:styleId="iceouttxt1">
    <w:name w:val="iceouttxt1"/>
    <w:basedOn w:val="20"/>
    <w:rsid w:val="004834F1"/>
    <w:rPr>
      <w:rFonts w:ascii="Arial" w:hAnsi="Arial" w:cs="Arial"/>
      <w:color w:val="666666"/>
      <w:sz w:val="17"/>
      <w:szCs w:val="17"/>
    </w:rPr>
  </w:style>
  <w:style w:type="paragraph" w:customStyle="1" w:styleId="a1">
    <w:name w:val="Заголовок"/>
    <w:basedOn w:val="a0"/>
    <w:next w:val="a2"/>
    <w:rsid w:val="004834F1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2">
    <w:name w:val="Body Text"/>
    <w:basedOn w:val="a0"/>
    <w:rsid w:val="004834F1"/>
    <w:pPr>
      <w:spacing w:after="120"/>
    </w:pPr>
  </w:style>
  <w:style w:type="paragraph" w:styleId="ab">
    <w:name w:val="List"/>
    <w:basedOn w:val="a2"/>
    <w:rsid w:val="004834F1"/>
    <w:rPr>
      <w:rFonts w:cs="Tahoma"/>
    </w:rPr>
  </w:style>
  <w:style w:type="paragraph" w:customStyle="1" w:styleId="21">
    <w:name w:val="Название2"/>
    <w:basedOn w:val="a0"/>
    <w:rsid w:val="004834F1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2">
    <w:name w:val="Указатель2"/>
    <w:basedOn w:val="a0"/>
    <w:rsid w:val="004834F1"/>
    <w:pPr>
      <w:suppressLineNumbers/>
    </w:pPr>
    <w:rPr>
      <w:rFonts w:ascii="Arial" w:hAnsi="Arial" w:cs="Mangal"/>
    </w:rPr>
  </w:style>
  <w:style w:type="paragraph" w:customStyle="1" w:styleId="12">
    <w:name w:val="Название1"/>
    <w:basedOn w:val="a0"/>
    <w:rsid w:val="004834F1"/>
    <w:pPr>
      <w:suppressLineNumbers/>
      <w:spacing w:before="120" w:after="120"/>
    </w:pPr>
    <w:rPr>
      <w:rFonts w:cs="Tahoma"/>
      <w:i/>
      <w:iCs/>
      <w:sz w:val="28"/>
    </w:rPr>
  </w:style>
  <w:style w:type="paragraph" w:customStyle="1" w:styleId="13">
    <w:name w:val="Указатель1"/>
    <w:basedOn w:val="a0"/>
    <w:rsid w:val="004834F1"/>
    <w:pPr>
      <w:suppressLineNumbers/>
    </w:pPr>
    <w:rPr>
      <w:rFonts w:cs="Tahoma"/>
    </w:rPr>
  </w:style>
  <w:style w:type="paragraph" w:styleId="ac">
    <w:name w:val="Body Text Indent"/>
    <w:basedOn w:val="a0"/>
    <w:link w:val="ad"/>
    <w:rsid w:val="004834F1"/>
    <w:pPr>
      <w:autoSpaceDE w:val="0"/>
      <w:ind w:firstLine="720"/>
      <w:jc w:val="both"/>
    </w:pPr>
    <w:rPr>
      <w:sz w:val="28"/>
      <w:szCs w:val="28"/>
      <w:lang w:val="ru-RU"/>
    </w:rPr>
  </w:style>
  <w:style w:type="paragraph" w:styleId="ae">
    <w:name w:val="Title"/>
    <w:basedOn w:val="a1"/>
    <w:next w:val="af"/>
    <w:qFormat/>
    <w:rsid w:val="004834F1"/>
  </w:style>
  <w:style w:type="paragraph" w:styleId="af">
    <w:name w:val="Subtitle"/>
    <w:basedOn w:val="a1"/>
    <w:next w:val="a2"/>
    <w:qFormat/>
    <w:rsid w:val="004834F1"/>
    <w:pPr>
      <w:jc w:val="center"/>
    </w:pPr>
    <w:rPr>
      <w:i/>
      <w:iCs/>
    </w:rPr>
  </w:style>
  <w:style w:type="paragraph" w:styleId="af0">
    <w:name w:val="header"/>
    <w:basedOn w:val="a0"/>
    <w:uiPriority w:val="99"/>
    <w:rsid w:val="004834F1"/>
    <w:pPr>
      <w:tabs>
        <w:tab w:val="center" w:pos="4677"/>
        <w:tab w:val="right" w:pos="9355"/>
      </w:tabs>
    </w:pPr>
  </w:style>
  <w:style w:type="paragraph" w:customStyle="1" w:styleId="af1">
    <w:name w:val="Содержимое таблицы"/>
    <w:basedOn w:val="a0"/>
    <w:rsid w:val="004834F1"/>
    <w:pPr>
      <w:suppressLineNumbers/>
    </w:pPr>
  </w:style>
  <w:style w:type="paragraph" w:customStyle="1" w:styleId="af2">
    <w:name w:val="Заголовок таблицы"/>
    <w:basedOn w:val="af1"/>
    <w:rsid w:val="004834F1"/>
    <w:pPr>
      <w:jc w:val="center"/>
    </w:pPr>
    <w:rPr>
      <w:b/>
      <w:bCs/>
    </w:rPr>
  </w:style>
  <w:style w:type="paragraph" w:customStyle="1" w:styleId="af3">
    <w:name w:val="Содержимое врезки"/>
    <w:basedOn w:val="a2"/>
    <w:rsid w:val="004834F1"/>
  </w:style>
  <w:style w:type="paragraph" w:customStyle="1" w:styleId="ConsPlusNormal">
    <w:name w:val="ConsPlusNormal"/>
    <w:rsid w:val="004834F1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f4">
    <w:name w:val="footer"/>
    <w:basedOn w:val="a0"/>
    <w:link w:val="af5"/>
    <w:uiPriority w:val="99"/>
    <w:rsid w:val="004834F1"/>
    <w:pPr>
      <w:suppressLineNumbers/>
      <w:tabs>
        <w:tab w:val="center" w:pos="4818"/>
        <w:tab w:val="right" w:pos="9637"/>
      </w:tabs>
    </w:pPr>
  </w:style>
  <w:style w:type="paragraph" w:customStyle="1" w:styleId="ConsPlusNonformat">
    <w:name w:val="ConsPlusNonformat"/>
    <w:basedOn w:val="a0"/>
    <w:next w:val="ConsPlusNormal"/>
    <w:rsid w:val="004834F1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customStyle="1" w:styleId="ConsPlusTitle">
    <w:name w:val="ConsPlusTitle"/>
    <w:basedOn w:val="a0"/>
    <w:next w:val="ConsPlusNormal"/>
    <w:rsid w:val="004834F1"/>
    <w:pPr>
      <w:autoSpaceDE w:val="0"/>
    </w:pPr>
    <w:rPr>
      <w:rFonts w:ascii="Arial" w:eastAsia="Arial" w:hAnsi="Arial"/>
      <w:b/>
      <w:bCs/>
      <w:sz w:val="20"/>
      <w:szCs w:val="20"/>
      <w:lang w:val="ru-RU"/>
    </w:rPr>
  </w:style>
  <w:style w:type="paragraph" w:customStyle="1" w:styleId="ConsPlusCell">
    <w:name w:val="ConsPlusCell"/>
    <w:basedOn w:val="a0"/>
    <w:rsid w:val="004834F1"/>
    <w:pPr>
      <w:autoSpaceDE w:val="0"/>
    </w:pPr>
    <w:rPr>
      <w:rFonts w:ascii="Arial" w:eastAsia="Arial" w:hAnsi="Arial"/>
      <w:sz w:val="20"/>
      <w:szCs w:val="20"/>
      <w:lang w:val="ru-RU"/>
    </w:rPr>
  </w:style>
  <w:style w:type="paragraph" w:customStyle="1" w:styleId="ConsPlusDocList">
    <w:name w:val="ConsPlusDocList"/>
    <w:basedOn w:val="a0"/>
    <w:rsid w:val="004834F1"/>
    <w:pPr>
      <w:autoSpaceDE w:val="0"/>
    </w:pPr>
    <w:rPr>
      <w:rFonts w:ascii="Courier New" w:eastAsia="Courier New" w:hAnsi="Courier New"/>
      <w:sz w:val="20"/>
      <w:szCs w:val="20"/>
      <w:lang w:val="ru-RU"/>
    </w:rPr>
  </w:style>
  <w:style w:type="paragraph" w:styleId="af6">
    <w:name w:val="Balloon Text"/>
    <w:basedOn w:val="a0"/>
    <w:rsid w:val="004834F1"/>
    <w:rPr>
      <w:rFonts w:ascii="Tahoma" w:hAnsi="Tahoma" w:cs="Tahoma"/>
      <w:sz w:val="16"/>
      <w:szCs w:val="16"/>
    </w:rPr>
  </w:style>
  <w:style w:type="character" w:customStyle="1" w:styleId="iceouttxt4">
    <w:name w:val="iceouttxt4"/>
    <w:basedOn w:val="a3"/>
    <w:rsid w:val="00E109AA"/>
  </w:style>
  <w:style w:type="character" w:customStyle="1" w:styleId="ad">
    <w:name w:val="Основной текст с отступом Знак"/>
    <w:basedOn w:val="a3"/>
    <w:link w:val="ac"/>
    <w:rsid w:val="00332C13"/>
    <w:rPr>
      <w:sz w:val="28"/>
      <w:szCs w:val="28"/>
      <w:lang w:eastAsia="ar-SA"/>
    </w:rPr>
  </w:style>
  <w:style w:type="character" w:customStyle="1" w:styleId="spellchecker-word-highlight">
    <w:name w:val="spellchecker-word-highlight"/>
    <w:basedOn w:val="a3"/>
    <w:rsid w:val="00522CB2"/>
  </w:style>
  <w:style w:type="character" w:customStyle="1" w:styleId="af7">
    <w:name w:val="Основной текст_"/>
    <w:basedOn w:val="a3"/>
    <w:link w:val="14"/>
    <w:rsid w:val="004A5D7D"/>
    <w:rPr>
      <w:spacing w:val="-1"/>
      <w:sz w:val="22"/>
      <w:szCs w:val="22"/>
      <w:shd w:val="clear" w:color="auto" w:fill="FFFFFF"/>
    </w:rPr>
  </w:style>
  <w:style w:type="paragraph" w:customStyle="1" w:styleId="14">
    <w:name w:val="Основной текст1"/>
    <w:basedOn w:val="a0"/>
    <w:link w:val="af7"/>
    <w:rsid w:val="004A5D7D"/>
    <w:pPr>
      <w:widowControl w:val="0"/>
      <w:shd w:val="clear" w:color="auto" w:fill="FFFFFF"/>
      <w:suppressAutoHyphens w:val="0"/>
      <w:spacing w:line="413" w:lineRule="exact"/>
      <w:jc w:val="both"/>
    </w:pPr>
    <w:rPr>
      <w:spacing w:val="-1"/>
      <w:sz w:val="22"/>
      <w:szCs w:val="22"/>
      <w:lang w:val="ru-RU" w:eastAsia="ru-RU"/>
    </w:rPr>
  </w:style>
  <w:style w:type="character" w:customStyle="1" w:styleId="iceouttxt">
    <w:name w:val="iceouttxt"/>
    <w:basedOn w:val="a3"/>
    <w:rsid w:val="00825D84"/>
  </w:style>
  <w:style w:type="paragraph" w:styleId="af8">
    <w:name w:val="No Spacing"/>
    <w:aliases w:val="TNR 12"/>
    <w:basedOn w:val="a0"/>
    <w:link w:val="af9"/>
    <w:uiPriority w:val="1"/>
    <w:qFormat/>
    <w:rsid w:val="00A07199"/>
    <w:pPr>
      <w:suppressAutoHyphens w:val="0"/>
    </w:pPr>
    <w:rPr>
      <w:rFonts w:ascii="Calibri" w:eastAsia="Calibri" w:hAnsi="Calibri"/>
      <w:sz w:val="22"/>
      <w:szCs w:val="22"/>
      <w:lang w:val="ru-RU" w:eastAsia="ru-RU"/>
    </w:rPr>
  </w:style>
  <w:style w:type="character" w:customStyle="1" w:styleId="af9">
    <w:name w:val="Без интервала Знак"/>
    <w:aliases w:val="TNR 12 Знак"/>
    <w:basedOn w:val="a3"/>
    <w:link w:val="af8"/>
    <w:uiPriority w:val="1"/>
    <w:rsid w:val="00A07199"/>
    <w:rPr>
      <w:rFonts w:ascii="Calibri" w:eastAsia="Calibri" w:hAnsi="Calibri"/>
      <w:sz w:val="22"/>
      <w:szCs w:val="22"/>
    </w:rPr>
  </w:style>
  <w:style w:type="paragraph" w:styleId="afa">
    <w:name w:val="List Paragraph"/>
    <w:basedOn w:val="a0"/>
    <w:uiPriority w:val="34"/>
    <w:qFormat/>
    <w:rsid w:val="005D6DE7"/>
    <w:pPr>
      <w:ind w:left="720"/>
    </w:pPr>
    <w:rPr>
      <w:lang w:val="ru-RU" w:eastAsia="zh-CN"/>
    </w:rPr>
  </w:style>
  <w:style w:type="paragraph" w:customStyle="1" w:styleId="s13">
    <w:name w:val="s_13"/>
    <w:basedOn w:val="a0"/>
    <w:rsid w:val="00325B74"/>
    <w:pPr>
      <w:suppressAutoHyphens w:val="0"/>
      <w:ind w:firstLine="720"/>
    </w:pPr>
    <w:rPr>
      <w:lang w:val="ru-RU" w:eastAsia="ru-RU"/>
    </w:rPr>
  </w:style>
  <w:style w:type="character" w:customStyle="1" w:styleId="afb">
    <w:name w:val="Основной текст + Полужирный"/>
    <w:basedOn w:val="af7"/>
    <w:rsid w:val="00325B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0pt">
    <w:name w:val="Основной текст + Курсив;Интервал 0 pt"/>
    <w:basedOn w:val="af7"/>
    <w:rsid w:val="00325B7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23">
    <w:name w:val="Основной текст2"/>
    <w:basedOn w:val="a0"/>
    <w:rsid w:val="00325B74"/>
    <w:pPr>
      <w:widowControl w:val="0"/>
      <w:shd w:val="clear" w:color="auto" w:fill="FFFFFF"/>
      <w:suppressAutoHyphens w:val="0"/>
      <w:spacing w:before="60" w:after="360" w:line="0" w:lineRule="atLeast"/>
      <w:jc w:val="right"/>
    </w:pPr>
    <w:rPr>
      <w:color w:val="000000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a3"/>
    <w:rsid w:val="00A9192B"/>
  </w:style>
  <w:style w:type="character" w:customStyle="1" w:styleId="blk">
    <w:name w:val="blk"/>
    <w:basedOn w:val="a3"/>
    <w:rsid w:val="002E6924"/>
  </w:style>
  <w:style w:type="character" w:customStyle="1" w:styleId="10">
    <w:name w:val="Заголовок 1 Знак"/>
    <w:basedOn w:val="a3"/>
    <w:link w:val="1"/>
    <w:rsid w:val="00795169"/>
    <w:rPr>
      <w:sz w:val="28"/>
      <w:szCs w:val="24"/>
      <w:lang w:eastAsia="ar-SA"/>
    </w:rPr>
  </w:style>
  <w:style w:type="character" w:customStyle="1" w:styleId="af5">
    <w:name w:val="Нижний колонтитул Знак"/>
    <w:basedOn w:val="a3"/>
    <w:link w:val="af4"/>
    <w:uiPriority w:val="99"/>
    <w:rsid w:val="00871F95"/>
    <w:rPr>
      <w:sz w:val="24"/>
      <w:szCs w:val="24"/>
      <w:lang w:val="en-US" w:eastAsia="ar-SA"/>
    </w:rPr>
  </w:style>
  <w:style w:type="paragraph" w:customStyle="1" w:styleId="FORMATTEXT">
    <w:name w:val=".FORMATTEXT"/>
    <w:rsid w:val="00270742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c">
    <w:name w:val="Table Grid"/>
    <w:basedOn w:val="a4"/>
    <w:rsid w:val="004E22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Текст ТД"/>
    <w:basedOn w:val="a0"/>
    <w:link w:val="afd"/>
    <w:qFormat/>
    <w:rsid w:val="000616E3"/>
    <w:pPr>
      <w:numPr>
        <w:numId w:val="20"/>
      </w:numPr>
      <w:suppressAutoHyphens w:val="0"/>
      <w:autoSpaceDE w:val="0"/>
      <w:autoSpaceDN w:val="0"/>
      <w:adjustRightInd w:val="0"/>
      <w:spacing w:after="200"/>
      <w:jc w:val="both"/>
    </w:pPr>
    <w:rPr>
      <w:rFonts w:ascii="Calibri" w:eastAsia="Calibri" w:hAnsi="Calibri"/>
      <w:lang w:eastAsia="en-US"/>
    </w:rPr>
  </w:style>
  <w:style w:type="character" w:customStyle="1" w:styleId="afd">
    <w:name w:val="Текст ТД Знак"/>
    <w:link w:val="a"/>
    <w:rsid w:val="000616E3"/>
    <w:rPr>
      <w:rFonts w:ascii="Calibri" w:eastAsia="Calibri" w:hAnsi="Calibri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1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6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6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z+xWJxS/4efmnbgQov1QQKgMwTS3BhTdUMqCezWJ6Q0=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jgBWYQl10TE/fgg0t6WMEXS2oUYNJ8zjIyjCHQAH3F+vSxwYHkvegImJdCUWKgozkUZaTWcx
    6wFzMXD/KdWyOw==
  </SignatureValue>
  <KeyInfo>
    <X509Data>
      <X509Certificate>
          MIIIAjCCB7GgAwIBAgIUPKGkxKbY5swpd0X2DUWTnUlMNKswCAYGKoUDAgIDMIIBOTEgMB4G
          CSqGSIb3DQEJARYRdWNfZmtAcm9za2F6bmEucnUxGTAXBgNVBAgMENCzLiDQnNC+0YHQutCy
          0LAxGjAYBggqhQMDgQMBARIMMDA3NzEwNTY4NzYwMRgwFgYFKoUDZAESDTEwNDc3OTcwMTk4
          MzAxLDAqBgNVBAkMI9GD0LvQuNGG0LAg0JjQu9GM0LjQvdC60LAsINC00L7QvCA3MRUwEwYD
          VQQHDAzQnNC+0YHQutCy0LAxCzAJBgNVBAYTAlJVMTgwNgYDVQQKDC/QpNC10LTQtdGA0LDQ
          u9GM0L3QvtC1INC60LDQt9C90LDRh9C10LnRgdGC0LLQvjE4MDYGA1UEAwwv0KTQtdC00LXR
          gNCw0LvRjNC90L7QtSDQutCw0LfQvdCw0YfQtdC50YHRgtCy0L4wHhcNMTcwODAyMTIwNjIw
          WhcNMTgxMTAyMTIwNjIwWjCCAVUxGjAYBggqhQMDgQMBARIMNTYwMzA3ODQwMzQ3MRYwFAYF
          KoUDZAMSCzE4MzcxMDUxMDU3MScwJQYJKoZIhvcNAQkBFhh0bzYzLWlwZm9taW5hQGZhcy5n
          b3YucnUxCzAJBgNVBAYTAlJVMSowKAYDVQQIDCHQodCw0LzQsNGA0YHQutCw0Y8g0L7QsdC7
          0LDRgdGC0YwxFTATBgNVBAcMDNCh0LDQvNCw0YDQsDE2MDQGA1UECgwt0KHQsNC80LDRgNGB
          0LrQvtC1INCj0KTQkNChINC/0L4g0KDQvtGB0YHQuNC4MSQwIgYDVQQqDBvQmNGA0LjQvdCw
          INCf0LXRgtGA0L7QstC90LAxFTATBgNVBAQMDNCk0L7QvNC40L3QsDExMC8GA1UEAwwo0KTQ
          vtC80LjQvdCwINCY0YDQuNC90LAg0J/QtdGC0YDQvtCy0L3QsDBjMBwGBiqFAwICEzASBgcq
          hQMCAiQABgcqhQMCAh4BA0MABEA/JvLFKCPoDiDcaJv237CiZDG5j/84tc2Q+juiKcKK4Q7R
          CcZlYS08SiwAdJIoJmpzbJ8KpNHPJ/Aave7MLglto4IEbTCCBGkwDAYDVR0TAQH/BAIwADAd
          BgNVHSAEFjAUMAgGBiqFA2RxATAIBgYqhQNkcQIwPQYDVR0RBDYwNKASBgNVBAygCxMJODAx
          MTYxMTU3oBsGCiqFAwM9ntc2AQWgDRMLMDE0MjEwMDAwMDKGATAwNgYFKoUDZG8ELQwrItCa
          0YDQuNC/0YLQvtCf0YDQviBDU1AiICjQstC10YDRgdC40Y8gMy42KTCCATEGBSqFA2RwBIIB
          JjCCASIMRCLQmtGA0LjQv9GC0L7Qn9GA0L4gQ1NQIiAo0LLQtdGA0YHQuNGPIDMuNikgKNC4
          0YHQv9C+0LvQvdC10L3QuNC1IDIpDGgi0J/RgNC+0LPRgNCw0LzQvNC90L4t0LDQv9C/0LDR
          gNCw0YLQvdGL0Lkg0LrQvtC80L/Qu9C10LrRgSAi0K7QvdC40YHQtdGA0YIt0JPQntCh0KIi
          LiDQktC10YDRgdC40Y8gMi4xIgwf4oSWIDE0OS83LzYtMjkzINC+0YIgMjYuMDYuMjAxNwxP
          0KHQtdGA0YLQuNGE0LjQutCw0YIg0YHQvtC+0YLQstC10YLRgdGC0LLQuNGPIOKEliDQodCk
          LzEyOC0yODc4INC+0YIgMjAuMDYuMjAxNjAOBgNVHQ8BAf8EBAMCA+gwSQYDVR0lBEIwQAYI
          KwYBBQUHAwIGDiqFAwM9ntc2AQYDBAQBBg4qhQMDPZ7XNgEGAwQEAgYJKoUDA4F7BQUBBgkq
          hQMDgXsFBQIwKwYDVR0QBCQwIoAPMjAxNzA4MDIxMjA2MTlagQ8yMDE4MTEwMjEyMDYxOVow
          ggGFBgNVHSMEggF8MIIBeIAUFlWRplFYxIksa1Fb0oUZCgFESCKhggFSpIIBTjCCAUoxHjAc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0YCCCjas1FUAAAAAAS8wXgYDVR0fBFcwVTApoCegJYYjaHR0cDovL2NybC5yb3NrYXpuYS5y
          dS9jcmwvdWNmay5jcmwwKKAmoCSGImh0dHA6Ly9jcmwuZnNmay5sb2NhbC9jcmwvdWNmay5j
          cmwwHQYDVR0OBBYEFGXYnC6E7CcjwV08x4UX5NYBeDiFMAgGBiqFAwICAwNBAGfh/4l1rFZp
          YXabnNMCfWWC0UjKcImbYkjUQFuzliw4szyvCDTvwvKPA23JuuEL2EBRtDjGW8G7VfXJAgXb
          Zt8=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9cxEzQXue3na6EiS8KWUTgI5FJs=</DigestValue>
      </Reference>
      <Reference URI="/word/document.xml?ContentType=application/vnd.openxmlformats-officedocument.wordprocessingml.document.main+xml">
        <DigestMethod Algorithm="http://www.w3.org/2000/09/xmldsig#sha1"/>
        <DigestValue>sn09Z5w13GxQ8jIT4/tBhySV1vI=</DigestValue>
      </Reference>
      <Reference URI="/word/endnotes.xml?ContentType=application/vnd.openxmlformats-officedocument.wordprocessingml.endnotes+xml">
        <DigestMethod Algorithm="http://www.w3.org/2000/09/xmldsig#sha1"/>
        <DigestValue>5NhLny8T09YOmletUv092ucPsxo=</DigestValue>
      </Reference>
      <Reference URI="/word/fontTable.xml?ContentType=application/vnd.openxmlformats-officedocument.wordprocessingml.fontTable+xml">
        <DigestMethod Algorithm="http://www.w3.org/2000/09/xmldsig#sha1"/>
        <DigestValue>/FpDm0dS0cJtWGnZFQUyAq/SsYQ=</DigestValue>
      </Reference>
      <Reference URI="/word/footnotes.xml?ContentType=application/vnd.openxmlformats-officedocument.wordprocessingml.footnotes+xml">
        <DigestMethod Algorithm="http://www.w3.org/2000/09/xmldsig#sha1"/>
        <DigestValue>kczcFrzvCN/OkeYNRUZku7G5t0g=</DigestValue>
      </Reference>
      <Reference URI="/word/header1.xml?ContentType=application/vnd.openxmlformats-officedocument.wordprocessingml.header+xml">
        <DigestMethod Algorithm="http://www.w3.org/2000/09/xmldsig#sha1"/>
        <DigestValue>ONeJwpd07ifTRIabhRECacdSA28=</DigestValue>
      </Reference>
      <Reference URI="/word/numbering.xml?ContentType=application/vnd.openxmlformats-officedocument.wordprocessingml.numbering+xml">
        <DigestMethod Algorithm="http://www.w3.org/2000/09/xmldsig#sha1"/>
        <DigestValue>J14XhV1UCMRT0ioy+lvvHUE+T+0=</DigestValue>
      </Reference>
      <Reference URI="/word/settings.xml?ContentType=application/vnd.openxmlformats-officedocument.wordprocessingml.settings+xml">
        <DigestMethod Algorithm="http://www.w3.org/2000/09/xmldsig#sha1"/>
        <DigestValue>+uLbNapIOIdH01hRDTP8/caoJws=</DigestValue>
      </Reference>
      <Reference URI="/word/styles.xml?ContentType=application/vnd.openxmlformats-officedocument.wordprocessingml.styles+xml">
        <DigestMethod Algorithm="http://www.w3.org/2000/09/xmldsig#sha1"/>
        <DigestValue>UUyvxiHSB/JWFbe+R2a3uALZZik=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aZrHlM8+AxOOv4qHddoUJPqzz38=</DigestValue>
      </Reference>
    </Manifest>
    <SignatureProperties>
      <SignatureProperty Id="idSignatureTime" Target="#idPackageSignature">
        <mdssi:SignatureTime>
          <mdssi:Format>YYYY-MM-DDThh:mm:ssTZD</mdssi:Format>
          <mdssi:Value>2017-11-14T12:50:37Z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B9C5C-33E4-42C6-A5D4-569A803FB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2285</Words>
  <Characters>13030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15285</CharactersWithSpaces>
  <SharedDoc>false</SharedDoc>
  <HLinks>
    <vt:vector size="48" baseType="variant">
      <vt:variant>
        <vt:i4>6422600</vt:i4>
      </vt:variant>
      <vt:variant>
        <vt:i4>21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6422600</vt:i4>
      </vt:variant>
      <vt:variant>
        <vt:i4>18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6488081</vt:i4>
      </vt:variant>
      <vt:variant>
        <vt:i4>15</vt:i4>
      </vt:variant>
      <vt:variant>
        <vt:i4>0</vt:i4>
      </vt:variant>
      <vt:variant>
        <vt:i4>5</vt:i4>
      </vt:variant>
      <vt:variant>
        <vt:lpwstr>http://www.consultant.ru/document/cons_doc_LAW_144624/c66f91364e53dcd924b58deda2b498e95f835f4f/</vt:lpwstr>
      </vt:variant>
      <vt:variant>
        <vt:lpwstr>dst100883</vt:lpwstr>
      </vt:variant>
      <vt:variant>
        <vt:i4>6422600</vt:i4>
      </vt:variant>
      <vt:variant>
        <vt:i4>12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6291528</vt:i4>
      </vt:variant>
      <vt:variant>
        <vt:i4>9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dst100863</vt:lpwstr>
      </vt:variant>
      <vt:variant>
        <vt:i4>6422600</vt:i4>
      </vt:variant>
      <vt:variant>
        <vt:i4>6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dst100847</vt:lpwstr>
      </vt:variant>
      <vt:variant>
        <vt:i4>6488136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http://www.consultant.ru/document/cons_doc_LAW_144624/1cae86666aac2a3bc0b45916a0bbc0795cc340a2/</vt:lpwstr>
      </vt:variant>
      <vt:variant>
        <vt:lpwstr>dst100851</vt:lpwstr>
      </vt:variant>
      <vt:variant>
        <vt:i4>1245278</vt:i4>
      </vt:variant>
      <vt:variant>
        <vt:i4>0</vt:i4>
      </vt:variant>
      <vt:variant>
        <vt:i4>0</vt:i4>
      </vt:variant>
      <vt:variant>
        <vt:i4>5</vt:i4>
      </vt:variant>
      <vt:variant>
        <vt:lpwstr>http://roseltorg.ru/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Жукова</dc:creator>
  <cp:lastModifiedBy>to63-ipfomina</cp:lastModifiedBy>
  <cp:revision>2</cp:revision>
  <cp:lastPrinted>2017-11-14T12:46:00Z</cp:lastPrinted>
  <dcterms:created xsi:type="dcterms:W3CDTF">2017-11-14T12:50:00Z</dcterms:created>
  <dcterms:modified xsi:type="dcterms:W3CDTF">2017-11-14T12:50:00Z</dcterms:modified>
</cp:coreProperties>
</file>