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790" w:rsidRPr="009E362D" w:rsidRDefault="00770790" w:rsidP="00770790">
      <w:pPr>
        <w:widowControl w:val="0"/>
        <w:spacing w:after="0" w:line="240" w:lineRule="auto"/>
        <w:jc w:val="center"/>
        <w:rPr>
          <w:rFonts w:ascii="Times New Roman" w:eastAsia="Times New Roman" w:hAnsi="Times New Roman"/>
          <w:sz w:val="24"/>
          <w:szCs w:val="24"/>
          <w:lang w:eastAsia="ru-RU"/>
        </w:rPr>
      </w:pPr>
      <w:r w:rsidRPr="009E362D">
        <w:rPr>
          <w:rFonts w:ascii="Times New Roman" w:eastAsia="Times New Roman" w:hAnsi="Times New Roman"/>
          <w:noProof/>
          <w:sz w:val="24"/>
          <w:szCs w:val="24"/>
          <w:lang w:eastAsia="ru-RU"/>
        </w:rPr>
        <w:drawing>
          <wp:anchor distT="0" distB="0" distL="114300" distR="114300" simplePos="0" relativeHeight="251657216" behindDoc="0" locked="0" layoutInCell="1" allowOverlap="1" wp14:anchorId="4F66550C" wp14:editId="23D99D01">
            <wp:simplePos x="0" y="0"/>
            <wp:positionH relativeFrom="column">
              <wp:posOffset>1276350</wp:posOffset>
            </wp:positionH>
            <wp:positionV relativeFrom="paragraph">
              <wp:posOffset>-188595</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jc w:val="center"/>
        <w:tblLayout w:type="fixed"/>
        <w:tblLook w:val="0000" w:firstRow="0" w:lastRow="0" w:firstColumn="0" w:lastColumn="0" w:noHBand="0" w:noVBand="0"/>
      </w:tblPr>
      <w:tblGrid>
        <w:gridCol w:w="4911"/>
        <w:gridCol w:w="4602"/>
      </w:tblGrid>
      <w:tr w:rsidR="00770790" w:rsidRPr="009E362D" w:rsidTr="00627456">
        <w:trPr>
          <w:trHeight w:val="4320"/>
          <w:jc w:val="center"/>
        </w:trPr>
        <w:tc>
          <w:tcPr>
            <w:tcW w:w="4911" w:type="dxa"/>
          </w:tcPr>
          <w:p w:rsidR="00770790" w:rsidRPr="009E362D" w:rsidRDefault="00770790" w:rsidP="00770790">
            <w:pPr>
              <w:spacing w:after="0" w:line="240" w:lineRule="auto"/>
              <w:jc w:val="center"/>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ФЕДЕРАЛЬНАЯ</w:t>
            </w:r>
          </w:p>
          <w:p w:rsidR="00770790" w:rsidRPr="009E362D" w:rsidRDefault="00770790" w:rsidP="00770790">
            <w:pPr>
              <w:spacing w:after="0" w:line="240" w:lineRule="auto"/>
              <w:jc w:val="center"/>
              <w:rPr>
                <w:rFonts w:ascii="Times New Roman" w:eastAsia="Times New Roman" w:hAnsi="Times New Roman"/>
                <w:b/>
                <w:sz w:val="24"/>
                <w:szCs w:val="24"/>
                <w:lang w:eastAsia="ru-RU"/>
              </w:rPr>
            </w:pPr>
            <w:r w:rsidRPr="009E362D">
              <w:rPr>
                <w:rFonts w:ascii="Times New Roman" w:eastAsia="Times New Roman" w:hAnsi="Times New Roman"/>
                <w:b/>
                <w:bCs/>
                <w:sz w:val="24"/>
                <w:szCs w:val="24"/>
                <w:lang w:eastAsia="ru-RU"/>
              </w:rPr>
              <w:t>АНТИМОНОПОЛЬНАЯ СЛУЖБА</w:t>
            </w:r>
          </w:p>
          <w:p w:rsidR="00770790" w:rsidRPr="009E362D" w:rsidRDefault="00770790" w:rsidP="00770790">
            <w:pPr>
              <w:spacing w:after="0" w:line="240" w:lineRule="auto"/>
              <w:jc w:val="center"/>
              <w:rPr>
                <w:rFonts w:ascii="Times New Roman" w:eastAsia="Times New Roman" w:hAnsi="Times New Roman"/>
                <w:b/>
                <w:sz w:val="24"/>
                <w:szCs w:val="24"/>
                <w:lang w:eastAsia="ru-RU"/>
              </w:rPr>
            </w:pPr>
          </w:p>
          <w:p w:rsidR="00770790" w:rsidRPr="009E362D" w:rsidRDefault="00770790" w:rsidP="00770790">
            <w:pPr>
              <w:spacing w:after="0" w:line="240" w:lineRule="auto"/>
              <w:jc w:val="center"/>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УПРАВЛЕНИЕ</w:t>
            </w:r>
          </w:p>
          <w:p w:rsidR="00770790" w:rsidRPr="009E362D" w:rsidRDefault="00770790" w:rsidP="00770790">
            <w:pPr>
              <w:spacing w:after="0" w:line="240" w:lineRule="auto"/>
              <w:jc w:val="center"/>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 xml:space="preserve">Федеральной антимонопольной </w:t>
            </w:r>
          </w:p>
          <w:p w:rsidR="00770790" w:rsidRPr="009E362D" w:rsidRDefault="00770790" w:rsidP="00770790">
            <w:pPr>
              <w:spacing w:after="0" w:line="240" w:lineRule="auto"/>
              <w:jc w:val="center"/>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службы</w:t>
            </w:r>
          </w:p>
          <w:p w:rsidR="00770790" w:rsidRPr="009E362D" w:rsidRDefault="00770790" w:rsidP="00770790">
            <w:pPr>
              <w:spacing w:after="0" w:line="240" w:lineRule="auto"/>
              <w:jc w:val="center"/>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по Псковской области</w:t>
            </w:r>
          </w:p>
          <w:p w:rsidR="00770790" w:rsidRPr="009E362D" w:rsidRDefault="00770790" w:rsidP="00770790">
            <w:pPr>
              <w:spacing w:after="0" w:line="240" w:lineRule="auto"/>
              <w:jc w:val="center"/>
              <w:rPr>
                <w:rFonts w:ascii="Times New Roman" w:eastAsia="Times New Roman" w:hAnsi="Times New Roman"/>
                <w:b/>
                <w:sz w:val="24"/>
                <w:szCs w:val="24"/>
                <w:lang w:eastAsia="ru-RU"/>
              </w:rPr>
            </w:pPr>
          </w:p>
          <w:p w:rsidR="00770790" w:rsidRPr="009E362D" w:rsidRDefault="00770790" w:rsidP="00770790">
            <w:pPr>
              <w:spacing w:after="0" w:line="240" w:lineRule="auto"/>
              <w:jc w:val="center"/>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ул. Кузнецкая, 13, г. Псков, 180017</w:t>
            </w:r>
          </w:p>
          <w:p w:rsidR="00770790" w:rsidRPr="009E362D" w:rsidRDefault="00770790" w:rsidP="00770790">
            <w:pPr>
              <w:spacing w:after="0" w:line="240" w:lineRule="auto"/>
              <w:jc w:val="center"/>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тел./факс (8112) 66-55-53</w:t>
            </w:r>
          </w:p>
          <w:p w:rsidR="00770790" w:rsidRPr="009E362D" w:rsidRDefault="00770790" w:rsidP="00770790">
            <w:pPr>
              <w:spacing w:after="0" w:line="240" w:lineRule="auto"/>
              <w:jc w:val="center"/>
              <w:rPr>
                <w:rFonts w:ascii="Times New Roman" w:eastAsia="Times New Roman" w:hAnsi="Times New Roman"/>
                <w:sz w:val="24"/>
                <w:szCs w:val="24"/>
                <w:lang w:val="en-US" w:eastAsia="ru-RU"/>
              </w:rPr>
            </w:pPr>
            <w:r w:rsidRPr="009E362D">
              <w:rPr>
                <w:rFonts w:ascii="Times New Roman" w:eastAsia="Times New Roman" w:hAnsi="Times New Roman"/>
                <w:sz w:val="24"/>
                <w:szCs w:val="24"/>
                <w:lang w:val="en-US" w:eastAsia="ru-RU"/>
              </w:rPr>
              <w:t xml:space="preserve">e-mail: </w:t>
            </w:r>
            <w:hyperlink r:id="rId9" w:history="1">
              <w:r w:rsidRPr="009E362D">
                <w:rPr>
                  <w:rFonts w:ascii="Times New Roman" w:eastAsia="Times New Roman" w:hAnsi="Times New Roman"/>
                  <w:color w:val="0000FF"/>
                  <w:sz w:val="24"/>
                  <w:szCs w:val="24"/>
                  <w:u w:val="single"/>
                  <w:lang w:val="en-US" w:eastAsia="ru-RU"/>
                </w:rPr>
                <w:t>to60@fas.gov.ru</w:t>
              </w:r>
            </w:hyperlink>
          </w:p>
          <w:p w:rsidR="00770790" w:rsidRPr="009E362D" w:rsidRDefault="00770790" w:rsidP="00770790">
            <w:pPr>
              <w:spacing w:after="0" w:line="240" w:lineRule="auto"/>
              <w:jc w:val="center"/>
              <w:rPr>
                <w:rFonts w:ascii="Times New Roman" w:eastAsia="Times New Roman" w:hAnsi="Times New Roman"/>
                <w:sz w:val="24"/>
                <w:szCs w:val="24"/>
                <w:lang w:val="en-US" w:eastAsia="ru-RU"/>
              </w:rPr>
            </w:pPr>
          </w:p>
          <w:p w:rsidR="00770790" w:rsidRPr="009E362D" w:rsidRDefault="00770790" w:rsidP="00770790">
            <w:pPr>
              <w:spacing w:after="0" w:line="240" w:lineRule="auto"/>
              <w:jc w:val="center"/>
              <w:rPr>
                <w:rFonts w:ascii="Times New Roman" w:eastAsia="Times New Roman" w:hAnsi="Times New Roman"/>
                <w:sz w:val="24"/>
                <w:szCs w:val="24"/>
                <w:u w:val="single"/>
                <w:lang w:eastAsia="ru-RU"/>
              </w:rPr>
            </w:pPr>
            <w:r w:rsidRPr="009E362D">
              <w:rPr>
                <w:rFonts w:ascii="Times New Roman" w:eastAsia="Times New Roman" w:hAnsi="Times New Roman"/>
                <w:sz w:val="24"/>
                <w:szCs w:val="24"/>
                <w:lang w:eastAsia="ru-RU"/>
              </w:rPr>
              <w:t>_____________№________</w:t>
            </w:r>
          </w:p>
          <w:p w:rsidR="00770790" w:rsidRPr="009E362D" w:rsidRDefault="00770790" w:rsidP="00770790">
            <w:pPr>
              <w:spacing w:after="0" w:line="240" w:lineRule="auto"/>
              <w:jc w:val="center"/>
              <w:rPr>
                <w:rFonts w:ascii="Times New Roman" w:eastAsia="Times New Roman" w:hAnsi="Times New Roman"/>
                <w:sz w:val="24"/>
                <w:szCs w:val="24"/>
                <w:u w:val="single"/>
                <w:lang w:eastAsia="ru-RU"/>
              </w:rPr>
            </w:pPr>
          </w:p>
          <w:p w:rsidR="00770790" w:rsidRPr="009E362D" w:rsidRDefault="00770790" w:rsidP="00770790">
            <w:pPr>
              <w:spacing w:after="0" w:line="240" w:lineRule="auto"/>
              <w:jc w:val="center"/>
              <w:rPr>
                <w:rFonts w:ascii="Times New Roman" w:eastAsia="Times New Roman" w:hAnsi="Times New Roman"/>
                <w:sz w:val="24"/>
                <w:szCs w:val="24"/>
                <w:lang w:eastAsia="ru-RU"/>
              </w:rPr>
            </w:pPr>
          </w:p>
        </w:tc>
        <w:tc>
          <w:tcPr>
            <w:tcW w:w="4602" w:type="dxa"/>
          </w:tcPr>
          <w:p w:rsidR="0072601C" w:rsidRPr="009E362D" w:rsidRDefault="0072601C" w:rsidP="0072601C">
            <w:pPr>
              <w:spacing w:after="0" w:line="240" w:lineRule="auto"/>
              <w:jc w:val="both"/>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Заявитель:</w:t>
            </w:r>
          </w:p>
          <w:p w:rsidR="0072601C" w:rsidRPr="009E362D" w:rsidRDefault="0072601C" w:rsidP="0072601C">
            <w:pPr>
              <w:spacing w:after="0" w:line="240" w:lineRule="auto"/>
              <w:rPr>
                <w:rFonts w:ascii="Times New Roman" w:eastAsia="Times New Roman" w:hAnsi="Times New Roman"/>
                <w:bCs/>
                <w:sz w:val="24"/>
                <w:szCs w:val="24"/>
                <w:lang w:eastAsia="ru-RU"/>
              </w:rPr>
            </w:pPr>
            <w:r w:rsidRPr="009E362D">
              <w:rPr>
                <w:rFonts w:ascii="Times New Roman" w:eastAsia="Times New Roman" w:hAnsi="Times New Roman"/>
                <w:bCs/>
                <w:sz w:val="24"/>
                <w:szCs w:val="24"/>
                <w:lang w:eastAsia="ru-RU"/>
              </w:rPr>
              <w:t>Индивидуальный предприниматель Васильева Светлана Павловна</w:t>
            </w:r>
          </w:p>
          <w:p w:rsidR="0072601C" w:rsidRPr="009E362D" w:rsidRDefault="0072601C" w:rsidP="0072601C">
            <w:pPr>
              <w:spacing w:after="0" w:line="240" w:lineRule="auto"/>
              <w:rPr>
                <w:rFonts w:ascii="Times New Roman" w:eastAsia="Times New Roman" w:hAnsi="Times New Roman"/>
                <w:bCs/>
                <w:sz w:val="24"/>
                <w:szCs w:val="24"/>
                <w:lang w:eastAsia="ru-RU"/>
              </w:rPr>
            </w:pPr>
            <w:r w:rsidRPr="009E362D">
              <w:rPr>
                <w:rFonts w:ascii="Times New Roman" w:eastAsia="Times New Roman" w:hAnsi="Times New Roman"/>
                <w:bCs/>
                <w:sz w:val="24"/>
                <w:szCs w:val="24"/>
                <w:lang w:eastAsia="ru-RU"/>
              </w:rPr>
              <w:t>ИНН: 772809460104</w:t>
            </w:r>
          </w:p>
          <w:p w:rsidR="0072601C" w:rsidRPr="009E362D" w:rsidRDefault="0072601C" w:rsidP="0072601C">
            <w:pPr>
              <w:spacing w:after="0" w:line="240" w:lineRule="auto"/>
              <w:jc w:val="both"/>
              <w:rPr>
                <w:rFonts w:ascii="Times New Roman" w:eastAsia="Times New Roman" w:hAnsi="Times New Roman"/>
                <w:bCs/>
                <w:sz w:val="24"/>
                <w:szCs w:val="24"/>
                <w:lang w:eastAsia="ru-RU"/>
              </w:rPr>
            </w:pPr>
            <w:r w:rsidRPr="009E362D">
              <w:rPr>
                <w:rFonts w:ascii="Times New Roman" w:eastAsia="Times New Roman" w:hAnsi="Times New Roman"/>
                <w:bCs/>
                <w:sz w:val="24"/>
                <w:szCs w:val="24"/>
                <w:lang w:eastAsia="ru-RU"/>
              </w:rPr>
              <w:t>ОГРНИП: 317774600327310</w:t>
            </w:r>
          </w:p>
          <w:p w:rsidR="0072601C" w:rsidRPr="009E362D" w:rsidRDefault="0072601C" w:rsidP="0072601C">
            <w:pPr>
              <w:spacing w:after="0" w:line="240" w:lineRule="auto"/>
              <w:rPr>
                <w:rFonts w:ascii="Times New Roman" w:eastAsia="Times New Roman" w:hAnsi="Times New Roman"/>
                <w:bCs/>
                <w:sz w:val="24"/>
                <w:szCs w:val="24"/>
                <w:lang w:eastAsia="ru-RU"/>
              </w:rPr>
            </w:pPr>
            <w:r w:rsidRPr="009E362D">
              <w:rPr>
                <w:rFonts w:ascii="Times New Roman" w:eastAsia="Times New Roman" w:hAnsi="Times New Roman"/>
                <w:bCs/>
                <w:sz w:val="24"/>
                <w:szCs w:val="24"/>
                <w:lang w:eastAsia="ru-RU"/>
              </w:rPr>
              <w:t>Место жительство: 119421, г. Москва, ул. Обручева, д. 6, кв. 53</w:t>
            </w:r>
          </w:p>
          <w:p w:rsidR="0072601C" w:rsidRPr="009E362D" w:rsidRDefault="00EF3B4F" w:rsidP="0072601C">
            <w:pPr>
              <w:spacing w:after="0" w:line="240" w:lineRule="auto"/>
              <w:rPr>
                <w:rFonts w:ascii="Times New Roman" w:eastAsia="Times New Roman" w:hAnsi="Times New Roman"/>
                <w:bCs/>
                <w:color w:val="0000FF"/>
                <w:sz w:val="24"/>
                <w:szCs w:val="24"/>
                <w:u w:val="single"/>
                <w:lang w:eastAsia="ru-RU"/>
              </w:rPr>
            </w:pPr>
            <w:hyperlink r:id="rId10" w:history="1">
              <w:r w:rsidR="0072601C" w:rsidRPr="009E362D">
                <w:rPr>
                  <w:rFonts w:ascii="Times New Roman" w:eastAsia="Times New Roman" w:hAnsi="Times New Roman"/>
                  <w:bCs/>
                  <w:color w:val="0000FF"/>
                  <w:sz w:val="24"/>
                  <w:szCs w:val="24"/>
                  <w:u w:val="single"/>
                  <w:lang w:eastAsia="ru-RU"/>
                </w:rPr>
                <w:t>vasileva.s.p@ya.ru</w:t>
              </w:r>
            </w:hyperlink>
          </w:p>
          <w:p w:rsidR="0072601C" w:rsidRPr="009E362D" w:rsidRDefault="0072601C" w:rsidP="0072601C">
            <w:pPr>
              <w:spacing w:after="0" w:line="240" w:lineRule="auto"/>
              <w:jc w:val="both"/>
              <w:rPr>
                <w:rFonts w:ascii="Times New Roman" w:eastAsia="Times New Roman" w:hAnsi="Times New Roman"/>
                <w:b/>
                <w:bCs/>
                <w:color w:val="0000FF"/>
                <w:sz w:val="24"/>
                <w:szCs w:val="24"/>
                <w:u w:val="single"/>
                <w:lang w:eastAsia="ru-RU"/>
              </w:rPr>
            </w:pPr>
          </w:p>
          <w:p w:rsidR="0072601C" w:rsidRPr="009E362D" w:rsidRDefault="0072601C" w:rsidP="0072601C">
            <w:pPr>
              <w:spacing w:after="0" w:line="240" w:lineRule="auto"/>
              <w:jc w:val="both"/>
              <w:rPr>
                <w:rFonts w:ascii="Times New Roman" w:eastAsia="Times New Roman" w:hAnsi="Times New Roman"/>
                <w:b/>
                <w:bCs/>
                <w:sz w:val="24"/>
                <w:szCs w:val="24"/>
                <w:lang w:eastAsia="ru-RU"/>
              </w:rPr>
            </w:pPr>
            <w:r w:rsidRPr="009E362D">
              <w:rPr>
                <w:rFonts w:ascii="Times New Roman" w:eastAsia="Times New Roman" w:hAnsi="Times New Roman"/>
                <w:b/>
                <w:bCs/>
                <w:sz w:val="24"/>
                <w:szCs w:val="24"/>
                <w:lang w:eastAsia="ru-RU"/>
              </w:rPr>
              <w:t xml:space="preserve">Заказчик: </w:t>
            </w:r>
          </w:p>
          <w:p w:rsidR="0072601C" w:rsidRPr="009E362D" w:rsidRDefault="0072601C" w:rsidP="0072601C">
            <w:pPr>
              <w:spacing w:after="0" w:line="240" w:lineRule="auto"/>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 xml:space="preserve">Комитет по здравоохранению Псковской области </w:t>
            </w:r>
          </w:p>
          <w:p w:rsidR="0072601C" w:rsidRPr="009E362D" w:rsidRDefault="0072601C" w:rsidP="0072601C">
            <w:pPr>
              <w:spacing w:after="0" w:line="240" w:lineRule="auto"/>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180000, г. Псков, ул. Некрасова, дом 23</w:t>
            </w:r>
          </w:p>
          <w:p w:rsidR="0072601C" w:rsidRPr="009E362D" w:rsidRDefault="00EF3B4F" w:rsidP="0072601C">
            <w:pPr>
              <w:spacing w:after="0" w:line="240" w:lineRule="auto"/>
              <w:jc w:val="both"/>
              <w:rPr>
                <w:rFonts w:ascii="Times New Roman" w:eastAsia="Times New Roman" w:hAnsi="Times New Roman"/>
                <w:sz w:val="24"/>
                <w:szCs w:val="24"/>
                <w:lang w:eastAsia="ru-RU"/>
              </w:rPr>
            </w:pPr>
            <w:hyperlink r:id="rId11" w:history="1">
              <w:r w:rsidR="0072601C" w:rsidRPr="009E362D">
                <w:rPr>
                  <w:rFonts w:ascii="Times New Roman" w:eastAsia="Times New Roman" w:hAnsi="Times New Roman"/>
                  <w:color w:val="0000FF"/>
                  <w:sz w:val="24"/>
                  <w:szCs w:val="24"/>
                  <w:u w:val="single"/>
                  <w:lang w:eastAsia="ru-RU"/>
                </w:rPr>
                <w:t>zdrav-kadry@obladmin.pskov.ru</w:t>
              </w:r>
            </w:hyperlink>
          </w:p>
          <w:p w:rsidR="0072601C" w:rsidRPr="009E362D" w:rsidRDefault="0072601C" w:rsidP="0072601C">
            <w:pPr>
              <w:spacing w:after="0" w:line="240" w:lineRule="auto"/>
              <w:jc w:val="both"/>
              <w:rPr>
                <w:rFonts w:ascii="Times New Roman" w:eastAsia="Times New Roman" w:hAnsi="Times New Roman"/>
                <w:sz w:val="24"/>
                <w:szCs w:val="24"/>
                <w:lang w:eastAsia="ru-RU"/>
              </w:rPr>
            </w:pPr>
          </w:p>
          <w:p w:rsidR="0072601C" w:rsidRPr="009E362D" w:rsidRDefault="0072601C" w:rsidP="0072601C">
            <w:pPr>
              <w:spacing w:after="0" w:line="240" w:lineRule="auto"/>
              <w:jc w:val="both"/>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Уполномоченный орган:</w:t>
            </w:r>
          </w:p>
          <w:p w:rsidR="0072601C" w:rsidRPr="009E362D" w:rsidRDefault="0072601C" w:rsidP="0072601C">
            <w:pPr>
              <w:spacing w:after="0" w:line="240" w:lineRule="auto"/>
              <w:jc w:val="both"/>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Комитет по закупкам Псковской области</w:t>
            </w:r>
          </w:p>
          <w:p w:rsidR="0072601C" w:rsidRPr="009E362D" w:rsidRDefault="0072601C" w:rsidP="0072601C">
            <w:pPr>
              <w:spacing w:after="0" w:line="240" w:lineRule="auto"/>
              <w:jc w:val="both"/>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 xml:space="preserve">180001, Россия, Псковская обл, г. Псков, ул. Некрасова, д.23 </w:t>
            </w:r>
          </w:p>
          <w:p w:rsidR="0072601C" w:rsidRPr="009E362D" w:rsidRDefault="00EF3B4F" w:rsidP="0072601C">
            <w:pPr>
              <w:spacing w:after="0" w:line="240" w:lineRule="auto"/>
              <w:jc w:val="both"/>
              <w:rPr>
                <w:rFonts w:ascii="Times New Roman" w:eastAsia="Times New Roman" w:hAnsi="Times New Roman"/>
                <w:sz w:val="24"/>
                <w:szCs w:val="24"/>
                <w:lang w:eastAsia="ru-RU"/>
              </w:rPr>
            </w:pPr>
            <w:hyperlink r:id="rId12" w:history="1">
              <w:r w:rsidR="0072601C" w:rsidRPr="009E362D">
                <w:rPr>
                  <w:rFonts w:ascii="Times New Roman" w:eastAsia="Times New Roman" w:hAnsi="Times New Roman"/>
                  <w:color w:val="0000FF"/>
                  <w:sz w:val="24"/>
                  <w:szCs w:val="24"/>
                  <w:u w:val="single"/>
                  <w:lang w:eastAsia="ru-RU"/>
                </w:rPr>
                <w:t>info@gz.pskov.ru</w:t>
              </w:r>
            </w:hyperlink>
          </w:p>
          <w:p w:rsidR="0072601C" w:rsidRPr="009E362D" w:rsidRDefault="0072601C" w:rsidP="0072601C">
            <w:pPr>
              <w:spacing w:after="0" w:line="240" w:lineRule="auto"/>
              <w:jc w:val="both"/>
              <w:rPr>
                <w:rFonts w:ascii="Times New Roman" w:eastAsia="Times New Roman" w:hAnsi="Times New Roman"/>
                <w:sz w:val="24"/>
                <w:szCs w:val="24"/>
                <w:lang w:eastAsia="ru-RU"/>
              </w:rPr>
            </w:pPr>
          </w:p>
          <w:p w:rsidR="0072601C" w:rsidRPr="009E362D" w:rsidRDefault="0072601C" w:rsidP="0072601C">
            <w:pPr>
              <w:spacing w:after="0" w:line="240" w:lineRule="auto"/>
              <w:jc w:val="both"/>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Оператор электронной площадки</w:t>
            </w:r>
          </w:p>
          <w:p w:rsidR="0072601C" w:rsidRPr="009E362D" w:rsidRDefault="0072601C" w:rsidP="0072601C">
            <w:pPr>
              <w:spacing w:after="0" w:line="240" w:lineRule="auto"/>
              <w:rPr>
                <w:rFonts w:ascii="Times New Roman" w:eastAsia="Times New Roman" w:hAnsi="Times New Roman"/>
                <w:sz w:val="24"/>
                <w:szCs w:val="24"/>
                <w:lang w:eastAsia="ru-RU"/>
              </w:rPr>
            </w:pPr>
            <w:r w:rsidRPr="009E362D">
              <w:rPr>
                <w:rFonts w:ascii="Times New Roman" w:eastAsia="Times New Roman" w:hAnsi="Times New Roman"/>
                <w:sz w:val="24"/>
                <w:szCs w:val="24"/>
                <w:lang w:eastAsia="ru-RU"/>
              </w:rPr>
              <w:t>АО «Сбербанк-АСТ»</w:t>
            </w:r>
          </w:p>
          <w:p w:rsidR="00770790" w:rsidRPr="009E362D" w:rsidRDefault="00770790" w:rsidP="00770790">
            <w:pPr>
              <w:spacing w:after="0" w:line="240" w:lineRule="auto"/>
              <w:rPr>
                <w:rFonts w:ascii="Times New Roman" w:eastAsia="Times New Roman" w:hAnsi="Times New Roman"/>
                <w:sz w:val="24"/>
                <w:szCs w:val="24"/>
                <w:lang w:eastAsia="ru-RU"/>
              </w:rPr>
            </w:pPr>
          </w:p>
        </w:tc>
      </w:tr>
    </w:tbl>
    <w:p w:rsidR="00770790" w:rsidRPr="009E362D" w:rsidRDefault="00770790" w:rsidP="00770790">
      <w:pPr>
        <w:widowControl w:val="0"/>
        <w:autoSpaceDE w:val="0"/>
        <w:autoSpaceDN w:val="0"/>
        <w:adjustRightInd w:val="0"/>
        <w:spacing w:after="0" w:line="240" w:lineRule="auto"/>
        <w:rPr>
          <w:rFonts w:ascii="Times New Roman" w:hAnsi="Times New Roman"/>
          <w:b/>
          <w:color w:val="000000"/>
          <w:sz w:val="24"/>
          <w:szCs w:val="24"/>
          <w:lang w:eastAsia="ru-RU"/>
        </w:rPr>
      </w:pPr>
    </w:p>
    <w:p w:rsidR="00276761" w:rsidRPr="009E362D" w:rsidRDefault="00276761" w:rsidP="00276761">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9E362D">
        <w:rPr>
          <w:rFonts w:ascii="Times New Roman" w:hAnsi="Times New Roman"/>
          <w:b/>
          <w:color w:val="000000"/>
          <w:sz w:val="24"/>
          <w:szCs w:val="24"/>
          <w:lang w:eastAsia="ru-RU"/>
        </w:rPr>
        <w:t>РЕШЕНИЕ</w:t>
      </w:r>
    </w:p>
    <w:p w:rsidR="00276761" w:rsidRPr="009E362D" w:rsidRDefault="00276761" w:rsidP="00276761">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9E362D">
        <w:rPr>
          <w:rFonts w:ascii="Times New Roman" w:hAnsi="Times New Roman"/>
          <w:b/>
          <w:color w:val="000000"/>
          <w:sz w:val="24"/>
          <w:szCs w:val="24"/>
          <w:lang w:eastAsia="ru-RU"/>
        </w:rPr>
        <w:t>по делу № 060/06/</w:t>
      </w:r>
      <w:r w:rsidR="0072601C" w:rsidRPr="009E362D">
        <w:rPr>
          <w:rFonts w:ascii="Times New Roman" w:hAnsi="Times New Roman"/>
          <w:b/>
          <w:color w:val="000000"/>
          <w:sz w:val="24"/>
          <w:szCs w:val="24"/>
          <w:lang w:eastAsia="ru-RU"/>
        </w:rPr>
        <w:t>24-656</w:t>
      </w:r>
      <w:r w:rsidR="00B705C7" w:rsidRPr="009E362D">
        <w:rPr>
          <w:rFonts w:ascii="Times New Roman" w:hAnsi="Times New Roman"/>
          <w:b/>
          <w:color w:val="000000"/>
          <w:sz w:val="24"/>
          <w:szCs w:val="24"/>
          <w:lang w:eastAsia="ru-RU"/>
        </w:rPr>
        <w:t>/2021</w:t>
      </w:r>
    </w:p>
    <w:p w:rsidR="00770790" w:rsidRPr="009E362D" w:rsidRDefault="00770790" w:rsidP="00770790">
      <w:pPr>
        <w:widowControl w:val="0"/>
        <w:autoSpaceDE w:val="0"/>
        <w:autoSpaceDN w:val="0"/>
        <w:adjustRightInd w:val="0"/>
        <w:spacing w:after="0" w:line="240" w:lineRule="auto"/>
        <w:jc w:val="center"/>
        <w:rPr>
          <w:rFonts w:ascii="Times New Roman" w:hAnsi="Times New Roman"/>
          <w:b/>
          <w:color w:val="000000"/>
          <w:sz w:val="24"/>
          <w:szCs w:val="24"/>
          <w:lang w:eastAsia="ru-RU"/>
        </w:rPr>
      </w:pPr>
    </w:p>
    <w:tbl>
      <w:tblPr>
        <w:tblW w:w="0" w:type="auto"/>
        <w:tblLayout w:type="fixed"/>
        <w:tblLook w:val="00A0" w:firstRow="1" w:lastRow="0" w:firstColumn="1" w:lastColumn="0" w:noHBand="0" w:noVBand="0"/>
      </w:tblPr>
      <w:tblGrid>
        <w:gridCol w:w="4842"/>
        <w:gridCol w:w="4987"/>
      </w:tblGrid>
      <w:tr w:rsidR="00276761" w:rsidRPr="009E362D" w:rsidTr="00606CA0">
        <w:tc>
          <w:tcPr>
            <w:tcW w:w="4842" w:type="dxa"/>
            <w:hideMark/>
          </w:tcPr>
          <w:p w:rsidR="00276761" w:rsidRPr="009E362D" w:rsidRDefault="00276761" w:rsidP="009A23B2">
            <w:pPr>
              <w:widowControl w:val="0"/>
              <w:autoSpaceDE w:val="0"/>
              <w:autoSpaceDN w:val="0"/>
              <w:adjustRightInd w:val="0"/>
              <w:spacing w:after="0" w:line="240" w:lineRule="auto"/>
              <w:rPr>
                <w:rFonts w:ascii="Times New Roman" w:hAnsi="Times New Roman"/>
                <w:b/>
                <w:color w:val="000000"/>
                <w:sz w:val="24"/>
                <w:szCs w:val="24"/>
                <w:lang w:eastAsia="ru-RU"/>
              </w:rPr>
            </w:pPr>
            <w:r w:rsidRPr="009E362D">
              <w:rPr>
                <w:rFonts w:ascii="Times New Roman" w:hAnsi="Times New Roman"/>
                <w:b/>
                <w:color w:val="000000"/>
                <w:sz w:val="24"/>
                <w:szCs w:val="24"/>
                <w:lang w:eastAsia="ru-RU"/>
              </w:rPr>
              <w:t>«</w:t>
            </w:r>
            <w:r w:rsidR="0072601C" w:rsidRPr="009E362D">
              <w:rPr>
                <w:rFonts w:ascii="Times New Roman" w:hAnsi="Times New Roman"/>
                <w:b/>
                <w:color w:val="000000"/>
                <w:sz w:val="24"/>
                <w:szCs w:val="24"/>
                <w:lang w:val="en-US" w:eastAsia="ru-RU"/>
              </w:rPr>
              <w:t>16</w:t>
            </w:r>
            <w:r w:rsidR="00B705C7" w:rsidRPr="009E362D">
              <w:rPr>
                <w:rFonts w:ascii="Times New Roman" w:hAnsi="Times New Roman"/>
                <w:b/>
                <w:color w:val="000000"/>
                <w:sz w:val="24"/>
                <w:szCs w:val="24"/>
                <w:lang w:eastAsia="ru-RU"/>
              </w:rPr>
              <w:t>» ноября</w:t>
            </w:r>
            <w:r w:rsidRPr="009E362D">
              <w:rPr>
                <w:rFonts w:ascii="Times New Roman" w:hAnsi="Times New Roman"/>
                <w:b/>
                <w:color w:val="000000"/>
                <w:sz w:val="24"/>
                <w:szCs w:val="24"/>
                <w:lang w:eastAsia="ru-RU"/>
              </w:rPr>
              <w:t xml:space="preserve"> 2021 года            </w:t>
            </w:r>
          </w:p>
        </w:tc>
        <w:tc>
          <w:tcPr>
            <w:tcW w:w="4987" w:type="dxa"/>
            <w:hideMark/>
          </w:tcPr>
          <w:p w:rsidR="00276761" w:rsidRPr="009E362D" w:rsidRDefault="00276761" w:rsidP="00606CA0">
            <w:pPr>
              <w:widowControl w:val="0"/>
              <w:autoSpaceDE w:val="0"/>
              <w:autoSpaceDN w:val="0"/>
              <w:adjustRightInd w:val="0"/>
              <w:spacing w:after="0" w:line="240" w:lineRule="auto"/>
              <w:rPr>
                <w:rFonts w:ascii="Times New Roman" w:hAnsi="Times New Roman"/>
                <w:b/>
                <w:color w:val="000000"/>
                <w:sz w:val="24"/>
                <w:szCs w:val="24"/>
                <w:lang w:eastAsia="ru-RU"/>
              </w:rPr>
            </w:pPr>
            <w:r w:rsidRPr="009E362D">
              <w:rPr>
                <w:rFonts w:ascii="Times New Roman" w:hAnsi="Times New Roman"/>
                <w:b/>
                <w:color w:val="000000"/>
                <w:sz w:val="24"/>
                <w:szCs w:val="24"/>
                <w:lang w:eastAsia="ru-RU"/>
              </w:rPr>
              <w:t xml:space="preserve">                                             </w:t>
            </w:r>
            <w:r w:rsidR="00324A31" w:rsidRPr="009E362D">
              <w:rPr>
                <w:rFonts w:ascii="Times New Roman" w:hAnsi="Times New Roman"/>
                <w:b/>
                <w:color w:val="000000"/>
                <w:sz w:val="24"/>
                <w:szCs w:val="24"/>
                <w:lang w:eastAsia="ru-RU"/>
              </w:rPr>
              <w:t xml:space="preserve">       </w:t>
            </w:r>
            <w:r w:rsidR="009E362D">
              <w:rPr>
                <w:rFonts w:ascii="Times New Roman" w:hAnsi="Times New Roman"/>
                <w:b/>
                <w:color w:val="000000"/>
                <w:sz w:val="24"/>
                <w:szCs w:val="24"/>
                <w:lang w:eastAsia="ru-RU"/>
              </w:rPr>
              <w:t xml:space="preserve">  </w:t>
            </w:r>
            <w:r w:rsidR="00324A31" w:rsidRPr="009E362D">
              <w:rPr>
                <w:rFonts w:ascii="Times New Roman" w:hAnsi="Times New Roman"/>
                <w:b/>
                <w:color w:val="000000"/>
                <w:sz w:val="24"/>
                <w:szCs w:val="24"/>
                <w:lang w:eastAsia="ru-RU"/>
              </w:rPr>
              <w:t xml:space="preserve"> </w:t>
            </w:r>
            <w:r w:rsidRPr="009E362D">
              <w:rPr>
                <w:rFonts w:ascii="Times New Roman" w:hAnsi="Times New Roman"/>
                <w:b/>
                <w:color w:val="000000"/>
                <w:sz w:val="24"/>
                <w:szCs w:val="24"/>
                <w:lang w:eastAsia="ru-RU"/>
              </w:rPr>
              <w:t xml:space="preserve">     г. Псков</w:t>
            </w:r>
          </w:p>
        </w:tc>
      </w:tr>
      <w:tr w:rsidR="00276761" w:rsidRPr="009E362D" w:rsidTr="00606CA0">
        <w:tc>
          <w:tcPr>
            <w:tcW w:w="4842" w:type="dxa"/>
          </w:tcPr>
          <w:p w:rsidR="00276761" w:rsidRPr="009E362D" w:rsidRDefault="00276761" w:rsidP="00606CA0">
            <w:pPr>
              <w:widowControl w:val="0"/>
              <w:autoSpaceDE w:val="0"/>
              <w:autoSpaceDN w:val="0"/>
              <w:adjustRightInd w:val="0"/>
              <w:spacing w:after="0" w:line="240" w:lineRule="auto"/>
              <w:rPr>
                <w:rFonts w:ascii="Times New Roman" w:hAnsi="Times New Roman"/>
                <w:b/>
                <w:color w:val="000000"/>
                <w:sz w:val="24"/>
                <w:szCs w:val="24"/>
                <w:lang w:eastAsia="ru-RU"/>
              </w:rPr>
            </w:pPr>
          </w:p>
        </w:tc>
        <w:tc>
          <w:tcPr>
            <w:tcW w:w="4987" w:type="dxa"/>
          </w:tcPr>
          <w:p w:rsidR="00276761" w:rsidRPr="009E362D" w:rsidRDefault="00276761" w:rsidP="00606CA0">
            <w:pPr>
              <w:widowControl w:val="0"/>
              <w:autoSpaceDE w:val="0"/>
              <w:autoSpaceDN w:val="0"/>
              <w:adjustRightInd w:val="0"/>
              <w:spacing w:after="0" w:line="240" w:lineRule="auto"/>
              <w:rPr>
                <w:rFonts w:ascii="Times New Roman" w:hAnsi="Times New Roman"/>
                <w:b/>
                <w:color w:val="000000"/>
                <w:sz w:val="24"/>
                <w:szCs w:val="24"/>
                <w:lang w:eastAsia="ru-RU"/>
              </w:rPr>
            </w:pPr>
          </w:p>
        </w:tc>
      </w:tr>
    </w:tbl>
    <w:p w:rsidR="00276761" w:rsidRPr="009E362D" w:rsidRDefault="00276761" w:rsidP="00276761">
      <w:pPr>
        <w:widowControl w:val="0"/>
        <w:autoSpaceDE w:val="0"/>
        <w:autoSpaceDN w:val="0"/>
        <w:adjustRightInd w:val="0"/>
        <w:spacing w:after="0" w:line="240" w:lineRule="auto"/>
        <w:rPr>
          <w:rFonts w:ascii="Times New Roman" w:hAnsi="Times New Roman"/>
          <w:color w:val="000000"/>
          <w:sz w:val="24"/>
          <w:szCs w:val="24"/>
          <w:lang w:eastAsia="ru-RU"/>
        </w:rPr>
      </w:pPr>
      <w:r w:rsidRPr="009E362D">
        <w:rPr>
          <w:rFonts w:ascii="Times New Roman" w:hAnsi="Times New Roman"/>
          <w:color w:val="000000"/>
          <w:sz w:val="24"/>
          <w:szCs w:val="24"/>
          <w:lang w:eastAsia="ru-RU"/>
        </w:rPr>
        <w:t xml:space="preserve">Резолютивная часть решения оглашена </w:t>
      </w:r>
      <w:r w:rsidR="0072601C" w:rsidRPr="009E362D">
        <w:rPr>
          <w:rFonts w:ascii="Times New Roman" w:hAnsi="Times New Roman"/>
          <w:color w:val="000000"/>
          <w:sz w:val="24"/>
          <w:szCs w:val="24"/>
          <w:lang w:eastAsia="ru-RU"/>
        </w:rPr>
        <w:t xml:space="preserve">03 ноября </w:t>
      </w:r>
      <w:r w:rsidRPr="009E362D">
        <w:rPr>
          <w:rFonts w:ascii="Times New Roman" w:hAnsi="Times New Roman"/>
          <w:color w:val="000000"/>
          <w:sz w:val="24"/>
          <w:szCs w:val="24"/>
          <w:lang w:eastAsia="ru-RU"/>
        </w:rPr>
        <w:t xml:space="preserve">2021 года. </w:t>
      </w:r>
    </w:p>
    <w:p w:rsidR="00276761" w:rsidRPr="009E362D" w:rsidRDefault="00276761" w:rsidP="00276761">
      <w:pPr>
        <w:widowControl w:val="0"/>
        <w:autoSpaceDE w:val="0"/>
        <w:autoSpaceDN w:val="0"/>
        <w:adjustRightInd w:val="0"/>
        <w:spacing w:after="0" w:line="240" w:lineRule="auto"/>
        <w:rPr>
          <w:rFonts w:ascii="Times New Roman" w:hAnsi="Times New Roman"/>
          <w:color w:val="000000"/>
          <w:sz w:val="24"/>
          <w:szCs w:val="24"/>
          <w:lang w:eastAsia="ru-RU"/>
        </w:rPr>
      </w:pPr>
      <w:r w:rsidRPr="009E362D">
        <w:rPr>
          <w:rFonts w:ascii="Times New Roman" w:hAnsi="Times New Roman"/>
          <w:color w:val="000000"/>
          <w:sz w:val="24"/>
          <w:szCs w:val="24"/>
          <w:lang w:eastAsia="ru-RU"/>
        </w:rPr>
        <w:t xml:space="preserve">Решение изготовлено в полном объеме </w:t>
      </w:r>
      <w:r w:rsidR="0072601C" w:rsidRPr="009E362D">
        <w:rPr>
          <w:rFonts w:ascii="Times New Roman" w:hAnsi="Times New Roman"/>
          <w:color w:val="000000"/>
          <w:sz w:val="24"/>
          <w:szCs w:val="24"/>
          <w:lang w:eastAsia="ru-RU"/>
        </w:rPr>
        <w:t>11 ноября</w:t>
      </w:r>
      <w:r w:rsidRPr="009E362D">
        <w:rPr>
          <w:rFonts w:ascii="Times New Roman" w:hAnsi="Times New Roman"/>
          <w:color w:val="000000"/>
          <w:sz w:val="24"/>
          <w:szCs w:val="24"/>
          <w:lang w:eastAsia="ru-RU"/>
        </w:rPr>
        <w:t xml:space="preserve"> 2021 года. </w:t>
      </w:r>
    </w:p>
    <w:p w:rsidR="00276761" w:rsidRPr="009E362D" w:rsidRDefault="00276761" w:rsidP="00276761">
      <w:pPr>
        <w:widowControl w:val="0"/>
        <w:autoSpaceDE w:val="0"/>
        <w:autoSpaceDN w:val="0"/>
        <w:adjustRightInd w:val="0"/>
        <w:spacing w:after="0" w:line="240" w:lineRule="auto"/>
        <w:rPr>
          <w:rFonts w:ascii="Times New Roman" w:hAnsi="Times New Roman"/>
          <w:color w:val="000000"/>
          <w:sz w:val="24"/>
          <w:szCs w:val="24"/>
          <w:lang w:eastAsia="ru-RU"/>
        </w:rPr>
      </w:pPr>
      <w:r w:rsidRPr="009E362D">
        <w:rPr>
          <w:rFonts w:ascii="Times New Roman" w:hAnsi="Times New Roman"/>
          <w:color w:val="000000"/>
          <w:sz w:val="24"/>
          <w:szCs w:val="24"/>
          <w:lang w:eastAsia="ru-RU"/>
        </w:rPr>
        <w:t>На заседании производилась видеозапись.</w:t>
      </w:r>
    </w:p>
    <w:p w:rsidR="00276761" w:rsidRPr="009E362D" w:rsidRDefault="00276761" w:rsidP="00276761">
      <w:pPr>
        <w:widowControl w:val="0"/>
        <w:autoSpaceDE w:val="0"/>
        <w:autoSpaceDN w:val="0"/>
        <w:adjustRightInd w:val="0"/>
        <w:spacing w:after="0" w:line="240" w:lineRule="auto"/>
        <w:ind w:firstLine="708"/>
        <w:jc w:val="both"/>
        <w:rPr>
          <w:rFonts w:ascii="Times New Roman" w:hAnsi="Times New Roman"/>
          <w:color w:val="000000"/>
          <w:sz w:val="24"/>
          <w:szCs w:val="24"/>
          <w:lang w:eastAsia="ru-RU"/>
        </w:rPr>
      </w:pPr>
    </w:p>
    <w:p w:rsidR="00863E1A" w:rsidRPr="009E362D" w:rsidRDefault="00705A11" w:rsidP="007A036D">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 xml:space="preserve">Комиссия Псковского УФАС России по контролю в сфере закупок (далее – Комиссия) </w:t>
      </w:r>
    </w:p>
    <w:p w:rsidR="00705A11" w:rsidRPr="009E362D" w:rsidRDefault="008909B7" w:rsidP="00705A11">
      <w:pPr>
        <w:pStyle w:val="a8"/>
        <w:spacing w:before="0" w:beforeAutospacing="0" w:after="0" w:afterAutospacing="0"/>
        <w:jc w:val="both"/>
        <w:rPr>
          <w:color w:val="000000"/>
        </w:rPr>
      </w:pPr>
      <w:r w:rsidRPr="009E362D">
        <w:rPr>
          <w:color w:val="000000"/>
        </w:rPr>
        <w:t xml:space="preserve">         </w:t>
      </w:r>
      <w:r w:rsidR="00705A11" w:rsidRPr="009E362D">
        <w:rPr>
          <w:color w:val="000000"/>
        </w:rPr>
        <w:t xml:space="preserve">рассмотрев жалобу с использованием системы видеоконференц-связи </w:t>
      </w:r>
      <w:r w:rsidR="00BC72F8" w:rsidRPr="009E362D">
        <w:rPr>
          <w:color w:val="000000"/>
        </w:rPr>
        <w:t>ИП Васильевой Светланы Павловны на положения документации электронного аукциона на оказание услуг по поставке медицинских изделий - Анализаторы масс-спектрометрические ИВД, полуавтоматические,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(идентификационный номер: 1214-А-ГЗ) (номер извещения: 0157200000321001157)</w:t>
      </w:r>
      <w:r w:rsidR="00705A11" w:rsidRPr="009E362D">
        <w:rPr>
          <w:color w:val="000000"/>
        </w:rPr>
        <w:t xml:space="preserve">,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76761" w:rsidRPr="009E362D" w:rsidRDefault="00276761" w:rsidP="00276761">
      <w:pPr>
        <w:pStyle w:val="a8"/>
        <w:spacing w:before="0" w:beforeAutospacing="0" w:after="0" w:afterAutospacing="0"/>
        <w:jc w:val="both"/>
        <w:rPr>
          <w:color w:val="000000"/>
        </w:rPr>
      </w:pPr>
      <w:r w:rsidRPr="009E362D">
        <w:rPr>
          <w:color w:val="000000"/>
        </w:rPr>
        <w:t xml:space="preserve">                                                 </w:t>
      </w:r>
    </w:p>
    <w:p w:rsidR="00276761" w:rsidRPr="009E362D" w:rsidRDefault="00276761" w:rsidP="00276761">
      <w:pPr>
        <w:pStyle w:val="a8"/>
        <w:spacing w:before="0" w:beforeAutospacing="0" w:after="0" w:afterAutospacing="0"/>
        <w:jc w:val="center"/>
        <w:rPr>
          <w:b/>
        </w:rPr>
      </w:pPr>
      <w:r w:rsidRPr="009E362D">
        <w:rPr>
          <w:b/>
        </w:rPr>
        <w:lastRenderedPageBreak/>
        <w:t>УСТАНОВИЛА:</w:t>
      </w:r>
    </w:p>
    <w:p w:rsidR="00276761" w:rsidRPr="009E362D" w:rsidRDefault="00276761" w:rsidP="00276761">
      <w:pPr>
        <w:pStyle w:val="a8"/>
        <w:spacing w:before="0" w:beforeAutospacing="0" w:after="0" w:afterAutospacing="0"/>
        <w:jc w:val="both"/>
      </w:pPr>
    </w:p>
    <w:p w:rsidR="00276761" w:rsidRPr="009E362D" w:rsidRDefault="00276761" w:rsidP="00276761">
      <w:pPr>
        <w:pStyle w:val="a8"/>
        <w:spacing w:before="0" w:beforeAutospacing="0" w:after="0" w:afterAutospacing="0"/>
        <w:jc w:val="both"/>
      </w:pPr>
      <w:r w:rsidRPr="009E362D">
        <w:rPr>
          <w:color w:val="000000"/>
        </w:rPr>
        <w:t xml:space="preserve">         </w:t>
      </w:r>
      <w:r w:rsidR="00BC72F8" w:rsidRPr="009E362D">
        <w:rPr>
          <w:color w:val="000000"/>
        </w:rPr>
        <w:t xml:space="preserve">27.10.2021 </w:t>
      </w:r>
      <w:r w:rsidRPr="009E362D">
        <w:rPr>
          <w:color w:val="000000"/>
        </w:rPr>
        <w:t xml:space="preserve">Заказчиком объявлен </w:t>
      </w:r>
      <w:r w:rsidR="003266E0" w:rsidRPr="009E362D">
        <w:rPr>
          <w:color w:val="000000"/>
        </w:rPr>
        <w:t>электронный аукцион</w:t>
      </w:r>
      <w:r w:rsidRPr="009E362D">
        <w:rPr>
          <w:color w:val="000000"/>
        </w:rPr>
        <w:t xml:space="preserve"> </w:t>
      </w:r>
      <w:r w:rsidR="000A78DE" w:rsidRPr="009E362D">
        <w:rPr>
          <w:color w:val="000000"/>
        </w:rPr>
        <w:t xml:space="preserve">на оказание услуг по поставке </w:t>
      </w:r>
      <w:r w:rsidR="00BC72F8" w:rsidRPr="009E362D">
        <w:rPr>
          <w:color w:val="000000"/>
        </w:rPr>
        <w:t xml:space="preserve">медицинских изделий - Анализаторы масс-спектрометрические ИВД, полуавтоматические,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(идентификационный номер: 1214-А-ГЗ) </w:t>
      </w:r>
      <w:r w:rsidR="000A78DE" w:rsidRPr="009E362D">
        <w:rPr>
          <w:color w:val="000000"/>
        </w:rPr>
        <w:t xml:space="preserve">(номер извещения: </w:t>
      </w:r>
      <w:r w:rsidR="00BC72F8" w:rsidRPr="009E362D">
        <w:rPr>
          <w:color w:val="000000"/>
        </w:rPr>
        <w:t>0157200000321001157</w:t>
      </w:r>
      <w:r w:rsidR="000A78DE" w:rsidRPr="009E362D">
        <w:rPr>
          <w:color w:val="000000"/>
        </w:rPr>
        <w:t>)</w:t>
      </w:r>
      <w:r w:rsidRPr="009E362D">
        <w:rPr>
          <w:color w:val="000000"/>
        </w:rPr>
        <w:t>.</w:t>
      </w:r>
    </w:p>
    <w:p w:rsidR="00276761" w:rsidRPr="009E362D"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 xml:space="preserve">Извещение № </w:t>
      </w:r>
      <w:r w:rsidR="00BC72F8" w:rsidRPr="009E362D">
        <w:rPr>
          <w:rFonts w:ascii="Times New Roman" w:hAnsi="Times New Roman"/>
          <w:sz w:val="24"/>
          <w:szCs w:val="24"/>
        </w:rPr>
        <w:t>0157200000321001157</w:t>
      </w:r>
      <w:r w:rsidR="000777ED" w:rsidRPr="009E362D">
        <w:rPr>
          <w:rFonts w:ascii="Times New Roman" w:hAnsi="Times New Roman"/>
          <w:sz w:val="24"/>
          <w:szCs w:val="24"/>
        </w:rPr>
        <w:t xml:space="preserve"> о</w:t>
      </w:r>
      <w:r w:rsidRPr="009E362D">
        <w:rPr>
          <w:rFonts w:ascii="Times New Roman" w:eastAsia="Times New Roman" w:hAnsi="Times New Roman"/>
          <w:color w:val="000000"/>
          <w:sz w:val="24"/>
          <w:szCs w:val="24"/>
          <w:lang w:eastAsia="ru-RU"/>
        </w:rPr>
        <w:t xml:space="preserve"> проведении вышеуказанного </w:t>
      </w:r>
      <w:r w:rsidR="00D461D0" w:rsidRPr="009E362D">
        <w:rPr>
          <w:rFonts w:ascii="Times New Roman" w:eastAsia="Times New Roman" w:hAnsi="Times New Roman"/>
          <w:color w:val="000000"/>
          <w:sz w:val="24"/>
          <w:szCs w:val="24"/>
          <w:lang w:eastAsia="ru-RU"/>
        </w:rPr>
        <w:t>электронного аукциона</w:t>
      </w:r>
      <w:r w:rsidRPr="009E362D">
        <w:rPr>
          <w:rFonts w:ascii="Times New Roman" w:eastAsia="Times New Roman" w:hAnsi="Times New Roman"/>
          <w:color w:val="000000"/>
          <w:sz w:val="24"/>
          <w:szCs w:val="24"/>
          <w:lang w:eastAsia="ru-RU"/>
        </w:rPr>
        <w:t xml:space="preserve"> размещено в Единой информационной системе (далее – ЕИС) в сети Ин</w:t>
      </w:r>
      <w:r w:rsidR="00BC72F8" w:rsidRPr="009E362D">
        <w:rPr>
          <w:rFonts w:ascii="Times New Roman" w:eastAsia="Times New Roman" w:hAnsi="Times New Roman"/>
          <w:color w:val="000000"/>
          <w:sz w:val="24"/>
          <w:szCs w:val="24"/>
          <w:lang w:eastAsia="ru-RU"/>
        </w:rPr>
        <w:t xml:space="preserve">тернет </w:t>
      </w:r>
      <w:r w:rsidRPr="009E362D">
        <w:rPr>
          <w:rFonts w:ascii="Times New Roman" w:eastAsia="Times New Roman" w:hAnsi="Times New Roman"/>
          <w:color w:val="000000"/>
          <w:sz w:val="24"/>
          <w:szCs w:val="24"/>
          <w:lang w:eastAsia="ru-RU"/>
        </w:rPr>
        <w:t xml:space="preserve">www.zakupki.gov.ru  </w:t>
      </w:r>
      <w:r w:rsidR="00BC72F8" w:rsidRPr="009E362D">
        <w:rPr>
          <w:rFonts w:ascii="Times New Roman" w:eastAsia="Times New Roman" w:hAnsi="Times New Roman"/>
          <w:color w:val="000000"/>
          <w:sz w:val="24"/>
          <w:szCs w:val="24"/>
          <w:lang w:eastAsia="ru-RU"/>
        </w:rPr>
        <w:t>27.10.2021 15:57</w:t>
      </w:r>
      <w:r w:rsidRPr="009E362D">
        <w:rPr>
          <w:rFonts w:ascii="Times New Roman" w:eastAsia="Times New Roman" w:hAnsi="Times New Roman"/>
          <w:color w:val="000000"/>
          <w:sz w:val="24"/>
          <w:szCs w:val="24"/>
          <w:lang w:eastAsia="ru-RU"/>
        </w:rPr>
        <w:t>.</w:t>
      </w:r>
    </w:p>
    <w:p w:rsidR="00276761" w:rsidRPr="009E362D"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 xml:space="preserve">Начальная (максимальная) цена контракта –  </w:t>
      </w:r>
      <w:r w:rsidR="00BC72F8" w:rsidRPr="009E362D">
        <w:rPr>
          <w:rFonts w:ascii="Times New Roman" w:eastAsia="Times New Roman" w:hAnsi="Times New Roman"/>
          <w:color w:val="000000"/>
          <w:sz w:val="24"/>
          <w:szCs w:val="24"/>
          <w:lang w:eastAsia="ru-RU"/>
        </w:rPr>
        <w:t xml:space="preserve">63 078 520,00 </w:t>
      </w:r>
      <w:r w:rsidRPr="009E362D">
        <w:rPr>
          <w:rFonts w:ascii="Times New Roman" w:eastAsia="Times New Roman" w:hAnsi="Times New Roman"/>
          <w:color w:val="000000"/>
          <w:sz w:val="24"/>
          <w:szCs w:val="24"/>
          <w:lang w:eastAsia="ru-RU"/>
        </w:rPr>
        <w:t>рублей.</w:t>
      </w:r>
    </w:p>
    <w:p w:rsidR="00276761" w:rsidRPr="009E362D" w:rsidRDefault="00276761" w:rsidP="00276761">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9E362D">
        <w:rPr>
          <w:rFonts w:ascii="Times New Roman" w:eastAsia="Times New Roman" w:hAnsi="Times New Roman"/>
          <w:color w:val="000000"/>
          <w:sz w:val="24"/>
          <w:szCs w:val="24"/>
          <w:lang w:eastAsia="ru-RU"/>
        </w:rPr>
        <w:t xml:space="preserve">Дата и время окончания срока подачи заявок на участие в </w:t>
      </w:r>
      <w:r w:rsidR="003266E0" w:rsidRPr="009E362D">
        <w:rPr>
          <w:rFonts w:ascii="Times New Roman" w:eastAsia="Times New Roman" w:hAnsi="Times New Roman"/>
          <w:color w:val="000000"/>
          <w:sz w:val="24"/>
          <w:szCs w:val="24"/>
          <w:lang w:eastAsia="ru-RU"/>
        </w:rPr>
        <w:t xml:space="preserve">электронном аукционе </w:t>
      </w:r>
      <w:r w:rsidRPr="009E362D">
        <w:rPr>
          <w:rFonts w:ascii="Times New Roman" w:eastAsia="Times New Roman" w:hAnsi="Times New Roman"/>
          <w:color w:val="000000"/>
          <w:sz w:val="24"/>
          <w:szCs w:val="24"/>
          <w:lang w:eastAsia="ru-RU"/>
        </w:rPr>
        <w:t xml:space="preserve">– </w:t>
      </w:r>
      <w:r w:rsidR="00BC72F8" w:rsidRPr="009E362D">
        <w:rPr>
          <w:rFonts w:ascii="Times New Roman" w:hAnsi="Times New Roman"/>
          <w:color w:val="000000" w:themeColor="text1"/>
          <w:sz w:val="24"/>
          <w:szCs w:val="24"/>
        </w:rPr>
        <w:t>08.11.2021 09:00</w:t>
      </w:r>
      <w:r w:rsidRPr="009E362D">
        <w:rPr>
          <w:rFonts w:ascii="Times New Roman" w:hAnsi="Times New Roman"/>
          <w:color w:val="000000" w:themeColor="text1"/>
          <w:sz w:val="24"/>
          <w:szCs w:val="24"/>
        </w:rPr>
        <w:t>.</w:t>
      </w:r>
    </w:p>
    <w:p w:rsidR="00276761" w:rsidRPr="009E362D" w:rsidRDefault="00276761" w:rsidP="00276761">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9E362D">
        <w:rPr>
          <w:rFonts w:ascii="Times New Roman" w:eastAsia="Times New Roman" w:hAnsi="Times New Roman"/>
          <w:color w:val="000000"/>
          <w:sz w:val="24"/>
          <w:szCs w:val="24"/>
          <w:lang w:eastAsia="ru-RU"/>
        </w:rPr>
        <w:t xml:space="preserve">Оператор электронной площадки </w:t>
      </w:r>
      <w:r w:rsidR="00BC72F8" w:rsidRPr="009E362D">
        <w:rPr>
          <w:rFonts w:ascii="Times New Roman" w:hAnsi="Times New Roman"/>
          <w:sz w:val="24"/>
          <w:szCs w:val="24"/>
        </w:rPr>
        <w:t>АО «Сбербанк-АСТ»</w:t>
      </w:r>
      <w:r w:rsidRPr="009E362D">
        <w:rPr>
          <w:rFonts w:ascii="Times New Roman" w:hAnsi="Times New Roman"/>
          <w:sz w:val="24"/>
          <w:szCs w:val="24"/>
        </w:rPr>
        <w:t>.</w:t>
      </w:r>
    </w:p>
    <w:p w:rsidR="00276761" w:rsidRPr="009E362D" w:rsidRDefault="00BC72F8"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03.11</w:t>
      </w:r>
      <w:r w:rsidR="009769C2" w:rsidRPr="009E362D">
        <w:rPr>
          <w:rFonts w:ascii="Times New Roman" w:eastAsia="Times New Roman" w:hAnsi="Times New Roman"/>
          <w:color w:val="000000"/>
          <w:sz w:val="24"/>
          <w:szCs w:val="24"/>
          <w:lang w:eastAsia="ru-RU"/>
        </w:rPr>
        <w:t xml:space="preserve">.2021 </w:t>
      </w:r>
      <w:r w:rsidRPr="009E362D">
        <w:rPr>
          <w:rFonts w:ascii="Times New Roman" w:eastAsia="Times New Roman" w:hAnsi="Times New Roman"/>
          <w:color w:val="000000"/>
          <w:sz w:val="24"/>
          <w:szCs w:val="24"/>
          <w:lang w:eastAsia="ru-RU"/>
        </w:rPr>
        <w:t>(вх. № 1074</w:t>
      </w:r>
      <w:r w:rsidR="00276761" w:rsidRPr="009E362D">
        <w:rPr>
          <w:rFonts w:ascii="Times New Roman" w:eastAsia="Times New Roman" w:hAnsi="Times New Roman"/>
          <w:color w:val="000000"/>
          <w:sz w:val="24"/>
          <w:szCs w:val="24"/>
          <w:lang w:eastAsia="ru-RU"/>
        </w:rPr>
        <w:t xml:space="preserve">-з) поступила жалоба от Заявителя. </w:t>
      </w:r>
    </w:p>
    <w:p w:rsidR="00276761" w:rsidRPr="009E362D"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 xml:space="preserve">Рассмотрение жалобы состоялось </w:t>
      </w:r>
      <w:r w:rsidR="00BC72F8" w:rsidRPr="009E362D">
        <w:rPr>
          <w:rFonts w:ascii="Times New Roman" w:eastAsia="Times New Roman" w:hAnsi="Times New Roman"/>
          <w:color w:val="000000"/>
          <w:sz w:val="24"/>
          <w:szCs w:val="24"/>
          <w:lang w:eastAsia="ru-RU"/>
        </w:rPr>
        <w:t>11.11</w:t>
      </w:r>
      <w:r w:rsidR="00A55648" w:rsidRPr="009E362D">
        <w:rPr>
          <w:rFonts w:ascii="Times New Roman" w:eastAsia="Times New Roman" w:hAnsi="Times New Roman"/>
          <w:color w:val="000000"/>
          <w:sz w:val="24"/>
          <w:szCs w:val="24"/>
          <w:lang w:eastAsia="ru-RU"/>
        </w:rPr>
        <w:t>.</w:t>
      </w:r>
      <w:r w:rsidR="00BC72F8" w:rsidRPr="009E362D">
        <w:rPr>
          <w:rFonts w:ascii="Times New Roman" w:eastAsia="Times New Roman" w:hAnsi="Times New Roman"/>
          <w:color w:val="000000"/>
          <w:sz w:val="24"/>
          <w:szCs w:val="24"/>
          <w:lang w:eastAsia="ru-RU"/>
        </w:rPr>
        <w:t>2021 года в 15</w:t>
      </w:r>
      <w:r w:rsidR="00BF7BE9" w:rsidRPr="009E362D">
        <w:rPr>
          <w:rFonts w:ascii="Times New Roman" w:eastAsia="Times New Roman" w:hAnsi="Times New Roman"/>
          <w:color w:val="000000"/>
          <w:sz w:val="24"/>
          <w:szCs w:val="24"/>
          <w:lang w:eastAsia="ru-RU"/>
        </w:rPr>
        <w:t xml:space="preserve"> часов 0</w:t>
      </w:r>
      <w:r w:rsidRPr="009E362D">
        <w:rPr>
          <w:rFonts w:ascii="Times New Roman" w:eastAsia="Times New Roman" w:hAnsi="Times New Roman"/>
          <w:color w:val="000000"/>
          <w:sz w:val="24"/>
          <w:szCs w:val="24"/>
          <w:lang w:eastAsia="ru-RU"/>
        </w:rPr>
        <w:t>0 минут.</w:t>
      </w:r>
    </w:p>
    <w:p w:rsidR="004C4B58" w:rsidRPr="009E362D" w:rsidRDefault="00276761" w:rsidP="002923DB">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9E362D">
        <w:rPr>
          <w:rFonts w:ascii="Times New Roman" w:eastAsia="Times New Roman" w:hAnsi="Times New Roman"/>
          <w:b/>
          <w:color w:val="000000"/>
          <w:sz w:val="24"/>
          <w:szCs w:val="24"/>
          <w:lang w:eastAsia="ru-RU"/>
        </w:rPr>
        <w:t>По мнению Заявителя, его права и законные интересы нарушены следующими действиями Заказчика (жалоба в материалах дела</w:t>
      </w:r>
      <w:r w:rsidR="00886C7A" w:rsidRPr="009E362D">
        <w:rPr>
          <w:rFonts w:ascii="Times New Roman" w:eastAsia="Times New Roman" w:hAnsi="Times New Roman"/>
          <w:b/>
          <w:color w:val="000000"/>
          <w:sz w:val="24"/>
          <w:szCs w:val="24"/>
          <w:lang w:eastAsia="ru-RU"/>
        </w:rPr>
        <w:t xml:space="preserve"> </w:t>
      </w:r>
      <w:r w:rsidR="00BC72F8" w:rsidRPr="009E362D">
        <w:rPr>
          <w:rFonts w:ascii="Times New Roman" w:eastAsia="Times New Roman" w:hAnsi="Times New Roman"/>
          <w:b/>
          <w:color w:val="000000"/>
          <w:sz w:val="24"/>
          <w:szCs w:val="24"/>
          <w:lang w:eastAsia="ru-RU"/>
        </w:rPr>
        <w:t>вх. № 1075</w:t>
      </w:r>
      <w:r w:rsidR="007F3537" w:rsidRPr="009E362D">
        <w:rPr>
          <w:rFonts w:ascii="Times New Roman" w:eastAsia="Times New Roman" w:hAnsi="Times New Roman"/>
          <w:b/>
          <w:color w:val="000000"/>
          <w:sz w:val="24"/>
          <w:szCs w:val="24"/>
          <w:lang w:eastAsia="ru-RU"/>
        </w:rPr>
        <w:t xml:space="preserve">-з </w:t>
      </w:r>
      <w:r w:rsidR="0068682E" w:rsidRPr="009E362D">
        <w:rPr>
          <w:rFonts w:ascii="Times New Roman" w:eastAsia="Times New Roman" w:hAnsi="Times New Roman"/>
          <w:b/>
          <w:color w:val="000000"/>
          <w:sz w:val="24"/>
          <w:szCs w:val="24"/>
          <w:lang w:eastAsia="ru-RU"/>
        </w:rPr>
        <w:t xml:space="preserve">от </w:t>
      </w:r>
      <w:r w:rsidR="00BC72F8" w:rsidRPr="009E362D">
        <w:rPr>
          <w:rFonts w:ascii="Times New Roman" w:eastAsia="Times New Roman" w:hAnsi="Times New Roman"/>
          <w:b/>
          <w:color w:val="000000"/>
          <w:sz w:val="24"/>
          <w:szCs w:val="24"/>
          <w:lang w:eastAsia="ru-RU"/>
        </w:rPr>
        <w:t>03.11</w:t>
      </w:r>
      <w:r w:rsidR="007F3537" w:rsidRPr="009E362D">
        <w:rPr>
          <w:rFonts w:ascii="Times New Roman" w:eastAsia="Times New Roman" w:hAnsi="Times New Roman"/>
          <w:b/>
          <w:color w:val="000000"/>
          <w:sz w:val="24"/>
          <w:szCs w:val="24"/>
          <w:lang w:eastAsia="ru-RU"/>
        </w:rPr>
        <w:t xml:space="preserve">.2021 </w:t>
      </w:r>
      <w:r w:rsidR="00886C7A" w:rsidRPr="009E362D">
        <w:rPr>
          <w:rFonts w:ascii="Times New Roman" w:eastAsia="Times New Roman" w:hAnsi="Times New Roman"/>
          <w:b/>
          <w:color w:val="000000"/>
          <w:sz w:val="24"/>
          <w:szCs w:val="24"/>
          <w:lang w:eastAsia="ru-RU"/>
        </w:rPr>
        <w:t>г.</w:t>
      </w:r>
      <w:r w:rsidRPr="009E362D">
        <w:rPr>
          <w:rFonts w:ascii="Times New Roman" w:eastAsia="Times New Roman" w:hAnsi="Times New Roman"/>
          <w:b/>
          <w:color w:val="000000"/>
          <w:sz w:val="24"/>
          <w:szCs w:val="24"/>
          <w:lang w:eastAsia="ru-RU"/>
        </w:rPr>
        <w:t>).</w:t>
      </w:r>
    </w:p>
    <w:p w:rsidR="00BC72F8" w:rsidRPr="009E362D" w:rsidRDefault="00BC72F8" w:rsidP="00A70910">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1. Заказчик объединил 2 (два) Анализатора, в один лот, что привело к укрупнению лота, тем сам</w:t>
      </w:r>
      <w:r w:rsidR="007F36A8" w:rsidRPr="009E362D">
        <w:rPr>
          <w:rFonts w:ascii="Times New Roman" w:eastAsia="Times New Roman" w:hAnsi="Times New Roman"/>
          <w:color w:val="000000"/>
          <w:sz w:val="24"/>
          <w:szCs w:val="24"/>
          <w:lang w:eastAsia="ru-RU"/>
        </w:rPr>
        <w:t>ым нарушил статью 17 № 135 ФЗ «О</w:t>
      </w:r>
      <w:r w:rsidRPr="009E362D">
        <w:rPr>
          <w:rFonts w:ascii="Times New Roman" w:eastAsia="Times New Roman" w:hAnsi="Times New Roman"/>
          <w:color w:val="000000"/>
          <w:sz w:val="24"/>
          <w:szCs w:val="24"/>
          <w:lang w:eastAsia="ru-RU"/>
        </w:rPr>
        <w:t xml:space="preserve"> защите конкуренции».</w:t>
      </w:r>
    </w:p>
    <w:p w:rsidR="00BC72F8" w:rsidRPr="009E362D" w:rsidRDefault="00BC72F8" w:rsidP="00A70910">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 xml:space="preserve">2. </w:t>
      </w:r>
      <w:r w:rsidR="0090258B" w:rsidRPr="009E362D">
        <w:rPr>
          <w:rFonts w:ascii="Times New Roman" w:eastAsia="Times New Roman" w:hAnsi="Times New Roman"/>
          <w:color w:val="000000"/>
          <w:sz w:val="24"/>
          <w:szCs w:val="24"/>
          <w:lang w:eastAsia="ru-RU"/>
        </w:rPr>
        <w:t>Размер обеспечения заявки,</w:t>
      </w:r>
      <w:r w:rsidR="009916B4" w:rsidRPr="009E362D">
        <w:rPr>
          <w:rFonts w:ascii="Times New Roman" w:eastAsia="Times New Roman" w:hAnsi="Times New Roman"/>
          <w:color w:val="000000"/>
          <w:sz w:val="24"/>
          <w:szCs w:val="24"/>
          <w:lang w:eastAsia="ru-RU"/>
        </w:rPr>
        <w:t xml:space="preserve"> обеспечения исполнения</w:t>
      </w:r>
      <w:r w:rsidR="0090258B" w:rsidRPr="009E362D">
        <w:rPr>
          <w:rFonts w:ascii="Times New Roman" w:eastAsia="Times New Roman" w:hAnsi="Times New Roman"/>
          <w:color w:val="000000"/>
          <w:sz w:val="24"/>
          <w:szCs w:val="24"/>
          <w:lang w:eastAsia="ru-RU"/>
        </w:rPr>
        <w:t xml:space="preserve"> и обеспечения гарантийных обязательств</w:t>
      </w:r>
      <w:r w:rsidR="009916B4" w:rsidRPr="009E362D">
        <w:rPr>
          <w:rFonts w:ascii="Times New Roman" w:eastAsia="Times New Roman" w:hAnsi="Times New Roman"/>
          <w:color w:val="000000"/>
          <w:sz w:val="24"/>
          <w:szCs w:val="24"/>
          <w:lang w:eastAsia="ru-RU"/>
        </w:rPr>
        <w:t xml:space="preserve"> контракта не позволяет бы участникам одновременно в определенный промежуток времени внести указанные в извещении обеспечения.</w:t>
      </w:r>
    </w:p>
    <w:p w:rsidR="002666CF" w:rsidRPr="009E362D" w:rsidRDefault="00BC72F8" w:rsidP="00A70910">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9E362D">
        <w:rPr>
          <w:rFonts w:ascii="Times New Roman" w:eastAsia="Times New Roman" w:hAnsi="Times New Roman"/>
          <w:b/>
          <w:color w:val="000000"/>
          <w:sz w:val="24"/>
          <w:szCs w:val="24"/>
          <w:lang w:eastAsia="ru-RU"/>
        </w:rPr>
        <w:t>Представители</w:t>
      </w:r>
      <w:r w:rsidR="00276761" w:rsidRPr="009E362D">
        <w:rPr>
          <w:rFonts w:ascii="Times New Roman" w:eastAsia="Times New Roman" w:hAnsi="Times New Roman"/>
          <w:b/>
          <w:color w:val="000000"/>
          <w:sz w:val="24"/>
          <w:szCs w:val="24"/>
          <w:lang w:eastAsia="ru-RU"/>
        </w:rPr>
        <w:t xml:space="preserve"> Заказчика</w:t>
      </w:r>
      <w:r w:rsidRPr="009E362D">
        <w:rPr>
          <w:rFonts w:ascii="Times New Roman" w:eastAsia="Times New Roman" w:hAnsi="Times New Roman"/>
          <w:b/>
          <w:color w:val="000000"/>
          <w:sz w:val="24"/>
          <w:szCs w:val="24"/>
          <w:lang w:eastAsia="ru-RU"/>
        </w:rPr>
        <w:t xml:space="preserve"> и Уполномоченного органа</w:t>
      </w:r>
      <w:r w:rsidR="002666CF" w:rsidRPr="009E362D">
        <w:rPr>
          <w:rFonts w:ascii="Times New Roman" w:eastAsia="Times New Roman" w:hAnsi="Times New Roman"/>
          <w:b/>
          <w:color w:val="000000"/>
          <w:sz w:val="24"/>
          <w:szCs w:val="24"/>
          <w:lang w:eastAsia="ru-RU"/>
        </w:rPr>
        <w:t xml:space="preserve"> </w:t>
      </w:r>
      <w:r w:rsidR="00EE43BF" w:rsidRPr="009E362D">
        <w:rPr>
          <w:rFonts w:ascii="Times New Roman" w:eastAsia="Times New Roman" w:hAnsi="Times New Roman"/>
          <w:b/>
          <w:color w:val="000000"/>
          <w:sz w:val="24"/>
          <w:szCs w:val="24"/>
          <w:lang w:eastAsia="ru-RU"/>
        </w:rPr>
        <w:t>не</w:t>
      </w:r>
      <w:r w:rsidR="00276761" w:rsidRPr="009E362D">
        <w:rPr>
          <w:rFonts w:ascii="Times New Roman" w:eastAsia="Times New Roman" w:hAnsi="Times New Roman"/>
          <w:b/>
          <w:color w:val="000000"/>
          <w:sz w:val="24"/>
          <w:szCs w:val="24"/>
          <w:lang w:eastAsia="ru-RU"/>
        </w:rPr>
        <w:t xml:space="preserve"> со</w:t>
      </w:r>
      <w:r w:rsidRPr="009E362D">
        <w:rPr>
          <w:rFonts w:ascii="Times New Roman" w:eastAsia="Times New Roman" w:hAnsi="Times New Roman"/>
          <w:b/>
          <w:color w:val="000000"/>
          <w:sz w:val="24"/>
          <w:szCs w:val="24"/>
          <w:lang w:eastAsia="ru-RU"/>
        </w:rPr>
        <w:t>гласились</w:t>
      </w:r>
      <w:r w:rsidR="00B330F6" w:rsidRPr="009E362D">
        <w:rPr>
          <w:rFonts w:ascii="Times New Roman" w:eastAsia="Times New Roman" w:hAnsi="Times New Roman"/>
          <w:b/>
          <w:color w:val="000000"/>
          <w:sz w:val="24"/>
          <w:szCs w:val="24"/>
          <w:lang w:eastAsia="ru-RU"/>
        </w:rPr>
        <w:t xml:space="preserve"> с доводами Заявителя и </w:t>
      </w:r>
      <w:r w:rsidR="00276761" w:rsidRPr="009E362D">
        <w:rPr>
          <w:rFonts w:ascii="Times New Roman" w:eastAsia="Times New Roman" w:hAnsi="Times New Roman"/>
          <w:b/>
          <w:color w:val="000000"/>
          <w:sz w:val="24"/>
          <w:szCs w:val="24"/>
          <w:lang w:eastAsia="ru-RU"/>
        </w:rPr>
        <w:t xml:space="preserve">сообщил следующее (письменные объяснения </w:t>
      </w:r>
      <w:r w:rsidR="00DC0FA8" w:rsidRPr="009E362D">
        <w:rPr>
          <w:rFonts w:ascii="Times New Roman" w:eastAsia="Times New Roman" w:hAnsi="Times New Roman"/>
          <w:b/>
          <w:color w:val="000000"/>
          <w:sz w:val="24"/>
          <w:szCs w:val="24"/>
          <w:lang w:eastAsia="ru-RU"/>
        </w:rPr>
        <w:t>исх.</w:t>
      </w:r>
      <w:r w:rsidR="00E521EF" w:rsidRPr="009E362D">
        <w:rPr>
          <w:rFonts w:ascii="Times New Roman" w:eastAsia="Times New Roman" w:hAnsi="Times New Roman"/>
          <w:b/>
          <w:color w:val="000000"/>
          <w:sz w:val="24"/>
          <w:szCs w:val="24"/>
          <w:lang w:eastAsia="ru-RU"/>
        </w:rPr>
        <w:t xml:space="preserve"> </w:t>
      </w:r>
      <w:r w:rsidR="00DC0FA8" w:rsidRPr="009E362D">
        <w:rPr>
          <w:rFonts w:ascii="Times New Roman" w:eastAsia="Times New Roman" w:hAnsi="Times New Roman"/>
          <w:b/>
          <w:color w:val="000000"/>
          <w:sz w:val="24"/>
          <w:szCs w:val="24"/>
          <w:lang w:eastAsia="ru-RU"/>
        </w:rPr>
        <w:t xml:space="preserve">№ </w:t>
      </w:r>
      <w:r w:rsidRPr="009E362D">
        <w:rPr>
          <w:rFonts w:ascii="Times New Roman" w:eastAsia="Times New Roman" w:hAnsi="Times New Roman"/>
          <w:b/>
          <w:color w:val="000000"/>
          <w:sz w:val="24"/>
          <w:szCs w:val="24"/>
          <w:lang w:eastAsia="ru-RU"/>
        </w:rPr>
        <w:t>КЗ-21-222</w:t>
      </w:r>
      <w:r w:rsidR="00A70910" w:rsidRPr="009E362D">
        <w:rPr>
          <w:rFonts w:ascii="Times New Roman" w:eastAsia="Times New Roman" w:hAnsi="Times New Roman"/>
          <w:b/>
          <w:color w:val="000000"/>
          <w:sz w:val="24"/>
          <w:szCs w:val="24"/>
          <w:lang w:eastAsia="ru-RU"/>
        </w:rPr>
        <w:t xml:space="preserve"> от </w:t>
      </w:r>
      <w:r w:rsidRPr="009E362D">
        <w:rPr>
          <w:rFonts w:ascii="Times New Roman" w:eastAsia="Times New Roman" w:hAnsi="Times New Roman"/>
          <w:b/>
          <w:color w:val="000000"/>
          <w:sz w:val="24"/>
          <w:szCs w:val="24"/>
          <w:lang w:eastAsia="ru-RU"/>
        </w:rPr>
        <w:t>10.11</w:t>
      </w:r>
      <w:r w:rsidR="00FE03D3" w:rsidRPr="009E362D">
        <w:rPr>
          <w:rFonts w:ascii="Times New Roman" w:eastAsia="Times New Roman" w:hAnsi="Times New Roman"/>
          <w:b/>
          <w:color w:val="000000"/>
          <w:sz w:val="24"/>
          <w:szCs w:val="24"/>
          <w:lang w:eastAsia="ru-RU"/>
        </w:rPr>
        <w:t>.2021</w:t>
      </w:r>
      <w:r w:rsidR="00276761" w:rsidRPr="009E362D">
        <w:rPr>
          <w:rFonts w:ascii="Times New Roman" w:eastAsia="Times New Roman" w:hAnsi="Times New Roman"/>
          <w:b/>
          <w:color w:val="000000"/>
          <w:sz w:val="24"/>
          <w:szCs w:val="24"/>
          <w:lang w:eastAsia="ru-RU"/>
        </w:rPr>
        <w:t xml:space="preserve"> года</w:t>
      </w:r>
      <w:r w:rsidRPr="009E362D">
        <w:rPr>
          <w:rFonts w:ascii="Times New Roman" w:eastAsia="Times New Roman" w:hAnsi="Times New Roman"/>
          <w:b/>
          <w:color w:val="000000"/>
          <w:sz w:val="24"/>
          <w:szCs w:val="24"/>
          <w:lang w:eastAsia="ru-RU"/>
        </w:rPr>
        <w:t xml:space="preserve"> и ЗД-02-3747 от 10.11.2021 года</w:t>
      </w:r>
      <w:r w:rsidR="00A039BE" w:rsidRPr="009E362D">
        <w:rPr>
          <w:rFonts w:ascii="Times New Roman" w:eastAsia="Times New Roman" w:hAnsi="Times New Roman"/>
          <w:b/>
          <w:color w:val="000000"/>
          <w:sz w:val="24"/>
          <w:szCs w:val="24"/>
          <w:lang w:eastAsia="ru-RU"/>
        </w:rPr>
        <w:t xml:space="preserve"> </w:t>
      </w:r>
      <w:r w:rsidR="00276761" w:rsidRPr="009E362D">
        <w:rPr>
          <w:rFonts w:ascii="Times New Roman" w:eastAsia="Times New Roman" w:hAnsi="Times New Roman"/>
          <w:b/>
          <w:color w:val="000000"/>
          <w:sz w:val="24"/>
          <w:szCs w:val="24"/>
          <w:lang w:eastAsia="ru-RU"/>
        </w:rPr>
        <w:t>в материалах дела):</w:t>
      </w:r>
    </w:p>
    <w:p w:rsidR="009916B4" w:rsidRPr="009E362D" w:rsidRDefault="00681D41" w:rsidP="00681D4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 xml:space="preserve">1. </w:t>
      </w:r>
      <w:r w:rsidR="009916B4" w:rsidRPr="009E362D">
        <w:rPr>
          <w:rFonts w:ascii="Times New Roman" w:eastAsia="Times New Roman" w:hAnsi="Times New Roman"/>
          <w:color w:val="000000"/>
          <w:sz w:val="24"/>
          <w:szCs w:val="24"/>
          <w:lang w:eastAsia="ru-RU"/>
        </w:rPr>
        <w:t>Объектом закупки, выпускает Товары, имеющие один и тот же код ОКПД 2 и КТРУ – 26.60.12.119-00000227 – Анализаторы масс-спектрометрический ИВД, полуавтоматический, а так же</w:t>
      </w:r>
      <w:r w:rsidRPr="009E362D">
        <w:rPr>
          <w:rFonts w:ascii="Times New Roman" w:eastAsia="Times New Roman" w:hAnsi="Times New Roman"/>
          <w:color w:val="000000"/>
          <w:sz w:val="24"/>
          <w:szCs w:val="24"/>
          <w:lang w:eastAsia="ru-RU"/>
        </w:rPr>
        <w:t>,</w:t>
      </w:r>
      <w:r w:rsidR="009916B4" w:rsidRPr="009E362D">
        <w:rPr>
          <w:rFonts w:ascii="Times New Roman" w:eastAsia="Times New Roman" w:hAnsi="Times New Roman"/>
          <w:color w:val="000000"/>
          <w:sz w:val="24"/>
          <w:szCs w:val="24"/>
          <w:lang w:eastAsia="ru-RU"/>
        </w:rPr>
        <w:t xml:space="preserve"> единый код номенклатурной классификации медицинских изделий по видам – 107670 - Анализаторы масс-спектрометрический ИВД</w:t>
      </w:r>
      <w:r w:rsidRPr="009E362D">
        <w:rPr>
          <w:rFonts w:ascii="Times New Roman" w:eastAsia="Times New Roman" w:hAnsi="Times New Roman"/>
          <w:color w:val="000000"/>
          <w:sz w:val="24"/>
          <w:szCs w:val="24"/>
          <w:lang w:eastAsia="ru-RU"/>
        </w:rPr>
        <w:t xml:space="preserve">, полуавтоматический. </w:t>
      </w:r>
    </w:p>
    <w:p w:rsidR="00681D41" w:rsidRPr="009E362D" w:rsidRDefault="00681D41" w:rsidP="00681D4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E362D">
        <w:rPr>
          <w:rFonts w:ascii="Times New Roman" w:eastAsia="Times New Roman" w:hAnsi="Times New Roman"/>
          <w:color w:val="000000"/>
          <w:sz w:val="24"/>
          <w:szCs w:val="24"/>
          <w:lang w:eastAsia="ru-RU"/>
        </w:rPr>
        <w:t>2. Установленные размеры обеспечения заявки, исполнения контракта и гарантийных обязательств соответствуют положениям Закона о контрактной системе.</w:t>
      </w:r>
    </w:p>
    <w:p w:rsidR="00681D41" w:rsidRPr="009E362D" w:rsidRDefault="00B705C7"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b/>
          <w:color w:val="000000"/>
          <w:sz w:val="24"/>
          <w:szCs w:val="24"/>
        </w:rPr>
        <w:t>В результате рассмотрения жалобы установлены следующие нарушения:</w:t>
      </w:r>
    </w:p>
    <w:p w:rsidR="009D2068" w:rsidRPr="009E362D" w:rsidRDefault="00681D41" w:rsidP="001954A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1. </w:t>
      </w:r>
      <w:r w:rsidR="009D2068" w:rsidRPr="009E362D">
        <w:rPr>
          <w:rFonts w:ascii="Times New Roman" w:hAnsi="Times New Roman"/>
          <w:color w:val="000000"/>
          <w:sz w:val="24"/>
          <w:szCs w:val="24"/>
        </w:rPr>
        <w:t xml:space="preserve">Согласно пункту 1 части 1 статьи 33 Закона о контрактной системе </w:t>
      </w:r>
      <w:r w:rsidR="001954A0" w:rsidRPr="009E362D">
        <w:rPr>
          <w:rFonts w:ascii="Times New Roman" w:hAnsi="Times New Roman"/>
          <w:color w:val="000000"/>
          <w:sz w:val="24"/>
          <w:szCs w:val="24"/>
        </w:rPr>
        <w:t xml:space="preserve">предусмотрено, что </w:t>
      </w:r>
      <w:r w:rsidR="009D2068" w:rsidRPr="009E362D">
        <w:rPr>
          <w:rFonts w:ascii="Times New Roman" w:hAnsi="Times New Roman"/>
          <w:color w:val="000000"/>
          <w:sz w:val="24"/>
          <w:szCs w:val="24"/>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w:t>
      </w:r>
      <w:r w:rsidR="009E362D" w:rsidRPr="009E362D">
        <w:rPr>
          <w:rFonts w:ascii="Times New Roman" w:hAnsi="Times New Roman"/>
          <w:color w:val="000000"/>
          <w:sz w:val="24"/>
          <w:szCs w:val="24"/>
        </w:rPr>
        <w:t>ждения такого указания словами «или эквивалент»</w:t>
      </w:r>
      <w:r w:rsidR="009D2068" w:rsidRPr="009E362D">
        <w:rPr>
          <w:rFonts w:ascii="Times New Roman" w:hAnsi="Times New Roman"/>
          <w:color w:val="000000"/>
          <w:sz w:val="24"/>
          <w:szCs w:val="24"/>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1954A0" w:rsidRPr="009E362D">
        <w:rPr>
          <w:rFonts w:ascii="Times New Roman" w:hAnsi="Times New Roman"/>
          <w:color w:val="000000"/>
          <w:sz w:val="24"/>
          <w:szCs w:val="24"/>
        </w:rPr>
        <w:t>.</w:t>
      </w:r>
    </w:p>
    <w:p w:rsidR="001954A0" w:rsidRPr="009E362D" w:rsidRDefault="001954A0" w:rsidP="001954A0">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В силу пункта 1 части 1 статьи 64 Федерального закона о контрактной системе документация об электронном аукционе наряду с информацией, указанной в извещении о </w:t>
      </w:r>
      <w:r w:rsidRPr="009E362D">
        <w:rPr>
          <w:rFonts w:ascii="Times New Roman" w:hAnsi="Times New Roman"/>
          <w:color w:val="000000"/>
          <w:sz w:val="24"/>
          <w:szCs w:val="24"/>
        </w:rPr>
        <w:lastRenderedPageBreak/>
        <w:t>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7F36A8" w:rsidRPr="009E362D" w:rsidRDefault="004F7845"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Согласно пункту</w:t>
      </w:r>
      <w:r w:rsidR="00681D41" w:rsidRPr="009E362D">
        <w:rPr>
          <w:rFonts w:ascii="Times New Roman" w:hAnsi="Times New Roman"/>
          <w:color w:val="000000"/>
          <w:sz w:val="24"/>
          <w:szCs w:val="24"/>
        </w:rPr>
        <w:t xml:space="preserve"> 2 части 29 статьи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 </w:t>
      </w:r>
    </w:p>
    <w:p w:rsidR="00681D41" w:rsidRPr="009E362D" w:rsidRDefault="00681D41"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Постановлением Постановления Правительства РФ № 620</w:t>
      </w:r>
      <w:r w:rsidR="007F36A8" w:rsidRPr="009E362D">
        <w:rPr>
          <w:rFonts w:ascii="Times New Roman" w:hAnsi="Times New Roman"/>
          <w:color w:val="000000"/>
          <w:sz w:val="24"/>
          <w:szCs w:val="24"/>
        </w:rPr>
        <w:t xml:space="preserve"> от 19.04.2021 года</w:t>
      </w:r>
      <w:r w:rsidRPr="009E362D">
        <w:rPr>
          <w:rFonts w:ascii="Times New Roman" w:hAnsi="Times New Roman"/>
          <w:color w:val="000000"/>
          <w:sz w:val="24"/>
          <w:szCs w:val="24"/>
        </w:rPr>
        <w:t xml:space="preserve">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Правительства РФ № 620)</w:t>
      </w:r>
      <w:r w:rsidR="005B0031" w:rsidRPr="009E362D">
        <w:rPr>
          <w:rFonts w:ascii="Times New Roman" w:hAnsi="Times New Roman"/>
          <w:color w:val="000000"/>
          <w:sz w:val="24"/>
          <w:szCs w:val="24"/>
        </w:rPr>
        <w:t>, утверждены требования</w:t>
      </w:r>
      <w:r w:rsidR="005B0031" w:rsidRPr="009E362D">
        <w:rPr>
          <w:sz w:val="24"/>
          <w:szCs w:val="24"/>
        </w:rPr>
        <w:t xml:space="preserve"> </w:t>
      </w:r>
      <w:r w:rsidR="005B0031" w:rsidRPr="009E362D">
        <w:rPr>
          <w:rFonts w:ascii="Times New Roman" w:hAnsi="Times New Roman"/>
          <w:color w:val="000000"/>
          <w:sz w:val="24"/>
          <w:szCs w:val="24"/>
        </w:rPr>
        <w:t>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r w:rsidRPr="009E362D">
        <w:rPr>
          <w:rFonts w:ascii="Times New Roman" w:hAnsi="Times New Roman"/>
          <w:color w:val="000000"/>
          <w:sz w:val="24"/>
          <w:szCs w:val="24"/>
        </w:rPr>
        <w:t>.</w:t>
      </w:r>
    </w:p>
    <w:p w:rsidR="00681D41" w:rsidRPr="009E362D" w:rsidRDefault="00681D41" w:rsidP="00F515E3">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Пунктом 1 Постановления Правительства РФ № 620 установлено, что </w:t>
      </w:r>
      <w:r w:rsidRPr="009E362D">
        <w:rPr>
          <w:rFonts w:ascii="Times New Roman" w:hAnsi="Times New Roman"/>
          <w:b/>
          <w:color w:val="000000"/>
          <w:sz w:val="24"/>
          <w:szCs w:val="24"/>
        </w:rPr>
        <w:t>при осуществлении закупок медицинских изделий не могут быть</w:t>
      </w:r>
      <w:r w:rsidRPr="009E362D">
        <w:rPr>
          <w:rFonts w:ascii="Times New Roman" w:hAnsi="Times New Roman"/>
          <w:color w:val="000000"/>
          <w:sz w:val="24"/>
          <w:szCs w:val="24"/>
        </w:rPr>
        <w:t xml:space="preserve"> предметом одного контракта (одного лота) </w:t>
      </w:r>
      <w:r w:rsidRPr="009E362D">
        <w:rPr>
          <w:rFonts w:ascii="Times New Roman" w:hAnsi="Times New Roman"/>
          <w:b/>
          <w:color w:val="000000"/>
          <w:sz w:val="24"/>
          <w:szCs w:val="24"/>
        </w:rPr>
        <w:t>медицинские изделия различных видов в соответствии с номенклатурной</w:t>
      </w:r>
      <w:r w:rsidRPr="009E362D">
        <w:rPr>
          <w:rFonts w:ascii="Times New Roman" w:hAnsi="Times New Roman"/>
          <w:color w:val="000000"/>
          <w:sz w:val="24"/>
          <w:szCs w:val="24"/>
        </w:rPr>
        <w:t xml:space="preserve"> классификацией медицинских изделий по видам, утвержденной Министерством здраво</w:t>
      </w:r>
      <w:r w:rsidR="00F515E3">
        <w:rPr>
          <w:rFonts w:ascii="Times New Roman" w:hAnsi="Times New Roman"/>
          <w:color w:val="000000"/>
          <w:sz w:val="24"/>
          <w:szCs w:val="24"/>
        </w:rPr>
        <w:t>охранения Российской Федерации.</w:t>
      </w:r>
    </w:p>
    <w:p w:rsidR="00681D41" w:rsidRPr="009E362D" w:rsidRDefault="00681D41"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Согласно Приказу Минздрава России от 06.06.2012 № 4н «Об утверждении номенклатурной классификации медицинских изделий» (вместе с «Номенклатурной классификацией медицинских изделий по видам», «Номенклатурной классификацией медицинских изделий по классам в зависимости от потенциального риска их применения») (зарегистрировано в Минюсте России 09.07.2012 № 24852)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&lt;*&gt;,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rsidR="00681D41" w:rsidRPr="009E362D" w:rsidRDefault="00681D41"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Согласно номенклатурной классификации каждый отдельный вид медицинского изделия обладает уникальным идентификационным номером записи в формате шестизначного кода, при этом номенклатурная классификация также содержит классификации видов медицинских изделий по группам и подгруппам, вместе с тем Постановлением № 620 однозначно указано, что не могут быть предметом одного контракта (одного лота) медицинские изделия различных видов, таким образом включение в один лот медицинских изделий находящихся в одной группе или подгруппе номенклатурной классификации не соответствует положениям Постановлением № 620. </w:t>
      </w:r>
    </w:p>
    <w:p w:rsidR="00681D41" w:rsidRPr="009E362D" w:rsidRDefault="00681D41"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Номенклатурная классификация медицинских изделий по видам, утвержденная Приказом Минздрава России от 06.06.2012 № 4н, содержит подробную информацию о видах медицинских изделий: идентификационный уникальный номер записи &lt;*&gt;,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rsidR="00681D41" w:rsidRPr="009E362D" w:rsidRDefault="004F7845" w:rsidP="009D2068">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Согласно аукционной документации объектом закупки</w:t>
      </w:r>
      <w:r w:rsidR="00D61656" w:rsidRPr="009E362D">
        <w:rPr>
          <w:rFonts w:ascii="Times New Roman" w:hAnsi="Times New Roman"/>
          <w:color w:val="000000"/>
          <w:sz w:val="24"/>
          <w:szCs w:val="24"/>
        </w:rPr>
        <w:t xml:space="preserve"> являются</w:t>
      </w:r>
      <w:r w:rsidRPr="009E362D">
        <w:rPr>
          <w:rFonts w:ascii="Times New Roman" w:hAnsi="Times New Roman"/>
          <w:color w:val="000000"/>
          <w:sz w:val="24"/>
          <w:szCs w:val="24"/>
        </w:rPr>
        <w:t xml:space="preserve"> Анализаторы масс-спектрометрических ИВД, полуавтоматические в двух вариантах, </w:t>
      </w:r>
      <w:r w:rsidR="00681D41" w:rsidRPr="009E362D">
        <w:rPr>
          <w:rFonts w:ascii="Times New Roman" w:hAnsi="Times New Roman"/>
          <w:color w:val="000000"/>
          <w:sz w:val="24"/>
          <w:szCs w:val="24"/>
        </w:rPr>
        <w:t xml:space="preserve">являющихся медицинскими изделиями </w:t>
      </w:r>
      <w:r w:rsidR="009D2068" w:rsidRPr="00F46B78">
        <w:rPr>
          <w:rFonts w:ascii="Times New Roman" w:hAnsi="Times New Roman"/>
          <w:b/>
          <w:color w:val="000000"/>
          <w:sz w:val="24"/>
          <w:szCs w:val="24"/>
        </w:rPr>
        <w:t>одного вида</w:t>
      </w:r>
      <w:r w:rsidR="009D2068" w:rsidRPr="009E362D">
        <w:rPr>
          <w:rFonts w:ascii="Times New Roman" w:hAnsi="Times New Roman"/>
          <w:color w:val="000000"/>
          <w:sz w:val="24"/>
          <w:szCs w:val="24"/>
        </w:rPr>
        <w:t xml:space="preserve"> № </w:t>
      </w:r>
      <w:r w:rsidR="0017509F" w:rsidRPr="009E362D">
        <w:rPr>
          <w:rFonts w:ascii="Times New Roman" w:hAnsi="Times New Roman"/>
          <w:color w:val="000000"/>
          <w:sz w:val="24"/>
          <w:szCs w:val="24"/>
        </w:rPr>
        <w:t>107670 «</w:t>
      </w:r>
      <w:r w:rsidRPr="009E362D">
        <w:rPr>
          <w:rFonts w:ascii="Times New Roman" w:hAnsi="Times New Roman"/>
          <w:color w:val="000000"/>
          <w:sz w:val="24"/>
          <w:szCs w:val="24"/>
        </w:rPr>
        <w:t>Анализаторы масс-спектрометрический ИВД, полуавтоматический</w:t>
      </w:r>
      <w:r w:rsidR="0017509F" w:rsidRPr="009E362D">
        <w:rPr>
          <w:rFonts w:ascii="Times New Roman" w:hAnsi="Times New Roman"/>
          <w:color w:val="000000"/>
          <w:sz w:val="24"/>
          <w:szCs w:val="24"/>
        </w:rPr>
        <w:t>»</w:t>
      </w:r>
      <w:r w:rsidRPr="009E362D">
        <w:rPr>
          <w:rFonts w:ascii="Times New Roman" w:hAnsi="Times New Roman"/>
          <w:color w:val="000000"/>
          <w:sz w:val="24"/>
          <w:szCs w:val="24"/>
        </w:rPr>
        <w:t>,</w:t>
      </w:r>
      <w:r w:rsidR="00681D41" w:rsidRPr="009E362D">
        <w:rPr>
          <w:rFonts w:ascii="Times New Roman" w:hAnsi="Times New Roman"/>
          <w:color w:val="000000"/>
          <w:sz w:val="24"/>
          <w:szCs w:val="24"/>
        </w:rPr>
        <w:t xml:space="preserve"> в соответствии с номенклатурной классификацией медицинских изделий по видам, утвержденной Министерством здравоохранения Российской Федерации.</w:t>
      </w:r>
    </w:p>
    <w:p w:rsidR="009D2068" w:rsidRDefault="009D2068" w:rsidP="009D2068">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Таким образом</w:t>
      </w:r>
      <w:r w:rsidR="009E362D" w:rsidRPr="009E362D">
        <w:rPr>
          <w:rFonts w:ascii="Times New Roman" w:hAnsi="Times New Roman"/>
          <w:color w:val="000000"/>
          <w:sz w:val="24"/>
          <w:szCs w:val="24"/>
        </w:rPr>
        <w:t>,</w:t>
      </w:r>
      <w:r w:rsidRPr="009E362D">
        <w:rPr>
          <w:rFonts w:ascii="Times New Roman" w:hAnsi="Times New Roman"/>
          <w:color w:val="000000"/>
          <w:sz w:val="24"/>
          <w:szCs w:val="24"/>
        </w:rPr>
        <w:t xml:space="preserve"> </w:t>
      </w:r>
      <w:r w:rsidR="009E362D" w:rsidRPr="009E362D">
        <w:rPr>
          <w:rFonts w:ascii="Times New Roman" w:hAnsi="Times New Roman"/>
          <w:color w:val="000000"/>
          <w:sz w:val="24"/>
          <w:szCs w:val="24"/>
        </w:rPr>
        <w:t>Заказчиком не нарушено положения Постановления № 620 которое регламентирует</w:t>
      </w:r>
      <w:r w:rsidR="009E362D" w:rsidRPr="009E362D">
        <w:rPr>
          <w:sz w:val="24"/>
          <w:szCs w:val="24"/>
        </w:rPr>
        <w:t xml:space="preserve"> </w:t>
      </w:r>
      <w:r w:rsidR="009E362D" w:rsidRPr="009E362D">
        <w:rPr>
          <w:rFonts w:ascii="Times New Roman" w:hAnsi="Times New Roman"/>
          <w:color w:val="000000"/>
          <w:sz w:val="24"/>
          <w:szCs w:val="24"/>
        </w:rPr>
        <w:t>требовании к формированию лотов при осуществлен</w:t>
      </w:r>
      <w:r w:rsidR="00F46B78">
        <w:rPr>
          <w:rFonts w:ascii="Times New Roman" w:hAnsi="Times New Roman"/>
          <w:color w:val="000000"/>
          <w:sz w:val="24"/>
          <w:szCs w:val="24"/>
        </w:rPr>
        <w:t>ии закупок медицинских изделий</w:t>
      </w:r>
      <w:r w:rsidR="009E362D" w:rsidRPr="009E362D">
        <w:rPr>
          <w:rFonts w:ascii="Times New Roman" w:hAnsi="Times New Roman"/>
          <w:color w:val="000000"/>
          <w:sz w:val="24"/>
          <w:szCs w:val="24"/>
        </w:rPr>
        <w:t>, соответственно закупка сформирована в соответствии с положения</w:t>
      </w:r>
      <w:r w:rsidR="00987CBB">
        <w:rPr>
          <w:rFonts w:ascii="Times New Roman" w:hAnsi="Times New Roman"/>
          <w:color w:val="000000"/>
          <w:sz w:val="24"/>
          <w:szCs w:val="24"/>
        </w:rPr>
        <w:t>ми Закона о контрактной системе.</w:t>
      </w:r>
    </w:p>
    <w:p w:rsidR="00987CBB" w:rsidRPr="009E362D" w:rsidRDefault="00987CBB" w:rsidP="009D2068">
      <w:pPr>
        <w:widowControl w:val="0"/>
        <w:autoSpaceDE w:val="0"/>
        <w:autoSpaceDN w:val="0"/>
        <w:adjustRightInd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lastRenderedPageBreak/>
        <w:t>При этом представитель Заявителя не указал какая норма Закона о контрактной системе регламентирует форми</w:t>
      </w:r>
      <w:r w:rsidR="00AF3365">
        <w:rPr>
          <w:rFonts w:ascii="Times New Roman" w:hAnsi="Times New Roman"/>
          <w:color w:val="000000"/>
          <w:sz w:val="24"/>
          <w:szCs w:val="24"/>
        </w:rPr>
        <w:t>рование лотов</w:t>
      </w:r>
      <w:r w:rsidR="00C113C9">
        <w:rPr>
          <w:rFonts w:ascii="Times New Roman" w:hAnsi="Times New Roman"/>
          <w:color w:val="000000"/>
          <w:sz w:val="24"/>
          <w:szCs w:val="24"/>
        </w:rPr>
        <w:t xml:space="preserve"> и</w:t>
      </w:r>
      <w:r w:rsidR="00AF3365">
        <w:rPr>
          <w:rFonts w:ascii="Times New Roman" w:hAnsi="Times New Roman"/>
          <w:color w:val="000000"/>
          <w:sz w:val="24"/>
          <w:szCs w:val="24"/>
        </w:rPr>
        <w:t xml:space="preserve"> нарушена Заказчиком по его мнению.</w:t>
      </w:r>
    </w:p>
    <w:p w:rsidR="00C13C48" w:rsidRPr="009E362D" w:rsidRDefault="00597779" w:rsidP="00681D41">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На основании вышеизложенного довод Заявителя не нашел своего подтверждения и является не обоснованным.</w:t>
      </w:r>
    </w:p>
    <w:p w:rsidR="00D31D77" w:rsidRPr="009E362D" w:rsidRDefault="00597779" w:rsidP="006E48DF">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b/>
          <w:color w:val="000000"/>
          <w:sz w:val="24"/>
          <w:szCs w:val="24"/>
        </w:rPr>
        <w:t xml:space="preserve">2. </w:t>
      </w:r>
      <w:r w:rsidR="00D31D77" w:rsidRPr="009E362D">
        <w:rPr>
          <w:rFonts w:ascii="Times New Roman" w:hAnsi="Times New Roman"/>
          <w:b/>
          <w:color w:val="000000"/>
          <w:sz w:val="24"/>
          <w:szCs w:val="24"/>
        </w:rPr>
        <w:t>В соответствии с частью 1 статьи 44 Закона о контрактной системе Заказчик обязан установить требование к обеспечению заявок</w:t>
      </w:r>
      <w:r w:rsidR="00D31D77" w:rsidRPr="009E362D">
        <w:rPr>
          <w:rFonts w:ascii="Times New Roman" w:hAnsi="Times New Roman"/>
          <w:color w:val="000000"/>
          <w:sz w:val="24"/>
          <w:szCs w:val="24"/>
        </w:rPr>
        <w:t xml:space="preserve">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иное.</w:t>
      </w:r>
    </w:p>
    <w:p w:rsidR="00597779" w:rsidRPr="009E362D" w:rsidRDefault="00597779" w:rsidP="006E48DF">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Согласно </w:t>
      </w:r>
      <w:r w:rsidR="006E48DF" w:rsidRPr="009E362D">
        <w:rPr>
          <w:rFonts w:ascii="Times New Roman" w:hAnsi="Times New Roman"/>
          <w:color w:val="000000"/>
          <w:sz w:val="24"/>
          <w:szCs w:val="24"/>
        </w:rPr>
        <w:t xml:space="preserve">2 части 16 статьи 44 Закона о контрактной системе </w:t>
      </w:r>
      <w:r w:rsidR="006E48DF" w:rsidRPr="009E362D">
        <w:rPr>
          <w:rFonts w:ascii="Times New Roman" w:hAnsi="Times New Roman"/>
          <w:b/>
          <w:color w:val="000000"/>
          <w:sz w:val="24"/>
          <w:szCs w:val="24"/>
        </w:rPr>
        <w:t>размер обеспечения заявки</w:t>
      </w:r>
      <w:r w:rsidR="006E48DF" w:rsidRPr="009E362D">
        <w:rPr>
          <w:rFonts w:ascii="Times New Roman" w:hAnsi="Times New Roman"/>
          <w:color w:val="000000"/>
          <w:sz w:val="24"/>
          <w:szCs w:val="24"/>
        </w:rPr>
        <w:t xml:space="preserve"> на участие в конкурсе или аукционе </w:t>
      </w:r>
      <w:r w:rsidR="006E48DF" w:rsidRPr="009E362D">
        <w:rPr>
          <w:rFonts w:ascii="Times New Roman" w:hAnsi="Times New Roman"/>
          <w:b/>
          <w:color w:val="000000"/>
          <w:sz w:val="24"/>
          <w:szCs w:val="24"/>
        </w:rPr>
        <w:t>должен составлять от одной второй процента до пяти процентов начальной (максимальной) цены контракта</w:t>
      </w:r>
      <w:r w:rsidR="006E48DF" w:rsidRPr="009E362D">
        <w:rPr>
          <w:rFonts w:ascii="Times New Roman" w:hAnsi="Times New Roman"/>
          <w:color w:val="000000"/>
          <w:sz w:val="24"/>
          <w:szCs w:val="24"/>
        </w:rPr>
        <w:t>, если начальная (максимальная) цена контракта составляет более двадцати миллионов рублей.</w:t>
      </w:r>
    </w:p>
    <w:p w:rsidR="006E48DF" w:rsidRPr="009E362D" w:rsidRDefault="006E48DF" w:rsidP="006E48DF">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В соответствии с частью 2 стать 96 Закона о контрактной системе </w:t>
      </w:r>
      <w:r w:rsidRPr="009E362D">
        <w:rPr>
          <w:rFonts w:ascii="Times New Roman" w:hAnsi="Times New Roman"/>
          <w:b/>
          <w:color w:val="000000"/>
          <w:sz w:val="24"/>
          <w:szCs w:val="24"/>
        </w:rPr>
        <w:t>Заказчик вправе установить требование обеспечения исполнения контракта</w:t>
      </w:r>
      <w:r w:rsidRPr="009E362D">
        <w:rPr>
          <w:rFonts w:ascii="Times New Roman" w:hAnsi="Times New Roman"/>
          <w:color w:val="000000"/>
          <w:sz w:val="24"/>
          <w:szCs w:val="24"/>
        </w:rPr>
        <w:t xml:space="preserve"> в извещении об осуществлении закупки и (или) в проекте контракта.</w:t>
      </w:r>
    </w:p>
    <w:p w:rsidR="006E48DF" w:rsidRPr="009E362D" w:rsidRDefault="006E48DF" w:rsidP="006E48DF">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Согласно части 6 статьи 96 Закона о контрактной системе в случае установления заказчиком в соответствии с настоящей статьей требования обеспечения исполнения контракта </w:t>
      </w:r>
      <w:r w:rsidRPr="009E362D">
        <w:rPr>
          <w:rFonts w:ascii="Times New Roman" w:hAnsi="Times New Roman"/>
          <w:b/>
          <w:color w:val="000000"/>
          <w:sz w:val="24"/>
          <w:szCs w:val="24"/>
        </w:rPr>
        <w:t>размер такого обеспечения</w:t>
      </w:r>
      <w:r w:rsidRPr="009E362D">
        <w:rPr>
          <w:rFonts w:ascii="Times New Roman" w:hAnsi="Times New Roman"/>
          <w:color w:val="000000"/>
          <w:sz w:val="24"/>
          <w:szCs w:val="24"/>
        </w:rPr>
        <w:t xml:space="preserve">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w:t>
      </w:r>
      <w:r w:rsidRPr="009E362D">
        <w:rPr>
          <w:rFonts w:ascii="Times New Roman" w:hAnsi="Times New Roman"/>
          <w:b/>
          <w:color w:val="000000"/>
          <w:sz w:val="24"/>
          <w:szCs w:val="24"/>
        </w:rPr>
        <w:t>в размере от одной второй процента до тридцати процентов начальной (максимальной) цены контракта</w:t>
      </w:r>
      <w:r w:rsidRPr="009E362D">
        <w:rPr>
          <w:rFonts w:ascii="Times New Roman" w:hAnsi="Times New Roman"/>
          <w:color w:val="000000"/>
          <w:sz w:val="24"/>
          <w:szCs w:val="24"/>
        </w:rPr>
        <w:t>, за исключением случаев, предусмотренных частями 6.1 и 6.2 настоящей статьи.</w:t>
      </w:r>
    </w:p>
    <w:p w:rsidR="0090258B" w:rsidRPr="009E362D" w:rsidRDefault="0090258B" w:rsidP="006E48DF">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 xml:space="preserve">В соответствии с частью 2.2. статьи 96 Закона о контрактной системе </w:t>
      </w:r>
      <w:r w:rsidRPr="009E362D">
        <w:rPr>
          <w:rFonts w:ascii="Times New Roman" w:hAnsi="Times New Roman"/>
          <w:b/>
          <w:color w:val="000000"/>
          <w:sz w:val="24"/>
          <w:szCs w:val="24"/>
        </w:rPr>
        <w:t>Заказчик вправе установить</w:t>
      </w:r>
      <w:r w:rsidRPr="009E362D">
        <w:rPr>
          <w:rFonts w:ascii="Times New Roman" w:hAnsi="Times New Roman"/>
          <w:color w:val="000000"/>
          <w:sz w:val="24"/>
          <w:szCs w:val="24"/>
        </w:rPr>
        <w:t xml:space="preserve">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w:t>
      </w:r>
      <w:r w:rsidRPr="009E362D">
        <w:rPr>
          <w:rFonts w:ascii="Times New Roman" w:hAnsi="Times New Roman"/>
          <w:b/>
          <w:color w:val="000000"/>
          <w:sz w:val="24"/>
          <w:szCs w:val="24"/>
        </w:rPr>
        <w:t>требование обеспечения гарантийных обязательств</w:t>
      </w:r>
      <w:r w:rsidRPr="009E362D">
        <w:rPr>
          <w:rFonts w:ascii="Times New Roman" w:hAnsi="Times New Roman"/>
          <w:color w:val="000000"/>
          <w:sz w:val="24"/>
          <w:szCs w:val="24"/>
        </w:rPr>
        <w:t xml:space="preserve"> в случае установления требований к таким обязательствам в соответствии с частью 4 статьи 33 настоящего Федерального закона. </w:t>
      </w:r>
      <w:r w:rsidRPr="009E362D">
        <w:rPr>
          <w:rFonts w:ascii="Times New Roman" w:hAnsi="Times New Roman"/>
          <w:b/>
          <w:color w:val="000000"/>
          <w:sz w:val="24"/>
          <w:szCs w:val="24"/>
        </w:rPr>
        <w:t>Размер обеспечения гарантийных обязательств не может превышать десять процентов от начальной (максимальной) цены контракта</w:t>
      </w:r>
      <w:r w:rsidRPr="009E362D">
        <w:rPr>
          <w:rFonts w:ascii="Times New Roman" w:hAnsi="Times New Roman"/>
          <w:color w:val="000000"/>
          <w:sz w:val="24"/>
          <w:szCs w:val="24"/>
        </w:rPr>
        <w:t>.</w:t>
      </w:r>
    </w:p>
    <w:p w:rsidR="00D31D77" w:rsidRPr="009E362D" w:rsidRDefault="00D31D77" w:rsidP="00D61656">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Согласно пунктам 22</w:t>
      </w:r>
      <w:r w:rsidR="00D61656" w:rsidRPr="009E362D">
        <w:rPr>
          <w:rFonts w:ascii="Times New Roman" w:hAnsi="Times New Roman"/>
          <w:color w:val="000000"/>
          <w:sz w:val="24"/>
          <w:szCs w:val="24"/>
        </w:rPr>
        <w:t>, 23 и 24</w:t>
      </w:r>
      <w:r w:rsidRPr="009E362D">
        <w:rPr>
          <w:rFonts w:ascii="Times New Roman" w:hAnsi="Times New Roman"/>
          <w:color w:val="000000"/>
          <w:sz w:val="24"/>
          <w:szCs w:val="24"/>
        </w:rPr>
        <w:t xml:space="preserve"> информационной карты документации об электронном аукционе</w:t>
      </w:r>
      <w:r w:rsidR="0068711C" w:rsidRPr="009E362D">
        <w:rPr>
          <w:rFonts w:ascii="Times New Roman" w:hAnsi="Times New Roman"/>
          <w:color w:val="000000"/>
          <w:sz w:val="24"/>
          <w:szCs w:val="24"/>
        </w:rPr>
        <w:t xml:space="preserve"> размер обеспечения заявки на участие в электронном аукционе составляет 630 785,20 руб. (1% от начальной (максимальной) цены контракта), размер обеспечения исполнения контракта составляет 18 923 556,00 руб. (30% от начальной (максимальной) цены контракта)</w:t>
      </w:r>
      <w:r w:rsidR="00D61656" w:rsidRPr="009E362D">
        <w:rPr>
          <w:rFonts w:ascii="Times New Roman" w:hAnsi="Times New Roman"/>
          <w:color w:val="000000"/>
          <w:sz w:val="24"/>
          <w:szCs w:val="24"/>
        </w:rPr>
        <w:t xml:space="preserve"> и размер обеспечения гарантийных обязательств составляет 630 785,20 руб. (1% от начальной (максимальной) цены контракта).</w:t>
      </w:r>
    </w:p>
    <w:p w:rsidR="0068711C" w:rsidRPr="009E362D" w:rsidRDefault="0068711C" w:rsidP="0068711C">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Соответственно, установленные размеры обеспечения зая</w:t>
      </w:r>
      <w:r w:rsidR="00D61656" w:rsidRPr="009E362D">
        <w:rPr>
          <w:rFonts w:ascii="Times New Roman" w:hAnsi="Times New Roman"/>
          <w:color w:val="000000"/>
          <w:sz w:val="24"/>
          <w:szCs w:val="24"/>
        </w:rPr>
        <w:t>вки,</w:t>
      </w:r>
      <w:r w:rsidRPr="009E362D">
        <w:rPr>
          <w:rFonts w:ascii="Times New Roman" w:hAnsi="Times New Roman"/>
          <w:color w:val="000000"/>
          <w:sz w:val="24"/>
          <w:szCs w:val="24"/>
        </w:rPr>
        <w:t xml:space="preserve"> исполнения контракта</w:t>
      </w:r>
      <w:r w:rsidR="00D61656" w:rsidRPr="009E362D">
        <w:rPr>
          <w:rFonts w:ascii="Times New Roman" w:hAnsi="Times New Roman"/>
          <w:color w:val="000000"/>
          <w:sz w:val="24"/>
          <w:szCs w:val="24"/>
        </w:rPr>
        <w:t xml:space="preserve"> и гарантийных обязательств</w:t>
      </w:r>
      <w:r w:rsidRPr="009E362D">
        <w:rPr>
          <w:rFonts w:ascii="Times New Roman" w:hAnsi="Times New Roman"/>
          <w:color w:val="000000"/>
          <w:sz w:val="24"/>
          <w:szCs w:val="24"/>
        </w:rPr>
        <w:t xml:space="preserve"> </w:t>
      </w:r>
      <w:r w:rsidR="00543BBB" w:rsidRPr="009E362D">
        <w:rPr>
          <w:rFonts w:ascii="Times New Roman" w:hAnsi="Times New Roman"/>
          <w:color w:val="000000"/>
          <w:sz w:val="24"/>
          <w:szCs w:val="24"/>
        </w:rPr>
        <w:t>не нарушают</w:t>
      </w:r>
      <w:r w:rsidRPr="009E362D">
        <w:rPr>
          <w:rFonts w:ascii="Times New Roman" w:hAnsi="Times New Roman"/>
          <w:color w:val="000000"/>
          <w:sz w:val="24"/>
          <w:szCs w:val="24"/>
        </w:rPr>
        <w:t xml:space="preserve"> </w:t>
      </w:r>
      <w:r w:rsidR="00543BBB" w:rsidRPr="009E362D">
        <w:rPr>
          <w:rFonts w:ascii="Times New Roman" w:hAnsi="Times New Roman"/>
          <w:color w:val="000000"/>
          <w:sz w:val="24"/>
          <w:szCs w:val="24"/>
        </w:rPr>
        <w:t>положения</w:t>
      </w:r>
      <w:r w:rsidRPr="009E362D">
        <w:rPr>
          <w:rFonts w:ascii="Times New Roman" w:hAnsi="Times New Roman"/>
          <w:color w:val="000000"/>
          <w:sz w:val="24"/>
          <w:szCs w:val="24"/>
        </w:rPr>
        <w:t xml:space="preserve"> Закона о контрактной системе.</w:t>
      </w:r>
    </w:p>
    <w:p w:rsidR="0068711C" w:rsidRPr="009E362D" w:rsidRDefault="00543BBB" w:rsidP="0068711C">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Таким образом,</w:t>
      </w:r>
      <w:r w:rsidR="0068711C" w:rsidRPr="009E362D">
        <w:rPr>
          <w:rFonts w:ascii="Times New Roman" w:hAnsi="Times New Roman"/>
          <w:color w:val="000000"/>
          <w:sz w:val="24"/>
          <w:szCs w:val="24"/>
        </w:rPr>
        <w:t xml:space="preserve"> довод заявителя не нашел своего подтверждения и является необоснованным.</w:t>
      </w:r>
    </w:p>
    <w:p w:rsidR="0096356A" w:rsidRPr="009E362D" w:rsidRDefault="0096356A" w:rsidP="0096356A">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9E362D">
        <w:rPr>
          <w:rFonts w:ascii="Times New Roman" w:hAnsi="Times New Roman"/>
          <w:color w:val="000000"/>
          <w:sz w:val="24"/>
          <w:szCs w:val="24"/>
        </w:rPr>
        <w:t>Довод Заявителя о признаках нарушения статьи 17 Федерального закона от 26.07.2006 № 135-ФЗ «О защите конкуренции» при проведении закупки, Комиссией Псковского УФАС России по контролю в сфере закупок не рассматривается, в связи с отсутствием соответствующих полномочий.</w:t>
      </w:r>
    </w:p>
    <w:p w:rsidR="006E77B5" w:rsidRPr="009E362D" w:rsidRDefault="00276761" w:rsidP="0068711C">
      <w:pPr>
        <w:widowControl w:val="0"/>
        <w:autoSpaceDE w:val="0"/>
        <w:autoSpaceDN w:val="0"/>
        <w:adjustRightInd w:val="0"/>
        <w:spacing w:after="0" w:line="240" w:lineRule="auto"/>
        <w:ind w:firstLine="567"/>
        <w:jc w:val="both"/>
        <w:rPr>
          <w:rStyle w:val="blk"/>
          <w:rFonts w:ascii="Times New Roman" w:hAnsi="Times New Roman"/>
          <w:color w:val="000000"/>
          <w:sz w:val="24"/>
          <w:szCs w:val="24"/>
        </w:rPr>
      </w:pPr>
      <w:r w:rsidRPr="009E362D">
        <w:rPr>
          <w:rStyle w:val="blk"/>
          <w:rFonts w:ascii="Times New Roman" w:hAnsi="Times New Roman"/>
          <w:sz w:val="24"/>
          <w:szCs w:val="24"/>
        </w:rPr>
        <w:t xml:space="preserve">На основании вышеизложенного, в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w:t>
      </w:r>
      <w:r w:rsidRPr="009E362D">
        <w:rPr>
          <w:rStyle w:val="blk"/>
          <w:rFonts w:ascii="Times New Roman" w:hAnsi="Times New Roman"/>
          <w:sz w:val="24"/>
          <w:szCs w:val="24"/>
        </w:rPr>
        <w:lastRenderedPageBreak/>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rsidR="00324A31" w:rsidRPr="009E362D" w:rsidRDefault="00324A31" w:rsidP="00C13C48">
      <w:pPr>
        <w:pStyle w:val="parametervalue"/>
        <w:widowControl w:val="0"/>
        <w:spacing w:before="0" w:beforeAutospacing="0" w:after="0" w:afterAutospacing="0"/>
        <w:jc w:val="both"/>
      </w:pPr>
    </w:p>
    <w:p w:rsidR="00350227" w:rsidRPr="009E362D" w:rsidRDefault="00276761"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r w:rsidRPr="009E362D">
        <w:rPr>
          <w:rFonts w:ascii="Times New Roman" w:eastAsia="Times New Roman" w:hAnsi="Times New Roman"/>
          <w:b/>
          <w:sz w:val="24"/>
          <w:szCs w:val="24"/>
          <w:lang w:eastAsia="ru-RU"/>
        </w:rPr>
        <w:t>РЕШИЛА:</w:t>
      </w:r>
    </w:p>
    <w:p w:rsidR="00F76F7E" w:rsidRPr="009E362D" w:rsidRDefault="00F76F7E"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p>
    <w:p w:rsidR="00A65094" w:rsidRPr="009E362D" w:rsidRDefault="00A65094" w:rsidP="00681D41">
      <w:pPr>
        <w:pStyle w:val="a9"/>
        <w:widowControl w:val="0"/>
        <w:numPr>
          <w:ilvl w:val="0"/>
          <w:numId w:val="1"/>
        </w:num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9E362D">
        <w:rPr>
          <w:rFonts w:ascii="Times New Roman" w:hAnsi="Times New Roman"/>
          <w:sz w:val="24"/>
          <w:szCs w:val="24"/>
          <w:lang w:eastAsia="ru-RU"/>
        </w:rPr>
        <w:t xml:space="preserve">Признать жалобу </w:t>
      </w:r>
      <w:r w:rsidR="00681D41" w:rsidRPr="009E362D">
        <w:rPr>
          <w:rFonts w:ascii="Times New Roman" w:hAnsi="Times New Roman"/>
          <w:sz w:val="24"/>
          <w:szCs w:val="24"/>
          <w:lang w:eastAsia="ru-RU"/>
        </w:rPr>
        <w:t>ИП Васильевой Светланы Павловны</w:t>
      </w:r>
      <w:r w:rsidR="00324A31" w:rsidRPr="009E362D">
        <w:rPr>
          <w:rFonts w:ascii="Times New Roman" w:hAnsi="Times New Roman"/>
          <w:sz w:val="24"/>
          <w:szCs w:val="24"/>
          <w:lang w:eastAsia="ru-RU"/>
        </w:rPr>
        <w:t xml:space="preserve"> </w:t>
      </w:r>
      <w:r w:rsidR="00681D41" w:rsidRPr="009E362D">
        <w:rPr>
          <w:rFonts w:ascii="Times New Roman" w:hAnsi="Times New Roman"/>
          <w:sz w:val="24"/>
          <w:szCs w:val="24"/>
          <w:lang w:eastAsia="ru-RU"/>
        </w:rPr>
        <w:t>не</w:t>
      </w:r>
      <w:r w:rsidRPr="009E362D">
        <w:rPr>
          <w:rFonts w:ascii="Times New Roman" w:hAnsi="Times New Roman"/>
          <w:sz w:val="24"/>
          <w:szCs w:val="24"/>
          <w:lang w:eastAsia="ru-RU"/>
        </w:rPr>
        <w:t>обоснованной.</w:t>
      </w:r>
    </w:p>
    <w:p w:rsidR="008463A3" w:rsidRPr="009E362D" w:rsidRDefault="008463A3" w:rsidP="00C62929">
      <w:pPr>
        <w:widowControl w:val="0"/>
        <w:spacing w:after="0" w:line="240" w:lineRule="auto"/>
        <w:jc w:val="both"/>
        <w:rPr>
          <w:rFonts w:ascii="Times New Roman" w:eastAsia="Times New Roman" w:hAnsi="Times New Roman"/>
          <w:i/>
          <w:color w:val="000000"/>
          <w:sz w:val="24"/>
          <w:szCs w:val="24"/>
          <w:lang w:eastAsia="ru-RU"/>
        </w:rPr>
      </w:pPr>
    </w:p>
    <w:p w:rsidR="00276761" w:rsidRPr="009E362D" w:rsidRDefault="00276761" w:rsidP="00C62929">
      <w:pPr>
        <w:widowControl w:val="0"/>
        <w:spacing w:after="0" w:line="240" w:lineRule="auto"/>
        <w:jc w:val="both"/>
        <w:rPr>
          <w:rFonts w:ascii="Times New Roman" w:eastAsia="Times New Roman" w:hAnsi="Times New Roman"/>
          <w:i/>
          <w:color w:val="000000"/>
          <w:sz w:val="24"/>
          <w:szCs w:val="24"/>
          <w:lang w:eastAsia="ru-RU"/>
        </w:rPr>
      </w:pPr>
      <w:r w:rsidRPr="009E362D">
        <w:rPr>
          <w:rFonts w:ascii="Times New Roman" w:eastAsia="Times New Roman" w:hAnsi="Times New Roman"/>
          <w:i/>
          <w:color w:val="000000"/>
          <w:sz w:val="24"/>
          <w:szCs w:val="24"/>
          <w:lang w:eastAsia="ru-RU"/>
        </w:rPr>
        <w:t>Настоящее решение может быть обжаловано в суде, арбитражном суде в течение трех месяцев в установленном законом порядке.</w:t>
      </w:r>
    </w:p>
    <w:p w:rsidR="00C62929" w:rsidRPr="009E362D" w:rsidRDefault="00C62929" w:rsidP="00C62929">
      <w:pPr>
        <w:widowControl w:val="0"/>
        <w:spacing w:after="0" w:line="240" w:lineRule="auto"/>
        <w:jc w:val="both"/>
        <w:rPr>
          <w:rFonts w:ascii="Times New Roman" w:eastAsia="Times New Roman" w:hAnsi="Times New Roman"/>
          <w:i/>
          <w:color w:val="000000"/>
          <w:sz w:val="24"/>
          <w:szCs w:val="24"/>
          <w:lang w:eastAsia="ru-RU"/>
        </w:rPr>
      </w:pPr>
      <w:bookmarkStart w:id="0" w:name="_GoBack"/>
      <w:bookmarkEnd w:id="0"/>
    </w:p>
    <w:sectPr w:rsidR="00C62929" w:rsidRPr="009E362D" w:rsidSect="00857C24">
      <w:headerReference w:type="default" r:id="rId13"/>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B4F" w:rsidRDefault="00EF3B4F">
      <w:pPr>
        <w:spacing w:after="0" w:line="240" w:lineRule="auto"/>
      </w:pPr>
      <w:r>
        <w:separator/>
      </w:r>
    </w:p>
  </w:endnote>
  <w:endnote w:type="continuationSeparator" w:id="0">
    <w:p w:rsidR="00EF3B4F" w:rsidRDefault="00EF3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C24" w:rsidRDefault="00EF3B4F">
    <w:pPr>
      <w:pStyle w:val="a6"/>
      <w:jc w:val="right"/>
    </w:pPr>
  </w:p>
  <w:p w:rsidR="00857C24" w:rsidRDefault="00EF3B4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B4F" w:rsidRDefault="00EF3B4F">
      <w:pPr>
        <w:spacing w:after="0" w:line="240" w:lineRule="auto"/>
      </w:pPr>
      <w:r>
        <w:separator/>
      </w:r>
    </w:p>
  </w:footnote>
  <w:footnote w:type="continuationSeparator" w:id="0">
    <w:p w:rsidR="00EF3B4F" w:rsidRDefault="00EF3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rsidR="00B812B7" w:rsidRPr="00B812B7" w:rsidRDefault="00B812B7">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7A036D">
          <w:rPr>
            <w:rFonts w:ascii="Times New Roman" w:hAnsi="Times New Roman"/>
            <w:noProof/>
          </w:rPr>
          <w:t>2</w:t>
        </w:r>
        <w:r w:rsidRPr="00B812B7">
          <w:rPr>
            <w:rFonts w:ascii="Times New Roman" w:hAnsi="Times New Roman"/>
          </w:rPr>
          <w:fldChar w:fldCharType="end"/>
        </w:r>
      </w:p>
    </w:sdtContent>
  </w:sdt>
  <w:p w:rsidR="00B812B7" w:rsidRDefault="00B812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77942C4"/>
    <w:multiLevelType w:val="hybridMultilevel"/>
    <w:tmpl w:val="6720B610"/>
    <w:lvl w:ilvl="0" w:tplc="FF68D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8"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10"/>
  </w:num>
  <w:num w:numId="3">
    <w:abstractNumId w:val="0"/>
  </w:num>
  <w:num w:numId="4">
    <w:abstractNumId w:val="1"/>
  </w:num>
  <w:num w:numId="5">
    <w:abstractNumId w:val="5"/>
  </w:num>
  <w:num w:numId="6">
    <w:abstractNumId w:val="8"/>
  </w:num>
  <w:num w:numId="7">
    <w:abstractNumId w:val="6"/>
  </w:num>
  <w:num w:numId="8">
    <w:abstractNumId w:val="3"/>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111"/>
    <w:rsid w:val="00013F8D"/>
    <w:rsid w:val="00026A46"/>
    <w:rsid w:val="00045B5F"/>
    <w:rsid w:val="0005304A"/>
    <w:rsid w:val="000547C3"/>
    <w:rsid w:val="00057E8D"/>
    <w:rsid w:val="00072551"/>
    <w:rsid w:val="00077733"/>
    <w:rsid w:val="000777ED"/>
    <w:rsid w:val="000857E3"/>
    <w:rsid w:val="00092FA5"/>
    <w:rsid w:val="000966A3"/>
    <w:rsid w:val="000A78DE"/>
    <w:rsid w:val="000B121B"/>
    <w:rsid w:val="000B2D9B"/>
    <w:rsid w:val="000C0AFA"/>
    <w:rsid w:val="000C2AC0"/>
    <w:rsid w:val="000D1FF0"/>
    <w:rsid w:val="000E4602"/>
    <w:rsid w:val="000E5A9C"/>
    <w:rsid w:val="000F272D"/>
    <w:rsid w:val="000F4FD5"/>
    <w:rsid w:val="00103CA8"/>
    <w:rsid w:val="00106A73"/>
    <w:rsid w:val="00107241"/>
    <w:rsid w:val="0011249C"/>
    <w:rsid w:val="00112910"/>
    <w:rsid w:val="001352BB"/>
    <w:rsid w:val="001416E2"/>
    <w:rsid w:val="00142802"/>
    <w:rsid w:val="00145153"/>
    <w:rsid w:val="00155125"/>
    <w:rsid w:val="00174269"/>
    <w:rsid w:val="0017509F"/>
    <w:rsid w:val="0017731A"/>
    <w:rsid w:val="00177EA3"/>
    <w:rsid w:val="001954A0"/>
    <w:rsid w:val="001A4918"/>
    <w:rsid w:val="001A722A"/>
    <w:rsid w:val="001B31DD"/>
    <w:rsid w:val="001B71E9"/>
    <w:rsid w:val="001D715C"/>
    <w:rsid w:val="001E3782"/>
    <w:rsid w:val="001F6002"/>
    <w:rsid w:val="00201DC5"/>
    <w:rsid w:val="00230C28"/>
    <w:rsid w:val="00231983"/>
    <w:rsid w:val="00232B68"/>
    <w:rsid w:val="00236E3E"/>
    <w:rsid w:val="00256F33"/>
    <w:rsid w:val="002651C2"/>
    <w:rsid w:val="00265567"/>
    <w:rsid w:val="002666CF"/>
    <w:rsid w:val="002703E5"/>
    <w:rsid w:val="00276761"/>
    <w:rsid w:val="00276E3A"/>
    <w:rsid w:val="00287D57"/>
    <w:rsid w:val="002923DB"/>
    <w:rsid w:val="00297129"/>
    <w:rsid w:val="002A11D0"/>
    <w:rsid w:val="002A5036"/>
    <w:rsid w:val="002A56F5"/>
    <w:rsid w:val="002A71AF"/>
    <w:rsid w:val="002B1F5F"/>
    <w:rsid w:val="002B42F6"/>
    <w:rsid w:val="002C0784"/>
    <w:rsid w:val="002E6C50"/>
    <w:rsid w:val="002E78AA"/>
    <w:rsid w:val="002F6042"/>
    <w:rsid w:val="003043EB"/>
    <w:rsid w:val="003128A8"/>
    <w:rsid w:val="003214DD"/>
    <w:rsid w:val="00324A31"/>
    <w:rsid w:val="003266E0"/>
    <w:rsid w:val="0033072C"/>
    <w:rsid w:val="00333069"/>
    <w:rsid w:val="003351DA"/>
    <w:rsid w:val="0034174D"/>
    <w:rsid w:val="00343D3F"/>
    <w:rsid w:val="00346D96"/>
    <w:rsid w:val="00350227"/>
    <w:rsid w:val="00351BE2"/>
    <w:rsid w:val="00361822"/>
    <w:rsid w:val="0039788A"/>
    <w:rsid w:val="003A54FB"/>
    <w:rsid w:val="003B1BA3"/>
    <w:rsid w:val="003C207C"/>
    <w:rsid w:val="003C6208"/>
    <w:rsid w:val="003D59BE"/>
    <w:rsid w:val="003D64AC"/>
    <w:rsid w:val="003E2C37"/>
    <w:rsid w:val="003E5937"/>
    <w:rsid w:val="003E6FF7"/>
    <w:rsid w:val="00407815"/>
    <w:rsid w:val="004116B4"/>
    <w:rsid w:val="00417A60"/>
    <w:rsid w:val="00420D81"/>
    <w:rsid w:val="004226B4"/>
    <w:rsid w:val="004248D1"/>
    <w:rsid w:val="004309BE"/>
    <w:rsid w:val="00431FF2"/>
    <w:rsid w:val="00447D75"/>
    <w:rsid w:val="00467ECD"/>
    <w:rsid w:val="004707F5"/>
    <w:rsid w:val="00470CA2"/>
    <w:rsid w:val="0047544E"/>
    <w:rsid w:val="00486292"/>
    <w:rsid w:val="00490111"/>
    <w:rsid w:val="00494158"/>
    <w:rsid w:val="004A05A3"/>
    <w:rsid w:val="004A6144"/>
    <w:rsid w:val="004B09F8"/>
    <w:rsid w:val="004B7688"/>
    <w:rsid w:val="004C1440"/>
    <w:rsid w:val="004C2878"/>
    <w:rsid w:val="004C4B58"/>
    <w:rsid w:val="004D5EEB"/>
    <w:rsid w:val="004E3CD5"/>
    <w:rsid w:val="004F0D01"/>
    <w:rsid w:val="004F4B93"/>
    <w:rsid w:val="004F55D4"/>
    <w:rsid w:val="004F7845"/>
    <w:rsid w:val="00504C73"/>
    <w:rsid w:val="0050516D"/>
    <w:rsid w:val="00521F1F"/>
    <w:rsid w:val="00522BEA"/>
    <w:rsid w:val="00522DAE"/>
    <w:rsid w:val="00526972"/>
    <w:rsid w:val="005301C2"/>
    <w:rsid w:val="0053217F"/>
    <w:rsid w:val="005402FF"/>
    <w:rsid w:val="005415FC"/>
    <w:rsid w:val="00543BBB"/>
    <w:rsid w:val="00546F61"/>
    <w:rsid w:val="005574D4"/>
    <w:rsid w:val="005662DE"/>
    <w:rsid w:val="00573CB2"/>
    <w:rsid w:val="00587601"/>
    <w:rsid w:val="00591077"/>
    <w:rsid w:val="00592823"/>
    <w:rsid w:val="00597779"/>
    <w:rsid w:val="005B0031"/>
    <w:rsid w:val="005B4301"/>
    <w:rsid w:val="005B7E7B"/>
    <w:rsid w:val="005C5D61"/>
    <w:rsid w:val="005D4673"/>
    <w:rsid w:val="005D50A3"/>
    <w:rsid w:val="005D6992"/>
    <w:rsid w:val="005E088B"/>
    <w:rsid w:val="005F04D1"/>
    <w:rsid w:val="00600B08"/>
    <w:rsid w:val="0060520F"/>
    <w:rsid w:val="00613906"/>
    <w:rsid w:val="00635033"/>
    <w:rsid w:val="00656768"/>
    <w:rsid w:val="0066352E"/>
    <w:rsid w:val="00670604"/>
    <w:rsid w:val="00672E30"/>
    <w:rsid w:val="00673CC8"/>
    <w:rsid w:val="00680D6D"/>
    <w:rsid w:val="00681D41"/>
    <w:rsid w:val="00683A78"/>
    <w:rsid w:val="0068682E"/>
    <w:rsid w:val="0068711C"/>
    <w:rsid w:val="00687134"/>
    <w:rsid w:val="00692200"/>
    <w:rsid w:val="006A2FF6"/>
    <w:rsid w:val="006A3C85"/>
    <w:rsid w:val="006B698C"/>
    <w:rsid w:val="006B7A10"/>
    <w:rsid w:val="006C4BD3"/>
    <w:rsid w:val="006C592C"/>
    <w:rsid w:val="006C633F"/>
    <w:rsid w:val="006D13FE"/>
    <w:rsid w:val="006D6542"/>
    <w:rsid w:val="006D749A"/>
    <w:rsid w:val="006E288B"/>
    <w:rsid w:val="006E3A47"/>
    <w:rsid w:val="006E41F6"/>
    <w:rsid w:val="006E48DF"/>
    <w:rsid w:val="006E77B5"/>
    <w:rsid w:val="006F3623"/>
    <w:rsid w:val="006F42E7"/>
    <w:rsid w:val="006F4E78"/>
    <w:rsid w:val="00705A11"/>
    <w:rsid w:val="007124D0"/>
    <w:rsid w:val="007153C7"/>
    <w:rsid w:val="00723CDD"/>
    <w:rsid w:val="00724535"/>
    <w:rsid w:val="0072601C"/>
    <w:rsid w:val="00726BAA"/>
    <w:rsid w:val="00731F46"/>
    <w:rsid w:val="00734D29"/>
    <w:rsid w:val="00745AF6"/>
    <w:rsid w:val="00753EDF"/>
    <w:rsid w:val="007564F2"/>
    <w:rsid w:val="0076671F"/>
    <w:rsid w:val="00770790"/>
    <w:rsid w:val="007756D8"/>
    <w:rsid w:val="00777F1C"/>
    <w:rsid w:val="00783086"/>
    <w:rsid w:val="00785C50"/>
    <w:rsid w:val="007904AC"/>
    <w:rsid w:val="007A036D"/>
    <w:rsid w:val="007A33F8"/>
    <w:rsid w:val="007A34BE"/>
    <w:rsid w:val="007B1017"/>
    <w:rsid w:val="007C47BD"/>
    <w:rsid w:val="007D1626"/>
    <w:rsid w:val="007D4920"/>
    <w:rsid w:val="007D5BD8"/>
    <w:rsid w:val="007F3537"/>
    <w:rsid w:val="007F36A8"/>
    <w:rsid w:val="007F6944"/>
    <w:rsid w:val="0080190C"/>
    <w:rsid w:val="00801FE1"/>
    <w:rsid w:val="008044E0"/>
    <w:rsid w:val="00806C11"/>
    <w:rsid w:val="0081045F"/>
    <w:rsid w:val="008147BA"/>
    <w:rsid w:val="00816873"/>
    <w:rsid w:val="00816CFE"/>
    <w:rsid w:val="008209A3"/>
    <w:rsid w:val="00830409"/>
    <w:rsid w:val="00845763"/>
    <w:rsid w:val="008463A3"/>
    <w:rsid w:val="008503D4"/>
    <w:rsid w:val="00855721"/>
    <w:rsid w:val="008603DD"/>
    <w:rsid w:val="00863E1A"/>
    <w:rsid w:val="008752EB"/>
    <w:rsid w:val="0087657F"/>
    <w:rsid w:val="008851F5"/>
    <w:rsid w:val="00886C7A"/>
    <w:rsid w:val="008909B7"/>
    <w:rsid w:val="00894A65"/>
    <w:rsid w:val="00895214"/>
    <w:rsid w:val="008A34D8"/>
    <w:rsid w:val="008D0FE4"/>
    <w:rsid w:val="008D7E64"/>
    <w:rsid w:val="008E395D"/>
    <w:rsid w:val="008F255B"/>
    <w:rsid w:val="008F5D22"/>
    <w:rsid w:val="009023BF"/>
    <w:rsid w:val="0090258B"/>
    <w:rsid w:val="00911F22"/>
    <w:rsid w:val="009303A0"/>
    <w:rsid w:val="00932D4A"/>
    <w:rsid w:val="00943498"/>
    <w:rsid w:val="009458CA"/>
    <w:rsid w:val="0096356A"/>
    <w:rsid w:val="0096484C"/>
    <w:rsid w:val="009769C2"/>
    <w:rsid w:val="00987CBB"/>
    <w:rsid w:val="009916B4"/>
    <w:rsid w:val="009A23B2"/>
    <w:rsid w:val="009A4021"/>
    <w:rsid w:val="009B5CA5"/>
    <w:rsid w:val="009D2068"/>
    <w:rsid w:val="009D746F"/>
    <w:rsid w:val="009D7C19"/>
    <w:rsid w:val="009D7DCF"/>
    <w:rsid w:val="009E362D"/>
    <w:rsid w:val="009E55E2"/>
    <w:rsid w:val="009E662E"/>
    <w:rsid w:val="009F0CAE"/>
    <w:rsid w:val="009F3324"/>
    <w:rsid w:val="009F564C"/>
    <w:rsid w:val="00A039BE"/>
    <w:rsid w:val="00A04BC1"/>
    <w:rsid w:val="00A12E8F"/>
    <w:rsid w:val="00A14928"/>
    <w:rsid w:val="00A2693B"/>
    <w:rsid w:val="00A32F0F"/>
    <w:rsid w:val="00A3577C"/>
    <w:rsid w:val="00A44659"/>
    <w:rsid w:val="00A44C8F"/>
    <w:rsid w:val="00A50EFD"/>
    <w:rsid w:val="00A55648"/>
    <w:rsid w:val="00A572F7"/>
    <w:rsid w:val="00A65094"/>
    <w:rsid w:val="00A70910"/>
    <w:rsid w:val="00A72EDF"/>
    <w:rsid w:val="00A84E63"/>
    <w:rsid w:val="00AA4FBB"/>
    <w:rsid w:val="00AD260A"/>
    <w:rsid w:val="00AE7063"/>
    <w:rsid w:val="00AF1162"/>
    <w:rsid w:val="00AF1C5D"/>
    <w:rsid w:val="00AF3365"/>
    <w:rsid w:val="00AF7B64"/>
    <w:rsid w:val="00B0403E"/>
    <w:rsid w:val="00B10EE0"/>
    <w:rsid w:val="00B12DE1"/>
    <w:rsid w:val="00B14911"/>
    <w:rsid w:val="00B23E27"/>
    <w:rsid w:val="00B31D24"/>
    <w:rsid w:val="00B330F6"/>
    <w:rsid w:val="00B546AF"/>
    <w:rsid w:val="00B6124D"/>
    <w:rsid w:val="00B704D4"/>
    <w:rsid w:val="00B705C7"/>
    <w:rsid w:val="00B74A95"/>
    <w:rsid w:val="00B778ED"/>
    <w:rsid w:val="00B812B7"/>
    <w:rsid w:val="00B852E4"/>
    <w:rsid w:val="00B86C15"/>
    <w:rsid w:val="00BA3CD3"/>
    <w:rsid w:val="00BA70BD"/>
    <w:rsid w:val="00BB0478"/>
    <w:rsid w:val="00BC15CC"/>
    <w:rsid w:val="00BC44BC"/>
    <w:rsid w:val="00BC72F8"/>
    <w:rsid w:val="00BD6C92"/>
    <w:rsid w:val="00BF2055"/>
    <w:rsid w:val="00BF25AA"/>
    <w:rsid w:val="00BF7BE9"/>
    <w:rsid w:val="00C0402A"/>
    <w:rsid w:val="00C041E7"/>
    <w:rsid w:val="00C113C9"/>
    <w:rsid w:val="00C13C48"/>
    <w:rsid w:val="00C221BF"/>
    <w:rsid w:val="00C2636C"/>
    <w:rsid w:val="00C271C8"/>
    <w:rsid w:val="00C32F05"/>
    <w:rsid w:val="00C401DA"/>
    <w:rsid w:val="00C450D8"/>
    <w:rsid w:val="00C5105A"/>
    <w:rsid w:val="00C623BA"/>
    <w:rsid w:val="00C62929"/>
    <w:rsid w:val="00C865D8"/>
    <w:rsid w:val="00C866E1"/>
    <w:rsid w:val="00C96191"/>
    <w:rsid w:val="00CB2F40"/>
    <w:rsid w:val="00CC5A12"/>
    <w:rsid w:val="00CD2DD5"/>
    <w:rsid w:val="00CD35C8"/>
    <w:rsid w:val="00CD6F81"/>
    <w:rsid w:val="00CE545F"/>
    <w:rsid w:val="00D02BBE"/>
    <w:rsid w:val="00D05260"/>
    <w:rsid w:val="00D2705E"/>
    <w:rsid w:val="00D27D12"/>
    <w:rsid w:val="00D31D77"/>
    <w:rsid w:val="00D33714"/>
    <w:rsid w:val="00D461D0"/>
    <w:rsid w:val="00D6159F"/>
    <w:rsid w:val="00D61656"/>
    <w:rsid w:val="00D63A65"/>
    <w:rsid w:val="00D67C2D"/>
    <w:rsid w:val="00D7467C"/>
    <w:rsid w:val="00D74AE8"/>
    <w:rsid w:val="00D82DBA"/>
    <w:rsid w:val="00D83419"/>
    <w:rsid w:val="00D93A04"/>
    <w:rsid w:val="00DA38A3"/>
    <w:rsid w:val="00DA4B13"/>
    <w:rsid w:val="00DB3A2F"/>
    <w:rsid w:val="00DC0FA8"/>
    <w:rsid w:val="00DD4D86"/>
    <w:rsid w:val="00DD5EF9"/>
    <w:rsid w:val="00DF194E"/>
    <w:rsid w:val="00DF5DA5"/>
    <w:rsid w:val="00E02F3C"/>
    <w:rsid w:val="00E112FE"/>
    <w:rsid w:val="00E16F0B"/>
    <w:rsid w:val="00E22F7D"/>
    <w:rsid w:val="00E24710"/>
    <w:rsid w:val="00E375E4"/>
    <w:rsid w:val="00E469F3"/>
    <w:rsid w:val="00E521EF"/>
    <w:rsid w:val="00E54DA7"/>
    <w:rsid w:val="00E56102"/>
    <w:rsid w:val="00E570BF"/>
    <w:rsid w:val="00E65AAA"/>
    <w:rsid w:val="00E718E7"/>
    <w:rsid w:val="00E720A5"/>
    <w:rsid w:val="00E8420B"/>
    <w:rsid w:val="00E93847"/>
    <w:rsid w:val="00EB32E4"/>
    <w:rsid w:val="00EC0F1B"/>
    <w:rsid w:val="00EC14E8"/>
    <w:rsid w:val="00ED2FAB"/>
    <w:rsid w:val="00ED5B4F"/>
    <w:rsid w:val="00EE43BF"/>
    <w:rsid w:val="00EF3B4F"/>
    <w:rsid w:val="00EF5923"/>
    <w:rsid w:val="00EF727D"/>
    <w:rsid w:val="00F05597"/>
    <w:rsid w:val="00F12B8B"/>
    <w:rsid w:val="00F1617E"/>
    <w:rsid w:val="00F23B67"/>
    <w:rsid w:val="00F2608D"/>
    <w:rsid w:val="00F323D1"/>
    <w:rsid w:val="00F418BA"/>
    <w:rsid w:val="00F46B78"/>
    <w:rsid w:val="00F515E3"/>
    <w:rsid w:val="00F5286B"/>
    <w:rsid w:val="00F57305"/>
    <w:rsid w:val="00F62499"/>
    <w:rsid w:val="00F76F7E"/>
    <w:rsid w:val="00F9376D"/>
    <w:rsid w:val="00F93E59"/>
    <w:rsid w:val="00F94D6E"/>
    <w:rsid w:val="00FA29B7"/>
    <w:rsid w:val="00FB5228"/>
    <w:rsid w:val="00FB53A0"/>
    <w:rsid w:val="00FC3782"/>
    <w:rsid w:val="00FC3F5F"/>
    <w:rsid w:val="00FC7E96"/>
    <w:rsid w:val="00FD405B"/>
    <w:rsid w:val="00FD5AAD"/>
    <w:rsid w:val="00FE03D3"/>
    <w:rsid w:val="00FE131D"/>
    <w:rsid w:val="00FE452F"/>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761"/>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z.psk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rav-kadry@obladmin.psk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asileva.s.p@ya.ru" TargetMode="External"/><Relationship Id="rId4" Type="http://schemas.openxmlformats.org/officeDocument/2006/relationships/settings" Target="settings.xml"/><Relationship Id="rId9" Type="http://schemas.openxmlformats.org/officeDocument/2006/relationships/hyperlink" Target="mailto:to60@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CBC6F-F7EE-45FD-840E-C017F9DDC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3910</TotalTime>
  <Pages>1</Pages>
  <Words>2054</Words>
  <Characters>11710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113</cp:revision>
  <cp:lastPrinted>2021-11-16T14:39:00Z</cp:lastPrinted>
  <dcterms:created xsi:type="dcterms:W3CDTF">2021-03-18T09:08:00Z</dcterms:created>
  <dcterms:modified xsi:type="dcterms:W3CDTF">2021-11-16T14:40:00Z</dcterms:modified>
</cp:coreProperties>
</file>