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68"/>
        <w:gridCol w:w="4887"/>
      </w:tblGrid>
      <w:tr w:rsidR="00CD2CD9" w:rsidRPr="007021F7" w:rsidTr="00AE6F3C">
        <w:tc>
          <w:tcPr>
            <w:tcW w:w="4594" w:type="dxa"/>
          </w:tcPr>
          <w:p w:rsidR="00CD2CD9" w:rsidRPr="007021F7" w:rsidRDefault="00CD2CD9" w:rsidP="00AE6F3C">
            <w:pPr>
              <w:spacing w:after="0" w:line="240" w:lineRule="auto"/>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  </w:t>
            </w:r>
          </w:p>
        </w:tc>
        <w:tc>
          <w:tcPr>
            <w:tcW w:w="4976" w:type="dxa"/>
          </w:tcPr>
          <w:p w:rsidR="00E06A9D" w:rsidRPr="007021F7" w:rsidRDefault="00E06A9D" w:rsidP="00AE6F3C">
            <w:pPr>
              <w:spacing w:after="0" w:line="240" w:lineRule="auto"/>
              <w:rPr>
                <w:rFonts w:ascii="Times New Roman" w:eastAsia="Times New Roman" w:hAnsi="Times New Roman" w:cs="Times New Roman"/>
                <w:iCs/>
                <w:sz w:val="27"/>
                <w:szCs w:val="27"/>
                <w:lang w:eastAsia="ru-RU"/>
              </w:rPr>
            </w:pPr>
          </w:p>
          <w:p w:rsidR="00E06A9D" w:rsidRPr="007021F7" w:rsidRDefault="00E06A9D" w:rsidP="00AE6F3C">
            <w:pPr>
              <w:spacing w:after="0" w:line="240" w:lineRule="auto"/>
              <w:rPr>
                <w:rFonts w:ascii="Times New Roman" w:eastAsia="Times New Roman" w:hAnsi="Times New Roman" w:cs="Times New Roman"/>
                <w:iCs/>
                <w:sz w:val="27"/>
                <w:szCs w:val="27"/>
                <w:lang w:eastAsia="ru-RU"/>
              </w:rPr>
            </w:pP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 xml:space="preserve">Филиал ФГБУ «Центральное жилищно-коммунальное управление» Министерства обороны Российской </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Федерации (по Западному военному округу)</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Воскресенская наб., д. 10, лит. А,</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Санкт-Петербург, 191123</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тел.: +7 (812) 86524458</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 xml:space="preserve">                                                                                           </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ООО «АСТ ГОЗ»</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Профсоюзная ул., д. 78, стр. 1,</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Москва, 197393</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r w:rsidRPr="00341E58">
              <w:rPr>
                <w:rFonts w:ascii="Times New Roman" w:eastAsia="Times New Roman" w:hAnsi="Times New Roman" w:cs="Times New Roman"/>
                <w:iCs/>
                <w:sz w:val="27"/>
                <w:szCs w:val="27"/>
                <w:lang w:eastAsia="ru-RU"/>
              </w:rPr>
              <w:t>факс: +7 (495) 787-29-94</w:t>
            </w:r>
          </w:p>
          <w:p w:rsidR="00341E58" w:rsidRPr="00341E58" w:rsidRDefault="00341E58" w:rsidP="00341E58">
            <w:pPr>
              <w:spacing w:after="0" w:line="240" w:lineRule="auto"/>
              <w:rPr>
                <w:rFonts w:ascii="Times New Roman" w:eastAsia="Times New Roman" w:hAnsi="Times New Roman" w:cs="Times New Roman"/>
                <w:iCs/>
                <w:sz w:val="27"/>
                <w:szCs w:val="27"/>
                <w:lang w:eastAsia="ru-RU"/>
              </w:rPr>
            </w:pPr>
          </w:p>
          <w:p w:rsidR="007048A9" w:rsidRPr="007048A9" w:rsidRDefault="007048A9" w:rsidP="007048A9">
            <w:pPr>
              <w:spacing w:after="0" w:line="240" w:lineRule="auto"/>
              <w:rPr>
                <w:rFonts w:ascii="Times New Roman" w:eastAsia="Times New Roman" w:hAnsi="Times New Roman" w:cs="Times New Roman"/>
                <w:iCs/>
                <w:sz w:val="27"/>
                <w:szCs w:val="27"/>
                <w:lang w:eastAsia="ru-RU"/>
              </w:rPr>
            </w:pPr>
            <w:r w:rsidRPr="007048A9">
              <w:rPr>
                <w:rFonts w:ascii="Times New Roman" w:eastAsia="Times New Roman" w:hAnsi="Times New Roman" w:cs="Times New Roman"/>
                <w:iCs/>
                <w:sz w:val="27"/>
                <w:szCs w:val="27"/>
                <w:lang w:eastAsia="ru-RU"/>
              </w:rPr>
              <w:t>ООО «</w:t>
            </w:r>
            <w:proofErr w:type="spellStart"/>
            <w:r w:rsidRPr="007048A9">
              <w:rPr>
                <w:rFonts w:ascii="Times New Roman" w:eastAsia="Times New Roman" w:hAnsi="Times New Roman" w:cs="Times New Roman"/>
                <w:iCs/>
                <w:sz w:val="27"/>
                <w:szCs w:val="27"/>
                <w:lang w:eastAsia="ru-RU"/>
              </w:rPr>
              <w:t>Инсистем</w:t>
            </w:r>
            <w:proofErr w:type="spellEnd"/>
            <w:r w:rsidRPr="007048A9">
              <w:rPr>
                <w:rFonts w:ascii="Times New Roman" w:eastAsia="Times New Roman" w:hAnsi="Times New Roman" w:cs="Times New Roman"/>
                <w:iCs/>
                <w:sz w:val="27"/>
                <w:szCs w:val="27"/>
                <w:lang w:eastAsia="ru-RU"/>
              </w:rPr>
              <w:t>»</w:t>
            </w:r>
          </w:p>
          <w:p w:rsidR="007048A9" w:rsidRPr="007048A9" w:rsidRDefault="007048A9" w:rsidP="007048A9">
            <w:pPr>
              <w:spacing w:after="0" w:line="240" w:lineRule="auto"/>
              <w:rPr>
                <w:rFonts w:ascii="Times New Roman" w:eastAsia="Times New Roman" w:hAnsi="Times New Roman" w:cs="Times New Roman"/>
                <w:iCs/>
                <w:sz w:val="27"/>
                <w:szCs w:val="27"/>
                <w:lang w:eastAsia="ru-RU"/>
              </w:rPr>
            </w:pPr>
            <w:proofErr w:type="spellStart"/>
            <w:r w:rsidRPr="007048A9">
              <w:rPr>
                <w:rFonts w:ascii="Times New Roman" w:eastAsia="Times New Roman" w:hAnsi="Times New Roman" w:cs="Times New Roman"/>
                <w:iCs/>
                <w:sz w:val="27"/>
                <w:szCs w:val="27"/>
                <w:lang w:eastAsia="ru-RU"/>
              </w:rPr>
              <w:t>Пыжевский</w:t>
            </w:r>
            <w:proofErr w:type="spellEnd"/>
            <w:r w:rsidRPr="007048A9">
              <w:rPr>
                <w:rFonts w:ascii="Times New Roman" w:eastAsia="Times New Roman" w:hAnsi="Times New Roman" w:cs="Times New Roman"/>
                <w:iCs/>
                <w:sz w:val="27"/>
                <w:szCs w:val="27"/>
                <w:lang w:eastAsia="ru-RU"/>
              </w:rPr>
              <w:t xml:space="preserve"> пер., д. 5, стр. 1, пом. 1, ком. 40, этаж 3,</w:t>
            </w:r>
          </w:p>
          <w:p w:rsidR="007048A9" w:rsidRPr="007048A9" w:rsidRDefault="007048A9" w:rsidP="007048A9">
            <w:pPr>
              <w:spacing w:after="0" w:line="240" w:lineRule="auto"/>
              <w:rPr>
                <w:rFonts w:ascii="Times New Roman" w:eastAsia="Times New Roman" w:hAnsi="Times New Roman" w:cs="Times New Roman"/>
                <w:iCs/>
                <w:sz w:val="27"/>
                <w:szCs w:val="27"/>
                <w:lang w:eastAsia="ru-RU"/>
              </w:rPr>
            </w:pPr>
            <w:r w:rsidRPr="007048A9">
              <w:rPr>
                <w:rFonts w:ascii="Times New Roman" w:eastAsia="Times New Roman" w:hAnsi="Times New Roman" w:cs="Times New Roman"/>
                <w:iCs/>
                <w:sz w:val="27"/>
                <w:szCs w:val="27"/>
                <w:lang w:eastAsia="ru-RU"/>
              </w:rPr>
              <w:t>Москва, 119017</w:t>
            </w:r>
          </w:p>
          <w:p w:rsidR="00341E58" w:rsidRPr="007021F7" w:rsidRDefault="007048A9" w:rsidP="007048A9">
            <w:pPr>
              <w:spacing w:after="0" w:line="240" w:lineRule="auto"/>
              <w:rPr>
                <w:rFonts w:ascii="Times New Roman" w:eastAsia="Times New Roman" w:hAnsi="Times New Roman" w:cs="Times New Roman"/>
                <w:color w:val="000000"/>
                <w:sz w:val="27"/>
                <w:szCs w:val="27"/>
                <w:shd w:val="clear" w:color="auto" w:fill="FFFFFF"/>
                <w:lang w:eastAsia="ru-RU"/>
              </w:rPr>
            </w:pPr>
            <w:r w:rsidRPr="007048A9">
              <w:rPr>
                <w:rFonts w:ascii="Times New Roman" w:eastAsia="Times New Roman" w:hAnsi="Times New Roman" w:cs="Times New Roman"/>
                <w:iCs/>
                <w:sz w:val="27"/>
                <w:szCs w:val="27"/>
                <w:lang w:eastAsia="ru-RU"/>
              </w:rPr>
              <w:t>тел.: не указан</w:t>
            </w:r>
          </w:p>
        </w:tc>
      </w:tr>
    </w:tbl>
    <w:p w:rsidR="00970407" w:rsidRDefault="00970407" w:rsidP="007B14BF">
      <w:pPr>
        <w:spacing w:after="0" w:line="240" w:lineRule="auto"/>
        <w:outlineLvl w:val="0"/>
        <w:rPr>
          <w:rFonts w:ascii="Times New Roman" w:eastAsia="Times New Roman" w:hAnsi="Times New Roman" w:cs="Times New Roman"/>
          <w:sz w:val="27"/>
          <w:szCs w:val="27"/>
          <w:lang w:eastAsia="ru-RU"/>
        </w:rPr>
      </w:pPr>
    </w:p>
    <w:p w:rsidR="007048A9" w:rsidRPr="007021F7" w:rsidRDefault="007048A9" w:rsidP="007B14BF">
      <w:pPr>
        <w:spacing w:after="0" w:line="240" w:lineRule="auto"/>
        <w:outlineLvl w:val="0"/>
        <w:rPr>
          <w:rFonts w:ascii="Times New Roman" w:eastAsia="Times New Roman" w:hAnsi="Times New Roman" w:cs="Times New Roman"/>
          <w:sz w:val="27"/>
          <w:szCs w:val="27"/>
          <w:lang w:eastAsia="ru-RU"/>
        </w:rPr>
      </w:pPr>
    </w:p>
    <w:p w:rsidR="00CD2CD9" w:rsidRPr="007021F7" w:rsidRDefault="00CD2CD9" w:rsidP="00CD2CD9">
      <w:pPr>
        <w:spacing w:after="0" w:line="240" w:lineRule="auto"/>
        <w:jc w:val="center"/>
        <w:outlineLvl w:val="0"/>
        <w:rPr>
          <w:rFonts w:ascii="Times New Roman" w:eastAsia="Times New Roman" w:hAnsi="Times New Roman" w:cs="Times New Roman"/>
          <w:b/>
          <w:sz w:val="27"/>
          <w:szCs w:val="27"/>
          <w:lang w:eastAsia="ru-RU"/>
        </w:rPr>
      </w:pPr>
      <w:r w:rsidRPr="007021F7">
        <w:rPr>
          <w:rFonts w:ascii="Times New Roman" w:eastAsia="Times New Roman" w:hAnsi="Times New Roman" w:cs="Times New Roman"/>
          <w:b/>
          <w:sz w:val="27"/>
          <w:szCs w:val="27"/>
          <w:lang w:eastAsia="ru-RU"/>
        </w:rPr>
        <w:t>РЕШЕНИЕ</w:t>
      </w:r>
    </w:p>
    <w:p w:rsidR="00CD2CD9" w:rsidRPr="007021F7" w:rsidRDefault="00CD2CD9" w:rsidP="00CD2CD9">
      <w:pPr>
        <w:spacing w:after="0" w:line="240" w:lineRule="auto"/>
        <w:jc w:val="center"/>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по делу </w:t>
      </w:r>
      <w:r w:rsidRPr="007021F7">
        <w:rPr>
          <w:rFonts w:ascii="Times New Roman" w:eastAsia="Times New Roman" w:hAnsi="Times New Roman" w:cs="Times New Roman"/>
          <w:b/>
          <w:sz w:val="27"/>
          <w:szCs w:val="27"/>
          <w:lang w:eastAsia="ru-RU"/>
        </w:rPr>
        <w:t>№</w:t>
      </w:r>
      <w:r w:rsidRPr="007021F7">
        <w:rPr>
          <w:rFonts w:ascii="Times New Roman" w:eastAsia="Times New Roman" w:hAnsi="Times New Roman" w:cs="Times New Roman"/>
          <w:sz w:val="27"/>
          <w:szCs w:val="27"/>
          <w:lang w:eastAsia="ru-RU"/>
        </w:rPr>
        <w:t xml:space="preserve"> </w:t>
      </w:r>
      <w:r w:rsidRPr="007021F7">
        <w:rPr>
          <w:rFonts w:ascii="Times New Roman" w:eastAsia="Times New Roman" w:hAnsi="Times New Roman" w:cs="Times New Roman"/>
          <w:b/>
          <w:sz w:val="27"/>
          <w:szCs w:val="27"/>
          <w:lang w:eastAsia="ru-RU"/>
        </w:rPr>
        <w:t>44-</w:t>
      </w:r>
      <w:r w:rsidR="001600DC">
        <w:rPr>
          <w:rFonts w:ascii="Times New Roman" w:eastAsia="Times New Roman" w:hAnsi="Times New Roman" w:cs="Times New Roman"/>
          <w:b/>
          <w:sz w:val="27"/>
          <w:szCs w:val="27"/>
          <w:lang w:eastAsia="ru-RU"/>
        </w:rPr>
        <w:t>4964</w:t>
      </w:r>
      <w:r w:rsidRPr="007021F7">
        <w:rPr>
          <w:rFonts w:ascii="Times New Roman" w:eastAsia="Times New Roman" w:hAnsi="Times New Roman" w:cs="Times New Roman"/>
          <w:b/>
          <w:sz w:val="27"/>
          <w:szCs w:val="27"/>
          <w:lang w:eastAsia="ru-RU"/>
        </w:rPr>
        <w:t>/21</w:t>
      </w:r>
      <w:r w:rsidRPr="007021F7">
        <w:rPr>
          <w:rFonts w:ascii="Times New Roman" w:eastAsia="Times New Roman" w:hAnsi="Times New Roman" w:cs="Times New Roman"/>
          <w:sz w:val="27"/>
          <w:szCs w:val="27"/>
          <w:lang w:eastAsia="ru-RU"/>
        </w:rPr>
        <w:t xml:space="preserve"> </w:t>
      </w:r>
      <w:r w:rsidRPr="007021F7">
        <w:rPr>
          <w:rFonts w:ascii="Times New Roman" w:eastAsia="Times New Roman" w:hAnsi="Times New Roman" w:cs="Times New Roman"/>
          <w:sz w:val="27"/>
          <w:szCs w:val="27"/>
          <w:lang w:eastAsia="ru-RU"/>
        </w:rPr>
        <w:br/>
        <w:t>о нарушении законодательства о контрактной системе</w:t>
      </w:r>
    </w:p>
    <w:p w:rsidR="00CD2CD9" w:rsidRPr="007021F7" w:rsidRDefault="00CD2CD9" w:rsidP="00CD2CD9">
      <w:pPr>
        <w:spacing w:after="0" w:line="240" w:lineRule="auto"/>
        <w:ind w:firstLine="540"/>
        <w:jc w:val="both"/>
        <w:rPr>
          <w:rFonts w:ascii="Times New Roman" w:eastAsia="Times New Roman" w:hAnsi="Times New Roman" w:cs="Times New Roman"/>
          <w:sz w:val="27"/>
          <w:szCs w:val="27"/>
          <w:lang w:eastAsia="ru-RU"/>
        </w:rPr>
      </w:pPr>
    </w:p>
    <w:p w:rsidR="00CD2CD9" w:rsidRPr="007021F7" w:rsidRDefault="007048A9" w:rsidP="00CD2CD9">
      <w:pPr>
        <w:tabs>
          <w:tab w:val="left" w:pos="0"/>
        </w:tabs>
        <w:spacing w:after="0"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11</w:t>
      </w:r>
      <w:r w:rsidR="00CD2CD9" w:rsidRPr="007021F7">
        <w:rPr>
          <w:rFonts w:ascii="Times New Roman" w:eastAsia="Times New Roman" w:hAnsi="Times New Roman" w:cs="Times New Roman"/>
          <w:sz w:val="27"/>
          <w:szCs w:val="27"/>
          <w:lang w:eastAsia="ru-RU"/>
        </w:rPr>
        <w:t>.</w:t>
      </w:r>
      <w:r w:rsidR="00341E58">
        <w:rPr>
          <w:rFonts w:ascii="Times New Roman" w:eastAsia="Times New Roman" w:hAnsi="Times New Roman" w:cs="Times New Roman"/>
          <w:sz w:val="27"/>
          <w:szCs w:val="27"/>
          <w:lang w:eastAsia="ru-RU"/>
        </w:rPr>
        <w:t>11</w:t>
      </w:r>
      <w:r w:rsidR="00CD2CD9" w:rsidRPr="007021F7">
        <w:rPr>
          <w:rFonts w:ascii="Times New Roman" w:eastAsia="Times New Roman" w:hAnsi="Times New Roman" w:cs="Times New Roman"/>
          <w:sz w:val="27"/>
          <w:szCs w:val="27"/>
          <w:lang w:eastAsia="ru-RU"/>
        </w:rPr>
        <w:t>.2021                                                                                           Санкт-Петербург</w:t>
      </w:r>
    </w:p>
    <w:p w:rsidR="00CD2CD9" w:rsidRPr="007021F7" w:rsidRDefault="00CD2CD9" w:rsidP="00CD2CD9">
      <w:pPr>
        <w:tabs>
          <w:tab w:val="left" w:pos="0"/>
        </w:tabs>
        <w:spacing w:after="0" w:line="240" w:lineRule="auto"/>
        <w:jc w:val="both"/>
        <w:rPr>
          <w:rFonts w:ascii="Times New Roman" w:eastAsia="Times New Roman" w:hAnsi="Times New Roman" w:cs="Times New Roman"/>
          <w:sz w:val="27"/>
          <w:szCs w:val="27"/>
          <w:lang w:eastAsia="ru-RU"/>
        </w:rPr>
      </w:pPr>
    </w:p>
    <w:p w:rsidR="00AC79FB" w:rsidRPr="007021F7" w:rsidRDefault="00CD2CD9" w:rsidP="00005C53">
      <w:pPr>
        <w:tabs>
          <w:tab w:val="left" w:pos="0"/>
        </w:tabs>
        <w:spacing w:after="0" w:line="240" w:lineRule="auto"/>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ab/>
        <w:t>Комиссия Санкт-Петербургского УФАС России по контролю в сфере контрактной системы (далее – Комиссия УФАС) в составе:</w:t>
      </w:r>
    </w:p>
    <w:p w:rsidR="00C738B4" w:rsidRDefault="00C738B4" w:rsidP="00610A24">
      <w:pPr>
        <w:tabs>
          <w:tab w:val="left" w:pos="0"/>
        </w:tabs>
        <w:spacing w:after="0" w:line="240" w:lineRule="auto"/>
        <w:ind w:firstLine="709"/>
        <w:jc w:val="both"/>
        <w:rPr>
          <w:rFonts w:ascii="Times New Roman" w:eastAsia="Times New Roman" w:hAnsi="Times New Roman" w:cs="Times New Roman"/>
          <w:spacing w:val="-6"/>
          <w:sz w:val="27"/>
          <w:szCs w:val="27"/>
          <w:lang w:eastAsia="ru-RU"/>
        </w:rPr>
      </w:pPr>
    </w:p>
    <w:p w:rsidR="00C738B4" w:rsidRDefault="00C738B4" w:rsidP="00610A24">
      <w:pPr>
        <w:tabs>
          <w:tab w:val="left" w:pos="0"/>
        </w:tabs>
        <w:spacing w:after="0" w:line="240" w:lineRule="auto"/>
        <w:ind w:firstLine="709"/>
        <w:jc w:val="both"/>
        <w:rPr>
          <w:rFonts w:ascii="Times New Roman" w:eastAsia="Times New Roman" w:hAnsi="Times New Roman" w:cs="Times New Roman"/>
          <w:spacing w:val="-6"/>
          <w:sz w:val="27"/>
          <w:szCs w:val="27"/>
          <w:lang w:eastAsia="ru-RU"/>
        </w:rPr>
      </w:pPr>
    </w:p>
    <w:p w:rsidR="00AC79FB" w:rsidRPr="007021F7" w:rsidRDefault="00CD2CD9" w:rsidP="00610A24">
      <w:pPr>
        <w:tabs>
          <w:tab w:val="left" w:pos="0"/>
        </w:tabs>
        <w:spacing w:after="0" w:line="240" w:lineRule="auto"/>
        <w:ind w:firstLine="709"/>
        <w:jc w:val="both"/>
        <w:rPr>
          <w:rFonts w:ascii="Times New Roman" w:eastAsia="Times New Roman" w:hAnsi="Times New Roman" w:cs="Times New Roman"/>
          <w:iCs/>
          <w:sz w:val="27"/>
          <w:szCs w:val="27"/>
          <w:lang w:eastAsia="ru-RU"/>
        </w:rPr>
      </w:pPr>
      <w:r w:rsidRPr="007021F7">
        <w:rPr>
          <w:rFonts w:ascii="Times New Roman" w:eastAsia="Times New Roman" w:hAnsi="Times New Roman" w:cs="Times New Roman"/>
          <w:spacing w:val="-6"/>
          <w:sz w:val="27"/>
          <w:szCs w:val="27"/>
          <w:lang w:eastAsia="ru-RU"/>
        </w:rPr>
        <w:t xml:space="preserve">при участии </w:t>
      </w:r>
      <w:r w:rsidR="007048A9">
        <w:rPr>
          <w:rFonts w:ascii="Times New Roman" w:eastAsia="Times New Roman" w:hAnsi="Times New Roman" w:cs="Times New Roman"/>
          <w:spacing w:val="-6"/>
          <w:sz w:val="27"/>
          <w:szCs w:val="27"/>
          <w:lang w:eastAsia="ru-RU"/>
        </w:rPr>
        <w:t>генерального директора</w:t>
      </w:r>
      <w:r w:rsidR="00610A24" w:rsidRPr="007021F7">
        <w:rPr>
          <w:rFonts w:ascii="Times New Roman" w:eastAsia="Times New Roman" w:hAnsi="Times New Roman" w:cs="Times New Roman"/>
          <w:spacing w:val="-6"/>
          <w:sz w:val="27"/>
          <w:szCs w:val="27"/>
          <w:lang w:eastAsia="ru-RU"/>
        </w:rPr>
        <w:t xml:space="preserve"> </w:t>
      </w:r>
      <w:r w:rsidR="007048A9" w:rsidRPr="007048A9">
        <w:rPr>
          <w:rFonts w:ascii="Times New Roman" w:eastAsia="Times New Roman" w:hAnsi="Times New Roman" w:cs="Times New Roman"/>
          <w:iCs/>
          <w:sz w:val="27"/>
          <w:szCs w:val="27"/>
          <w:lang w:eastAsia="ru-RU"/>
        </w:rPr>
        <w:t>ООО «</w:t>
      </w:r>
      <w:proofErr w:type="spellStart"/>
      <w:r w:rsidR="007048A9" w:rsidRPr="007048A9">
        <w:rPr>
          <w:rFonts w:ascii="Times New Roman" w:eastAsia="Times New Roman" w:hAnsi="Times New Roman" w:cs="Times New Roman"/>
          <w:iCs/>
          <w:sz w:val="27"/>
          <w:szCs w:val="27"/>
          <w:lang w:eastAsia="ru-RU"/>
        </w:rPr>
        <w:t>Инсистем</w:t>
      </w:r>
      <w:proofErr w:type="spellEnd"/>
      <w:r w:rsidR="007048A9" w:rsidRPr="007048A9">
        <w:rPr>
          <w:rFonts w:ascii="Times New Roman" w:eastAsia="Times New Roman" w:hAnsi="Times New Roman" w:cs="Times New Roman"/>
          <w:iCs/>
          <w:sz w:val="27"/>
          <w:szCs w:val="27"/>
          <w:lang w:eastAsia="ru-RU"/>
        </w:rPr>
        <w:t xml:space="preserve">» </w:t>
      </w:r>
      <w:r w:rsidRPr="007021F7">
        <w:rPr>
          <w:rFonts w:ascii="Times New Roman" w:eastAsia="Times New Roman" w:hAnsi="Times New Roman" w:cs="Times New Roman"/>
          <w:iCs/>
          <w:sz w:val="27"/>
          <w:szCs w:val="27"/>
          <w:lang w:eastAsia="ru-RU"/>
        </w:rPr>
        <w:t>(далее – Заявитель</w:t>
      </w:r>
      <w:proofErr w:type="gramStart"/>
      <w:r w:rsidR="007048A9">
        <w:rPr>
          <w:rFonts w:ascii="Times New Roman" w:eastAsia="Times New Roman" w:hAnsi="Times New Roman" w:cs="Times New Roman"/>
          <w:iCs/>
          <w:sz w:val="27"/>
          <w:szCs w:val="27"/>
          <w:lang w:eastAsia="ru-RU"/>
        </w:rPr>
        <w:t>)</w:t>
      </w:r>
      <w:r w:rsidR="007048A9" w:rsidRPr="007048A9">
        <w:rPr>
          <w:rFonts w:ascii="Times New Roman" w:eastAsia="Times New Roman" w:hAnsi="Times New Roman" w:cs="Times New Roman"/>
          <w:iCs/>
          <w:sz w:val="27"/>
          <w:szCs w:val="27"/>
          <w:lang w:eastAsia="ru-RU"/>
        </w:rPr>
        <w:t>:</w:t>
      </w:r>
      <w:r w:rsidR="007048A9">
        <w:rPr>
          <w:rFonts w:ascii="Times New Roman" w:eastAsia="Times New Roman" w:hAnsi="Times New Roman" w:cs="Times New Roman"/>
          <w:iCs/>
          <w:sz w:val="27"/>
          <w:szCs w:val="27"/>
          <w:lang w:eastAsia="ru-RU"/>
        </w:rPr>
        <w:t>.</w:t>
      </w:r>
      <w:r w:rsidR="0041117F" w:rsidRPr="007021F7">
        <w:rPr>
          <w:rFonts w:ascii="Times New Roman" w:eastAsia="Times New Roman" w:hAnsi="Times New Roman" w:cs="Times New Roman"/>
          <w:iCs/>
          <w:sz w:val="27"/>
          <w:szCs w:val="27"/>
          <w:lang w:eastAsia="ru-RU"/>
        </w:rPr>
        <w:t>,</w:t>
      </w:r>
      <w:proofErr w:type="gramEnd"/>
    </w:p>
    <w:p w:rsidR="00610A24" w:rsidRPr="007021F7" w:rsidRDefault="00610A24" w:rsidP="00610A24">
      <w:pPr>
        <w:tabs>
          <w:tab w:val="left" w:pos="0"/>
        </w:tabs>
        <w:spacing w:after="0" w:line="240" w:lineRule="auto"/>
        <w:jc w:val="both"/>
        <w:rPr>
          <w:rFonts w:ascii="Times New Roman" w:eastAsia="Times New Roman" w:hAnsi="Times New Roman" w:cs="Times New Roman"/>
          <w:iCs/>
          <w:sz w:val="27"/>
          <w:szCs w:val="27"/>
          <w:lang w:eastAsia="ru-RU"/>
        </w:rPr>
      </w:pPr>
      <w:r w:rsidRPr="007021F7">
        <w:rPr>
          <w:rFonts w:ascii="Times New Roman" w:eastAsia="Times New Roman" w:hAnsi="Times New Roman" w:cs="Times New Roman"/>
          <w:iCs/>
          <w:sz w:val="27"/>
          <w:szCs w:val="27"/>
          <w:lang w:eastAsia="ru-RU"/>
        </w:rPr>
        <w:tab/>
        <w:t>в отсутствие представителей Филиала ФГБУ «Центральное жилищно-коммунальное управление» Министерства обороны Российской Федерации (по ВМФ) (далее – Заказчик), надлежащим образом уведомленных о месте и времени заседания Комиссии УФАС;</w:t>
      </w:r>
    </w:p>
    <w:p w:rsidR="00CD2CD9" w:rsidRPr="007021F7" w:rsidRDefault="00CD2CD9" w:rsidP="00CD2CD9">
      <w:pPr>
        <w:tabs>
          <w:tab w:val="left" w:pos="0"/>
        </w:tabs>
        <w:spacing w:after="0" w:line="240" w:lineRule="auto"/>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iCs/>
          <w:sz w:val="27"/>
          <w:szCs w:val="27"/>
          <w:lang w:eastAsia="ru-RU"/>
        </w:rPr>
        <w:tab/>
      </w:r>
      <w:r w:rsidRPr="007021F7">
        <w:rPr>
          <w:rFonts w:ascii="Times New Roman" w:eastAsia="Times New Roman" w:hAnsi="Times New Roman" w:cs="Times New Roman"/>
          <w:sz w:val="27"/>
          <w:szCs w:val="27"/>
          <w:lang w:eastAsia="ru-RU"/>
        </w:rPr>
        <w:t>рассмотрев посредством системы видеоконференцсвязи жалобу Заявителя (</w:t>
      </w:r>
      <w:proofErr w:type="spellStart"/>
      <w:r w:rsidRPr="007021F7">
        <w:rPr>
          <w:rFonts w:ascii="Times New Roman" w:eastAsia="Times New Roman" w:hAnsi="Times New Roman" w:cs="Times New Roman"/>
          <w:sz w:val="27"/>
          <w:szCs w:val="27"/>
          <w:lang w:eastAsia="ru-RU"/>
        </w:rPr>
        <w:t>вх</w:t>
      </w:r>
      <w:proofErr w:type="spellEnd"/>
      <w:r w:rsidRPr="007021F7">
        <w:rPr>
          <w:rFonts w:ascii="Times New Roman" w:eastAsia="Times New Roman" w:hAnsi="Times New Roman" w:cs="Times New Roman"/>
          <w:sz w:val="27"/>
          <w:szCs w:val="27"/>
          <w:lang w:eastAsia="ru-RU"/>
        </w:rPr>
        <w:t xml:space="preserve">. № </w:t>
      </w:r>
      <w:r w:rsidR="007048A9" w:rsidRPr="007048A9">
        <w:rPr>
          <w:rFonts w:ascii="Times New Roman" w:eastAsia="Times New Roman" w:hAnsi="Times New Roman" w:cs="Times New Roman"/>
          <w:sz w:val="27"/>
          <w:szCs w:val="27"/>
          <w:lang w:eastAsia="ru-RU"/>
        </w:rPr>
        <w:t>33879-ЭП/21 от 29.10.2021</w:t>
      </w:r>
      <w:r w:rsidRPr="007021F7">
        <w:rPr>
          <w:rFonts w:ascii="Times New Roman" w:eastAsia="Times New Roman" w:hAnsi="Times New Roman" w:cs="Times New Roman"/>
          <w:sz w:val="27"/>
          <w:szCs w:val="27"/>
          <w:lang w:eastAsia="ru-RU"/>
        </w:rPr>
        <w:t xml:space="preserve">) на действия Заказчика </w:t>
      </w:r>
      <w:r w:rsidR="00341E58" w:rsidRPr="00341E58">
        <w:rPr>
          <w:rFonts w:ascii="Times New Roman" w:eastAsia="Times New Roman" w:hAnsi="Times New Roman" w:cs="Times New Roman"/>
          <w:sz w:val="27"/>
          <w:szCs w:val="27"/>
          <w:lang w:eastAsia="ru-RU"/>
        </w:rPr>
        <w:t>при определении поставщика (подрядчика, исполнителя) путем проведения закрытого аукциона с учетом положений ст. 111 Закона № 44-ФЗ на осветительное оборудование и комплектующие для объектов теплового хозяйства (извещение № 0372400000721000136</w:t>
      </w:r>
      <w:r w:rsidR="00341E58">
        <w:rPr>
          <w:rFonts w:ascii="Times New Roman" w:eastAsia="Times New Roman" w:hAnsi="Times New Roman" w:cs="Times New Roman"/>
          <w:sz w:val="27"/>
          <w:szCs w:val="27"/>
          <w:lang w:eastAsia="ru-RU"/>
        </w:rPr>
        <w:t>)</w:t>
      </w:r>
      <w:r w:rsidR="00341E58" w:rsidRPr="00341E58">
        <w:rPr>
          <w:rFonts w:ascii="Times New Roman" w:eastAsia="Times New Roman" w:hAnsi="Times New Roman" w:cs="Times New Roman"/>
          <w:sz w:val="27"/>
          <w:szCs w:val="27"/>
          <w:lang w:eastAsia="ru-RU"/>
        </w:rPr>
        <w:t xml:space="preserve"> </w:t>
      </w:r>
      <w:r w:rsidRPr="007021F7">
        <w:rPr>
          <w:rFonts w:ascii="Times New Roman" w:eastAsia="Times New Roman" w:hAnsi="Times New Roman" w:cs="Times New Roman"/>
          <w:sz w:val="27"/>
          <w:szCs w:val="27"/>
          <w:lang w:eastAsia="ru-RU"/>
        </w:rPr>
        <w:t xml:space="preserve">(далее – аукцион), а также в результате проведения внеплановой проверки на основании п. 1 ч. 15 ст. 99 Федерального закона от </w:t>
      </w:r>
      <w:r w:rsidRPr="007021F7">
        <w:rPr>
          <w:rFonts w:ascii="Times New Roman" w:eastAsia="Times New Roman" w:hAnsi="Times New Roman" w:cs="Times New Roman"/>
          <w:sz w:val="27"/>
          <w:szCs w:val="27"/>
          <w:lang w:eastAsia="ru-RU"/>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7021F7">
        <w:rPr>
          <w:rFonts w:ascii="Times New Roman" w:eastAsia="Times New Roman" w:hAnsi="Times New Roman" w:cs="Times New Roman"/>
          <w:sz w:val="27"/>
          <w:szCs w:val="27"/>
          <w:lang w:eastAsia="ru-RU"/>
        </w:rPr>
        <w:t>энергосервис</w:t>
      </w:r>
      <w:proofErr w:type="spellEnd"/>
      <w:r w:rsidRPr="007021F7">
        <w:rPr>
          <w:rFonts w:ascii="Times New Roman" w:eastAsia="Times New Roman" w:hAnsi="Times New Roman" w:cs="Times New Roman"/>
          <w:sz w:val="27"/>
          <w:szCs w:val="27"/>
          <w:lang w:eastAsia="ru-RU"/>
        </w:rPr>
        <w:t>,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CD2CD9" w:rsidRPr="007021F7" w:rsidRDefault="00CD2CD9" w:rsidP="00CD2CD9">
      <w:pPr>
        <w:spacing w:after="0" w:line="240" w:lineRule="auto"/>
        <w:ind w:firstLine="709"/>
        <w:jc w:val="both"/>
        <w:rPr>
          <w:rFonts w:ascii="Times New Roman" w:eastAsia="Times New Roman" w:hAnsi="Times New Roman" w:cs="Times New Roman"/>
          <w:sz w:val="27"/>
          <w:szCs w:val="27"/>
          <w:lang w:eastAsia="ru-RU"/>
        </w:rPr>
      </w:pPr>
    </w:p>
    <w:p w:rsidR="00CD2CD9" w:rsidRPr="007021F7" w:rsidRDefault="00CD2CD9" w:rsidP="00CD2CD9">
      <w:pPr>
        <w:tabs>
          <w:tab w:val="left" w:pos="2700"/>
        </w:tabs>
        <w:spacing w:after="0" w:line="240" w:lineRule="auto"/>
        <w:jc w:val="center"/>
        <w:outlineLvl w:val="0"/>
        <w:rPr>
          <w:rFonts w:ascii="Times New Roman" w:eastAsia="Times New Roman" w:hAnsi="Times New Roman" w:cs="Times New Roman"/>
          <w:color w:val="000000"/>
          <w:sz w:val="27"/>
          <w:szCs w:val="27"/>
          <w:lang w:eastAsia="ru-RU"/>
        </w:rPr>
      </w:pPr>
      <w:r w:rsidRPr="007021F7">
        <w:rPr>
          <w:rFonts w:ascii="Times New Roman" w:eastAsia="Times New Roman" w:hAnsi="Times New Roman" w:cs="Times New Roman"/>
          <w:color w:val="000000"/>
          <w:sz w:val="27"/>
          <w:szCs w:val="27"/>
          <w:lang w:eastAsia="ru-RU"/>
        </w:rPr>
        <w:t>УСТАНОВИЛА:</w:t>
      </w:r>
    </w:p>
    <w:p w:rsidR="00CD2CD9" w:rsidRPr="007021F7" w:rsidRDefault="00CD2CD9" w:rsidP="00CD2CD9">
      <w:pPr>
        <w:tabs>
          <w:tab w:val="left" w:pos="2700"/>
        </w:tabs>
        <w:spacing w:after="0" w:line="240" w:lineRule="auto"/>
        <w:jc w:val="center"/>
        <w:outlineLvl w:val="0"/>
        <w:rPr>
          <w:rFonts w:ascii="Times New Roman" w:eastAsia="Times New Roman" w:hAnsi="Times New Roman" w:cs="Times New Roman"/>
          <w:color w:val="000000"/>
          <w:sz w:val="27"/>
          <w:szCs w:val="27"/>
          <w:lang w:eastAsia="ru-RU"/>
        </w:rPr>
      </w:pPr>
    </w:p>
    <w:p w:rsidR="00CD2CD9" w:rsidRPr="007021F7" w:rsidRDefault="00CD2CD9" w:rsidP="00CD2CD9">
      <w:pPr>
        <w:widowControl w:val="0"/>
        <w:spacing w:after="0" w:line="240" w:lineRule="auto"/>
        <w:ind w:firstLine="709"/>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Извещение о проведении аукциона размещено </w:t>
      </w:r>
      <w:r w:rsidR="00921741">
        <w:rPr>
          <w:rFonts w:ascii="Times New Roman" w:eastAsia="Times New Roman" w:hAnsi="Times New Roman" w:cs="Times New Roman"/>
          <w:sz w:val="27"/>
          <w:szCs w:val="27"/>
          <w:lang w:eastAsia="ru-RU"/>
        </w:rPr>
        <w:t>29</w:t>
      </w:r>
      <w:r w:rsidRPr="007021F7">
        <w:rPr>
          <w:rFonts w:ascii="Times New Roman" w:eastAsia="Times New Roman" w:hAnsi="Times New Roman" w:cs="Times New Roman"/>
          <w:sz w:val="27"/>
          <w:szCs w:val="27"/>
          <w:lang w:eastAsia="ru-RU"/>
        </w:rPr>
        <w:t>.</w:t>
      </w:r>
      <w:r w:rsidR="00921741">
        <w:rPr>
          <w:rFonts w:ascii="Times New Roman" w:eastAsia="Times New Roman" w:hAnsi="Times New Roman" w:cs="Times New Roman"/>
          <w:sz w:val="27"/>
          <w:szCs w:val="27"/>
          <w:lang w:eastAsia="ru-RU"/>
        </w:rPr>
        <w:t>10</w:t>
      </w:r>
      <w:r w:rsidRPr="007021F7">
        <w:rPr>
          <w:rFonts w:ascii="Times New Roman" w:eastAsia="Times New Roman" w:hAnsi="Times New Roman" w:cs="Times New Roman"/>
          <w:sz w:val="27"/>
          <w:szCs w:val="27"/>
          <w:lang w:eastAsia="ru-RU"/>
        </w:rPr>
        <w:t>.2021</w:t>
      </w:r>
      <w:r w:rsidRPr="007021F7">
        <w:rPr>
          <w:rFonts w:ascii="Times New Roman" w:eastAsia="Times New Roman" w:hAnsi="Times New Roman" w:cs="Times New Roman"/>
          <w:sz w:val="27"/>
          <w:szCs w:val="27"/>
          <w:lang w:eastAsia="ru-RU"/>
        </w:rPr>
        <w:br/>
        <w:t xml:space="preserve">на официальном сайте единой информационной системы www.zakupki.gov.ru, номер извещения </w:t>
      </w:r>
      <w:r w:rsidR="00341E58" w:rsidRPr="00341E58">
        <w:rPr>
          <w:rFonts w:ascii="Times New Roman" w:eastAsia="Times New Roman" w:hAnsi="Times New Roman" w:cs="Times New Roman"/>
          <w:sz w:val="27"/>
          <w:szCs w:val="27"/>
          <w:lang w:eastAsia="ru-RU"/>
        </w:rPr>
        <w:t>0372400000721000136</w:t>
      </w:r>
      <w:r w:rsidRPr="007021F7">
        <w:rPr>
          <w:rFonts w:ascii="Times New Roman" w:eastAsia="Times New Roman" w:hAnsi="Times New Roman" w:cs="Times New Roman"/>
          <w:sz w:val="27"/>
          <w:szCs w:val="27"/>
          <w:lang w:eastAsia="ru-RU"/>
        </w:rPr>
        <w:t xml:space="preserve">. Начальная (максимальная) цена контракта – </w:t>
      </w:r>
      <w:r w:rsidR="00921741" w:rsidRPr="00921741">
        <w:rPr>
          <w:rFonts w:ascii="Times New Roman" w:eastAsia="Times New Roman" w:hAnsi="Times New Roman" w:cs="Times New Roman"/>
          <w:sz w:val="27"/>
          <w:szCs w:val="27"/>
          <w:lang w:eastAsia="ru-RU"/>
        </w:rPr>
        <w:t>7 561 281,89</w:t>
      </w:r>
      <w:r w:rsidR="00921741">
        <w:rPr>
          <w:rFonts w:ascii="Times New Roman" w:eastAsia="Times New Roman" w:hAnsi="Times New Roman" w:cs="Times New Roman"/>
          <w:sz w:val="27"/>
          <w:szCs w:val="27"/>
          <w:lang w:eastAsia="ru-RU"/>
        </w:rPr>
        <w:t xml:space="preserve"> </w:t>
      </w:r>
      <w:r w:rsidRPr="007021F7">
        <w:rPr>
          <w:rFonts w:ascii="Times New Roman" w:eastAsia="Times New Roman" w:hAnsi="Times New Roman" w:cs="Times New Roman"/>
          <w:sz w:val="27"/>
          <w:szCs w:val="27"/>
          <w:lang w:eastAsia="ru-RU"/>
        </w:rPr>
        <w:t>рублей.</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color w:val="000000"/>
          <w:sz w:val="27"/>
          <w:szCs w:val="27"/>
          <w:lang w:eastAsia="ru-RU"/>
        </w:rPr>
      </w:pPr>
      <w:r w:rsidRPr="007021F7">
        <w:rPr>
          <w:rFonts w:ascii="Times New Roman" w:eastAsia="Times New Roman" w:hAnsi="Times New Roman" w:cs="Times New Roman"/>
          <w:color w:val="000000"/>
          <w:sz w:val="27"/>
          <w:szCs w:val="27"/>
          <w:lang w:eastAsia="ru-RU"/>
        </w:rPr>
        <w:t>В ж</w:t>
      </w:r>
      <w:r w:rsidR="00931891" w:rsidRPr="007021F7">
        <w:rPr>
          <w:rFonts w:ascii="Times New Roman" w:eastAsia="Times New Roman" w:hAnsi="Times New Roman" w:cs="Times New Roman"/>
          <w:color w:val="000000"/>
          <w:sz w:val="27"/>
          <w:szCs w:val="27"/>
          <w:lang w:eastAsia="ru-RU"/>
        </w:rPr>
        <w:t xml:space="preserve">алобе </w:t>
      </w:r>
      <w:r w:rsidR="007048A9" w:rsidRPr="007048A9">
        <w:rPr>
          <w:rFonts w:ascii="Times New Roman" w:eastAsia="Times New Roman" w:hAnsi="Times New Roman" w:cs="Times New Roman"/>
          <w:color w:val="000000"/>
          <w:sz w:val="27"/>
          <w:szCs w:val="27"/>
          <w:lang w:eastAsia="ru-RU"/>
        </w:rPr>
        <w:t>ООО «</w:t>
      </w:r>
      <w:proofErr w:type="spellStart"/>
      <w:r w:rsidR="007048A9" w:rsidRPr="007048A9">
        <w:rPr>
          <w:rFonts w:ascii="Times New Roman" w:eastAsia="Times New Roman" w:hAnsi="Times New Roman" w:cs="Times New Roman"/>
          <w:color w:val="000000"/>
          <w:sz w:val="27"/>
          <w:szCs w:val="27"/>
          <w:lang w:eastAsia="ru-RU"/>
        </w:rPr>
        <w:t>Инсистем</w:t>
      </w:r>
      <w:proofErr w:type="spellEnd"/>
      <w:r w:rsidR="007048A9" w:rsidRPr="007048A9">
        <w:rPr>
          <w:rFonts w:ascii="Times New Roman" w:eastAsia="Times New Roman" w:hAnsi="Times New Roman" w:cs="Times New Roman"/>
          <w:color w:val="000000"/>
          <w:sz w:val="27"/>
          <w:szCs w:val="27"/>
          <w:lang w:eastAsia="ru-RU"/>
        </w:rPr>
        <w:t>»</w:t>
      </w:r>
      <w:r w:rsidR="007048A9">
        <w:rPr>
          <w:rFonts w:ascii="Times New Roman" w:eastAsia="Times New Roman" w:hAnsi="Times New Roman" w:cs="Times New Roman"/>
          <w:color w:val="000000"/>
          <w:sz w:val="27"/>
          <w:szCs w:val="27"/>
          <w:lang w:eastAsia="ru-RU"/>
        </w:rPr>
        <w:t xml:space="preserve"> </w:t>
      </w:r>
      <w:r w:rsidRPr="007021F7">
        <w:rPr>
          <w:rFonts w:ascii="Times New Roman" w:eastAsia="Times New Roman" w:hAnsi="Times New Roman" w:cs="Times New Roman"/>
          <w:color w:val="000000"/>
          <w:sz w:val="27"/>
          <w:szCs w:val="27"/>
          <w:lang w:eastAsia="ru-RU"/>
        </w:rPr>
        <w:t>указывает на неправомерные действия аукционной комиссии</w:t>
      </w:r>
      <w:r w:rsidR="00610A24" w:rsidRPr="007021F7">
        <w:rPr>
          <w:rFonts w:ascii="Times New Roman" w:eastAsia="Times New Roman" w:hAnsi="Times New Roman" w:cs="Times New Roman"/>
          <w:color w:val="000000"/>
          <w:sz w:val="27"/>
          <w:szCs w:val="27"/>
          <w:lang w:eastAsia="ru-RU"/>
        </w:rPr>
        <w:t xml:space="preserve"> Заказчика</w:t>
      </w:r>
      <w:r w:rsidRPr="007021F7">
        <w:rPr>
          <w:rFonts w:ascii="Times New Roman" w:eastAsia="Times New Roman" w:hAnsi="Times New Roman" w:cs="Times New Roman"/>
          <w:color w:val="000000"/>
          <w:sz w:val="27"/>
          <w:szCs w:val="27"/>
          <w:lang w:eastAsia="ru-RU"/>
        </w:rPr>
        <w:t>, выраз</w:t>
      </w:r>
      <w:r w:rsidR="00610A24" w:rsidRPr="007021F7">
        <w:rPr>
          <w:rFonts w:ascii="Times New Roman" w:eastAsia="Times New Roman" w:hAnsi="Times New Roman" w:cs="Times New Roman"/>
          <w:color w:val="000000"/>
          <w:sz w:val="27"/>
          <w:szCs w:val="27"/>
          <w:lang w:eastAsia="ru-RU"/>
        </w:rPr>
        <w:t xml:space="preserve">ившиеся, по мнению Заявителя, </w:t>
      </w:r>
      <w:r w:rsidR="00921741">
        <w:rPr>
          <w:rFonts w:ascii="Times New Roman" w:eastAsia="Times New Roman" w:hAnsi="Times New Roman" w:cs="Times New Roman"/>
          <w:color w:val="000000"/>
          <w:sz w:val="27"/>
          <w:szCs w:val="27"/>
          <w:lang w:eastAsia="ru-RU"/>
        </w:rPr>
        <w:t>в установлении ненадлежащей инструкции по заполнению первой части заявки участников</w:t>
      </w:r>
      <w:r w:rsidR="00610A24" w:rsidRPr="007021F7">
        <w:rPr>
          <w:rFonts w:ascii="Times New Roman" w:eastAsia="Times New Roman" w:hAnsi="Times New Roman" w:cs="Times New Roman"/>
          <w:color w:val="000000"/>
          <w:sz w:val="27"/>
          <w:szCs w:val="27"/>
          <w:lang w:eastAsia="ru-RU"/>
        </w:rPr>
        <w:t>.</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color w:val="000000"/>
          <w:sz w:val="27"/>
          <w:szCs w:val="27"/>
          <w:lang w:eastAsia="ru-RU"/>
        </w:rPr>
      </w:pPr>
      <w:r w:rsidRPr="007021F7">
        <w:rPr>
          <w:rFonts w:ascii="Times New Roman" w:eastAsia="Times New Roman" w:hAnsi="Times New Roman" w:cs="Times New Roman"/>
          <w:color w:val="000000"/>
          <w:sz w:val="27"/>
          <w:szCs w:val="27"/>
          <w:lang w:eastAsia="ru-RU"/>
        </w:rPr>
        <w:t>Информация, изложенная в жалобе, представленные документы подтверждают следующие обстоятельства.</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В соответствии со ст. 111 Закона о контрактной системе,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ч. 1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В соответствии с информацией, размещенной в Единой информационной системе в сфере закупок, указанная закупка проводится в соответствии с требованиями постановления Правительства Российской Федерации от 27.11.2017 № 1428 «Об особенностях осуществления закупки для нужд обороны страны и безопасности государства» (далее – Постановление</w:t>
      </w:r>
      <w:r w:rsidR="000E50F4" w:rsidRPr="007021F7">
        <w:rPr>
          <w:rFonts w:ascii="Times New Roman" w:eastAsia="Times New Roman" w:hAnsi="Times New Roman" w:cs="Times New Roman"/>
          <w:sz w:val="27"/>
          <w:szCs w:val="27"/>
          <w:lang w:eastAsia="ru-RU"/>
        </w:rPr>
        <w:t xml:space="preserve"> № 1428</w:t>
      </w:r>
      <w:r w:rsidRPr="007021F7">
        <w:rPr>
          <w:rFonts w:ascii="Times New Roman" w:eastAsia="Times New Roman" w:hAnsi="Times New Roman" w:cs="Times New Roman"/>
          <w:sz w:val="27"/>
          <w:szCs w:val="27"/>
          <w:lang w:eastAsia="ru-RU"/>
        </w:rPr>
        <w:t>).</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lastRenderedPageBreak/>
        <w:t xml:space="preserve">Постановлением </w:t>
      </w:r>
      <w:r w:rsidR="000E50F4" w:rsidRPr="007021F7">
        <w:rPr>
          <w:rFonts w:ascii="Times New Roman" w:eastAsia="Times New Roman" w:hAnsi="Times New Roman" w:cs="Times New Roman"/>
          <w:sz w:val="27"/>
          <w:szCs w:val="27"/>
          <w:lang w:eastAsia="ru-RU"/>
        </w:rPr>
        <w:t xml:space="preserve">№ 1428 </w:t>
      </w:r>
      <w:r w:rsidRPr="007021F7">
        <w:rPr>
          <w:rFonts w:ascii="Times New Roman" w:eastAsia="Times New Roman" w:hAnsi="Times New Roman" w:cs="Times New Roman"/>
          <w:sz w:val="27"/>
          <w:szCs w:val="27"/>
          <w:lang w:eastAsia="ru-RU"/>
        </w:rPr>
        <w:t>утвержден Перечень заказчиков, при осуществлении закупки которыми применяются закрытые способы определения поставщиков (подрядчиков, исполнителей), в который входят:</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b/>
          <w:bCs/>
          <w:i/>
          <w:iCs/>
          <w:sz w:val="27"/>
          <w:szCs w:val="27"/>
          <w:lang w:eastAsia="ru-RU"/>
        </w:rPr>
      </w:pPr>
      <w:r w:rsidRPr="007021F7">
        <w:rPr>
          <w:rFonts w:ascii="Times New Roman" w:eastAsia="Times New Roman" w:hAnsi="Times New Roman" w:cs="Times New Roman"/>
          <w:b/>
          <w:bCs/>
          <w:i/>
          <w:iCs/>
          <w:sz w:val="27"/>
          <w:szCs w:val="27"/>
          <w:lang w:eastAsia="ru-RU"/>
        </w:rPr>
        <w:t>1. Министерство обороны Российской Федерации, а также подведомственные государственные учреждения и государственные унитарные предприятия.</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2. Федеральная служба безопасности Российской Федерации, а также подведомственные государственные учреждения и государственные унитарные предприятия.</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3. Служба внешней разведки Российской Федерации, а также подведомственные государственные учреждения и государственные унитарные предприятия.</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Заказчик отнесен к первому пункту Перечня.</w:t>
      </w:r>
    </w:p>
    <w:p w:rsidR="00CD2CD9" w:rsidRPr="007021F7" w:rsidRDefault="00CD2CD9" w:rsidP="00CD2CD9">
      <w:pPr>
        <w:autoSpaceDE w:val="0"/>
        <w:autoSpaceDN w:val="0"/>
        <w:adjustRightInd w:val="0"/>
        <w:spacing w:after="0" w:line="240" w:lineRule="auto"/>
        <w:ind w:firstLine="708"/>
        <w:jc w:val="both"/>
        <w:outlineLvl w:val="1"/>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Согласно письму от 29.01.2018 № 24-04-06/4970, № 14-00-06/1303 </w:t>
      </w:r>
      <w:r w:rsidRPr="007021F7">
        <w:rPr>
          <w:rFonts w:ascii="Times New Roman" w:eastAsia="Times New Roman" w:hAnsi="Times New Roman" w:cs="Times New Roman"/>
          <w:sz w:val="27"/>
          <w:szCs w:val="27"/>
          <w:lang w:eastAsia="ru-RU"/>
        </w:rPr>
        <w:br/>
        <w:t xml:space="preserve">№ МО/5562/18 Минфина России, Федерального казначейства, ФАС России </w:t>
      </w:r>
      <w:r w:rsidRPr="007021F7">
        <w:rPr>
          <w:rFonts w:ascii="Times New Roman" w:eastAsia="Times New Roman" w:hAnsi="Times New Roman" w:cs="Times New Roman"/>
          <w:sz w:val="27"/>
          <w:szCs w:val="27"/>
          <w:lang w:eastAsia="ru-RU"/>
        </w:rPr>
        <w:br/>
        <w:t>о применении постановления Правительства Российской Федерации от 27.11.2017 № 1428 «Об особенностях осуществления закупки для нужд обороны страны и безопасности государства» при проведении закрытого аукциона с использованием функционала специализированной электронной площадки целесообразно применять порядок проведения электронного аукциона, установленный Законом о контрактной системе, в том числе в части требований к порядку подачи заявок, рассмотрению первых частей заявок, проведению процедуры торгов, рассмотрению вторых частей заявок, заключению контракта.</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В соответствии с ч. 1 ст. 84.1 Закона о контрактной системе под закрытыми способами определения поставщиков (подрядчиков, исполнителей) в электронной форме понимаются закрытые электронные процедуры, при которых в соответствии с положениями статей 85 и 86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порядке, определенном частью 3 настоящей статьи.</w:t>
      </w:r>
    </w:p>
    <w:p w:rsidR="00921741" w:rsidRDefault="00921741" w:rsidP="000E50F4">
      <w:pPr>
        <w:spacing w:after="0" w:line="240" w:lineRule="auto"/>
        <w:ind w:right="-5" w:firstLine="720"/>
        <w:jc w:val="both"/>
        <w:rPr>
          <w:rFonts w:ascii="Times New Roman" w:eastAsia="Times New Roman" w:hAnsi="Times New Roman" w:cs="Times New Roman"/>
          <w:sz w:val="27"/>
          <w:szCs w:val="27"/>
          <w:lang w:eastAsia="ru-RU"/>
        </w:rPr>
      </w:pPr>
      <w:r w:rsidRPr="00921741">
        <w:rPr>
          <w:rFonts w:ascii="Times New Roman" w:eastAsia="Times New Roman" w:hAnsi="Times New Roman" w:cs="Times New Roman"/>
          <w:sz w:val="27"/>
          <w:szCs w:val="27"/>
          <w:lang w:eastAsia="ru-RU"/>
        </w:rPr>
        <w:t xml:space="preserve">В соответствии с </w:t>
      </w:r>
      <w:proofErr w:type="gramStart"/>
      <w:r w:rsidRPr="00921741">
        <w:rPr>
          <w:rFonts w:ascii="Times New Roman" w:eastAsia="Times New Roman" w:hAnsi="Times New Roman" w:cs="Times New Roman"/>
          <w:sz w:val="27"/>
          <w:szCs w:val="27"/>
          <w:lang w:eastAsia="ru-RU"/>
        </w:rPr>
        <w:t>п</w:t>
      </w:r>
      <w:r>
        <w:rPr>
          <w:rFonts w:ascii="Times New Roman" w:eastAsia="Times New Roman" w:hAnsi="Times New Roman" w:cs="Times New Roman"/>
          <w:sz w:val="27"/>
          <w:szCs w:val="27"/>
          <w:lang w:eastAsia="ru-RU"/>
        </w:rPr>
        <w:t>.</w:t>
      </w:r>
      <w:r w:rsidRPr="00921741">
        <w:rPr>
          <w:rFonts w:ascii="Times New Roman" w:eastAsia="Times New Roman" w:hAnsi="Times New Roman" w:cs="Times New Roman"/>
          <w:sz w:val="27"/>
          <w:szCs w:val="27"/>
          <w:lang w:eastAsia="ru-RU"/>
        </w:rPr>
        <w:t>.</w:t>
      </w:r>
      <w:proofErr w:type="gramEnd"/>
      <w:r w:rsidRPr="00921741">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2</w:t>
      </w:r>
      <w:r w:rsidRPr="00921741">
        <w:rPr>
          <w:rFonts w:ascii="Times New Roman" w:eastAsia="Times New Roman" w:hAnsi="Times New Roman" w:cs="Times New Roman"/>
          <w:sz w:val="27"/>
          <w:szCs w:val="27"/>
          <w:lang w:eastAsia="ru-RU"/>
        </w:rPr>
        <w:t xml:space="preserve"> ч. 1 ст. 64 Закона о контрактной системе документация об электронном аукционе наряду с информацией, указанной в извещении о проведении та</w:t>
      </w:r>
      <w:r>
        <w:rPr>
          <w:rFonts w:ascii="Times New Roman" w:eastAsia="Times New Roman" w:hAnsi="Times New Roman" w:cs="Times New Roman"/>
          <w:sz w:val="27"/>
          <w:szCs w:val="27"/>
          <w:lang w:eastAsia="ru-RU"/>
        </w:rPr>
        <w:t>кого</w:t>
      </w:r>
      <w:r w:rsidR="007048A9">
        <w:rPr>
          <w:rFonts w:ascii="Times New Roman" w:eastAsia="Times New Roman" w:hAnsi="Times New Roman" w:cs="Times New Roman"/>
          <w:sz w:val="27"/>
          <w:szCs w:val="27"/>
          <w:lang w:eastAsia="ru-RU"/>
        </w:rPr>
        <w:t xml:space="preserve"> аукциона, должна содержать </w:t>
      </w:r>
      <w:r w:rsidRPr="00921741">
        <w:rPr>
          <w:rFonts w:ascii="Times New Roman" w:eastAsia="Times New Roman" w:hAnsi="Times New Roman" w:cs="Times New Roman"/>
          <w:sz w:val="27"/>
          <w:szCs w:val="27"/>
          <w:lang w:eastAsia="ru-RU"/>
        </w:rPr>
        <w:t xml:space="preserve">требования к содержанию, составу заявки на участие в таком аукционе в соответствии с </w:t>
      </w:r>
      <w:proofErr w:type="spellStart"/>
      <w:r w:rsidRPr="00921741">
        <w:rPr>
          <w:rFonts w:ascii="Times New Roman" w:eastAsia="Times New Roman" w:hAnsi="Times New Roman" w:cs="Times New Roman"/>
          <w:sz w:val="27"/>
          <w:szCs w:val="27"/>
          <w:lang w:eastAsia="ru-RU"/>
        </w:rPr>
        <w:t>ч.ч</w:t>
      </w:r>
      <w:proofErr w:type="spellEnd"/>
      <w:r w:rsidRPr="00921741">
        <w:rPr>
          <w:rFonts w:ascii="Times New Roman" w:eastAsia="Times New Roman" w:hAnsi="Times New Roman" w:cs="Times New Roman"/>
          <w:sz w:val="27"/>
          <w:szCs w:val="27"/>
          <w:lang w:eastAsia="ru-RU"/>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06A9D" w:rsidRPr="007021F7" w:rsidRDefault="00E06A9D"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Согласно ч. 2 ст. 106 Закона о контрактной системе лица, права и законные интересы которых непосредственно затрагиваются в результате рассмотрения </w:t>
      </w:r>
      <w:r w:rsidRPr="007021F7">
        <w:rPr>
          <w:rFonts w:ascii="Times New Roman" w:eastAsia="Times New Roman" w:hAnsi="Times New Roman" w:cs="Times New Roman"/>
          <w:sz w:val="27"/>
          <w:szCs w:val="27"/>
          <w:lang w:eastAsia="ru-RU"/>
        </w:rPr>
        <w:lastRenderedPageBreak/>
        <w:t>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частью 8 статьи 105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E06A9D" w:rsidRPr="007021F7" w:rsidRDefault="00E06A9D" w:rsidP="000E50F4">
      <w:pPr>
        <w:spacing w:after="0" w:line="240" w:lineRule="auto"/>
        <w:ind w:right="-5" w:firstLine="720"/>
        <w:jc w:val="both"/>
        <w:rPr>
          <w:rFonts w:ascii="Times New Roman" w:hAnsi="Times New Roman" w:cs="Times New Roman"/>
          <w:iCs/>
          <w:sz w:val="27"/>
          <w:szCs w:val="27"/>
        </w:rPr>
      </w:pPr>
      <w:r w:rsidRPr="007021F7">
        <w:rPr>
          <w:rFonts w:ascii="Times New Roman" w:eastAsia="Times New Roman" w:hAnsi="Times New Roman" w:cs="Times New Roman"/>
          <w:sz w:val="27"/>
          <w:szCs w:val="27"/>
          <w:lang w:eastAsia="ru-RU"/>
        </w:rPr>
        <w:t xml:space="preserve">Возражений от Заказчика в адрес </w:t>
      </w:r>
      <w:r w:rsidRPr="007021F7">
        <w:rPr>
          <w:rFonts w:ascii="Times New Roman" w:hAnsi="Times New Roman" w:cs="Times New Roman"/>
          <w:iCs/>
          <w:sz w:val="27"/>
          <w:szCs w:val="27"/>
        </w:rPr>
        <w:t>в Управления Федеральной антимонопольной службы по Санкт-Петербургу не поступало.</w:t>
      </w:r>
    </w:p>
    <w:p w:rsidR="00756D24" w:rsidRDefault="00E06A9D" w:rsidP="00756D2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hAnsi="Times New Roman" w:cs="Times New Roman"/>
          <w:iCs/>
          <w:sz w:val="27"/>
          <w:szCs w:val="27"/>
        </w:rPr>
        <w:t xml:space="preserve"> </w:t>
      </w:r>
      <w:r w:rsidRPr="007021F7">
        <w:rPr>
          <w:rFonts w:ascii="Times New Roman" w:eastAsia="Times New Roman" w:hAnsi="Times New Roman" w:cs="Times New Roman"/>
          <w:sz w:val="27"/>
          <w:szCs w:val="27"/>
          <w:lang w:eastAsia="ru-RU"/>
        </w:rPr>
        <w:t>Кроме того,</w:t>
      </w:r>
      <w:r w:rsidR="000E50F4" w:rsidRPr="007021F7">
        <w:rPr>
          <w:rFonts w:ascii="Times New Roman" w:eastAsia="Times New Roman" w:hAnsi="Times New Roman" w:cs="Times New Roman"/>
          <w:sz w:val="27"/>
          <w:szCs w:val="27"/>
          <w:lang w:eastAsia="ru-RU"/>
        </w:rPr>
        <w:t xml:space="preserve"> Заказчиком на заседание Комиссии УФАС документов в отношении закупки № </w:t>
      </w:r>
      <w:r w:rsidR="00921741" w:rsidRPr="00921741">
        <w:rPr>
          <w:rFonts w:ascii="Times New Roman" w:eastAsia="Times New Roman" w:hAnsi="Times New Roman" w:cs="Times New Roman"/>
          <w:sz w:val="27"/>
          <w:szCs w:val="27"/>
          <w:lang w:eastAsia="ru-RU"/>
        </w:rPr>
        <w:t xml:space="preserve">0372400000721000136 </w:t>
      </w:r>
      <w:r w:rsidR="000E50F4" w:rsidRPr="007021F7">
        <w:rPr>
          <w:rFonts w:ascii="Times New Roman" w:eastAsia="Times New Roman" w:hAnsi="Times New Roman" w:cs="Times New Roman"/>
          <w:sz w:val="27"/>
          <w:szCs w:val="27"/>
          <w:lang w:eastAsia="ru-RU"/>
        </w:rPr>
        <w:t>(</w:t>
      </w:r>
      <w:r w:rsidR="00921741" w:rsidRPr="007021F7">
        <w:rPr>
          <w:rFonts w:ascii="Times New Roman" w:eastAsia="Times New Roman" w:hAnsi="Times New Roman" w:cs="Times New Roman"/>
          <w:sz w:val="27"/>
          <w:szCs w:val="27"/>
          <w:lang w:eastAsia="ru-RU"/>
        </w:rPr>
        <w:t>документацию о закупке</w:t>
      </w:r>
      <w:r w:rsidR="00921741">
        <w:rPr>
          <w:rFonts w:ascii="Times New Roman" w:eastAsia="Times New Roman" w:hAnsi="Times New Roman" w:cs="Times New Roman"/>
          <w:sz w:val="27"/>
          <w:szCs w:val="27"/>
          <w:lang w:eastAsia="ru-RU"/>
        </w:rPr>
        <w:t xml:space="preserve">, </w:t>
      </w:r>
      <w:r w:rsidR="000E50F4" w:rsidRPr="007021F7">
        <w:rPr>
          <w:rFonts w:ascii="Times New Roman" w:eastAsia="Times New Roman" w:hAnsi="Times New Roman" w:cs="Times New Roman"/>
          <w:sz w:val="27"/>
          <w:szCs w:val="27"/>
          <w:lang w:eastAsia="ru-RU"/>
        </w:rPr>
        <w:t xml:space="preserve">заявки на участие в определении поставщика (подрядчика, исполнителя), </w:t>
      </w:r>
      <w:r w:rsidR="000E50F4" w:rsidRPr="00921741">
        <w:rPr>
          <w:rFonts w:ascii="Times New Roman" w:eastAsia="Times New Roman" w:hAnsi="Times New Roman" w:cs="Times New Roman"/>
          <w:sz w:val="27"/>
          <w:szCs w:val="27"/>
          <w:lang w:eastAsia="ru-RU"/>
        </w:rPr>
        <w:t>протоколы</w:t>
      </w:r>
      <w:r w:rsidR="000E50F4" w:rsidRPr="007021F7">
        <w:rPr>
          <w:rFonts w:ascii="Times New Roman" w:eastAsia="Times New Roman" w:hAnsi="Times New Roman" w:cs="Times New Roman"/>
          <w:sz w:val="27"/>
          <w:szCs w:val="27"/>
          <w:lang w:eastAsia="ru-RU"/>
        </w:rPr>
        <w:t>)</w:t>
      </w:r>
      <w:r w:rsidR="00756D24">
        <w:rPr>
          <w:rFonts w:ascii="Times New Roman" w:eastAsia="Times New Roman" w:hAnsi="Times New Roman" w:cs="Times New Roman"/>
          <w:sz w:val="27"/>
          <w:szCs w:val="27"/>
          <w:lang w:eastAsia="ru-RU"/>
        </w:rPr>
        <w:t xml:space="preserve"> не направлялось.</w:t>
      </w:r>
      <w:r w:rsidR="00756D24" w:rsidRPr="007021F7">
        <w:rPr>
          <w:rFonts w:ascii="Times New Roman" w:hAnsi="Times New Roman" w:cs="Times New Roman"/>
          <w:iCs/>
          <w:sz w:val="27"/>
          <w:szCs w:val="27"/>
        </w:rPr>
        <w:t xml:space="preserve"> </w:t>
      </w:r>
    </w:p>
    <w:p w:rsidR="00756D24" w:rsidRPr="007021F7" w:rsidRDefault="00756D24" w:rsidP="00756D24">
      <w:pPr>
        <w:spacing w:after="0" w:line="240" w:lineRule="auto"/>
        <w:ind w:right="-5" w:firstLine="720"/>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В связи с чем,</w:t>
      </w:r>
      <w:r w:rsidRPr="007021F7">
        <w:rPr>
          <w:rFonts w:ascii="Times New Roman" w:eastAsia="Times New Roman" w:hAnsi="Times New Roman" w:cs="Times New Roman"/>
          <w:sz w:val="27"/>
          <w:szCs w:val="27"/>
          <w:lang w:eastAsia="ru-RU"/>
        </w:rPr>
        <w:t xml:space="preserve"> Комиссия УФАС не имеет достаточных оснований для рассмотрения </w:t>
      </w:r>
      <w:proofErr w:type="gramStart"/>
      <w:r w:rsidRPr="007021F7">
        <w:rPr>
          <w:rFonts w:ascii="Times New Roman" w:eastAsia="Times New Roman" w:hAnsi="Times New Roman" w:cs="Times New Roman"/>
          <w:sz w:val="27"/>
          <w:szCs w:val="27"/>
          <w:lang w:eastAsia="ru-RU"/>
        </w:rPr>
        <w:t>жалобы</w:t>
      </w:r>
      <w:proofErr w:type="gramEnd"/>
      <w:r w:rsidRPr="007021F7">
        <w:rPr>
          <w:rFonts w:ascii="Times New Roman" w:eastAsia="Times New Roman" w:hAnsi="Times New Roman" w:cs="Times New Roman"/>
          <w:sz w:val="27"/>
          <w:szCs w:val="27"/>
          <w:lang w:eastAsia="ru-RU"/>
        </w:rPr>
        <w:t xml:space="preserve"> по существу.</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На основании изложенного, жалобу следует признать необоснованной.</w:t>
      </w:r>
    </w:p>
    <w:p w:rsidR="000E50F4" w:rsidRPr="007021F7" w:rsidRDefault="000E50F4" w:rsidP="000E50F4">
      <w:pPr>
        <w:spacing w:after="0" w:line="240" w:lineRule="auto"/>
        <w:ind w:right="-5" w:firstLine="720"/>
        <w:jc w:val="both"/>
        <w:rPr>
          <w:rFonts w:ascii="Times New Roman" w:eastAsia="Times New Roman" w:hAnsi="Times New Roman" w:cs="Times New Roman"/>
          <w:b/>
          <w:sz w:val="27"/>
          <w:szCs w:val="27"/>
          <w:lang w:eastAsia="ru-RU"/>
        </w:rPr>
      </w:pPr>
      <w:r w:rsidRPr="007021F7">
        <w:rPr>
          <w:rFonts w:ascii="Times New Roman" w:eastAsia="Times New Roman" w:hAnsi="Times New Roman" w:cs="Times New Roman"/>
          <w:b/>
          <w:sz w:val="27"/>
          <w:szCs w:val="27"/>
          <w:lang w:eastAsia="ru-RU"/>
        </w:rPr>
        <w:t>В результате проведения на основании п. 1 ч. 15 ст. 99 Закона о контрактной системе внеплановой проверки установлено следующее.</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оператор специализированной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В силу ч.5.1 ст. 106 Закона о контрактной системе представление информации и документов, предусмотренных частью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частью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Согласно п. 3.25 Административного регламента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w:t>
      </w:r>
      <w:r w:rsidRPr="007021F7">
        <w:rPr>
          <w:rFonts w:ascii="Times New Roman" w:eastAsia="Times New Roman" w:hAnsi="Times New Roman" w:cs="Times New Roman"/>
          <w:sz w:val="27"/>
          <w:szCs w:val="27"/>
          <w:lang w:eastAsia="ru-RU"/>
        </w:rPr>
        <w:lastRenderedPageBreak/>
        <w:t>рассмотрение жалобы по существу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На заседание Комиссии УФАС Заказчиком не представлены </w:t>
      </w:r>
      <w:r w:rsidR="002548A5">
        <w:rPr>
          <w:rFonts w:ascii="Times New Roman" w:eastAsia="Times New Roman" w:hAnsi="Times New Roman" w:cs="Times New Roman"/>
          <w:sz w:val="27"/>
          <w:szCs w:val="27"/>
          <w:lang w:eastAsia="ru-RU"/>
        </w:rPr>
        <w:t xml:space="preserve">документация, </w:t>
      </w:r>
      <w:r w:rsidR="00E90602" w:rsidRPr="007021F7">
        <w:rPr>
          <w:rFonts w:ascii="Times New Roman" w:eastAsia="Times New Roman" w:hAnsi="Times New Roman" w:cs="Times New Roman"/>
          <w:sz w:val="27"/>
          <w:szCs w:val="27"/>
          <w:lang w:eastAsia="ru-RU"/>
        </w:rPr>
        <w:t xml:space="preserve">заявки на участие в определении поставщика (подрядчика, исполнителя), </w:t>
      </w:r>
      <w:r w:rsidR="00E90602" w:rsidRPr="00921741">
        <w:rPr>
          <w:rFonts w:ascii="Times New Roman" w:eastAsia="Times New Roman" w:hAnsi="Times New Roman" w:cs="Times New Roman"/>
          <w:sz w:val="27"/>
          <w:szCs w:val="27"/>
          <w:lang w:eastAsia="ru-RU"/>
        </w:rPr>
        <w:t>протоколы</w:t>
      </w:r>
      <w:r w:rsidR="00E90602" w:rsidRPr="007021F7">
        <w:rPr>
          <w:rFonts w:ascii="Times New Roman" w:eastAsia="Times New Roman" w:hAnsi="Times New Roman" w:cs="Times New Roman"/>
          <w:sz w:val="27"/>
          <w:szCs w:val="27"/>
          <w:lang w:eastAsia="ru-RU"/>
        </w:rPr>
        <w:t xml:space="preserve"> </w:t>
      </w:r>
      <w:r w:rsidRPr="007021F7">
        <w:rPr>
          <w:rFonts w:ascii="Times New Roman" w:eastAsia="Times New Roman" w:hAnsi="Times New Roman" w:cs="Times New Roman"/>
          <w:sz w:val="27"/>
          <w:szCs w:val="27"/>
          <w:lang w:eastAsia="ru-RU"/>
        </w:rPr>
        <w:t xml:space="preserve">закупки с номером извещения № </w:t>
      </w:r>
      <w:r w:rsidR="00921741" w:rsidRPr="00921741">
        <w:rPr>
          <w:rFonts w:ascii="Times New Roman" w:eastAsia="Times New Roman" w:hAnsi="Times New Roman" w:cs="Times New Roman"/>
          <w:sz w:val="27"/>
          <w:szCs w:val="27"/>
          <w:lang w:eastAsia="ru-RU"/>
        </w:rPr>
        <w:t>0372400000721000136</w:t>
      </w:r>
      <w:r w:rsidRPr="007021F7">
        <w:rPr>
          <w:rFonts w:ascii="Times New Roman" w:eastAsia="Times New Roman" w:hAnsi="Times New Roman" w:cs="Times New Roman"/>
          <w:sz w:val="27"/>
          <w:szCs w:val="27"/>
          <w:lang w:eastAsia="ru-RU"/>
        </w:rPr>
        <w:t>.</w:t>
      </w:r>
    </w:p>
    <w:p w:rsidR="00E90602" w:rsidRPr="007021F7" w:rsidRDefault="00E90602"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Согласно п. 2. Постановления № 1428 установлено, что заказчики не размещают в единой информационной системе информацию и документы, размещение которых предусмотрено Законом о контрактной системе, за исключением извещения об осуществлении в соответствии с настоящим постановлением закупки, проводимой в порядке, установленном для случая, предусмотренного пунктом 2 части 2 статьи 84 Закона о контрактной системе.</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Учитывая, что </w:t>
      </w:r>
      <w:r w:rsidR="00921741">
        <w:rPr>
          <w:rFonts w:ascii="Times New Roman" w:eastAsia="Times New Roman" w:hAnsi="Times New Roman" w:cs="Times New Roman"/>
          <w:sz w:val="27"/>
          <w:szCs w:val="27"/>
          <w:lang w:eastAsia="ru-RU"/>
        </w:rPr>
        <w:t xml:space="preserve">документация, </w:t>
      </w:r>
      <w:r w:rsidR="00E90602" w:rsidRPr="007021F7">
        <w:rPr>
          <w:rFonts w:ascii="Times New Roman" w:eastAsia="Times New Roman" w:hAnsi="Times New Roman" w:cs="Times New Roman"/>
          <w:sz w:val="27"/>
          <w:szCs w:val="27"/>
          <w:lang w:eastAsia="ru-RU"/>
        </w:rPr>
        <w:t>заявки на участие в определении поставщика (подрядчика, исполнителя), протоколы</w:t>
      </w:r>
      <w:r w:rsidRPr="007021F7">
        <w:rPr>
          <w:rFonts w:ascii="Times New Roman" w:eastAsia="Times New Roman" w:hAnsi="Times New Roman" w:cs="Times New Roman"/>
          <w:sz w:val="27"/>
          <w:szCs w:val="27"/>
          <w:lang w:eastAsia="ru-RU"/>
        </w:rPr>
        <w:t xml:space="preserve"> не размещаются на официальном сайте, в действиях Заказчика усматривается нарушение ч. 5 ст. 106 Закона о контрактной системе.</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Согласно п. 2 ч. 3 ст. 99 Закона о контрактной системе органом исполнительной власти субъекта Российской Федерации, уполномоченным                       на осуществление контроля в сфере закупок, путем проведения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Законом о контрактной системе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Комиссией УФАС принято решение о передаче материалов дела в отношении закупки № </w:t>
      </w:r>
      <w:r w:rsidR="00921741" w:rsidRPr="00921741">
        <w:rPr>
          <w:rFonts w:ascii="Times New Roman" w:eastAsia="Times New Roman" w:hAnsi="Times New Roman" w:cs="Times New Roman"/>
          <w:sz w:val="27"/>
          <w:szCs w:val="27"/>
          <w:lang w:eastAsia="ru-RU"/>
        </w:rPr>
        <w:t xml:space="preserve">0372400000721000136 </w:t>
      </w:r>
      <w:r w:rsidRPr="007021F7">
        <w:rPr>
          <w:rFonts w:ascii="Times New Roman" w:eastAsia="Times New Roman" w:hAnsi="Times New Roman" w:cs="Times New Roman"/>
          <w:sz w:val="27"/>
          <w:szCs w:val="27"/>
          <w:lang w:eastAsia="ru-RU"/>
        </w:rPr>
        <w:t>должностному лицу Управления Федеральной антимонопольной службы по Санкт-Петербургу для рассмотрения вопроса о наличии или отсутствии в действиях Заказчика, его аукционной комиссии нарушений законодательства о закупках.</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Комиссия УФАС, руководствуясь ст. 8, 33, 59, 64, 66, 67, 99, 106 Закона о контрактной системе, Административным регламентом,</w:t>
      </w:r>
    </w:p>
    <w:p w:rsidR="000E50F4" w:rsidRPr="007021F7" w:rsidRDefault="000E50F4" w:rsidP="000E50F4">
      <w:pPr>
        <w:spacing w:after="0" w:line="240" w:lineRule="auto"/>
        <w:ind w:right="-5" w:firstLine="720"/>
        <w:jc w:val="center"/>
        <w:rPr>
          <w:rFonts w:ascii="Times New Roman" w:eastAsia="Times New Roman" w:hAnsi="Times New Roman" w:cs="Times New Roman"/>
          <w:b/>
          <w:sz w:val="27"/>
          <w:szCs w:val="27"/>
          <w:lang w:eastAsia="ru-RU"/>
        </w:rPr>
      </w:pPr>
      <w:r w:rsidRPr="007021F7">
        <w:rPr>
          <w:rFonts w:ascii="Times New Roman" w:eastAsia="Times New Roman" w:hAnsi="Times New Roman" w:cs="Times New Roman"/>
          <w:b/>
          <w:sz w:val="27"/>
          <w:szCs w:val="27"/>
          <w:lang w:eastAsia="ru-RU"/>
        </w:rPr>
        <w:t>РЕШИЛА:</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 xml:space="preserve">1. Признать жалобу </w:t>
      </w:r>
      <w:r w:rsidR="007048A9" w:rsidRPr="007048A9">
        <w:rPr>
          <w:rFonts w:ascii="Times New Roman" w:eastAsia="Times New Roman" w:hAnsi="Times New Roman" w:cs="Times New Roman"/>
          <w:sz w:val="27"/>
          <w:szCs w:val="27"/>
          <w:lang w:eastAsia="ru-RU"/>
        </w:rPr>
        <w:t>ООО «</w:t>
      </w:r>
      <w:proofErr w:type="spellStart"/>
      <w:r w:rsidR="007048A9" w:rsidRPr="007048A9">
        <w:rPr>
          <w:rFonts w:ascii="Times New Roman" w:eastAsia="Times New Roman" w:hAnsi="Times New Roman" w:cs="Times New Roman"/>
          <w:sz w:val="27"/>
          <w:szCs w:val="27"/>
          <w:lang w:eastAsia="ru-RU"/>
        </w:rPr>
        <w:t>Инсистем</w:t>
      </w:r>
      <w:proofErr w:type="spellEnd"/>
      <w:r w:rsidR="007048A9" w:rsidRPr="007048A9">
        <w:rPr>
          <w:rFonts w:ascii="Times New Roman" w:eastAsia="Times New Roman" w:hAnsi="Times New Roman" w:cs="Times New Roman"/>
          <w:sz w:val="27"/>
          <w:szCs w:val="27"/>
          <w:lang w:eastAsia="ru-RU"/>
        </w:rPr>
        <w:t>»</w:t>
      </w:r>
      <w:r w:rsidR="007048A9">
        <w:rPr>
          <w:rFonts w:ascii="Times New Roman" w:eastAsia="Times New Roman" w:hAnsi="Times New Roman" w:cs="Times New Roman"/>
          <w:sz w:val="27"/>
          <w:szCs w:val="27"/>
          <w:lang w:eastAsia="ru-RU"/>
        </w:rPr>
        <w:t xml:space="preserve"> </w:t>
      </w:r>
      <w:r w:rsidRPr="007021F7">
        <w:rPr>
          <w:rFonts w:ascii="Times New Roman" w:eastAsia="Times New Roman" w:hAnsi="Times New Roman" w:cs="Times New Roman"/>
          <w:sz w:val="27"/>
          <w:szCs w:val="27"/>
          <w:lang w:eastAsia="ru-RU"/>
        </w:rPr>
        <w:t xml:space="preserve">необоснованной. </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2. Признать в действиях Заказчика нарушение ч. 5 ст. 106 Закона о контрактной системе.</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lastRenderedPageBreak/>
        <w:t xml:space="preserve">3. Передать материалы дела уполномоченному должностному лицу                для проведения внеплановой документарной проверки закупки с номером извещения № </w:t>
      </w:r>
      <w:r w:rsidR="00066DAA" w:rsidRPr="00921741">
        <w:rPr>
          <w:rFonts w:ascii="Times New Roman" w:eastAsia="Times New Roman" w:hAnsi="Times New Roman" w:cs="Times New Roman"/>
          <w:sz w:val="27"/>
          <w:szCs w:val="27"/>
          <w:lang w:eastAsia="ru-RU"/>
        </w:rPr>
        <w:t>0372400000721000136</w:t>
      </w:r>
      <w:r w:rsidRPr="007021F7">
        <w:rPr>
          <w:rFonts w:ascii="Times New Roman" w:eastAsia="Times New Roman" w:hAnsi="Times New Roman" w:cs="Times New Roman"/>
          <w:sz w:val="27"/>
          <w:szCs w:val="27"/>
          <w:lang w:eastAsia="ru-RU"/>
        </w:rPr>
        <w:t>.</w:t>
      </w:r>
    </w:p>
    <w:p w:rsidR="000E50F4" w:rsidRPr="007021F7" w:rsidRDefault="000E50F4" w:rsidP="000E50F4">
      <w:pPr>
        <w:spacing w:after="0" w:line="240" w:lineRule="auto"/>
        <w:ind w:right="-5" w:firstLine="720"/>
        <w:jc w:val="both"/>
        <w:rPr>
          <w:rFonts w:ascii="Times New Roman" w:eastAsia="Times New Roman" w:hAnsi="Times New Roman" w:cs="Times New Roman"/>
          <w:sz w:val="27"/>
          <w:szCs w:val="27"/>
          <w:lang w:eastAsia="ru-RU"/>
        </w:rPr>
      </w:pPr>
      <w:r w:rsidRPr="007021F7">
        <w:rPr>
          <w:rFonts w:ascii="Times New Roman" w:eastAsia="Times New Roman" w:hAnsi="Times New Roman" w:cs="Times New Roman"/>
          <w:sz w:val="27"/>
          <w:szCs w:val="27"/>
          <w:lang w:eastAsia="ru-RU"/>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970407" w:rsidRPr="007021F7" w:rsidRDefault="00970407" w:rsidP="00005C53">
      <w:pPr>
        <w:spacing w:after="0" w:line="240" w:lineRule="auto"/>
        <w:rPr>
          <w:rFonts w:ascii="Times New Roman" w:eastAsia="Times New Roman" w:hAnsi="Times New Roman" w:cs="Times New Roman"/>
          <w:sz w:val="27"/>
          <w:szCs w:val="27"/>
          <w:lang w:eastAsia="ru-RU"/>
        </w:rPr>
      </w:pPr>
    </w:p>
    <w:p w:rsidR="00E90602" w:rsidRPr="007021F7" w:rsidRDefault="00E90602" w:rsidP="00E90602">
      <w:pPr>
        <w:autoSpaceDE w:val="0"/>
        <w:autoSpaceDN w:val="0"/>
        <w:adjustRightInd w:val="0"/>
        <w:spacing w:after="0" w:line="240" w:lineRule="auto"/>
        <w:jc w:val="both"/>
        <w:outlineLvl w:val="1"/>
        <w:rPr>
          <w:rFonts w:ascii="Times New Roman" w:eastAsia="Times New Roman" w:hAnsi="Times New Roman" w:cs="Times New Roman"/>
          <w:color w:val="000000"/>
          <w:sz w:val="27"/>
          <w:szCs w:val="27"/>
          <w:lang w:eastAsia="ru-RU"/>
        </w:rPr>
      </w:pPr>
      <w:bookmarkStart w:id="0" w:name="_GoBack"/>
      <w:bookmarkEnd w:id="0"/>
    </w:p>
    <w:p w:rsidR="00CD2CD9" w:rsidRPr="007021F7" w:rsidRDefault="00CD2CD9" w:rsidP="00CD2CD9">
      <w:pPr>
        <w:tabs>
          <w:tab w:val="left" w:pos="2700"/>
        </w:tabs>
        <w:spacing w:after="0" w:line="240" w:lineRule="auto"/>
        <w:ind w:firstLine="720"/>
        <w:jc w:val="both"/>
        <w:rPr>
          <w:rFonts w:ascii="Times New Roman" w:eastAsia="Times New Roman" w:hAnsi="Times New Roman" w:cs="Times New Roman"/>
          <w:i/>
          <w:sz w:val="27"/>
          <w:szCs w:val="27"/>
          <w:lang w:eastAsia="ru-RU"/>
        </w:rPr>
      </w:pPr>
      <w:r w:rsidRPr="007021F7">
        <w:rPr>
          <w:rFonts w:ascii="Times New Roman" w:eastAsia="Times New Roman" w:hAnsi="Times New Roman" w:cs="Times New Roman"/>
          <w:i/>
          <w:sz w:val="27"/>
          <w:szCs w:val="27"/>
          <w:lang w:eastAsia="ru-RU"/>
        </w:rPr>
        <w:t xml:space="preserve">Настоящее решение может быть обжаловано в судебном порядке </w:t>
      </w:r>
      <w:r w:rsidRPr="007021F7">
        <w:rPr>
          <w:rFonts w:ascii="Times New Roman" w:eastAsia="Times New Roman" w:hAnsi="Times New Roman" w:cs="Times New Roman"/>
          <w:i/>
          <w:sz w:val="27"/>
          <w:szCs w:val="27"/>
          <w:lang w:eastAsia="ru-RU"/>
        </w:rPr>
        <w:br/>
        <w:t>в течение трёх месяцев со дня принятия.</w:t>
      </w:r>
    </w:p>
    <w:p w:rsidR="00AC79FB" w:rsidRPr="007021F7" w:rsidRDefault="00AC79FB" w:rsidP="00AC79FB">
      <w:pPr>
        <w:rPr>
          <w:sz w:val="27"/>
          <w:szCs w:val="27"/>
        </w:rPr>
      </w:pPr>
    </w:p>
    <w:sectPr w:rsidR="00AC79FB" w:rsidRPr="007021F7" w:rsidSect="00066DAA">
      <w:headerReference w:type="default" r:id="rId8"/>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490" w:rsidRDefault="00960490" w:rsidP="00931891">
      <w:pPr>
        <w:spacing w:after="0" w:line="240" w:lineRule="auto"/>
      </w:pPr>
      <w:r>
        <w:separator/>
      </w:r>
    </w:p>
  </w:endnote>
  <w:endnote w:type="continuationSeparator" w:id="0">
    <w:p w:rsidR="00960490" w:rsidRDefault="00960490" w:rsidP="00931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490" w:rsidRDefault="00960490" w:rsidP="00931891">
      <w:pPr>
        <w:spacing w:after="0" w:line="240" w:lineRule="auto"/>
      </w:pPr>
      <w:r>
        <w:separator/>
      </w:r>
    </w:p>
  </w:footnote>
  <w:footnote w:type="continuationSeparator" w:id="0">
    <w:p w:rsidR="00960490" w:rsidRDefault="00960490" w:rsidP="00931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6978938"/>
      <w:docPartObj>
        <w:docPartGallery w:val="Page Numbers (Top of Page)"/>
        <w:docPartUnique/>
      </w:docPartObj>
    </w:sdtPr>
    <w:sdtEndPr/>
    <w:sdtContent>
      <w:p w:rsidR="00931891" w:rsidRDefault="00931891">
        <w:pPr>
          <w:pStyle w:val="a3"/>
          <w:jc w:val="center"/>
        </w:pPr>
        <w:r>
          <w:fldChar w:fldCharType="begin"/>
        </w:r>
        <w:r>
          <w:instrText>PAGE   \* MERGEFORMAT</w:instrText>
        </w:r>
        <w:r>
          <w:fldChar w:fldCharType="separate"/>
        </w:r>
        <w:r w:rsidR="00C738B4">
          <w:rPr>
            <w:noProof/>
          </w:rPr>
          <w:t>5</w:t>
        </w:r>
        <w:r>
          <w:fldChar w:fldCharType="end"/>
        </w:r>
      </w:p>
    </w:sdtContent>
  </w:sdt>
  <w:p w:rsidR="00931891" w:rsidRDefault="009318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E80283"/>
    <w:multiLevelType w:val="hybridMultilevel"/>
    <w:tmpl w:val="2738DE3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CC0"/>
    <w:rsid w:val="00005C53"/>
    <w:rsid w:val="00066DAA"/>
    <w:rsid w:val="000736EB"/>
    <w:rsid w:val="00094206"/>
    <w:rsid w:val="000E50F4"/>
    <w:rsid w:val="001600DC"/>
    <w:rsid w:val="001A1F1E"/>
    <w:rsid w:val="002169E5"/>
    <w:rsid w:val="002548A5"/>
    <w:rsid w:val="00284513"/>
    <w:rsid w:val="00304D08"/>
    <w:rsid w:val="00341E58"/>
    <w:rsid w:val="003A6B46"/>
    <w:rsid w:val="0041117F"/>
    <w:rsid w:val="00424F28"/>
    <w:rsid w:val="004456B6"/>
    <w:rsid w:val="00455D90"/>
    <w:rsid w:val="00466706"/>
    <w:rsid w:val="00475C82"/>
    <w:rsid w:val="00546CA1"/>
    <w:rsid w:val="005519D6"/>
    <w:rsid w:val="00610A24"/>
    <w:rsid w:val="00663236"/>
    <w:rsid w:val="006B1564"/>
    <w:rsid w:val="007021F7"/>
    <w:rsid w:val="007048A9"/>
    <w:rsid w:val="00725BE3"/>
    <w:rsid w:val="00756D24"/>
    <w:rsid w:val="007B14BF"/>
    <w:rsid w:val="007E7E8E"/>
    <w:rsid w:val="00876333"/>
    <w:rsid w:val="008D4CC0"/>
    <w:rsid w:val="009078E8"/>
    <w:rsid w:val="00912A05"/>
    <w:rsid w:val="00921741"/>
    <w:rsid w:val="00931891"/>
    <w:rsid w:val="00960490"/>
    <w:rsid w:val="00970407"/>
    <w:rsid w:val="00975304"/>
    <w:rsid w:val="00A02B57"/>
    <w:rsid w:val="00A100D0"/>
    <w:rsid w:val="00AC79FB"/>
    <w:rsid w:val="00BD1381"/>
    <w:rsid w:val="00BD18E0"/>
    <w:rsid w:val="00C02807"/>
    <w:rsid w:val="00C738B4"/>
    <w:rsid w:val="00C84F0B"/>
    <w:rsid w:val="00CD2CD9"/>
    <w:rsid w:val="00DB5388"/>
    <w:rsid w:val="00DC029A"/>
    <w:rsid w:val="00DE2A2F"/>
    <w:rsid w:val="00E06A9D"/>
    <w:rsid w:val="00E90602"/>
    <w:rsid w:val="00EC00D8"/>
    <w:rsid w:val="00F10454"/>
    <w:rsid w:val="00FB5D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00EC"/>
  <w15:chartTrackingRefBased/>
  <w15:docId w15:val="{23C21CBB-FA51-4877-BB17-FFC045B9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C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189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31891"/>
  </w:style>
  <w:style w:type="paragraph" w:styleId="a5">
    <w:name w:val="footer"/>
    <w:basedOn w:val="a"/>
    <w:link w:val="a6"/>
    <w:uiPriority w:val="99"/>
    <w:unhideWhenUsed/>
    <w:rsid w:val="0093189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31891"/>
  </w:style>
  <w:style w:type="paragraph" w:styleId="a7">
    <w:name w:val="Balloon Text"/>
    <w:basedOn w:val="a"/>
    <w:link w:val="a8"/>
    <w:uiPriority w:val="99"/>
    <w:semiHidden/>
    <w:unhideWhenUsed/>
    <w:rsid w:val="00725BE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25BE3"/>
    <w:rPr>
      <w:rFonts w:ascii="Segoe UI" w:hAnsi="Segoe UI" w:cs="Segoe UI"/>
      <w:sz w:val="18"/>
      <w:szCs w:val="18"/>
    </w:rPr>
  </w:style>
  <w:style w:type="paragraph" w:styleId="a9">
    <w:name w:val="List Paragraph"/>
    <w:basedOn w:val="a"/>
    <w:uiPriority w:val="34"/>
    <w:qFormat/>
    <w:rsid w:val="000E5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07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5513E-543F-4616-B83D-77D02F0BC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1922</Words>
  <Characters>10959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Кудряшов Николай Игоревич</cp:lastModifiedBy>
  <cp:revision>2</cp:revision>
  <cp:lastPrinted>2021-06-04T12:37:00Z</cp:lastPrinted>
  <dcterms:created xsi:type="dcterms:W3CDTF">2021-11-16T11:12:00Z</dcterms:created>
  <dcterms:modified xsi:type="dcterms:W3CDTF">2021-11-16T11:12:00Z</dcterms:modified>
</cp:coreProperties>
</file>