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50"/>
        <w:gridCol w:w="4904"/>
      </w:tblGrid>
      <w:tr w:rsidR="0089693B" w:rsidRPr="0089693B" w:rsidTr="008714DA">
        <w:trPr>
          <w:trHeight w:val="2126"/>
        </w:trPr>
        <w:tc>
          <w:tcPr>
            <w:tcW w:w="4594" w:type="dxa"/>
          </w:tcPr>
          <w:p w:rsidR="0089693B" w:rsidRPr="0089693B" w:rsidRDefault="0089693B" w:rsidP="008714DA">
            <w:pPr>
              <w:widowControl w:val="0"/>
              <w:rPr>
                <w:sz w:val="26"/>
                <w:szCs w:val="26"/>
              </w:rPr>
            </w:pPr>
            <w:r w:rsidRPr="0089693B">
              <w:rPr>
                <w:sz w:val="26"/>
                <w:szCs w:val="26"/>
              </w:rPr>
              <w:t xml:space="preserve">   </w:t>
            </w:r>
          </w:p>
        </w:tc>
        <w:tc>
          <w:tcPr>
            <w:tcW w:w="4976" w:type="dxa"/>
          </w:tcPr>
          <w:p w:rsidR="0089693B" w:rsidRPr="0089693B" w:rsidRDefault="0089693B" w:rsidP="00BC6ABB">
            <w:pPr>
              <w:widowControl w:val="0"/>
              <w:tabs>
                <w:tab w:val="left" w:pos="0"/>
              </w:tabs>
              <w:rPr>
                <w:sz w:val="26"/>
                <w:szCs w:val="26"/>
              </w:rPr>
            </w:pPr>
          </w:p>
          <w:p w:rsidR="0089693B" w:rsidRPr="0089693B" w:rsidRDefault="0089693B" w:rsidP="00BC6ABB">
            <w:pPr>
              <w:widowControl w:val="0"/>
              <w:tabs>
                <w:tab w:val="left" w:pos="0"/>
              </w:tabs>
              <w:rPr>
                <w:sz w:val="26"/>
                <w:szCs w:val="26"/>
              </w:rPr>
            </w:pPr>
          </w:p>
          <w:p w:rsidR="0089693B" w:rsidRPr="0089693B" w:rsidRDefault="0089693B" w:rsidP="00BC6ABB">
            <w:pPr>
              <w:widowControl w:val="0"/>
              <w:tabs>
                <w:tab w:val="left" w:pos="0"/>
              </w:tabs>
              <w:rPr>
                <w:sz w:val="26"/>
                <w:szCs w:val="26"/>
              </w:rPr>
            </w:pPr>
          </w:p>
          <w:p w:rsidR="0089693B" w:rsidRPr="0089693B" w:rsidRDefault="0089693B" w:rsidP="00BC6ABB">
            <w:pPr>
              <w:widowControl w:val="0"/>
              <w:tabs>
                <w:tab w:val="left" w:pos="0"/>
              </w:tabs>
              <w:rPr>
                <w:sz w:val="26"/>
                <w:szCs w:val="26"/>
              </w:rPr>
            </w:pPr>
            <w:r w:rsidRPr="0089693B">
              <w:rPr>
                <w:sz w:val="26"/>
                <w:szCs w:val="26"/>
              </w:rPr>
              <w:t xml:space="preserve">СПб ГБУЗ «Детский психоневрологический санаторий </w:t>
            </w:r>
          </w:p>
          <w:p w:rsidR="0089693B" w:rsidRPr="0089693B" w:rsidRDefault="0089693B" w:rsidP="00BC6ABB">
            <w:pPr>
              <w:widowControl w:val="0"/>
              <w:tabs>
                <w:tab w:val="left" w:pos="0"/>
              </w:tabs>
              <w:rPr>
                <w:sz w:val="26"/>
                <w:szCs w:val="26"/>
              </w:rPr>
            </w:pPr>
            <w:r w:rsidRPr="0089693B">
              <w:rPr>
                <w:sz w:val="26"/>
                <w:szCs w:val="26"/>
              </w:rPr>
              <w:t>«Комарово»</w:t>
            </w:r>
          </w:p>
          <w:p w:rsidR="0089693B" w:rsidRPr="0089693B" w:rsidRDefault="0089693B" w:rsidP="00BC6ABB">
            <w:pPr>
              <w:widowControl w:val="0"/>
              <w:tabs>
                <w:tab w:val="left" w:pos="0"/>
              </w:tabs>
              <w:rPr>
                <w:sz w:val="26"/>
                <w:szCs w:val="26"/>
              </w:rPr>
            </w:pPr>
            <w:r w:rsidRPr="0089693B">
              <w:rPr>
                <w:sz w:val="26"/>
                <w:szCs w:val="26"/>
              </w:rPr>
              <w:t>ул. Социалистическая, д. 2/8, лит. А, п. Комарово,</w:t>
            </w:r>
          </w:p>
          <w:p w:rsidR="0089693B" w:rsidRPr="0089693B" w:rsidRDefault="0089693B" w:rsidP="00BC6ABB">
            <w:pPr>
              <w:widowControl w:val="0"/>
              <w:tabs>
                <w:tab w:val="left" w:pos="0"/>
              </w:tabs>
              <w:rPr>
                <w:sz w:val="26"/>
                <w:szCs w:val="26"/>
              </w:rPr>
            </w:pPr>
            <w:r w:rsidRPr="0089693B">
              <w:rPr>
                <w:sz w:val="26"/>
                <w:szCs w:val="26"/>
              </w:rPr>
              <w:t>Санкт-Петербург, 197733</w:t>
            </w:r>
          </w:p>
          <w:p w:rsidR="0089693B" w:rsidRPr="0089693B" w:rsidRDefault="0089693B" w:rsidP="00BC6ABB">
            <w:pPr>
              <w:widowControl w:val="0"/>
              <w:tabs>
                <w:tab w:val="left" w:pos="0"/>
              </w:tabs>
              <w:rPr>
                <w:sz w:val="26"/>
                <w:szCs w:val="26"/>
              </w:rPr>
            </w:pPr>
            <w:r w:rsidRPr="0089693B">
              <w:rPr>
                <w:sz w:val="26"/>
                <w:szCs w:val="26"/>
              </w:rPr>
              <w:t>тел.: 7-812-2412233</w:t>
            </w:r>
          </w:p>
          <w:p w:rsidR="0089693B" w:rsidRPr="0089693B" w:rsidRDefault="0089693B" w:rsidP="00BC6ABB">
            <w:pPr>
              <w:widowControl w:val="0"/>
              <w:tabs>
                <w:tab w:val="left" w:pos="0"/>
              </w:tabs>
              <w:rPr>
                <w:sz w:val="26"/>
                <w:szCs w:val="26"/>
              </w:rPr>
            </w:pPr>
            <w:r w:rsidRPr="0089693B">
              <w:rPr>
                <w:sz w:val="26"/>
                <w:szCs w:val="26"/>
              </w:rPr>
              <w:t xml:space="preserve">                                                                                           </w:t>
            </w:r>
          </w:p>
          <w:p w:rsidR="0089693B" w:rsidRPr="0089693B" w:rsidRDefault="0089693B" w:rsidP="00BC6ABB">
            <w:pPr>
              <w:widowControl w:val="0"/>
              <w:tabs>
                <w:tab w:val="left" w:pos="0"/>
              </w:tabs>
              <w:rPr>
                <w:sz w:val="26"/>
                <w:szCs w:val="26"/>
              </w:rPr>
            </w:pPr>
            <w:r w:rsidRPr="0089693B">
              <w:rPr>
                <w:sz w:val="26"/>
                <w:szCs w:val="26"/>
              </w:rPr>
              <w:t xml:space="preserve">АО «Сбербанк – Автоматизированная                    </w:t>
            </w:r>
          </w:p>
          <w:p w:rsidR="0089693B" w:rsidRPr="0089693B" w:rsidRDefault="0089693B" w:rsidP="00BC6ABB">
            <w:pPr>
              <w:widowControl w:val="0"/>
              <w:tabs>
                <w:tab w:val="left" w:pos="0"/>
              </w:tabs>
              <w:rPr>
                <w:sz w:val="26"/>
                <w:szCs w:val="26"/>
              </w:rPr>
            </w:pPr>
            <w:r w:rsidRPr="0089693B">
              <w:rPr>
                <w:sz w:val="26"/>
                <w:szCs w:val="26"/>
              </w:rPr>
              <w:t>система торгов»</w:t>
            </w:r>
          </w:p>
          <w:p w:rsidR="0089693B" w:rsidRPr="0089693B" w:rsidRDefault="0089693B" w:rsidP="00BC6ABB">
            <w:pPr>
              <w:widowControl w:val="0"/>
              <w:tabs>
                <w:tab w:val="left" w:pos="0"/>
              </w:tabs>
              <w:rPr>
                <w:sz w:val="26"/>
                <w:szCs w:val="26"/>
              </w:rPr>
            </w:pPr>
            <w:r w:rsidRPr="0089693B">
              <w:rPr>
                <w:sz w:val="26"/>
                <w:szCs w:val="26"/>
              </w:rPr>
              <w:t>Большой Саввинский пер., д. 12, стр. 9,</w:t>
            </w:r>
          </w:p>
          <w:p w:rsidR="0089693B" w:rsidRPr="0089693B" w:rsidRDefault="0089693B" w:rsidP="00BC6ABB">
            <w:pPr>
              <w:widowControl w:val="0"/>
              <w:tabs>
                <w:tab w:val="left" w:pos="0"/>
              </w:tabs>
              <w:rPr>
                <w:sz w:val="26"/>
                <w:szCs w:val="26"/>
              </w:rPr>
            </w:pPr>
            <w:r w:rsidRPr="0089693B">
              <w:rPr>
                <w:sz w:val="26"/>
                <w:szCs w:val="26"/>
              </w:rPr>
              <w:t>Москва, 119435</w:t>
            </w:r>
          </w:p>
          <w:p w:rsidR="0089693B" w:rsidRPr="0089693B" w:rsidRDefault="0089693B" w:rsidP="00BC6ABB">
            <w:pPr>
              <w:widowControl w:val="0"/>
              <w:tabs>
                <w:tab w:val="left" w:pos="0"/>
              </w:tabs>
              <w:rPr>
                <w:sz w:val="26"/>
                <w:szCs w:val="26"/>
              </w:rPr>
            </w:pPr>
            <w:r w:rsidRPr="0089693B">
              <w:rPr>
                <w:sz w:val="26"/>
                <w:szCs w:val="26"/>
              </w:rPr>
              <w:t>факс: +7 (495) 787-29-98</w:t>
            </w:r>
          </w:p>
          <w:p w:rsidR="0089693B" w:rsidRPr="0089693B" w:rsidRDefault="0089693B" w:rsidP="00BC6ABB">
            <w:pPr>
              <w:widowControl w:val="0"/>
              <w:tabs>
                <w:tab w:val="left" w:pos="0"/>
              </w:tabs>
              <w:rPr>
                <w:sz w:val="26"/>
                <w:szCs w:val="26"/>
              </w:rPr>
            </w:pPr>
          </w:p>
          <w:p w:rsidR="0089693B" w:rsidRPr="0089693B" w:rsidRDefault="0089693B" w:rsidP="00BC6ABB">
            <w:pPr>
              <w:widowControl w:val="0"/>
              <w:tabs>
                <w:tab w:val="left" w:pos="0"/>
              </w:tabs>
              <w:rPr>
                <w:sz w:val="26"/>
                <w:szCs w:val="26"/>
              </w:rPr>
            </w:pPr>
            <w:r w:rsidRPr="0089693B">
              <w:rPr>
                <w:sz w:val="26"/>
                <w:szCs w:val="26"/>
              </w:rPr>
              <w:t>ООО «СПБ ГО ВДПО»</w:t>
            </w:r>
          </w:p>
          <w:p w:rsidR="0089693B" w:rsidRPr="0089693B" w:rsidRDefault="0089693B" w:rsidP="00BC6ABB">
            <w:pPr>
              <w:widowControl w:val="0"/>
              <w:tabs>
                <w:tab w:val="left" w:pos="0"/>
              </w:tabs>
              <w:rPr>
                <w:sz w:val="26"/>
                <w:szCs w:val="26"/>
              </w:rPr>
            </w:pPr>
            <w:r w:rsidRPr="0089693B">
              <w:rPr>
                <w:sz w:val="26"/>
                <w:szCs w:val="26"/>
              </w:rPr>
              <w:t>ул. Автогенная, д. 6, лит. А,</w:t>
            </w:r>
          </w:p>
          <w:p w:rsidR="0089693B" w:rsidRPr="0089693B" w:rsidRDefault="0089693B" w:rsidP="00BC6ABB">
            <w:pPr>
              <w:widowControl w:val="0"/>
              <w:tabs>
                <w:tab w:val="left" w:pos="0"/>
              </w:tabs>
              <w:rPr>
                <w:sz w:val="26"/>
                <w:szCs w:val="26"/>
              </w:rPr>
            </w:pPr>
            <w:r w:rsidRPr="0089693B">
              <w:rPr>
                <w:sz w:val="26"/>
                <w:szCs w:val="26"/>
              </w:rPr>
              <w:t>Санкт-Петербург, 192102</w:t>
            </w:r>
          </w:p>
          <w:p w:rsidR="0089693B" w:rsidRPr="0089693B" w:rsidRDefault="0089693B" w:rsidP="00BC6ABB">
            <w:pPr>
              <w:widowControl w:val="0"/>
              <w:tabs>
                <w:tab w:val="left" w:pos="0"/>
              </w:tabs>
              <w:rPr>
                <w:sz w:val="26"/>
                <w:szCs w:val="26"/>
              </w:rPr>
            </w:pPr>
            <w:r w:rsidRPr="0089693B">
              <w:rPr>
                <w:sz w:val="26"/>
                <w:szCs w:val="26"/>
              </w:rPr>
              <w:t>тел.: +7 (812) 408-01-01</w:t>
            </w:r>
          </w:p>
          <w:p w:rsidR="0089693B" w:rsidRPr="0089693B" w:rsidRDefault="0089693B" w:rsidP="008714DA">
            <w:pPr>
              <w:widowControl w:val="0"/>
              <w:tabs>
                <w:tab w:val="left" w:pos="0"/>
              </w:tabs>
              <w:jc w:val="both"/>
              <w:rPr>
                <w:sz w:val="26"/>
                <w:szCs w:val="26"/>
              </w:rPr>
            </w:pPr>
          </w:p>
        </w:tc>
      </w:tr>
    </w:tbl>
    <w:p w:rsidR="0089693B" w:rsidRPr="0089693B" w:rsidRDefault="0089693B" w:rsidP="0089693B">
      <w:pPr>
        <w:widowControl w:val="0"/>
        <w:outlineLvl w:val="0"/>
        <w:rPr>
          <w:sz w:val="26"/>
          <w:szCs w:val="26"/>
        </w:rPr>
      </w:pPr>
    </w:p>
    <w:p w:rsidR="0089693B" w:rsidRPr="0089693B" w:rsidRDefault="0089693B" w:rsidP="0089693B">
      <w:pPr>
        <w:widowControl w:val="0"/>
        <w:outlineLvl w:val="0"/>
        <w:rPr>
          <w:sz w:val="26"/>
          <w:szCs w:val="26"/>
        </w:rPr>
      </w:pPr>
    </w:p>
    <w:p w:rsidR="0089693B" w:rsidRPr="0089693B" w:rsidRDefault="0089693B" w:rsidP="0089693B">
      <w:pPr>
        <w:widowControl w:val="0"/>
        <w:jc w:val="center"/>
        <w:outlineLvl w:val="0"/>
        <w:rPr>
          <w:b/>
          <w:bCs/>
          <w:sz w:val="26"/>
          <w:szCs w:val="26"/>
        </w:rPr>
      </w:pPr>
    </w:p>
    <w:p w:rsidR="0089693B" w:rsidRPr="0089693B" w:rsidRDefault="0089693B" w:rsidP="0089693B">
      <w:pPr>
        <w:widowControl w:val="0"/>
        <w:jc w:val="center"/>
        <w:outlineLvl w:val="0"/>
        <w:rPr>
          <w:b/>
          <w:bCs/>
          <w:sz w:val="26"/>
          <w:szCs w:val="26"/>
        </w:rPr>
      </w:pPr>
      <w:r w:rsidRPr="0089693B">
        <w:rPr>
          <w:b/>
          <w:bCs/>
          <w:sz w:val="26"/>
          <w:szCs w:val="26"/>
        </w:rPr>
        <w:t>РЕШЕНИЕ</w:t>
      </w:r>
    </w:p>
    <w:p w:rsidR="0089693B" w:rsidRDefault="0089693B" w:rsidP="0089693B">
      <w:pPr>
        <w:widowControl w:val="0"/>
        <w:jc w:val="center"/>
        <w:rPr>
          <w:sz w:val="26"/>
          <w:szCs w:val="26"/>
        </w:rPr>
      </w:pPr>
      <w:r w:rsidRPr="0089693B">
        <w:rPr>
          <w:sz w:val="26"/>
          <w:szCs w:val="26"/>
        </w:rPr>
        <w:t>по делу №</w:t>
      </w:r>
      <w:r w:rsidR="00BC6ABB">
        <w:rPr>
          <w:sz w:val="26"/>
          <w:szCs w:val="26"/>
        </w:rPr>
        <w:t xml:space="preserve"> </w:t>
      </w:r>
      <w:r w:rsidRPr="0089693B">
        <w:rPr>
          <w:b/>
          <w:sz w:val="26"/>
          <w:szCs w:val="26"/>
        </w:rPr>
        <w:t>44-</w:t>
      </w:r>
      <w:r>
        <w:rPr>
          <w:b/>
          <w:sz w:val="26"/>
          <w:szCs w:val="26"/>
        </w:rPr>
        <w:t>5019</w:t>
      </w:r>
      <w:r w:rsidRPr="0089693B">
        <w:rPr>
          <w:b/>
          <w:sz w:val="26"/>
          <w:szCs w:val="26"/>
        </w:rPr>
        <w:t>/21</w:t>
      </w:r>
      <w:r w:rsidRPr="0089693B">
        <w:rPr>
          <w:sz w:val="26"/>
          <w:szCs w:val="26"/>
        </w:rPr>
        <w:t xml:space="preserve"> </w:t>
      </w:r>
    </w:p>
    <w:p w:rsidR="0089693B" w:rsidRPr="0089693B" w:rsidRDefault="0089693B" w:rsidP="0089693B">
      <w:pPr>
        <w:widowControl w:val="0"/>
        <w:jc w:val="center"/>
        <w:rPr>
          <w:sz w:val="26"/>
          <w:szCs w:val="26"/>
        </w:rPr>
      </w:pPr>
      <w:r w:rsidRPr="0089693B">
        <w:rPr>
          <w:sz w:val="26"/>
          <w:szCs w:val="26"/>
        </w:rPr>
        <w:t>о нарушении законодательства о контрактной системе</w:t>
      </w:r>
    </w:p>
    <w:p w:rsidR="0089693B" w:rsidRPr="0089693B" w:rsidRDefault="0089693B" w:rsidP="0089693B">
      <w:pPr>
        <w:widowControl w:val="0"/>
        <w:ind w:firstLine="540"/>
        <w:jc w:val="both"/>
        <w:rPr>
          <w:sz w:val="26"/>
          <w:szCs w:val="26"/>
        </w:rPr>
      </w:pPr>
    </w:p>
    <w:p w:rsidR="0089693B" w:rsidRPr="0089693B" w:rsidRDefault="0089693B" w:rsidP="0089693B">
      <w:pPr>
        <w:widowControl w:val="0"/>
        <w:tabs>
          <w:tab w:val="left" w:pos="0"/>
        </w:tabs>
        <w:jc w:val="both"/>
        <w:rPr>
          <w:sz w:val="26"/>
          <w:szCs w:val="26"/>
        </w:rPr>
      </w:pPr>
      <w:r w:rsidRPr="0089693B">
        <w:rPr>
          <w:sz w:val="26"/>
          <w:szCs w:val="26"/>
        </w:rPr>
        <w:t>28.10.2021                                                                                           Санкт-Петербург</w:t>
      </w:r>
    </w:p>
    <w:p w:rsidR="0089693B" w:rsidRPr="0089693B" w:rsidRDefault="0089693B" w:rsidP="0089693B">
      <w:pPr>
        <w:widowControl w:val="0"/>
        <w:tabs>
          <w:tab w:val="left" w:pos="0"/>
        </w:tabs>
        <w:jc w:val="both"/>
        <w:rPr>
          <w:sz w:val="26"/>
          <w:szCs w:val="26"/>
        </w:rPr>
      </w:pPr>
    </w:p>
    <w:p w:rsidR="0089693B" w:rsidRPr="0089693B" w:rsidRDefault="0089693B" w:rsidP="0089693B">
      <w:pPr>
        <w:widowControl w:val="0"/>
        <w:tabs>
          <w:tab w:val="left" w:pos="0"/>
        </w:tabs>
        <w:jc w:val="both"/>
        <w:rPr>
          <w:sz w:val="26"/>
          <w:szCs w:val="26"/>
        </w:rPr>
      </w:pPr>
      <w:r w:rsidRPr="0089693B">
        <w:rPr>
          <w:sz w:val="26"/>
          <w:szCs w:val="26"/>
        </w:rPr>
        <w:tab/>
        <w:t>Комиссия Санкт-Петербургского УФАС России по контролю в сфере закупок (далее – Комиссия УФАС) в составе:</w:t>
      </w:r>
    </w:p>
    <w:p w:rsidR="0089693B" w:rsidRDefault="0089693B" w:rsidP="0089693B">
      <w:pPr>
        <w:widowControl w:val="0"/>
        <w:tabs>
          <w:tab w:val="left" w:pos="0"/>
        </w:tabs>
        <w:jc w:val="both"/>
        <w:rPr>
          <w:sz w:val="26"/>
          <w:szCs w:val="26"/>
        </w:rPr>
      </w:pPr>
      <w:r>
        <w:rPr>
          <w:sz w:val="26"/>
          <w:szCs w:val="26"/>
        </w:rPr>
        <w:tab/>
      </w:r>
      <w:r w:rsidRPr="0089693B">
        <w:rPr>
          <w:sz w:val="26"/>
          <w:szCs w:val="26"/>
        </w:rPr>
        <w:t>при участии представителей</w:t>
      </w:r>
      <w:r>
        <w:rPr>
          <w:sz w:val="26"/>
          <w:szCs w:val="26"/>
        </w:rPr>
        <w:t>:</w:t>
      </w:r>
    </w:p>
    <w:p w:rsidR="0089693B" w:rsidRDefault="0089693B" w:rsidP="0089693B">
      <w:pPr>
        <w:widowControl w:val="0"/>
        <w:tabs>
          <w:tab w:val="left" w:pos="0"/>
        </w:tabs>
        <w:jc w:val="both"/>
        <w:rPr>
          <w:sz w:val="26"/>
          <w:szCs w:val="26"/>
        </w:rPr>
      </w:pPr>
      <w:r>
        <w:rPr>
          <w:sz w:val="26"/>
          <w:szCs w:val="26"/>
        </w:rPr>
        <w:tab/>
      </w:r>
      <w:r w:rsidRPr="0089693B">
        <w:rPr>
          <w:sz w:val="26"/>
          <w:szCs w:val="26"/>
        </w:rPr>
        <w:t>СПб ГБУЗ «Детский психоневрологический санаторий «Комарово» (далее – Заказчик)</w:t>
      </w:r>
      <w:r>
        <w:rPr>
          <w:sz w:val="26"/>
          <w:szCs w:val="26"/>
        </w:rPr>
        <w:t>;</w:t>
      </w:r>
    </w:p>
    <w:p w:rsidR="0089693B" w:rsidRPr="0089693B" w:rsidRDefault="0089693B" w:rsidP="0089693B">
      <w:pPr>
        <w:widowControl w:val="0"/>
        <w:tabs>
          <w:tab w:val="left" w:pos="0"/>
        </w:tabs>
        <w:jc w:val="both"/>
        <w:rPr>
          <w:sz w:val="26"/>
          <w:szCs w:val="26"/>
        </w:rPr>
      </w:pPr>
      <w:r>
        <w:rPr>
          <w:sz w:val="26"/>
          <w:szCs w:val="26"/>
        </w:rPr>
        <w:tab/>
      </w:r>
      <w:r w:rsidRPr="0089693B">
        <w:rPr>
          <w:sz w:val="26"/>
          <w:szCs w:val="26"/>
        </w:rPr>
        <w:t>ООО «СПБ ГО ВДПО» (далее – Заявитель);</w:t>
      </w:r>
    </w:p>
    <w:p w:rsidR="0089693B" w:rsidRPr="0089693B" w:rsidRDefault="0089693B" w:rsidP="0089693B">
      <w:pPr>
        <w:widowControl w:val="0"/>
        <w:tabs>
          <w:tab w:val="left" w:pos="0"/>
        </w:tabs>
        <w:ind w:firstLine="709"/>
        <w:jc w:val="both"/>
        <w:rPr>
          <w:sz w:val="26"/>
          <w:szCs w:val="26"/>
        </w:rPr>
      </w:pPr>
      <w:r w:rsidRPr="0089693B">
        <w:rPr>
          <w:sz w:val="26"/>
          <w:szCs w:val="26"/>
        </w:rPr>
        <w:t>рассмотрев посредством системы видеоконференцсвязи жалобу Заявителя (</w:t>
      </w:r>
      <w:proofErr w:type="spellStart"/>
      <w:r w:rsidRPr="0089693B">
        <w:rPr>
          <w:sz w:val="26"/>
          <w:szCs w:val="26"/>
        </w:rPr>
        <w:t>вх</w:t>
      </w:r>
      <w:proofErr w:type="spellEnd"/>
      <w:r w:rsidRPr="0089693B">
        <w:rPr>
          <w:sz w:val="26"/>
          <w:szCs w:val="26"/>
        </w:rPr>
        <w:t xml:space="preserve">. № 33157-ЭП/21 от 22.10.2021) на действия Заказчика при определении поставщика (подрядчика, исполнителя) путем проведения конкурса с ограниченным участием в электронной форме на выполнение монтажных работ по дооснащению системами АПС, СОУЭ зданий по адресу: Санкт-Петербург, пос. Комарово, Большой пр., д. 10а, лит. В (извещение № 0372200259321000032)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9693B">
        <w:rPr>
          <w:bCs/>
          <w:sz w:val="26"/>
          <w:szCs w:val="26"/>
        </w:rPr>
        <w:t xml:space="preserve">Административного регламента </w:t>
      </w:r>
      <w:r w:rsidRPr="0089693B">
        <w:rPr>
          <w:bCs/>
          <w:sz w:val="26"/>
          <w:szCs w:val="26"/>
        </w:rPr>
        <w:lastRenderedPageBreak/>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9693B">
        <w:rPr>
          <w:spacing w:val="6"/>
          <w:sz w:val="26"/>
          <w:szCs w:val="26"/>
        </w:rPr>
        <w:t xml:space="preserve">, утвержденного приказом ФАС России от 19.11.2014 № 727/14 </w:t>
      </w:r>
      <w:r w:rsidRPr="0089693B">
        <w:rPr>
          <w:sz w:val="26"/>
          <w:szCs w:val="26"/>
        </w:rPr>
        <w:t>(далее – Административный регламент),</w:t>
      </w:r>
    </w:p>
    <w:p w:rsidR="0089693B" w:rsidRPr="0089693B" w:rsidRDefault="0089693B" w:rsidP="0089693B">
      <w:pPr>
        <w:widowControl w:val="0"/>
        <w:jc w:val="center"/>
        <w:rPr>
          <w:sz w:val="26"/>
          <w:szCs w:val="26"/>
        </w:rPr>
      </w:pPr>
    </w:p>
    <w:p w:rsidR="0089693B" w:rsidRPr="0089693B" w:rsidRDefault="0089693B" w:rsidP="0089693B">
      <w:pPr>
        <w:widowControl w:val="0"/>
        <w:jc w:val="center"/>
        <w:rPr>
          <w:b/>
          <w:bCs/>
          <w:sz w:val="26"/>
          <w:szCs w:val="26"/>
        </w:rPr>
      </w:pPr>
      <w:r w:rsidRPr="0089693B">
        <w:rPr>
          <w:b/>
          <w:bCs/>
          <w:sz w:val="26"/>
          <w:szCs w:val="26"/>
        </w:rPr>
        <w:t>УСТАНОВИЛА:</w:t>
      </w:r>
    </w:p>
    <w:p w:rsidR="0089693B" w:rsidRPr="0089693B" w:rsidRDefault="0089693B" w:rsidP="0089693B">
      <w:pPr>
        <w:widowControl w:val="0"/>
        <w:jc w:val="center"/>
        <w:outlineLvl w:val="0"/>
        <w:rPr>
          <w:sz w:val="26"/>
          <w:szCs w:val="26"/>
        </w:rPr>
      </w:pPr>
    </w:p>
    <w:p w:rsidR="0089693B" w:rsidRPr="0089693B" w:rsidRDefault="0089693B" w:rsidP="0089693B">
      <w:pPr>
        <w:widowControl w:val="0"/>
        <w:ind w:firstLine="709"/>
        <w:jc w:val="both"/>
        <w:rPr>
          <w:sz w:val="26"/>
          <w:szCs w:val="26"/>
        </w:rPr>
      </w:pPr>
      <w:r w:rsidRPr="0089693B">
        <w:rPr>
          <w:sz w:val="26"/>
          <w:szCs w:val="26"/>
        </w:rPr>
        <w:t xml:space="preserve">Извещение о проведении электронного конкурса размещено </w:t>
      </w:r>
      <w:r w:rsidR="001123D7">
        <w:rPr>
          <w:sz w:val="26"/>
          <w:szCs w:val="26"/>
        </w:rPr>
        <w:t>30</w:t>
      </w:r>
      <w:r w:rsidRPr="0089693B">
        <w:rPr>
          <w:sz w:val="26"/>
          <w:szCs w:val="26"/>
        </w:rPr>
        <w:t>.</w:t>
      </w:r>
      <w:r w:rsidR="001123D7">
        <w:rPr>
          <w:sz w:val="26"/>
          <w:szCs w:val="26"/>
        </w:rPr>
        <w:t>09</w:t>
      </w:r>
      <w:r w:rsidRPr="0089693B">
        <w:rPr>
          <w:sz w:val="26"/>
          <w:szCs w:val="26"/>
        </w:rPr>
        <w:t>.2021 на Официальном сайте Единой информационной системы в сфере закупок www.zakupki.gov.ru, номер извещения 0372200259321000032. Начальная (максимальная) цена контракта – 1 084 734,42 рублей.</w:t>
      </w:r>
    </w:p>
    <w:p w:rsidR="0089693B" w:rsidRPr="0089693B" w:rsidRDefault="0089693B" w:rsidP="0089693B">
      <w:pPr>
        <w:autoSpaceDE w:val="0"/>
        <w:autoSpaceDN w:val="0"/>
        <w:adjustRightInd w:val="0"/>
        <w:ind w:firstLine="708"/>
        <w:jc w:val="both"/>
        <w:outlineLvl w:val="1"/>
        <w:rPr>
          <w:sz w:val="26"/>
          <w:szCs w:val="26"/>
        </w:rPr>
      </w:pPr>
      <w:r w:rsidRPr="0089693B">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89693B" w:rsidRPr="0089693B" w:rsidRDefault="0089693B" w:rsidP="0089693B">
      <w:pPr>
        <w:widowControl w:val="0"/>
        <w:ind w:right="-5" w:firstLine="720"/>
        <w:jc w:val="both"/>
        <w:rPr>
          <w:sz w:val="26"/>
          <w:szCs w:val="26"/>
        </w:rPr>
      </w:pPr>
      <w:r w:rsidRPr="0089693B">
        <w:rPr>
          <w:sz w:val="26"/>
          <w:szCs w:val="26"/>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89693B" w:rsidRPr="0089693B" w:rsidRDefault="0089693B" w:rsidP="0089693B">
      <w:pPr>
        <w:widowControl w:val="0"/>
        <w:ind w:right="-5" w:firstLine="720"/>
        <w:jc w:val="both"/>
        <w:rPr>
          <w:sz w:val="26"/>
          <w:szCs w:val="26"/>
        </w:rPr>
      </w:pPr>
      <w:r w:rsidRPr="0089693B">
        <w:rPr>
          <w:sz w:val="26"/>
          <w:szCs w:val="26"/>
        </w:rPr>
        <w:t>Информация, изложенная в жалобе, пояснения сторон, имеющиеся документы подтверждают следующие обстоятельства.</w:t>
      </w:r>
    </w:p>
    <w:p w:rsidR="0089693B" w:rsidRPr="0089693B" w:rsidRDefault="0089693B" w:rsidP="0089693B">
      <w:pPr>
        <w:ind w:firstLine="708"/>
        <w:jc w:val="both"/>
        <w:rPr>
          <w:sz w:val="26"/>
          <w:szCs w:val="26"/>
        </w:rPr>
      </w:pPr>
      <w:r w:rsidRPr="0089693B">
        <w:rPr>
          <w:sz w:val="26"/>
          <w:szCs w:val="26"/>
        </w:rPr>
        <w:t>1. 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89693B" w:rsidRPr="0089693B" w:rsidRDefault="0089693B" w:rsidP="0089693B">
      <w:pPr>
        <w:widowControl w:val="0"/>
        <w:ind w:right="-5" w:firstLine="720"/>
        <w:jc w:val="both"/>
        <w:rPr>
          <w:sz w:val="26"/>
          <w:szCs w:val="26"/>
        </w:rPr>
      </w:pPr>
      <w:r w:rsidRPr="0089693B">
        <w:rPr>
          <w:sz w:val="26"/>
          <w:szCs w:val="26"/>
        </w:rPr>
        <w:t xml:space="preserve">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w:t>
      </w:r>
    </w:p>
    <w:p w:rsidR="0089693B" w:rsidRPr="0089693B" w:rsidRDefault="0089693B" w:rsidP="0089693B">
      <w:pPr>
        <w:widowControl w:val="0"/>
        <w:ind w:right="-5" w:firstLine="720"/>
        <w:jc w:val="both"/>
        <w:rPr>
          <w:sz w:val="26"/>
          <w:szCs w:val="26"/>
        </w:rPr>
      </w:pPr>
      <w:r w:rsidRPr="0089693B">
        <w:rPr>
          <w:sz w:val="26"/>
          <w:szCs w:val="26"/>
        </w:rPr>
        <w:t xml:space="preserve">1) </w:t>
      </w:r>
      <w:r w:rsidRPr="0089693B">
        <w:rPr>
          <w:sz w:val="26"/>
          <w:szCs w:val="26"/>
        </w:rPr>
        <w:tab/>
        <w:t xml:space="preserve">цена контракта; </w:t>
      </w:r>
    </w:p>
    <w:p w:rsidR="0089693B" w:rsidRPr="0089693B" w:rsidRDefault="0089693B" w:rsidP="0089693B">
      <w:pPr>
        <w:widowControl w:val="0"/>
        <w:ind w:right="-5" w:firstLine="720"/>
        <w:jc w:val="both"/>
        <w:rPr>
          <w:sz w:val="26"/>
          <w:szCs w:val="26"/>
        </w:rPr>
      </w:pPr>
      <w:r w:rsidRPr="0089693B">
        <w:rPr>
          <w:sz w:val="26"/>
          <w:szCs w:val="26"/>
        </w:rPr>
        <w:t xml:space="preserve">2) </w:t>
      </w:r>
      <w:r w:rsidRPr="0089693B">
        <w:rPr>
          <w:sz w:val="26"/>
          <w:szCs w:val="26"/>
        </w:rPr>
        <w:tab/>
        <w:t xml:space="preserve">расходы на эксплуатацию и ремонт товаров, использование результатов работ; </w:t>
      </w:r>
    </w:p>
    <w:p w:rsidR="0089693B" w:rsidRPr="0089693B" w:rsidRDefault="0089693B" w:rsidP="0089693B">
      <w:pPr>
        <w:widowControl w:val="0"/>
        <w:ind w:right="-5" w:firstLine="720"/>
        <w:jc w:val="both"/>
        <w:rPr>
          <w:sz w:val="26"/>
          <w:szCs w:val="26"/>
        </w:rPr>
      </w:pPr>
      <w:r w:rsidRPr="0089693B">
        <w:rPr>
          <w:sz w:val="26"/>
          <w:szCs w:val="26"/>
        </w:rPr>
        <w:t xml:space="preserve">3) </w:t>
      </w:r>
      <w:r w:rsidRPr="0089693B">
        <w:rPr>
          <w:sz w:val="26"/>
          <w:szCs w:val="26"/>
        </w:rPr>
        <w:tab/>
        <w:t xml:space="preserve">качественные, функциональные и экологические характеристики объекта закупки; </w:t>
      </w:r>
    </w:p>
    <w:p w:rsidR="0089693B" w:rsidRPr="0089693B" w:rsidRDefault="0089693B" w:rsidP="0089693B">
      <w:pPr>
        <w:widowControl w:val="0"/>
        <w:ind w:right="-5" w:firstLine="720"/>
        <w:jc w:val="both"/>
        <w:rPr>
          <w:sz w:val="26"/>
          <w:szCs w:val="26"/>
        </w:rPr>
      </w:pPr>
      <w:r w:rsidRPr="0089693B">
        <w:rPr>
          <w:sz w:val="26"/>
          <w:szCs w:val="26"/>
        </w:rPr>
        <w:t xml:space="preserve">4) </w:t>
      </w:r>
      <w:r w:rsidRPr="0089693B">
        <w:rPr>
          <w:sz w:val="26"/>
          <w:szCs w:val="26"/>
        </w:rPr>
        <w:tab/>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9693B" w:rsidRPr="0089693B" w:rsidRDefault="0089693B" w:rsidP="0089693B">
      <w:pPr>
        <w:widowControl w:val="0"/>
        <w:ind w:right="-5" w:firstLine="720"/>
        <w:jc w:val="both"/>
        <w:rPr>
          <w:sz w:val="26"/>
          <w:szCs w:val="26"/>
        </w:rPr>
      </w:pPr>
      <w:r w:rsidRPr="0089693B">
        <w:rPr>
          <w:sz w:val="26"/>
          <w:szCs w:val="26"/>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89693B" w:rsidRPr="0089693B" w:rsidRDefault="0089693B" w:rsidP="0089693B">
      <w:pPr>
        <w:widowControl w:val="0"/>
        <w:ind w:right="-5" w:firstLine="720"/>
        <w:jc w:val="both"/>
        <w:rPr>
          <w:sz w:val="26"/>
          <w:szCs w:val="26"/>
        </w:rPr>
      </w:pPr>
      <w:r w:rsidRPr="0089693B">
        <w:rPr>
          <w:sz w:val="26"/>
          <w:szCs w:val="26"/>
        </w:rPr>
        <w:lastRenderedPageBreak/>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89693B" w:rsidRPr="0089693B" w:rsidRDefault="0089693B" w:rsidP="0089693B">
      <w:pPr>
        <w:widowControl w:val="0"/>
        <w:ind w:right="-5" w:firstLine="720"/>
        <w:jc w:val="both"/>
        <w:rPr>
          <w:sz w:val="26"/>
          <w:szCs w:val="26"/>
        </w:rPr>
      </w:pPr>
      <w:r w:rsidRPr="0089693B">
        <w:rPr>
          <w:sz w:val="26"/>
          <w:szCs w:val="26"/>
        </w:rPr>
        <w:t xml:space="preserve">В силу </w:t>
      </w:r>
      <w:proofErr w:type="spellStart"/>
      <w:r w:rsidRPr="0089693B">
        <w:rPr>
          <w:sz w:val="26"/>
          <w:szCs w:val="26"/>
        </w:rPr>
        <w:t>п.п</w:t>
      </w:r>
      <w:proofErr w:type="spellEnd"/>
      <w:r w:rsidRPr="0089693B">
        <w:rPr>
          <w:sz w:val="26"/>
          <w:szCs w:val="26"/>
        </w:rPr>
        <w:t xml:space="preserve">. 10 и 11 Правил, в документации о закупке в отношении </w:t>
      </w:r>
      <w:proofErr w:type="spellStart"/>
      <w:r w:rsidRPr="0089693B">
        <w:rPr>
          <w:sz w:val="26"/>
          <w:szCs w:val="26"/>
        </w:rPr>
        <w:t>нестоимостных</w:t>
      </w:r>
      <w:proofErr w:type="spellEnd"/>
      <w:r w:rsidRPr="0089693B">
        <w:rPr>
          <w:sz w:val="26"/>
          <w:szCs w:val="26"/>
        </w:rPr>
        <w:t xml:space="preserve"> критериев оценки могут быть предусмотрены показатели, раскрывающие содержание </w:t>
      </w:r>
      <w:proofErr w:type="spellStart"/>
      <w:r w:rsidRPr="0089693B">
        <w:rPr>
          <w:sz w:val="26"/>
          <w:szCs w:val="26"/>
        </w:rPr>
        <w:t>нестоимостных</w:t>
      </w:r>
      <w:proofErr w:type="spellEnd"/>
      <w:r w:rsidRPr="0089693B">
        <w:rPr>
          <w:sz w:val="26"/>
          <w:szCs w:val="26"/>
        </w:rPr>
        <w:t xml:space="preserve"> критериев оценки и учитывающие особенности оценки закупаемых товаров, работ, услуг по </w:t>
      </w:r>
      <w:proofErr w:type="spellStart"/>
      <w:r w:rsidRPr="0089693B">
        <w:rPr>
          <w:sz w:val="26"/>
          <w:szCs w:val="26"/>
        </w:rPr>
        <w:t>нестоимостным</w:t>
      </w:r>
      <w:proofErr w:type="spellEnd"/>
      <w:r w:rsidRPr="0089693B">
        <w:rPr>
          <w:sz w:val="26"/>
          <w:szCs w:val="26"/>
        </w:rPr>
        <w:t xml:space="preserve"> критериям оценки.</w:t>
      </w:r>
    </w:p>
    <w:p w:rsidR="0089693B" w:rsidRPr="0089693B" w:rsidRDefault="0089693B" w:rsidP="0089693B">
      <w:pPr>
        <w:widowControl w:val="0"/>
        <w:ind w:right="-5" w:firstLine="720"/>
        <w:jc w:val="both"/>
        <w:rPr>
          <w:sz w:val="26"/>
          <w:szCs w:val="26"/>
        </w:rPr>
      </w:pPr>
      <w:r w:rsidRPr="0089693B">
        <w:rPr>
          <w:sz w:val="26"/>
          <w:szCs w:val="26"/>
        </w:rPr>
        <w:t>По смыслу приведенных положений, в случае, если возможна количественная оценка представляемых сведений участниками закупки, между такими сведениями и количеством присваиваемых 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присваиваемых 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присваиваемых баллов в соответствии с предусмотренными п. 11 Правил интервалами их изменений или используемой формулой.</w:t>
      </w:r>
    </w:p>
    <w:p w:rsidR="0089693B" w:rsidRPr="0089693B" w:rsidRDefault="0089693B" w:rsidP="0089693B">
      <w:pPr>
        <w:widowControl w:val="0"/>
        <w:ind w:right="-5" w:firstLine="720"/>
        <w:jc w:val="both"/>
        <w:rPr>
          <w:sz w:val="26"/>
          <w:szCs w:val="26"/>
        </w:rPr>
      </w:pPr>
      <w:r w:rsidRPr="0089693B">
        <w:rPr>
          <w:sz w:val="26"/>
          <w:szCs w:val="26"/>
        </w:rPr>
        <w:t>Этот вывод следует и из содержания п.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89693B" w:rsidRPr="0089693B" w:rsidRDefault="0089693B" w:rsidP="0089693B">
      <w:pPr>
        <w:widowControl w:val="0"/>
        <w:ind w:right="-5" w:firstLine="720"/>
        <w:jc w:val="both"/>
        <w:rPr>
          <w:sz w:val="26"/>
          <w:szCs w:val="26"/>
        </w:rPr>
      </w:pPr>
      <w:r w:rsidRPr="0089693B">
        <w:rPr>
          <w:sz w:val="26"/>
          <w:szCs w:val="26"/>
        </w:rPr>
        <w:t xml:space="preserve">Право заказчика самостоятельно определить в конкурсной документации используемые для оценки </w:t>
      </w:r>
      <w:proofErr w:type="spellStart"/>
      <w:r w:rsidRPr="0089693B">
        <w:rPr>
          <w:sz w:val="26"/>
          <w:szCs w:val="26"/>
        </w:rPr>
        <w:t>нестоимостные</w:t>
      </w:r>
      <w:proofErr w:type="spellEnd"/>
      <w:r w:rsidRPr="0089693B">
        <w:rPr>
          <w:sz w:val="26"/>
          <w:szCs w:val="26"/>
        </w:rPr>
        <w:t xml:space="preserve"> критерии оценки (показатели) и предусмотреть формулу расчета количества баллов или шкалу оценки, по смыслу приведенных выше норм Закона о контрактной системе и Правил, не только не допускает, а напротив, предполагает, что в конкурсной документации, кроме иного, должна быть указана соответствующая зависимость между количеством присваиваемых баллов и представляемыми участниками закупки сведениями по упоминаемым критериям в случае, если возможна количественная оценка представляемых сведений.</w:t>
      </w:r>
    </w:p>
    <w:p w:rsidR="0089693B" w:rsidRPr="0089693B" w:rsidRDefault="0089693B" w:rsidP="0089693B">
      <w:pPr>
        <w:widowControl w:val="0"/>
        <w:ind w:right="-5" w:firstLine="720"/>
        <w:jc w:val="both"/>
        <w:rPr>
          <w:sz w:val="26"/>
          <w:szCs w:val="26"/>
        </w:rPr>
      </w:pPr>
      <w:r w:rsidRPr="0089693B">
        <w:rPr>
          <w:sz w:val="26"/>
          <w:szCs w:val="26"/>
        </w:rPr>
        <w:t>Для оценки заявок (предложений) по каждому критерию оценки используется 100-балльная шкала оценки. Если в соответствии с п.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89693B" w:rsidRPr="0089693B" w:rsidRDefault="0089693B" w:rsidP="0089693B">
      <w:pPr>
        <w:widowControl w:val="0"/>
        <w:ind w:right="-5" w:firstLine="720"/>
        <w:jc w:val="both"/>
        <w:rPr>
          <w:sz w:val="26"/>
          <w:szCs w:val="26"/>
        </w:rPr>
      </w:pPr>
      <w:r w:rsidRPr="0089693B">
        <w:rPr>
          <w:sz w:val="26"/>
          <w:szCs w:val="26"/>
        </w:rPr>
        <w:t xml:space="preserve">В соответствии с п. 25 Правил показателями </w:t>
      </w:r>
      <w:proofErr w:type="spellStart"/>
      <w:r w:rsidRPr="0089693B">
        <w:rPr>
          <w:sz w:val="26"/>
          <w:szCs w:val="26"/>
        </w:rPr>
        <w:t>нестоимостного</w:t>
      </w:r>
      <w:proofErr w:type="spellEnd"/>
      <w:r w:rsidRPr="0089693B">
        <w:rPr>
          <w:sz w:val="26"/>
          <w:szCs w:val="26"/>
        </w:rPr>
        <w:t xml:space="preserve"> критерия оценки «качественные, функциональные и экологические характеристики объекта закупок», в том числе, могут быть:</w:t>
      </w:r>
    </w:p>
    <w:p w:rsidR="0089693B" w:rsidRPr="0089693B" w:rsidRDefault="0089693B" w:rsidP="0089693B">
      <w:pPr>
        <w:widowControl w:val="0"/>
        <w:ind w:right="-5" w:firstLine="720"/>
        <w:jc w:val="both"/>
        <w:rPr>
          <w:sz w:val="26"/>
          <w:szCs w:val="26"/>
        </w:rPr>
      </w:pPr>
      <w:r w:rsidRPr="0089693B">
        <w:rPr>
          <w:sz w:val="26"/>
          <w:szCs w:val="26"/>
        </w:rPr>
        <w:lastRenderedPageBreak/>
        <w:t>а) качество товаров (качество работ, качество услуг);</w:t>
      </w:r>
    </w:p>
    <w:p w:rsidR="0089693B" w:rsidRPr="0089693B" w:rsidRDefault="0089693B" w:rsidP="0089693B">
      <w:pPr>
        <w:widowControl w:val="0"/>
        <w:ind w:right="-5" w:firstLine="720"/>
        <w:jc w:val="both"/>
        <w:rPr>
          <w:sz w:val="26"/>
          <w:szCs w:val="26"/>
        </w:rPr>
      </w:pPr>
      <w:r w:rsidRPr="0089693B">
        <w:rPr>
          <w:sz w:val="26"/>
          <w:szCs w:val="26"/>
        </w:rPr>
        <w:t>б) функциональные, потребительские свойства товара;</w:t>
      </w:r>
    </w:p>
    <w:p w:rsidR="0089693B" w:rsidRPr="0089693B" w:rsidRDefault="0089693B" w:rsidP="0089693B">
      <w:pPr>
        <w:widowControl w:val="0"/>
        <w:ind w:right="-5" w:firstLine="720"/>
        <w:jc w:val="both"/>
        <w:rPr>
          <w:sz w:val="26"/>
          <w:szCs w:val="26"/>
        </w:rPr>
      </w:pPr>
      <w:r w:rsidRPr="0089693B">
        <w:rPr>
          <w:sz w:val="26"/>
          <w:szCs w:val="26"/>
        </w:rPr>
        <w:t>в) соответствие экологическим нормам.</w:t>
      </w:r>
    </w:p>
    <w:p w:rsidR="0089693B" w:rsidRPr="0089693B" w:rsidRDefault="0089693B" w:rsidP="0089693B">
      <w:pPr>
        <w:widowControl w:val="0"/>
        <w:ind w:right="-5" w:firstLine="720"/>
        <w:jc w:val="both"/>
        <w:rPr>
          <w:sz w:val="26"/>
          <w:szCs w:val="26"/>
        </w:rPr>
      </w:pPr>
      <w:r w:rsidRPr="0089693B">
        <w:rPr>
          <w:sz w:val="26"/>
          <w:szCs w:val="26"/>
        </w:rPr>
        <w:t>Таким образом, положениями законодательства о контрактной системе предусмотрена оценка заявок по показателю «качество товаров (качество работ, качество услуг)», следовательно, в случае использования такого показателя, документация должна содержать:</w:t>
      </w:r>
    </w:p>
    <w:p w:rsidR="0089693B" w:rsidRPr="0089693B" w:rsidRDefault="0089693B" w:rsidP="0089693B">
      <w:pPr>
        <w:widowControl w:val="0"/>
        <w:ind w:right="-5" w:firstLine="720"/>
        <w:jc w:val="both"/>
        <w:rPr>
          <w:sz w:val="26"/>
          <w:szCs w:val="26"/>
        </w:rPr>
      </w:pPr>
      <w:r w:rsidRPr="0089693B">
        <w:rPr>
          <w:sz w:val="26"/>
          <w:szCs w:val="26"/>
        </w:rPr>
        <w:t>- предмет оценки, позволяющий определить исчерпывающий перечень сведений, подлежащих оценке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89693B" w:rsidRPr="0089693B" w:rsidRDefault="0089693B" w:rsidP="0089693B">
      <w:pPr>
        <w:widowControl w:val="0"/>
        <w:ind w:right="-5" w:firstLine="720"/>
        <w:jc w:val="both"/>
        <w:rPr>
          <w:sz w:val="26"/>
          <w:szCs w:val="26"/>
        </w:rPr>
      </w:pPr>
      <w:r w:rsidRPr="0089693B">
        <w:rPr>
          <w:sz w:val="26"/>
          <w:szCs w:val="26"/>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89693B" w:rsidRPr="0089693B" w:rsidRDefault="0089693B" w:rsidP="0089693B">
      <w:pPr>
        <w:widowControl w:val="0"/>
        <w:ind w:right="-5" w:firstLine="720"/>
        <w:jc w:val="both"/>
        <w:rPr>
          <w:sz w:val="26"/>
          <w:szCs w:val="26"/>
        </w:rPr>
      </w:pPr>
      <w:r w:rsidRPr="0089693B">
        <w:rPr>
          <w:sz w:val="26"/>
          <w:szCs w:val="26"/>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комиссией.</w:t>
      </w:r>
    </w:p>
    <w:p w:rsidR="0089693B" w:rsidRPr="0089693B" w:rsidRDefault="0089693B" w:rsidP="0089693B">
      <w:pPr>
        <w:widowControl w:val="0"/>
        <w:ind w:right="-5" w:firstLine="720"/>
        <w:jc w:val="both"/>
        <w:rPr>
          <w:sz w:val="26"/>
          <w:szCs w:val="26"/>
        </w:rPr>
      </w:pPr>
      <w:r w:rsidRPr="0089693B">
        <w:rPr>
          <w:sz w:val="26"/>
          <w:szCs w:val="26"/>
        </w:rPr>
        <w:t>В рамках спорного показателя конкурсной документацией установлен следующий порядок оценки:</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«Порядок оценки заявок по критерию «Качественные, функциональные и экологические характеристики объекта закупки».</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Для оценки заявки участника по не стоимостному критерию оценки «Качественные, функциональные и экологические характеристики объекта закупки» предусмотрен показатель согласно таблице № 2:</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Таблица №2</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п/п</w:t>
      </w:r>
      <w:r w:rsidRPr="0089693B">
        <w:rPr>
          <w:sz w:val="26"/>
          <w:szCs w:val="26"/>
        </w:rPr>
        <w:tab/>
        <w:t>Наименование показателя</w:t>
      </w:r>
      <w:r w:rsidRPr="0089693B">
        <w:rPr>
          <w:sz w:val="26"/>
          <w:szCs w:val="26"/>
        </w:rPr>
        <w:tab/>
        <w:t>Значимость показателя / коэффициент значимости</w:t>
      </w:r>
      <w:r w:rsidRPr="0089693B">
        <w:rPr>
          <w:sz w:val="26"/>
          <w:szCs w:val="26"/>
        </w:rPr>
        <w:tab/>
        <w:t>Значение показателя</w:t>
      </w:r>
      <w:r w:rsidRPr="0089693B">
        <w:rPr>
          <w:sz w:val="26"/>
          <w:szCs w:val="26"/>
        </w:rPr>
        <w:tab/>
        <w:t>Шкала оценки в баллах</w:t>
      </w:r>
      <w:r w:rsidRPr="0089693B">
        <w:rPr>
          <w:sz w:val="26"/>
          <w:szCs w:val="26"/>
        </w:rPr>
        <w:tab/>
        <w:t>Количество баллов с учетом коэффициента значимости показателя</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1</w:t>
      </w:r>
      <w:r w:rsidRPr="0089693B">
        <w:rPr>
          <w:sz w:val="26"/>
          <w:szCs w:val="26"/>
        </w:rPr>
        <w:tab/>
        <w:t xml:space="preserve">Качественные, функциональные и экологические характеристики объекта закупки (качественные характеристики) </w:t>
      </w:r>
      <w:r w:rsidRPr="0089693B">
        <w:rPr>
          <w:sz w:val="26"/>
          <w:szCs w:val="26"/>
        </w:rPr>
        <w:tab/>
        <w:t>100 %/1,00</w:t>
      </w:r>
      <w:r w:rsidRPr="0089693B">
        <w:rPr>
          <w:sz w:val="26"/>
          <w:szCs w:val="26"/>
        </w:rPr>
        <w:tab/>
        <w:t>Отсутствие предложения о качественных характеристиках</w:t>
      </w:r>
      <w:r w:rsidRPr="0089693B">
        <w:rPr>
          <w:sz w:val="26"/>
          <w:szCs w:val="26"/>
        </w:rPr>
        <w:tab/>
        <w:t>0</w:t>
      </w:r>
      <w:r w:rsidRPr="0089693B">
        <w:rPr>
          <w:sz w:val="26"/>
          <w:szCs w:val="26"/>
        </w:rPr>
        <w:tab/>
        <w:t>0</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ab/>
      </w:r>
      <w:r w:rsidRPr="0089693B">
        <w:rPr>
          <w:sz w:val="26"/>
          <w:szCs w:val="26"/>
        </w:rPr>
        <w:tab/>
      </w:r>
      <w:r w:rsidRPr="0089693B">
        <w:rPr>
          <w:sz w:val="26"/>
          <w:szCs w:val="26"/>
        </w:rPr>
        <w:tab/>
        <w:t>Наличие предложения о качественных характеристиках объекта закупки с частичным описанием технологии выполнения работ, контроля качества выполнения работ, используемого оборудования и машин, необходимых трудовых ресурсов</w:t>
      </w:r>
      <w:r w:rsidRPr="0089693B">
        <w:rPr>
          <w:sz w:val="26"/>
          <w:szCs w:val="26"/>
        </w:rPr>
        <w:tab/>
        <w:t>25</w:t>
      </w:r>
      <w:r w:rsidRPr="0089693B">
        <w:rPr>
          <w:sz w:val="26"/>
          <w:szCs w:val="26"/>
        </w:rPr>
        <w:tab/>
        <w:t>25</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ab/>
      </w:r>
      <w:r w:rsidRPr="0089693B">
        <w:rPr>
          <w:sz w:val="26"/>
          <w:szCs w:val="26"/>
        </w:rPr>
        <w:tab/>
      </w:r>
      <w:r w:rsidRPr="0089693B">
        <w:rPr>
          <w:sz w:val="26"/>
          <w:szCs w:val="26"/>
        </w:rPr>
        <w:tab/>
        <w:t>Наличие предложения о качественных характеристиках объекта закупки с неполным описанием технологии выполнения работ, контроля качества выполнения работ, используемого оборудования и машин, необходимых трудовых ресурсов</w:t>
      </w:r>
      <w:r w:rsidRPr="0089693B">
        <w:rPr>
          <w:sz w:val="26"/>
          <w:szCs w:val="26"/>
        </w:rPr>
        <w:tab/>
        <w:t>50</w:t>
      </w:r>
      <w:r w:rsidRPr="0089693B">
        <w:rPr>
          <w:sz w:val="26"/>
          <w:szCs w:val="26"/>
        </w:rPr>
        <w:tab/>
        <w:t>50</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ab/>
      </w:r>
      <w:r w:rsidRPr="0089693B">
        <w:rPr>
          <w:sz w:val="26"/>
          <w:szCs w:val="26"/>
        </w:rPr>
        <w:tab/>
      </w:r>
      <w:r w:rsidRPr="0089693B">
        <w:rPr>
          <w:sz w:val="26"/>
          <w:szCs w:val="26"/>
        </w:rPr>
        <w:tab/>
        <w:t>Наличие предложения о качественных характеристиках объекта закупки с описанием технологии выполнения работ, контроля качества выполнения работ, используемого оборудования и машин, необходимых трудовых ресурсов</w:t>
      </w:r>
      <w:r w:rsidRPr="0089693B">
        <w:rPr>
          <w:sz w:val="26"/>
          <w:szCs w:val="26"/>
        </w:rPr>
        <w:tab/>
        <w:t>75</w:t>
      </w:r>
      <w:r w:rsidRPr="0089693B">
        <w:rPr>
          <w:sz w:val="26"/>
          <w:szCs w:val="26"/>
        </w:rPr>
        <w:tab/>
        <w:t>75</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ab/>
      </w:r>
      <w:r w:rsidRPr="0089693B">
        <w:rPr>
          <w:sz w:val="26"/>
          <w:szCs w:val="26"/>
        </w:rPr>
        <w:tab/>
      </w:r>
      <w:r w:rsidRPr="0089693B">
        <w:rPr>
          <w:sz w:val="26"/>
          <w:szCs w:val="26"/>
        </w:rPr>
        <w:tab/>
        <w:t xml:space="preserve">Наличие предложения о качественных характеристиках объекта с описанием технологии выполнения работ, контроля качества выполнения работ, используемого оборудования и машин, необходимых трудовых ресурсов с </w:t>
      </w:r>
      <w:r w:rsidRPr="0089693B">
        <w:rPr>
          <w:sz w:val="26"/>
          <w:szCs w:val="26"/>
        </w:rPr>
        <w:lastRenderedPageBreak/>
        <w:t>пояснительной запиской с описанием предложений по охране окружающей среды при выполнении работ и/или иных предложений по улучшению качества выполнения работ, не ведущих к удорожанию стоимости выполнения работ</w:t>
      </w:r>
      <w:r w:rsidRPr="0089693B">
        <w:rPr>
          <w:sz w:val="26"/>
          <w:szCs w:val="26"/>
        </w:rPr>
        <w:tab/>
        <w:t>100</w:t>
      </w:r>
      <w:r w:rsidRPr="0089693B">
        <w:rPr>
          <w:sz w:val="26"/>
          <w:szCs w:val="26"/>
        </w:rPr>
        <w:tab/>
        <w:t>100</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Для получения оценки (значения в баллах) по отдельному показателю для каждой заявки вычисляется среднее арифметическое оценок в баллах, присвоенных всеми членами комиссии по соответствующему показателю.</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Для получения итогового рейтинга по заявке рейтинг, присуждаемый этой заявке по критерию «Качественные, функциональные и экологические характеристики объекта закупки», умножается на соответствующую указанному критерию значимость.</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Оценка заявки участника по показателю «Качество товаров (качество работ, качество услуг)» определяется согласно представленному участником предложению о качественных характеристиках объекта закупки с описанием технологии выполнения работ, контроля качества выполнения работ, используемого оборудования и машин, необходимых трудовых ресурсов по форме «Предложение о качественных характеристиках объекта закупки», являющейся приложением № 5 к конкурсной документации (далее – Предложение о качестве). При этом предложение участника о качественных характеристиках объекта закупки разрабатывается участником на основе технического задания со всеми приложениями, являющегося неотъемлемой частью документации. Участник закупки на свое усмотрение может оформить пояснительную записку к форме «Предложение о качественных характеристиках объекта закупки» с описанием предложений по охране окружающей среды при выполнении работ и/или иных предложений по улучшению качества выполнения работ, не ведущих к удорожанию стоимости выполнения работ.</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Участнику закупки при формировании заявки необходимо использовать следующий порядок заполнения Формы «Предложение о качественных характеристиках закупки»: в графе 1 указывается наименование (вид) работ и затрат, исчерпывающий перечень которых указан в локальном сметном расчете на выполнение работ по монтажу автоматической установки пожарной сигнализации и системы оповещения и управления эвакуацией людей при пожаре в здании СПб ГБУЗ «Детский психоневрологический санаторий «Комарово» по адресу: </w:t>
      </w:r>
      <w:proofErr w:type="spellStart"/>
      <w:r w:rsidRPr="0089693B">
        <w:rPr>
          <w:sz w:val="26"/>
          <w:szCs w:val="26"/>
        </w:rPr>
        <w:t>г.Санкт</w:t>
      </w:r>
      <w:proofErr w:type="spellEnd"/>
      <w:r w:rsidRPr="0089693B">
        <w:rPr>
          <w:sz w:val="26"/>
          <w:szCs w:val="26"/>
        </w:rPr>
        <w:t xml:space="preserve">-Петербург, </w:t>
      </w:r>
      <w:proofErr w:type="spellStart"/>
      <w:r w:rsidRPr="0089693B">
        <w:rPr>
          <w:sz w:val="26"/>
          <w:szCs w:val="26"/>
        </w:rPr>
        <w:t>п.Комарово</w:t>
      </w:r>
      <w:proofErr w:type="spellEnd"/>
      <w:r w:rsidRPr="0089693B">
        <w:rPr>
          <w:sz w:val="26"/>
          <w:szCs w:val="26"/>
        </w:rPr>
        <w:t xml:space="preserve">, Большой пр., д.10а, </w:t>
      </w:r>
      <w:proofErr w:type="spellStart"/>
      <w:r w:rsidRPr="0089693B">
        <w:rPr>
          <w:sz w:val="26"/>
          <w:szCs w:val="26"/>
        </w:rPr>
        <w:t>лит.В</w:t>
      </w:r>
      <w:proofErr w:type="spellEnd"/>
      <w:r w:rsidRPr="0089693B">
        <w:rPr>
          <w:sz w:val="26"/>
          <w:szCs w:val="26"/>
        </w:rPr>
        <w:t xml:space="preserve"> (приложение к техническому заданию конкурсной документации); в графе 2 участник закупки описывает свое предложение о качественных характеристиках объекта закупки в соответствии с требованиями конкурсной документации. В случае если участником в графе 2 данной формы указывается, что все работы будут оказаны в соответствии со всеми требованиями, указанными в техническом задании, и участником не предлагается описание технологии оказания услуг, контроля качества оказания услуг, используемого оборудования, необходимых трудовых ресурсов, то, в соответствии с таблицей №2, участнику присваивается 0 баллов по показателю «Качество товаров (качество работ, качество услуг)».  </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В случае, если в предложении о качестве содержатся не все наименования (виды) работ и затрат, исчерпывающий перечень которых указан в локальном сметном расчете на выполнение работ по монтажу автоматической установки пожарной сигнализации и системы оповещения и управления эвакуацией людей при </w:t>
      </w:r>
      <w:r w:rsidRPr="0089693B">
        <w:rPr>
          <w:sz w:val="26"/>
          <w:szCs w:val="26"/>
        </w:rPr>
        <w:lastRenderedPageBreak/>
        <w:t xml:space="preserve">пожаре в здании СПб ГБУЗ «Детский психоневрологический санаторий «Комарово» по адресу: </w:t>
      </w:r>
      <w:proofErr w:type="spellStart"/>
      <w:r w:rsidRPr="0089693B">
        <w:rPr>
          <w:sz w:val="26"/>
          <w:szCs w:val="26"/>
        </w:rPr>
        <w:t>г.Санкт</w:t>
      </w:r>
      <w:proofErr w:type="spellEnd"/>
      <w:r w:rsidRPr="0089693B">
        <w:rPr>
          <w:sz w:val="26"/>
          <w:szCs w:val="26"/>
        </w:rPr>
        <w:t xml:space="preserve">-Петербург, </w:t>
      </w:r>
      <w:proofErr w:type="spellStart"/>
      <w:r w:rsidRPr="0089693B">
        <w:rPr>
          <w:sz w:val="26"/>
          <w:szCs w:val="26"/>
        </w:rPr>
        <w:t>п.Комарово</w:t>
      </w:r>
      <w:proofErr w:type="spellEnd"/>
      <w:r w:rsidRPr="0089693B">
        <w:rPr>
          <w:sz w:val="26"/>
          <w:szCs w:val="26"/>
        </w:rPr>
        <w:t xml:space="preserve">, Большой пр., д.10а, </w:t>
      </w:r>
      <w:proofErr w:type="spellStart"/>
      <w:r w:rsidRPr="0089693B">
        <w:rPr>
          <w:sz w:val="26"/>
          <w:szCs w:val="26"/>
        </w:rPr>
        <w:t>лит.В</w:t>
      </w:r>
      <w:proofErr w:type="spellEnd"/>
      <w:r w:rsidRPr="0089693B">
        <w:rPr>
          <w:sz w:val="26"/>
          <w:szCs w:val="26"/>
        </w:rPr>
        <w:t xml:space="preserve"> (приложение к техническому заданию конкурсной документации) или по одному и более виду выполняемых работ не предоставлено описание технологии выполнения работ, контроля качества выполнения работ, используемого оборудования и машин, необходимых трудовых ресурсов, такое предложение о качестве трактуется комиссией как «Отсутствие предложения о качественных характеристиках объекта закупки».  </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Предложение о качестве признается предложением о качественных характеристиках объекта с неполным описанием технологии выполнения работ, контроля качества выполнения работ, используемого оборудования и машин, необходимых трудовых ресурсов в случае, если в таком Предложении о качестве содержатся все наименование (виды) работ и затрат, исчерпывающий перечень которых указан в локальном сметном расчете на выполнение работ по монтажу автоматической установки пожарной сигнализации и системы оповещения и управления эвакуацией людей при пожаре в здании СПб ГБУЗ «Детский психоневрологический санаторий «Комарово» по адресу: </w:t>
      </w:r>
      <w:proofErr w:type="spellStart"/>
      <w:r w:rsidRPr="0089693B">
        <w:rPr>
          <w:sz w:val="26"/>
          <w:szCs w:val="26"/>
        </w:rPr>
        <w:t>г.Санкт</w:t>
      </w:r>
      <w:proofErr w:type="spellEnd"/>
      <w:r w:rsidRPr="0089693B">
        <w:rPr>
          <w:sz w:val="26"/>
          <w:szCs w:val="26"/>
        </w:rPr>
        <w:t xml:space="preserve">-Петербург, </w:t>
      </w:r>
      <w:proofErr w:type="spellStart"/>
      <w:r w:rsidRPr="0089693B">
        <w:rPr>
          <w:sz w:val="26"/>
          <w:szCs w:val="26"/>
        </w:rPr>
        <w:t>п.Комарово</w:t>
      </w:r>
      <w:proofErr w:type="spellEnd"/>
      <w:r w:rsidRPr="0089693B">
        <w:rPr>
          <w:sz w:val="26"/>
          <w:szCs w:val="26"/>
        </w:rPr>
        <w:t xml:space="preserve">, Большой пр., д.10а, </w:t>
      </w:r>
      <w:proofErr w:type="spellStart"/>
      <w:r w:rsidRPr="0089693B">
        <w:rPr>
          <w:sz w:val="26"/>
          <w:szCs w:val="26"/>
        </w:rPr>
        <w:t>лит.В</w:t>
      </w:r>
      <w:proofErr w:type="spellEnd"/>
      <w:r w:rsidRPr="0089693B">
        <w:rPr>
          <w:sz w:val="26"/>
          <w:szCs w:val="26"/>
        </w:rPr>
        <w:t xml:space="preserve"> (приложение к техническому заданию конкурсной документации), но при этом описание технологии выполнения работ, контроля качества выполнения работ, используемого оборудования и машин, необходимых трудовых ресурсов представлено не в полном объеме по одному наименованию (виду) работ и затрат (отсутствие описания технологии выполнения работ или контроля качества выполнения работ или используемого оборудования и машин или необходимых трудовых ресурсов), исчерпывающий перечень которых указан в локальном сметном расчете на выполнение работ по монтажу автоматической установки пожарной сигнализации и системы оповещения и управления эвакуацией людей при пожаре в здании СПб ГБУЗ «Детский психоневрологический санаторий «Комарово» по адресу: </w:t>
      </w:r>
      <w:proofErr w:type="spellStart"/>
      <w:r w:rsidRPr="0089693B">
        <w:rPr>
          <w:sz w:val="26"/>
          <w:szCs w:val="26"/>
        </w:rPr>
        <w:t>г.Санкт</w:t>
      </w:r>
      <w:proofErr w:type="spellEnd"/>
      <w:r w:rsidRPr="0089693B">
        <w:rPr>
          <w:sz w:val="26"/>
          <w:szCs w:val="26"/>
        </w:rPr>
        <w:t xml:space="preserve">-Петербург, </w:t>
      </w:r>
      <w:proofErr w:type="spellStart"/>
      <w:r w:rsidRPr="0089693B">
        <w:rPr>
          <w:sz w:val="26"/>
          <w:szCs w:val="26"/>
        </w:rPr>
        <w:t>п.Комарово</w:t>
      </w:r>
      <w:proofErr w:type="spellEnd"/>
      <w:r w:rsidRPr="0089693B">
        <w:rPr>
          <w:sz w:val="26"/>
          <w:szCs w:val="26"/>
        </w:rPr>
        <w:t xml:space="preserve">, Большой пр., д.10а, </w:t>
      </w:r>
      <w:proofErr w:type="spellStart"/>
      <w:r w:rsidRPr="0089693B">
        <w:rPr>
          <w:sz w:val="26"/>
          <w:szCs w:val="26"/>
        </w:rPr>
        <w:t>лит.В</w:t>
      </w:r>
      <w:proofErr w:type="spellEnd"/>
      <w:r w:rsidRPr="0089693B">
        <w:rPr>
          <w:sz w:val="26"/>
          <w:szCs w:val="26"/>
        </w:rPr>
        <w:t xml:space="preserve"> (приложение к техническому заданию конкурсной документации).</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Предложение о качестве признается предложением о качественных характеристиках объекта с частичным описанием технологии выполнения работ, контроля качества выполнения работ, используемого оборудования и машин, необходимых трудовых ресурсов в случае, если в таком предложении о качестве содержатся все наименования (виды) работ и затрат, исчерпывающий перечень которых указан в локальном сметном расчете на выполнение работ по монтажу автоматической установки пожарной сигнализации и системы оповещения и управления эвакуацией людей при пожаре в здании СПб ГБУЗ «Детский психоневрологический санаторий «Комарово» по адресу: </w:t>
      </w:r>
      <w:proofErr w:type="spellStart"/>
      <w:r w:rsidRPr="0089693B">
        <w:rPr>
          <w:sz w:val="26"/>
          <w:szCs w:val="26"/>
        </w:rPr>
        <w:t>г.Санкт</w:t>
      </w:r>
      <w:proofErr w:type="spellEnd"/>
      <w:r w:rsidRPr="0089693B">
        <w:rPr>
          <w:sz w:val="26"/>
          <w:szCs w:val="26"/>
        </w:rPr>
        <w:t xml:space="preserve">-Петербург, </w:t>
      </w:r>
      <w:proofErr w:type="spellStart"/>
      <w:r w:rsidRPr="0089693B">
        <w:rPr>
          <w:sz w:val="26"/>
          <w:szCs w:val="26"/>
        </w:rPr>
        <w:t>п.Комарово</w:t>
      </w:r>
      <w:proofErr w:type="spellEnd"/>
      <w:r w:rsidRPr="0089693B">
        <w:rPr>
          <w:sz w:val="26"/>
          <w:szCs w:val="26"/>
        </w:rPr>
        <w:t xml:space="preserve">, Большой пр., д.10а, </w:t>
      </w:r>
      <w:proofErr w:type="spellStart"/>
      <w:r w:rsidRPr="0089693B">
        <w:rPr>
          <w:sz w:val="26"/>
          <w:szCs w:val="26"/>
        </w:rPr>
        <w:t>лит.В</w:t>
      </w:r>
      <w:proofErr w:type="spellEnd"/>
      <w:r w:rsidRPr="0089693B">
        <w:rPr>
          <w:sz w:val="26"/>
          <w:szCs w:val="26"/>
        </w:rPr>
        <w:t xml:space="preserve"> (приложение к техническому заданию конкурсной документации), но при этом описание технологии выполнения работ, контроля качества выполнения работ, используемого оборудования и машин, необходимых трудовых ресурсов представлено не в полном объеме более, чем по одному наименованию (виду) работ и затрат (отсутствие описания технологии выполнения работ или контроля качества выполнения работ или используемого оборудования и машин или необходимых трудовых ресурсов), исчерпывающий перечень которых указан в локальном сметном расчете на выполнение работ по </w:t>
      </w:r>
      <w:r w:rsidRPr="0089693B">
        <w:rPr>
          <w:sz w:val="26"/>
          <w:szCs w:val="26"/>
        </w:rPr>
        <w:lastRenderedPageBreak/>
        <w:t xml:space="preserve">монтажу автоматической установки пожарной сигнализации и системы оповещения и управления эвакуацией людей при пожаре в здании СПб ГБУЗ «Детский психоневрологический санаторий «Комарово» по адресу: </w:t>
      </w:r>
      <w:proofErr w:type="spellStart"/>
      <w:r w:rsidRPr="0089693B">
        <w:rPr>
          <w:sz w:val="26"/>
          <w:szCs w:val="26"/>
        </w:rPr>
        <w:t>г.Санкт</w:t>
      </w:r>
      <w:proofErr w:type="spellEnd"/>
      <w:r w:rsidRPr="0089693B">
        <w:rPr>
          <w:sz w:val="26"/>
          <w:szCs w:val="26"/>
        </w:rPr>
        <w:t xml:space="preserve">-Петербург, </w:t>
      </w:r>
      <w:proofErr w:type="spellStart"/>
      <w:r w:rsidRPr="0089693B">
        <w:rPr>
          <w:sz w:val="26"/>
          <w:szCs w:val="26"/>
        </w:rPr>
        <w:t>п.Комарово</w:t>
      </w:r>
      <w:proofErr w:type="spellEnd"/>
      <w:r w:rsidRPr="0089693B">
        <w:rPr>
          <w:sz w:val="26"/>
          <w:szCs w:val="26"/>
        </w:rPr>
        <w:t xml:space="preserve">, Большой пр., д.10а, </w:t>
      </w:r>
      <w:proofErr w:type="spellStart"/>
      <w:r w:rsidRPr="0089693B">
        <w:rPr>
          <w:sz w:val="26"/>
          <w:szCs w:val="26"/>
        </w:rPr>
        <w:t>лит.В</w:t>
      </w:r>
      <w:proofErr w:type="spellEnd"/>
      <w:r w:rsidRPr="0089693B">
        <w:rPr>
          <w:sz w:val="26"/>
          <w:szCs w:val="26"/>
        </w:rPr>
        <w:t xml:space="preserve"> (приложение к техническому заданию конкурсной документации).</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Предложение о качестве признается предложением о качественных характеристиках объекта с описанием технологии выполнения работ, контроля качества выполнения работ, используемого оборудования и машин, необходимых трудовых ресурсов в случае, если в таком предложении о качестве содержатся все наименования (виды) работ и затрат, исчерпывающий перечень которых указан в локальном сметном расчете на выполнение работ по монтажу автоматической установки пожарной сигнализации и системы оповещения и управления эвакуацией людей при пожаре в здании СПб ГБУЗ «Детский психоневрологический санаторий «Комарово» по адресу: </w:t>
      </w:r>
      <w:proofErr w:type="spellStart"/>
      <w:r w:rsidRPr="0089693B">
        <w:rPr>
          <w:sz w:val="26"/>
          <w:szCs w:val="26"/>
        </w:rPr>
        <w:t>г.Санкт</w:t>
      </w:r>
      <w:proofErr w:type="spellEnd"/>
      <w:r w:rsidRPr="0089693B">
        <w:rPr>
          <w:sz w:val="26"/>
          <w:szCs w:val="26"/>
        </w:rPr>
        <w:t xml:space="preserve">-Петербург, </w:t>
      </w:r>
      <w:proofErr w:type="spellStart"/>
      <w:r w:rsidRPr="0089693B">
        <w:rPr>
          <w:sz w:val="26"/>
          <w:szCs w:val="26"/>
        </w:rPr>
        <w:t>п.Комарово</w:t>
      </w:r>
      <w:proofErr w:type="spellEnd"/>
      <w:r w:rsidRPr="0089693B">
        <w:rPr>
          <w:sz w:val="26"/>
          <w:szCs w:val="26"/>
        </w:rPr>
        <w:t xml:space="preserve">, Большой пр., д.10а, </w:t>
      </w:r>
      <w:proofErr w:type="spellStart"/>
      <w:r w:rsidRPr="0089693B">
        <w:rPr>
          <w:sz w:val="26"/>
          <w:szCs w:val="26"/>
        </w:rPr>
        <w:t>лит.В</w:t>
      </w:r>
      <w:proofErr w:type="spellEnd"/>
      <w:r w:rsidRPr="0089693B">
        <w:rPr>
          <w:sz w:val="26"/>
          <w:szCs w:val="26"/>
        </w:rPr>
        <w:t xml:space="preserve"> (приложение к техническому заданию конкурсной документации), при этом описание технологии выполнения работ, контроля качества выполнения работ, используемого оборудования и машин, необходимых трудовых ресурсов представлено в полном объеме по всем наименованиям (видам) работ и затрат, исчерпывающий перечень которых указан в локальном сметном расчете на выполнение работ по монтажу автоматической установки пожарной сигнализации и системы оповещения и управления эвакуацией людей при пожаре в здании СПб ГБУЗ «Детский психоневрологический санаторий «Комарово» по адресу: </w:t>
      </w:r>
      <w:proofErr w:type="spellStart"/>
      <w:r w:rsidRPr="0089693B">
        <w:rPr>
          <w:sz w:val="26"/>
          <w:szCs w:val="26"/>
        </w:rPr>
        <w:t>г.Санкт</w:t>
      </w:r>
      <w:proofErr w:type="spellEnd"/>
      <w:r w:rsidRPr="0089693B">
        <w:rPr>
          <w:sz w:val="26"/>
          <w:szCs w:val="26"/>
        </w:rPr>
        <w:t xml:space="preserve">-Петербург, </w:t>
      </w:r>
      <w:proofErr w:type="spellStart"/>
      <w:r w:rsidRPr="0089693B">
        <w:rPr>
          <w:sz w:val="26"/>
          <w:szCs w:val="26"/>
        </w:rPr>
        <w:t>п.Комарово</w:t>
      </w:r>
      <w:proofErr w:type="spellEnd"/>
      <w:r w:rsidRPr="0089693B">
        <w:rPr>
          <w:sz w:val="26"/>
          <w:szCs w:val="26"/>
        </w:rPr>
        <w:t xml:space="preserve">, Большой пр., д.10а, </w:t>
      </w:r>
      <w:proofErr w:type="spellStart"/>
      <w:r w:rsidRPr="0089693B">
        <w:rPr>
          <w:sz w:val="26"/>
          <w:szCs w:val="26"/>
        </w:rPr>
        <w:t>лит.В</w:t>
      </w:r>
      <w:proofErr w:type="spellEnd"/>
      <w:r w:rsidRPr="0089693B">
        <w:rPr>
          <w:sz w:val="26"/>
          <w:szCs w:val="26"/>
        </w:rPr>
        <w:t xml:space="preserve"> (приложение к техническому заданию конкурсной документации).</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Для присвоения максимального количества баллов в составе заявки участника должна быть представлена форма «Предложение о качественных характеристиках объекта закупки» по форме приложения № 5 к конкурсной документации, содержащая описание технологии выполнения работ, контроля качества выполнения работ, используемого оборудования и машин, необходимых трудовых ресурсов в полном объеме по всем видам работ и затрат, исчерпывающий перечень которых указан в локальном сметном расчете на выполнение работ по монтажу автоматической установки пожарной сигнализации и системы оповещения и управления эвакуацией людей при пожаре в здании СПб ГБУЗ «Детский психоневрологический санаторий «Комарово» по адресу: </w:t>
      </w:r>
      <w:proofErr w:type="spellStart"/>
      <w:r w:rsidRPr="0089693B">
        <w:rPr>
          <w:sz w:val="26"/>
          <w:szCs w:val="26"/>
        </w:rPr>
        <w:t>г.Санкт</w:t>
      </w:r>
      <w:proofErr w:type="spellEnd"/>
      <w:r w:rsidRPr="0089693B">
        <w:rPr>
          <w:sz w:val="26"/>
          <w:szCs w:val="26"/>
        </w:rPr>
        <w:t xml:space="preserve">-Петербург, </w:t>
      </w:r>
      <w:proofErr w:type="spellStart"/>
      <w:r w:rsidRPr="0089693B">
        <w:rPr>
          <w:sz w:val="26"/>
          <w:szCs w:val="26"/>
        </w:rPr>
        <w:t>п.Комарово</w:t>
      </w:r>
      <w:proofErr w:type="spellEnd"/>
      <w:r w:rsidRPr="0089693B">
        <w:rPr>
          <w:sz w:val="26"/>
          <w:szCs w:val="26"/>
        </w:rPr>
        <w:t xml:space="preserve">, Большой пр., д.10а, </w:t>
      </w:r>
      <w:proofErr w:type="spellStart"/>
      <w:r w:rsidRPr="0089693B">
        <w:rPr>
          <w:sz w:val="26"/>
          <w:szCs w:val="26"/>
        </w:rPr>
        <w:t>лит.В</w:t>
      </w:r>
      <w:proofErr w:type="spellEnd"/>
      <w:r w:rsidRPr="0089693B">
        <w:rPr>
          <w:sz w:val="26"/>
          <w:szCs w:val="26"/>
        </w:rPr>
        <w:t xml:space="preserve"> (приложение к техническому заданию конкурсной документации), в том числе с пояснительной запиской на усмотрение участника закупки, составленной на основе технического задания со всеми приложениями. </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Описание технологии выполнения работ, контроля качества выполнения работ, используемого оборудования и машин, необходимых трудовых ресурсов признается представленным не в полном объеме, если такое описание не содержит описания технологии выполнения работ и/или описания контроля качества выполнения работ и/или описания используемого оборудования и машин и/или описания необходимых трудовых ресурсов.   </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Описание технологии выполнения работ, контроля качества выполнения работ, используемого оборудования и машин, необходимых трудовых ресурсов признается представленным в полном объеме, если такое описание содержит описание </w:t>
      </w:r>
      <w:r w:rsidRPr="0089693B">
        <w:rPr>
          <w:sz w:val="26"/>
          <w:szCs w:val="26"/>
        </w:rPr>
        <w:lastRenderedPageBreak/>
        <w:t xml:space="preserve">технологии выполнения работ, описание контроля качества выполнения работ, описание используемого оборудования и машин, описание необходимых трудовых ресурсов.    </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Описание технологии выполнения работ, контроля качества выполнения работ, используемого оборудования и машин, необходимых трудовых ресурсов по всем наименованиям (видам) работ и затрат, исчерпывающий перечень которых указан в локальном сметном расчете на выполнение работ по монтажу автоматической установки пожарной сигнализации и системы оповещения и управления эвакуацией людей при пожаре в здании СПб ГБУЗ «Детский психоневрологический санаторий «Комарово» по адресу: </w:t>
      </w:r>
      <w:proofErr w:type="spellStart"/>
      <w:r w:rsidRPr="0089693B">
        <w:rPr>
          <w:sz w:val="26"/>
          <w:szCs w:val="26"/>
        </w:rPr>
        <w:t>г.Санкт</w:t>
      </w:r>
      <w:proofErr w:type="spellEnd"/>
      <w:r w:rsidRPr="0089693B">
        <w:rPr>
          <w:sz w:val="26"/>
          <w:szCs w:val="26"/>
        </w:rPr>
        <w:t xml:space="preserve">-Петербург, </w:t>
      </w:r>
      <w:proofErr w:type="spellStart"/>
      <w:r w:rsidRPr="0089693B">
        <w:rPr>
          <w:sz w:val="26"/>
          <w:szCs w:val="26"/>
        </w:rPr>
        <w:t>п.Комарово</w:t>
      </w:r>
      <w:proofErr w:type="spellEnd"/>
      <w:r w:rsidRPr="0089693B">
        <w:rPr>
          <w:sz w:val="26"/>
          <w:szCs w:val="26"/>
        </w:rPr>
        <w:t xml:space="preserve">, Большой пр., д.10а, </w:t>
      </w:r>
      <w:proofErr w:type="spellStart"/>
      <w:r w:rsidRPr="0089693B">
        <w:rPr>
          <w:sz w:val="26"/>
          <w:szCs w:val="26"/>
        </w:rPr>
        <w:t>лит.В</w:t>
      </w:r>
      <w:proofErr w:type="spellEnd"/>
      <w:r w:rsidRPr="0089693B">
        <w:rPr>
          <w:sz w:val="26"/>
          <w:szCs w:val="26"/>
        </w:rPr>
        <w:t xml:space="preserve"> (приложение к техническому заданию конкурсной документации), предлагаемое участником в составе заявки, должны соответствовать конкурсной документации.  </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В рамках критерия «качественные, функциональные и экологические характеристики объекта закупки» в настоящей конкурсной документации используются следующие термины и определения.</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Объект - объект, предусмотренный конкурсной документацией, на котором будут выполняться работы, предусмотренные конкурсной документацией. </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Гигиенические требования - гигиенические требования к организации строительного производства и строительных работ. СанПиН 2.2.3.1384-03», утвержденные Главным государственным санитарным врачом Российской Федерации 11 июня 2003 г.</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СНиП - строительные нормы и правила Российской Федерации СНиП 12-03-2001 "Безопасность труда в строительстве. Часть 1. Общие требования".</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Типовые нормы - нормы по бесплатной выдаче специалистам специальной одежды, специальной обуви и других средств индивидуальной защиты (далее – нормы), смывающих и (или) обезвреживающих средств, в соответствии с приказом </w:t>
      </w:r>
      <w:proofErr w:type="spellStart"/>
      <w:r w:rsidRPr="0089693B">
        <w:rPr>
          <w:sz w:val="26"/>
          <w:szCs w:val="26"/>
        </w:rPr>
        <w:t>Минздравсоцразвития</w:t>
      </w:r>
      <w:proofErr w:type="spellEnd"/>
      <w:r w:rsidRPr="0089693B">
        <w:rPr>
          <w:sz w:val="26"/>
          <w:szCs w:val="26"/>
        </w:rPr>
        <w:t xml:space="preserve"> России от 17.12.2010  № 1122н «Об утверждении типовых норм бесплатной выдачи работникам смывающих и (или) обезвреживающих средств и стандарта безопасности труда "Обеспечение работников смывающими и (или) обезвреживающими средствами, и Приказом </w:t>
      </w:r>
      <w:proofErr w:type="spellStart"/>
      <w:r w:rsidRPr="0089693B">
        <w:rPr>
          <w:sz w:val="26"/>
          <w:szCs w:val="26"/>
        </w:rPr>
        <w:t>Минздравсоцразвития</w:t>
      </w:r>
      <w:proofErr w:type="spellEnd"/>
      <w:r w:rsidRPr="0089693B">
        <w:rPr>
          <w:sz w:val="26"/>
          <w:szCs w:val="26"/>
        </w:rPr>
        <w:t xml:space="preserve"> РФ от 16.07.2007 № 477 «Об утверждении Типовых норм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Правила охраны труда – это Правила охраны труда в строительстве, утвержденные Приказом Минтруда России от 11 декабря 2020 г. № 883н «Об утверждении правил по охране труда при строительстве, реконструкции и ремонте», Правила по охране труда при работе с инструментом и приспособлениями, утвержденные Приказом Минтруда России от 27 ноября 2020 г. № 835н «Об утверждении правил по охране труда при работе с инструментом и приспособлениями».</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Схемы операционного контроля качества строительных, ремонтно-строительных и монтажных работ (далее - схемы операционного контроля качества) – это схемы операционного контроля качества строительных, ремонтно-строительных и монтажных работ, изданные Центром качества строительства. </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lastRenderedPageBreak/>
        <w:t xml:space="preserve">Виды работ, предусмотренные конкурсной документацией - виды работ на объекте, предусмотренные сметной документацией. </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Под технологией выполнения работ понимаются методы, приемы, режим выполнения работ, последовательность операций и процедур, она тесно связана с применяемыми средствами, оборудованием, инструментами. </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 xml:space="preserve">Под контролем качества выполнения работ понимаются действия (комплекс мер), направленных на качественное выполнение работ, включающие способы и методы контроля за действиями (бездействиями) непосредственных исполнителей. При этом, контроль качества продукции: контроль количественных и (или) качественных характеристик свойств продукции (ГОСТ 16504-81). Входной контроль материалов и оборудования: под мероприятиями по проведению входного контроля материалов и оборудования для целей конкурсной документации понимается описание участником конкурса в порядке, установленном конкурсной документацией, мероприятий по проведению входного контроля подрядчиком, выполняющим работы, соответствия показателей качества строительных материалов и оборудования, предусмотренных конкурсной документацией,  для выполнения работ требованиям технических регламентов, стандартов, сметной документации и (или) условиям контракта между заказчиком и подрядчиком. Описание входного контроля материалов и оборудования должно соответствовать ГОСТ 24297-2013. Операционный контроль: контроль продукции или процесса во время выполнения или после завершения технологической операции (ГОСТ 16504-81). Под мероприятиями по проведению операционного контроля для целей конкурсной документации понимается описание участником конкурса в порядке, установленном конкурсной документацией, мероприятий по проведению контроля подрядчиком за выполнением отдельных технологических операций для обнаружения и устранения дефектов. Приемочный контроль: контроль продукции, по результатам которого принимается решение о ее пригодности к поставкам и (или) использованию (ГОСТ 16504-81). Под мероприятиями по проведению внутреннего приемочного контроля для целей конкурсной документации понимается описание участником конкурса в порядке, установленном конкурсной документацией, мероприятий по проведению контроля подрядчиком, по результатам которого принимается решение о ее возможности передачи результата выполненных работ заказчику для приемки выполненных работ. Инспекционный контроль: контроль, осуществляемый специально уполномоченными лицами с целью проверки эффективности ранее выполненного контроля (ГОСТ 16504-81). Под мероприятиями по проведению внутреннего инспекционного контроля для целей конкурсной документации понимается описание участником конкурса в порядке, установленном конкурсной документацией, мероприятий по проведению внутреннего инспекционного контроля, осуществляемого специально уполномоченными лицами подрядчика с целью проверки эффективности ранее выполненного контроля подрядчика. </w:t>
      </w:r>
    </w:p>
    <w:p w:rsidR="0089693B" w:rsidRPr="0089693B" w:rsidRDefault="0089693B" w:rsidP="0089693B">
      <w:pPr>
        <w:autoSpaceDE w:val="0"/>
        <w:autoSpaceDN w:val="0"/>
        <w:adjustRightInd w:val="0"/>
        <w:snapToGrid w:val="0"/>
        <w:ind w:firstLine="567"/>
        <w:jc w:val="both"/>
        <w:rPr>
          <w:sz w:val="26"/>
          <w:szCs w:val="26"/>
        </w:rPr>
      </w:pPr>
      <w:r w:rsidRPr="0089693B">
        <w:rPr>
          <w:sz w:val="26"/>
          <w:szCs w:val="26"/>
        </w:rPr>
        <w:t>Под используемым оборудованием и машинами понимается совокупность машин, механизмов, приборов, устройств, используемых для работы или производства. Под необходимыми трудовыми ресурсами понимается рабочая сила, задействованная при выполнении/производстве определённых видов работ, с указанием профессиональных задач в сфере производства и управления.»</w:t>
      </w:r>
    </w:p>
    <w:p w:rsidR="0089693B" w:rsidRPr="0089693B" w:rsidRDefault="0089693B" w:rsidP="0089693B">
      <w:pPr>
        <w:pStyle w:val="a6"/>
        <w:spacing w:before="0" w:beforeAutospacing="0" w:after="0" w:afterAutospacing="0"/>
        <w:ind w:firstLine="708"/>
        <w:jc w:val="both"/>
        <w:rPr>
          <w:rFonts w:ascii="Arial" w:hAnsi="Arial" w:cs="Arial"/>
          <w:sz w:val="26"/>
          <w:szCs w:val="26"/>
        </w:rPr>
      </w:pPr>
      <w:r w:rsidRPr="0089693B">
        <w:rPr>
          <w:sz w:val="26"/>
          <w:szCs w:val="26"/>
        </w:rPr>
        <w:lastRenderedPageBreak/>
        <w:t>Таким образом, Комиссия УФАС приходит к выводу, что вышеуказанный порядок оценки заявок не способствует определению лучшего условия исполнения контракта, поскольку определяет перечень показателей, позволяющих объективно оценить и сопоставить соответствующие заявки на предмет выявления лучших условий.</w:t>
      </w:r>
    </w:p>
    <w:p w:rsidR="0089693B" w:rsidRPr="0089693B" w:rsidRDefault="0089693B" w:rsidP="0089693B">
      <w:pPr>
        <w:pStyle w:val="a6"/>
        <w:spacing w:before="0" w:beforeAutospacing="0" w:after="0" w:afterAutospacing="0"/>
        <w:ind w:firstLine="708"/>
        <w:jc w:val="both"/>
        <w:rPr>
          <w:rFonts w:ascii="Arial" w:hAnsi="Arial" w:cs="Arial"/>
          <w:sz w:val="26"/>
          <w:szCs w:val="26"/>
          <w:lang w:val="ru-RU"/>
        </w:rPr>
      </w:pPr>
      <w:r w:rsidRPr="0089693B">
        <w:rPr>
          <w:sz w:val="26"/>
          <w:szCs w:val="26"/>
        </w:rPr>
        <w:t>На основании изложенного, Комиссия УФАС приходит к выводу о том, что действия Заказчика, установившего в конкурсной документации ненадлежащий порядок оценки заявок, не соответствуют п. 8 ч. 1 ст. 54.3 (ч. 8 ст. 32) Закона о контрактной системе.</w:t>
      </w:r>
      <w:r w:rsidRPr="0089693B">
        <w:rPr>
          <w:rFonts w:ascii="Arial" w:hAnsi="Arial" w:cs="Arial"/>
          <w:sz w:val="26"/>
          <w:szCs w:val="26"/>
          <w:lang w:val="ru-RU"/>
        </w:rPr>
        <w:t xml:space="preserve"> </w:t>
      </w:r>
      <w:r w:rsidRPr="0089693B">
        <w:rPr>
          <w:sz w:val="26"/>
          <w:szCs w:val="26"/>
        </w:rPr>
        <w:t>Данный довод признается обоснованным.</w:t>
      </w:r>
    </w:p>
    <w:p w:rsidR="0089693B" w:rsidRPr="0089693B" w:rsidRDefault="0089693B" w:rsidP="0089693B">
      <w:pPr>
        <w:ind w:firstLine="708"/>
        <w:jc w:val="both"/>
        <w:rPr>
          <w:sz w:val="26"/>
          <w:szCs w:val="26"/>
        </w:rPr>
      </w:pPr>
      <w:r w:rsidRPr="0089693B">
        <w:rPr>
          <w:sz w:val="26"/>
          <w:szCs w:val="26"/>
        </w:rPr>
        <w:t>2.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693B" w:rsidRPr="0089693B" w:rsidRDefault="0089693B" w:rsidP="0089693B">
      <w:pPr>
        <w:ind w:firstLine="708"/>
        <w:jc w:val="both"/>
        <w:rPr>
          <w:sz w:val="26"/>
          <w:szCs w:val="26"/>
        </w:rPr>
      </w:pPr>
      <w:r w:rsidRPr="0089693B">
        <w:rPr>
          <w:sz w:val="26"/>
          <w:szCs w:val="26"/>
        </w:rPr>
        <w:t>В соответствии с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89693B" w:rsidRPr="0089693B" w:rsidRDefault="0089693B" w:rsidP="0089693B">
      <w:pPr>
        <w:ind w:firstLine="708"/>
        <w:jc w:val="both"/>
        <w:rPr>
          <w:sz w:val="26"/>
          <w:szCs w:val="26"/>
        </w:rPr>
      </w:pPr>
      <w:r w:rsidRPr="0089693B">
        <w:rPr>
          <w:sz w:val="26"/>
          <w:szCs w:val="26"/>
        </w:rPr>
        <w:t>Как предусмотрено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89693B" w:rsidRPr="0089693B" w:rsidRDefault="0089693B" w:rsidP="0089693B">
      <w:pPr>
        <w:ind w:firstLine="708"/>
        <w:jc w:val="both"/>
        <w:rPr>
          <w:sz w:val="26"/>
          <w:szCs w:val="26"/>
        </w:rPr>
      </w:pPr>
      <w:r w:rsidRPr="0089693B">
        <w:rPr>
          <w:sz w:val="26"/>
          <w:szCs w:val="26"/>
        </w:rPr>
        <w:t>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89693B" w:rsidRPr="0089693B" w:rsidRDefault="0089693B" w:rsidP="0089693B">
      <w:pPr>
        <w:ind w:firstLine="708"/>
        <w:jc w:val="both"/>
        <w:rPr>
          <w:sz w:val="26"/>
          <w:szCs w:val="26"/>
        </w:rPr>
      </w:pPr>
      <w:r w:rsidRPr="0089693B">
        <w:rPr>
          <w:sz w:val="26"/>
          <w:szCs w:val="26"/>
        </w:rPr>
        <w:t>1) цена контракта;</w:t>
      </w:r>
    </w:p>
    <w:p w:rsidR="0089693B" w:rsidRPr="0089693B" w:rsidRDefault="0089693B" w:rsidP="0089693B">
      <w:pPr>
        <w:ind w:firstLine="708"/>
        <w:jc w:val="both"/>
        <w:rPr>
          <w:sz w:val="26"/>
          <w:szCs w:val="26"/>
        </w:rPr>
      </w:pPr>
      <w:r w:rsidRPr="0089693B">
        <w:rPr>
          <w:sz w:val="26"/>
          <w:szCs w:val="26"/>
        </w:rPr>
        <w:t>2) расходы на эксплуатацию и ремонт товаров, использование результатов работ;</w:t>
      </w:r>
    </w:p>
    <w:p w:rsidR="0089693B" w:rsidRPr="0089693B" w:rsidRDefault="0089693B" w:rsidP="0089693B">
      <w:pPr>
        <w:ind w:firstLine="708"/>
        <w:jc w:val="both"/>
        <w:rPr>
          <w:sz w:val="26"/>
          <w:szCs w:val="26"/>
        </w:rPr>
      </w:pPr>
      <w:r w:rsidRPr="0089693B">
        <w:rPr>
          <w:sz w:val="26"/>
          <w:szCs w:val="26"/>
        </w:rPr>
        <w:t>3) качественные, функциональные и экологические характеристики объекта закупки;</w:t>
      </w:r>
    </w:p>
    <w:p w:rsidR="0089693B" w:rsidRPr="0089693B" w:rsidRDefault="0089693B" w:rsidP="0089693B">
      <w:pPr>
        <w:ind w:firstLine="708"/>
        <w:jc w:val="both"/>
        <w:rPr>
          <w:sz w:val="26"/>
          <w:szCs w:val="26"/>
        </w:rPr>
      </w:pPr>
      <w:r w:rsidRPr="0089693B">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9693B" w:rsidRPr="0089693B" w:rsidRDefault="0089693B" w:rsidP="0089693B">
      <w:pPr>
        <w:ind w:firstLine="708"/>
        <w:jc w:val="both"/>
        <w:rPr>
          <w:sz w:val="26"/>
          <w:szCs w:val="26"/>
        </w:rPr>
      </w:pPr>
      <w:r w:rsidRPr="0089693B">
        <w:rPr>
          <w:sz w:val="26"/>
          <w:szCs w:val="26"/>
        </w:rPr>
        <w:t xml:space="preserve">Согласно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 54.4 настоящего Федерального закона требования к содержанию, в том числе к описанию предложения участника открытого конкурса в электронной форме, к </w:t>
      </w:r>
      <w:r w:rsidRPr="0089693B">
        <w:rPr>
          <w:sz w:val="26"/>
          <w:szCs w:val="26"/>
        </w:rPr>
        <w:lastRenderedPageBreak/>
        <w:t>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89693B" w:rsidRPr="0089693B" w:rsidRDefault="0089693B" w:rsidP="0089693B">
      <w:pPr>
        <w:ind w:firstLine="708"/>
        <w:jc w:val="both"/>
        <w:rPr>
          <w:sz w:val="26"/>
          <w:szCs w:val="26"/>
        </w:rPr>
      </w:pPr>
      <w:r w:rsidRPr="0089693B">
        <w:rPr>
          <w:sz w:val="26"/>
          <w:szCs w:val="26"/>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89693B" w:rsidRPr="0089693B" w:rsidRDefault="0089693B" w:rsidP="0089693B">
      <w:pPr>
        <w:ind w:firstLine="708"/>
        <w:jc w:val="both"/>
        <w:rPr>
          <w:sz w:val="26"/>
          <w:szCs w:val="26"/>
        </w:rPr>
      </w:pPr>
      <w:r w:rsidRPr="0089693B">
        <w:rPr>
          <w:sz w:val="26"/>
          <w:szCs w:val="26"/>
        </w:rPr>
        <w:t>При этом согласно п.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89693B" w:rsidRPr="0089693B" w:rsidRDefault="0089693B" w:rsidP="0089693B">
      <w:pPr>
        <w:ind w:firstLine="708"/>
        <w:jc w:val="both"/>
        <w:rPr>
          <w:sz w:val="26"/>
          <w:szCs w:val="26"/>
        </w:rPr>
      </w:pPr>
      <w:r w:rsidRPr="0089693B">
        <w:rPr>
          <w:sz w:val="26"/>
          <w:szCs w:val="26"/>
        </w:rPr>
        <w:t xml:space="preserve">В силу </w:t>
      </w:r>
      <w:proofErr w:type="spellStart"/>
      <w:r w:rsidRPr="0089693B">
        <w:rPr>
          <w:sz w:val="26"/>
          <w:szCs w:val="26"/>
        </w:rPr>
        <w:t>п.п</w:t>
      </w:r>
      <w:proofErr w:type="spellEnd"/>
      <w:r w:rsidRPr="0089693B">
        <w:rPr>
          <w:sz w:val="26"/>
          <w:szCs w:val="26"/>
        </w:rPr>
        <w:t xml:space="preserve">. 10 и 11 Правил в документации о закупке в отношении </w:t>
      </w:r>
      <w:proofErr w:type="spellStart"/>
      <w:r w:rsidRPr="0089693B">
        <w:rPr>
          <w:sz w:val="26"/>
          <w:szCs w:val="26"/>
        </w:rPr>
        <w:t>нестоимостных</w:t>
      </w:r>
      <w:proofErr w:type="spellEnd"/>
      <w:r w:rsidRPr="0089693B">
        <w:rPr>
          <w:sz w:val="26"/>
          <w:szCs w:val="26"/>
        </w:rPr>
        <w:t xml:space="preserve"> критериев оценки могут быть предусмотрены показатели, раскрывающие содержание </w:t>
      </w:r>
      <w:proofErr w:type="spellStart"/>
      <w:r w:rsidRPr="0089693B">
        <w:rPr>
          <w:sz w:val="26"/>
          <w:szCs w:val="26"/>
        </w:rPr>
        <w:t>нестоимостных</w:t>
      </w:r>
      <w:proofErr w:type="spellEnd"/>
      <w:r w:rsidRPr="0089693B">
        <w:rPr>
          <w:sz w:val="26"/>
          <w:szCs w:val="26"/>
        </w:rPr>
        <w:t xml:space="preserve"> критериев оценки и учитывающие особенности оценки закупаемых товаров, работ, услуг по </w:t>
      </w:r>
      <w:proofErr w:type="spellStart"/>
      <w:r w:rsidRPr="0089693B">
        <w:rPr>
          <w:sz w:val="26"/>
          <w:szCs w:val="26"/>
        </w:rPr>
        <w:t>нестоимостным</w:t>
      </w:r>
      <w:proofErr w:type="spellEnd"/>
      <w:r w:rsidRPr="0089693B">
        <w:rPr>
          <w:sz w:val="26"/>
          <w:szCs w:val="26"/>
        </w:rPr>
        <w:t xml:space="preserve"> критериям оценки.</w:t>
      </w:r>
    </w:p>
    <w:p w:rsidR="0089693B" w:rsidRPr="0089693B" w:rsidRDefault="0089693B" w:rsidP="0089693B">
      <w:pPr>
        <w:ind w:firstLine="708"/>
        <w:jc w:val="both"/>
        <w:rPr>
          <w:sz w:val="26"/>
          <w:szCs w:val="26"/>
        </w:rPr>
      </w:pPr>
      <w:r w:rsidRPr="0089693B">
        <w:rPr>
          <w:sz w:val="26"/>
          <w:szCs w:val="26"/>
        </w:rPr>
        <w:t>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89693B" w:rsidRPr="0089693B" w:rsidRDefault="0089693B" w:rsidP="0089693B">
      <w:pPr>
        <w:ind w:firstLine="708"/>
        <w:jc w:val="both"/>
        <w:rPr>
          <w:sz w:val="26"/>
          <w:szCs w:val="26"/>
        </w:rPr>
      </w:pPr>
      <w:r w:rsidRPr="0089693B">
        <w:rPr>
          <w:sz w:val="26"/>
          <w:szCs w:val="26"/>
        </w:rPr>
        <w:t xml:space="preserve">Для оценки заявок (предложений) по </w:t>
      </w:r>
      <w:proofErr w:type="spellStart"/>
      <w:r w:rsidRPr="0089693B">
        <w:rPr>
          <w:sz w:val="26"/>
          <w:szCs w:val="26"/>
        </w:rPr>
        <w:t>нестоимостным</w:t>
      </w:r>
      <w:proofErr w:type="spellEnd"/>
      <w:r w:rsidRPr="0089693B">
        <w:rPr>
          <w:sz w:val="26"/>
          <w:szCs w:val="26"/>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89693B" w:rsidRPr="0089693B" w:rsidRDefault="0089693B" w:rsidP="0089693B">
      <w:pPr>
        <w:ind w:firstLine="708"/>
        <w:jc w:val="both"/>
        <w:rPr>
          <w:sz w:val="26"/>
          <w:szCs w:val="26"/>
        </w:rPr>
      </w:pPr>
      <w:r w:rsidRPr="0089693B">
        <w:rPr>
          <w:sz w:val="26"/>
          <w:szCs w:val="26"/>
        </w:rPr>
        <w:t>Сумма величин значимости показателей критерия оценки должна составлять 100 процентов.</w:t>
      </w:r>
    </w:p>
    <w:p w:rsidR="0089693B" w:rsidRPr="0089693B" w:rsidRDefault="0089693B" w:rsidP="0089693B">
      <w:pPr>
        <w:ind w:firstLine="708"/>
        <w:jc w:val="both"/>
        <w:rPr>
          <w:sz w:val="26"/>
          <w:szCs w:val="26"/>
        </w:rPr>
      </w:pPr>
      <w:r w:rsidRPr="0089693B">
        <w:rPr>
          <w:sz w:val="26"/>
          <w:szCs w:val="26"/>
        </w:rPr>
        <w:t>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приложению к Правилам.</w:t>
      </w:r>
    </w:p>
    <w:p w:rsidR="0089693B" w:rsidRPr="0089693B" w:rsidRDefault="0089693B" w:rsidP="0089693B">
      <w:pPr>
        <w:ind w:firstLine="708"/>
        <w:jc w:val="both"/>
        <w:rPr>
          <w:sz w:val="26"/>
          <w:szCs w:val="26"/>
        </w:rPr>
      </w:pPr>
      <w:r w:rsidRPr="0089693B">
        <w:rPr>
          <w:sz w:val="26"/>
          <w:szCs w:val="26"/>
        </w:rPr>
        <w:t xml:space="preserve">В соответствии с п. 27 Правил показателями </w:t>
      </w:r>
      <w:proofErr w:type="spellStart"/>
      <w:r w:rsidRPr="0089693B">
        <w:rPr>
          <w:sz w:val="26"/>
          <w:szCs w:val="26"/>
        </w:rPr>
        <w:t>нестоимостного</w:t>
      </w:r>
      <w:proofErr w:type="spellEnd"/>
      <w:r w:rsidRPr="0089693B">
        <w:rPr>
          <w:sz w:val="26"/>
          <w:szCs w:val="26"/>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w:t>
      </w:r>
      <w:r w:rsidRPr="0089693B">
        <w:rPr>
          <w:sz w:val="26"/>
          <w:szCs w:val="26"/>
        </w:rPr>
        <w:lastRenderedPageBreak/>
        <w:t>определенного уровня квалификации» могут быть следующие показатели (с учетом особенностей, предусмотренных пунктами 27(1) и 27(4) настоящих Правил):</w:t>
      </w:r>
    </w:p>
    <w:p w:rsidR="0089693B" w:rsidRPr="0089693B" w:rsidRDefault="0089693B" w:rsidP="0089693B">
      <w:pPr>
        <w:ind w:firstLine="708"/>
        <w:jc w:val="both"/>
        <w:rPr>
          <w:sz w:val="26"/>
          <w:szCs w:val="26"/>
        </w:rPr>
      </w:pPr>
      <w:r w:rsidRPr="0089693B">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89693B" w:rsidRPr="0089693B" w:rsidRDefault="0089693B" w:rsidP="0089693B">
      <w:pPr>
        <w:ind w:firstLine="708"/>
        <w:jc w:val="both"/>
        <w:rPr>
          <w:sz w:val="26"/>
          <w:szCs w:val="26"/>
        </w:rPr>
      </w:pPr>
      <w:r w:rsidRPr="0089693B">
        <w:rPr>
          <w:sz w:val="26"/>
          <w:szCs w:val="26"/>
        </w:rPr>
        <w:t>б) опыт участника по успешной поставке товара, выполнению работ, оказанию услуг сопоставимого характера и объема;</w:t>
      </w:r>
    </w:p>
    <w:p w:rsidR="0089693B" w:rsidRPr="0089693B" w:rsidRDefault="0089693B" w:rsidP="0089693B">
      <w:pPr>
        <w:ind w:firstLine="708"/>
        <w:jc w:val="both"/>
        <w:rPr>
          <w:sz w:val="26"/>
          <w:szCs w:val="26"/>
        </w:rPr>
      </w:pPr>
      <w:r w:rsidRPr="0089693B">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89693B" w:rsidRPr="0089693B" w:rsidRDefault="0089693B" w:rsidP="0089693B">
      <w:pPr>
        <w:ind w:firstLine="708"/>
        <w:jc w:val="both"/>
        <w:rPr>
          <w:sz w:val="26"/>
          <w:szCs w:val="26"/>
        </w:rPr>
      </w:pPr>
      <w:r w:rsidRPr="0089693B">
        <w:rPr>
          <w:sz w:val="26"/>
          <w:szCs w:val="26"/>
        </w:rPr>
        <w:t>г) обеспеченность участника закупки трудовыми ресурсами;</w:t>
      </w:r>
    </w:p>
    <w:p w:rsidR="0089693B" w:rsidRPr="0089693B" w:rsidRDefault="0089693B" w:rsidP="0089693B">
      <w:pPr>
        <w:ind w:firstLine="708"/>
        <w:jc w:val="both"/>
        <w:rPr>
          <w:sz w:val="26"/>
          <w:szCs w:val="26"/>
        </w:rPr>
      </w:pPr>
      <w:r w:rsidRPr="0089693B">
        <w:rPr>
          <w:sz w:val="26"/>
          <w:szCs w:val="26"/>
        </w:rPr>
        <w:t>д) деловая репутация участника закупки.</w:t>
      </w:r>
    </w:p>
    <w:p w:rsidR="0089693B" w:rsidRPr="0089693B" w:rsidRDefault="0089693B" w:rsidP="0089693B">
      <w:pPr>
        <w:ind w:firstLine="708"/>
        <w:jc w:val="both"/>
        <w:rPr>
          <w:sz w:val="26"/>
          <w:szCs w:val="26"/>
        </w:rPr>
      </w:pPr>
      <w:r w:rsidRPr="0089693B">
        <w:rPr>
          <w:sz w:val="26"/>
          <w:szCs w:val="26"/>
        </w:rPr>
        <w:t>Таким образом, положениями законодательства о контрактной системе предусмотрена оценка заявок по показателю «деловая репутация участника закупки», следовательно, в случае использования такого показателя, конкурсная документация должна содержать:</w:t>
      </w:r>
    </w:p>
    <w:p w:rsidR="0089693B" w:rsidRPr="0089693B" w:rsidRDefault="0089693B" w:rsidP="0089693B">
      <w:pPr>
        <w:ind w:firstLine="708"/>
        <w:jc w:val="both"/>
        <w:rPr>
          <w:sz w:val="26"/>
          <w:szCs w:val="26"/>
        </w:rPr>
      </w:pPr>
      <w:r w:rsidRPr="0089693B">
        <w:rPr>
          <w:sz w:val="26"/>
          <w:szCs w:val="26"/>
        </w:rPr>
        <w:t>-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89693B" w:rsidRPr="0089693B" w:rsidRDefault="0089693B" w:rsidP="0089693B">
      <w:pPr>
        <w:ind w:firstLine="708"/>
        <w:jc w:val="both"/>
        <w:rPr>
          <w:sz w:val="26"/>
          <w:szCs w:val="26"/>
        </w:rPr>
      </w:pPr>
      <w:r w:rsidRPr="0089693B">
        <w:rPr>
          <w:sz w:val="26"/>
          <w:szCs w:val="26"/>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89693B" w:rsidRPr="0089693B" w:rsidRDefault="0089693B" w:rsidP="0089693B">
      <w:pPr>
        <w:ind w:firstLine="708"/>
        <w:jc w:val="both"/>
        <w:rPr>
          <w:sz w:val="26"/>
          <w:szCs w:val="26"/>
        </w:rPr>
      </w:pPr>
      <w:r w:rsidRPr="0089693B">
        <w:rPr>
          <w:sz w:val="26"/>
          <w:szCs w:val="26"/>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rsidR="0089693B" w:rsidRPr="0089693B" w:rsidRDefault="0089693B" w:rsidP="0089693B">
      <w:pPr>
        <w:ind w:firstLine="708"/>
        <w:jc w:val="both"/>
        <w:rPr>
          <w:sz w:val="26"/>
          <w:szCs w:val="26"/>
        </w:rPr>
      </w:pPr>
      <w:r w:rsidRPr="0089693B">
        <w:rPr>
          <w:sz w:val="26"/>
          <w:szCs w:val="26"/>
        </w:rPr>
        <w:t xml:space="preserve">По смыслу приведенных положений, в случае, если возможна количественная оценка представляемых сведений участниками закупки, между такими сведениями и количеством </w:t>
      </w:r>
      <w:proofErr w:type="spellStart"/>
      <w:r w:rsidRPr="0089693B">
        <w:rPr>
          <w:sz w:val="26"/>
          <w:szCs w:val="26"/>
        </w:rPr>
        <w:t>присваемых</w:t>
      </w:r>
      <w:proofErr w:type="spellEnd"/>
      <w:r w:rsidRPr="0089693B">
        <w:rPr>
          <w:sz w:val="26"/>
          <w:szCs w:val="26"/>
        </w:rPr>
        <w:t xml:space="preserve"> 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w:t>
      </w:r>
      <w:proofErr w:type="spellStart"/>
      <w:r w:rsidRPr="0089693B">
        <w:rPr>
          <w:sz w:val="26"/>
          <w:szCs w:val="26"/>
        </w:rPr>
        <w:t>присваемых</w:t>
      </w:r>
      <w:proofErr w:type="spellEnd"/>
      <w:r w:rsidRPr="0089693B">
        <w:rPr>
          <w:sz w:val="26"/>
          <w:szCs w:val="26"/>
        </w:rPr>
        <w:t xml:space="preserve"> 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w:t>
      </w:r>
      <w:proofErr w:type="spellStart"/>
      <w:r w:rsidRPr="0089693B">
        <w:rPr>
          <w:sz w:val="26"/>
          <w:szCs w:val="26"/>
        </w:rPr>
        <w:t>присваемых</w:t>
      </w:r>
      <w:proofErr w:type="spellEnd"/>
      <w:r w:rsidRPr="0089693B">
        <w:rPr>
          <w:sz w:val="26"/>
          <w:szCs w:val="26"/>
        </w:rPr>
        <w:t xml:space="preserve"> баллов в соответствии с предусмотренными п. 11 Правил интервалами их изменений или используемой формулой.</w:t>
      </w:r>
    </w:p>
    <w:p w:rsidR="0089693B" w:rsidRPr="0089693B" w:rsidRDefault="0089693B" w:rsidP="0089693B">
      <w:pPr>
        <w:ind w:firstLine="708"/>
        <w:jc w:val="both"/>
        <w:rPr>
          <w:sz w:val="26"/>
          <w:szCs w:val="26"/>
        </w:rPr>
      </w:pPr>
      <w:r w:rsidRPr="0089693B">
        <w:rPr>
          <w:sz w:val="26"/>
          <w:szCs w:val="26"/>
        </w:rPr>
        <w:t>Этот вывод следует и из содержания п.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89693B" w:rsidRPr="0089693B" w:rsidRDefault="0089693B" w:rsidP="0089693B">
      <w:pPr>
        <w:ind w:firstLine="708"/>
        <w:jc w:val="both"/>
        <w:rPr>
          <w:sz w:val="26"/>
          <w:szCs w:val="26"/>
        </w:rPr>
      </w:pPr>
      <w:r w:rsidRPr="0089693B">
        <w:rPr>
          <w:sz w:val="26"/>
          <w:szCs w:val="26"/>
        </w:rPr>
        <w:t xml:space="preserve">Введение заказчиком такого коэффициента означает, что количество баллов, присуждаемое за определенное значение критерия оценки (показателя), предложенное участником закупки, будет увеличено или уменьшено по условиям выбора лучшего предложения конкурса на размер коэффициента. Такая </w:t>
      </w:r>
      <w:r w:rsidRPr="0089693B">
        <w:rPr>
          <w:sz w:val="26"/>
          <w:szCs w:val="26"/>
        </w:rPr>
        <w:lastRenderedPageBreak/>
        <w:t>корректировка будет иметь пропорциональный, то есть соразмерный, характер, обусловленный результатами арифметического, а не произвольного вычисления.</w:t>
      </w:r>
    </w:p>
    <w:p w:rsidR="0089693B" w:rsidRPr="0089693B" w:rsidRDefault="0089693B" w:rsidP="0089693B">
      <w:pPr>
        <w:ind w:firstLine="708"/>
        <w:jc w:val="both"/>
        <w:rPr>
          <w:sz w:val="26"/>
          <w:szCs w:val="26"/>
        </w:rPr>
      </w:pPr>
      <w:r w:rsidRPr="0089693B">
        <w:rPr>
          <w:sz w:val="26"/>
          <w:szCs w:val="26"/>
        </w:rPr>
        <w:t xml:space="preserve">Право заказчика самостоятельно определить в конкурсной документации используемые для оценки </w:t>
      </w:r>
      <w:proofErr w:type="spellStart"/>
      <w:r w:rsidRPr="0089693B">
        <w:rPr>
          <w:sz w:val="26"/>
          <w:szCs w:val="26"/>
        </w:rPr>
        <w:t>нестоимостные</w:t>
      </w:r>
      <w:proofErr w:type="spellEnd"/>
      <w:r w:rsidRPr="0089693B">
        <w:rPr>
          <w:sz w:val="26"/>
          <w:szCs w:val="26"/>
        </w:rPr>
        <w:t xml:space="preserve"> критерии оценки (показатели) и предусмотреть формулу расчета количества баллов или шкалу оценки, по смыслу приведенных выше норм федерального закона и Правил, не только не допускает, а напротив, предполагает, что в конкурсной документации, кроме иного, должна быть указана соответствующая зависимость между количеством присваиваемых баллов и представляемыми участниками закупки сведениями по упоминаемым критериям в случае, если возможна количественная оценка представляемых сведений.</w:t>
      </w:r>
    </w:p>
    <w:p w:rsidR="0089693B" w:rsidRPr="0089693B" w:rsidRDefault="0089693B" w:rsidP="0089693B">
      <w:pPr>
        <w:ind w:firstLine="708"/>
        <w:jc w:val="both"/>
        <w:rPr>
          <w:sz w:val="26"/>
          <w:szCs w:val="26"/>
        </w:rPr>
      </w:pPr>
      <w:r w:rsidRPr="0089693B">
        <w:rPr>
          <w:sz w:val="26"/>
          <w:szCs w:val="26"/>
        </w:rPr>
        <w:t>Иной подход не отвечал бы самой цели Закона о контрактной системе, предусмотренной в его ст. 1 (повышение эффективности, результативности осуществления закупок товаров, работ, услуг, обеспечение гласности и прозрачности осуществления таких закупок, предотвращение коррупции и других злоупотреблений в сфере таких закупок), и, как следствие, не обеспечивал выявление объективно лучшего условия исполнения контракта и допускал неэффективное использование денежных средств, затрачиваемых для обеспечения государственных и муниципальных нужд.</w:t>
      </w:r>
    </w:p>
    <w:p w:rsidR="0089693B" w:rsidRPr="0089693B" w:rsidRDefault="0089693B" w:rsidP="0089693B">
      <w:pPr>
        <w:ind w:firstLine="708"/>
        <w:jc w:val="both"/>
        <w:rPr>
          <w:sz w:val="26"/>
          <w:szCs w:val="26"/>
        </w:rPr>
      </w:pPr>
      <w:r w:rsidRPr="0089693B">
        <w:rPr>
          <w:sz w:val="26"/>
          <w:szCs w:val="26"/>
        </w:rPr>
        <w:t>Конкурсной документацией предусмотрены следующие положения:</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«16.3.3.1. Показатели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Показатель №1 опыт работы по успешному выполнению работ сопоставимого характера и объема, выраженный в общей стоимости исполненных контрактов (договоров), весомость показателя и количество баллов 0,30 (30 баллов).</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Показатель №2 опыт работы по успешному выполнению работ сопоставимого характера и объема, выраженный в наибольшей цене одного из исполненных контрактов (договоров) весомость показателя и количество баллов 0,30 (30 баллов).</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Показатель №3 опыт работы по успешному выполнению работ сопоставимого характера и объема, выраженный в общем количестве исполненных контрактов (договоров), весомость показателя и количество баллов 0,40 (40 баллов).</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Общее максимальное количество баллов по показателям 100 баллов.</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а) общая стоимость исполненных контрактов (договоров) (величина значимости показателя 30%, 30 баллов).</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Для указанного показателя устанавливается порядок оценки, предусмотренный пунктом 23 Правил, утвержденных постановлением Правительства РФ от 28.11.2013 №1085: </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лучшим условием исполнения контракта по критерию оценки (показателю) является наибольшее значение критерия оценки (показателя), количество баллов, присуждаемых по критерию оценки (показателю) (</w:t>
      </w:r>
      <w:proofErr w:type="spellStart"/>
      <w:r w:rsidRPr="0089693B">
        <w:rPr>
          <w:sz w:val="26"/>
          <w:szCs w:val="26"/>
        </w:rPr>
        <w:t>НЦБi</w:t>
      </w:r>
      <w:proofErr w:type="spellEnd"/>
      <w:r w:rsidRPr="0089693B">
        <w:rPr>
          <w:sz w:val="26"/>
          <w:szCs w:val="26"/>
        </w:rPr>
        <w:t>) и определяется по формуле:</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roofErr w:type="spellStart"/>
      <w:r w:rsidRPr="0089693B">
        <w:rPr>
          <w:sz w:val="26"/>
          <w:szCs w:val="26"/>
        </w:rPr>
        <w:t>НЦБi</w:t>
      </w:r>
      <w:proofErr w:type="spellEnd"/>
      <w:r w:rsidRPr="0089693B">
        <w:rPr>
          <w:sz w:val="26"/>
          <w:szCs w:val="26"/>
        </w:rPr>
        <w:t xml:space="preserve"> = КЗ x 100 x (</w:t>
      </w:r>
      <w:proofErr w:type="spellStart"/>
      <w:r w:rsidRPr="0089693B">
        <w:rPr>
          <w:sz w:val="26"/>
          <w:szCs w:val="26"/>
        </w:rPr>
        <w:t>Кi</w:t>
      </w:r>
      <w:proofErr w:type="spellEnd"/>
      <w:r w:rsidRPr="0089693B">
        <w:rPr>
          <w:sz w:val="26"/>
          <w:szCs w:val="26"/>
        </w:rPr>
        <w:t xml:space="preserve"> / </w:t>
      </w:r>
      <w:proofErr w:type="spellStart"/>
      <w:r w:rsidRPr="0089693B">
        <w:rPr>
          <w:sz w:val="26"/>
          <w:szCs w:val="26"/>
        </w:rPr>
        <w:t>Кmax</w:t>
      </w:r>
      <w:proofErr w:type="spellEnd"/>
      <w:r w:rsidRPr="0089693B">
        <w:rPr>
          <w:sz w:val="26"/>
          <w:szCs w:val="26"/>
        </w:rPr>
        <w:t>),</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где:</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КЗ - коэффициент значимости показателя.</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roofErr w:type="spellStart"/>
      <w:r w:rsidRPr="0089693B">
        <w:rPr>
          <w:sz w:val="26"/>
          <w:szCs w:val="26"/>
        </w:rPr>
        <w:t>Кi</w:t>
      </w:r>
      <w:proofErr w:type="spellEnd"/>
      <w:r w:rsidRPr="0089693B">
        <w:rPr>
          <w:sz w:val="26"/>
          <w:szCs w:val="26"/>
        </w:rPr>
        <w:t xml:space="preserve"> - предложение участника закупки, заявка (предложение) которого </w:t>
      </w:r>
      <w:r w:rsidRPr="0089693B">
        <w:rPr>
          <w:sz w:val="26"/>
          <w:szCs w:val="26"/>
        </w:rPr>
        <w:lastRenderedPageBreak/>
        <w:t>оценивается;</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roofErr w:type="spellStart"/>
      <w:r w:rsidRPr="0089693B">
        <w:rPr>
          <w:sz w:val="26"/>
          <w:szCs w:val="26"/>
        </w:rPr>
        <w:t>Кmax</w:t>
      </w:r>
      <w:proofErr w:type="spellEnd"/>
      <w:r w:rsidRPr="0089693B">
        <w:rPr>
          <w:sz w:val="26"/>
          <w:szCs w:val="26"/>
        </w:rPr>
        <w:t xml:space="preserve"> - максимальное предложение из предложений по критерию оценки, сделанных участниками закупки.</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При оценке заявок по показателю «Общая стоимость исполненных контрактов (договоров)» в соответствии с п.27(3) постановления Правительства РФ от 28.11.2013 №1085 учитывается наличие контрактов (договоров) участника открытого конкурса в электронной форме, предметом которых является выполнение работ по монтажу, техническому обслуживанию и ремонту средств обеспечения пожарной безопасности зданий и сооружений, заключенных и исполненных в полном объеме за три года до даты окончания срока подачи заявок на участие в настоящем открытом конкурсе в электронной форме.</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Стоимость работ по каждому из исполненных контрактов (договоров), учитываемых в данной квалификации, должна составлять не менее 75 процентов начальной (максимальной) цены контракта по настоящему конкурсу.</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Рекомендуемая форма для данных по показателю «Общая стоимость исполненных контрактов (договоров)»:</w:t>
      </w: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526"/>
        <w:gridCol w:w="1340"/>
        <w:gridCol w:w="1466"/>
        <w:gridCol w:w="1726"/>
        <w:gridCol w:w="1467"/>
      </w:tblGrid>
      <w:tr w:rsidR="0089693B" w:rsidRPr="0089693B" w:rsidTr="008714DA">
        <w:trPr>
          <w:trHeight w:val="1590"/>
          <w:jc w:val="center"/>
        </w:trPr>
        <w:tc>
          <w:tcPr>
            <w:tcW w:w="562"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w:t>
            </w: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п/п</w:t>
            </w:r>
          </w:p>
        </w:tc>
        <w:tc>
          <w:tcPr>
            <w:tcW w:w="269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Наименование объекта с указанием адреса</w:t>
            </w: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423"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Заказчик (наименование, ИНН, контактный телефон) </w:t>
            </w: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59"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Стоимость исполненного контракта/договора, руб.</w:t>
            </w:r>
          </w:p>
        </w:tc>
        <w:tc>
          <w:tcPr>
            <w:tcW w:w="1838"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Подтверждение указанных сведений - предмет контракта/договора, номер и дата контракта (договора), дополнительных соглашений и актов</w:t>
            </w:r>
          </w:p>
        </w:tc>
        <w:tc>
          <w:tcPr>
            <w:tcW w:w="1560"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Реестровый номер закупки/</w:t>
            </w:r>
            <w:r w:rsidRPr="0089693B">
              <w:rPr>
                <w:sz w:val="26"/>
                <w:szCs w:val="26"/>
              </w:rPr>
              <w:br/>
              <w:t>контракта/</w:t>
            </w:r>
            <w:r w:rsidRPr="0089693B">
              <w:rPr>
                <w:sz w:val="26"/>
                <w:szCs w:val="26"/>
              </w:rPr>
              <w:br/>
              <w:t>договора (при наличии)</w:t>
            </w:r>
          </w:p>
        </w:tc>
      </w:tr>
      <w:tr w:rsidR="0089693B" w:rsidRPr="0089693B" w:rsidTr="008714DA">
        <w:trPr>
          <w:trHeight w:val="272"/>
          <w:jc w:val="center"/>
        </w:trPr>
        <w:tc>
          <w:tcPr>
            <w:tcW w:w="562"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269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423"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838"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60"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r>
      <w:tr w:rsidR="0089693B" w:rsidRPr="0089693B" w:rsidTr="008714DA">
        <w:trPr>
          <w:trHeight w:val="272"/>
          <w:jc w:val="center"/>
        </w:trPr>
        <w:tc>
          <w:tcPr>
            <w:tcW w:w="562"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269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423"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838"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60"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r>
      <w:tr w:rsidR="0089693B" w:rsidRPr="0089693B" w:rsidTr="008714DA">
        <w:trPr>
          <w:trHeight w:val="272"/>
          <w:jc w:val="center"/>
        </w:trPr>
        <w:tc>
          <w:tcPr>
            <w:tcW w:w="8081" w:type="dxa"/>
            <w:gridSpan w:val="5"/>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Итого: общая стоимость исполненных контрактов (договоров):</w:t>
            </w:r>
          </w:p>
        </w:tc>
        <w:tc>
          <w:tcPr>
            <w:tcW w:w="1560"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w:t>
            </w:r>
          </w:p>
        </w:tc>
      </w:tr>
    </w:tbl>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б) наибольшая цена одного из исполненных контрактов (договоров) весомость показателя и количество баллов 0,30 (30 баллов).</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Для указанного показателя устанавливается порядок оценки, предусмотренный пунктом 23 Правил, утвержденных постановлением Правительства РФ от 28.11.2013 №1085: </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лучшим условием исполнения контракта по критерию оценки (показателю) является наибольшее значение критерия оценки (показателя), количество баллов, присуждаемых по критерию оценки (показателю) (</w:t>
      </w:r>
      <w:proofErr w:type="spellStart"/>
      <w:r w:rsidRPr="0089693B">
        <w:rPr>
          <w:sz w:val="26"/>
          <w:szCs w:val="26"/>
        </w:rPr>
        <w:t>НЦБi</w:t>
      </w:r>
      <w:proofErr w:type="spellEnd"/>
      <w:r w:rsidRPr="0089693B">
        <w:rPr>
          <w:sz w:val="26"/>
          <w:szCs w:val="26"/>
        </w:rPr>
        <w:t>) и определяется по формуле:</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roofErr w:type="spellStart"/>
      <w:r w:rsidRPr="0089693B">
        <w:rPr>
          <w:sz w:val="26"/>
          <w:szCs w:val="26"/>
        </w:rPr>
        <w:t>НЦБi</w:t>
      </w:r>
      <w:proofErr w:type="spellEnd"/>
      <w:r w:rsidRPr="0089693B">
        <w:rPr>
          <w:sz w:val="26"/>
          <w:szCs w:val="26"/>
        </w:rPr>
        <w:t xml:space="preserve"> = КЗ x 100 x (</w:t>
      </w:r>
      <w:proofErr w:type="spellStart"/>
      <w:r w:rsidRPr="0089693B">
        <w:rPr>
          <w:sz w:val="26"/>
          <w:szCs w:val="26"/>
        </w:rPr>
        <w:t>Кi</w:t>
      </w:r>
      <w:proofErr w:type="spellEnd"/>
      <w:r w:rsidRPr="0089693B">
        <w:rPr>
          <w:sz w:val="26"/>
          <w:szCs w:val="26"/>
        </w:rPr>
        <w:t xml:space="preserve"> / </w:t>
      </w:r>
      <w:proofErr w:type="spellStart"/>
      <w:r w:rsidRPr="0089693B">
        <w:rPr>
          <w:sz w:val="26"/>
          <w:szCs w:val="26"/>
        </w:rPr>
        <w:t>Кmax</w:t>
      </w:r>
      <w:proofErr w:type="spellEnd"/>
      <w:r w:rsidRPr="0089693B">
        <w:rPr>
          <w:sz w:val="26"/>
          <w:szCs w:val="26"/>
        </w:rPr>
        <w:t>),</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где:</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КЗ - коэффициент значимости показателя.</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roofErr w:type="spellStart"/>
      <w:r w:rsidRPr="0089693B">
        <w:rPr>
          <w:sz w:val="26"/>
          <w:szCs w:val="26"/>
        </w:rPr>
        <w:lastRenderedPageBreak/>
        <w:t>Кi</w:t>
      </w:r>
      <w:proofErr w:type="spellEnd"/>
      <w:r w:rsidRPr="0089693B">
        <w:rPr>
          <w:sz w:val="26"/>
          <w:szCs w:val="26"/>
        </w:rPr>
        <w:t xml:space="preserve"> - предложение участника закупки, заявка (предложение) которого оценивается;</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roofErr w:type="spellStart"/>
      <w:r w:rsidRPr="0089693B">
        <w:rPr>
          <w:sz w:val="26"/>
          <w:szCs w:val="26"/>
        </w:rPr>
        <w:t>Кmax</w:t>
      </w:r>
      <w:proofErr w:type="spellEnd"/>
      <w:r w:rsidRPr="0089693B">
        <w:rPr>
          <w:sz w:val="26"/>
          <w:szCs w:val="26"/>
        </w:rPr>
        <w:t xml:space="preserve"> - максимальное предложение из предложений по критерию оценки, сделанных участниками закупки.</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При оценке заявок по показателю «Наибольшая цена одного из исполненных контрактов (договоров)» учитывается наличие контрактов (договоров) участника открытого конкурса в электронной форме, предметом которых является выполнение работ по монтажу, техническому обслуживанию и ремонту средств обеспечения пожарной безопасности зданий и сооружений, заключенных и исполненных в полном объеме за три года до даты окончания срока подачи заявок на участие в настоящем открытом конкурсе в электронной форме. </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Стоимость работ по каждому из исполненных контрактов (договоров), учитываемых в данной квалификации, должна составлять не менее 75 процентов начальной (максимальной) цены контракта по настоящему конкурсу.</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Рекомендуемая форма для данных по показателю «Наибольшая цена одного из исполненных контрактов (договоров)»:</w:t>
      </w: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526"/>
        <w:gridCol w:w="1340"/>
        <w:gridCol w:w="1466"/>
        <w:gridCol w:w="1726"/>
        <w:gridCol w:w="1467"/>
      </w:tblGrid>
      <w:tr w:rsidR="0089693B" w:rsidRPr="0089693B" w:rsidTr="008714DA">
        <w:trPr>
          <w:trHeight w:val="1590"/>
          <w:jc w:val="center"/>
        </w:trPr>
        <w:tc>
          <w:tcPr>
            <w:tcW w:w="562"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w:t>
            </w: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п/п</w:t>
            </w:r>
          </w:p>
        </w:tc>
        <w:tc>
          <w:tcPr>
            <w:tcW w:w="269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Наименование объекта с указанием адреса</w:t>
            </w: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423"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Заказчик (наименование, ИНН, контактный телефон) </w:t>
            </w: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59"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Стоимость исполненного контракта/договора, руб.</w:t>
            </w:r>
          </w:p>
        </w:tc>
        <w:tc>
          <w:tcPr>
            <w:tcW w:w="1838"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Подтверждение указанных сведений - предмет контракта/договора, номер и дата контракта (договора), дополнительных соглашений и актов</w:t>
            </w:r>
          </w:p>
        </w:tc>
        <w:tc>
          <w:tcPr>
            <w:tcW w:w="1560"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Реестровый номер закупки/</w:t>
            </w:r>
            <w:r w:rsidRPr="0089693B">
              <w:rPr>
                <w:sz w:val="26"/>
                <w:szCs w:val="26"/>
              </w:rPr>
              <w:br/>
              <w:t>контракта/</w:t>
            </w:r>
            <w:r w:rsidRPr="0089693B">
              <w:rPr>
                <w:sz w:val="26"/>
                <w:szCs w:val="26"/>
              </w:rPr>
              <w:br/>
              <w:t>договора (при наличии)</w:t>
            </w:r>
          </w:p>
        </w:tc>
      </w:tr>
      <w:tr w:rsidR="0089693B" w:rsidRPr="0089693B" w:rsidTr="008714DA">
        <w:trPr>
          <w:trHeight w:val="272"/>
          <w:jc w:val="center"/>
        </w:trPr>
        <w:tc>
          <w:tcPr>
            <w:tcW w:w="562"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269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423"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838"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60"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r>
      <w:tr w:rsidR="0089693B" w:rsidRPr="0089693B" w:rsidTr="008714DA">
        <w:trPr>
          <w:trHeight w:val="272"/>
          <w:jc w:val="center"/>
        </w:trPr>
        <w:tc>
          <w:tcPr>
            <w:tcW w:w="562"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269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423"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838"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60"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r>
      <w:tr w:rsidR="0089693B" w:rsidRPr="0089693B" w:rsidTr="008714DA">
        <w:trPr>
          <w:trHeight w:val="272"/>
          <w:jc w:val="center"/>
        </w:trPr>
        <w:tc>
          <w:tcPr>
            <w:tcW w:w="8081" w:type="dxa"/>
            <w:gridSpan w:val="5"/>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Итого: наибольшая цена одного из исполненных контрактов (договоров):</w:t>
            </w:r>
          </w:p>
        </w:tc>
        <w:tc>
          <w:tcPr>
            <w:tcW w:w="1560"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w:t>
            </w:r>
          </w:p>
        </w:tc>
      </w:tr>
    </w:tbl>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в) общее количество исполненных контрактов (договоров) весомость показателя и количество баллов 0,40 (40 баллов).</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Для указанного показателя устанавливается порядок оценки, предусмотренный пунктом 23 Правил, утвержденных постановлением Правительства РФ от 28.11.2013 №1085: </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лучшим условием исполнения контракта по критерию оценки (показателю) является наибольшее значение критерия оценки (показателя), количество баллов, присуждаемых по критерию оценки (показателю) (</w:t>
      </w:r>
      <w:proofErr w:type="spellStart"/>
      <w:r w:rsidRPr="0089693B">
        <w:rPr>
          <w:sz w:val="26"/>
          <w:szCs w:val="26"/>
        </w:rPr>
        <w:t>НЦБi</w:t>
      </w:r>
      <w:proofErr w:type="spellEnd"/>
      <w:r w:rsidRPr="0089693B">
        <w:rPr>
          <w:sz w:val="26"/>
          <w:szCs w:val="26"/>
        </w:rPr>
        <w:t>) и определяется по формуле:</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roofErr w:type="spellStart"/>
      <w:r w:rsidRPr="0089693B">
        <w:rPr>
          <w:sz w:val="26"/>
          <w:szCs w:val="26"/>
        </w:rPr>
        <w:t>НЦБi</w:t>
      </w:r>
      <w:proofErr w:type="spellEnd"/>
      <w:r w:rsidRPr="0089693B">
        <w:rPr>
          <w:sz w:val="26"/>
          <w:szCs w:val="26"/>
        </w:rPr>
        <w:t xml:space="preserve"> = КЗ x 100 x (</w:t>
      </w:r>
      <w:proofErr w:type="spellStart"/>
      <w:r w:rsidRPr="0089693B">
        <w:rPr>
          <w:sz w:val="26"/>
          <w:szCs w:val="26"/>
        </w:rPr>
        <w:t>Кi</w:t>
      </w:r>
      <w:proofErr w:type="spellEnd"/>
      <w:r w:rsidRPr="0089693B">
        <w:rPr>
          <w:sz w:val="26"/>
          <w:szCs w:val="26"/>
        </w:rPr>
        <w:t xml:space="preserve"> / </w:t>
      </w:r>
      <w:proofErr w:type="spellStart"/>
      <w:r w:rsidRPr="0089693B">
        <w:rPr>
          <w:sz w:val="26"/>
          <w:szCs w:val="26"/>
        </w:rPr>
        <w:t>Кmax</w:t>
      </w:r>
      <w:proofErr w:type="spellEnd"/>
      <w:r w:rsidRPr="0089693B">
        <w:rPr>
          <w:sz w:val="26"/>
          <w:szCs w:val="26"/>
        </w:rPr>
        <w:t>),</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где:</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КЗ - коэффициент значимости показателя.</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roofErr w:type="spellStart"/>
      <w:r w:rsidRPr="0089693B">
        <w:rPr>
          <w:sz w:val="26"/>
          <w:szCs w:val="26"/>
        </w:rPr>
        <w:lastRenderedPageBreak/>
        <w:t>Кi</w:t>
      </w:r>
      <w:proofErr w:type="spellEnd"/>
      <w:r w:rsidRPr="0089693B">
        <w:rPr>
          <w:sz w:val="26"/>
          <w:szCs w:val="26"/>
        </w:rPr>
        <w:t xml:space="preserve"> - предложение участника закупки, заявка (предложение) которого оценивается;</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roofErr w:type="spellStart"/>
      <w:r w:rsidRPr="0089693B">
        <w:rPr>
          <w:sz w:val="26"/>
          <w:szCs w:val="26"/>
        </w:rPr>
        <w:t>Кmax</w:t>
      </w:r>
      <w:proofErr w:type="spellEnd"/>
      <w:r w:rsidRPr="0089693B">
        <w:rPr>
          <w:sz w:val="26"/>
          <w:szCs w:val="26"/>
        </w:rPr>
        <w:t xml:space="preserve"> - максимальное предложение из предложений по критерию оценки, сделанных участниками закупки.</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При оценке заявок по показателю «Общее количество исполненных контрактов (договоров)» учитывается наличие контрактов (договоров) участника открытого конкурса в электронной форме, предметом которых является выполнение работ по монтажу, техническому обслуживанию и ремонту средств обеспечения пожарной безопасности зданий и сооружений, заключенных и исполненных в полном объеме за три года до даты окончания срока подачи заявок на участие в настоящем открытом конкурсе в электронной форме. </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Стоимость работ по каждому из исполненных контрактов (договоров), учитываемых в данной квалификации, должна составлять не менее 75 процентов начальной (максимальной) цены контракта по настоящему конкурсу.</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Рекомендуемая форма для данных по показателю «Общее количество исполненных контрактов (договоров)»:</w:t>
      </w: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9"/>
        <w:gridCol w:w="2526"/>
        <w:gridCol w:w="1340"/>
        <w:gridCol w:w="1466"/>
        <w:gridCol w:w="1726"/>
        <w:gridCol w:w="1467"/>
      </w:tblGrid>
      <w:tr w:rsidR="0089693B" w:rsidRPr="0089693B" w:rsidTr="008714DA">
        <w:trPr>
          <w:trHeight w:val="1590"/>
          <w:jc w:val="center"/>
        </w:trPr>
        <w:tc>
          <w:tcPr>
            <w:tcW w:w="562"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w:t>
            </w: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п/п</w:t>
            </w:r>
          </w:p>
        </w:tc>
        <w:tc>
          <w:tcPr>
            <w:tcW w:w="269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Наименование объекта с указанием адреса</w:t>
            </w: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423"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Заказчик (наименование, ИНН, контактный телефон) </w:t>
            </w:r>
          </w:p>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59"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Стоимость исполненного контракта/договора, руб.</w:t>
            </w:r>
          </w:p>
        </w:tc>
        <w:tc>
          <w:tcPr>
            <w:tcW w:w="1838"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Подтверждение указанных сведений - предмет контракта/договора, номер и дата контракта (договора), дополнительных соглашений и актов</w:t>
            </w:r>
          </w:p>
        </w:tc>
        <w:tc>
          <w:tcPr>
            <w:tcW w:w="1560"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Реестровый номер закупки/</w:t>
            </w:r>
            <w:r w:rsidRPr="0089693B">
              <w:rPr>
                <w:sz w:val="26"/>
                <w:szCs w:val="26"/>
              </w:rPr>
              <w:br/>
              <w:t>контракта/</w:t>
            </w:r>
            <w:r w:rsidRPr="0089693B">
              <w:rPr>
                <w:sz w:val="26"/>
                <w:szCs w:val="26"/>
              </w:rPr>
              <w:br/>
              <w:t>договора (при наличии)</w:t>
            </w:r>
          </w:p>
        </w:tc>
      </w:tr>
      <w:tr w:rsidR="0089693B" w:rsidRPr="0089693B" w:rsidTr="008714DA">
        <w:trPr>
          <w:trHeight w:val="272"/>
          <w:jc w:val="center"/>
        </w:trPr>
        <w:tc>
          <w:tcPr>
            <w:tcW w:w="562"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269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423"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838"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60"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r>
      <w:tr w:rsidR="0089693B" w:rsidRPr="0089693B" w:rsidTr="008714DA">
        <w:trPr>
          <w:trHeight w:val="272"/>
          <w:jc w:val="center"/>
        </w:trPr>
        <w:tc>
          <w:tcPr>
            <w:tcW w:w="562"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269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423"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838"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c>
          <w:tcPr>
            <w:tcW w:w="1560" w:type="dxa"/>
            <w:tcBorders>
              <w:top w:val="single" w:sz="4" w:space="0" w:color="auto"/>
              <w:left w:val="single" w:sz="4" w:space="0" w:color="auto"/>
              <w:bottom w:val="single" w:sz="4" w:space="0" w:color="auto"/>
              <w:right w:val="single" w:sz="4" w:space="0" w:color="auto"/>
            </w:tcBorders>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p>
        </w:tc>
      </w:tr>
      <w:tr w:rsidR="0089693B" w:rsidRPr="0089693B" w:rsidTr="008714DA">
        <w:trPr>
          <w:trHeight w:val="272"/>
          <w:jc w:val="center"/>
        </w:trPr>
        <w:tc>
          <w:tcPr>
            <w:tcW w:w="8081" w:type="dxa"/>
            <w:gridSpan w:val="5"/>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Итого: общее количество контрактов (договоров):</w:t>
            </w:r>
          </w:p>
        </w:tc>
        <w:tc>
          <w:tcPr>
            <w:tcW w:w="1560" w:type="dxa"/>
            <w:tcBorders>
              <w:top w:val="single" w:sz="4" w:space="0" w:color="auto"/>
              <w:left w:val="single" w:sz="4" w:space="0" w:color="auto"/>
              <w:bottom w:val="single" w:sz="4" w:space="0" w:color="auto"/>
              <w:right w:val="single" w:sz="4" w:space="0" w:color="auto"/>
            </w:tcBorders>
            <w:hideMark/>
          </w:tcPr>
          <w:p w:rsidR="0089693B" w:rsidRPr="0089693B" w:rsidRDefault="0089693B" w:rsidP="008714DA">
            <w:pPr>
              <w:widowControl w:val="0"/>
              <w:shd w:val="clear" w:color="auto" w:fill="FFFFFF"/>
              <w:autoSpaceDE w:val="0"/>
              <w:autoSpaceDN w:val="0"/>
              <w:adjustRightInd w:val="0"/>
              <w:snapToGrid w:val="0"/>
              <w:ind w:firstLine="567"/>
              <w:jc w:val="both"/>
              <w:rPr>
                <w:sz w:val="26"/>
                <w:szCs w:val="26"/>
              </w:rPr>
            </w:pPr>
            <w:r w:rsidRPr="0089693B">
              <w:rPr>
                <w:sz w:val="26"/>
                <w:szCs w:val="26"/>
              </w:rPr>
              <w:t>…</w:t>
            </w:r>
          </w:p>
        </w:tc>
      </w:tr>
    </w:tbl>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Для подтверждения квалификации по показателям участник открытого конкурса в электронной форме предоставляет электронные образы или электронные документы:</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1) исполненные контракты (договора) на выполнение (осуществление) работ, заключенных с участником конкурса, включающие все приложения к таким контрактам (договорам), все изменения к ним; </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2) все акты о приёмке выполненных работ и все иные отчётные документы (форма КС-2 или иная форма в соответствии с условиями контракта (договора)), содержащая все обязательные реквизиты, установленные </w:t>
      </w:r>
      <w:hyperlink r:id="rId7" w:history="1">
        <w:r w:rsidRPr="0089693B">
          <w:rPr>
            <w:sz w:val="26"/>
            <w:szCs w:val="26"/>
          </w:rPr>
          <w:t>частью 2 статьи 9 Федерального закона от 06 декабря 2011 г. № 402-ФЗ</w:t>
        </w:r>
      </w:hyperlink>
      <w:r w:rsidRPr="0089693B">
        <w:rPr>
          <w:sz w:val="26"/>
          <w:szCs w:val="26"/>
        </w:rPr>
        <w:t xml:space="preserve"> «О бухгалтерском учете», составленных в соответствии с условиями контракта (договора) (далее - акты приемки выполненных работ). </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Данные акты также должны быть приложены ко всем представленным </w:t>
      </w:r>
      <w:r w:rsidRPr="0089693B">
        <w:rPr>
          <w:sz w:val="26"/>
          <w:szCs w:val="26"/>
        </w:rPr>
        <w:lastRenderedPageBreak/>
        <w:t xml:space="preserve">контрактам (договорам), при этом наименование участника конкурса должно быть указано в данных актах. Наименование объекта работ в актах приёмки выполненных работ должно соответствовать наименованию объекта, указанному в заявленном участником закупки контракте (договоре). Все справки о стоимости выполненных работ и затрат по форме КС-3 (в случае если в соответствии с условиями контракта (договора) такая форма предусмотрена, далее – справки об оплате), также должны быть приложены ко всем представленным контрактам (договорам), при этом наименование участника конкурса должно быть указано в данных справках. </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Наименование объекта работ в справках должно соответствовать наименованию, указанному в заявленном участником закупки контракте (договоре);</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В случае отсутствия в составе заявки копий контрактов (договоров) и/или копий актов приемки выполненных работ по таким контрактам (договорам) (в </w:t>
      </w:r>
      <w:proofErr w:type="spellStart"/>
      <w:r w:rsidRPr="0089693B">
        <w:rPr>
          <w:sz w:val="26"/>
          <w:szCs w:val="26"/>
        </w:rPr>
        <w:t>т.ч</w:t>
      </w:r>
      <w:proofErr w:type="spellEnd"/>
      <w:r w:rsidRPr="0089693B">
        <w:rPr>
          <w:sz w:val="26"/>
          <w:szCs w:val="26"/>
        </w:rPr>
        <w:t>. по форме КС-2) и/или копии иных документов (согласно тексту контракта (договора), подтверждающих приемку работ, в которых указана их окончательная стоимость и подтверждается приемка заказчиком работ по контракту (договору) стоимость работ по таким контрактам при оценке показателей учтена не будет.</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В случае, если дата заключения контракта (договора) будет не соответствовать установленному периоду и (или) выполненные работы по прилагаемым контрактам (договорам) будут не соответствовать иным требованиям, указанным в конкурсной документации, то для оценки заявки по данному показателю по ним учитываться не будет. </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 xml:space="preserve">Отсутствие документов, указанных в п.16.3.3.1 конкурсной документации, не является основанием для признания заявки на участие в открытом конкурсе в </w:t>
      </w:r>
      <w:proofErr w:type="gramStart"/>
      <w:r w:rsidRPr="0089693B">
        <w:rPr>
          <w:sz w:val="26"/>
          <w:szCs w:val="26"/>
        </w:rPr>
        <w:t>электронной форме</w:t>
      </w:r>
      <w:proofErr w:type="gramEnd"/>
      <w:r w:rsidRPr="0089693B">
        <w:rPr>
          <w:sz w:val="26"/>
          <w:szCs w:val="26"/>
        </w:rPr>
        <w:t xml:space="preserve"> не соответствующей требованиям конкурсной документации. </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Участнику, не представившему информацию по показателю, присваивается 0 баллов.</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16.3.4. Все наименования файлов (наименования электронных документов), относящиеся к конкретному контракту (договору), должны содержать общее название (слово или элемент наименования предмета контракта, или номер контракта (договора), или дату или любое другое обозначение того, что документ относится к соответствующему контракту (договору))</w:t>
      </w:r>
      <w:r w:rsidRPr="0089693B">
        <w:rPr>
          <w:sz w:val="26"/>
          <w:szCs w:val="26"/>
        </w:rPr>
        <w:footnoteReference w:id="1"/>
      </w:r>
      <w:r w:rsidRPr="0089693B">
        <w:rPr>
          <w:sz w:val="26"/>
          <w:szCs w:val="26"/>
        </w:rPr>
        <w:t>.</w:t>
      </w:r>
    </w:p>
    <w:p w:rsidR="0089693B" w:rsidRPr="0089693B" w:rsidRDefault="0089693B" w:rsidP="0089693B">
      <w:pPr>
        <w:widowControl w:val="0"/>
        <w:shd w:val="clear" w:color="auto" w:fill="FFFFFF"/>
        <w:autoSpaceDE w:val="0"/>
        <w:autoSpaceDN w:val="0"/>
        <w:adjustRightInd w:val="0"/>
        <w:snapToGrid w:val="0"/>
        <w:ind w:firstLine="567"/>
        <w:jc w:val="both"/>
        <w:rPr>
          <w:sz w:val="26"/>
          <w:szCs w:val="26"/>
        </w:rPr>
      </w:pPr>
      <w:r w:rsidRPr="0089693B">
        <w:rPr>
          <w:sz w:val="26"/>
          <w:szCs w:val="26"/>
        </w:rPr>
        <w:t>Если участником частично или вообще не представлены документы, подлежащие представлению участниками закупки в составе заявки для оценки конкурсной комиссией по показателю - такой заявке по данному показателю присваивается 0 баллов. При этом отсутствие этих документов не является основанием для признания заявки на участие в конкурсе не соответствующей требованиям конкурсной документации.»</w:t>
      </w:r>
    </w:p>
    <w:p w:rsidR="0089693B" w:rsidRPr="0089693B" w:rsidRDefault="0089693B" w:rsidP="0089693B">
      <w:pPr>
        <w:widowControl w:val="0"/>
        <w:ind w:right="-5" w:firstLine="720"/>
        <w:jc w:val="both"/>
        <w:rPr>
          <w:sz w:val="26"/>
          <w:szCs w:val="26"/>
        </w:rPr>
      </w:pPr>
      <w:r w:rsidRPr="0089693B">
        <w:rPr>
          <w:sz w:val="26"/>
          <w:szCs w:val="26"/>
        </w:rPr>
        <w:t>Таким образом, Комиссия УФАС приходит к выводу, что вышеуказанный порядок оценки заявок не способствует определению лучшего условия исполнения контракта, поскольку не определяет перечень показателей, позволяющих объективно оценить и сопоставить соответствующие заявки на предмет выявления лучших условий. Данный довод признается обоснованным.</w:t>
      </w:r>
    </w:p>
    <w:p w:rsidR="0089693B" w:rsidRPr="0089693B" w:rsidRDefault="0089693B" w:rsidP="0089693B">
      <w:pPr>
        <w:widowControl w:val="0"/>
        <w:ind w:right="-5" w:firstLine="720"/>
        <w:jc w:val="both"/>
        <w:rPr>
          <w:sz w:val="26"/>
          <w:szCs w:val="26"/>
        </w:rPr>
      </w:pPr>
      <w:r w:rsidRPr="0089693B">
        <w:rPr>
          <w:sz w:val="26"/>
          <w:szCs w:val="26"/>
        </w:rPr>
        <w:t>3. Заказчиком установлены в п.20.7 раздела 20 конкурсной документации требования к составу второй части, а именно:</w:t>
      </w:r>
    </w:p>
    <w:p w:rsidR="0089693B" w:rsidRPr="0089693B" w:rsidRDefault="0089693B" w:rsidP="0089693B">
      <w:pPr>
        <w:widowControl w:val="0"/>
        <w:ind w:right="-5" w:firstLine="720"/>
        <w:jc w:val="both"/>
        <w:rPr>
          <w:bCs/>
          <w:sz w:val="26"/>
          <w:szCs w:val="26"/>
        </w:rPr>
      </w:pPr>
      <w:r w:rsidRPr="0089693B">
        <w:rPr>
          <w:bCs/>
          <w:sz w:val="26"/>
          <w:szCs w:val="26"/>
        </w:rPr>
        <w:lastRenderedPageBreak/>
        <w:t>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p>
    <w:p w:rsidR="0089693B" w:rsidRPr="0089693B" w:rsidRDefault="0089693B" w:rsidP="0089693B">
      <w:pPr>
        <w:widowControl w:val="0"/>
        <w:ind w:right="-5" w:firstLine="720"/>
        <w:jc w:val="both"/>
        <w:rPr>
          <w:bCs/>
          <w:sz w:val="26"/>
          <w:szCs w:val="26"/>
        </w:rPr>
      </w:pPr>
      <w:r w:rsidRPr="0089693B">
        <w:rPr>
          <w:bCs/>
          <w:sz w:val="26"/>
          <w:szCs w:val="26"/>
          <w:lang w:bidi="ru-RU"/>
        </w:rPr>
        <w:t xml:space="preserve"> - </w:t>
      </w:r>
      <w:r w:rsidRPr="0089693B">
        <w:rPr>
          <w:bCs/>
          <w:sz w:val="26"/>
          <w:szCs w:val="26"/>
        </w:rPr>
        <w:t>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конкурса,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89693B" w:rsidRPr="0089693B" w:rsidRDefault="0089693B" w:rsidP="0089693B">
      <w:pPr>
        <w:widowControl w:val="0"/>
        <w:ind w:right="-5" w:firstLine="720"/>
        <w:jc w:val="both"/>
        <w:rPr>
          <w:bCs/>
          <w:sz w:val="26"/>
          <w:szCs w:val="26"/>
        </w:rPr>
      </w:pPr>
      <w:r w:rsidRPr="0089693B">
        <w:rPr>
          <w:bCs/>
          <w:sz w:val="26"/>
          <w:szCs w:val="26"/>
        </w:rPr>
        <w:t>- декларация о соответствии участника закупки требованиям, установленным в соответствии с пунктами 3 - 5, 7, 7.1, 9, 11 части 1 статьи 31 Закона, (указанная декларация предоставляется с использованием программно-аппаратных средств электронной площадки).</w:t>
      </w:r>
    </w:p>
    <w:p w:rsidR="0089693B" w:rsidRPr="0089693B" w:rsidRDefault="0089693B" w:rsidP="0089693B">
      <w:pPr>
        <w:widowControl w:val="0"/>
        <w:ind w:right="-5" w:firstLine="720"/>
        <w:jc w:val="both"/>
        <w:rPr>
          <w:bCs/>
          <w:sz w:val="26"/>
          <w:szCs w:val="26"/>
        </w:rPr>
      </w:pPr>
      <w:r w:rsidRPr="0089693B">
        <w:rPr>
          <w:bCs/>
          <w:sz w:val="26"/>
          <w:szCs w:val="26"/>
        </w:rPr>
        <w:t xml:space="preserve">- </w:t>
      </w:r>
      <w:r w:rsidRPr="0089693B">
        <w:rPr>
          <w:sz w:val="26"/>
          <w:szCs w:val="26"/>
        </w:rPr>
        <w:t>декларация о принадлежности участника конкурса к субъектам малого предпринимательства или социально ориентированным некоммерческим организациям (указанная декларация предоставляется с использованием программно-аппаратных средств электронной площадки).</w:t>
      </w:r>
    </w:p>
    <w:p w:rsidR="0089693B" w:rsidRPr="0089693B" w:rsidRDefault="0089693B" w:rsidP="0089693B">
      <w:pPr>
        <w:widowControl w:val="0"/>
        <w:ind w:right="-5" w:firstLine="720"/>
        <w:jc w:val="both"/>
        <w:rPr>
          <w:sz w:val="26"/>
          <w:szCs w:val="26"/>
        </w:rPr>
      </w:pPr>
      <w:r w:rsidRPr="0089693B">
        <w:rPr>
          <w:sz w:val="26"/>
          <w:szCs w:val="26"/>
        </w:rPr>
        <w:t xml:space="preserve">- </w:t>
      </w:r>
      <w:r w:rsidRPr="0089693B">
        <w:rPr>
          <w:b/>
          <w:sz w:val="26"/>
          <w:szCs w:val="26"/>
        </w:rPr>
        <w:t>документы, прилагаемые участником конкурса в соответствии с пунктом 19.9.3.2 раздела 19 настоящей конкурсной документации</w:t>
      </w:r>
      <w:r w:rsidRPr="0089693B">
        <w:rPr>
          <w:sz w:val="26"/>
          <w:szCs w:val="26"/>
        </w:rPr>
        <w:t xml:space="preserve"> прикрепляются в составе заявки путем ее формирования на электронной площадке.</w:t>
      </w:r>
    </w:p>
    <w:p w:rsidR="0089693B" w:rsidRPr="0089693B" w:rsidRDefault="0089693B" w:rsidP="0089693B">
      <w:pPr>
        <w:widowControl w:val="0"/>
        <w:ind w:right="-5" w:firstLine="720"/>
        <w:jc w:val="both"/>
        <w:rPr>
          <w:sz w:val="26"/>
          <w:szCs w:val="26"/>
        </w:rPr>
      </w:pPr>
      <w:r w:rsidRPr="0089693B">
        <w:rPr>
          <w:sz w:val="26"/>
          <w:szCs w:val="26"/>
        </w:rPr>
        <w:t>На основании изложенного, Комиссия УФАС приходит к выводу о том, что действия Заказчика, установившего в конкурсной документации ненадлежащий порядок оценки заявок, не соответствуют п. 4, 8 ч. 1 ст. 54.3 Закона о контрактной системе.</w:t>
      </w:r>
    </w:p>
    <w:p w:rsidR="0089693B" w:rsidRPr="0089693B" w:rsidRDefault="0089693B" w:rsidP="0089693B">
      <w:pPr>
        <w:widowControl w:val="0"/>
        <w:ind w:right="-5" w:firstLine="720"/>
        <w:jc w:val="both"/>
        <w:rPr>
          <w:sz w:val="26"/>
          <w:szCs w:val="26"/>
        </w:rPr>
      </w:pPr>
      <w:r w:rsidRPr="0089693B">
        <w:rPr>
          <w:sz w:val="26"/>
          <w:szCs w:val="26"/>
        </w:rPr>
        <w:t>При этом пунктом 19.9.3.2 раздела 19 конкурсной документации установлено следующее:</w:t>
      </w:r>
    </w:p>
    <w:p w:rsidR="0089693B" w:rsidRPr="0089693B" w:rsidRDefault="0089693B" w:rsidP="0089693B">
      <w:pPr>
        <w:widowControl w:val="0"/>
        <w:ind w:right="-5" w:firstLine="720"/>
        <w:jc w:val="both"/>
        <w:rPr>
          <w:sz w:val="26"/>
          <w:szCs w:val="26"/>
        </w:rPr>
      </w:pPr>
      <w:r w:rsidRPr="0089693B">
        <w:rPr>
          <w:sz w:val="26"/>
          <w:szCs w:val="26"/>
        </w:rPr>
        <w:t xml:space="preserve">Документы, </w:t>
      </w:r>
      <w:r w:rsidRPr="0089693B">
        <w:rPr>
          <w:b/>
          <w:sz w:val="26"/>
          <w:szCs w:val="26"/>
        </w:rPr>
        <w:t xml:space="preserve">подтверждающие квалификацию участника </w:t>
      </w:r>
      <w:r w:rsidRPr="0089693B">
        <w:rPr>
          <w:sz w:val="26"/>
          <w:szCs w:val="26"/>
        </w:rPr>
        <w:t xml:space="preserve">открытого конкурса в электронной форме, предусмотренные </w:t>
      </w:r>
      <w:r w:rsidRPr="0089693B">
        <w:rPr>
          <w:b/>
          <w:sz w:val="26"/>
          <w:szCs w:val="26"/>
        </w:rPr>
        <w:t>пунктом 16.3.2. раздела 16 настоящей конкурсной документации</w:t>
      </w:r>
      <w:r w:rsidRPr="0089693B">
        <w:rPr>
          <w:sz w:val="26"/>
          <w:szCs w:val="26"/>
        </w:rPr>
        <w:t>.</w:t>
      </w:r>
    </w:p>
    <w:p w:rsidR="0089693B" w:rsidRPr="0089693B" w:rsidRDefault="0089693B" w:rsidP="0089693B">
      <w:pPr>
        <w:widowControl w:val="0"/>
        <w:ind w:right="-5" w:firstLine="720"/>
        <w:jc w:val="both"/>
        <w:rPr>
          <w:sz w:val="26"/>
          <w:szCs w:val="26"/>
        </w:rPr>
      </w:pPr>
      <w:r w:rsidRPr="0089693B">
        <w:rPr>
          <w:sz w:val="26"/>
          <w:szCs w:val="26"/>
        </w:rPr>
        <w:t>При это пункт 16.3.2. раздела 16 конкурсной документации определяет порядок оценки заявок по критерию «</w:t>
      </w:r>
      <w:r w:rsidRPr="0089693B">
        <w:rPr>
          <w:b/>
          <w:sz w:val="26"/>
          <w:szCs w:val="26"/>
        </w:rPr>
        <w:t>Качественные, функциональные и экологические характеристики объекта закупки</w:t>
      </w:r>
      <w:r w:rsidRPr="0089693B">
        <w:rPr>
          <w:sz w:val="26"/>
          <w:szCs w:val="26"/>
        </w:rPr>
        <w:t>»</w:t>
      </w:r>
    </w:p>
    <w:p w:rsidR="0089693B" w:rsidRPr="0089693B" w:rsidRDefault="0089693B" w:rsidP="0089693B">
      <w:pPr>
        <w:widowControl w:val="0"/>
        <w:ind w:right="-5" w:firstLine="720"/>
        <w:jc w:val="both"/>
        <w:rPr>
          <w:sz w:val="26"/>
          <w:szCs w:val="26"/>
          <w:lang w:val="x-none"/>
        </w:rPr>
      </w:pPr>
      <w:r w:rsidRPr="0089693B">
        <w:rPr>
          <w:sz w:val="26"/>
          <w:szCs w:val="26"/>
          <w:lang w:val="x-none"/>
        </w:rPr>
        <w:t>При этом, в силу ч. 7 ст. 54.4 Закона о контрактной системе, требовать от участника открытого конкурса в электронной форме предоставления иных документов и информации, за исключением предусмотренных частями 2, 4 - 6 настоящей статьи, не допускается.</w:t>
      </w:r>
    </w:p>
    <w:p w:rsidR="0089693B" w:rsidRPr="0089693B" w:rsidRDefault="0089693B" w:rsidP="0089693B">
      <w:pPr>
        <w:widowControl w:val="0"/>
        <w:ind w:right="-5" w:firstLine="720"/>
        <w:jc w:val="both"/>
        <w:rPr>
          <w:sz w:val="26"/>
          <w:szCs w:val="26"/>
          <w:lang w:val="x-none"/>
        </w:rPr>
      </w:pPr>
      <w:r w:rsidRPr="0089693B">
        <w:rPr>
          <w:sz w:val="26"/>
          <w:szCs w:val="26"/>
          <w:lang w:val="x-none"/>
        </w:rPr>
        <w:t>Вместе с этим, из содержания конкурсной документации следует, что Заказчиком установлено требование о представлении участником закупки в качестве сведений,</w:t>
      </w:r>
      <w:r w:rsidRPr="0089693B">
        <w:rPr>
          <w:sz w:val="26"/>
          <w:szCs w:val="26"/>
        </w:rPr>
        <w:t xml:space="preserve"> предоставляемых в составе второй части заявки предложение участника о качественных функциональных и экологических характеристиках объекта закупки</w:t>
      </w:r>
      <w:r w:rsidRPr="0089693B">
        <w:rPr>
          <w:sz w:val="26"/>
          <w:szCs w:val="26"/>
          <w:lang w:val="x-none"/>
        </w:rPr>
        <w:t xml:space="preserve"> </w:t>
      </w:r>
    </w:p>
    <w:p w:rsidR="0089693B" w:rsidRPr="001123D7" w:rsidRDefault="0089693B" w:rsidP="0089693B">
      <w:pPr>
        <w:widowControl w:val="0"/>
        <w:ind w:right="-5" w:firstLine="720"/>
        <w:jc w:val="both"/>
        <w:rPr>
          <w:sz w:val="26"/>
          <w:szCs w:val="26"/>
        </w:rPr>
      </w:pPr>
      <w:r w:rsidRPr="0089693B">
        <w:rPr>
          <w:sz w:val="26"/>
          <w:szCs w:val="26"/>
          <w:lang w:val="x-none"/>
        </w:rPr>
        <w:t xml:space="preserve">Комиссия УФАС констатирует, что указанная информация не может относится к сведениям, подтверждающим квалификацию участника закупки и не влияет на качество предложения участника закупки, а, следовательно, установив </w:t>
      </w:r>
      <w:r w:rsidRPr="0089693B">
        <w:rPr>
          <w:sz w:val="26"/>
          <w:szCs w:val="26"/>
          <w:lang w:val="x-none"/>
        </w:rPr>
        <w:lastRenderedPageBreak/>
        <w:t>требования о представлении участниками закупки указанных сведений, Заказчик допустил нарушение ч. 7 ст. 54.4 Закона о контрактной системе.</w:t>
      </w:r>
      <w:r w:rsidR="001123D7">
        <w:rPr>
          <w:sz w:val="26"/>
          <w:szCs w:val="26"/>
        </w:rPr>
        <w:t xml:space="preserve"> Доказательств обратного Заказчиком не представлено.</w:t>
      </w:r>
    </w:p>
    <w:p w:rsidR="0089693B" w:rsidRDefault="0089693B" w:rsidP="0089693B">
      <w:pPr>
        <w:widowControl w:val="0"/>
        <w:ind w:right="-5" w:firstLine="720"/>
        <w:jc w:val="both"/>
        <w:rPr>
          <w:sz w:val="26"/>
          <w:szCs w:val="26"/>
          <w:lang w:val="x-none"/>
        </w:rPr>
      </w:pPr>
      <w:r w:rsidRPr="0089693B">
        <w:rPr>
          <w:sz w:val="26"/>
          <w:szCs w:val="26"/>
          <w:lang w:val="x-none"/>
        </w:rPr>
        <w:t>При указанных обстоятельствах Комиссия УФАС находит доводы Заявителя в данной части обоснованными.</w:t>
      </w:r>
    </w:p>
    <w:p w:rsidR="0089693B" w:rsidRPr="0089693B" w:rsidRDefault="0089693B" w:rsidP="0089693B">
      <w:pPr>
        <w:widowControl w:val="0"/>
        <w:ind w:right="-5" w:firstLine="720"/>
        <w:jc w:val="both"/>
        <w:rPr>
          <w:sz w:val="26"/>
          <w:szCs w:val="26"/>
          <w:lang w:val="x-none"/>
        </w:rPr>
      </w:pPr>
    </w:p>
    <w:p w:rsidR="0089693B" w:rsidRPr="0089693B" w:rsidRDefault="0089693B" w:rsidP="0089693B">
      <w:pPr>
        <w:widowControl w:val="0"/>
        <w:autoSpaceDE w:val="0"/>
        <w:autoSpaceDN w:val="0"/>
        <w:adjustRightInd w:val="0"/>
        <w:ind w:firstLine="720"/>
        <w:jc w:val="both"/>
        <w:rPr>
          <w:sz w:val="26"/>
          <w:szCs w:val="26"/>
        </w:rPr>
      </w:pPr>
      <w:r w:rsidRPr="0089693B">
        <w:rPr>
          <w:sz w:val="26"/>
          <w:szCs w:val="26"/>
        </w:rPr>
        <w:t>Комиссия УФАС, руководствуясь ст. 8, 54.3, 54.4, 99, 105, 106 Закона о контрактной системе, Административным регламентом,</w:t>
      </w:r>
    </w:p>
    <w:p w:rsidR="0089693B" w:rsidRPr="0089693B" w:rsidRDefault="0089693B" w:rsidP="0089693B">
      <w:pPr>
        <w:widowControl w:val="0"/>
        <w:jc w:val="center"/>
        <w:rPr>
          <w:sz w:val="26"/>
          <w:szCs w:val="26"/>
        </w:rPr>
      </w:pPr>
    </w:p>
    <w:p w:rsidR="0089693B" w:rsidRPr="0089693B" w:rsidRDefault="0089693B" w:rsidP="0089693B">
      <w:pPr>
        <w:widowControl w:val="0"/>
        <w:jc w:val="center"/>
        <w:rPr>
          <w:sz w:val="26"/>
          <w:szCs w:val="26"/>
        </w:rPr>
      </w:pPr>
    </w:p>
    <w:p w:rsidR="0089693B" w:rsidRPr="0089693B" w:rsidRDefault="0089693B" w:rsidP="0089693B">
      <w:pPr>
        <w:widowControl w:val="0"/>
        <w:jc w:val="center"/>
        <w:rPr>
          <w:b/>
          <w:bCs/>
          <w:sz w:val="26"/>
          <w:szCs w:val="26"/>
        </w:rPr>
      </w:pPr>
      <w:r w:rsidRPr="0089693B">
        <w:rPr>
          <w:b/>
          <w:bCs/>
          <w:sz w:val="26"/>
          <w:szCs w:val="26"/>
        </w:rPr>
        <w:t xml:space="preserve">РЕШИЛА: </w:t>
      </w:r>
    </w:p>
    <w:p w:rsidR="0089693B" w:rsidRPr="0089693B" w:rsidRDefault="0089693B" w:rsidP="0089693B">
      <w:pPr>
        <w:widowControl w:val="0"/>
        <w:autoSpaceDE w:val="0"/>
        <w:autoSpaceDN w:val="0"/>
        <w:adjustRightInd w:val="0"/>
        <w:ind w:firstLine="708"/>
        <w:jc w:val="both"/>
        <w:outlineLvl w:val="1"/>
        <w:rPr>
          <w:sz w:val="26"/>
          <w:szCs w:val="26"/>
        </w:rPr>
      </w:pPr>
    </w:p>
    <w:p w:rsidR="0089693B" w:rsidRPr="0089693B" w:rsidRDefault="0089693B" w:rsidP="0089693B">
      <w:pPr>
        <w:widowControl w:val="0"/>
        <w:numPr>
          <w:ilvl w:val="0"/>
          <w:numId w:val="1"/>
        </w:numPr>
        <w:tabs>
          <w:tab w:val="clear" w:pos="720"/>
        </w:tabs>
        <w:autoSpaceDE w:val="0"/>
        <w:autoSpaceDN w:val="0"/>
        <w:adjustRightInd w:val="0"/>
        <w:ind w:left="0" w:firstLine="709"/>
        <w:jc w:val="both"/>
        <w:outlineLvl w:val="1"/>
        <w:rPr>
          <w:sz w:val="26"/>
          <w:szCs w:val="26"/>
        </w:rPr>
      </w:pPr>
      <w:r w:rsidRPr="0089693B">
        <w:rPr>
          <w:sz w:val="26"/>
          <w:szCs w:val="26"/>
        </w:rPr>
        <w:t>Признать жалобу ООО «СПБ ГО ВДПО» обоснованной.</w:t>
      </w:r>
    </w:p>
    <w:p w:rsidR="0089693B" w:rsidRPr="0089693B" w:rsidRDefault="0089693B" w:rsidP="0089693B">
      <w:pPr>
        <w:widowControl w:val="0"/>
        <w:numPr>
          <w:ilvl w:val="0"/>
          <w:numId w:val="1"/>
        </w:numPr>
        <w:tabs>
          <w:tab w:val="clear" w:pos="720"/>
        </w:tabs>
        <w:autoSpaceDE w:val="0"/>
        <w:autoSpaceDN w:val="0"/>
        <w:adjustRightInd w:val="0"/>
        <w:ind w:left="0" w:firstLine="709"/>
        <w:jc w:val="both"/>
        <w:outlineLvl w:val="1"/>
        <w:rPr>
          <w:sz w:val="26"/>
          <w:szCs w:val="26"/>
        </w:rPr>
      </w:pPr>
      <w:r w:rsidRPr="0089693B">
        <w:rPr>
          <w:sz w:val="26"/>
          <w:szCs w:val="26"/>
        </w:rPr>
        <w:t>Признать в действиях Заказчика нарушения п.8 ч. 1 ст. 54.3, ч. 7 ст. 54.4 Закона о контрактной системе.</w:t>
      </w:r>
    </w:p>
    <w:p w:rsidR="0089693B" w:rsidRPr="0089693B" w:rsidRDefault="0089693B" w:rsidP="0089693B">
      <w:pPr>
        <w:widowControl w:val="0"/>
        <w:numPr>
          <w:ilvl w:val="0"/>
          <w:numId w:val="1"/>
        </w:numPr>
        <w:tabs>
          <w:tab w:val="clear" w:pos="720"/>
        </w:tabs>
        <w:autoSpaceDE w:val="0"/>
        <w:autoSpaceDN w:val="0"/>
        <w:adjustRightInd w:val="0"/>
        <w:ind w:left="0" w:firstLine="709"/>
        <w:jc w:val="both"/>
        <w:outlineLvl w:val="1"/>
        <w:rPr>
          <w:sz w:val="26"/>
          <w:szCs w:val="26"/>
        </w:rPr>
      </w:pPr>
      <w:r w:rsidRPr="0089693B">
        <w:rPr>
          <w:sz w:val="26"/>
          <w:szCs w:val="26"/>
        </w:rPr>
        <w:t>Выдать обязательное для исполнения предписание об устранении выявленных нарушений законодательства о контрактной системе.</w:t>
      </w:r>
    </w:p>
    <w:p w:rsidR="0089693B" w:rsidRPr="0089693B" w:rsidRDefault="0089693B" w:rsidP="0089693B">
      <w:pPr>
        <w:widowControl w:val="0"/>
        <w:numPr>
          <w:ilvl w:val="0"/>
          <w:numId w:val="1"/>
        </w:numPr>
        <w:tabs>
          <w:tab w:val="clear" w:pos="720"/>
        </w:tabs>
        <w:autoSpaceDE w:val="0"/>
        <w:autoSpaceDN w:val="0"/>
        <w:adjustRightInd w:val="0"/>
        <w:ind w:left="0" w:firstLine="709"/>
        <w:jc w:val="both"/>
        <w:outlineLvl w:val="1"/>
        <w:rPr>
          <w:sz w:val="26"/>
          <w:szCs w:val="26"/>
        </w:rPr>
      </w:pPr>
      <w:r w:rsidRPr="0089693B">
        <w:rPr>
          <w:sz w:val="26"/>
          <w:szCs w:val="26"/>
        </w:rPr>
        <w:t>Передать материалы дела уполномоченному должностному лицу</w:t>
      </w:r>
      <w:r>
        <w:rPr>
          <w:sz w:val="26"/>
          <w:szCs w:val="26"/>
        </w:rPr>
        <w:t xml:space="preserve"> </w:t>
      </w:r>
      <w:r w:rsidRPr="0089693B">
        <w:rPr>
          <w:sz w:val="26"/>
          <w:szCs w:val="26"/>
        </w:rPr>
        <w:t>для рассмотрения вопроса о возбуждении дела об административном правонарушении в отношении виновных лиц.</w:t>
      </w:r>
    </w:p>
    <w:p w:rsidR="0089693B" w:rsidRPr="0089693B" w:rsidRDefault="0089693B" w:rsidP="0089693B">
      <w:pPr>
        <w:widowControl w:val="0"/>
        <w:autoSpaceDE w:val="0"/>
        <w:autoSpaceDN w:val="0"/>
        <w:adjustRightInd w:val="0"/>
        <w:ind w:firstLine="708"/>
        <w:jc w:val="both"/>
        <w:outlineLvl w:val="1"/>
        <w:rPr>
          <w:sz w:val="26"/>
          <w:szCs w:val="26"/>
        </w:rPr>
      </w:pPr>
    </w:p>
    <w:p w:rsidR="0089693B" w:rsidRPr="0089693B" w:rsidRDefault="0089693B" w:rsidP="0089693B">
      <w:pPr>
        <w:widowControl w:val="0"/>
        <w:autoSpaceDE w:val="0"/>
        <w:autoSpaceDN w:val="0"/>
        <w:adjustRightInd w:val="0"/>
        <w:ind w:firstLine="708"/>
        <w:jc w:val="both"/>
        <w:outlineLvl w:val="1"/>
        <w:rPr>
          <w:sz w:val="26"/>
          <w:szCs w:val="26"/>
        </w:rPr>
      </w:pPr>
    </w:p>
    <w:p w:rsidR="0089693B" w:rsidRPr="0089693B" w:rsidRDefault="0089693B" w:rsidP="0089693B">
      <w:pPr>
        <w:widowControl w:val="0"/>
        <w:autoSpaceDE w:val="0"/>
        <w:autoSpaceDN w:val="0"/>
        <w:adjustRightInd w:val="0"/>
        <w:ind w:firstLine="708"/>
        <w:jc w:val="both"/>
        <w:outlineLvl w:val="1"/>
        <w:rPr>
          <w:sz w:val="26"/>
          <w:szCs w:val="26"/>
        </w:rPr>
      </w:pPr>
    </w:p>
    <w:p w:rsidR="0089693B" w:rsidRPr="0089693B" w:rsidRDefault="0089693B" w:rsidP="0089693B">
      <w:pPr>
        <w:widowControl w:val="0"/>
        <w:autoSpaceDE w:val="0"/>
        <w:autoSpaceDN w:val="0"/>
        <w:adjustRightInd w:val="0"/>
        <w:jc w:val="both"/>
        <w:outlineLvl w:val="1"/>
        <w:rPr>
          <w:sz w:val="26"/>
          <w:szCs w:val="26"/>
        </w:rPr>
      </w:pPr>
    </w:p>
    <w:p w:rsidR="0089693B" w:rsidRPr="0089693B" w:rsidRDefault="0089693B" w:rsidP="0089693B">
      <w:pPr>
        <w:widowControl w:val="0"/>
        <w:tabs>
          <w:tab w:val="left" w:pos="2700"/>
        </w:tabs>
        <w:ind w:firstLine="720"/>
        <w:jc w:val="both"/>
        <w:rPr>
          <w:i/>
          <w:sz w:val="26"/>
          <w:szCs w:val="26"/>
        </w:rPr>
      </w:pPr>
      <w:r w:rsidRPr="0089693B">
        <w:rPr>
          <w:i/>
          <w:sz w:val="26"/>
          <w:szCs w:val="26"/>
        </w:rPr>
        <w:t>Настоящее решение может быть обжаловано в судебном порядке в течение трёх месяцев со дня принятия.</w:t>
      </w:r>
    </w:p>
    <w:p w:rsidR="00BC6ABB" w:rsidRDefault="00BC6ABB">
      <w:pPr>
        <w:spacing w:after="160" w:line="259" w:lineRule="auto"/>
        <w:rPr>
          <w:sz w:val="26"/>
          <w:szCs w:val="26"/>
        </w:rPr>
      </w:pPr>
      <w:r>
        <w:rPr>
          <w:sz w:val="26"/>
          <w:szCs w:val="26"/>
        </w:rPr>
        <w:br w:type="page"/>
      </w:r>
    </w:p>
    <w:p w:rsidR="00BC6ABB" w:rsidRPr="00587E16" w:rsidRDefault="00BC6ABB" w:rsidP="00BC6ABB">
      <w:pPr>
        <w:ind w:left="5387"/>
        <w:rPr>
          <w:sz w:val="26"/>
          <w:szCs w:val="26"/>
        </w:rPr>
      </w:pPr>
    </w:p>
    <w:p w:rsidR="00BC6ABB" w:rsidRPr="00587E16" w:rsidRDefault="00BC6ABB" w:rsidP="00BC6ABB">
      <w:pPr>
        <w:ind w:left="4962"/>
        <w:outlineLvl w:val="0"/>
        <w:rPr>
          <w:sz w:val="26"/>
          <w:szCs w:val="26"/>
        </w:rPr>
      </w:pPr>
    </w:p>
    <w:p w:rsidR="00896561" w:rsidRPr="00896561" w:rsidRDefault="00896561" w:rsidP="00896561">
      <w:pPr>
        <w:ind w:left="4962"/>
        <w:outlineLvl w:val="0"/>
        <w:rPr>
          <w:sz w:val="26"/>
          <w:szCs w:val="26"/>
        </w:rPr>
      </w:pPr>
      <w:r w:rsidRPr="00896561">
        <w:rPr>
          <w:sz w:val="26"/>
          <w:szCs w:val="26"/>
        </w:rPr>
        <w:t xml:space="preserve">СПб ГБУЗ «Детский психоневрологический санаторий </w:t>
      </w:r>
    </w:p>
    <w:p w:rsidR="00896561" w:rsidRPr="00896561" w:rsidRDefault="00896561" w:rsidP="00896561">
      <w:pPr>
        <w:ind w:left="4962"/>
        <w:outlineLvl w:val="0"/>
        <w:rPr>
          <w:sz w:val="26"/>
          <w:szCs w:val="26"/>
        </w:rPr>
      </w:pPr>
      <w:r w:rsidRPr="00896561">
        <w:rPr>
          <w:sz w:val="26"/>
          <w:szCs w:val="26"/>
        </w:rPr>
        <w:t>«Комарово»</w:t>
      </w:r>
    </w:p>
    <w:p w:rsidR="00896561" w:rsidRPr="00896561" w:rsidRDefault="00896561" w:rsidP="00896561">
      <w:pPr>
        <w:ind w:left="4962"/>
        <w:outlineLvl w:val="0"/>
        <w:rPr>
          <w:sz w:val="26"/>
          <w:szCs w:val="26"/>
        </w:rPr>
      </w:pPr>
      <w:r w:rsidRPr="00896561">
        <w:rPr>
          <w:sz w:val="26"/>
          <w:szCs w:val="26"/>
        </w:rPr>
        <w:t>ул. Социалистическая, д. 2/8, лит. А, п. Комарово,</w:t>
      </w:r>
    </w:p>
    <w:p w:rsidR="00896561" w:rsidRPr="00896561" w:rsidRDefault="00896561" w:rsidP="00896561">
      <w:pPr>
        <w:ind w:left="4962"/>
        <w:outlineLvl w:val="0"/>
        <w:rPr>
          <w:sz w:val="26"/>
          <w:szCs w:val="26"/>
        </w:rPr>
      </w:pPr>
      <w:r w:rsidRPr="00896561">
        <w:rPr>
          <w:sz w:val="26"/>
          <w:szCs w:val="26"/>
        </w:rPr>
        <w:t>Санкт-Петербург, 197733</w:t>
      </w:r>
    </w:p>
    <w:p w:rsidR="00896561" w:rsidRPr="00896561" w:rsidRDefault="00896561" w:rsidP="00896561">
      <w:pPr>
        <w:ind w:left="4962"/>
        <w:outlineLvl w:val="0"/>
        <w:rPr>
          <w:sz w:val="26"/>
          <w:szCs w:val="26"/>
        </w:rPr>
      </w:pPr>
      <w:r w:rsidRPr="00896561">
        <w:rPr>
          <w:sz w:val="26"/>
          <w:szCs w:val="26"/>
        </w:rPr>
        <w:t>тел.: 7-812-2412233</w:t>
      </w:r>
    </w:p>
    <w:p w:rsidR="00896561" w:rsidRPr="00896561" w:rsidRDefault="00896561" w:rsidP="00896561">
      <w:pPr>
        <w:ind w:left="4962"/>
        <w:outlineLvl w:val="0"/>
        <w:rPr>
          <w:sz w:val="26"/>
          <w:szCs w:val="26"/>
        </w:rPr>
      </w:pPr>
      <w:r w:rsidRPr="00896561">
        <w:rPr>
          <w:sz w:val="26"/>
          <w:szCs w:val="26"/>
        </w:rPr>
        <w:t xml:space="preserve">                                                                                           </w:t>
      </w:r>
    </w:p>
    <w:p w:rsidR="00896561" w:rsidRPr="00896561" w:rsidRDefault="00896561" w:rsidP="00896561">
      <w:pPr>
        <w:ind w:left="4962"/>
        <w:outlineLvl w:val="0"/>
        <w:rPr>
          <w:sz w:val="26"/>
          <w:szCs w:val="26"/>
        </w:rPr>
      </w:pPr>
      <w:r w:rsidRPr="00896561">
        <w:rPr>
          <w:sz w:val="26"/>
          <w:szCs w:val="26"/>
        </w:rPr>
        <w:t xml:space="preserve">АО «Сбербанк – Автоматизированная                    </w:t>
      </w:r>
    </w:p>
    <w:p w:rsidR="00896561" w:rsidRPr="00896561" w:rsidRDefault="00896561" w:rsidP="00896561">
      <w:pPr>
        <w:ind w:left="4962"/>
        <w:outlineLvl w:val="0"/>
        <w:rPr>
          <w:sz w:val="26"/>
          <w:szCs w:val="26"/>
        </w:rPr>
      </w:pPr>
      <w:r w:rsidRPr="00896561">
        <w:rPr>
          <w:sz w:val="26"/>
          <w:szCs w:val="26"/>
        </w:rPr>
        <w:t>система торгов»</w:t>
      </w:r>
    </w:p>
    <w:p w:rsidR="00896561" w:rsidRPr="00896561" w:rsidRDefault="00896561" w:rsidP="00896561">
      <w:pPr>
        <w:ind w:left="4962"/>
        <w:outlineLvl w:val="0"/>
        <w:rPr>
          <w:sz w:val="26"/>
          <w:szCs w:val="26"/>
        </w:rPr>
      </w:pPr>
      <w:r w:rsidRPr="00896561">
        <w:rPr>
          <w:sz w:val="26"/>
          <w:szCs w:val="26"/>
        </w:rPr>
        <w:t>Большой Саввинский пер., д. 12, стр. 9,</w:t>
      </w:r>
    </w:p>
    <w:p w:rsidR="00896561" w:rsidRPr="00896561" w:rsidRDefault="00896561" w:rsidP="00896561">
      <w:pPr>
        <w:ind w:left="4962"/>
        <w:outlineLvl w:val="0"/>
        <w:rPr>
          <w:sz w:val="26"/>
          <w:szCs w:val="26"/>
        </w:rPr>
      </w:pPr>
      <w:r w:rsidRPr="00896561">
        <w:rPr>
          <w:sz w:val="26"/>
          <w:szCs w:val="26"/>
        </w:rPr>
        <w:t>Москва, 119435</w:t>
      </w:r>
    </w:p>
    <w:p w:rsidR="00896561" w:rsidRPr="00896561" w:rsidRDefault="00896561" w:rsidP="00896561">
      <w:pPr>
        <w:ind w:left="4962"/>
        <w:outlineLvl w:val="0"/>
        <w:rPr>
          <w:sz w:val="26"/>
          <w:szCs w:val="26"/>
        </w:rPr>
      </w:pPr>
      <w:r w:rsidRPr="00896561">
        <w:rPr>
          <w:sz w:val="26"/>
          <w:szCs w:val="26"/>
        </w:rPr>
        <w:t>факс: +7 (495) 787-29-98</w:t>
      </w:r>
    </w:p>
    <w:p w:rsidR="00896561" w:rsidRPr="00896561" w:rsidRDefault="00896561" w:rsidP="00896561">
      <w:pPr>
        <w:ind w:left="4962"/>
        <w:outlineLvl w:val="0"/>
        <w:rPr>
          <w:sz w:val="26"/>
          <w:szCs w:val="26"/>
        </w:rPr>
      </w:pPr>
    </w:p>
    <w:p w:rsidR="00896561" w:rsidRPr="00896561" w:rsidRDefault="00896561" w:rsidP="00896561">
      <w:pPr>
        <w:ind w:left="4962"/>
        <w:outlineLvl w:val="0"/>
        <w:rPr>
          <w:sz w:val="26"/>
          <w:szCs w:val="26"/>
        </w:rPr>
      </w:pPr>
      <w:r w:rsidRPr="00896561">
        <w:rPr>
          <w:sz w:val="26"/>
          <w:szCs w:val="26"/>
        </w:rPr>
        <w:t>ООО «СПБ ГО ВДПО»</w:t>
      </w:r>
    </w:p>
    <w:p w:rsidR="00896561" w:rsidRPr="00896561" w:rsidRDefault="00896561" w:rsidP="00896561">
      <w:pPr>
        <w:ind w:left="4962"/>
        <w:outlineLvl w:val="0"/>
        <w:rPr>
          <w:sz w:val="26"/>
          <w:szCs w:val="26"/>
        </w:rPr>
      </w:pPr>
      <w:r w:rsidRPr="00896561">
        <w:rPr>
          <w:sz w:val="26"/>
          <w:szCs w:val="26"/>
        </w:rPr>
        <w:t>ул. Автогенная, д. 6, лит. А,</w:t>
      </w:r>
    </w:p>
    <w:p w:rsidR="00896561" w:rsidRPr="00896561" w:rsidRDefault="00896561" w:rsidP="00896561">
      <w:pPr>
        <w:ind w:left="4962"/>
        <w:outlineLvl w:val="0"/>
        <w:rPr>
          <w:sz w:val="26"/>
          <w:szCs w:val="26"/>
        </w:rPr>
      </w:pPr>
      <w:r w:rsidRPr="00896561">
        <w:rPr>
          <w:sz w:val="26"/>
          <w:szCs w:val="26"/>
        </w:rPr>
        <w:t>Санкт-Петербург, 192102</w:t>
      </w:r>
    </w:p>
    <w:p w:rsidR="00BC6ABB" w:rsidRPr="00587E16" w:rsidRDefault="00896561" w:rsidP="00896561">
      <w:pPr>
        <w:ind w:left="4962"/>
        <w:outlineLvl w:val="0"/>
        <w:rPr>
          <w:sz w:val="26"/>
          <w:szCs w:val="26"/>
        </w:rPr>
      </w:pPr>
      <w:r w:rsidRPr="00896561">
        <w:rPr>
          <w:sz w:val="26"/>
          <w:szCs w:val="26"/>
        </w:rPr>
        <w:t>тел.: +7 (812) 408-01-01</w:t>
      </w:r>
    </w:p>
    <w:p w:rsidR="00BC6ABB" w:rsidRPr="00587E16" w:rsidRDefault="00BC6ABB" w:rsidP="00BC6ABB">
      <w:pPr>
        <w:jc w:val="center"/>
        <w:outlineLvl w:val="0"/>
        <w:rPr>
          <w:sz w:val="26"/>
          <w:szCs w:val="26"/>
        </w:rPr>
      </w:pPr>
    </w:p>
    <w:p w:rsidR="00BC6ABB" w:rsidRPr="00587E16" w:rsidRDefault="00BC6ABB" w:rsidP="00BC6ABB">
      <w:pPr>
        <w:jc w:val="center"/>
        <w:outlineLvl w:val="0"/>
        <w:rPr>
          <w:sz w:val="26"/>
          <w:szCs w:val="26"/>
        </w:rPr>
      </w:pPr>
    </w:p>
    <w:p w:rsidR="00BC6ABB" w:rsidRPr="00587E16" w:rsidRDefault="00BC6ABB" w:rsidP="00BC6ABB">
      <w:pPr>
        <w:tabs>
          <w:tab w:val="left" w:pos="0"/>
        </w:tabs>
        <w:rPr>
          <w:sz w:val="26"/>
          <w:szCs w:val="26"/>
        </w:rPr>
      </w:pPr>
    </w:p>
    <w:p w:rsidR="00BC6ABB" w:rsidRPr="00587E16" w:rsidRDefault="00BC6ABB" w:rsidP="00BC6ABB">
      <w:pPr>
        <w:tabs>
          <w:tab w:val="left" w:pos="0"/>
        </w:tabs>
        <w:ind w:left="540"/>
        <w:jc w:val="center"/>
        <w:rPr>
          <w:sz w:val="26"/>
          <w:szCs w:val="26"/>
        </w:rPr>
      </w:pPr>
      <w:r w:rsidRPr="00587E16">
        <w:rPr>
          <w:sz w:val="26"/>
          <w:szCs w:val="26"/>
        </w:rPr>
        <w:t>ПРЕДПИСАНИЕ</w:t>
      </w:r>
    </w:p>
    <w:p w:rsidR="00BC6ABB" w:rsidRPr="00587E16" w:rsidRDefault="00BC6ABB" w:rsidP="00BC6ABB">
      <w:pPr>
        <w:tabs>
          <w:tab w:val="left" w:pos="0"/>
        </w:tabs>
        <w:ind w:left="540"/>
        <w:jc w:val="center"/>
        <w:rPr>
          <w:sz w:val="26"/>
          <w:szCs w:val="26"/>
        </w:rPr>
      </w:pPr>
      <w:r w:rsidRPr="00587E16">
        <w:rPr>
          <w:sz w:val="26"/>
          <w:szCs w:val="26"/>
        </w:rPr>
        <w:t>об устранении нарушений законодательства о закупках</w:t>
      </w:r>
    </w:p>
    <w:p w:rsidR="00BC6ABB" w:rsidRPr="00587E16" w:rsidRDefault="00BC6ABB" w:rsidP="00BC6ABB">
      <w:pPr>
        <w:tabs>
          <w:tab w:val="left" w:pos="0"/>
        </w:tabs>
        <w:ind w:left="540"/>
        <w:jc w:val="center"/>
        <w:rPr>
          <w:sz w:val="26"/>
          <w:szCs w:val="26"/>
        </w:rPr>
      </w:pPr>
      <w:r w:rsidRPr="00587E16">
        <w:rPr>
          <w:sz w:val="26"/>
          <w:szCs w:val="26"/>
        </w:rPr>
        <w:t xml:space="preserve">по делу № </w:t>
      </w:r>
      <w:r w:rsidRPr="00587E16">
        <w:rPr>
          <w:b/>
          <w:sz w:val="26"/>
          <w:szCs w:val="26"/>
        </w:rPr>
        <w:t>44-</w:t>
      </w:r>
      <w:r w:rsidR="000054FC">
        <w:rPr>
          <w:b/>
          <w:sz w:val="26"/>
          <w:szCs w:val="26"/>
        </w:rPr>
        <w:t>5019</w:t>
      </w:r>
      <w:r w:rsidRPr="00587E16">
        <w:rPr>
          <w:b/>
          <w:sz w:val="26"/>
          <w:szCs w:val="26"/>
        </w:rPr>
        <w:t>/20</w:t>
      </w:r>
    </w:p>
    <w:p w:rsidR="00BC6ABB" w:rsidRPr="00587E16" w:rsidRDefault="00BC6ABB" w:rsidP="00BC6ABB">
      <w:pPr>
        <w:tabs>
          <w:tab w:val="left" w:pos="0"/>
        </w:tabs>
        <w:rPr>
          <w:sz w:val="26"/>
          <w:szCs w:val="26"/>
        </w:rPr>
      </w:pPr>
    </w:p>
    <w:p w:rsidR="00BC6ABB" w:rsidRPr="00587E16" w:rsidRDefault="005E0A09" w:rsidP="00BC6ABB">
      <w:pPr>
        <w:tabs>
          <w:tab w:val="left" w:pos="0"/>
          <w:tab w:val="right" w:pos="9355"/>
        </w:tabs>
        <w:rPr>
          <w:sz w:val="26"/>
          <w:szCs w:val="26"/>
        </w:rPr>
      </w:pPr>
      <w:r>
        <w:rPr>
          <w:sz w:val="26"/>
          <w:szCs w:val="26"/>
        </w:rPr>
        <w:t>28</w:t>
      </w:r>
      <w:r w:rsidR="00BC6ABB" w:rsidRPr="00587E16">
        <w:rPr>
          <w:sz w:val="26"/>
          <w:szCs w:val="26"/>
        </w:rPr>
        <w:t>.10</w:t>
      </w:r>
      <w:r>
        <w:rPr>
          <w:sz w:val="26"/>
          <w:szCs w:val="26"/>
        </w:rPr>
        <w:t>.2021</w:t>
      </w:r>
      <w:r w:rsidR="00BC6ABB" w:rsidRPr="00587E16">
        <w:rPr>
          <w:sz w:val="26"/>
          <w:szCs w:val="26"/>
        </w:rPr>
        <w:tab/>
        <w:t>Санкт-Петербург</w:t>
      </w:r>
    </w:p>
    <w:p w:rsidR="00BC6ABB" w:rsidRPr="00587E16" w:rsidRDefault="00BC6ABB" w:rsidP="00BC6ABB">
      <w:pPr>
        <w:tabs>
          <w:tab w:val="left" w:pos="0"/>
          <w:tab w:val="right" w:pos="9355"/>
        </w:tabs>
        <w:rPr>
          <w:sz w:val="26"/>
          <w:szCs w:val="26"/>
        </w:rPr>
      </w:pPr>
    </w:p>
    <w:p w:rsidR="00BC6ABB" w:rsidRPr="00587E16" w:rsidRDefault="00BC6ABB" w:rsidP="00BC6ABB">
      <w:pPr>
        <w:widowControl w:val="0"/>
        <w:ind w:firstLine="708"/>
        <w:jc w:val="both"/>
        <w:rPr>
          <w:sz w:val="26"/>
          <w:szCs w:val="26"/>
        </w:rPr>
      </w:pPr>
      <w:r w:rsidRPr="00587E16">
        <w:rPr>
          <w:sz w:val="26"/>
          <w:szCs w:val="26"/>
        </w:rPr>
        <w:t>Комиссия Санкт-Петербургского УФАС России по контролю в сфере закупок (далее – Комиссия УФАС)</w:t>
      </w:r>
    </w:p>
    <w:p w:rsidR="00BC6ABB" w:rsidRPr="00587E16" w:rsidRDefault="00BC6ABB" w:rsidP="00BC6ABB">
      <w:pPr>
        <w:tabs>
          <w:tab w:val="left" w:pos="0"/>
        </w:tabs>
        <w:jc w:val="both"/>
        <w:rPr>
          <w:sz w:val="26"/>
          <w:szCs w:val="26"/>
        </w:rPr>
      </w:pPr>
      <w:r w:rsidRPr="00587E16">
        <w:rPr>
          <w:sz w:val="26"/>
          <w:szCs w:val="26"/>
        </w:rPr>
        <w:tab/>
        <w:t xml:space="preserve">на основании своего решения по делу № </w:t>
      </w:r>
      <w:r w:rsidRPr="00587E16">
        <w:rPr>
          <w:b/>
          <w:sz w:val="26"/>
          <w:szCs w:val="26"/>
        </w:rPr>
        <w:t>44-</w:t>
      </w:r>
      <w:r w:rsidR="000054FC">
        <w:rPr>
          <w:b/>
          <w:sz w:val="26"/>
          <w:szCs w:val="26"/>
        </w:rPr>
        <w:t>5019</w:t>
      </w:r>
      <w:bookmarkStart w:id="0" w:name="_GoBack"/>
      <w:bookmarkEnd w:id="0"/>
      <w:r w:rsidRPr="00587E16">
        <w:rPr>
          <w:b/>
          <w:sz w:val="26"/>
          <w:szCs w:val="26"/>
        </w:rPr>
        <w:t xml:space="preserve">/20 </w:t>
      </w:r>
      <w:r w:rsidRPr="00587E16">
        <w:rPr>
          <w:sz w:val="26"/>
          <w:szCs w:val="26"/>
        </w:rPr>
        <w:t>о нарушении законодательства о закупках, руководствуясь ст. ст. 2, 64,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C6ABB" w:rsidRPr="00587E16" w:rsidRDefault="00BC6ABB" w:rsidP="00BC6ABB">
      <w:pPr>
        <w:rPr>
          <w:sz w:val="26"/>
          <w:szCs w:val="26"/>
        </w:rPr>
      </w:pPr>
    </w:p>
    <w:p w:rsidR="00BC6ABB" w:rsidRPr="00587E16" w:rsidRDefault="00BC6ABB" w:rsidP="00BC6ABB">
      <w:pPr>
        <w:rPr>
          <w:sz w:val="26"/>
          <w:szCs w:val="26"/>
        </w:rPr>
      </w:pPr>
    </w:p>
    <w:p w:rsidR="00BC6ABB" w:rsidRPr="00587E16" w:rsidRDefault="00BC6ABB" w:rsidP="00BC6ABB">
      <w:pPr>
        <w:jc w:val="center"/>
        <w:rPr>
          <w:sz w:val="26"/>
          <w:szCs w:val="26"/>
        </w:rPr>
      </w:pPr>
      <w:r w:rsidRPr="00587E16">
        <w:rPr>
          <w:sz w:val="26"/>
          <w:szCs w:val="26"/>
        </w:rPr>
        <w:t>ПРЕДПИСЫВАЕТ:</w:t>
      </w:r>
    </w:p>
    <w:p w:rsidR="00BC6ABB" w:rsidRPr="00587E16" w:rsidRDefault="00BC6ABB" w:rsidP="00BC6ABB">
      <w:pPr>
        <w:jc w:val="center"/>
        <w:rPr>
          <w:sz w:val="26"/>
          <w:szCs w:val="26"/>
        </w:rPr>
      </w:pPr>
    </w:p>
    <w:p w:rsidR="00BC6ABB" w:rsidRPr="00587E16" w:rsidRDefault="00BC6ABB" w:rsidP="00896561">
      <w:pPr>
        <w:jc w:val="both"/>
        <w:rPr>
          <w:sz w:val="26"/>
          <w:szCs w:val="26"/>
        </w:rPr>
      </w:pPr>
      <w:r w:rsidRPr="00587E16">
        <w:rPr>
          <w:sz w:val="26"/>
          <w:szCs w:val="26"/>
        </w:rPr>
        <w:tab/>
        <w:t xml:space="preserve">1. Заказчику – </w:t>
      </w:r>
      <w:r w:rsidR="00896561" w:rsidRPr="00896561">
        <w:rPr>
          <w:sz w:val="26"/>
          <w:szCs w:val="26"/>
        </w:rPr>
        <w:t>СПб ГБУЗ «Детский психоневрологический санаторий «Комарово»</w:t>
      </w:r>
      <w:r w:rsidRPr="00587E16">
        <w:rPr>
          <w:sz w:val="26"/>
          <w:szCs w:val="26"/>
        </w:rPr>
        <w:t xml:space="preserve">, конкурсной комиссии устранить нарушения </w:t>
      </w:r>
      <w:r w:rsidR="00896561" w:rsidRPr="00896561">
        <w:rPr>
          <w:sz w:val="26"/>
          <w:szCs w:val="26"/>
        </w:rPr>
        <w:t xml:space="preserve">п.8 ч. 1 ст. 54.3, ч. 7 ст. 54.4 </w:t>
      </w:r>
      <w:r w:rsidRPr="00587E16">
        <w:rPr>
          <w:sz w:val="26"/>
          <w:szCs w:val="26"/>
        </w:rPr>
        <w:t xml:space="preserve">Закона о контрактной системе и с этой целью: </w:t>
      </w:r>
    </w:p>
    <w:p w:rsidR="00BC6ABB" w:rsidRPr="00587E16" w:rsidRDefault="00BC6ABB" w:rsidP="00BC6ABB">
      <w:pPr>
        <w:ind w:firstLine="708"/>
        <w:jc w:val="both"/>
        <w:rPr>
          <w:sz w:val="26"/>
          <w:szCs w:val="26"/>
        </w:rPr>
      </w:pPr>
      <w:r w:rsidRPr="00587E16">
        <w:rPr>
          <w:sz w:val="26"/>
          <w:szCs w:val="26"/>
        </w:rPr>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896561" w:rsidRPr="0089693B">
        <w:rPr>
          <w:sz w:val="26"/>
          <w:szCs w:val="26"/>
        </w:rPr>
        <w:t>0372200259321000032</w:t>
      </w:r>
      <w:r w:rsidRPr="00587E16">
        <w:rPr>
          <w:sz w:val="26"/>
          <w:szCs w:val="26"/>
        </w:rPr>
        <w:t>;</w:t>
      </w:r>
    </w:p>
    <w:p w:rsidR="00BC6ABB" w:rsidRPr="00587E16" w:rsidRDefault="00BC6ABB" w:rsidP="00BC6ABB">
      <w:pPr>
        <w:ind w:firstLine="708"/>
        <w:jc w:val="both"/>
        <w:rPr>
          <w:sz w:val="26"/>
          <w:szCs w:val="26"/>
        </w:rPr>
      </w:pPr>
      <w:r w:rsidRPr="00587E16">
        <w:rPr>
          <w:sz w:val="26"/>
          <w:szCs w:val="26"/>
        </w:rPr>
        <w:lastRenderedPageBreak/>
        <w:t xml:space="preserve">- внести изменения в документацию о </w:t>
      </w:r>
      <w:r w:rsidR="005E0A09">
        <w:rPr>
          <w:sz w:val="26"/>
          <w:szCs w:val="26"/>
        </w:rPr>
        <w:t>конкурсе</w:t>
      </w:r>
      <w:r w:rsidRPr="00587E16">
        <w:rPr>
          <w:sz w:val="26"/>
          <w:szCs w:val="26"/>
        </w:rPr>
        <w:t>, приведя 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BC6ABB" w:rsidRPr="00587E16" w:rsidRDefault="00BC6ABB" w:rsidP="00BC6ABB">
      <w:pPr>
        <w:ind w:firstLine="708"/>
        <w:jc w:val="both"/>
        <w:rPr>
          <w:sz w:val="26"/>
          <w:szCs w:val="26"/>
        </w:rPr>
      </w:pPr>
      <w:r w:rsidRPr="00587E16">
        <w:rPr>
          <w:sz w:val="26"/>
          <w:szCs w:val="26"/>
        </w:rPr>
        <w:t xml:space="preserve">- продлить срок окончания подачи заявок на участие в конкурсе с номером извещения </w:t>
      </w:r>
      <w:r w:rsidR="00896561" w:rsidRPr="0089693B">
        <w:rPr>
          <w:sz w:val="26"/>
          <w:szCs w:val="26"/>
        </w:rPr>
        <w:t>0372200259321000032</w:t>
      </w:r>
      <w:r w:rsidR="00896561">
        <w:rPr>
          <w:sz w:val="26"/>
          <w:szCs w:val="26"/>
        </w:rPr>
        <w:t xml:space="preserve"> </w:t>
      </w:r>
      <w:r w:rsidRPr="00587E16">
        <w:rPr>
          <w:sz w:val="26"/>
          <w:szCs w:val="26"/>
        </w:rPr>
        <w:t>в соответствии с требованиями законодательства о контрактной системе;</w:t>
      </w:r>
    </w:p>
    <w:p w:rsidR="00BC6ABB" w:rsidRPr="00587E16" w:rsidRDefault="00BC6ABB" w:rsidP="00BC6ABB">
      <w:pPr>
        <w:ind w:firstLine="708"/>
        <w:jc w:val="both"/>
        <w:rPr>
          <w:sz w:val="26"/>
          <w:szCs w:val="26"/>
        </w:rPr>
      </w:pPr>
      <w:r w:rsidRPr="00587E16">
        <w:rPr>
          <w:sz w:val="26"/>
          <w:szCs w:val="26"/>
        </w:rPr>
        <w:t xml:space="preserve">- завершить процедуру закупки с номером извещения </w:t>
      </w:r>
      <w:r w:rsidRPr="00587E16">
        <w:rPr>
          <w:sz w:val="26"/>
          <w:szCs w:val="26"/>
        </w:rPr>
        <w:br/>
        <w:t xml:space="preserve">№ </w:t>
      </w:r>
      <w:r w:rsidR="00896561" w:rsidRPr="0089693B">
        <w:rPr>
          <w:sz w:val="26"/>
          <w:szCs w:val="26"/>
        </w:rPr>
        <w:t>0372200259321000032</w:t>
      </w:r>
      <w:r w:rsidR="00896561">
        <w:rPr>
          <w:sz w:val="26"/>
          <w:szCs w:val="26"/>
        </w:rPr>
        <w:t xml:space="preserve"> </w:t>
      </w:r>
      <w:r w:rsidRPr="00587E16">
        <w:rPr>
          <w:sz w:val="26"/>
          <w:szCs w:val="26"/>
        </w:rPr>
        <w:t>в соответствии с законодательством о контрактной системе.</w:t>
      </w:r>
    </w:p>
    <w:p w:rsidR="00BC6ABB" w:rsidRPr="00587E16" w:rsidRDefault="00BC6ABB" w:rsidP="00BC6ABB">
      <w:pPr>
        <w:ind w:firstLine="708"/>
        <w:jc w:val="both"/>
        <w:rPr>
          <w:sz w:val="26"/>
          <w:szCs w:val="26"/>
        </w:rPr>
      </w:pPr>
      <w:r w:rsidRPr="00587E16">
        <w:rPr>
          <w:sz w:val="26"/>
          <w:szCs w:val="26"/>
        </w:rPr>
        <w:t>2. Заказчику, конкурсной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20</w:t>
      </w:r>
      <w:r w:rsidR="00896561">
        <w:rPr>
          <w:sz w:val="26"/>
          <w:szCs w:val="26"/>
        </w:rPr>
        <w:t>.12.2021</w:t>
      </w:r>
      <w:r w:rsidRPr="00587E16">
        <w:rPr>
          <w:sz w:val="26"/>
          <w:szCs w:val="26"/>
        </w:rPr>
        <w:t>.</w:t>
      </w:r>
    </w:p>
    <w:p w:rsidR="00BC6ABB" w:rsidRPr="00587E16" w:rsidRDefault="00BC6ABB" w:rsidP="00CD56FB">
      <w:pPr>
        <w:ind w:firstLine="708"/>
        <w:jc w:val="both"/>
        <w:rPr>
          <w:sz w:val="26"/>
          <w:szCs w:val="26"/>
        </w:rPr>
      </w:pPr>
      <w:r w:rsidRPr="00587E16">
        <w:rPr>
          <w:sz w:val="26"/>
          <w:szCs w:val="26"/>
        </w:rPr>
        <w:t xml:space="preserve">3. Оператору электронной площадки – </w:t>
      </w:r>
      <w:r w:rsidR="00CD56FB" w:rsidRPr="00CD56FB">
        <w:rPr>
          <w:sz w:val="26"/>
          <w:szCs w:val="26"/>
        </w:rPr>
        <w:t>АО «Сбербанк – Автомат</w:t>
      </w:r>
      <w:r w:rsidR="00CD56FB">
        <w:rPr>
          <w:sz w:val="26"/>
          <w:szCs w:val="26"/>
        </w:rPr>
        <w:t xml:space="preserve">изированная </w:t>
      </w:r>
      <w:r w:rsidR="00CD56FB" w:rsidRPr="00CD56FB">
        <w:rPr>
          <w:sz w:val="26"/>
          <w:szCs w:val="26"/>
        </w:rPr>
        <w:t>система торгов»</w:t>
      </w:r>
      <w:r w:rsidRPr="00587E16">
        <w:rPr>
          <w:sz w:val="26"/>
          <w:szCs w:val="26"/>
        </w:rPr>
        <w:t>:</w:t>
      </w:r>
    </w:p>
    <w:p w:rsidR="00BC6ABB" w:rsidRPr="00587E16" w:rsidRDefault="00BC6ABB" w:rsidP="00BC6ABB">
      <w:pPr>
        <w:ind w:firstLine="708"/>
        <w:jc w:val="both"/>
        <w:rPr>
          <w:sz w:val="26"/>
          <w:szCs w:val="26"/>
        </w:rPr>
      </w:pPr>
      <w:r w:rsidRPr="00587E16">
        <w:rPr>
          <w:sz w:val="26"/>
          <w:szCs w:val="26"/>
        </w:rPr>
        <w:t>- обеспечить Заказчику техническую возможность для исполнения пункта 1 настоящего предписания;</w:t>
      </w:r>
    </w:p>
    <w:p w:rsidR="00BC6ABB" w:rsidRPr="00587E16" w:rsidRDefault="00BC6ABB" w:rsidP="00BC6ABB">
      <w:pPr>
        <w:ind w:firstLine="720"/>
        <w:jc w:val="both"/>
        <w:rPr>
          <w:sz w:val="26"/>
          <w:szCs w:val="26"/>
        </w:rPr>
      </w:pPr>
    </w:p>
    <w:p w:rsidR="00BC6ABB" w:rsidRPr="00587E16" w:rsidRDefault="00BC6ABB" w:rsidP="00BC6ABB">
      <w:pPr>
        <w:ind w:firstLine="720"/>
        <w:jc w:val="both"/>
        <w:rPr>
          <w:sz w:val="26"/>
          <w:szCs w:val="26"/>
        </w:rPr>
      </w:pPr>
    </w:p>
    <w:p w:rsidR="00BC6ABB" w:rsidRPr="00587E16" w:rsidRDefault="00BC6ABB" w:rsidP="00BC6ABB">
      <w:pPr>
        <w:rPr>
          <w:sz w:val="26"/>
          <w:szCs w:val="26"/>
        </w:rPr>
      </w:pPr>
    </w:p>
    <w:p w:rsidR="00BC6ABB" w:rsidRPr="00587E16" w:rsidRDefault="00BC6ABB" w:rsidP="00BC6ABB">
      <w:pPr>
        <w:tabs>
          <w:tab w:val="left" w:pos="1418"/>
        </w:tabs>
        <w:ind w:firstLine="708"/>
        <w:jc w:val="both"/>
        <w:rPr>
          <w:i/>
          <w:sz w:val="26"/>
          <w:szCs w:val="26"/>
        </w:rPr>
      </w:pPr>
      <w:r w:rsidRPr="00587E16">
        <w:rPr>
          <w:i/>
          <w:sz w:val="26"/>
          <w:szCs w:val="26"/>
        </w:rPr>
        <w:t>Предписание может быть обжаловано в судебном порядке в течение трех месяцев со дня его вынесения.</w:t>
      </w:r>
    </w:p>
    <w:p w:rsidR="00BC6ABB" w:rsidRPr="00587E16" w:rsidRDefault="00BC6ABB" w:rsidP="00BC6ABB">
      <w:pPr>
        <w:ind w:firstLine="708"/>
        <w:jc w:val="both"/>
        <w:rPr>
          <w:i/>
          <w:sz w:val="26"/>
          <w:szCs w:val="26"/>
        </w:rPr>
      </w:pPr>
      <w:r w:rsidRPr="00587E16">
        <w:rPr>
          <w:i/>
          <w:sz w:val="26"/>
          <w:szCs w:val="26"/>
          <w:u w:val="single"/>
        </w:rPr>
        <w:t>Примечание.</w:t>
      </w:r>
      <w:r w:rsidRPr="00587E16">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BC6ABB" w:rsidRPr="00587E16" w:rsidRDefault="00BC6ABB" w:rsidP="00BC6ABB">
      <w:pPr>
        <w:ind w:firstLine="708"/>
        <w:jc w:val="both"/>
        <w:rPr>
          <w:sz w:val="26"/>
          <w:szCs w:val="26"/>
        </w:rPr>
      </w:pPr>
      <w:r w:rsidRPr="00587E16">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BC6ABB" w:rsidRPr="00587E16" w:rsidRDefault="00BC6ABB" w:rsidP="00BC6ABB">
      <w:pPr>
        <w:tabs>
          <w:tab w:val="left" w:pos="2700"/>
        </w:tabs>
        <w:ind w:firstLine="720"/>
        <w:jc w:val="both"/>
        <w:rPr>
          <w:sz w:val="26"/>
          <w:szCs w:val="26"/>
        </w:rPr>
      </w:pPr>
    </w:p>
    <w:p w:rsidR="00797C80" w:rsidRPr="0089693B" w:rsidRDefault="00797C80">
      <w:pPr>
        <w:rPr>
          <w:sz w:val="26"/>
          <w:szCs w:val="26"/>
        </w:rPr>
      </w:pPr>
    </w:p>
    <w:sectPr w:rsidR="00797C80" w:rsidRPr="0089693B" w:rsidSect="00117184">
      <w:headerReference w:type="even" r:id="rId8"/>
      <w:headerReference w:type="default" r:id="rId9"/>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577" w:rsidRDefault="00875577" w:rsidP="0089693B">
      <w:r>
        <w:separator/>
      </w:r>
    </w:p>
  </w:endnote>
  <w:endnote w:type="continuationSeparator" w:id="0">
    <w:p w:rsidR="00875577" w:rsidRDefault="00875577" w:rsidP="00896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577" w:rsidRDefault="00875577" w:rsidP="0089693B">
      <w:r>
        <w:separator/>
      </w:r>
    </w:p>
  </w:footnote>
  <w:footnote w:type="continuationSeparator" w:id="0">
    <w:p w:rsidR="00875577" w:rsidRDefault="00875577" w:rsidP="0089693B">
      <w:r>
        <w:continuationSeparator/>
      </w:r>
    </w:p>
  </w:footnote>
  <w:footnote w:id="1">
    <w:p w:rsidR="0089693B" w:rsidRPr="00F04C88" w:rsidRDefault="0089693B" w:rsidP="0089693B">
      <w:pPr>
        <w:tabs>
          <w:tab w:val="left" w:pos="567"/>
        </w:tabs>
        <w:autoSpaceDE w:val="0"/>
        <w:autoSpaceDN w:val="0"/>
        <w:adjustRightInd w:val="0"/>
        <w:ind w:firstLine="567"/>
        <w:contextualSpacing/>
        <w:jc w:val="both"/>
        <w:rPr>
          <w:color w:val="000000"/>
          <w:sz w:val="20"/>
          <w:szCs w:val="20"/>
        </w:rPr>
      </w:pPr>
      <w:r w:rsidRPr="00F04C88">
        <w:rPr>
          <w:rStyle w:val="aa"/>
          <w:sz w:val="20"/>
          <w:szCs w:val="20"/>
        </w:rPr>
        <w:footnoteRef/>
      </w:r>
      <w:r w:rsidRPr="00F04C88">
        <w:rPr>
          <w:sz w:val="20"/>
          <w:szCs w:val="20"/>
        </w:rPr>
        <w:t xml:space="preserve"> </w:t>
      </w:r>
      <w:r w:rsidRPr="00F04C88">
        <w:rPr>
          <w:rFonts w:eastAsia="Calibri"/>
          <w:sz w:val="20"/>
          <w:szCs w:val="20"/>
        </w:rPr>
        <w:t>Положения настоящего пункта выполняются участником закупки по своему усмотрению</w:t>
      </w:r>
    </w:p>
    <w:p w:rsidR="0089693B" w:rsidRPr="00F04C88" w:rsidRDefault="0089693B" w:rsidP="0089693B">
      <w:pPr>
        <w:pStyle w:val="a8"/>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87557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87557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87557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054FC">
      <w:rPr>
        <w:rStyle w:val="a5"/>
        <w:noProof/>
      </w:rPr>
      <w:t>21</w:t>
    </w:r>
    <w:r>
      <w:rPr>
        <w:rStyle w:val="a5"/>
      </w:rPr>
      <w:fldChar w:fldCharType="end"/>
    </w:r>
  </w:p>
  <w:p w:rsidR="00EA3063" w:rsidRDefault="008755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875A7F"/>
    <w:multiLevelType w:val="multilevel"/>
    <w:tmpl w:val="E668E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BB"/>
    <w:rsid w:val="000054FC"/>
    <w:rsid w:val="001123D7"/>
    <w:rsid w:val="00507E17"/>
    <w:rsid w:val="005E0A09"/>
    <w:rsid w:val="006953BB"/>
    <w:rsid w:val="00797C80"/>
    <w:rsid w:val="00875577"/>
    <w:rsid w:val="00896561"/>
    <w:rsid w:val="0089693B"/>
    <w:rsid w:val="00BC6ABB"/>
    <w:rsid w:val="00CD56FB"/>
    <w:rsid w:val="00DF5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A4F4E"/>
  <w15:chartTrackingRefBased/>
  <w15:docId w15:val="{BCFBD5D2-EC15-4CA9-9B8B-6744CBD5B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69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9693B"/>
    <w:pPr>
      <w:tabs>
        <w:tab w:val="center" w:pos="4677"/>
        <w:tab w:val="right" w:pos="9355"/>
      </w:tabs>
    </w:pPr>
  </w:style>
  <w:style w:type="character" w:customStyle="1" w:styleId="a4">
    <w:name w:val="Верхний колонтитул Знак"/>
    <w:basedOn w:val="a0"/>
    <w:link w:val="a3"/>
    <w:rsid w:val="0089693B"/>
    <w:rPr>
      <w:rFonts w:ascii="Times New Roman" w:eastAsia="Times New Roman" w:hAnsi="Times New Roman" w:cs="Times New Roman"/>
      <w:sz w:val="24"/>
      <w:szCs w:val="24"/>
      <w:lang w:eastAsia="ru-RU"/>
    </w:rPr>
  </w:style>
  <w:style w:type="character" w:styleId="a5">
    <w:name w:val="page number"/>
    <w:basedOn w:val="a0"/>
    <w:rsid w:val="0089693B"/>
  </w:style>
  <w:style w:type="paragraph" w:styleId="a6">
    <w:name w:val="Normal (Web)"/>
    <w:basedOn w:val="a"/>
    <w:link w:val="a7"/>
    <w:uiPriority w:val="99"/>
    <w:unhideWhenUsed/>
    <w:rsid w:val="0089693B"/>
    <w:pPr>
      <w:spacing w:before="100" w:beforeAutospacing="1" w:after="100" w:afterAutospacing="1"/>
    </w:pPr>
    <w:rPr>
      <w:lang w:val="x-none" w:eastAsia="x-none"/>
    </w:rPr>
  </w:style>
  <w:style w:type="character" w:customStyle="1" w:styleId="a7">
    <w:name w:val="Обычный (веб) Знак"/>
    <w:link w:val="a6"/>
    <w:uiPriority w:val="99"/>
    <w:locked/>
    <w:rsid w:val="0089693B"/>
    <w:rPr>
      <w:rFonts w:ascii="Times New Roman" w:eastAsia="Times New Roman" w:hAnsi="Times New Roman" w:cs="Times New Roman"/>
      <w:sz w:val="24"/>
      <w:szCs w:val="24"/>
      <w:lang w:val="x-none" w:eastAsia="x-none"/>
    </w:rPr>
  </w:style>
  <w:style w:type="paragraph" w:styleId="a8">
    <w:name w:val="footnote text"/>
    <w:aliases w:val="Footnote Text Char Знак Знак,Footnote Text Char Знак, Знак4 Знак Знак, Знак4 Знак,Знак2, Знак,Знак1,Знак21,Знак11,Знак111,Знак8 Знак Знак,Знак8 Знак,Знак4 Знак,Знак4 Знак Знак,Знак4 Знак1,Знак4,Текст сноски Знак2,Текст сноски Знак1 Знак1,Зн"/>
    <w:basedOn w:val="a"/>
    <w:link w:val="a9"/>
    <w:uiPriority w:val="99"/>
    <w:qFormat/>
    <w:rsid w:val="0089693B"/>
    <w:rPr>
      <w:rFonts w:eastAsia="MS Mincho"/>
      <w:sz w:val="20"/>
      <w:szCs w:val="20"/>
      <w:lang w:val="x-none" w:eastAsia="ja-JP"/>
    </w:rPr>
  </w:style>
  <w:style w:type="character" w:customStyle="1" w:styleId="a9">
    <w:name w:val="Текст сноски Знак"/>
    <w:aliases w:val="Текст сноски Знак1 Знак,Текст сноски Знак Знак Знак,Знак4 Знак1 Знак,Знак4 Знак2,Знак4 Знак Знак Знак2 Знак,Текст сноски Знак Знак1 Знак,Знак5 Знак,Знак8 Знак Знак Знак Знак,Знак4 Знак Знак1,Знак7 Знак1 Знак1,Знак7 Знак,Знак6 Знак Знак1"/>
    <w:basedOn w:val="a0"/>
    <w:link w:val="a8"/>
    <w:uiPriority w:val="99"/>
    <w:qFormat/>
    <w:rsid w:val="0089693B"/>
    <w:rPr>
      <w:rFonts w:ascii="Times New Roman" w:eastAsia="MS Mincho" w:hAnsi="Times New Roman" w:cs="Times New Roman"/>
      <w:sz w:val="20"/>
      <w:szCs w:val="20"/>
      <w:lang w:val="x-none" w:eastAsia="ja-JP"/>
    </w:rPr>
  </w:style>
  <w:style w:type="character" w:styleId="aa">
    <w:name w:val="footnote reference"/>
    <w:aliases w:val="Знак сноски-FN,Ссылка на сноску 45,SUPERS,Знак сноски 1,Ciae niinee-FN,fr,Used by Word for Help footnote symbols,Ciae niinee 1"/>
    <w:uiPriority w:val="99"/>
    <w:qFormat/>
    <w:rsid w:val="008969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64392FCCDD86777AE4786D3AAF9A4BD02465E6494A3AB029F5584A6BBD92B077335AFD5E263F05CE99ACF4F0DF166C3DF08D80A6A2598C95sA7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21</Pages>
  <Words>8220</Words>
  <Characters>46854</Characters>
  <Application>Microsoft Office Word</Application>
  <DocSecurity>0</DocSecurity>
  <Lines>390</Lines>
  <Paragraphs>109</Paragraphs>
  <ScaleCrop>false</ScaleCrop>
  <Company/>
  <LinksUpToDate>false</LinksUpToDate>
  <CharactersWithSpaces>54965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8</cp:revision>
  <dcterms:created xsi:type="dcterms:W3CDTF">2021-11-15T16:10:00Z</dcterms:created>
  <dcterms:modified xsi:type="dcterms:W3CDTF">2021-11-15T16:22:00Z</dcterms:modified>
</cp:coreProperties>
</file>