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2E" w:rsidRPr="002C032E" w:rsidRDefault="002C032E" w:rsidP="002C032E">
      <w:pPr>
        <w:tabs>
          <w:tab w:val="left" w:pos="5245"/>
          <w:tab w:val="right" w:pos="10347"/>
        </w:tabs>
        <w:suppressAutoHyphens/>
        <w:spacing w:after="0" w:line="240" w:lineRule="auto"/>
        <w:ind w:left="5387" w:right="-142"/>
        <w:rPr>
          <w:rFonts w:ascii="Times New Roman" w:eastAsia="Times New Roman" w:hAnsi="Times New Roman" w:cs="Times New Roman"/>
          <w:iCs/>
          <w:color w:val="000000" w:themeColor="text1"/>
          <w:sz w:val="26"/>
          <w:szCs w:val="26"/>
        </w:rPr>
      </w:pPr>
      <w:r w:rsidRPr="002C032E">
        <w:rPr>
          <w:rFonts w:ascii="Times New Roman" w:eastAsia="Times New Roman" w:hAnsi="Times New Roman" w:cs="Times New Roman"/>
          <w:iCs/>
          <w:color w:val="000000" w:themeColor="text1"/>
          <w:sz w:val="26"/>
          <w:szCs w:val="26"/>
        </w:rPr>
        <w:t>Заказчик:</w:t>
      </w:r>
    </w:p>
    <w:p w:rsidR="002C032E" w:rsidRPr="002C032E" w:rsidRDefault="002C032E" w:rsidP="002C032E">
      <w:pPr>
        <w:autoSpaceDE w:val="0"/>
        <w:autoSpaceDN w:val="0"/>
        <w:adjustRightInd w:val="0"/>
        <w:spacing w:after="0" w:line="240" w:lineRule="auto"/>
        <w:ind w:left="5387"/>
        <w:rPr>
          <w:rFonts w:ascii="Times New Roman" w:eastAsia="Times New Roman" w:hAnsi="Times New Roman" w:cs="Times New Roman"/>
          <w:iCs/>
          <w:color w:val="000000" w:themeColor="text1"/>
          <w:sz w:val="26"/>
          <w:szCs w:val="26"/>
        </w:rPr>
      </w:pPr>
      <w:r w:rsidRPr="002C032E">
        <w:rPr>
          <w:rFonts w:ascii="Times New Roman" w:eastAsia="Times New Roman" w:hAnsi="Times New Roman" w:cs="Times New Roman"/>
          <w:iCs/>
          <w:color w:val="000000" w:themeColor="text1"/>
          <w:sz w:val="26"/>
          <w:szCs w:val="26"/>
        </w:rPr>
        <w:t>Муниципальное бюджетное учреждение «Бокситогорский культурно-досуговый центр» Ленинградской области</w:t>
      </w:r>
    </w:p>
    <w:p w:rsidR="002C032E" w:rsidRPr="002C032E" w:rsidRDefault="002C032E" w:rsidP="002C032E">
      <w:pPr>
        <w:autoSpaceDE w:val="0"/>
        <w:autoSpaceDN w:val="0"/>
        <w:adjustRightInd w:val="0"/>
        <w:spacing w:after="0" w:line="240" w:lineRule="auto"/>
        <w:ind w:left="5387"/>
        <w:rPr>
          <w:rFonts w:ascii="Times New Roman" w:eastAsia="Times New Roman" w:hAnsi="Times New Roman" w:cs="Times New Roman"/>
          <w:color w:val="000000"/>
          <w:sz w:val="26"/>
          <w:szCs w:val="26"/>
        </w:rPr>
      </w:pPr>
      <w:r w:rsidRPr="002C032E">
        <w:rPr>
          <w:rFonts w:ascii="Times New Roman" w:eastAsia="Times New Roman" w:hAnsi="Times New Roman" w:cs="Times New Roman"/>
          <w:color w:val="000000"/>
          <w:sz w:val="26"/>
          <w:szCs w:val="26"/>
        </w:rPr>
        <w:t xml:space="preserve">187650, г. Бокситогорск, </w:t>
      </w:r>
    </w:p>
    <w:p w:rsidR="002C032E" w:rsidRPr="002C032E" w:rsidRDefault="002C032E" w:rsidP="002C032E">
      <w:pPr>
        <w:autoSpaceDE w:val="0"/>
        <w:autoSpaceDN w:val="0"/>
        <w:adjustRightInd w:val="0"/>
        <w:spacing w:after="0" w:line="240" w:lineRule="auto"/>
        <w:ind w:left="5387"/>
        <w:rPr>
          <w:rFonts w:ascii="Times New Roman" w:eastAsia="Times New Roman" w:hAnsi="Times New Roman" w:cs="Times New Roman"/>
          <w:color w:val="000000"/>
          <w:sz w:val="26"/>
          <w:szCs w:val="26"/>
        </w:rPr>
      </w:pPr>
      <w:r w:rsidRPr="002C032E">
        <w:rPr>
          <w:rFonts w:ascii="Times New Roman" w:eastAsia="Times New Roman" w:hAnsi="Times New Roman" w:cs="Times New Roman"/>
          <w:color w:val="000000"/>
          <w:sz w:val="26"/>
          <w:szCs w:val="26"/>
        </w:rPr>
        <w:t>ул. Вишнякова, д.9 а</w:t>
      </w:r>
    </w:p>
    <w:p w:rsidR="002C032E" w:rsidRPr="002C032E" w:rsidRDefault="002C032E" w:rsidP="002C032E">
      <w:pPr>
        <w:autoSpaceDE w:val="0"/>
        <w:autoSpaceDN w:val="0"/>
        <w:adjustRightInd w:val="0"/>
        <w:spacing w:after="0" w:line="240" w:lineRule="auto"/>
        <w:ind w:left="5387"/>
        <w:rPr>
          <w:rFonts w:ascii="Times New Roman" w:eastAsia="Times New Roman" w:hAnsi="Times New Roman" w:cs="Times New Roman"/>
          <w:color w:val="000000"/>
          <w:sz w:val="26"/>
          <w:szCs w:val="26"/>
        </w:rPr>
      </w:pPr>
      <w:r w:rsidRPr="002C032E">
        <w:rPr>
          <w:rFonts w:ascii="Times New Roman" w:eastAsia="Times New Roman" w:hAnsi="Times New Roman" w:cs="Times New Roman"/>
          <w:color w:val="000000"/>
          <w:sz w:val="26"/>
          <w:szCs w:val="26"/>
        </w:rPr>
        <w:t>Телефон: (81366) 25495</w:t>
      </w:r>
    </w:p>
    <w:p w:rsidR="002C032E" w:rsidRPr="002C032E" w:rsidRDefault="002C032E" w:rsidP="002C032E">
      <w:pPr>
        <w:autoSpaceDE w:val="0"/>
        <w:autoSpaceDN w:val="0"/>
        <w:adjustRightInd w:val="0"/>
        <w:spacing w:after="0" w:line="240" w:lineRule="auto"/>
        <w:ind w:left="5387"/>
        <w:rPr>
          <w:rFonts w:ascii="Times New Roman" w:eastAsia="Times New Roman" w:hAnsi="Times New Roman" w:cs="Times New Roman"/>
          <w:color w:val="000000"/>
          <w:sz w:val="26"/>
          <w:szCs w:val="26"/>
        </w:rPr>
      </w:pPr>
      <w:r w:rsidRPr="002C032E">
        <w:rPr>
          <w:rFonts w:ascii="Times New Roman" w:eastAsia="Times New Roman" w:hAnsi="Times New Roman" w:cs="Times New Roman"/>
          <w:color w:val="000000"/>
          <w:sz w:val="26"/>
          <w:szCs w:val="26"/>
        </w:rPr>
        <w:t>mbu.bkdtz@yandex.ru</w:t>
      </w:r>
    </w:p>
    <w:p w:rsidR="002C032E" w:rsidRPr="002C032E" w:rsidRDefault="002C032E" w:rsidP="002C032E">
      <w:pPr>
        <w:autoSpaceDE w:val="0"/>
        <w:autoSpaceDN w:val="0"/>
        <w:adjustRightInd w:val="0"/>
        <w:spacing w:after="0" w:line="240" w:lineRule="auto"/>
        <w:ind w:left="5387"/>
        <w:rPr>
          <w:rFonts w:ascii="Times New Roman" w:eastAsia="Times New Roman" w:hAnsi="Times New Roman" w:cs="Times New Roman"/>
          <w:color w:val="000000"/>
          <w:sz w:val="26"/>
          <w:szCs w:val="26"/>
        </w:rPr>
      </w:pPr>
    </w:p>
    <w:p w:rsidR="002C032E" w:rsidRPr="002C032E" w:rsidRDefault="002C032E" w:rsidP="002C032E">
      <w:pPr>
        <w:autoSpaceDE w:val="0"/>
        <w:autoSpaceDN w:val="0"/>
        <w:adjustRightInd w:val="0"/>
        <w:spacing w:after="0" w:line="240" w:lineRule="auto"/>
        <w:ind w:left="5387"/>
        <w:rPr>
          <w:rFonts w:ascii="Times New Roman" w:eastAsia="Times New Roman" w:hAnsi="Times New Roman" w:cs="Times New Roman"/>
          <w:color w:val="000000"/>
          <w:sz w:val="26"/>
          <w:szCs w:val="26"/>
        </w:rPr>
      </w:pPr>
      <w:r w:rsidRPr="002C032E">
        <w:rPr>
          <w:rFonts w:ascii="Times New Roman" w:eastAsia="Times New Roman" w:hAnsi="Times New Roman" w:cs="Times New Roman"/>
          <w:color w:val="000000"/>
          <w:sz w:val="26"/>
          <w:szCs w:val="26"/>
        </w:rPr>
        <w:t>Уполномоченный орган:</w:t>
      </w:r>
    </w:p>
    <w:p w:rsidR="002C032E" w:rsidRPr="002C032E" w:rsidRDefault="002C032E" w:rsidP="002C032E">
      <w:pPr>
        <w:autoSpaceDE w:val="0"/>
        <w:autoSpaceDN w:val="0"/>
        <w:adjustRightInd w:val="0"/>
        <w:spacing w:after="0" w:line="240" w:lineRule="auto"/>
        <w:ind w:left="5387"/>
        <w:rPr>
          <w:rFonts w:ascii="Times New Roman" w:eastAsia="Times New Roman" w:hAnsi="Times New Roman" w:cs="Times New Roman"/>
          <w:color w:val="000000"/>
          <w:sz w:val="26"/>
          <w:szCs w:val="26"/>
        </w:rPr>
      </w:pPr>
      <w:r w:rsidRPr="002C032E">
        <w:rPr>
          <w:rFonts w:ascii="Times New Roman" w:eastAsia="Times New Roman" w:hAnsi="Times New Roman" w:cs="Times New Roman"/>
          <w:color w:val="000000"/>
          <w:sz w:val="26"/>
          <w:szCs w:val="26"/>
        </w:rPr>
        <w:t>Администрация Бокситогорского муниципального района  Ленинградской области</w:t>
      </w:r>
    </w:p>
    <w:p w:rsidR="002C032E" w:rsidRPr="002C032E" w:rsidRDefault="002C032E" w:rsidP="002C032E">
      <w:pPr>
        <w:autoSpaceDE w:val="0"/>
        <w:autoSpaceDN w:val="0"/>
        <w:adjustRightInd w:val="0"/>
        <w:spacing w:after="0" w:line="240" w:lineRule="auto"/>
        <w:ind w:left="5387"/>
        <w:rPr>
          <w:rFonts w:ascii="Times New Roman" w:eastAsia="Times New Roman" w:hAnsi="Times New Roman" w:cs="Times New Roman"/>
          <w:color w:val="000000"/>
          <w:sz w:val="26"/>
          <w:szCs w:val="26"/>
        </w:rPr>
      </w:pPr>
      <w:r w:rsidRPr="002C032E">
        <w:rPr>
          <w:rFonts w:ascii="Times New Roman" w:eastAsia="Times New Roman" w:hAnsi="Times New Roman" w:cs="Times New Roman"/>
          <w:color w:val="000000"/>
          <w:sz w:val="26"/>
          <w:szCs w:val="26"/>
        </w:rPr>
        <w:t xml:space="preserve">187650, г. Бокситогорск, </w:t>
      </w:r>
    </w:p>
    <w:p w:rsidR="002C032E" w:rsidRPr="002C032E" w:rsidRDefault="002C032E" w:rsidP="002C032E">
      <w:pPr>
        <w:autoSpaceDE w:val="0"/>
        <w:autoSpaceDN w:val="0"/>
        <w:adjustRightInd w:val="0"/>
        <w:spacing w:after="0" w:line="240" w:lineRule="auto"/>
        <w:ind w:left="5387"/>
        <w:rPr>
          <w:rFonts w:ascii="Times New Roman" w:eastAsia="Times New Roman" w:hAnsi="Times New Roman" w:cs="Times New Roman"/>
          <w:color w:val="000000"/>
          <w:sz w:val="26"/>
          <w:szCs w:val="26"/>
        </w:rPr>
      </w:pPr>
      <w:r w:rsidRPr="002C032E">
        <w:rPr>
          <w:rFonts w:ascii="Times New Roman" w:eastAsia="Times New Roman" w:hAnsi="Times New Roman" w:cs="Times New Roman"/>
          <w:color w:val="000000"/>
          <w:sz w:val="26"/>
          <w:szCs w:val="26"/>
        </w:rPr>
        <w:t>ул. Социалистическая, д. 9</w:t>
      </w:r>
    </w:p>
    <w:p w:rsidR="002C032E" w:rsidRPr="002C032E" w:rsidRDefault="002C032E" w:rsidP="002C032E">
      <w:pPr>
        <w:autoSpaceDE w:val="0"/>
        <w:autoSpaceDN w:val="0"/>
        <w:adjustRightInd w:val="0"/>
        <w:spacing w:after="0" w:line="240" w:lineRule="auto"/>
        <w:ind w:left="5387"/>
        <w:rPr>
          <w:rFonts w:ascii="Times New Roman" w:eastAsia="Times New Roman" w:hAnsi="Times New Roman" w:cs="Times New Roman"/>
          <w:color w:val="000000"/>
          <w:sz w:val="26"/>
          <w:szCs w:val="26"/>
        </w:rPr>
      </w:pPr>
      <w:r w:rsidRPr="002C032E">
        <w:rPr>
          <w:rFonts w:ascii="Times New Roman" w:eastAsia="Times New Roman" w:hAnsi="Times New Roman" w:cs="Times New Roman"/>
          <w:color w:val="000000"/>
          <w:sz w:val="26"/>
          <w:szCs w:val="26"/>
        </w:rPr>
        <w:t>Телефон: (81366) 21730</w:t>
      </w:r>
    </w:p>
    <w:p w:rsidR="002C032E" w:rsidRPr="002C032E" w:rsidRDefault="002C032E" w:rsidP="002C032E">
      <w:pPr>
        <w:autoSpaceDE w:val="0"/>
        <w:autoSpaceDN w:val="0"/>
        <w:adjustRightInd w:val="0"/>
        <w:spacing w:after="0" w:line="240" w:lineRule="auto"/>
        <w:ind w:left="5387"/>
        <w:rPr>
          <w:rFonts w:ascii="Times New Roman" w:eastAsia="Times New Roman" w:hAnsi="Times New Roman" w:cs="Times New Roman"/>
          <w:color w:val="000000"/>
          <w:sz w:val="26"/>
          <w:szCs w:val="26"/>
        </w:rPr>
      </w:pPr>
      <w:r w:rsidRPr="002C032E">
        <w:rPr>
          <w:rFonts w:ascii="Times New Roman" w:eastAsia="Times New Roman" w:hAnsi="Times New Roman" w:cs="Times New Roman"/>
          <w:color w:val="000000"/>
          <w:sz w:val="26"/>
          <w:szCs w:val="26"/>
        </w:rPr>
        <w:t>mzabmr@yandex.ru</w:t>
      </w:r>
    </w:p>
    <w:p w:rsidR="002C032E" w:rsidRPr="002C032E" w:rsidRDefault="002C032E" w:rsidP="002C032E">
      <w:pPr>
        <w:autoSpaceDE w:val="0"/>
        <w:autoSpaceDN w:val="0"/>
        <w:adjustRightInd w:val="0"/>
        <w:spacing w:after="0" w:line="240" w:lineRule="auto"/>
        <w:ind w:left="5387"/>
        <w:rPr>
          <w:rFonts w:ascii="Times New Roman" w:eastAsia="Times New Roman" w:hAnsi="Times New Roman" w:cs="Times New Roman"/>
          <w:color w:val="000000"/>
          <w:sz w:val="26"/>
          <w:szCs w:val="26"/>
        </w:rPr>
      </w:pPr>
    </w:p>
    <w:p w:rsidR="002C032E" w:rsidRPr="002C032E" w:rsidRDefault="002C032E" w:rsidP="002C032E">
      <w:pPr>
        <w:autoSpaceDE w:val="0"/>
        <w:autoSpaceDN w:val="0"/>
        <w:adjustRightInd w:val="0"/>
        <w:spacing w:after="0" w:line="240" w:lineRule="auto"/>
        <w:ind w:left="5387"/>
        <w:rPr>
          <w:rFonts w:ascii="Times New Roman" w:eastAsia="Times New Roman" w:hAnsi="Times New Roman" w:cs="Times New Roman"/>
          <w:color w:val="000000"/>
          <w:sz w:val="26"/>
          <w:szCs w:val="26"/>
        </w:rPr>
      </w:pPr>
      <w:r w:rsidRPr="002C032E">
        <w:rPr>
          <w:rFonts w:ascii="Times New Roman" w:eastAsia="Times New Roman" w:hAnsi="Times New Roman" w:cs="Times New Roman"/>
          <w:iCs/>
          <w:color w:val="000000" w:themeColor="text1"/>
          <w:sz w:val="26"/>
          <w:szCs w:val="26"/>
        </w:rPr>
        <w:t>Заявитель:</w:t>
      </w:r>
    </w:p>
    <w:p w:rsidR="002C032E" w:rsidRPr="002C032E" w:rsidRDefault="002C032E" w:rsidP="002C032E">
      <w:pPr>
        <w:tabs>
          <w:tab w:val="left" w:pos="4820"/>
          <w:tab w:val="left" w:pos="5245"/>
        </w:tabs>
        <w:suppressAutoHyphens/>
        <w:spacing w:after="0" w:line="240" w:lineRule="auto"/>
        <w:ind w:left="5387"/>
        <w:rPr>
          <w:rFonts w:ascii="Times New Roman" w:eastAsia="Times New Roman" w:hAnsi="Times New Roman" w:cs="Times New Roman"/>
          <w:color w:val="000000" w:themeColor="text1"/>
          <w:sz w:val="26"/>
          <w:szCs w:val="26"/>
        </w:rPr>
      </w:pPr>
      <w:r w:rsidRPr="002C032E">
        <w:rPr>
          <w:rFonts w:ascii="Times New Roman" w:eastAsia="Times New Roman" w:hAnsi="Times New Roman" w:cs="Times New Roman"/>
          <w:color w:val="000000" w:themeColor="text1"/>
          <w:sz w:val="26"/>
          <w:szCs w:val="26"/>
        </w:rPr>
        <w:t>ООО «Глобал»</w:t>
      </w:r>
    </w:p>
    <w:p w:rsidR="002C032E" w:rsidRPr="002C032E" w:rsidRDefault="002C032E" w:rsidP="002C032E">
      <w:pPr>
        <w:tabs>
          <w:tab w:val="left" w:pos="4820"/>
          <w:tab w:val="left" w:pos="5245"/>
        </w:tabs>
        <w:suppressAutoHyphens/>
        <w:spacing w:after="0" w:line="240" w:lineRule="auto"/>
        <w:ind w:left="5387"/>
        <w:rPr>
          <w:rFonts w:ascii="Times New Roman" w:eastAsia="Times New Roman" w:hAnsi="Times New Roman" w:cs="Times New Roman"/>
          <w:color w:val="000000" w:themeColor="text1"/>
          <w:sz w:val="26"/>
          <w:szCs w:val="26"/>
        </w:rPr>
      </w:pPr>
      <w:r w:rsidRPr="002C032E">
        <w:rPr>
          <w:rFonts w:ascii="Times New Roman" w:eastAsia="Times New Roman" w:hAnsi="Times New Roman" w:cs="Times New Roman"/>
          <w:color w:val="000000" w:themeColor="text1"/>
          <w:sz w:val="26"/>
          <w:szCs w:val="26"/>
        </w:rPr>
        <w:t xml:space="preserve">196158, г. Санкт-Петербург, </w:t>
      </w:r>
    </w:p>
    <w:p w:rsidR="002C032E" w:rsidRPr="002C032E" w:rsidRDefault="002C032E" w:rsidP="002C032E">
      <w:pPr>
        <w:tabs>
          <w:tab w:val="left" w:pos="4820"/>
          <w:tab w:val="left" w:pos="5245"/>
        </w:tabs>
        <w:suppressAutoHyphens/>
        <w:spacing w:after="0" w:line="240" w:lineRule="auto"/>
        <w:ind w:left="5387"/>
        <w:rPr>
          <w:rFonts w:ascii="Times New Roman" w:eastAsia="Times New Roman" w:hAnsi="Times New Roman" w:cs="Times New Roman"/>
          <w:color w:val="000000" w:themeColor="text1"/>
          <w:sz w:val="26"/>
          <w:szCs w:val="26"/>
        </w:rPr>
      </w:pPr>
      <w:r w:rsidRPr="002C032E">
        <w:rPr>
          <w:rFonts w:ascii="Times New Roman" w:eastAsia="Times New Roman" w:hAnsi="Times New Roman" w:cs="Times New Roman"/>
          <w:color w:val="000000" w:themeColor="text1"/>
          <w:sz w:val="26"/>
          <w:szCs w:val="26"/>
        </w:rPr>
        <w:t>ш. Пулковское, д. 30, к. 4, лит. А</w:t>
      </w:r>
    </w:p>
    <w:p w:rsidR="002C032E" w:rsidRPr="002C032E" w:rsidRDefault="002C032E" w:rsidP="002C032E">
      <w:pPr>
        <w:tabs>
          <w:tab w:val="left" w:pos="4820"/>
          <w:tab w:val="left" w:pos="5245"/>
        </w:tabs>
        <w:suppressAutoHyphens/>
        <w:spacing w:after="0" w:line="240" w:lineRule="auto"/>
        <w:ind w:left="5387"/>
        <w:rPr>
          <w:rFonts w:ascii="Times New Roman" w:eastAsia="Times New Roman" w:hAnsi="Times New Roman" w:cs="Times New Roman"/>
          <w:color w:val="000000" w:themeColor="text1"/>
          <w:sz w:val="26"/>
          <w:szCs w:val="26"/>
        </w:rPr>
      </w:pPr>
      <w:r w:rsidRPr="002C032E">
        <w:rPr>
          <w:rFonts w:ascii="Times New Roman" w:eastAsia="Times New Roman" w:hAnsi="Times New Roman" w:cs="Times New Roman"/>
          <w:color w:val="000000" w:themeColor="text1"/>
          <w:sz w:val="26"/>
          <w:szCs w:val="26"/>
        </w:rPr>
        <w:t>Телефон: (812) 923-91-70</w:t>
      </w:r>
    </w:p>
    <w:p w:rsidR="002C032E" w:rsidRPr="002C032E" w:rsidRDefault="002C032E" w:rsidP="002C032E">
      <w:pPr>
        <w:tabs>
          <w:tab w:val="left" w:pos="4820"/>
          <w:tab w:val="left" w:pos="5245"/>
        </w:tabs>
        <w:suppressAutoHyphens/>
        <w:spacing w:after="0" w:line="240" w:lineRule="auto"/>
        <w:ind w:left="5387"/>
        <w:rPr>
          <w:rFonts w:ascii="Times New Roman" w:eastAsia="Times New Roman" w:hAnsi="Times New Roman" w:cs="Times New Roman"/>
          <w:color w:val="000000" w:themeColor="text1"/>
          <w:sz w:val="26"/>
          <w:szCs w:val="26"/>
        </w:rPr>
      </w:pPr>
      <w:r w:rsidRPr="002C032E">
        <w:rPr>
          <w:rFonts w:ascii="Times New Roman" w:eastAsia="Times New Roman" w:hAnsi="Times New Roman" w:cs="Times New Roman"/>
          <w:color w:val="000000" w:themeColor="text1"/>
          <w:sz w:val="26"/>
          <w:szCs w:val="26"/>
        </w:rPr>
        <w:t>Global.iono@gmail.com</w:t>
      </w:r>
    </w:p>
    <w:p w:rsidR="002C032E" w:rsidRPr="002C032E" w:rsidRDefault="002C032E" w:rsidP="002C032E">
      <w:pPr>
        <w:tabs>
          <w:tab w:val="left" w:pos="4820"/>
          <w:tab w:val="left" w:pos="5245"/>
        </w:tabs>
        <w:suppressAutoHyphens/>
        <w:spacing w:after="0" w:line="240" w:lineRule="auto"/>
        <w:rPr>
          <w:rFonts w:ascii="Times New Roman" w:eastAsia="Times New Roman" w:hAnsi="Times New Roman" w:cs="Times New Roman"/>
          <w:color w:val="000000" w:themeColor="text1"/>
          <w:sz w:val="26"/>
          <w:szCs w:val="26"/>
        </w:rPr>
      </w:pPr>
    </w:p>
    <w:p w:rsidR="002C032E" w:rsidRPr="002C032E" w:rsidRDefault="002C032E" w:rsidP="002C032E">
      <w:pPr>
        <w:tabs>
          <w:tab w:val="left" w:pos="4820"/>
          <w:tab w:val="left" w:pos="5245"/>
        </w:tabs>
        <w:suppressAutoHyphens/>
        <w:spacing w:after="0" w:line="240" w:lineRule="auto"/>
        <w:rPr>
          <w:rFonts w:ascii="Times New Roman" w:eastAsia="Times New Roman" w:hAnsi="Times New Roman" w:cs="Times New Roman"/>
          <w:color w:val="000000" w:themeColor="text1"/>
          <w:sz w:val="26"/>
          <w:szCs w:val="26"/>
        </w:rPr>
      </w:pPr>
      <w:r w:rsidRPr="002C032E">
        <w:rPr>
          <w:rFonts w:ascii="Times New Roman" w:eastAsia="Times New Roman" w:hAnsi="Times New Roman" w:cs="Times New Roman"/>
          <w:color w:val="000000" w:themeColor="text1"/>
          <w:sz w:val="26"/>
          <w:szCs w:val="26"/>
        </w:rPr>
        <w:tab/>
        <w:t xml:space="preserve">         Оператор электронной площадки:</w:t>
      </w:r>
    </w:p>
    <w:p w:rsidR="002C032E" w:rsidRPr="002C032E" w:rsidRDefault="002C032E" w:rsidP="002C032E">
      <w:pPr>
        <w:tabs>
          <w:tab w:val="left" w:pos="4820"/>
          <w:tab w:val="left" w:pos="5245"/>
        </w:tabs>
        <w:suppressAutoHyphens/>
        <w:spacing w:after="0" w:line="240" w:lineRule="auto"/>
        <w:ind w:left="5387"/>
        <w:rPr>
          <w:rFonts w:ascii="Times New Roman" w:eastAsia="Times New Roman" w:hAnsi="Times New Roman" w:cs="Times New Roman"/>
          <w:color w:val="000000" w:themeColor="text1"/>
          <w:sz w:val="26"/>
          <w:szCs w:val="26"/>
          <w:lang w:eastAsia="ar-SA"/>
        </w:rPr>
      </w:pPr>
      <w:r w:rsidRPr="002C032E">
        <w:rPr>
          <w:rFonts w:ascii="Times New Roman" w:eastAsia="Times New Roman" w:hAnsi="Times New Roman" w:cs="Times New Roman"/>
          <w:color w:val="000000" w:themeColor="text1"/>
          <w:sz w:val="26"/>
          <w:szCs w:val="26"/>
          <w:lang w:eastAsia="ar-SA"/>
        </w:rPr>
        <w:t>АО «Сбербанк-АСТ»</w:t>
      </w:r>
    </w:p>
    <w:p w:rsidR="002C032E" w:rsidRPr="002C032E" w:rsidRDefault="002C032E" w:rsidP="002C032E">
      <w:pPr>
        <w:tabs>
          <w:tab w:val="left" w:pos="4820"/>
          <w:tab w:val="left" w:pos="5245"/>
        </w:tabs>
        <w:suppressAutoHyphens/>
        <w:spacing w:after="0" w:line="240" w:lineRule="auto"/>
        <w:ind w:left="5387"/>
        <w:rPr>
          <w:rFonts w:ascii="Times New Roman" w:eastAsia="Times New Roman" w:hAnsi="Times New Roman" w:cs="Times New Roman"/>
          <w:color w:val="000000" w:themeColor="text1"/>
          <w:sz w:val="26"/>
          <w:szCs w:val="26"/>
          <w:lang w:eastAsia="ar-SA"/>
        </w:rPr>
      </w:pPr>
      <w:r w:rsidRPr="002C032E">
        <w:rPr>
          <w:rFonts w:ascii="Times New Roman" w:eastAsia="Times New Roman" w:hAnsi="Times New Roman" w:cs="Times New Roman"/>
          <w:color w:val="000000" w:themeColor="text1"/>
          <w:sz w:val="26"/>
          <w:szCs w:val="26"/>
          <w:lang w:eastAsia="ar-SA"/>
        </w:rPr>
        <w:t xml:space="preserve">Телефон: (495) 7872998 </w:t>
      </w:r>
    </w:p>
    <w:p w:rsidR="002C032E" w:rsidRPr="002C032E" w:rsidRDefault="002C032E" w:rsidP="002C032E">
      <w:pPr>
        <w:tabs>
          <w:tab w:val="left" w:pos="4820"/>
          <w:tab w:val="left" w:pos="5245"/>
        </w:tabs>
        <w:suppressAutoHyphens/>
        <w:spacing w:after="0" w:line="240" w:lineRule="auto"/>
        <w:ind w:left="5387"/>
        <w:rPr>
          <w:rFonts w:ascii="Times New Roman" w:eastAsia="Times New Roman" w:hAnsi="Times New Roman" w:cs="Times New Roman"/>
          <w:color w:val="000000" w:themeColor="text1"/>
          <w:sz w:val="26"/>
          <w:szCs w:val="26"/>
          <w:lang w:eastAsia="ar-SA"/>
        </w:rPr>
      </w:pPr>
      <w:r w:rsidRPr="002C032E">
        <w:rPr>
          <w:rFonts w:ascii="Times New Roman" w:eastAsia="Times New Roman" w:hAnsi="Times New Roman" w:cs="Times New Roman"/>
          <w:color w:val="000000" w:themeColor="text1"/>
          <w:sz w:val="26"/>
          <w:szCs w:val="26"/>
          <w:lang w:eastAsia="ar-SA"/>
        </w:rPr>
        <w:t>ko@sberbank-ast.ru</w:t>
      </w:r>
    </w:p>
    <w:p w:rsidR="002C032E" w:rsidRPr="002C032E" w:rsidRDefault="002C032E" w:rsidP="002C032E">
      <w:pPr>
        <w:tabs>
          <w:tab w:val="left" w:pos="4820"/>
          <w:tab w:val="left" w:pos="5245"/>
        </w:tabs>
        <w:suppressAutoHyphens/>
        <w:spacing w:after="0" w:line="240" w:lineRule="auto"/>
        <w:ind w:left="5387"/>
        <w:rPr>
          <w:rFonts w:ascii="Times New Roman" w:eastAsia="Times New Roman" w:hAnsi="Times New Roman" w:cs="Times New Roman"/>
          <w:iCs/>
          <w:sz w:val="26"/>
          <w:szCs w:val="26"/>
        </w:rPr>
      </w:pPr>
    </w:p>
    <w:p w:rsidR="002C032E" w:rsidRPr="002C032E" w:rsidRDefault="002C032E" w:rsidP="002C032E">
      <w:pPr>
        <w:tabs>
          <w:tab w:val="left" w:pos="4820"/>
          <w:tab w:val="left" w:pos="5245"/>
        </w:tabs>
        <w:suppressAutoHyphens/>
        <w:spacing w:after="0" w:line="240" w:lineRule="auto"/>
        <w:ind w:left="5387"/>
        <w:rPr>
          <w:rFonts w:ascii="Times New Roman" w:eastAsia="Times New Roman" w:hAnsi="Times New Roman" w:cs="Times New Roman"/>
          <w:i/>
          <w:sz w:val="26"/>
          <w:szCs w:val="26"/>
          <w:lang w:eastAsia="ar-SA"/>
        </w:rPr>
      </w:pPr>
      <w:r w:rsidRPr="002C032E">
        <w:rPr>
          <w:rFonts w:ascii="Times New Roman" w:eastAsia="Times New Roman" w:hAnsi="Times New Roman" w:cs="Times New Roman"/>
          <w:iCs/>
          <w:sz w:val="26"/>
          <w:szCs w:val="26"/>
        </w:rPr>
        <w:t>Извещение №</w:t>
      </w:r>
      <w:r w:rsidRPr="002C032E">
        <w:rPr>
          <w:rFonts w:ascii="Times New Roman" w:eastAsia="Times New Roman" w:hAnsi="Times New Roman" w:cs="Times New Roman"/>
          <w:sz w:val="26"/>
          <w:szCs w:val="26"/>
        </w:rPr>
        <w:t xml:space="preserve"> 0145300013121000203</w:t>
      </w:r>
    </w:p>
    <w:p w:rsidR="00E36E67" w:rsidRPr="002C032E" w:rsidRDefault="00E36E67" w:rsidP="005B478B">
      <w:pPr>
        <w:widowControl w:val="0"/>
        <w:autoSpaceDE w:val="0"/>
        <w:autoSpaceDN w:val="0"/>
        <w:adjustRightInd w:val="0"/>
        <w:spacing w:after="0" w:line="240" w:lineRule="auto"/>
        <w:rPr>
          <w:rFonts w:ascii="Times New Roman" w:hAnsi="Times New Roman" w:cs="Times New Roman"/>
          <w:bCs/>
          <w:sz w:val="26"/>
          <w:szCs w:val="26"/>
        </w:rPr>
      </w:pPr>
    </w:p>
    <w:p w:rsidR="00314032" w:rsidRPr="002C032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2C032E">
        <w:rPr>
          <w:rFonts w:ascii="Times New Roman" w:hAnsi="Times New Roman" w:cs="Times New Roman"/>
          <w:bCs/>
          <w:sz w:val="26"/>
          <w:szCs w:val="26"/>
        </w:rPr>
        <w:t>РЕШЕНИЕ</w:t>
      </w:r>
    </w:p>
    <w:p w:rsidR="00314032" w:rsidRPr="002C032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2C032E">
        <w:rPr>
          <w:rFonts w:ascii="Times New Roman" w:hAnsi="Times New Roman" w:cs="Times New Roman"/>
          <w:bCs/>
          <w:sz w:val="26"/>
          <w:szCs w:val="26"/>
        </w:rPr>
        <w:t>Комиссии Ленинградского УФАС России</w:t>
      </w:r>
    </w:p>
    <w:p w:rsidR="00617499" w:rsidRPr="002C032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2C032E">
        <w:rPr>
          <w:rFonts w:ascii="Times New Roman" w:hAnsi="Times New Roman" w:cs="Times New Roman"/>
          <w:bCs/>
          <w:sz w:val="26"/>
          <w:szCs w:val="26"/>
        </w:rPr>
        <w:t>по контролю в сфере закупок</w:t>
      </w:r>
      <w:r w:rsidR="003C0C81" w:rsidRPr="002C032E">
        <w:rPr>
          <w:rFonts w:ascii="Times New Roman" w:hAnsi="Times New Roman" w:cs="Times New Roman"/>
          <w:bCs/>
          <w:sz w:val="26"/>
          <w:szCs w:val="26"/>
        </w:rPr>
        <w:t xml:space="preserve"> </w:t>
      </w:r>
      <w:r w:rsidRPr="002C032E">
        <w:rPr>
          <w:rFonts w:ascii="Times New Roman" w:hAnsi="Times New Roman" w:cs="Times New Roman"/>
          <w:bCs/>
          <w:sz w:val="26"/>
          <w:szCs w:val="26"/>
        </w:rPr>
        <w:t xml:space="preserve">по делу </w:t>
      </w:r>
    </w:p>
    <w:p w:rsidR="008301D8" w:rsidRPr="002C032E" w:rsidRDefault="00314032" w:rsidP="00C21718">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2C032E">
        <w:rPr>
          <w:rFonts w:ascii="Times New Roman" w:hAnsi="Times New Roman" w:cs="Times New Roman"/>
          <w:bCs/>
          <w:sz w:val="26"/>
          <w:szCs w:val="26"/>
        </w:rPr>
        <w:t xml:space="preserve">№ </w:t>
      </w:r>
      <w:r w:rsidR="002C032E" w:rsidRPr="002C032E">
        <w:rPr>
          <w:rFonts w:ascii="Times New Roman" w:hAnsi="Times New Roman" w:cs="Times New Roman"/>
          <w:bCs/>
          <w:sz w:val="26"/>
          <w:szCs w:val="26"/>
        </w:rPr>
        <w:t>047/06/64-2355/2021</w:t>
      </w:r>
    </w:p>
    <w:p w:rsidR="0051446C" w:rsidRPr="002C032E" w:rsidRDefault="0051446C" w:rsidP="00C21718">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314032" w:rsidRPr="002C032E" w:rsidRDefault="002C032E" w:rsidP="007560CA">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10</w:t>
      </w:r>
      <w:r w:rsidR="004378E9" w:rsidRPr="002C032E">
        <w:rPr>
          <w:rFonts w:ascii="Times New Roman" w:hAnsi="Times New Roman" w:cs="Times New Roman"/>
          <w:sz w:val="26"/>
          <w:szCs w:val="26"/>
        </w:rPr>
        <w:t xml:space="preserve"> но</w:t>
      </w:r>
      <w:r w:rsidR="007071B9" w:rsidRPr="002C032E">
        <w:rPr>
          <w:rFonts w:ascii="Times New Roman" w:hAnsi="Times New Roman" w:cs="Times New Roman"/>
          <w:sz w:val="26"/>
          <w:szCs w:val="26"/>
        </w:rPr>
        <w:t>ября</w:t>
      </w:r>
      <w:r w:rsidR="00C502C5" w:rsidRPr="002C032E">
        <w:rPr>
          <w:rFonts w:ascii="Times New Roman" w:hAnsi="Times New Roman" w:cs="Times New Roman"/>
          <w:sz w:val="26"/>
          <w:szCs w:val="26"/>
        </w:rPr>
        <w:t xml:space="preserve"> </w:t>
      </w:r>
      <w:r w:rsidR="007C0A46" w:rsidRPr="002C032E">
        <w:rPr>
          <w:rFonts w:ascii="Times New Roman" w:hAnsi="Times New Roman" w:cs="Times New Roman"/>
          <w:sz w:val="26"/>
          <w:szCs w:val="26"/>
        </w:rPr>
        <w:t>202</w:t>
      </w:r>
      <w:r w:rsidR="00513181" w:rsidRPr="002C032E">
        <w:rPr>
          <w:rFonts w:ascii="Times New Roman" w:hAnsi="Times New Roman" w:cs="Times New Roman"/>
          <w:sz w:val="26"/>
          <w:szCs w:val="26"/>
        </w:rPr>
        <w:t>1</w:t>
      </w:r>
      <w:r w:rsidR="00314032" w:rsidRPr="002C032E">
        <w:rPr>
          <w:rFonts w:ascii="Times New Roman" w:hAnsi="Times New Roman" w:cs="Times New Roman"/>
          <w:sz w:val="26"/>
          <w:szCs w:val="26"/>
        </w:rPr>
        <w:t xml:space="preserve"> года </w:t>
      </w:r>
      <w:r w:rsidR="00206BBB" w:rsidRPr="002C032E">
        <w:rPr>
          <w:rFonts w:ascii="Times New Roman" w:hAnsi="Times New Roman" w:cs="Times New Roman"/>
          <w:sz w:val="26"/>
          <w:szCs w:val="26"/>
        </w:rPr>
        <w:tab/>
      </w:r>
      <w:r w:rsidR="00206BBB" w:rsidRPr="002C032E">
        <w:rPr>
          <w:rFonts w:ascii="Times New Roman" w:hAnsi="Times New Roman" w:cs="Times New Roman"/>
          <w:sz w:val="26"/>
          <w:szCs w:val="26"/>
        </w:rPr>
        <w:tab/>
      </w:r>
      <w:r w:rsidR="007D311B" w:rsidRPr="002C032E">
        <w:rPr>
          <w:rFonts w:ascii="Times New Roman" w:hAnsi="Times New Roman" w:cs="Times New Roman"/>
          <w:sz w:val="26"/>
          <w:szCs w:val="26"/>
        </w:rPr>
        <w:t xml:space="preserve">                </w:t>
      </w:r>
      <w:r w:rsidR="00CA0A9B" w:rsidRPr="002C032E">
        <w:rPr>
          <w:rFonts w:ascii="Times New Roman" w:hAnsi="Times New Roman" w:cs="Times New Roman"/>
          <w:sz w:val="26"/>
          <w:szCs w:val="26"/>
        </w:rPr>
        <w:t xml:space="preserve">  </w:t>
      </w:r>
      <w:r w:rsidR="006D4AA4" w:rsidRPr="002C032E">
        <w:rPr>
          <w:rFonts w:ascii="Times New Roman" w:hAnsi="Times New Roman" w:cs="Times New Roman"/>
          <w:sz w:val="26"/>
          <w:szCs w:val="26"/>
        </w:rPr>
        <w:t xml:space="preserve">      </w:t>
      </w:r>
      <w:r w:rsidR="007D311B" w:rsidRPr="002C032E">
        <w:rPr>
          <w:rFonts w:ascii="Times New Roman" w:hAnsi="Times New Roman" w:cs="Times New Roman"/>
          <w:sz w:val="26"/>
          <w:szCs w:val="26"/>
        </w:rPr>
        <w:t xml:space="preserve">     </w:t>
      </w:r>
      <w:r w:rsidR="00FB3857" w:rsidRPr="002C032E">
        <w:rPr>
          <w:rFonts w:ascii="Times New Roman" w:hAnsi="Times New Roman" w:cs="Times New Roman"/>
          <w:sz w:val="26"/>
          <w:szCs w:val="26"/>
        </w:rPr>
        <w:t xml:space="preserve">   </w:t>
      </w:r>
      <w:r w:rsidR="00F003C0" w:rsidRPr="002C032E">
        <w:rPr>
          <w:rFonts w:ascii="Times New Roman" w:hAnsi="Times New Roman" w:cs="Times New Roman"/>
          <w:sz w:val="26"/>
          <w:szCs w:val="26"/>
        </w:rPr>
        <w:t xml:space="preserve">  </w:t>
      </w:r>
      <w:r w:rsidR="00FB3857" w:rsidRPr="002C032E">
        <w:rPr>
          <w:rFonts w:ascii="Times New Roman" w:hAnsi="Times New Roman" w:cs="Times New Roman"/>
          <w:sz w:val="26"/>
          <w:szCs w:val="26"/>
        </w:rPr>
        <w:t xml:space="preserve">        </w:t>
      </w:r>
      <w:r w:rsidR="00611B50" w:rsidRPr="002C032E">
        <w:rPr>
          <w:rFonts w:ascii="Times New Roman" w:hAnsi="Times New Roman" w:cs="Times New Roman"/>
          <w:sz w:val="26"/>
          <w:szCs w:val="26"/>
        </w:rPr>
        <w:t xml:space="preserve">  </w:t>
      </w:r>
      <w:r w:rsidR="00E059A0" w:rsidRPr="002C032E">
        <w:rPr>
          <w:rFonts w:ascii="Times New Roman" w:hAnsi="Times New Roman" w:cs="Times New Roman"/>
          <w:sz w:val="26"/>
          <w:szCs w:val="26"/>
        </w:rPr>
        <w:t xml:space="preserve">     </w:t>
      </w:r>
      <w:r w:rsidR="00443078" w:rsidRPr="002C032E">
        <w:rPr>
          <w:rFonts w:ascii="Times New Roman" w:hAnsi="Times New Roman" w:cs="Times New Roman"/>
          <w:sz w:val="26"/>
          <w:szCs w:val="26"/>
        </w:rPr>
        <w:t xml:space="preserve"> </w:t>
      </w:r>
      <w:r w:rsidR="007560CA" w:rsidRPr="002C032E">
        <w:rPr>
          <w:rFonts w:ascii="Times New Roman" w:hAnsi="Times New Roman" w:cs="Times New Roman"/>
          <w:sz w:val="26"/>
          <w:szCs w:val="26"/>
        </w:rPr>
        <w:t xml:space="preserve">      </w:t>
      </w:r>
      <w:r w:rsidR="00E57171" w:rsidRPr="002C032E">
        <w:rPr>
          <w:rFonts w:ascii="Times New Roman" w:hAnsi="Times New Roman" w:cs="Times New Roman"/>
          <w:sz w:val="26"/>
          <w:szCs w:val="26"/>
        </w:rPr>
        <w:t xml:space="preserve">   </w:t>
      </w:r>
      <w:r w:rsidR="003D68B0" w:rsidRPr="002C032E">
        <w:rPr>
          <w:rFonts w:ascii="Times New Roman" w:hAnsi="Times New Roman" w:cs="Times New Roman"/>
          <w:sz w:val="26"/>
          <w:szCs w:val="26"/>
        </w:rPr>
        <w:t xml:space="preserve"> </w:t>
      </w:r>
      <w:r w:rsidR="00E57171" w:rsidRPr="002C032E">
        <w:rPr>
          <w:rFonts w:ascii="Times New Roman" w:hAnsi="Times New Roman" w:cs="Times New Roman"/>
          <w:sz w:val="26"/>
          <w:szCs w:val="26"/>
        </w:rPr>
        <w:t xml:space="preserve">  </w:t>
      </w:r>
      <w:r w:rsidR="007560CA" w:rsidRPr="002C032E">
        <w:rPr>
          <w:rFonts w:ascii="Times New Roman" w:hAnsi="Times New Roman" w:cs="Times New Roman"/>
          <w:sz w:val="26"/>
          <w:szCs w:val="26"/>
        </w:rPr>
        <w:t xml:space="preserve"> </w:t>
      </w:r>
      <w:r w:rsidR="00972E94" w:rsidRPr="002C032E">
        <w:rPr>
          <w:rFonts w:ascii="Times New Roman" w:hAnsi="Times New Roman" w:cs="Times New Roman"/>
          <w:sz w:val="26"/>
          <w:szCs w:val="26"/>
        </w:rPr>
        <w:t xml:space="preserve">  </w:t>
      </w:r>
      <w:r w:rsidR="00B90CED" w:rsidRPr="002C032E">
        <w:rPr>
          <w:rFonts w:ascii="Times New Roman" w:hAnsi="Times New Roman" w:cs="Times New Roman"/>
          <w:sz w:val="26"/>
          <w:szCs w:val="26"/>
        </w:rPr>
        <w:t xml:space="preserve">  </w:t>
      </w:r>
      <w:r w:rsidR="00587DB0" w:rsidRPr="002C032E">
        <w:rPr>
          <w:rFonts w:ascii="Times New Roman" w:hAnsi="Times New Roman" w:cs="Times New Roman"/>
          <w:sz w:val="26"/>
          <w:szCs w:val="26"/>
        </w:rPr>
        <w:t xml:space="preserve">  </w:t>
      </w:r>
      <w:r w:rsidR="00764BF1" w:rsidRPr="002C032E">
        <w:rPr>
          <w:rFonts w:ascii="Times New Roman" w:hAnsi="Times New Roman" w:cs="Times New Roman"/>
          <w:sz w:val="26"/>
          <w:szCs w:val="26"/>
        </w:rPr>
        <w:t xml:space="preserve">   </w:t>
      </w:r>
      <w:r w:rsidR="00314032" w:rsidRPr="002C032E">
        <w:rPr>
          <w:rFonts w:ascii="Times New Roman" w:hAnsi="Times New Roman" w:cs="Times New Roman"/>
          <w:sz w:val="26"/>
          <w:szCs w:val="26"/>
        </w:rPr>
        <w:t>Санкт-Петербург</w:t>
      </w:r>
    </w:p>
    <w:p w:rsidR="00314032" w:rsidRPr="002C032E" w:rsidRDefault="00314032" w:rsidP="004061D5">
      <w:pPr>
        <w:widowControl w:val="0"/>
        <w:autoSpaceDE w:val="0"/>
        <w:autoSpaceDN w:val="0"/>
        <w:adjustRightInd w:val="0"/>
        <w:spacing w:after="0" w:line="240" w:lineRule="auto"/>
        <w:ind w:firstLine="709"/>
        <w:rPr>
          <w:rFonts w:ascii="Times New Roman" w:hAnsi="Times New Roman" w:cs="Times New Roman"/>
          <w:sz w:val="26"/>
          <w:szCs w:val="26"/>
        </w:rPr>
      </w:pPr>
    </w:p>
    <w:p w:rsidR="00DB586A" w:rsidRPr="002C032E" w:rsidRDefault="00314032" w:rsidP="00390FA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t>Комиссия Ленинградского УФАС России по контролю в сфере закупок (далее – Комиссия) в составе:</w:t>
      </w:r>
    </w:p>
    <w:p w:rsidR="005D223E" w:rsidRDefault="005D223E" w:rsidP="00251455">
      <w:pPr>
        <w:pStyle w:val="HTML"/>
        <w:ind w:firstLine="709"/>
        <w:jc w:val="both"/>
        <w:rPr>
          <w:rFonts w:ascii="Times New Roman" w:eastAsiaTheme="minorHAnsi" w:hAnsi="Times New Roman" w:cs="Times New Roman"/>
          <w:sz w:val="26"/>
          <w:szCs w:val="26"/>
          <w:lang w:eastAsia="en-US"/>
        </w:rPr>
      </w:pPr>
    </w:p>
    <w:p w:rsidR="005D223E" w:rsidRDefault="005D223E" w:rsidP="00251455">
      <w:pPr>
        <w:pStyle w:val="HTML"/>
        <w:ind w:firstLine="709"/>
        <w:jc w:val="both"/>
        <w:rPr>
          <w:rFonts w:ascii="Times New Roman" w:eastAsiaTheme="minorHAnsi" w:hAnsi="Times New Roman" w:cs="Times New Roman"/>
          <w:sz w:val="26"/>
          <w:szCs w:val="26"/>
          <w:lang w:eastAsia="en-US"/>
        </w:rPr>
      </w:pPr>
    </w:p>
    <w:p w:rsidR="005D223E" w:rsidRDefault="005D223E" w:rsidP="00251455">
      <w:pPr>
        <w:pStyle w:val="HTML"/>
        <w:ind w:firstLine="709"/>
        <w:jc w:val="both"/>
        <w:rPr>
          <w:rFonts w:ascii="Times New Roman" w:eastAsiaTheme="minorHAnsi" w:hAnsi="Times New Roman" w:cs="Times New Roman"/>
          <w:sz w:val="26"/>
          <w:szCs w:val="26"/>
          <w:lang w:eastAsia="en-US"/>
        </w:rPr>
      </w:pPr>
    </w:p>
    <w:p w:rsidR="005D223E" w:rsidRDefault="005D223E" w:rsidP="00251455">
      <w:pPr>
        <w:pStyle w:val="HTML"/>
        <w:ind w:firstLine="709"/>
        <w:jc w:val="both"/>
        <w:rPr>
          <w:rFonts w:ascii="Times New Roman" w:eastAsiaTheme="minorHAnsi" w:hAnsi="Times New Roman" w:cs="Times New Roman"/>
          <w:sz w:val="26"/>
          <w:szCs w:val="26"/>
          <w:lang w:eastAsia="en-US"/>
        </w:rPr>
      </w:pPr>
    </w:p>
    <w:p w:rsidR="00C01340" w:rsidRPr="002C032E" w:rsidRDefault="00C01340" w:rsidP="00251455">
      <w:pPr>
        <w:pStyle w:val="HTML"/>
        <w:ind w:firstLine="709"/>
        <w:jc w:val="both"/>
        <w:rPr>
          <w:rFonts w:ascii="Times New Roman" w:eastAsiaTheme="minorHAnsi" w:hAnsi="Times New Roman" w:cs="Times New Roman"/>
          <w:sz w:val="26"/>
          <w:szCs w:val="26"/>
          <w:lang w:eastAsia="en-US"/>
        </w:rPr>
      </w:pPr>
      <w:r w:rsidRPr="002C032E">
        <w:rPr>
          <w:rFonts w:ascii="Times New Roman" w:eastAsiaTheme="minorHAnsi" w:hAnsi="Times New Roman" w:cs="Times New Roman"/>
          <w:sz w:val="26"/>
          <w:szCs w:val="26"/>
          <w:lang w:eastAsia="en-US"/>
        </w:rPr>
        <w:t>с участием в заседании представителей по доверенностям:</w:t>
      </w:r>
    </w:p>
    <w:p w:rsidR="00E13B82" w:rsidRDefault="00C01340" w:rsidP="00C943C1">
      <w:pPr>
        <w:pStyle w:val="HTML"/>
        <w:ind w:firstLine="709"/>
        <w:jc w:val="both"/>
        <w:rPr>
          <w:rFonts w:ascii="Times New Roman" w:eastAsiaTheme="minorHAnsi" w:hAnsi="Times New Roman" w:cs="Times New Roman"/>
          <w:sz w:val="26"/>
          <w:szCs w:val="26"/>
          <w:lang w:eastAsia="en-US"/>
        </w:rPr>
      </w:pPr>
      <w:r w:rsidRPr="002C032E">
        <w:rPr>
          <w:rFonts w:ascii="Times New Roman" w:eastAsiaTheme="minorHAnsi" w:hAnsi="Times New Roman" w:cs="Times New Roman"/>
          <w:sz w:val="26"/>
          <w:szCs w:val="26"/>
          <w:lang w:eastAsia="en-US"/>
        </w:rPr>
        <w:t xml:space="preserve">от Заказчика </w:t>
      </w:r>
      <w:r w:rsidR="007923F7" w:rsidRPr="002C032E">
        <w:rPr>
          <w:rFonts w:ascii="Times New Roman" w:eastAsiaTheme="minorHAnsi" w:hAnsi="Times New Roman" w:cs="Times New Roman"/>
          <w:sz w:val="26"/>
          <w:szCs w:val="26"/>
          <w:lang w:eastAsia="en-US"/>
        </w:rPr>
        <w:t>–</w:t>
      </w:r>
      <w:r w:rsidRPr="002C032E">
        <w:rPr>
          <w:rFonts w:ascii="Times New Roman" w:eastAsiaTheme="minorHAnsi" w:hAnsi="Times New Roman" w:cs="Times New Roman"/>
          <w:sz w:val="26"/>
          <w:szCs w:val="26"/>
          <w:lang w:eastAsia="en-US"/>
        </w:rPr>
        <w:t xml:space="preserve"> </w:t>
      </w:r>
      <w:r w:rsidR="002C032E" w:rsidRPr="002C032E">
        <w:rPr>
          <w:rFonts w:ascii="Times New Roman" w:eastAsiaTheme="minorHAnsi" w:hAnsi="Times New Roman" w:cs="Times New Roman"/>
          <w:sz w:val="26"/>
          <w:szCs w:val="26"/>
          <w:lang w:eastAsia="en-US"/>
        </w:rPr>
        <w:t>Муниципально</w:t>
      </w:r>
      <w:r w:rsidR="002C032E">
        <w:rPr>
          <w:rFonts w:ascii="Times New Roman" w:eastAsiaTheme="minorHAnsi" w:hAnsi="Times New Roman" w:cs="Times New Roman"/>
          <w:sz w:val="26"/>
          <w:szCs w:val="26"/>
          <w:lang w:eastAsia="en-US"/>
        </w:rPr>
        <w:t xml:space="preserve">го </w:t>
      </w:r>
      <w:r w:rsidR="002C032E" w:rsidRPr="002C032E">
        <w:rPr>
          <w:rFonts w:ascii="Times New Roman" w:eastAsiaTheme="minorHAnsi" w:hAnsi="Times New Roman" w:cs="Times New Roman"/>
          <w:sz w:val="26"/>
          <w:szCs w:val="26"/>
          <w:lang w:eastAsia="en-US"/>
        </w:rPr>
        <w:t>бюджетно</w:t>
      </w:r>
      <w:r w:rsidR="002C032E">
        <w:rPr>
          <w:rFonts w:ascii="Times New Roman" w:eastAsiaTheme="minorHAnsi" w:hAnsi="Times New Roman" w:cs="Times New Roman"/>
          <w:sz w:val="26"/>
          <w:szCs w:val="26"/>
          <w:lang w:eastAsia="en-US"/>
        </w:rPr>
        <w:t>го</w:t>
      </w:r>
      <w:r w:rsidR="002C032E" w:rsidRPr="002C032E">
        <w:rPr>
          <w:rFonts w:ascii="Times New Roman" w:eastAsiaTheme="minorHAnsi" w:hAnsi="Times New Roman" w:cs="Times New Roman"/>
          <w:sz w:val="26"/>
          <w:szCs w:val="26"/>
          <w:lang w:eastAsia="en-US"/>
        </w:rPr>
        <w:t xml:space="preserve"> учреждени</w:t>
      </w:r>
      <w:r w:rsidR="002C032E">
        <w:rPr>
          <w:rFonts w:ascii="Times New Roman" w:eastAsiaTheme="minorHAnsi" w:hAnsi="Times New Roman" w:cs="Times New Roman"/>
          <w:sz w:val="26"/>
          <w:szCs w:val="26"/>
          <w:lang w:eastAsia="en-US"/>
        </w:rPr>
        <w:t>я</w:t>
      </w:r>
      <w:r w:rsidR="002C032E" w:rsidRPr="002C032E">
        <w:rPr>
          <w:rFonts w:ascii="Times New Roman" w:eastAsiaTheme="minorHAnsi" w:hAnsi="Times New Roman" w:cs="Times New Roman"/>
          <w:sz w:val="26"/>
          <w:szCs w:val="26"/>
          <w:lang w:eastAsia="en-US"/>
        </w:rPr>
        <w:t xml:space="preserve"> «Бокситогорский культурно-досуговый центр» Ленинградской области</w:t>
      </w:r>
      <w:r w:rsidRPr="002C032E">
        <w:rPr>
          <w:rFonts w:ascii="Times New Roman" w:eastAsiaTheme="minorHAnsi" w:hAnsi="Times New Roman" w:cs="Times New Roman"/>
          <w:sz w:val="26"/>
          <w:szCs w:val="26"/>
          <w:lang w:eastAsia="en-US"/>
        </w:rPr>
        <w:t xml:space="preserve">: </w:t>
      </w:r>
    </w:p>
    <w:p w:rsidR="002C032E" w:rsidRPr="002C032E" w:rsidRDefault="002C032E" w:rsidP="002C032E">
      <w:pPr>
        <w:pStyle w:val="HTML"/>
        <w:ind w:firstLine="709"/>
        <w:jc w:val="both"/>
        <w:rPr>
          <w:rFonts w:ascii="Times New Roman" w:eastAsiaTheme="minorHAnsi" w:hAnsi="Times New Roman" w:cs="Times New Roman"/>
          <w:sz w:val="26"/>
          <w:szCs w:val="26"/>
          <w:lang w:eastAsia="en-US"/>
        </w:rPr>
      </w:pPr>
      <w:r w:rsidRPr="002C032E">
        <w:rPr>
          <w:rFonts w:ascii="Times New Roman" w:eastAsiaTheme="minorHAnsi" w:hAnsi="Times New Roman" w:cs="Times New Roman"/>
          <w:sz w:val="26"/>
          <w:szCs w:val="26"/>
          <w:lang w:eastAsia="en-US"/>
        </w:rPr>
        <w:lastRenderedPageBreak/>
        <w:t>в отсутствие представителей от Уполномоченн</w:t>
      </w:r>
      <w:r>
        <w:rPr>
          <w:rFonts w:ascii="Times New Roman" w:eastAsiaTheme="minorHAnsi" w:hAnsi="Times New Roman" w:cs="Times New Roman"/>
          <w:sz w:val="26"/>
          <w:szCs w:val="26"/>
          <w:lang w:eastAsia="en-US"/>
        </w:rPr>
        <w:t>ого</w:t>
      </w:r>
      <w:r w:rsidRPr="002C032E">
        <w:rPr>
          <w:rFonts w:ascii="Times New Roman" w:eastAsiaTheme="minorHAnsi" w:hAnsi="Times New Roman" w:cs="Times New Roman"/>
          <w:sz w:val="26"/>
          <w:szCs w:val="26"/>
          <w:lang w:eastAsia="en-US"/>
        </w:rPr>
        <w:t xml:space="preserve"> орган</w:t>
      </w:r>
      <w:r>
        <w:rPr>
          <w:rFonts w:ascii="Times New Roman" w:eastAsiaTheme="minorHAnsi" w:hAnsi="Times New Roman" w:cs="Times New Roman"/>
          <w:sz w:val="26"/>
          <w:szCs w:val="26"/>
          <w:lang w:eastAsia="en-US"/>
        </w:rPr>
        <w:t>а:</w:t>
      </w:r>
      <w:r w:rsidRPr="002C032E">
        <w:t xml:space="preserve"> </w:t>
      </w:r>
      <w:r w:rsidRPr="002C032E">
        <w:rPr>
          <w:rFonts w:ascii="Times New Roman" w:eastAsiaTheme="minorHAnsi" w:hAnsi="Times New Roman" w:cs="Times New Roman"/>
          <w:sz w:val="26"/>
          <w:szCs w:val="26"/>
          <w:lang w:eastAsia="en-US"/>
        </w:rPr>
        <w:t>Администраци</w:t>
      </w:r>
      <w:r>
        <w:rPr>
          <w:rFonts w:ascii="Times New Roman" w:eastAsiaTheme="minorHAnsi" w:hAnsi="Times New Roman" w:cs="Times New Roman"/>
          <w:sz w:val="26"/>
          <w:szCs w:val="26"/>
          <w:lang w:eastAsia="en-US"/>
        </w:rPr>
        <w:t>и</w:t>
      </w:r>
      <w:r w:rsidRPr="002C032E">
        <w:rPr>
          <w:rFonts w:ascii="Times New Roman" w:eastAsiaTheme="minorHAnsi" w:hAnsi="Times New Roman" w:cs="Times New Roman"/>
          <w:sz w:val="26"/>
          <w:szCs w:val="26"/>
          <w:lang w:eastAsia="en-US"/>
        </w:rPr>
        <w:t xml:space="preserve"> Бокситогорского муниципального района  Ленинградской области, извещенного о времени и месте заседания Комиссии надлежащим образом,</w:t>
      </w:r>
    </w:p>
    <w:p w:rsidR="00E2619A" w:rsidRPr="002C032E" w:rsidRDefault="00E13B82" w:rsidP="00C943C1">
      <w:pPr>
        <w:pStyle w:val="HTML"/>
        <w:ind w:firstLine="709"/>
        <w:jc w:val="both"/>
        <w:rPr>
          <w:rFonts w:ascii="Times New Roman" w:eastAsiaTheme="minorHAnsi" w:hAnsi="Times New Roman" w:cs="Times New Roman"/>
          <w:sz w:val="26"/>
          <w:szCs w:val="26"/>
          <w:lang w:eastAsia="en-US"/>
        </w:rPr>
      </w:pPr>
      <w:r w:rsidRPr="002C032E">
        <w:rPr>
          <w:rFonts w:ascii="Times New Roman" w:eastAsiaTheme="minorHAnsi" w:hAnsi="Times New Roman" w:cs="Times New Roman"/>
          <w:sz w:val="26"/>
          <w:szCs w:val="26"/>
          <w:lang w:eastAsia="en-US"/>
        </w:rPr>
        <w:t xml:space="preserve">в отсутствие представителей </w:t>
      </w:r>
      <w:r w:rsidR="00E36E67" w:rsidRPr="002C032E">
        <w:rPr>
          <w:rFonts w:ascii="Times New Roman" w:eastAsiaTheme="minorHAnsi" w:hAnsi="Times New Roman" w:cs="Times New Roman"/>
          <w:sz w:val="26"/>
          <w:szCs w:val="26"/>
          <w:lang w:eastAsia="en-US"/>
        </w:rPr>
        <w:t xml:space="preserve">от Заявителя – </w:t>
      </w:r>
      <w:r w:rsidR="004378E9" w:rsidRPr="002C032E">
        <w:rPr>
          <w:rFonts w:ascii="Times New Roman" w:eastAsiaTheme="minorHAnsi" w:hAnsi="Times New Roman" w:cs="Times New Roman"/>
          <w:sz w:val="26"/>
          <w:szCs w:val="26"/>
          <w:lang w:eastAsia="en-US"/>
        </w:rPr>
        <w:t>ИП Васильевой К.Г.</w:t>
      </w:r>
      <w:r w:rsidR="00C943C1" w:rsidRPr="002C032E">
        <w:rPr>
          <w:rFonts w:ascii="Times New Roman" w:eastAsiaTheme="minorHAnsi" w:hAnsi="Times New Roman" w:cs="Times New Roman"/>
          <w:sz w:val="26"/>
          <w:szCs w:val="26"/>
          <w:lang w:eastAsia="en-US"/>
        </w:rPr>
        <w:t>,</w:t>
      </w:r>
      <w:r w:rsidRPr="002C032E">
        <w:rPr>
          <w:rFonts w:ascii="Times New Roman" w:eastAsiaTheme="minorHAnsi" w:hAnsi="Times New Roman" w:cs="Times New Roman"/>
          <w:sz w:val="26"/>
          <w:szCs w:val="26"/>
          <w:lang w:eastAsia="en-US"/>
        </w:rPr>
        <w:t xml:space="preserve"> извещенного о времени и месте заседания Комиссии надлежащим образом,</w:t>
      </w:r>
    </w:p>
    <w:p w:rsidR="001414C6" w:rsidRPr="002C032E" w:rsidRDefault="00915E17" w:rsidP="00850EEA">
      <w:pPr>
        <w:pStyle w:val="HTML"/>
        <w:ind w:firstLine="709"/>
        <w:jc w:val="both"/>
        <w:rPr>
          <w:rFonts w:ascii="Times New Roman" w:eastAsiaTheme="minorHAnsi" w:hAnsi="Times New Roman" w:cs="Times New Roman"/>
          <w:sz w:val="26"/>
          <w:szCs w:val="26"/>
          <w:lang w:eastAsia="en-US"/>
        </w:rPr>
      </w:pPr>
      <w:r w:rsidRPr="002C032E">
        <w:rPr>
          <w:rFonts w:ascii="Times New Roman" w:eastAsiaTheme="minorHAnsi" w:hAnsi="Times New Roman" w:cs="Times New Roman"/>
          <w:sz w:val="26"/>
          <w:szCs w:val="26"/>
          <w:lang w:eastAsia="en-US"/>
        </w:rPr>
        <w:t>З</w:t>
      </w:r>
      <w:r w:rsidR="001414C6" w:rsidRPr="002C032E">
        <w:rPr>
          <w:rFonts w:ascii="Times New Roman" w:eastAsiaTheme="minorHAnsi" w:hAnsi="Times New Roman" w:cs="Times New Roman"/>
          <w:sz w:val="26"/>
          <w:szCs w:val="26"/>
          <w:lang w:eastAsia="en-US"/>
        </w:rPr>
        <w:t>аседание проводилось посредством системы видеоконференцсвязи в соответствии с письмом ФАС России от 29 мая 2020 г. № МЕ/45732/20 «О рассмотрении жалоб, проведении внеплановых проверок, рассмотрении обращений о включении сведений в отношении участников закупок, поставщиков (подрядчиков, исполнителей) в реестр недобросовестных поставщиков»,</w:t>
      </w:r>
    </w:p>
    <w:p w:rsidR="000A6834" w:rsidRPr="002C032E" w:rsidRDefault="000A6834" w:rsidP="00850EEA">
      <w:pPr>
        <w:pStyle w:val="HTML"/>
        <w:ind w:firstLine="709"/>
        <w:jc w:val="both"/>
        <w:rPr>
          <w:rFonts w:ascii="Times New Roman" w:hAnsi="Times New Roman" w:cs="Times New Roman"/>
          <w:sz w:val="26"/>
          <w:szCs w:val="26"/>
        </w:rPr>
      </w:pPr>
      <w:r w:rsidRPr="002C032E">
        <w:rPr>
          <w:rFonts w:ascii="Times New Roman" w:hAnsi="Times New Roman" w:cs="Times New Roman"/>
          <w:sz w:val="26"/>
          <w:szCs w:val="26"/>
        </w:rPr>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п.п. </w:t>
      </w:r>
      <w:r w:rsidR="00B051D1" w:rsidRPr="002C032E">
        <w:rPr>
          <w:rFonts w:ascii="Times New Roman" w:hAnsi="Times New Roman" w:cs="Times New Roman"/>
          <w:sz w:val="26"/>
          <w:szCs w:val="26"/>
        </w:rPr>
        <w:t>6</w:t>
      </w:r>
      <w:r w:rsidRPr="002C032E">
        <w:rPr>
          <w:rFonts w:ascii="Times New Roman" w:hAnsi="Times New Roman" w:cs="Times New Roman"/>
          <w:sz w:val="26"/>
          <w:szCs w:val="26"/>
        </w:rPr>
        <w:t>.4-</w:t>
      </w:r>
      <w:r w:rsidR="00B051D1" w:rsidRPr="002C032E">
        <w:rPr>
          <w:rFonts w:ascii="Times New Roman" w:hAnsi="Times New Roman" w:cs="Times New Roman"/>
          <w:sz w:val="26"/>
          <w:szCs w:val="26"/>
        </w:rPr>
        <w:t>6</w:t>
      </w:r>
      <w:r w:rsidRPr="002C032E">
        <w:rPr>
          <w:rFonts w:ascii="Times New Roman" w:hAnsi="Times New Roman" w:cs="Times New Roman"/>
          <w:sz w:val="26"/>
          <w:szCs w:val="26"/>
        </w:rPr>
        <w:t>.6.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5B478B" w:rsidRPr="002C032E" w:rsidRDefault="005B478B" w:rsidP="007F30CB">
      <w:pPr>
        <w:spacing w:after="0" w:line="240" w:lineRule="auto"/>
        <w:jc w:val="both"/>
        <w:rPr>
          <w:rFonts w:ascii="Times New Roman" w:hAnsi="Times New Roman" w:cs="Times New Roman"/>
          <w:sz w:val="26"/>
          <w:szCs w:val="26"/>
        </w:rPr>
      </w:pPr>
    </w:p>
    <w:p w:rsidR="000A6834" w:rsidRPr="002C032E" w:rsidRDefault="000A6834" w:rsidP="004061D5">
      <w:pPr>
        <w:spacing w:after="0" w:line="240" w:lineRule="auto"/>
        <w:ind w:firstLine="709"/>
        <w:jc w:val="center"/>
        <w:rPr>
          <w:rFonts w:ascii="Times New Roman" w:hAnsi="Times New Roman" w:cs="Times New Roman"/>
          <w:sz w:val="26"/>
          <w:szCs w:val="26"/>
        </w:rPr>
      </w:pPr>
      <w:r w:rsidRPr="002C032E">
        <w:rPr>
          <w:rFonts w:ascii="Times New Roman" w:hAnsi="Times New Roman" w:cs="Times New Roman"/>
          <w:sz w:val="26"/>
          <w:szCs w:val="26"/>
        </w:rPr>
        <w:t>УСТАНОВИЛА:</w:t>
      </w:r>
    </w:p>
    <w:p w:rsidR="005B478B" w:rsidRPr="002C032E" w:rsidRDefault="005B478B" w:rsidP="004061D5">
      <w:pPr>
        <w:spacing w:after="0" w:line="240" w:lineRule="auto"/>
        <w:ind w:firstLine="709"/>
        <w:jc w:val="center"/>
        <w:rPr>
          <w:rFonts w:ascii="Times New Roman" w:hAnsi="Times New Roman" w:cs="Times New Roman"/>
          <w:sz w:val="26"/>
          <w:szCs w:val="26"/>
        </w:rPr>
      </w:pPr>
    </w:p>
    <w:p w:rsidR="0051446C" w:rsidRPr="002C032E" w:rsidRDefault="00DB65F6" w:rsidP="004061D5">
      <w:pPr>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t xml:space="preserve">В Ленинградское УФАС России поступила жалоба Заявителя </w:t>
      </w:r>
      <w:r w:rsidR="002C032E" w:rsidRPr="002C032E">
        <w:rPr>
          <w:rFonts w:ascii="Times New Roman" w:hAnsi="Times New Roman" w:cs="Times New Roman"/>
          <w:sz w:val="26"/>
          <w:szCs w:val="26"/>
        </w:rPr>
        <w:t>(вх. № 12961 от 27.10.2021) на действия заказчика при проведении электронного аукциона на поставку новогоднего оформления фасада здания</w:t>
      </w:r>
      <w:r w:rsidR="002C032E">
        <w:rPr>
          <w:rFonts w:ascii="Times New Roman" w:hAnsi="Times New Roman" w:cs="Times New Roman"/>
          <w:sz w:val="26"/>
          <w:szCs w:val="26"/>
        </w:rPr>
        <w:t>.</w:t>
      </w:r>
    </w:p>
    <w:p w:rsidR="000A6834" w:rsidRPr="002C032E" w:rsidRDefault="000A6834" w:rsidP="004061D5">
      <w:pPr>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t>Извещение о проведении электронного аукциона размещен</w:t>
      </w:r>
      <w:r w:rsidR="00EC1801" w:rsidRPr="002C032E">
        <w:rPr>
          <w:rFonts w:ascii="Times New Roman" w:hAnsi="Times New Roman" w:cs="Times New Roman"/>
          <w:sz w:val="26"/>
          <w:szCs w:val="26"/>
        </w:rPr>
        <w:t>о</w:t>
      </w:r>
      <w:r w:rsidRPr="002C032E">
        <w:rPr>
          <w:rFonts w:ascii="Times New Roman" w:hAnsi="Times New Roman" w:cs="Times New Roman"/>
          <w:sz w:val="26"/>
          <w:szCs w:val="26"/>
        </w:rPr>
        <w:t xml:space="preserve"> </w:t>
      </w:r>
      <w:r w:rsidR="002C032E">
        <w:rPr>
          <w:rFonts w:ascii="Times New Roman" w:hAnsi="Times New Roman" w:cs="Times New Roman"/>
          <w:sz w:val="26"/>
          <w:szCs w:val="26"/>
        </w:rPr>
        <w:t>19.10</w:t>
      </w:r>
      <w:r w:rsidR="00E94DB0" w:rsidRPr="002C032E">
        <w:rPr>
          <w:rFonts w:ascii="Times New Roman" w:hAnsi="Times New Roman" w:cs="Times New Roman"/>
          <w:sz w:val="26"/>
          <w:szCs w:val="26"/>
        </w:rPr>
        <w:t>.202</w:t>
      </w:r>
      <w:r w:rsidR="00056BF0" w:rsidRPr="002C032E">
        <w:rPr>
          <w:rFonts w:ascii="Times New Roman" w:hAnsi="Times New Roman" w:cs="Times New Roman"/>
          <w:sz w:val="26"/>
          <w:szCs w:val="26"/>
        </w:rPr>
        <w:t>1</w:t>
      </w:r>
      <w:r w:rsidR="00E94DB0" w:rsidRPr="002C032E">
        <w:rPr>
          <w:rFonts w:ascii="Times New Roman" w:hAnsi="Times New Roman" w:cs="Times New Roman"/>
          <w:sz w:val="26"/>
          <w:szCs w:val="26"/>
        </w:rPr>
        <w:t xml:space="preserve"> </w:t>
      </w:r>
      <w:r w:rsidRPr="002C032E">
        <w:rPr>
          <w:rFonts w:ascii="Times New Roman" w:hAnsi="Times New Roman" w:cs="Times New Roman"/>
          <w:sz w:val="26"/>
          <w:szCs w:val="26"/>
        </w:rPr>
        <w:t xml:space="preserve">на </w:t>
      </w:r>
      <w:r w:rsidR="007F30CB" w:rsidRPr="002C032E">
        <w:rPr>
          <w:rFonts w:ascii="Times New Roman" w:hAnsi="Times New Roman" w:cs="Times New Roman"/>
          <w:sz w:val="26"/>
          <w:szCs w:val="26"/>
        </w:rPr>
        <w:t xml:space="preserve">официальном сайте единой информационной системы в сфере закупок в информационно-телекоммуникационной сети «Интернет» www.zakupki.gov.ru (далее – </w:t>
      </w:r>
      <w:r w:rsidR="003C0C81" w:rsidRPr="002C032E">
        <w:rPr>
          <w:rFonts w:ascii="Times New Roman" w:hAnsi="Times New Roman" w:cs="Times New Roman"/>
          <w:sz w:val="26"/>
          <w:szCs w:val="26"/>
        </w:rPr>
        <w:t>ЕИС</w:t>
      </w:r>
      <w:r w:rsidR="007F30CB" w:rsidRPr="002C032E">
        <w:rPr>
          <w:rFonts w:ascii="Times New Roman" w:hAnsi="Times New Roman" w:cs="Times New Roman"/>
          <w:sz w:val="26"/>
          <w:szCs w:val="26"/>
        </w:rPr>
        <w:t>).</w:t>
      </w:r>
    </w:p>
    <w:p w:rsidR="00932307" w:rsidRPr="002C032E" w:rsidRDefault="000A6834" w:rsidP="00932307">
      <w:pPr>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t>Начальная (</w:t>
      </w:r>
      <w:r w:rsidR="00BD4E58" w:rsidRPr="002C032E">
        <w:rPr>
          <w:rFonts w:ascii="Times New Roman" w:hAnsi="Times New Roman" w:cs="Times New Roman"/>
          <w:sz w:val="26"/>
          <w:szCs w:val="26"/>
        </w:rPr>
        <w:t>максимальная) цена контракта –</w:t>
      </w:r>
      <w:r w:rsidR="00F841F3" w:rsidRPr="002C032E">
        <w:rPr>
          <w:rFonts w:ascii="Times New Roman" w:hAnsi="Times New Roman" w:cs="Times New Roman"/>
          <w:sz w:val="26"/>
          <w:szCs w:val="26"/>
        </w:rPr>
        <w:t xml:space="preserve"> </w:t>
      </w:r>
      <w:r w:rsidR="002C032E" w:rsidRPr="002C032E">
        <w:rPr>
          <w:rFonts w:ascii="Times New Roman" w:hAnsi="Times New Roman" w:cs="Times New Roman"/>
          <w:sz w:val="26"/>
          <w:szCs w:val="26"/>
        </w:rPr>
        <w:t xml:space="preserve">1 000 000,00 </w:t>
      </w:r>
      <w:r w:rsidR="002C032E">
        <w:rPr>
          <w:rFonts w:ascii="Times New Roman" w:hAnsi="Times New Roman" w:cs="Times New Roman"/>
          <w:sz w:val="26"/>
          <w:szCs w:val="26"/>
        </w:rPr>
        <w:t xml:space="preserve"> </w:t>
      </w:r>
      <w:r w:rsidR="00BB5844" w:rsidRPr="002C032E">
        <w:rPr>
          <w:rFonts w:ascii="Times New Roman" w:hAnsi="Times New Roman" w:cs="Times New Roman"/>
          <w:sz w:val="26"/>
          <w:szCs w:val="26"/>
        </w:rPr>
        <w:t>рубл</w:t>
      </w:r>
      <w:r w:rsidR="002C032E">
        <w:rPr>
          <w:rFonts w:ascii="Times New Roman" w:hAnsi="Times New Roman" w:cs="Times New Roman"/>
          <w:sz w:val="26"/>
          <w:szCs w:val="26"/>
        </w:rPr>
        <w:t>ей</w:t>
      </w:r>
      <w:r w:rsidR="00390FA5" w:rsidRPr="002C032E">
        <w:rPr>
          <w:rFonts w:ascii="Times New Roman" w:hAnsi="Times New Roman" w:cs="Times New Roman"/>
          <w:sz w:val="26"/>
          <w:szCs w:val="26"/>
        </w:rPr>
        <w:t>.</w:t>
      </w:r>
    </w:p>
    <w:p w:rsidR="00932307" w:rsidRPr="002C032E" w:rsidRDefault="00932307" w:rsidP="00932307">
      <w:pPr>
        <w:spacing w:after="0" w:line="240" w:lineRule="auto"/>
        <w:ind w:firstLine="709"/>
        <w:jc w:val="both"/>
        <w:rPr>
          <w:rFonts w:ascii="Times New Roman" w:hAnsi="Times New Roman" w:cs="Times New Roman"/>
          <w:sz w:val="26"/>
          <w:szCs w:val="26"/>
        </w:rPr>
      </w:pPr>
    </w:p>
    <w:p w:rsidR="00A66E76" w:rsidRPr="002C032E" w:rsidRDefault="00A66E76" w:rsidP="00932307">
      <w:pPr>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t xml:space="preserve">Как следует из жалобы, Заявитель оспаривает </w:t>
      </w:r>
      <w:r w:rsidR="00932307" w:rsidRPr="002C032E">
        <w:rPr>
          <w:rFonts w:ascii="Times New Roman" w:hAnsi="Times New Roman" w:cs="Times New Roman"/>
          <w:sz w:val="26"/>
          <w:szCs w:val="26"/>
        </w:rPr>
        <w:t>положения документации об электронном аукционе</w:t>
      </w:r>
      <w:r w:rsidRPr="002C032E">
        <w:rPr>
          <w:rFonts w:ascii="Times New Roman" w:hAnsi="Times New Roman" w:cs="Times New Roman"/>
          <w:sz w:val="26"/>
          <w:szCs w:val="26"/>
        </w:rPr>
        <w:t>.</w:t>
      </w:r>
    </w:p>
    <w:p w:rsidR="00E85F46" w:rsidRPr="002C032E" w:rsidRDefault="00E85F46" w:rsidP="00932307">
      <w:pPr>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t>Представитель Заказчика возражал против доводов Заявителя, просил признать жалобу необоснованной.</w:t>
      </w:r>
    </w:p>
    <w:p w:rsidR="00A66E76" w:rsidRPr="002C032E" w:rsidRDefault="00A66E76" w:rsidP="00A66E76">
      <w:pPr>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t xml:space="preserve">На момент рассмотрения жалобы контракт Заказчиком не заключен. </w:t>
      </w:r>
    </w:p>
    <w:p w:rsidR="00A66E76" w:rsidRPr="002C032E" w:rsidRDefault="00A66E76" w:rsidP="00A66E76">
      <w:pPr>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t>Рассм</w:t>
      </w:r>
      <w:r w:rsidR="00E94DB0" w:rsidRPr="002C032E">
        <w:rPr>
          <w:rFonts w:ascii="Times New Roman" w:hAnsi="Times New Roman" w:cs="Times New Roman"/>
          <w:sz w:val="26"/>
          <w:szCs w:val="26"/>
        </w:rPr>
        <w:t>отрев представленные документы</w:t>
      </w:r>
      <w:r w:rsidRPr="002C032E">
        <w:rPr>
          <w:rFonts w:ascii="Times New Roman" w:hAnsi="Times New Roman" w:cs="Times New Roman"/>
          <w:sz w:val="26"/>
          <w:szCs w:val="26"/>
        </w:rPr>
        <w:t>, Комиссия пришла к следующим выводам.</w:t>
      </w:r>
    </w:p>
    <w:p w:rsidR="00A66E76" w:rsidRPr="002C032E" w:rsidRDefault="00A66E76" w:rsidP="00A66E76">
      <w:pPr>
        <w:spacing w:after="0" w:line="240" w:lineRule="auto"/>
        <w:ind w:firstLine="709"/>
        <w:jc w:val="both"/>
        <w:rPr>
          <w:rFonts w:ascii="Times New Roman" w:hAnsi="Times New Roman" w:cs="Times New Roman"/>
          <w:sz w:val="26"/>
          <w:szCs w:val="26"/>
        </w:rPr>
      </w:pPr>
    </w:p>
    <w:p w:rsidR="00A66E76" w:rsidRPr="002C032E" w:rsidRDefault="00A66E76" w:rsidP="00A66E76">
      <w:pPr>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t xml:space="preserve">В силу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w:t>
      </w:r>
      <w:r w:rsidRPr="002C032E">
        <w:rPr>
          <w:rFonts w:ascii="Times New Roman" w:hAnsi="Times New Roman" w:cs="Times New Roman"/>
          <w:sz w:val="26"/>
          <w:szCs w:val="26"/>
        </w:rPr>
        <w:lastRenderedPageBreak/>
        <w:t>законах и регулирующие указанные отношения, должны соответствовать настоящему Федеральному закону.</w:t>
      </w:r>
    </w:p>
    <w:p w:rsidR="00A66E76" w:rsidRPr="002C032E" w:rsidRDefault="00A66E76" w:rsidP="00A66E76">
      <w:pPr>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t>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66E76" w:rsidRPr="002C032E" w:rsidRDefault="00A66E76" w:rsidP="00A66E76">
      <w:pPr>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t xml:space="preserve">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  </w:t>
      </w:r>
    </w:p>
    <w:p w:rsidR="00A66E76" w:rsidRPr="002C032E" w:rsidRDefault="00A66E76" w:rsidP="00A66E76">
      <w:pPr>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(часть 1 статьи 59 Закона о контрактной системе). </w:t>
      </w:r>
    </w:p>
    <w:p w:rsidR="00932307" w:rsidRPr="002C032E" w:rsidRDefault="00932307" w:rsidP="00932307">
      <w:pPr>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t>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Пунктом 2 той же части установлено, что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241193" w:rsidRPr="002C032E" w:rsidRDefault="00932307" w:rsidP="00A16FC9">
      <w:pPr>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t>В соответствии с пунктом 2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w:t>
      </w:r>
    </w:p>
    <w:p w:rsidR="00724680" w:rsidRPr="002C032E" w:rsidRDefault="00724680" w:rsidP="00A16FC9">
      <w:pPr>
        <w:spacing w:after="0" w:line="240" w:lineRule="auto"/>
        <w:ind w:firstLine="709"/>
        <w:jc w:val="both"/>
        <w:rPr>
          <w:rFonts w:ascii="Times New Roman" w:hAnsi="Times New Roman" w:cs="Times New Roman"/>
          <w:sz w:val="26"/>
          <w:szCs w:val="26"/>
        </w:rPr>
      </w:pPr>
    </w:p>
    <w:p w:rsidR="002C032E" w:rsidRDefault="002C032E" w:rsidP="00877360">
      <w:pPr>
        <w:spacing w:after="0" w:line="240" w:lineRule="auto"/>
        <w:ind w:firstLine="709"/>
        <w:jc w:val="both"/>
        <w:rPr>
          <w:rFonts w:ascii="Times New Roman" w:hAnsi="Times New Roman" w:cs="Times New Roman"/>
          <w:sz w:val="26"/>
          <w:szCs w:val="26"/>
        </w:rPr>
      </w:pPr>
    </w:p>
    <w:p w:rsidR="002C032E" w:rsidRDefault="002C032E" w:rsidP="00877360">
      <w:pPr>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lastRenderedPageBreak/>
        <w:t xml:space="preserve">В доводах жалобы Заявитель указывает, что Заказчиком в аукционной документации в нарушение положений действующего законодательства неустановлено ограничение на допуск радиоэлектронной продукции, происходящей из иностранных государств. </w:t>
      </w:r>
    </w:p>
    <w:p w:rsidR="004378E9" w:rsidRPr="002C032E" w:rsidRDefault="00E36E67" w:rsidP="002C032E">
      <w:pPr>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t xml:space="preserve">В доводах жалобы Заявитель </w:t>
      </w:r>
      <w:r w:rsidR="002C032E">
        <w:rPr>
          <w:rFonts w:ascii="Times New Roman" w:hAnsi="Times New Roman" w:cs="Times New Roman"/>
          <w:sz w:val="26"/>
          <w:szCs w:val="26"/>
        </w:rPr>
        <w:t xml:space="preserve">также </w:t>
      </w:r>
      <w:r w:rsidRPr="002C032E">
        <w:rPr>
          <w:rFonts w:ascii="Times New Roman" w:hAnsi="Times New Roman" w:cs="Times New Roman"/>
          <w:sz w:val="26"/>
          <w:szCs w:val="26"/>
        </w:rPr>
        <w:t>указывает,</w:t>
      </w:r>
      <w:r w:rsidR="002C032E">
        <w:rPr>
          <w:rFonts w:ascii="Times New Roman" w:hAnsi="Times New Roman" w:cs="Times New Roman"/>
          <w:sz w:val="26"/>
          <w:szCs w:val="26"/>
        </w:rPr>
        <w:t xml:space="preserve"> что, по его мнению, Заказчиком </w:t>
      </w:r>
      <w:r w:rsidR="00AD20F2" w:rsidRPr="002C032E">
        <w:rPr>
          <w:rFonts w:ascii="Times New Roman" w:hAnsi="Times New Roman" w:cs="Times New Roman"/>
          <w:sz w:val="26"/>
          <w:szCs w:val="26"/>
        </w:rPr>
        <w:t>установлены показатели не позволяющие определить соответствие закупаемых товаров установленным заказчиком требованиям, что нарушает положения Закона о контрактной системе и вводит участников закупки в заблуждение.</w:t>
      </w:r>
      <w:r w:rsidR="00877360" w:rsidRPr="002C032E">
        <w:rPr>
          <w:rFonts w:ascii="Times New Roman" w:hAnsi="Times New Roman" w:cs="Times New Roman"/>
          <w:sz w:val="26"/>
          <w:szCs w:val="26"/>
        </w:rPr>
        <w:t xml:space="preserve"> По мнению Заявителя, в инструкции содержатся противоречия</w:t>
      </w:r>
      <w:r w:rsidR="004378E9" w:rsidRPr="002C032E">
        <w:rPr>
          <w:rFonts w:ascii="Times New Roman" w:hAnsi="Times New Roman" w:cs="Times New Roman"/>
          <w:sz w:val="26"/>
          <w:szCs w:val="26"/>
        </w:rPr>
        <w:t xml:space="preserve">, а именно, в </w:t>
      </w:r>
      <w:r w:rsidR="002C032E" w:rsidRPr="002C032E">
        <w:rPr>
          <w:rFonts w:ascii="Times New Roman" w:hAnsi="Times New Roman" w:cs="Times New Roman"/>
          <w:sz w:val="26"/>
          <w:szCs w:val="26"/>
        </w:rPr>
        <w:t xml:space="preserve">Приложении № 1 к документации об электронном аукционе для товара п. 1 </w:t>
      </w:r>
      <w:r w:rsidR="002C032E">
        <w:rPr>
          <w:rFonts w:ascii="Times New Roman" w:hAnsi="Times New Roman" w:cs="Times New Roman"/>
          <w:sz w:val="26"/>
          <w:szCs w:val="26"/>
        </w:rPr>
        <w:t>«</w:t>
      </w:r>
      <w:r w:rsidR="002C032E" w:rsidRPr="002C032E">
        <w:rPr>
          <w:rFonts w:ascii="Times New Roman" w:hAnsi="Times New Roman" w:cs="Times New Roman"/>
          <w:sz w:val="26"/>
          <w:szCs w:val="26"/>
        </w:rPr>
        <w:t>Перетяжка новогодняя. 5 шт</w:t>
      </w:r>
      <w:r w:rsidR="002C032E">
        <w:rPr>
          <w:rFonts w:ascii="Times New Roman" w:hAnsi="Times New Roman" w:cs="Times New Roman"/>
          <w:sz w:val="26"/>
          <w:szCs w:val="26"/>
        </w:rPr>
        <w:t>»</w:t>
      </w:r>
      <w:r w:rsidR="002C032E" w:rsidRPr="002C032E">
        <w:rPr>
          <w:rFonts w:ascii="Times New Roman" w:hAnsi="Times New Roman" w:cs="Times New Roman"/>
          <w:sz w:val="26"/>
          <w:szCs w:val="26"/>
        </w:rPr>
        <w:t xml:space="preserve">  установлено следующее тр</w:t>
      </w:r>
      <w:r w:rsidR="002C032E">
        <w:rPr>
          <w:rFonts w:ascii="Times New Roman" w:hAnsi="Times New Roman" w:cs="Times New Roman"/>
          <w:sz w:val="26"/>
          <w:szCs w:val="26"/>
        </w:rPr>
        <w:t xml:space="preserve">ебование: </w:t>
      </w:r>
      <w:r w:rsidR="002C032E" w:rsidRPr="002C032E">
        <w:rPr>
          <w:rFonts w:ascii="Times New Roman" w:hAnsi="Times New Roman" w:cs="Times New Roman"/>
          <w:sz w:val="26"/>
          <w:szCs w:val="26"/>
        </w:rPr>
        <w:t>Шаг креплений светодиодного дюралайта: не менее 30 мм - не более 400 мм</w:t>
      </w:r>
      <w:r w:rsidR="002C032E">
        <w:rPr>
          <w:rFonts w:ascii="Times New Roman" w:hAnsi="Times New Roman" w:cs="Times New Roman"/>
          <w:sz w:val="26"/>
          <w:szCs w:val="26"/>
        </w:rPr>
        <w:t>.</w:t>
      </w:r>
    </w:p>
    <w:p w:rsidR="001C3E06" w:rsidRDefault="00BD6944" w:rsidP="002C032E">
      <w:pPr>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t xml:space="preserve">Представитель Заказчика </w:t>
      </w:r>
      <w:r w:rsidR="00877360" w:rsidRPr="002C032E">
        <w:rPr>
          <w:rFonts w:ascii="Times New Roman" w:hAnsi="Times New Roman" w:cs="Times New Roman"/>
          <w:sz w:val="26"/>
          <w:szCs w:val="26"/>
        </w:rPr>
        <w:t xml:space="preserve">по доводам, изложенным в жалобе Заявителя, </w:t>
      </w:r>
      <w:r w:rsidRPr="002C032E">
        <w:rPr>
          <w:rFonts w:ascii="Times New Roman" w:hAnsi="Times New Roman" w:cs="Times New Roman"/>
          <w:sz w:val="26"/>
          <w:szCs w:val="26"/>
        </w:rPr>
        <w:t>пояснил,</w:t>
      </w:r>
      <w:r w:rsidR="00695F05" w:rsidRPr="002C032E">
        <w:rPr>
          <w:rFonts w:ascii="Times New Roman" w:hAnsi="Times New Roman" w:cs="Times New Roman"/>
          <w:sz w:val="26"/>
          <w:szCs w:val="26"/>
        </w:rPr>
        <w:t xml:space="preserve"> что</w:t>
      </w:r>
      <w:r w:rsidRPr="002C032E">
        <w:rPr>
          <w:rFonts w:ascii="Times New Roman" w:hAnsi="Times New Roman" w:cs="Times New Roman"/>
          <w:sz w:val="26"/>
          <w:szCs w:val="26"/>
        </w:rPr>
        <w:t xml:space="preserve"> </w:t>
      </w:r>
      <w:r w:rsidR="002C032E">
        <w:rPr>
          <w:rFonts w:ascii="Times New Roman" w:hAnsi="Times New Roman" w:cs="Times New Roman"/>
          <w:sz w:val="26"/>
          <w:szCs w:val="26"/>
        </w:rPr>
        <w:t>в</w:t>
      </w:r>
      <w:r w:rsidR="002C032E" w:rsidRPr="002C032E">
        <w:rPr>
          <w:rFonts w:ascii="Times New Roman" w:hAnsi="Times New Roman" w:cs="Times New Roman"/>
          <w:sz w:val="26"/>
          <w:szCs w:val="26"/>
        </w:rPr>
        <w:t xml:space="preserve"> </w:t>
      </w:r>
      <w:r w:rsidR="002C032E">
        <w:rPr>
          <w:rFonts w:ascii="Times New Roman" w:hAnsi="Times New Roman" w:cs="Times New Roman"/>
          <w:sz w:val="26"/>
          <w:szCs w:val="26"/>
        </w:rPr>
        <w:t>п</w:t>
      </w:r>
      <w:r w:rsidR="002C032E" w:rsidRPr="002C032E">
        <w:rPr>
          <w:rFonts w:ascii="Times New Roman" w:hAnsi="Times New Roman" w:cs="Times New Roman"/>
          <w:sz w:val="26"/>
          <w:szCs w:val="26"/>
        </w:rPr>
        <w:t xml:space="preserve">еречне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утвержденном Постановлением Правительства Российской Федерации от 10.07.2019 </w:t>
      </w:r>
      <w:r w:rsidR="002C032E">
        <w:rPr>
          <w:rFonts w:ascii="Times New Roman" w:hAnsi="Times New Roman" w:cs="Times New Roman"/>
          <w:sz w:val="26"/>
          <w:szCs w:val="26"/>
        </w:rPr>
        <w:t>№</w:t>
      </w:r>
      <w:r w:rsidR="002C032E" w:rsidRPr="002C032E">
        <w:rPr>
          <w:rFonts w:ascii="Times New Roman" w:hAnsi="Times New Roman" w:cs="Times New Roman"/>
          <w:sz w:val="26"/>
          <w:szCs w:val="26"/>
        </w:rPr>
        <w:t xml:space="preserve"> 878 </w:t>
      </w:r>
      <w:r w:rsidR="002C032E">
        <w:rPr>
          <w:rFonts w:ascii="Times New Roman" w:hAnsi="Times New Roman" w:cs="Times New Roman"/>
          <w:sz w:val="26"/>
          <w:szCs w:val="26"/>
        </w:rPr>
        <w:t>«</w:t>
      </w:r>
      <w:r w:rsidR="002C032E" w:rsidRPr="002C032E">
        <w:rPr>
          <w:rFonts w:ascii="Times New Roman" w:hAnsi="Times New Roman" w:cs="Times New Roman"/>
          <w:sz w:val="26"/>
          <w:szCs w:val="26"/>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002C032E">
        <w:rPr>
          <w:rFonts w:ascii="Times New Roman" w:hAnsi="Times New Roman" w:cs="Times New Roman"/>
          <w:sz w:val="26"/>
          <w:szCs w:val="26"/>
        </w:rPr>
        <w:t>№</w:t>
      </w:r>
      <w:r w:rsidR="002C032E" w:rsidRPr="002C032E">
        <w:rPr>
          <w:rFonts w:ascii="Times New Roman" w:hAnsi="Times New Roman" w:cs="Times New Roman"/>
          <w:sz w:val="26"/>
          <w:szCs w:val="26"/>
        </w:rPr>
        <w:t xml:space="preserve"> 925 и признании утратившими силу некоторых актов Правительства Российской Федерации</w:t>
      </w:r>
      <w:r w:rsidR="002C032E">
        <w:rPr>
          <w:rFonts w:ascii="Times New Roman" w:hAnsi="Times New Roman" w:cs="Times New Roman"/>
          <w:sz w:val="26"/>
          <w:szCs w:val="26"/>
        </w:rPr>
        <w:t>»</w:t>
      </w:r>
      <w:r w:rsidR="002C032E" w:rsidRPr="002C032E">
        <w:rPr>
          <w:rFonts w:ascii="Times New Roman" w:hAnsi="Times New Roman" w:cs="Times New Roman"/>
          <w:sz w:val="26"/>
          <w:szCs w:val="26"/>
        </w:rPr>
        <w:t xml:space="preserve"> (далее - Постановление </w:t>
      </w:r>
      <w:r w:rsidR="002C032E">
        <w:rPr>
          <w:rFonts w:ascii="Times New Roman" w:hAnsi="Times New Roman" w:cs="Times New Roman"/>
          <w:sz w:val="26"/>
          <w:szCs w:val="26"/>
        </w:rPr>
        <w:t>№</w:t>
      </w:r>
      <w:r w:rsidR="002C032E" w:rsidRPr="002C032E">
        <w:rPr>
          <w:rFonts w:ascii="Times New Roman" w:hAnsi="Times New Roman" w:cs="Times New Roman"/>
          <w:sz w:val="26"/>
          <w:szCs w:val="26"/>
        </w:rPr>
        <w:t xml:space="preserve"> 878), по коду ОКПД2 27.40 - «Оборудование электрическое осветительное» продукция происходящая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w:t>
      </w:r>
      <w:r w:rsidR="001C3E06">
        <w:rPr>
          <w:rFonts w:ascii="Times New Roman" w:hAnsi="Times New Roman" w:cs="Times New Roman"/>
          <w:sz w:val="26"/>
          <w:szCs w:val="26"/>
        </w:rPr>
        <w:t xml:space="preserve"> нужд</w:t>
      </w:r>
      <w:r w:rsidR="001C3E06" w:rsidRPr="001C3E06">
        <w:t xml:space="preserve"> </w:t>
      </w:r>
      <w:r w:rsidR="001C3E06" w:rsidRPr="001C3E06">
        <w:rPr>
          <w:rFonts w:ascii="Times New Roman" w:hAnsi="Times New Roman" w:cs="Times New Roman"/>
          <w:sz w:val="26"/>
          <w:szCs w:val="26"/>
        </w:rPr>
        <w:t>несет основную функцию - освещение.</w:t>
      </w:r>
    </w:p>
    <w:p w:rsidR="001C3E06" w:rsidRDefault="002C032E" w:rsidP="002C032E">
      <w:pPr>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t xml:space="preserve"> </w:t>
      </w:r>
      <w:r w:rsidR="001C3E06" w:rsidRPr="001C3E06">
        <w:rPr>
          <w:rFonts w:ascii="Times New Roman" w:hAnsi="Times New Roman" w:cs="Times New Roman"/>
          <w:sz w:val="26"/>
          <w:szCs w:val="26"/>
        </w:rPr>
        <w:t>Заказчик, устанавливая для закупки код ОКПД 2 32.99.51.119 - «изделия для новогодних и рождественских праздников прочие», руководствовался тем, что данные изделия не являются радиоэлектронной продукцией и приобретаются для оформления фасада здания в период празднования «Нового года» и «Рождества». Основной функцией изделий является художественное оформление места проведения массовых мероприятий в светлое время суток, и функция освещения не является основной.</w:t>
      </w:r>
    </w:p>
    <w:p w:rsidR="001C3E06" w:rsidRPr="001C3E06" w:rsidRDefault="001C3E06" w:rsidP="001C3E0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Представитель Заказчика по второму доводу жалобы также пояснил, что</w:t>
      </w:r>
      <w:r w:rsidRPr="001C3E06">
        <w:rPr>
          <w:color w:val="000000"/>
          <w:sz w:val="26"/>
          <w:szCs w:val="26"/>
        </w:rPr>
        <w:t xml:space="preserve"> </w:t>
      </w:r>
      <w:r w:rsidRPr="001C3E06">
        <w:rPr>
          <w:rFonts w:ascii="Times New Roman" w:hAnsi="Times New Roman" w:cs="Times New Roman"/>
          <w:sz w:val="26"/>
          <w:szCs w:val="26"/>
        </w:rPr>
        <w:t>В приложении №1 к документации об электронном аукционе для товара п.1 «Перетяжка новогодняя. 5 шт» установлено следующее требование:</w:t>
      </w:r>
    </w:p>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"Шаг креплений светодиодного дюралайта: не менее 30 мм - не более 400 мм."</w:t>
      </w:r>
      <w:r w:rsidRPr="001C3E06">
        <w:rPr>
          <w:rFonts w:ascii="Times New Roman" w:hAnsi="Times New Roman" w:cs="Times New Roman"/>
          <w:sz w:val="26"/>
          <w:szCs w:val="26"/>
        </w:rPr>
        <w:br w:type="page"/>
      </w:r>
    </w:p>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lastRenderedPageBreak/>
        <w:t>Участник должен указать диапазон товара с точно таким же значением либо значением, «поглощающим» его, но без сопровождения фразой «не менее», «не меньше», «не уже», «не ниже».</w:t>
      </w:r>
    </w:p>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 xml:space="preserve">Для товара п.1 «Перетяжка новогодняя. 5 шт» установлено следующее: </w:t>
      </w:r>
      <w:r>
        <w:rPr>
          <w:rFonts w:ascii="Times New Roman" w:hAnsi="Times New Roman" w:cs="Times New Roman"/>
          <w:sz w:val="26"/>
          <w:szCs w:val="26"/>
        </w:rPr>
        <w:t>«</w:t>
      </w:r>
      <w:r w:rsidRPr="001C3E06">
        <w:rPr>
          <w:rFonts w:ascii="Times New Roman" w:hAnsi="Times New Roman" w:cs="Times New Roman"/>
          <w:sz w:val="26"/>
          <w:szCs w:val="26"/>
        </w:rPr>
        <w:t xml:space="preserve">Степень защиты от вредного воздействия в результате проникновения твердых предметов и воды не менее </w:t>
      </w:r>
      <w:r>
        <w:rPr>
          <w:rFonts w:ascii="Times New Roman" w:hAnsi="Times New Roman" w:cs="Times New Roman"/>
          <w:sz w:val="26"/>
          <w:szCs w:val="26"/>
          <w:lang w:val="en-US"/>
        </w:rPr>
        <w:t>I</w:t>
      </w:r>
      <w:r w:rsidRPr="001C3E06">
        <w:rPr>
          <w:rFonts w:ascii="Times New Roman" w:hAnsi="Times New Roman" w:cs="Times New Roman"/>
          <w:sz w:val="26"/>
          <w:szCs w:val="26"/>
        </w:rPr>
        <w:t>Р65</w:t>
      </w:r>
      <w:r>
        <w:rPr>
          <w:rFonts w:ascii="Times New Roman" w:hAnsi="Times New Roman" w:cs="Times New Roman"/>
          <w:sz w:val="26"/>
          <w:szCs w:val="26"/>
        </w:rPr>
        <w:t>»</w:t>
      </w:r>
      <w:r w:rsidRPr="001C3E06">
        <w:rPr>
          <w:rFonts w:ascii="Times New Roman" w:hAnsi="Times New Roman" w:cs="Times New Roman"/>
          <w:sz w:val="26"/>
          <w:szCs w:val="26"/>
        </w:rPr>
        <w:t>.</w:t>
      </w:r>
    </w:p>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 xml:space="preserve">Система </w:t>
      </w:r>
      <w:r>
        <w:rPr>
          <w:rFonts w:ascii="Times New Roman" w:hAnsi="Times New Roman" w:cs="Times New Roman"/>
          <w:sz w:val="26"/>
          <w:szCs w:val="26"/>
          <w:lang w:val="en-US"/>
        </w:rPr>
        <w:t>IP</w:t>
      </w:r>
      <w:r w:rsidRPr="001C3E06">
        <w:rPr>
          <w:rFonts w:ascii="Times New Roman" w:hAnsi="Times New Roman" w:cs="Times New Roman"/>
          <w:sz w:val="26"/>
          <w:szCs w:val="26"/>
        </w:rPr>
        <w:t xml:space="preserve"> (</w:t>
      </w:r>
      <w:r>
        <w:rPr>
          <w:rFonts w:ascii="Times New Roman" w:hAnsi="Times New Roman" w:cs="Times New Roman"/>
          <w:sz w:val="26"/>
          <w:szCs w:val="26"/>
          <w:lang w:val="en-US"/>
        </w:rPr>
        <w:t>Ingress</w:t>
      </w:r>
      <w:r w:rsidRPr="001C3E06">
        <w:rPr>
          <w:rFonts w:ascii="Times New Roman" w:hAnsi="Times New Roman" w:cs="Times New Roman"/>
          <w:sz w:val="26"/>
          <w:szCs w:val="26"/>
        </w:rPr>
        <w:t xml:space="preserve"> </w:t>
      </w:r>
      <w:r>
        <w:rPr>
          <w:rFonts w:ascii="Times New Roman" w:hAnsi="Times New Roman" w:cs="Times New Roman"/>
          <w:sz w:val="26"/>
          <w:szCs w:val="26"/>
          <w:lang w:val="en-US"/>
        </w:rPr>
        <w:t>Protection</w:t>
      </w:r>
      <w:r w:rsidRPr="001C3E06">
        <w:rPr>
          <w:rFonts w:ascii="Times New Roman" w:hAnsi="Times New Roman" w:cs="Times New Roman"/>
          <w:sz w:val="26"/>
          <w:szCs w:val="26"/>
        </w:rPr>
        <w:t xml:space="preserve"> </w:t>
      </w:r>
      <w:r>
        <w:rPr>
          <w:rFonts w:ascii="Times New Roman" w:hAnsi="Times New Roman" w:cs="Times New Roman"/>
          <w:sz w:val="26"/>
          <w:szCs w:val="26"/>
          <w:lang w:val="en-US"/>
        </w:rPr>
        <w:t>Rating</w:t>
      </w:r>
      <w:r>
        <w:rPr>
          <w:rFonts w:ascii="Times New Roman" w:hAnsi="Times New Roman" w:cs="Times New Roman"/>
          <w:sz w:val="26"/>
          <w:szCs w:val="26"/>
        </w:rPr>
        <w:t xml:space="preserve">) </w:t>
      </w:r>
      <w:r w:rsidRPr="001C3E06">
        <w:rPr>
          <w:rFonts w:ascii="Times New Roman" w:hAnsi="Times New Roman" w:cs="Times New Roman"/>
          <w:sz w:val="26"/>
          <w:szCs w:val="26"/>
        </w:rPr>
        <w:t xml:space="preserve">— система классификации степеней защиты оболочки электрооборудования от проникновения твёрдых предметов и воды в соответствии с международным стандартом </w:t>
      </w:r>
      <w:r>
        <w:rPr>
          <w:rFonts w:ascii="Times New Roman" w:hAnsi="Times New Roman" w:cs="Times New Roman"/>
          <w:sz w:val="26"/>
          <w:szCs w:val="26"/>
          <w:lang w:val="en-US"/>
        </w:rPr>
        <w:t>I</w:t>
      </w:r>
      <w:r w:rsidRPr="001C3E06">
        <w:rPr>
          <w:rFonts w:ascii="Times New Roman" w:hAnsi="Times New Roman" w:cs="Times New Roman"/>
          <w:sz w:val="26"/>
          <w:szCs w:val="26"/>
        </w:rPr>
        <w:t>ЕС 60529 (</w:t>
      </w:r>
      <w:r>
        <w:rPr>
          <w:rFonts w:ascii="Times New Roman" w:hAnsi="Times New Roman" w:cs="Times New Roman"/>
          <w:sz w:val="26"/>
          <w:szCs w:val="26"/>
          <w:lang w:val="en-US"/>
        </w:rPr>
        <w:t>DIN</w:t>
      </w:r>
      <w:r w:rsidRPr="001C3E06">
        <w:rPr>
          <w:rFonts w:ascii="Times New Roman" w:hAnsi="Times New Roman" w:cs="Times New Roman"/>
          <w:sz w:val="26"/>
          <w:szCs w:val="26"/>
        </w:rPr>
        <w:t xml:space="preserve"> 40050, ГОСТ 14254-96).</w:t>
      </w:r>
    </w:p>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Маркировка степени защиты оболочки электрооборудования осуществляется при помощи международного знака защиты (</w:t>
      </w:r>
      <w:r>
        <w:rPr>
          <w:rFonts w:ascii="Times New Roman" w:hAnsi="Times New Roman" w:cs="Times New Roman"/>
          <w:sz w:val="26"/>
          <w:szCs w:val="26"/>
          <w:lang w:val="en-US"/>
        </w:rPr>
        <w:t>I</w:t>
      </w:r>
      <w:r w:rsidRPr="001C3E06">
        <w:rPr>
          <w:rFonts w:ascii="Times New Roman" w:hAnsi="Times New Roman" w:cs="Times New Roman"/>
          <w:sz w:val="26"/>
          <w:szCs w:val="26"/>
        </w:rPr>
        <w:t>Р) и двух цифр. Первая цифра означает защиту от попадания твёрдых предметов.</w:t>
      </w:r>
      <w:r w:rsidRPr="001C3E06">
        <w:rPr>
          <w:rFonts w:ascii="Times New Roman" w:hAnsi="Times New Roman" w:cs="Times New Roman"/>
          <w:sz w:val="26"/>
          <w:szCs w:val="26"/>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3274"/>
        <w:gridCol w:w="5083"/>
      </w:tblGrid>
      <w:tr w:rsidR="001C3E06" w:rsidRPr="001C3E06" w:rsidTr="001C3E06">
        <w:trPr>
          <w:trHeight w:hRule="exact" w:val="984"/>
          <w:jc w:val="center"/>
        </w:trPr>
        <w:tc>
          <w:tcPr>
            <w:tcW w:w="1248" w:type="dxa"/>
            <w:tcBorders>
              <w:top w:val="single" w:sz="4" w:space="0" w:color="auto"/>
              <w:left w:val="single" w:sz="4" w:space="0" w:color="auto"/>
              <w:bottom w:val="nil"/>
              <w:right w:val="nil"/>
            </w:tcBorders>
            <w:shd w:val="clear" w:color="auto" w:fill="FFFFFF"/>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Уровень</w:t>
            </w:r>
          </w:p>
        </w:tc>
        <w:tc>
          <w:tcPr>
            <w:tcW w:w="3274" w:type="dxa"/>
            <w:tcBorders>
              <w:top w:val="single" w:sz="4" w:space="0" w:color="auto"/>
              <w:left w:val="single" w:sz="4" w:space="0" w:color="auto"/>
              <w:bottom w:val="nil"/>
              <w:right w:val="nil"/>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Защита от посторонних предметов, имеющих диаметр</w:t>
            </w:r>
          </w:p>
        </w:tc>
        <w:tc>
          <w:tcPr>
            <w:tcW w:w="5083" w:type="dxa"/>
            <w:tcBorders>
              <w:top w:val="single" w:sz="4" w:space="0" w:color="auto"/>
              <w:left w:val="single" w:sz="4" w:space="0" w:color="auto"/>
              <w:bottom w:val="nil"/>
              <w:right w:val="single" w:sz="4" w:space="0" w:color="auto"/>
            </w:tcBorders>
            <w:shd w:val="clear" w:color="auto" w:fill="FFFFFF"/>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Описание</w:t>
            </w:r>
          </w:p>
        </w:tc>
      </w:tr>
      <w:tr w:rsidR="001C3E06" w:rsidRPr="001C3E06" w:rsidTr="001C3E06">
        <w:trPr>
          <w:trHeight w:hRule="exact" w:val="331"/>
          <w:jc w:val="center"/>
        </w:trPr>
        <w:tc>
          <w:tcPr>
            <w:tcW w:w="1248" w:type="dxa"/>
            <w:tcBorders>
              <w:top w:val="single" w:sz="4" w:space="0" w:color="auto"/>
              <w:left w:val="single" w:sz="4" w:space="0" w:color="auto"/>
              <w:bottom w:val="nil"/>
              <w:right w:val="nil"/>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0</w:t>
            </w:r>
          </w:p>
        </w:tc>
        <w:tc>
          <w:tcPr>
            <w:tcW w:w="3274" w:type="dxa"/>
            <w:tcBorders>
              <w:top w:val="single" w:sz="4" w:space="0" w:color="auto"/>
              <w:left w:val="single" w:sz="4" w:space="0" w:color="auto"/>
              <w:bottom w:val="nil"/>
              <w:right w:val="nil"/>
            </w:tcBorders>
            <w:shd w:val="clear" w:color="auto" w:fill="FFFFFF"/>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w:t>
            </w:r>
          </w:p>
        </w:tc>
        <w:tc>
          <w:tcPr>
            <w:tcW w:w="5083" w:type="dxa"/>
            <w:tcBorders>
              <w:top w:val="single" w:sz="4" w:space="0" w:color="auto"/>
              <w:left w:val="single" w:sz="4" w:space="0" w:color="auto"/>
              <w:bottom w:val="nil"/>
              <w:right w:val="single" w:sz="4" w:space="0" w:color="auto"/>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нет защиты</w:t>
            </w:r>
          </w:p>
        </w:tc>
      </w:tr>
      <w:tr w:rsidR="001C3E06" w:rsidRPr="001C3E06" w:rsidTr="001C3E06">
        <w:trPr>
          <w:trHeight w:hRule="exact" w:val="658"/>
          <w:jc w:val="center"/>
        </w:trPr>
        <w:tc>
          <w:tcPr>
            <w:tcW w:w="1248" w:type="dxa"/>
            <w:tcBorders>
              <w:top w:val="single" w:sz="4" w:space="0" w:color="auto"/>
              <w:left w:val="single" w:sz="4" w:space="0" w:color="auto"/>
              <w:bottom w:val="nil"/>
              <w:right w:val="nil"/>
            </w:tcBorders>
            <w:shd w:val="clear" w:color="auto" w:fill="FFFFFF"/>
            <w:vAlign w:val="center"/>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1</w:t>
            </w:r>
          </w:p>
        </w:tc>
        <w:tc>
          <w:tcPr>
            <w:tcW w:w="3274" w:type="dxa"/>
            <w:tcBorders>
              <w:top w:val="single" w:sz="4" w:space="0" w:color="auto"/>
              <w:left w:val="single" w:sz="4" w:space="0" w:color="auto"/>
              <w:bottom w:val="nil"/>
              <w:right w:val="nil"/>
            </w:tcBorders>
            <w:shd w:val="clear" w:color="auto" w:fill="FFFFFF"/>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&gt; 50 мм</w:t>
            </w:r>
          </w:p>
        </w:tc>
        <w:tc>
          <w:tcPr>
            <w:tcW w:w="5083" w:type="dxa"/>
            <w:tcBorders>
              <w:top w:val="single" w:sz="4" w:space="0" w:color="auto"/>
              <w:left w:val="single" w:sz="4" w:space="0" w:color="auto"/>
              <w:bottom w:val="nil"/>
              <w:right w:val="single" w:sz="4" w:space="0" w:color="auto"/>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большие поверхности тела, нет защиты от сознательного контакта</w:t>
            </w:r>
          </w:p>
        </w:tc>
      </w:tr>
      <w:tr w:rsidR="001C3E06" w:rsidRPr="001C3E06" w:rsidTr="001C3E06">
        <w:trPr>
          <w:trHeight w:hRule="exact" w:val="336"/>
          <w:jc w:val="center"/>
        </w:trPr>
        <w:tc>
          <w:tcPr>
            <w:tcW w:w="1248" w:type="dxa"/>
            <w:tcBorders>
              <w:top w:val="single" w:sz="4" w:space="0" w:color="auto"/>
              <w:left w:val="single" w:sz="4" w:space="0" w:color="auto"/>
              <w:bottom w:val="nil"/>
              <w:right w:val="nil"/>
            </w:tcBorders>
            <w:shd w:val="clear" w:color="auto" w:fill="FFFFFF"/>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о</w:t>
            </w:r>
          </w:p>
        </w:tc>
        <w:tc>
          <w:tcPr>
            <w:tcW w:w="3274" w:type="dxa"/>
            <w:tcBorders>
              <w:top w:val="single" w:sz="4" w:space="0" w:color="auto"/>
              <w:left w:val="single" w:sz="4" w:space="0" w:color="auto"/>
              <w:bottom w:val="nil"/>
              <w:right w:val="nil"/>
            </w:tcBorders>
            <w:shd w:val="clear" w:color="auto" w:fill="FFFFFF"/>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&gt; 12,5 мм</w:t>
            </w:r>
          </w:p>
        </w:tc>
        <w:tc>
          <w:tcPr>
            <w:tcW w:w="5083" w:type="dxa"/>
            <w:tcBorders>
              <w:top w:val="single" w:sz="4" w:space="0" w:color="auto"/>
              <w:left w:val="single" w:sz="4" w:space="0" w:color="auto"/>
              <w:bottom w:val="nil"/>
              <w:right w:val="single" w:sz="4" w:space="0" w:color="auto"/>
            </w:tcBorders>
            <w:shd w:val="clear" w:color="auto" w:fill="FFFFFF"/>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пальцы и подобные объекты</w:t>
            </w:r>
          </w:p>
        </w:tc>
      </w:tr>
      <w:tr w:rsidR="001C3E06" w:rsidRPr="001C3E06" w:rsidTr="001C3E06">
        <w:trPr>
          <w:trHeight w:hRule="exact" w:val="336"/>
          <w:jc w:val="center"/>
        </w:trPr>
        <w:tc>
          <w:tcPr>
            <w:tcW w:w="1248" w:type="dxa"/>
            <w:tcBorders>
              <w:top w:val="single" w:sz="4" w:space="0" w:color="auto"/>
              <w:left w:val="single" w:sz="4" w:space="0" w:color="auto"/>
              <w:bottom w:val="nil"/>
              <w:right w:val="nil"/>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3</w:t>
            </w:r>
          </w:p>
        </w:tc>
        <w:tc>
          <w:tcPr>
            <w:tcW w:w="3274" w:type="dxa"/>
            <w:tcBorders>
              <w:top w:val="single" w:sz="4" w:space="0" w:color="auto"/>
              <w:left w:val="single" w:sz="4" w:space="0" w:color="auto"/>
              <w:bottom w:val="nil"/>
              <w:right w:val="nil"/>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&gt; 2,5 мм</w:t>
            </w:r>
          </w:p>
        </w:tc>
        <w:tc>
          <w:tcPr>
            <w:tcW w:w="5083" w:type="dxa"/>
            <w:tcBorders>
              <w:top w:val="single" w:sz="4" w:space="0" w:color="auto"/>
              <w:left w:val="single" w:sz="4" w:space="0" w:color="auto"/>
              <w:bottom w:val="nil"/>
              <w:right w:val="single" w:sz="4" w:space="0" w:color="auto"/>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инструменты, кабели и т.п.</w:t>
            </w:r>
          </w:p>
        </w:tc>
      </w:tr>
      <w:tr w:rsidR="001C3E06" w:rsidRPr="001C3E06" w:rsidTr="001C3E06">
        <w:trPr>
          <w:trHeight w:hRule="exact" w:val="326"/>
          <w:jc w:val="center"/>
        </w:trPr>
        <w:tc>
          <w:tcPr>
            <w:tcW w:w="1248" w:type="dxa"/>
            <w:tcBorders>
              <w:top w:val="single" w:sz="4" w:space="0" w:color="auto"/>
              <w:left w:val="single" w:sz="4" w:space="0" w:color="auto"/>
              <w:bottom w:val="nil"/>
              <w:right w:val="nil"/>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4</w:t>
            </w:r>
          </w:p>
        </w:tc>
        <w:tc>
          <w:tcPr>
            <w:tcW w:w="3274" w:type="dxa"/>
            <w:tcBorders>
              <w:top w:val="single" w:sz="4" w:space="0" w:color="auto"/>
              <w:left w:val="single" w:sz="4" w:space="0" w:color="auto"/>
              <w:bottom w:val="nil"/>
              <w:right w:val="nil"/>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&gt; 1 мм</w:t>
            </w:r>
          </w:p>
        </w:tc>
        <w:tc>
          <w:tcPr>
            <w:tcW w:w="5083" w:type="dxa"/>
            <w:tcBorders>
              <w:top w:val="single" w:sz="4" w:space="0" w:color="auto"/>
              <w:left w:val="single" w:sz="4" w:space="0" w:color="auto"/>
              <w:bottom w:val="nil"/>
              <w:right w:val="single" w:sz="4" w:space="0" w:color="auto"/>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большинство проводов, болты и т.п.</w:t>
            </w:r>
          </w:p>
        </w:tc>
      </w:tr>
      <w:tr w:rsidR="001C3E06" w:rsidRPr="001C3E06" w:rsidTr="001C3E06">
        <w:trPr>
          <w:trHeight w:hRule="exact" w:val="1296"/>
          <w:jc w:val="center"/>
        </w:trPr>
        <w:tc>
          <w:tcPr>
            <w:tcW w:w="1248" w:type="dxa"/>
            <w:tcBorders>
              <w:top w:val="single" w:sz="4" w:space="0" w:color="auto"/>
              <w:left w:val="single" w:sz="4" w:space="0" w:color="auto"/>
              <w:bottom w:val="nil"/>
              <w:right w:val="nil"/>
            </w:tcBorders>
            <w:shd w:val="clear" w:color="auto" w:fill="FFFFFF"/>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5</w:t>
            </w:r>
          </w:p>
        </w:tc>
        <w:tc>
          <w:tcPr>
            <w:tcW w:w="3274" w:type="dxa"/>
            <w:tcBorders>
              <w:top w:val="single" w:sz="4" w:space="0" w:color="auto"/>
              <w:left w:val="single" w:sz="4" w:space="0" w:color="auto"/>
              <w:bottom w:val="nil"/>
              <w:right w:val="nil"/>
            </w:tcBorders>
            <w:shd w:val="clear" w:color="auto" w:fill="FFFFFF"/>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пылезащищённое</w:t>
            </w:r>
          </w:p>
        </w:tc>
        <w:tc>
          <w:tcPr>
            <w:tcW w:w="5083" w:type="dxa"/>
            <w:tcBorders>
              <w:top w:val="single" w:sz="4" w:space="0" w:color="auto"/>
              <w:left w:val="single" w:sz="4" w:space="0" w:color="auto"/>
              <w:bottom w:val="nil"/>
              <w:right w:val="single" w:sz="4" w:space="0" w:color="auto"/>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некоторое количество пыли может проникать внутрь, однако это не нарушает работу устройства. Полная защита от контакта</w:t>
            </w:r>
          </w:p>
        </w:tc>
      </w:tr>
      <w:tr w:rsidR="001C3E06" w:rsidRPr="001C3E06" w:rsidTr="001C3E06">
        <w:trPr>
          <w:trHeight w:hRule="exact" w:val="677"/>
          <w:jc w:val="center"/>
        </w:trPr>
        <w:tc>
          <w:tcPr>
            <w:tcW w:w="1248" w:type="dxa"/>
            <w:tcBorders>
              <w:top w:val="single" w:sz="4" w:space="0" w:color="auto"/>
              <w:left w:val="single" w:sz="4" w:space="0" w:color="auto"/>
              <w:bottom w:val="single" w:sz="4" w:space="0" w:color="auto"/>
              <w:right w:val="nil"/>
            </w:tcBorders>
            <w:shd w:val="clear" w:color="auto" w:fill="FFFFFF"/>
            <w:vAlign w:val="center"/>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6</w:t>
            </w:r>
          </w:p>
        </w:tc>
        <w:tc>
          <w:tcPr>
            <w:tcW w:w="3274" w:type="dxa"/>
            <w:tcBorders>
              <w:top w:val="single" w:sz="4" w:space="0" w:color="auto"/>
              <w:left w:val="single" w:sz="4" w:space="0" w:color="auto"/>
              <w:bottom w:val="single" w:sz="4" w:space="0" w:color="auto"/>
              <w:right w:val="nil"/>
            </w:tcBorders>
            <w:shd w:val="clear" w:color="auto" w:fill="FFFFFF"/>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пыленепроницаемое</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пыль не может попасть в устройство. Полная защита от контакта</w:t>
            </w:r>
          </w:p>
        </w:tc>
      </w:tr>
    </w:tbl>
    <w:p w:rsidR="001C3E06" w:rsidRPr="001C3E06" w:rsidRDefault="001C3E06" w:rsidP="001C3E06">
      <w:pPr>
        <w:spacing w:after="0" w:line="240" w:lineRule="auto"/>
        <w:ind w:firstLine="709"/>
        <w:jc w:val="both"/>
        <w:rPr>
          <w:rFonts w:ascii="Times New Roman" w:hAnsi="Times New Roman" w:cs="Times New Roman"/>
          <w:sz w:val="26"/>
          <w:szCs w:val="26"/>
        </w:rPr>
      </w:pPr>
    </w:p>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Вторая цифра означает защиту от проникновения воды.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53"/>
        <w:gridCol w:w="3274"/>
        <w:gridCol w:w="5088"/>
      </w:tblGrid>
      <w:tr w:rsidR="001C3E06" w:rsidRPr="001C3E06" w:rsidTr="001C3E06">
        <w:trPr>
          <w:trHeight w:hRule="exact" w:val="350"/>
          <w:jc w:val="center"/>
        </w:trPr>
        <w:tc>
          <w:tcPr>
            <w:tcW w:w="1253" w:type="dxa"/>
            <w:tcBorders>
              <w:top w:val="single" w:sz="4" w:space="0" w:color="auto"/>
              <w:left w:val="single" w:sz="4" w:space="0" w:color="auto"/>
              <w:bottom w:val="nil"/>
              <w:right w:val="nil"/>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Уровень</w:t>
            </w:r>
          </w:p>
        </w:tc>
        <w:tc>
          <w:tcPr>
            <w:tcW w:w="3274" w:type="dxa"/>
            <w:tcBorders>
              <w:top w:val="single" w:sz="4" w:space="0" w:color="auto"/>
              <w:left w:val="single" w:sz="4" w:space="0" w:color="auto"/>
              <w:bottom w:val="nil"/>
              <w:right w:val="nil"/>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Защита от</w:t>
            </w:r>
          </w:p>
        </w:tc>
        <w:tc>
          <w:tcPr>
            <w:tcW w:w="5088" w:type="dxa"/>
            <w:tcBorders>
              <w:top w:val="single" w:sz="4" w:space="0" w:color="auto"/>
              <w:left w:val="single" w:sz="4" w:space="0" w:color="auto"/>
              <w:bottom w:val="nil"/>
              <w:right w:val="single" w:sz="4" w:space="0" w:color="auto"/>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Описание</w:t>
            </w:r>
          </w:p>
        </w:tc>
      </w:tr>
      <w:tr w:rsidR="001C3E06" w:rsidRPr="001C3E06" w:rsidTr="001C3E06">
        <w:trPr>
          <w:trHeight w:hRule="exact" w:val="326"/>
          <w:jc w:val="center"/>
        </w:trPr>
        <w:tc>
          <w:tcPr>
            <w:tcW w:w="1253" w:type="dxa"/>
            <w:tcBorders>
              <w:top w:val="single" w:sz="4" w:space="0" w:color="auto"/>
              <w:left w:val="single" w:sz="4" w:space="0" w:color="auto"/>
              <w:bottom w:val="nil"/>
              <w:right w:val="nil"/>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0</w:t>
            </w:r>
          </w:p>
        </w:tc>
        <w:tc>
          <w:tcPr>
            <w:tcW w:w="3274" w:type="dxa"/>
            <w:tcBorders>
              <w:top w:val="single" w:sz="4" w:space="0" w:color="auto"/>
              <w:left w:val="single" w:sz="4" w:space="0" w:color="auto"/>
              <w:bottom w:val="nil"/>
              <w:right w:val="nil"/>
            </w:tcBorders>
            <w:shd w:val="clear" w:color="auto" w:fill="FFFFFF"/>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w:t>
            </w:r>
          </w:p>
        </w:tc>
        <w:tc>
          <w:tcPr>
            <w:tcW w:w="5088" w:type="dxa"/>
            <w:tcBorders>
              <w:top w:val="single" w:sz="4" w:space="0" w:color="auto"/>
              <w:left w:val="single" w:sz="4" w:space="0" w:color="auto"/>
              <w:bottom w:val="nil"/>
              <w:right w:val="single" w:sz="4" w:space="0" w:color="auto"/>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нет защиты</w:t>
            </w:r>
          </w:p>
        </w:tc>
      </w:tr>
      <w:tr w:rsidR="001C3E06" w:rsidRPr="001C3E06" w:rsidTr="001C3E06">
        <w:trPr>
          <w:trHeight w:hRule="exact" w:val="653"/>
          <w:jc w:val="center"/>
        </w:trPr>
        <w:tc>
          <w:tcPr>
            <w:tcW w:w="1253" w:type="dxa"/>
            <w:tcBorders>
              <w:top w:val="single" w:sz="4" w:space="0" w:color="auto"/>
              <w:left w:val="single" w:sz="4" w:space="0" w:color="auto"/>
              <w:bottom w:val="nil"/>
              <w:right w:val="nil"/>
            </w:tcBorders>
            <w:shd w:val="clear" w:color="auto" w:fill="FFFFFF"/>
            <w:vAlign w:val="center"/>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1</w:t>
            </w:r>
          </w:p>
        </w:tc>
        <w:tc>
          <w:tcPr>
            <w:tcW w:w="3274" w:type="dxa"/>
            <w:tcBorders>
              <w:top w:val="single" w:sz="4" w:space="0" w:color="auto"/>
              <w:left w:val="single" w:sz="4" w:space="0" w:color="auto"/>
              <w:bottom w:val="nil"/>
              <w:right w:val="nil"/>
            </w:tcBorders>
            <w:shd w:val="clear" w:color="auto" w:fill="FFFFFF"/>
            <w:vAlign w:val="center"/>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вертикальные капли</w:t>
            </w:r>
          </w:p>
        </w:tc>
        <w:tc>
          <w:tcPr>
            <w:tcW w:w="5088" w:type="dxa"/>
            <w:tcBorders>
              <w:top w:val="single" w:sz="4" w:space="0" w:color="auto"/>
              <w:left w:val="single" w:sz="4" w:space="0" w:color="auto"/>
              <w:bottom w:val="nil"/>
              <w:right w:val="single" w:sz="4" w:space="0" w:color="auto"/>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вертикально капающая вода не должна нарушать работу устройства</w:t>
            </w:r>
          </w:p>
        </w:tc>
      </w:tr>
      <w:tr w:rsidR="001C3E06" w:rsidRPr="001C3E06" w:rsidTr="001C3E06">
        <w:trPr>
          <w:trHeight w:hRule="exact" w:val="1277"/>
          <w:jc w:val="center"/>
        </w:trPr>
        <w:tc>
          <w:tcPr>
            <w:tcW w:w="1253" w:type="dxa"/>
            <w:tcBorders>
              <w:top w:val="single" w:sz="4" w:space="0" w:color="auto"/>
              <w:left w:val="single" w:sz="4" w:space="0" w:color="auto"/>
              <w:bottom w:val="nil"/>
              <w:right w:val="nil"/>
            </w:tcBorders>
            <w:shd w:val="clear" w:color="auto" w:fill="FFFFFF"/>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2</w:t>
            </w:r>
          </w:p>
        </w:tc>
        <w:tc>
          <w:tcPr>
            <w:tcW w:w="3274" w:type="dxa"/>
            <w:tcBorders>
              <w:top w:val="single" w:sz="4" w:space="0" w:color="auto"/>
              <w:left w:val="single" w:sz="4" w:space="0" w:color="auto"/>
              <w:bottom w:val="nil"/>
              <w:right w:val="nil"/>
            </w:tcBorders>
            <w:shd w:val="clear" w:color="auto" w:fill="FFFFFF"/>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вертикальные капли под углом до 15°</w:t>
            </w:r>
          </w:p>
        </w:tc>
        <w:tc>
          <w:tcPr>
            <w:tcW w:w="5088" w:type="dxa"/>
            <w:tcBorders>
              <w:top w:val="single" w:sz="4" w:space="0" w:color="auto"/>
              <w:left w:val="single" w:sz="4" w:space="0" w:color="auto"/>
              <w:bottom w:val="nil"/>
              <w:right w:val="single" w:sz="4" w:space="0" w:color="auto"/>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вертикально капающая вода не должна нарушать работу устройства, если его отклонить от рабочего положения на угол до 15°</w:t>
            </w:r>
          </w:p>
        </w:tc>
      </w:tr>
      <w:tr w:rsidR="001C3E06" w:rsidRPr="001C3E06" w:rsidTr="001C3E06">
        <w:trPr>
          <w:trHeight w:hRule="exact" w:val="994"/>
          <w:jc w:val="center"/>
        </w:trPr>
        <w:tc>
          <w:tcPr>
            <w:tcW w:w="1253" w:type="dxa"/>
            <w:tcBorders>
              <w:top w:val="single" w:sz="4" w:space="0" w:color="auto"/>
              <w:left w:val="single" w:sz="4" w:space="0" w:color="auto"/>
              <w:bottom w:val="nil"/>
              <w:right w:val="nil"/>
            </w:tcBorders>
            <w:shd w:val="clear" w:color="auto" w:fill="FFFFFF"/>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b/>
                <w:bCs/>
                <w:sz w:val="26"/>
                <w:szCs w:val="26"/>
              </w:rPr>
              <w:t>О</w:t>
            </w:r>
          </w:p>
        </w:tc>
        <w:tc>
          <w:tcPr>
            <w:tcW w:w="3274" w:type="dxa"/>
            <w:tcBorders>
              <w:top w:val="single" w:sz="4" w:space="0" w:color="auto"/>
              <w:left w:val="single" w:sz="4" w:space="0" w:color="auto"/>
              <w:bottom w:val="nil"/>
              <w:right w:val="nil"/>
            </w:tcBorders>
            <w:shd w:val="clear" w:color="auto" w:fill="FFFFFF"/>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падающие брызги</w:t>
            </w:r>
          </w:p>
        </w:tc>
        <w:tc>
          <w:tcPr>
            <w:tcW w:w="5088" w:type="dxa"/>
            <w:tcBorders>
              <w:top w:val="single" w:sz="4" w:space="0" w:color="auto"/>
              <w:left w:val="single" w:sz="4" w:space="0" w:color="auto"/>
              <w:bottom w:val="nil"/>
              <w:right w:val="single" w:sz="4" w:space="0" w:color="auto"/>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защита от дождя. Вода льётся вертикально или под углом до 60° к вертикали</w:t>
            </w:r>
          </w:p>
        </w:tc>
      </w:tr>
      <w:tr w:rsidR="001C3E06" w:rsidRPr="001C3E06" w:rsidTr="001C3E06">
        <w:trPr>
          <w:trHeight w:hRule="exact" w:val="355"/>
          <w:jc w:val="center"/>
        </w:trPr>
        <w:tc>
          <w:tcPr>
            <w:tcW w:w="1253" w:type="dxa"/>
            <w:tcBorders>
              <w:top w:val="single" w:sz="4" w:space="0" w:color="auto"/>
              <w:left w:val="single" w:sz="4" w:space="0" w:color="auto"/>
              <w:bottom w:val="single" w:sz="4" w:space="0" w:color="auto"/>
              <w:right w:val="nil"/>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4</w:t>
            </w:r>
          </w:p>
        </w:tc>
        <w:tc>
          <w:tcPr>
            <w:tcW w:w="3274" w:type="dxa"/>
            <w:tcBorders>
              <w:top w:val="single" w:sz="4" w:space="0" w:color="auto"/>
              <w:left w:val="single" w:sz="4" w:space="0" w:color="auto"/>
              <w:bottom w:val="single" w:sz="4" w:space="0" w:color="auto"/>
              <w:right w:val="nil"/>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брызги</w:t>
            </w:r>
          </w:p>
        </w:tc>
        <w:tc>
          <w:tcPr>
            <w:tcW w:w="50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защита от брызг, падающих в любом</w:t>
            </w:r>
          </w:p>
        </w:tc>
      </w:tr>
    </w:tbl>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br w:type="page"/>
      </w:r>
    </w:p>
    <w:p w:rsidR="001C3E06" w:rsidRPr="001C3E06" w:rsidRDefault="001C3E06" w:rsidP="001C3E06">
      <w:pPr>
        <w:spacing w:after="0" w:line="240" w:lineRule="auto"/>
        <w:jc w:val="both"/>
        <w:rPr>
          <w:rFonts w:ascii="Times New Roman" w:hAnsi="Times New Roman" w:cs="Times New Roman"/>
          <w:sz w:val="26"/>
          <w:szCs w:val="2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43"/>
        <w:gridCol w:w="3274"/>
        <w:gridCol w:w="5078"/>
      </w:tblGrid>
      <w:tr w:rsidR="001C3E06" w:rsidRPr="001C3E06" w:rsidTr="001C3E06">
        <w:trPr>
          <w:trHeight w:hRule="exact" w:val="336"/>
          <w:jc w:val="center"/>
        </w:trPr>
        <w:tc>
          <w:tcPr>
            <w:tcW w:w="1243" w:type="dxa"/>
            <w:tcBorders>
              <w:top w:val="single" w:sz="4" w:space="0" w:color="auto"/>
              <w:left w:val="single" w:sz="4" w:space="0" w:color="auto"/>
              <w:bottom w:val="nil"/>
              <w:right w:val="nil"/>
            </w:tcBorders>
            <w:shd w:val="clear" w:color="auto" w:fill="FFFFFF"/>
          </w:tcPr>
          <w:p w:rsidR="001C3E06" w:rsidRPr="001C3E06" w:rsidRDefault="001C3E06" w:rsidP="001C3E06">
            <w:pPr>
              <w:spacing w:after="0" w:line="240" w:lineRule="auto"/>
              <w:ind w:firstLine="709"/>
              <w:jc w:val="both"/>
              <w:rPr>
                <w:rFonts w:ascii="Times New Roman" w:hAnsi="Times New Roman" w:cs="Times New Roman"/>
                <w:sz w:val="26"/>
                <w:szCs w:val="26"/>
              </w:rPr>
            </w:pPr>
          </w:p>
        </w:tc>
        <w:tc>
          <w:tcPr>
            <w:tcW w:w="3274" w:type="dxa"/>
            <w:tcBorders>
              <w:top w:val="single" w:sz="4" w:space="0" w:color="auto"/>
              <w:left w:val="single" w:sz="4" w:space="0" w:color="auto"/>
              <w:bottom w:val="nil"/>
              <w:right w:val="nil"/>
            </w:tcBorders>
            <w:shd w:val="clear" w:color="auto" w:fill="FFFFFF"/>
          </w:tcPr>
          <w:p w:rsidR="001C3E06" w:rsidRPr="001C3E06" w:rsidRDefault="001C3E06" w:rsidP="001C3E06">
            <w:pPr>
              <w:spacing w:after="0" w:line="240" w:lineRule="auto"/>
              <w:ind w:firstLine="709"/>
              <w:jc w:val="both"/>
              <w:rPr>
                <w:rFonts w:ascii="Times New Roman" w:hAnsi="Times New Roman" w:cs="Times New Roman"/>
                <w:sz w:val="26"/>
                <w:szCs w:val="26"/>
              </w:rPr>
            </w:pPr>
          </w:p>
        </w:tc>
        <w:tc>
          <w:tcPr>
            <w:tcW w:w="5078" w:type="dxa"/>
            <w:tcBorders>
              <w:top w:val="single" w:sz="4" w:space="0" w:color="auto"/>
              <w:left w:val="single" w:sz="4" w:space="0" w:color="auto"/>
              <w:bottom w:val="nil"/>
              <w:right w:val="single" w:sz="4" w:space="0" w:color="auto"/>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направлении</w:t>
            </w:r>
          </w:p>
        </w:tc>
      </w:tr>
      <w:tr w:rsidR="001C3E06" w:rsidRPr="001C3E06" w:rsidTr="001C3E06">
        <w:trPr>
          <w:trHeight w:hRule="exact" w:val="648"/>
          <w:jc w:val="center"/>
        </w:trPr>
        <w:tc>
          <w:tcPr>
            <w:tcW w:w="1243" w:type="dxa"/>
            <w:tcBorders>
              <w:top w:val="single" w:sz="4" w:space="0" w:color="auto"/>
              <w:left w:val="single" w:sz="4" w:space="0" w:color="auto"/>
              <w:bottom w:val="nil"/>
              <w:right w:val="nil"/>
            </w:tcBorders>
            <w:shd w:val="clear" w:color="auto" w:fill="FFFFFF"/>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5</w:t>
            </w:r>
          </w:p>
        </w:tc>
        <w:tc>
          <w:tcPr>
            <w:tcW w:w="3274" w:type="dxa"/>
            <w:tcBorders>
              <w:top w:val="single" w:sz="4" w:space="0" w:color="auto"/>
              <w:left w:val="single" w:sz="4" w:space="0" w:color="auto"/>
              <w:bottom w:val="nil"/>
              <w:right w:val="nil"/>
            </w:tcBorders>
            <w:shd w:val="clear" w:color="auto" w:fill="FFFFFF"/>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струи</w:t>
            </w:r>
          </w:p>
        </w:tc>
        <w:tc>
          <w:tcPr>
            <w:tcW w:w="5078" w:type="dxa"/>
            <w:tcBorders>
              <w:top w:val="single" w:sz="4" w:space="0" w:color="auto"/>
              <w:left w:val="single" w:sz="4" w:space="0" w:color="auto"/>
              <w:bottom w:val="nil"/>
              <w:right w:val="single" w:sz="4" w:space="0" w:color="auto"/>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защита от водяных струй с любого направления</w:t>
            </w:r>
          </w:p>
        </w:tc>
      </w:tr>
      <w:tr w:rsidR="001C3E06" w:rsidRPr="001C3E06" w:rsidTr="001C3E06">
        <w:trPr>
          <w:trHeight w:hRule="exact" w:val="1301"/>
          <w:jc w:val="center"/>
        </w:trPr>
        <w:tc>
          <w:tcPr>
            <w:tcW w:w="1243" w:type="dxa"/>
            <w:tcBorders>
              <w:top w:val="single" w:sz="4" w:space="0" w:color="auto"/>
              <w:left w:val="single" w:sz="4" w:space="0" w:color="auto"/>
              <w:bottom w:val="nil"/>
              <w:right w:val="nil"/>
            </w:tcBorders>
            <w:shd w:val="clear" w:color="auto" w:fill="FFFFFF"/>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6</w:t>
            </w:r>
          </w:p>
        </w:tc>
        <w:tc>
          <w:tcPr>
            <w:tcW w:w="3274" w:type="dxa"/>
            <w:tcBorders>
              <w:top w:val="single" w:sz="4" w:space="0" w:color="auto"/>
              <w:left w:val="single" w:sz="4" w:space="0" w:color="auto"/>
              <w:bottom w:val="nil"/>
              <w:right w:val="nil"/>
            </w:tcBorders>
            <w:shd w:val="clear" w:color="auto" w:fill="FFFFFF"/>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морские волны</w:t>
            </w:r>
          </w:p>
        </w:tc>
        <w:tc>
          <w:tcPr>
            <w:tcW w:w="5078" w:type="dxa"/>
            <w:tcBorders>
              <w:top w:val="single" w:sz="4" w:space="0" w:color="auto"/>
              <w:left w:val="single" w:sz="4" w:space="0" w:color="auto"/>
              <w:bottom w:val="nil"/>
              <w:right w:val="single" w:sz="4" w:space="0" w:color="auto"/>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защита от морских волн или сильных водяных струй. Попавшая внутрь корпуса вода не должна нарушать работу устройства</w:t>
            </w:r>
          </w:p>
        </w:tc>
      </w:tr>
      <w:tr w:rsidR="001C3E06" w:rsidRPr="001C3E06" w:rsidTr="001C3E06">
        <w:trPr>
          <w:trHeight w:hRule="exact" w:val="1637"/>
          <w:jc w:val="center"/>
        </w:trPr>
        <w:tc>
          <w:tcPr>
            <w:tcW w:w="1243" w:type="dxa"/>
            <w:tcBorders>
              <w:top w:val="single" w:sz="4" w:space="0" w:color="auto"/>
              <w:left w:val="single" w:sz="4" w:space="0" w:color="auto"/>
              <w:bottom w:val="single" w:sz="4" w:space="0" w:color="auto"/>
              <w:right w:val="nil"/>
            </w:tcBorders>
            <w:shd w:val="clear" w:color="auto" w:fill="FFFFFF"/>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7</w:t>
            </w:r>
          </w:p>
        </w:tc>
        <w:tc>
          <w:tcPr>
            <w:tcW w:w="3274" w:type="dxa"/>
            <w:tcBorders>
              <w:top w:val="single" w:sz="4" w:space="0" w:color="auto"/>
              <w:left w:val="single" w:sz="4" w:space="0" w:color="auto"/>
              <w:bottom w:val="single" w:sz="4" w:space="0" w:color="auto"/>
              <w:right w:val="nil"/>
            </w:tcBorders>
            <w:shd w:val="clear" w:color="auto" w:fill="FFFFFF"/>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кратковременное погружение на глубину до 1м</w:t>
            </w:r>
          </w:p>
        </w:tc>
        <w:tc>
          <w:tcPr>
            <w:tcW w:w="50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при кратковременном погружении вода не попадает в количествах, нарушающих работу устройства. Постоянная работа в погружённом режиме не предполагается</w:t>
            </w:r>
          </w:p>
        </w:tc>
      </w:tr>
    </w:tbl>
    <w:p w:rsidR="001C3E06" w:rsidRPr="001C3E06" w:rsidRDefault="001C3E06" w:rsidP="001C3E06">
      <w:pPr>
        <w:spacing w:after="0" w:line="240" w:lineRule="auto"/>
        <w:ind w:firstLine="709"/>
        <w:jc w:val="both"/>
        <w:rPr>
          <w:rFonts w:ascii="Times New Roman" w:hAnsi="Times New Roman" w:cs="Times New Roman"/>
          <w:sz w:val="26"/>
          <w:szCs w:val="26"/>
        </w:rPr>
      </w:pPr>
    </w:p>
    <w:p w:rsidR="001C3E06" w:rsidRPr="001C3E06" w:rsidRDefault="001C3E06" w:rsidP="001C3E06">
      <w:pPr>
        <w:spacing w:after="0" w:line="240" w:lineRule="auto"/>
        <w:ind w:firstLine="709"/>
        <w:jc w:val="both"/>
        <w:rPr>
          <w:rFonts w:ascii="Times New Roman" w:hAnsi="Times New Roman" w:cs="Times New Roman"/>
          <w:sz w:val="26"/>
          <w:szCs w:val="26"/>
        </w:rPr>
      </w:pPr>
      <w:r w:rsidRPr="001C3E06">
        <w:rPr>
          <w:rFonts w:ascii="Times New Roman" w:hAnsi="Times New Roman" w:cs="Times New Roman"/>
          <w:sz w:val="26"/>
          <w:szCs w:val="26"/>
        </w:rPr>
        <w:t xml:space="preserve">Из таблиц следует, что по первой цифре выбрана максимальная степень защиты (6) и выше может быть только показатель по второй цифре. Соответственно степень защиты от вредного воздействия в результате проникновения твердых предметов и воды не менее </w:t>
      </w:r>
      <w:r>
        <w:rPr>
          <w:rFonts w:ascii="Times New Roman" w:hAnsi="Times New Roman" w:cs="Times New Roman"/>
          <w:sz w:val="26"/>
          <w:szCs w:val="26"/>
          <w:lang w:val="en-US"/>
        </w:rPr>
        <w:t>I</w:t>
      </w:r>
      <w:r w:rsidRPr="001C3E06">
        <w:rPr>
          <w:rFonts w:ascii="Times New Roman" w:hAnsi="Times New Roman" w:cs="Times New Roman"/>
          <w:sz w:val="26"/>
          <w:szCs w:val="26"/>
        </w:rPr>
        <w:t xml:space="preserve">Р65 соответствует </w:t>
      </w:r>
      <w:r>
        <w:rPr>
          <w:rFonts w:ascii="Times New Roman" w:hAnsi="Times New Roman" w:cs="Times New Roman"/>
          <w:sz w:val="26"/>
          <w:szCs w:val="26"/>
          <w:lang w:val="en-US"/>
        </w:rPr>
        <w:t>I</w:t>
      </w:r>
      <w:r w:rsidRPr="001C3E06">
        <w:rPr>
          <w:rFonts w:ascii="Times New Roman" w:hAnsi="Times New Roman" w:cs="Times New Roman"/>
          <w:sz w:val="26"/>
          <w:szCs w:val="26"/>
        </w:rPr>
        <w:t xml:space="preserve">Р 65, </w:t>
      </w:r>
      <w:r>
        <w:rPr>
          <w:rFonts w:ascii="Times New Roman" w:hAnsi="Times New Roman" w:cs="Times New Roman"/>
          <w:sz w:val="26"/>
          <w:szCs w:val="26"/>
          <w:lang w:val="en-US"/>
        </w:rPr>
        <w:t>I</w:t>
      </w:r>
      <w:r w:rsidRPr="001C3E06">
        <w:rPr>
          <w:rFonts w:ascii="Times New Roman" w:hAnsi="Times New Roman" w:cs="Times New Roman"/>
          <w:sz w:val="26"/>
          <w:szCs w:val="26"/>
        </w:rPr>
        <w:t xml:space="preserve">Р 66, </w:t>
      </w:r>
      <w:r>
        <w:rPr>
          <w:rFonts w:ascii="Times New Roman" w:hAnsi="Times New Roman" w:cs="Times New Roman"/>
          <w:sz w:val="26"/>
          <w:szCs w:val="26"/>
          <w:lang w:val="en-US"/>
        </w:rPr>
        <w:t>I</w:t>
      </w:r>
      <w:r w:rsidRPr="001C3E06">
        <w:rPr>
          <w:rFonts w:ascii="Times New Roman" w:hAnsi="Times New Roman" w:cs="Times New Roman"/>
          <w:sz w:val="26"/>
          <w:szCs w:val="26"/>
        </w:rPr>
        <w:t>Р 67 и не может трактоваться двояко.</w:t>
      </w:r>
    </w:p>
    <w:p w:rsidR="00A06B30" w:rsidRPr="002C032E" w:rsidRDefault="00A06B30" w:rsidP="002C032E">
      <w:pPr>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t>Комиссией установлено, что в соответствии с положением пункта 1 части 1 статьи 33 Закона о контрактной системе описание объекта закупки включает в себя функциональные, технические и качественные характеристики, эксплуатационные характеристики объекта закупки (при необходимости).</w:t>
      </w:r>
    </w:p>
    <w:p w:rsidR="00A06B30" w:rsidRPr="002C032E" w:rsidRDefault="00A06B30" w:rsidP="00A06B30">
      <w:pPr>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t>Согласно части 2 статьи 33 Закона о контрактной системе 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w:t>
      </w:r>
    </w:p>
    <w:p w:rsidR="00A06B30" w:rsidRPr="002C032E" w:rsidRDefault="00A06B30" w:rsidP="00A06B30">
      <w:pPr>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t>Таким образом, Заказчику в рамках Закона о контрактной системе предоставлены полномочия по самостоятельному определению параметров и характеристик товара, в наибольшей степени удовлетворяющих его потребности.</w:t>
      </w:r>
    </w:p>
    <w:p w:rsidR="00A06B30" w:rsidRPr="002C032E" w:rsidRDefault="00A06B30" w:rsidP="00A06B30">
      <w:pPr>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t>Содержащиеся в описании объекта закупки требования и характеристики к закупаемому товару необходимы для удовлетворения в полной мере его потребностей.</w:t>
      </w:r>
    </w:p>
    <w:p w:rsidR="00A06B30" w:rsidRPr="002C032E" w:rsidRDefault="00A06B30" w:rsidP="00A06B30">
      <w:pPr>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t xml:space="preserve">Комиссия пришла к выводу, что аукционная документация составлена с учетом потребностей Заказчика и не противоречит Закону о контрактной системе. При этом Заявителем на заседании Комиссии не представлено в материалы дела доказательств наличия в аукционной документации противоречий, не позволяющих подготовить заявку и принять участие в электронном аукционе.  </w:t>
      </w:r>
    </w:p>
    <w:p w:rsidR="005E6673" w:rsidRPr="002C032E" w:rsidRDefault="00A06B30" w:rsidP="00CD3064">
      <w:pPr>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t>Комиссия дополнительно сообщает, что с</w:t>
      </w:r>
      <w:r w:rsidR="005E6673" w:rsidRPr="002C032E">
        <w:rPr>
          <w:rFonts w:ascii="Times New Roman" w:hAnsi="Times New Roman" w:cs="Times New Roman"/>
          <w:sz w:val="26"/>
          <w:szCs w:val="26"/>
        </w:rPr>
        <w:t>огласно части 3 статьи 65 Закона о контрактной системе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06B30" w:rsidRPr="002C032E" w:rsidRDefault="00A06B30" w:rsidP="00CD3064">
      <w:pPr>
        <w:spacing w:after="0" w:line="240" w:lineRule="auto"/>
        <w:ind w:firstLine="709"/>
        <w:jc w:val="both"/>
        <w:rPr>
          <w:rFonts w:ascii="Times New Roman" w:hAnsi="Times New Roman" w:cs="Times New Roman"/>
          <w:sz w:val="26"/>
          <w:szCs w:val="26"/>
        </w:rPr>
      </w:pPr>
      <w:r w:rsidRPr="002C032E">
        <w:rPr>
          <w:rFonts w:ascii="Times New Roman" w:hAnsi="Times New Roman" w:cs="Times New Roman"/>
          <w:sz w:val="26"/>
          <w:szCs w:val="26"/>
        </w:rPr>
        <w:t>Таким образом, участники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695F05" w:rsidRPr="002C032E" w:rsidRDefault="00695F05" w:rsidP="00695F05">
      <w:pPr>
        <w:spacing w:after="0" w:line="240" w:lineRule="auto"/>
        <w:ind w:firstLine="709"/>
        <w:jc w:val="both"/>
        <w:rPr>
          <w:rFonts w:ascii="Times New Roman" w:hAnsi="Times New Roman" w:cs="Times New Roman"/>
          <w:sz w:val="26"/>
          <w:szCs w:val="26"/>
        </w:rPr>
      </w:pPr>
    </w:p>
    <w:p w:rsidR="003517FE" w:rsidRPr="002C032E" w:rsidRDefault="0070579A" w:rsidP="00A34092">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2C032E">
        <w:rPr>
          <w:rFonts w:ascii="Times New Roman" w:hAnsi="Times New Roman" w:cs="Times New Roman"/>
          <w:sz w:val="26"/>
          <w:szCs w:val="26"/>
          <w:shd w:val="clear" w:color="auto" w:fill="FFFFFF"/>
        </w:rPr>
        <w:t>На основании изложенного и, руководствуясь частью 8 статьи 106</w:t>
      </w:r>
      <w:r w:rsidR="009C6DAF" w:rsidRPr="002C032E">
        <w:rPr>
          <w:rFonts w:ascii="Times New Roman" w:hAnsi="Times New Roman" w:cs="Times New Roman"/>
          <w:sz w:val="26"/>
          <w:szCs w:val="26"/>
          <w:shd w:val="clear" w:color="auto" w:fill="FFFFFF"/>
        </w:rPr>
        <w:t xml:space="preserve"> </w:t>
      </w:r>
      <w:r w:rsidRPr="002C032E">
        <w:rPr>
          <w:rFonts w:ascii="Times New Roman" w:hAnsi="Times New Roman" w:cs="Times New Roman"/>
          <w:sz w:val="26"/>
          <w:szCs w:val="26"/>
          <w:shd w:val="clear" w:color="auto" w:fill="FFFFFF"/>
        </w:rPr>
        <w:t>Закона о контрактной системе, Комиссия</w:t>
      </w:r>
    </w:p>
    <w:p w:rsidR="0070579A" w:rsidRPr="002C032E" w:rsidRDefault="0070579A" w:rsidP="0070579A">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r w:rsidRPr="002C032E">
        <w:rPr>
          <w:rFonts w:ascii="Times New Roman" w:hAnsi="Times New Roman" w:cs="Times New Roman"/>
          <w:bCs/>
          <w:sz w:val="26"/>
          <w:szCs w:val="26"/>
        </w:rPr>
        <w:t>РЕШИЛА:</w:t>
      </w:r>
    </w:p>
    <w:p w:rsidR="00CE1C36" w:rsidRPr="002C032E" w:rsidRDefault="00CE1C36" w:rsidP="00CE1C36">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CE1C36" w:rsidRPr="002C032E" w:rsidRDefault="00CE1C36" w:rsidP="007071B9">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2C032E">
        <w:rPr>
          <w:rFonts w:ascii="Times New Roman" w:hAnsi="Times New Roman" w:cs="Times New Roman"/>
          <w:bCs/>
          <w:sz w:val="26"/>
          <w:szCs w:val="26"/>
        </w:rPr>
        <w:t xml:space="preserve">Признать жалобу </w:t>
      </w:r>
      <w:r w:rsidR="00952A18" w:rsidRPr="00952A18">
        <w:rPr>
          <w:rFonts w:ascii="Times New Roman" w:hAnsi="Times New Roman" w:cs="Times New Roman"/>
          <w:bCs/>
          <w:sz w:val="26"/>
          <w:szCs w:val="26"/>
        </w:rPr>
        <w:t>ООО «Глобал»</w:t>
      </w:r>
      <w:r w:rsidR="00A06B30" w:rsidRPr="002C032E">
        <w:rPr>
          <w:rFonts w:ascii="Times New Roman" w:hAnsi="Times New Roman" w:cs="Times New Roman"/>
          <w:bCs/>
          <w:sz w:val="26"/>
          <w:szCs w:val="26"/>
        </w:rPr>
        <w:t xml:space="preserve"> </w:t>
      </w:r>
      <w:r w:rsidR="003517FE" w:rsidRPr="002C032E">
        <w:rPr>
          <w:rFonts w:ascii="Times New Roman" w:hAnsi="Times New Roman" w:cs="Times New Roman"/>
          <w:bCs/>
          <w:sz w:val="26"/>
          <w:szCs w:val="26"/>
        </w:rPr>
        <w:t>необоснованной</w:t>
      </w:r>
      <w:r w:rsidRPr="002C032E">
        <w:rPr>
          <w:rFonts w:ascii="Times New Roman" w:hAnsi="Times New Roman" w:cs="Times New Roman"/>
          <w:bCs/>
          <w:sz w:val="26"/>
          <w:szCs w:val="26"/>
        </w:rPr>
        <w:t>.</w:t>
      </w:r>
    </w:p>
    <w:p w:rsidR="00A06B30" w:rsidRPr="005D223E" w:rsidRDefault="00A06B30" w:rsidP="00952A18">
      <w:pPr>
        <w:widowControl w:val="0"/>
        <w:tabs>
          <w:tab w:val="left" w:pos="993"/>
        </w:tabs>
        <w:autoSpaceDE w:val="0"/>
        <w:autoSpaceDN w:val="0"/>
        <w:adjustRightInd w:val="0"/>
        <w:spacing w:after="0" w:line="240" w:lineRule="auto"/>
        <w:jc w:val="both"/>
        <w:rPr>
          <w:rFonts w:ascii="Times New Roman" w:hAnsi="Times New Roman" w:cs="Times New Roman"/>
          <w:bCs/>
          <w:i/>
          <w:sz w:val="26"/>
          <w:szCs w:val="26"/>
        </w:rPr>
      </w:pPr>
    </w:p>
    <w:p w:rsidR="0070579A" w:rsidRPr="002C032E" w:rsidRDefault="0070579A" w:rsidP="0070579A">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sidRPr="002C032E">
        <w:rPr>
          <w:rFonts w:ascii="Times New Roman" w:hAnsi="Times New Roman" w:cs="Times New Roman"/>
          <w:bCs/>
          <w:i/>
          <w:sz w:val="26"/>
          <w:szCs w:val="26"/>
        </w:rPr>
        <w:t>Настоящее решение может быть обжаловано в судебном порядке в течение трёх месяцев со дня принятия</w:t>
      </w:r>
      <w:r w:rsidRPr="002C032E">
        <w:rPr>
          <w:rFonts w:ascii="Times New Roman" w:hAnsi="Times New Roman" w:cs="Times New Roman"/>
          <w:bCs/>
          <w:sz w:val="26"/>
          <w:szCs w:val="26"/>
        </w:rPr>
        <w:t>.</w:t>
      </w:r>
    </w:p>
    <w:p w:rsidR="007071B9" w:rsidRPr="002C032E" w:rsidRDefault="007071B9" w:rsidP="00A34092">
      <w:pPr>
        <w:widowControl w:val="0"/>
        <w:tabs>
          <w:tab w:val="left" w:pos="993"/>
        </w:tabs>
        <w:autoSpaceDE w:val="0"/>
        <w:autoSpaceDN w:val="0"/>
        <w:adjustRightInd w:val="0"/>
        <w:spacing w:after="0" w:line="240" w:lineRule="auto"/>
        <w:jc w:val="both"/>
        <w:rPr>
          <w:rFonts w:ascii="Times New Roman" w:hAnsi="Times New Roman" w:cs="Times New Roman"/>
          <w:bCs/>
          <w:sz w:val="26"/>
          <w:szCs w:val="26"/>
        </w:rPr>
      </w:pPr>
    </w:p>
    <w:p w:rsidR="00A34092" w:rsidRPr="002C032E" w:rsidRDefault="00A34092" w:rsidP="00A34092">
      <w:pPr>
        <w:widowControl w:val="0"/>
        <w:tabs>
          <w:tab w:val="left" w:pos="993"/>
        </w:tabs>
        <w:autoSpaceDE w:val="0"/>
        <w:autoSpaceDN w:val="0"/>
        <w:adjustRightInd w:val="0"/>
        <w:spacing w:after="0" w:line="240" w:lineRule="auto"/>
        <w:jc w:val="both"/>
        <w:rPr>
          <w:rFonts w:ascii="Times New Roman" w:hAnsi="Times New Roman" w:cs="Times New Roman"/>
          <w:bCs/>
          <w:sz w:val="26"/>
          <w:szCs w:val="26"/>
        </w:rPr>
      </w:pPr>
    </w:p>
    <w:p w:rsidR="005D223E" w:rsidRDefault="005D223E" w:rsidP="00A34092">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rsidR="005D223E" w:rsidRPr="002C032E" w:rsidRDefault="005D223E" w:rsidP="00A3409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0" w:name="_GoBack"/>
      <w:bookmarkEnd w:id="0"/>
    </w:p>
    <w:sectPr w:rsidR="005D223E" w:rsidRPr="002C032E" w:rsidSect="00A34092">
      <w:headerReference w:type="default" r:id="rId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E06" w:rsidRDefault="001C3E06" w:rsidP="00CB05C2">
      <w:pPr>
        <w:spacing w:after="0" w:line="240" w:lineRule="auto"/>
      </w:pPr>
      <w:r>
        <w:separator/>
      </w:r>
    </w:p>
  </w:endnote>
  <w:endnote w:type="continuationSeparator" w:id="0">
    <w:p w:rsidR="001C3E06" w:rsidRDefault="001C3E06"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E06" w:rsidRDefault="001C3E06" w:rsidP="00CB05C2">
      <w:pPr>
        <w:spacing w:after="0" w:line="240" w:lineRule="auto"/>
      </w:pPr>
      <w:r>
        <w:separator/>
      </w:r>
    </w:p>
  </w:footnote>
  <w:footnote w:type="continuationSeparator" w:id="0">
    <w:p w:rsidR="001C3E06" w:rsidRDefault="001C3E06"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50111676"/>
      <w:docPartObj>
        <w:docPartGallery w:val="Page Numbers (Top of Page)"/>
        <w:docPartUnique/>
      </w:docPartObj>
    </w:sdtPr>
    <w:sdtEndPr/>
    <w:sdtContent>
      <w:p w:rsidR="001C3E06" w:rsidRPr="00BD4F8A" w:rsidRDefault="001C3E06">
        <w:pPr>
          <w:pStyle w:val="ac"/>
          <w:jc w:val="center"/>
          <w:rPr>
            <w:rFonts w:ascii="Times New Roman" w:hAnsi="Times New Roman" w:cs="Times New Roman"/>
          </w:rPr>
        </w:pPr>
        <w:r w:rsidRPr="00BD4F8A">
          <w:rPr>
            <w:rFonts w:ascii="Times New Roman" w:hAnsi="Times New Roman" w:cs="Times New Roman"/>
          </w:rPr>
          <w:fldChar w:fldCharType="begin"/>
        </w:r>
        <w:r w:rsidRPr="00BD4F8A">
          <w:rPr>
            <w:rFonts w:ascii="Times New Roman" w:hAnsi="Times New Roman" w:cs="Times New Roman"/>
          </w:rPr>
          <w:instrText>PAGE   \* MERGEFORMAT</w:instrText>
        </w:r>
        <w:r w:rsidRPr="00BD4F8A">
          <w:rPr>
            <w:rFonts w:ascii="Times New Roman" w:hAnsi="Times New Roman" w:cs="Times New Roman"/>
          </w:rPr>
          <w:fldChar w:fldCharType="separate"/>
        </w:r>
        <w:r w:rsidR="005D223E">
          <w:rPr>
            <w:rFonts w:ascii="Times New Roman" w:hAnsi="Times New Roman" w:cs="Times New Roman"/>
            <w:noProof/>
          </w:rPr>
          <w:t>5</w:t>
        </w:r>
        <w:r w:rsidRPr="00BD4F8A">
          <w:rPr>
            <w:rFonts w:ascii="Times New Roman" w:hAnsi="Times New Roman" w:cs="Times New Roman"/>
            <w:noProof/>
          </w:rPr>
          <w:fldChar w:fldCharType="end"/>
        </w:r>
      </w:p>
    </w:sdtContent>
  </w:sdt>
  <w:p w:rsidR="001C3E06" w:rsidRPr="00BD4F8A" w:rsidRDefault="001C3E06">
    <w:pPr>
      <w:pStyle w:val="ac"/>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F02F58"/>
    <w:multiLevelType w:val="hybridMultilevel"/>
    <w:tmpl w:val="BFC0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0"/>
  </w:num>
  <w:num w:numId="3">
    <w:abstractNumId w:val="12"/>
  </w:num>
  <w:num w:numId="4">
    <w:abstractNumId w:val="16"/>
  </w:num>
  <w:num w:numId="5">
    <w:abstractNumId w:val="17"/>
  </w:num>
  <w:num w:numId="6">
    <w:abstractNumId w:val="21"/>
  </w:num>
  <w:num w:numId="7">
    <w:abstractNumId w:val="28"/>
  </w:num>
  <w:num w:numId="8">
    <w:abstractNumId w:val="1"/>
  </w:num>
  <w:num w:numId="9">
    <w:abstractNumId w:val="5"/>
  </w:num>
  <w:num w:numId="10">
    <w:abstractNumId w:val="14"/>
  </w:num>
  <w:num w:numId="11">
    <w:abstractNumId w:val="0"/>
  </w:num>
  <w:num w:numId="12">
    <w:abstractNumId w:val="23"/>
  </w:num>
  <w:num w:numId="13">
    <w:abstractNumId w:val="19"/>
  </w:num>
  <w:num w:numId="14">
    <w:abstractNumId w:val="31"/>
  </w:num>
  <w:num w:numId="15">
    <w:abstractNumId w:val="24"/>
  </w:num>
  <w:num w:numId="16">
    <w:abstractNumId w:val="20"/>
  </w:num>
  <w:num w:numId="17">
    <w:abstractNumId w:val="18"/>
  </w:num>
  <w:num w:numId="18">
    <w:abstractNumId w:val="25"/>
  </w:num>
  <w:num w:numId="19">
    <w:abstractNumId w:val="10"/>
  </w:num>
  <w:num w:numId="20">
    <w:abstractNumId w:val="29"/>
  </w:num>
  <w:num w:numId="21">
    <w:abstractNumId w:val="32"/>
  </w:num>
  <w:num w:numId="22">
    <w:abstractNumId w:val="11"/>
  </w:num>
  <w:num w:numId="23">
    <w:abstractNumId w:val="34"/>
  </w:num>
  <w:num w:numId="24">
    <w:abstractNumId w:val="13"/>
  </w:num>
  <w:num w:numId="25">
    <w:abstractNumId w:val="6"/>
  </w:num>
  <w:num w:numId="26">
    <w:abstractNumId w:val="27"/>
  </w:num>
  <w:num w:numId="27">
    <w:abstractNumId w:val="2"/>
  </w:num>
  <w:num w:numId="28">
    <w:abstractNumId w:val="15"/>
  </w:num>
  <w:num w:numId="29">
    <w:abstractNumId w:val="7"/>
  </w:num>
  <w:num w:numId="30">
    <w:abstractNumId w:val="3"/>
  </w:num>
  <w:num w:numId="31">
    <w:abstractNumId w:val="8"/>
  </w:num>
  <w:num w:numId="32">
    <w:abstractNumId w:val="4"/>
  </w:num>
  <w:num w:numId="33">
    <w:abstractNumId w:val="33"/>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3A"/>
    <w:rsid w:val="00002068"/>
    <w:rsid w:val="00003943"/>
    <w:rsid w:val="0000584D"/>
    <w:rsid w:val="00006246"/>
    <w:rsid w:val="00006960"/>
    <w:rsid w:val="00007D12"/>
    <w:rsid w:val="00011262"/>
    <w:rsid w:val="0001188A"/>
    <w:rsid w:val="00012137"/>
    <w:rsid w:val="00012CCC"/>
    <w:rsid w:val="000130EA"/>
    <w:rsid w:val="000141FA"/>
    <w:rsid w:val="00015752"/>
    <w:rsid w:val="00015FE5"/>
    <w:rsid w:val="0001742F"/>
    <w:rsid w:val="000176EC"/>
    <w:rsid w:val="00021536"/>
    <w:rsid w:val="00022525"/>
    <w:rsid w:val="00024A6A"/>
    <w:rsid w:val="000258F3"/>
    <w:rsid w:val="00025D6A"/>
    <w:rsid w:val="00026EF3"/>
    <w:rsid w:val="000302AE"/>
    <w:rsid w:val="00030EC7"/>
    <w:rsid w:val="00034FB2"/>
    <w:rsid w:val="000374B2"/>
    <w:rsid w:val="00040F53"/>
    <w:rsid w:val="00041856"/>
    <w:rsid w:val="00042ABC"/>
    <w:rsid w:val="00043C67"/>
    <w:rsid w:val="00051142"/>
    <w:rsid w:val="00052142"/>
    <w:rsid w:val="000531D1"/>
    <w:rsid w:val="000532B3"/>
    <w:rsid w:val="0005403D"/>
    <w:rsid w:val="000566AF"/>
    <w:rsid w:val="00056BF0"/>
    <w:rsid w:val="000601A7"/>
    <w:rsid w:val="00061261"/>
    <w:rsid w:val="000617CB"/>
    <w:rsid w:val="000617F7"/>
    <w:rsid w:val="00062590"/>
    <w:rsid w:val="00062A26"/>
    <w:rsid w:val="00064552"/>
    <w:rsid w:val="000645BF"/>
    <w:rsid w:val="00065146"/>
    <w:rsid w:val="0006602C"/>
    <w:rsid w:val="00066F67"/>
    <w:rsid w:val="000671D8"/>
    <w:rsid w:val="000727AD"/>
    <w:rsid w:val="000728DB"/>
    <w:rsid w:val="00074B18"/>
    <w:rsid w:val="0007586A"/>
    <w:rsid w:val="0007623F"/>
    <w:rsid w:val="00076355"/>
    <w:rsid w:val="00076C39"/>
    <w:rsid w:val="00076EC6"/>
    <w:rsid w:val="00077923"/>
    <w:rsid w:val="0008077A"/>
    <w:rsid w:val="00082DAC"/>
    <w:rsid w:val="00083F87"/>
    <w:rsid w:val="0008407B"/>
    <w:rsid w:val="00087246"/>
    <w:rsid w:val="0008743E"/>
    <w:rsid w:val="00090B6E"/>
    <w:rsid w:val="000914B7"/>
    <w:rsid w:val="00091F0F"/>
    <w:rsid w:val="000920F8"/>
    <w:rsid w:val="00092DCE"/>
    <w:rsid w:val="00093341"/>
    <w:rsid w:val="000944BC"/>
    <w:rsid w:val="000A07F5"/>
    <w:rsid w:val="000A246E"/>
    <w:rsid w:val="000A3B7D"/>
    <w:rsid w:val="000A5371"/>
    <w:rsid w:val="000A6834"/>
    <w:rsid w:val="000B1B8A"/>
    <w:rsid w:val="000B2190"/>
    <w:rsid w:val="000B2892"/>
    <w:rsid w:val="000B28F4"/>
    <w:rsid w:val="000B5367"/>
    <w:rsid w:val="000B780F"/>
    <w:rsid w:val="000C10D8"/>
    <w:rsid w:val="000C3752"/>
    <w:rsid w:val="000C377F"/>
    <w:rsid w:val="000C6F8B"/>
    <w:rsid w:val="000D24A3"/>
    <w:rsid w:val="000D7589"/>
    <w:rsid w:val="000E347B"/>
    <w:rsid w:val="000E47B5"/>
    <w:rsid w:val="000E5623"/>
    <w:rsid w:val="000E5E2D"/>
    <w:rsid w:val="000E67BC"/>
    <w:rsid w:val="000F02B2"/>
    <w:rsid w:val="000F18B6"/>
    <w:rsid w:val="000F1A2E"/>
    <w:rsid w:val="000F258C"/>
    <w:rsid w:val="000F4013"/>
    <w:rsid w:val="000F4F30"/>
    <w:rsid w:val="000F552D"/>
    <w:rsid w:val="000F582F"/>
    <w:rsid w:val="000F63CC"/>
    <w:rsid w:val="00100AEA"/>
    <w:rsid w:val="0010154C"/>
    <w:rsid w:val="00102850"/>
    <w:rsid w:val="00102D5C"/>
    <w:rsid w:val="001044BF"/>
    <w:rsid w:val="00107263"/>
    <w:rsid w:val="00110F5F"/>
    <w:rsid w:val="00117989"/>
    <w:rsid w:val="00122AEA"/>
    <w:rsid w:val="0012467E"/>
    <w:rsid w:val="00125EE3"/>
    <w:rsid w:val="0013001C"/>
    <w:rsid w:val="0013159D"/>
    <w:rsid w:val="001324A4"/>
    <w:rsid w:val="00132853"/>
    <w:rsid w:val="00132A99"/>
    <w:rsid w:val="00132DE0"/>
    <w:rsid w:val="0013418B"/>
    <w:rsid w:val="001342A1"/>
    <w:rsid w:val="0013442C"/>
    <w:rsid w:val="00134B59"/>
    <w:rsid w:val="001404A8"/>
    <w:rsid w:val="00140B27"/>
    <w:rsid w:val="001414C6"/>
    <w:rsid w:val="0014643A"/>
    <w:rsid w:val="00146A3A"/>
    <w:rsid w:val="00147158"/>
    <w:rsid w:val="00147429"/>
    <w:rsid w:val="00147FDD"/>
    <w:rsid w:val="0015043E"/>
    <w:rsid w:val="00152441"/>
    <w:rsid w:val="00154B03"/>
    <w:rsid w:val="00156EF7"/>
    <w:rsid w:val="001579A8"/>
    <w:rsid w:val="001601CB"/>
    <w:rsid w:val="0016414E"/>
    <w:rsid w:val="001651F2"/>
    <w:rsid w:val="00165521"/>
    <w:rsid w:val="00172121"/>
    <w:rsid w:val="00172897"/>
    <w:rsid w:val="0017482B"/>
    <w:rsid w:val="0017777E"/>
    <w:rsid w:val="001813F9"/>
    <w:rsid w:val="001829E0"/>
    <w:rsid w:val="00182F94"/>
    <w:rsid w:val="00183D04"/>
    <w:rsid w:val="0018462D"/>
    <w:rsid w:val="00184632"/>
    <w:rsid w:val="00184934"/>
    <w:rsid w:val="00190A09"/>
    <w:rsid w:val="00193102"/>
    <w:rsid w:val="001977C7"/>
    <w:rsid w:val="001A0D36"/>
    <w:rsid w:val="001A1583"/>
    <w:rsid w:val="001A1835"/>
    <w:rsid w:val="001A26A3"/>
    <w:rsid w:val="001A4924"/>
    <w:rsid w:val="001B2629"/>
    <w:rsid w:val="001B2A2C"/>
    <w:rsid w:val="001B3DDB"/>
    <w:rsid w:val="001B436A"/>
    <w:rsid w:val="001C3E06"/>
    <w:rsid w:val="001C3FB1"/>
    <w:rsid w:val="001C6032"/>
    <w:rsid w:val="001C60B0"/>
    <w:rsid w:val="001C7B5A"/>
    <w:rsid w:val="001C7CA7"/>
    <w:rsid w:val="001D0ABF"/>
    <w:rsid w:val="001D1452"/>
    <w:rsid w:val="001D21A5"/>
    <w:rsid w:val="001D2A66"/>
    <w:rsid w:val="001D3A6C"/>
    <w:rsid w:val="001D465A"/>
    <w:rsid w:val="001D47C3"/>
    <w:rsid w:val="001D6BA8"/>
    <w:rsid w:val="001D73C8"/>
    <w:rsid w:val="001D7438"/>
    <w:rsid w:val="001E014D"/>
    <w:rsid w:val="001E09B1"/>
    <w:rsid w:val="001E252C"/>
    <w:rsid w:val="001E2EFF"/>
    <w:rsid w:val="001E3077"/>
    <w:rsid w:val="001E4870"/>
    <w:rsid w:val="001E5501"/>
    <w:rsid w:val="001E5519"/>
    <w:rsid w:val="001E5B6D"/>
    <w:rsid w:val="001E7003"/>
    <w:rsid w:val="001E792B"/>
    <w:rsid w:val="001F03A0"/>
    <w:rsid w:val="001F0AAB"/>
    <w:rsid w:val="001F0E43"/>
    <w:rsid w:val="001F13D0"/>
    <w:rsid w:val="001F364B"/>
    <w:rsid w:val="001F5C67"/>
    <w:rsid w:val="001F6299"/>
    <w:rsid w:val="001F6FF3"/>
    <w:rsid w:val="00200835"/>
    <w:rsid w:val="00200C98"/>
    <w:rsid w:val="00203E20"/>
    <w:rsid w:val="00203FF3"/>
    <w:rsid w:val="0020691F"/>
    <w:rsid w:val="00206BBB"/>
    <w:rsid w:val="002072C4"/>
    <w:rsid w:val="00207AC6"/>
    <w:rsid w:val="0021047F"/>
    <w:rsid w:val="002112EF"/>
    <w:rsid w:val="00213705"/>
    <w:rsid w:val="002143BA"/>
    <w:rsid w:val="0021605B"/>
    <w:rsid w:val="00217C10"/>
    <w:rsid w:val="00221C79"/>
    <w:rsid w:val="0022258A"/>
    <w:rsid w:val="00222D4C"/>
    <w:rsid w:val="00223402"/>
    <w:rsid w:val="00224715"/>
    <w:rsid w:val="002256DE"/>
    <w:rsid w:val="002265A1"/>
    <w:rsid w:val="0022683C"/>
    <w:rsid w:val="002268A7"/>
    <w:rsid w:val="00226FA3"/>
    <w:rsid w:val="00227542"/>
    <w:rsid w:val="002277A7"/>
    <w:rsid w:val="002278ED"/>
    <w:rsid w:val="00227FC2"/>
    <w:rsid w:val="00231262"/>
    <w:rsid w:val="002327F7"/>
    <w:rsid w:val="00233237"/>
    <w:rsid w:val="00233643"/>
    <w:rsid w:val="00233995"/>
    <w:rsid w:val="002344E5"/>
    <w:rsid w:val="00235DB0"/>
    <w:rsid w:val="00236F08"/>
    <w:rsid w:val="00241193"/>
    <w:rsid w:val="00243D45"/>
    <w:rsid w:val="002441E1"/>
    <w:rsid w:val="002448A6"/>
    <w:rsid w:val="00244DAF"/>
    <w:rsid w:val="002456B2"/>
    <w:rsid w:val="00247B76"/>
    <w:rsid w:val="00247E61"/>
    <w:rsid w:val="00250DE7"/>
    <w:rsid w:val="00251455"/>
    <w:rsid w:val="00252577"/>
    <w:rsid w:val="00256E2B"/>
    <w:rsid w:val="00260379"/>
    <w:rsid w:val="00260641"/>
    <w:rsid w:val="00260CC5"/>
    <w:rsid w:val="00260F28"/>
    <w:rsid w:val="00265C64"/>
    <w:rsid w:val="002715B8"/>
    <w:rsid w:val="00271BD3"/>
    <w:rsid w:val="0027213C"/>
    <w:rsid w:val="002740F0"/>
    <w:rsid w:val="00274BF2"/>
    <w:rsid w:val="002758A2"/>
    <w:rsid w:val="002761B0"/>
    <w:rsid w:val="0027773B"/>
    <w:rsid w:val="00280589"/>
    <w:rsid w:val="00280909"/>
    <w:rsid w:val="0028152C"/>
    <w:rsid w:val="002815C4"/>
    <w:rsid w:val="00282208"/>
    <w:rsid w:val="002846E1"/>
    <w:rsid w:val="002862EF"/>
    <w:rsid w:val="0029466E"/>
    <w:rsid w:val="00294EB9"/>
    <w:rsid w:val="00295D23"/>
    <w:rsid w:val="002A05DA"/>
    <w:rsid w:val="002A1E1C"/>
    <w:rsid w:val="002A1E89"/>
    <w:rsid w:val="002A232C"/>
    <w:rsid w:val="002A3E69"/>
    <w:rsid w:val="002A5857"/>
    <w:rsid w:val="002A59BB"/>
    <w:rsid w:val="002A5CD9"/>
    <w:rsid w:val="002A794A"/>
    <w:rsid w:val="002B067C"/>
    <w:rsid w:val="002B16D5"/>
    <w:rsid w:val="002B17A5"/>
    <w:rsid w:val="002B556C"/>
    <w:rsid w:val="002B7E40"/>
    <w:rsid w:val="002C032E"/>
    <w:rsid w:val="002C0525"/>
    <w:rsid w:val="002C2CEC"/>
    <w:rsid w:val="002C2DAA"/>
    <w:rsid w:val="002C6110"/>
    <w:rsid w:val="002C64C3"/>
    <w:rsid w:val="002C6BF5"/>
    <w:rsid w:val="002D06F3"/>
    <w:rsid w:val="002D23FA"/>
    <w:rsid w:val="002D4064"/>
    <w:rsid w:val="002D4197"/>
    <w:rsid w:val="002D4702"/>
    <w:rsid w:val="002D5799"/>
    <w:rsid w:val="002D5890"/>
    <w:rsid w:val="002E000D"/>
    <w:rsid w:val="002E04E1"/>
    <w:rsid w:val="002E2557"/>
    <w:rsid w:val="002E2717"/>
    <w:rsid w:val="002E43B2"/>
    <w:rsid w:val="002E7553"/>
    <w:rsid w:val="002F0F07"/>
    <w:rsid w:val="002F1054"/>
    <w:rsid w:val="002F2131"/>
    <w:rsid w:val="002F3847"/>
    <w:rsid w:val="002F5140"/>
    <w:rsid w:val="00300606"/>
    <w:rsid w:val="003007F6"/>
    <w:rsid w:val="003018BC"/>
    <w:rsid w:val="0030242A"/>
    <w:rsid w:val="00302D2E"/>
    <w:rsid w:val="0030466C"/>
    <w:rsid w:val="00307B29"/>
    <w:rsid w:val="003102B3"/>
    <w:rsid w:val="0031032E"/>
    <w:rsid w:val="003106F7"/>
    <w:rsid w:val="0031197D"/>
    <w:rsid w:val="0031222E"/>
    <w:rsid w:val="00312676"/>
    <w:rsid w:val="00314032"/>
    <w:rsid w:val="00323FAE"/>
    <w:rsid w:val="00324577"/>
    <w:rsid w:val="00324858"/>
    <w:rsid w:val="00325126"/>
    <w:rsid w:val="00327273"/>
    <w:rsid w:val="00327C71"/>
    <w:rsid w:val="0033038B"/>
    <w:rsid w:val="00331FF1"/>
    <w:rsid w:val="00333772"/>
    <w:rsid w:val="0033456F"/>
    <w:rsid w:val="003355D6"/>
    <w:rsid w:val="00336498"/>
    <w:rsid w:val="00336A4B"/>
    <w:rsid w:val="00337052"/>
    <w:rsid w:val="003375E1"/>
    <w:rsid w:val="0034091A"/>
    <w:rsid w:val="00341A35"/>
    <w:rsid w:val="0034233A"/>
    <w:rsid w:val="003428FA"/>
    <w:rsid w:val="003435C8"/>
    <w:rsid w:val="003445CB"/>
    <w:rsid w:val="00344C2B"/>
    <w:rsid w:val="00345148"/>
    <w:rsid w:val="003453E9"/>
    <w:rsid w:val="003462E2"/>
    <w:rsid w:val="003467E7"/>
    <w:rsid w:val="003467EF"/>
    <w:rsid w:val="00347B92"/>
    <w:rsid w:val="003500B5"/>
    <w:rsid w:val="00350309"/>
    <w:rsid w:val="003517FE"/>
    <w:rsid w:val="003525BB"/>
    <w:rsid w:val="00352A58"/>
    <w:rsid w:val="0035327F"/>
    <w:rsid w:val="00353475"/>
    <w:rsid w:val="00354DF0"/>
    <w:rsid w:val="00356209"/>
    <w:rsid w:val="00361C5C"/>
    <w:rsid w:val="00361F86"/>
    <w:rsid w:val="00363433"/>
    <w:rsid w:val="00364135"/>
    <w:rsid w:val="00364F9D"/>
    <w:rsid w:val="00365DEA"/>
    <w:rsid w:val="00366260"/>
    <w:rsid w:val="00366CC9"/>
    <w:rsid w:val="00370A1E"/>
    <w:rsid w:val="00375867"/>
    <w:rsid w:val="00377DCC"/>
    <w:rsid w:val="00380BDE"/>
    <w:rsid w:val="0038163F"/>
    <w:rsid w:val="003821DA"/>
    <w:rsid w:val="00382490"/>
    <w:rsid w:val="0038265B"/>
    <w:rsid w:val="00383343"/>
    <w:rsid w:val="0038460E"/>
    <w:rsid w:val="00386F12"/>
    <w:rsid w:val="00390FA5"/>
    <w:rsid w:val="0039425E"/>
    <w:rsid w:val="003944E8"/>
    <w:rsid w:val="003944EA"/>
    <w:rsid w:val="00395D61"/>
    <w:rsid w:val="00395D95"/>
    <w:rsid w:val="00397F30"/>
    <w:rsid w:val="003A0A8D"/>
    <w:rsid w:val="003A2579"/>
    <w:rsid w:val="003A2742"/>
    <w:rsid w:val="003A3C71"/>
    <w:rsid w:val="003A4506"/>
    <w:rsid w:val="003A59A6"/>
    <w:rsid w:val="003B3875"/>
    <w:rsid w:val="003B46C7"/>
    <w:rsid w:val="003B4C2E"/>
    <w:rsid w:val="003B5C1D"/>
    <w:rsid w:val="003B5F86"/>
    <w:rsid w:val="003B65AF"/>
    <w:rsid w:val="003B671F"/>
    <w:rsid w:val="003B7E56"/>
    <w:rsid w:val="003C016C"/>
    <w:rsid w:val="003C0993"/>
    <w:rsid w:val="003C0C81"/>
    <w:rsid w:val="003C332F"/>
    <w:rsid w:val="003C4192"/>
    <w:rsid w:val="003C6513"/>
    <w:rsid w:val="003D055E"/>
    <w:rsid w:val="003D059B"/>
    <w:rsid w:val="003D07FF"/>
    <w:rsid w:val="003D68B0"/>
    <w:rsid w:val="003E447B"/>
    <w:rsid w:val="003E533F"/>
    <w:rsid w:val="003E5946"/>
    <w:rsid w:val="003E5A98"/>
    <w:rsid w:val="003E6098"/>
    <w:rsid w:val="003E6228"/>
    <w:rsid w:val="003E789A"/>
    <w:rsid w:val="003F070E"/>
    <w:rsid w:val="003F1195"/>
    <w:rsid w:val="003F1286"/>
    <w:rsid w:val="003F1A7E"/>
    <w:rsid w:val="003F1F42"/>
    <w:rsid w:val="003F2301"/>
    <w:rsid w:val="003F2919"/>
    <w:rsid w:val="003F3BFB"/>
    <w:rsid w:val="003F4811"/>
    <w:rsid w:val="003F4843"/>
    <w:rsid w:val="003F4875"/>
    <w:rsid w:val="003F6CE5"/>
    <w:rsid w:val="003F7147"/>
    <w:rsid w:val="003F7E37"/>
    <w:rsid w:val="00400BAD"/>
    <w:rsid w:val="00405C79"/>
    <w:rsid w:val="004061D5"/>
    <w:rsid w:val="004065D4"/>
    <w:rsid w:val="00407F27"/>
    <w:rsid w:val="004106DB"/>
    <w:rsid w:val="00411B51"/>
    <w:rsid w:val="00412A75"/>
    <w:rsid w:val="0041504B"/>
    <w:rsid w:val="00420779"/>
    <w:rsid w:val="00420814"/>
    <w:rsid w:val="00421FF6"/>
    <w:rsid w:val="00422765"/>
    <w:rsid w:val="004253D6"/>
    <w:rsid w:val="00432F5B"/>
    <w:rsid w:val="00435844"/>
    <w:rsid w:val="004365E5"/>
    <w:rsid w:val="004368B6"/>
    <w:rsid w:val="004378E9"/>
    <w:rsid w:val="00440021"/>
    <w:rsid w:val="00443078"/>
    <w:rsid w:val="004447B1"/>
    <w:rsid w:val="00445903"/>
    <w:rsid w:val="0044752F"/>
    <w:rsid w:val="00451B91"/>
    <w:rsid w:val="00453BBC"/>
    <w:rsid w:val="004552B6"/>
    <w:rsid w:val="00455DB6"/>
    <w:rsid w:val="004605EB"/>
    <w:rsid w:val="00460B1F"/>
    <w:rsid w:val="00462487"/>
    <w:rsid w:val="00464AD5"/>
    <w:rsid w:val="00465CB5"/>
    <w:rsid w:val="00467814"/>
    <w:rsid w:val="00470002"/>
    <w:rsid w:val="00471553"/>
    <w:rsid w:val="004720E9"/>
    <w:rsid w:val="00472CF9"/>
    <w:rsid w:val="00472DCC"/>
    <w:rsid w:val="00473090"/>
    <w:rsid w:val="00476E9B"/>
    <w:rsid w:val="004815B6"/>
    <w:rsid w:val="00486D35"/>
    <w:rsid w:val="0048701F"/>
    <w:rsid w:val="00490025"/>
    <w:rsid w:val="004926B0"/>
    <w:rsid w:val="00493118"/>
    <w:rsid w:val="00493654"/>
    <w:rsid w:val="00494F46"/>
    <w:rsid w:val="00495357"/>
    <w:rsid w:val="00496694"/>
    <w:rsid w:val="004A2AAC"/>
    <w:rsid w:val="004A2B87"/>
    <w:rsid w:val="004A36D6"/>
    <w:rsid w:val="004A5104"/>
    <w:rsid w:val="004A56E1"/>
    <w:rsid w:val="004A581F"/>
    <w:rsid w:val="004A6C2A"/>
    <w:rsid w:val="004B00AE"/>
    <w:rsid w:val="004B057C"/>
    <w:rsid w:val="004B10BB"/>
    <w:rsid w:val="004B1D28"/>
    <w:rsid w:val="004B3709"/>
    <w:rsid w:val="004B3993"/>
    <w:rsid w:val="004B3D26"/>
    <w:rsid w:val="004B681F"/>
    <w:rsid w:val="004B6E95"/>
    <w:rsid w:val="004C0AE2"/>
    <w:rsid w:val="004C1216"/>
    <w:rsid w:val="004C3018"/>
    <w:rsid w:val="004C3AF2"/>
    <w:rsid w:val="004C3E06"/>
    <w:rsid w:val="004C6680"/>
    <w:rsid w:val="004C7DBA"/>
    <w:rsid w:val="004D121E"/>
    <w:rsid w:val="004D3F4D"/>
    <w:rsid w:val="004D7714"/>
    <w:rsid w:val="004E265D"/>
    <w:rsid w:val="004E2B5E"/>
    <w:rsid w:val="004E3C7C"/>
    <w:rsid w:val="004E3E8F"/>
    <w:rsid w:val="004E4187"/>
    <w:rsid w:val="004E4435"/>
    <w:rsid w:val="004E4DFE"/>
    <w:rsid w:val="004E5030"/>
    <w:rsid w:val="004E5660"/>
    <w:rsid w:val="004E6EBB"/>
    <w:rsid w:val="004E7BCA"/>
    <w:rsid w:val="004F2E11"/>
    <w:rsid w:val="004F300F"/>
    <w:rsid w:val="004F4EC0"/>
    <w:rsid w:val="004F5801"/>
    <w:rsid w:val="004F6399"/>
    <w:rsid w:val="00500AB4"/>
    <w:rsid w:val="00501147"/>
    <w:rsid w:val="005022B6"/>
    <w:rsid w:val="00512D61"/>
    <w:rsid w:val="00513181"/>
    <w:rsid w:val="0051425D"/>
    <w:rsid w:val="0051446C"/>
    <w:rsid w:val="00516C7B"/>
    <w:rsid w:val="00520010"/>
    <w:rsid w:val="00523132"/>
    <w:rsid w:val="00525D31"/>
    <w:rsid w:val="00527114"/>
    <w:rsid w:val="00527342"/>
    <w:rsid w:val="005273BF"/>
    <w:rsid w:val="005279B5"/>
    <w:rsid w:val="005307C4"/>
    <w:rsid w:val="00531D8B"/>
    <w:rsid w:val="005327EA"/>
    <w:rsid w:val="00534D52"/>
    <w:rsid w:val="00536518"/>
    <w:rsid w:val="0054252A"/>
    <w:rsid w:val="005433CE"/>
    <w:rsid w:val="00543EE8"/>
    <w:rsid w:val="005506BB"/>
    <w:rsid w:val="00552F59"/>
    <w:rsid w:val="0055381E"/>
    <w:rsid w:val="00553AD3"/>
    <w:rsid w:val="0055797D"/>
    <w:rsid w:val="005608B9"/>
    <w:rsid w:val="00560986"/>
    <w:rsid w:val="00560B10"/>
    <w:rsid w:val="00564F14"/>
    <w:rsid w:val="005661B3"/>
    <w:rsid w:val="00572453"/>
    <w:rsid w:val="0057485A"/>
    <w:rsid w:val="005749CC"/>
    <w:rsid w:val="00575306"/>
    <w:rsid w:val="00576FF2"/>
    <w:rsid w:val="00581DA5"/>
    <w:rsid w:val="00583095"/>
    <w:rsid w:val="00587BE0"/>
    <w:rsid w:val="00587DB0"/>
    <w:rsid w:val="00590B48"/>
    <w:rsid w:val="00591D53"/>
    <w:rsid w:val="00593B8E"/>
    <w:rsid w:val="00594BE3"/>
    <w:rsid w:val="00595296"/>
    <w:rsid w:val="00595602"/>
    <w:rsid w:val="0059752B"/>
    <w:rsid w:val="005978AB"/>
    <w:rsid w:val="005A176E"/>
    <w:rsid w:val="005A1959"/>
    <w:rsid w:val="005A1E9D"/>
    <w:rsid w:val="005A2535"/>
    <w:rsid w:val="005A297D"/>
    <w:rsid w:val="005A3E88"/>
    <w:rsid w:val="005A5885"/>
    <w:rsid w:val="005A5A3E"/>
    <w:rsid w:val="005A7DDD"/>
    <w:rsid w:val="005B14BB"/>
    <w:rsid w:val="005B478B"/>
    <w:rsid w:val="005B64C0"/>
    <w:rsid w:val="005B64E8"/>
    <w:rsid w:val="005B684D"/>
    <w:rsid w:val="005B7C46"/>
    <w:rsid w:val="005C1080"/>
    <w:rsid w:val="005C2A89"/>
    <w:rsid w:val="005C2F3E"/>
    <w:rsid w:val="005C5F2D"/>
    <w:rsid w:val="005C632E"/>
    <w:rsid w:val="005C7323"/>
    <w:rsid w:val="005D003C"/>
    <w:rsid w:val="005D07BF"/>
    <w:rsid w:val="005D1FA3"/>
    <w:rsid w:val="005D223E"/>
    <w:rsid w:val="005D2E70"/>
    <w:rsid w:val="005D3C27"/>
    <w:rsid w:val="005D5E20"/>
    <w:rsid w:val="005D6A7F"/>
    <w:rsid w:val="005E2EB8"/>
    <w:rsid w:val="005E39C4"/>
    <w:rsid w:val="005E39DF"/>
    <w:rsid w:val="005E6159"/>
    <w:rsid w:val="005E6673"/>
    <w:rsid w:val="005F0925"/>
    <w:rsid w:val="005F15FB"/>
    <w:rsid w:val="005F1A45"/>
    <w:rsid w:val="005F3EFB"/>
    <w:rsid w:val="005F4102"/>
    <w:rsid w:val="005F4527"/>
    <w:rsid w:val="005F6599"/>
    <w:rsid w:val="00600253"/>
    <w:rsid w:val="0060104A"/>
    <w:rsid w:val="00601BD8"/>
    <w:rsid w:val="00601E90"/>
    <w:rsid w:val="006024EF"/>
    <w:rsid w:val="00603D2A"/>
    <w:rsid w:val="00604904"/>
    <w:rsid w:val="0060507B"/>
    <w:rsid w:val="00605C09"/>
    <w:rsid w:val="00606FC6"/>
    <w:rsid w:val="00610B7A"/>
    <w:rsid w:val="0061103A"/>
    <w:rsid w:val="00611463"/>
    <w:rsid w:val="00611696"/>
    <w:rsid w:val="00611967"/>
    <w:rsid w:val="00611B50"/>
    <w:rsid w:val="00613987"/>
    <w:rsid w:val="0061740E"/>
    <w:rsid w:val="00617438"/>
    <w:rsid w:val="00617499"/>
    <w:rsid w:val="00617A5A"/>
    <w:rsid w:val="00617EA0"/>
    <w:rsid w:val="00620CD1"/>
    <w:rsid w:val="00621B06"/>
    <w:rsid w:val="00622CF6"/>
    <w:rsid w:val="00623912"/>
    <w:rsid w:val="00625343"/>
    <w:rsid w:val="00633E96"/>
    <w:rsid w:val="00634F7D"/>
    <w:rsid w:val="00636F5F"/>
    <w:rsid w:val="0063717E"/>
    <w:rsid w:val="0064043D"/>
    <w:rsid w:val="0064100B"/>
    <w:rsid w:val="00642F1E"/>
    <w:rsid w:val="00644AEE"/>
    <w:rsid w:val="0064744E"/>
    <w:rsid w:val="006508EB"/>
    <w:rsid w:val="006538A7"/>
    <w:rsid w:val="006541BD"/>
    <w:rsid w:val="006543D5"/>
    <w:rsid w:val="006547B2"/>
    <w:rsid w:val="00654DCE"/>
    <w:rsid w:val="00654DD6"/>
    <w:rsid w:val="00655F6C"/>
    <w:rsid w:val="0065652D"/>
    <w:rsid w:val="006569A3"/>
    <w:rsid w:val="00666A27"/>
    <w:rsid w:val="00666E7A"/>
    <w:rsid w:val="0067041D"/>
    <w:rsid w:val="0067066A"/>
    <w:rsid w:val="0067076F"/>
    <w:rsid w:val="006718DB"/>
    <w:rsid w:val="00671B3E"/>
    <w:rsid w:val="00672939"/>
    <w:rsid w:val="0067327A"/>
    <w:rsid w:val="00673BCD"/>
    <w:rsid w:val="00675C9D"/>
    <w:rsid w:val="0068027E"/>
    <w:rsid w:val="006818F7"/>
    <w:rsid w:val="00683EC8"/>
    <w:rsid w:val="00686662"/>
    <w:rsid w:val="00686D16"/>
    <w:rsid w:val="0068797C"/>
    <w:rsid w:val="006906C2"/>
    <w:rsid w:val="00692C48"/>
    <w:rsid w:val="00694081"/>
    <w:rsid w:val="00695D73"/>
    <w:rsid w:val="00695F05"/>
    <w:rsid w:val="006A14EB"/>
    <w:rsid w:val="006A1719"/>
    <w:rsid w:val="006A1D00"/>
    <w:rsid w:val="006A2E3C"/>
    <w:rsid w:val="006A3729"/>
    <w:rsid w:val="006A6AE5"/>
    <w:rsid w:val="006B1E2C"/>
    <w:rsid w:val="006B2BA7"/>
    <w:rsid w:val="006B3470"/>
    <w:rsid w:val="006B45B3"/>
    <w:rsid w:val="006B51DB"/>
    <w:rsid w:val="006B5E07"/>
    <w:rsid w:val="006B62A4"/>
    <w:rsid w:val="006B79E5"/>
    <w:rsid w:val="006C00A7"/>
    <w:rsid w:val="006C1E59"/>
    <w:rsid w:val="006C6830"/>
    <w:rsid w:val="006C71E9"/>
    <w:rsid w:val="006C7FE7"/>
    <w:rsid w:val="006D3630"/>
    <w:rsid w:val="006D3C36"/>
    <w:rsid w:val="006D44B1"/>
    <w:rsid w:val="006D4AA4"/>
    <w:rsid w:val="006D5442"/>
    <w:rsid w:val="006D5624"/>
    <w:rsid w:val="006E28B6"/>
    <w:rsid w:val="006E3DFB"/>
    <w:rsid w:val="006E48BD"/>
    <w:rsid w:val="006E7AEB"/>
    <w:rsid w:val="006F11A9"/>
    <w:rsid w:val="006F3C3E"/>
    <w:rsid w:val="006F5B27"/>
    <w:rsid w:val="006F601F"/>
    <w:rsid w:val="006F71E7"/>
    <w:rsid w:val="00703AC0"/>
    <w:rsid w:val="0070520C"/>
    <w:rsid w:val="0070579A"/>
    <w:rsid w:val="007071B9"/>
    <w:rsid w:val="00707922"/>
    <w:rsid w:val="00707F10"/>
    <w:rsid w:val="00710474"/>
    <w:rsid w:val="00712F98"/>
    <w:rsid w:val="00713381"/>
    <w:rsid w:val="00713A22"/>
    <w:rsid w:val="007151D3"/>
    <w:rsid w:val="00715FFB"/>
    <w:rsid w:val="00716DCD"/>
    <w:rsid w:val="00724680"/>
    <w:rsid w:val="007254D0"/>
    <w:rsid w:val="00727CB9"/>
    <w:rsid w:val="007323BB"/>
    <w:rsid w:val="00732E03"/>
    <w:rsid w:val="007331B3"/>
    <w:rsid w:val="00735CBC"/>
    <w:rsid w:val="00736E1E"/>
    <w:rsid w:val="00736F9A"/>
    <w:rsid w:val="00737F02"/>
    <w:rsid w:val="00737F7F"/>
    <w:rsid w:val="00741AC5"/>
    <w:rsid w:val="00741DC8"/>
    <w:rsid w:val="00743530"/>
    <w:rsid w:val="00744589"/>
    <w:rsid w:val="0074547A"/>
    <w:rsid w:val="007458B1"/>
    <w:rsid w:val="007477D3"/>
    <w:rsid w:val="00750327"/>
    <w:rsid w:val="00751959"/>
    <w:rsid w:val="00752465"/>
    <w:rsid w:val="00755067"/>
    <w:rsid w:val="0075517A"/>
    <w:rsid w:val="007560CA"/>
    <w:rsid w:val="00757EF5"/>
    <w:rsid w:val="00764BF1"/>
    <w:rsid w:val="007663A6"/>
    <w:rsid w:val="00772288"/>
    <w:rsid w:val="007739F1"/>
    <w:rsid w:val="00775066"/>
    <w:rsid w:val="00775B5C"/>
    <w:rsid w:val="00775D60"/>
    <w:rsid w:val="00776292"/>
    <w:rsid w:val="00780122"/>
    <w:rsid w:val="00780328"/>
    <w:rsid w:val="00780439"/>
    <w:rsid w:val="00781AC3"/>
    <w:rsid w:val="007838E0"/>
    <w:rsid w:val="00783C09"/>
    <w:rsid w:val="00784A5B"/>
    <w:rsid w:val="007923F7"/>
    <w:rsid w:val="007932B4"/>
    <w:rsid w:val="00794665"/>
    <w:rsid w:val="00794F3A"/>
    <w:rsid w:val="00795635"/>
    <w:rsid w:val="007A0652"/>
    <w:rsid w:val="007A11ED"/>
    <w:rsid w:val="007A3944"/>
    <w:rsid w:val="007A6DDC"/>
    <w:rsid w:val="007A7A7F"/>
    <w:rsid w:val="007A7E13"/>
    <w:rsid w:val="007B0ADD"/>
    <w:rsid w:val="007B1038"/>
    <w:rsid w:val="007B1454"/>
    <w:rsid w:val="007B2973"/>
    <w:rsid w:val="007B2D71"/>
    <w:rsid w:val="007B5F72"/>
    <w:rsid w:val="007B68CA"/>
    <w:rsid w:val="007B6D2B"/>
    <w:rsid w:val="007B7576"/>
    <w:rsid w:val="007C0A46"/>
    <w:rsid w:val="007C0DCF"/>
    <w:rsid w:val="007C1156"/>
    <w:rsid w:val="007C1665"/>
    <w:rsid w:val="007C1981"/>
    <w:rsid w:val="007C3885"/>
    <w:rsid w:val="007C38E6"/>
    <w:rsid w:val="007C79D1"/>
    <w:rsid w:val="007C7C61"/>
    <w:rsid w:val="007D0B76"/>
    <w:rsid w:val="007D311B"/>
    <w:rsid w:val="007D3D5E"/>
    <w:rsid w:val="007D434B"/>
    <w:rsid w:val="007D44FF"/>
    <w:rsid w:val="007D450B"/>
    <w:rsid w:val="007D5EA4"/>
    <w:rsid w:val="007E0B17"/>
    <w:rsid w:val="007E0FB4"/>
    <w:rsid w:val="007E1CB2"/>
    <w:rsid w:val="007E2A6E"/>
    <w:rsid w:val="007E36E5"/>
    <w:rsid w:val="007E3CA2"/>
    <w:rsid w:val="007E4308"/>
    <w:rsid w:val="007E6509"/>
    <w:rsid w:val="007E66F5"/>
    <w:rsid w:val="007E7643"/>
    <w:rsid w:val="007E78D9"/>
    <w:rsid w:val="007E7FC7"/>
    <w:rsid w:val="007F0F67"/>
    <w:rsid w:val="007F1469"/>
    <w:rsid w:val="007F1BDA"/>
    <w:rsid w:val="007F2270"/>
    <w:rsid w:val="007F2377"/>
    <w:rsid w:val="007F2C8B"/>
    <w:rsid w:val="007F30CB"/>
    <w:rsid w:val="007F4FC5"/>
    <w:rsid w:val="007F69B1"/>
    <w:rsid w:val="008005FE"/>
    <w:rsid w:val="00804A4B"/>
    <w:rsid w:val="0080698A"/>
    <w:rsid w:val="008108D2"/>
    <w:rsid w:val="0081289B"/>
    <w:rsid w:val="00814339"/>
    <w:rsid w:val="008146BD"/>
    <w:rsid w:val="008149C6"/>
    <w:rsid w:val="00816133"/>
    <w:rsid w:val="00817B45"/>
    <w:rsid w:val="0082131A"/>
    <w:rsid w:val="00821B38"/>
    <w:rsid w:val="008249BF"/>
    <w:rsid w:val="008263EA"/>
    <w:rsid w:val="008301D8"/>
    <w:rsid w:val="008315EB"/>
    <w:rsid w:val="008319C4"/>
    <w:rsid w:val="00832DC1"/>
    <w:rsid w:val="00834BB4"/>
    <w:rsid w:val="00836740"/>
    <w:rsid w:val="0083675E"/>
    <w:rsid w:val="0084108D"/>
    <w:rsid w:val="0084152B"/>
    <w:rsid w:val="00841DBF"/>
    <w:rsid w:val="008420F9"/>
    <w:rsid w:val="00845C09"/>
    <w:rsid w:val="00846107"/>
    <w:rsid w:val="00850EEA"/>
    <w:rsid w:val="00850F00"/>
    <w:rsid w:val="00855717"/>
    <w:rsid w:val="00856859"/>
    <w:rsid w:val="00856CF5"/>
    <w:rsid w:val="00856F74"/>
    <w:rsid w:val="00860EC9"/>
    <w:rsid w:val="0086278F"/>
    <w:rsid w:val="00862B27"/>
    <w:rsid w:val="0086415B"/>
    <w:rsid w:val="008641D6"/>
    <w:rsid w:val="00864E90"/>
    <w:rsid w:val="00865780"/>
    <w:rsid w:val="008678E6"/>
    <w:rsid w:val="0087110B"/>
    <w:rsid w:val="0087149D"/>
    <w:rsid w:val="00871FDF"/>
    <w:rsid w:val="008737E3"/>
    <w:rsid w:val="00874285"/>
    <w:rsid w:val="008757CF"/>
    <w:rsid w:val="00875B3E"/>
    <w:rsid w:val="0087625D"/>
    <w:rsid w:val="00877360"/>
    <w:rsid w:val="008777FC"/>
    <w:rsid w:val="00887B24"/>
    <w:rsid w:val="008912AF"/>
    <w:rsid w:val="00891F7F"/>
    <w:rsid w:val="0089263E"/>
    <w:rsid w:val="0089640C"/>
    <w:rsid w:val="00897667"/>
    <w:rsid w:val="008A1CD5"/>
    <w:rsid w:val="008A2B6F"/>
    <w:rsid w:val="008A3499"/>
    <w:rsid w:val="008A3810"/>
    <w:rsid w:val="008A44D0"/>
    <w:rsid w:val="008B2E67"/>
    <w:rsid w:val="008B46DE"/>
    <w:rsid w:val="008B5A2F"/>
    <w:rsid w:val="008B5D50"/>
    <w:rsid w:val="008B7679"/>
    <w:rsid w:val="008C0E95"/>
    <w:rsid w:val="008C197E"/>
    <w:rsid w:val="008C2A51"/>
    <w:rsid w:val="008C33D7"/>
    <w:rsid w:val="008C3CDF"/>
    <w:rsid w:val="008C561E"/>
    <w:rsid w:val="008C5E62"/>
    <w:rsid w:val="008C7FB9"/>
    <w:rsid w:val="008D5DDA"/>
    <w:rsid w:val="008E1246"/>
    <w:rsid w:val="008E1A3A"/>
    <w:rsid w:val="008E1ECE"/>
    <w:rsid w:val="008E216E"/>
    <w:rsid w:val="008E3AD4"/>
    <w:rsid w:val="008E4F02"/>
    <w:rsid w:val="008E523F"/>
    <w:rsid w:val="008E5A92"/>
    <w:rsid w:val="008E5B45"/>
    <w:rsid w:val="008E7F6A"/>
    <w:rsid w:val="008F186A"/>
    <w:rsid w:val="008F36D6"/>
    <w:rsid w:val="008F4E46"/>
    <w:rsid w:val="008F5A96"/>
    <w:rsid w:val="008F6476"/>
    <w:rsid w:val="008F6901"/>
    <w:rsid w:val="009010B6"/>
    <w:rsid w:val="009029F0"/>
    <w:rsid w:val="0090326F"/>
    <w:rsid w:val="009038D6"/>
    <w:rsid w:val="00903D1C"/>
    <w:rsid w:val="009046C1"/>
    <w:rsid w:val="00910187"/>
    <w:rsid w:val="0091186B"/>
    <w:rsid w:val="00911B89"/>
    <w:rsid w:val="00914B87"/>
    <w:rsid w:val="00915BD2"/>
    <w:rsid w:val="00915E17"/>
    <w:rsid w:val="009163A5"/>
    <w:rsid w:val="00920195"/>
    <w:rsid w:val="0092137A"/>
    <w:rsid w:val="00922006"/>
    <w:rsid w:val="00923BEB"/>
    <w:rsid w:val="00925DE5"/>
    <w:rsid w:val="00927019"/>
    <w:rsid w:val="009310D6"/>
    <w:rsid w:val="00932307"/>
    <w:rsid w:val="0093519C"/>
    <w:rsid w:val="00937F90"/>
    <w:rsid w:val="009447D8"/>
    <w:rsid w:val="009508DD"/>
    <w:rsid w:val="00952A18"/>
    <w:rsid w:val="00955172"/>
    <w:rsid w:val="009552AF"/>
    <w:rsid w:val="00957798"/>
    <w:rsid w:val="00962391"/>
    <w:rsid w:val="00962AF2"/>
    <w:rsid w:val="009635E1"/>
    <w:rsid w:val="00963D51"/>
    <w:rsid w:val="00963E82"/>
    <w:rsid w:val="00964EC9"/>
    <w:rsid w:val="009658C5"/>
    <w:rsid w:val="00965B98"/>
    <w:rsid w:val="00965BAF"/>
    <w:rsid w:val="009665E1"/>
    <w:rsid w:val="00966773"/>
    <w:rsid w:val="00966BAB"/>
    <w:rsid w:val="00970AD7"/>
    <w:rsid w:val="009720F3"/>
    <w:rsid w:val="00972E94"/>
    <w:rsid w:val="00973275"/>
    <w:rsid w:val="00974472"/>
    <w:rsid w:val="009757F8"/>
    <w:rsid w:val="00977700"/>
    <w:rsid w:val="00981A37"/>
    <w:rsid w:val="009824F5"/>
    <w:rsid w:val="0098480D"/>
    <w:rsid w:val="009910E2"/>
    <w:rsid w:val="009962B4"/>
    <w:rsid w:val="00997B3A"/>
    <w:rsid w:val="009A08A3"/>
    <w:rsid w:val="009A1085"/>
    <w:rsid w:val="009A504D"/>
    <w:rsid w:val="009A50A7"/>
    <w:rsid w:val="009A56A5"/>
    <w:rsid w:val="009A669C"/>
    <w:rsid w:val="009B0082"/>
    <w:rsid w:val="009B1641"/>
    <w:rsid w:val="009B30FF"/>
    <w:rsid w:val="009B4221"/>
    <w:rsid w:val="009B6C83"/>
    <w:rsid w:val="009B7555"/>
    <w:rsid w:val="009C06D1"/>
    <w:rsid w:val="009C0B4D"/>
    <w:rsid w:val="009C3DB6"/>
    <w:rsid w:val="009C5272"/>
    <w:rsid w:val="009C5419"/>
    <w:rsid w:val="009C6DAF"/>
    <w:rsid w:val="009D1EFA"/>
    <w:rsid w:val="009D219C"/>
    <w:rsid w:val="009D43CC"/>
    <w:rsid w:val="009D44D5"/>
    <w:rsid w:val="009D5F28"/>
    <w:rsid w:val="009D659D"/>
    <w:rsid w:val="009E1583"/>
    <w:rsid w:val="009E350F"/>
    <w:rsid w:val="009E5D34"/>
    <w:rsid w:val="009E6E9D"/>
    <w:rsid w:val="009E6EA1"/>
    <w:rsid w:val="009E787A"/>
    <w:rsid w:val="009F318C"/>
    <w:rsid w:val="009F34F4"/>
    <w:rsid w:val="009F5513"/>
    <w:rsid w:val="00A00088"/>
    <w:rsid w:val="00A010BF"/>
    <w:rsid w:val="00A015B6"/>
    <w:rsid w:val="00A01A7A"/>
    <w:rsid w:val="00A027F7"/>
    <w:rsid w:val="00A03685"/>
    <w:rsid w:val="00A0477E"/>
    <w:rsid w:val="00A06B30"/>
    <w:rsid w:val="00A078B9"/>
    <w:rsid w:val="00A07C63"/>
    <w:rsid w:val="00A10351"/>
    <w:rsid w:val="00A11DD9"/>
    <w:rsid w:val="00A12DBB"/>
    <w:rsid w:val="00A12F17"/>
    <w:rsid w:val="00A15D2C"/>
    <w:rsid w:val="00A16FC9"/>
    <w:rsid w:val="00A20F3B"/>
    <w:rsid w:val="00A21CFE"/>
    <w:rsid w:val="00A21D1F"/>
    <w:rsid w:val="00A229D0"/>
    <w:rsid w:val="00A22BA7"/>
    <w:rsid w:val="00A2427E"/>
    <w:rsid w:val="00A31B22"/>
    <w:rsid w:val="00A32269"/>
    <w:rsid w:val="00A327AD"/>
    <w:rsid w:val="00A331CC"/>
    <w:rsid w:val="00A34092"/>
    <w:rsid w:val="00A36370"/>
    <w:rsid w:val="00A43AB3"/>
    <w:rsid w:val="00A45419"/>
    <w:rsid w:val="00A45ABC"/>
    <w:rsid w:val="00A550C8"/>
    <w:rsid w:val="00A5669F"/>
    <w:rsid w:val="00A61ADB"/>
    <w:rsid w:val="00A61B8E"/>
    <w:rsid w:val="00A61C2E"/>
    <w:rsid w:val="00A623EF"/>
    <w:rsid w:val="00A640A6"/>
    <w:rsid w:val="00A644F7"/>
    <w:rsid w:val="00A65659"/>
    <w:rsid w:val="00A66C6B"/>
    <w:rsid w:val="00A66E76"/>
    <w:rsid w:val="00A66EB6"/>
    <w:rsid w:val="00A67C38"/>
    <w:rsid w:val="00A70444"/>
    <w:rsid w:val="00A71303"/>
    <w:rsid w:val="00A776D4"/>
    <w:rsid w:val="00A81280"/>
    <w:rsid w:val="00A82347"/>
    <w:rsid w:val="00A84759"/>
    <w:rsid w:val="00A847CD"/>
    <w:rsid w:val="00A84926"/>
    <w:rsid w:val="00A86FE5"/>
    <w:rsid w:val="00A9041A"/>
    <w:rsid w:val="00A911B4"/>
    <w:rsid w:val="00A91954"/>
    <w:rsid w:val="00A91E57"/>
    <w:rsid w:val="00A92423"/>
    <w:rsid w:val="00A9282A"/>
    <w:rsid w:val="00A967FE"/>
    <w:rsid w:val="00A96AF1"/>
    <w:rsid w:val="00A973F3"/>
    <w:rsid w:val="00A97844"/>
    <w:rsid w:val="00A97E28"/>
    <w:rsid w:val="00AA001C"/>
    <w:rsid w:val="00AA094A"/>
    <w:rsid w:val="00AA5E95"/>
    <w:rsid w:val="00AB0B5A"/>
    <w:rsid w:val="00AB2788"/>
    <w:rsid w:val="00AB6392"/>
    <w:rsid w:val="00AB66AC"/>
    <w:rsid w:val="00AC709E"/>
    <w:rsid w:val="00AD14E8"/>
    <w:rsid w:val="00AD20F2"/>
    <w:rsid w:val="00AD2638"/>
    <w:rsid w:val="00AD61C7"/>
    <w:rsid w:val="00AD6939"/>
    <w:rsid w:val="00AD6C37"/>
    <w:rsid w:val="00AD6D98"/>
    <w:rsid w:val="00AE0299"/>
    <w:rsid w:val="00AE61C1"/>
    <w:rsid w:val="00AF03B2"/>
    <w:rsid w:val="00AF2832"/>
    <w:rsid w:val="00AF3B06"/>
    <w:rsid w:val="00AF3E08"/>
    <w:rsid w:val="00AF4270"/>
    <w:rsid w:val="00AF6624"/>
    <w:rsid w:val="00B000FE"/>
    <w:rsid w:val="00B0070F"/>
    <w:rsid w:val="00B00D09"/>
    <w:rsid w:val="00B00FBA"/>
    <w:rsid w:val="00B010CE"/>
    <w:rsid w:val="00B03BEE"/>
    <w:rsid w:val="00B0485A"/>
    <w:rsid w:val="00B04AD8"/>
    <w:rsid w:val="00B051D1"/>
    <w:rsid w:val="00B06C5D"/>
    <w:rsid w:val="00B06F64"/>
    <w:rsid w:val="00B079C5"/>
    <w:rsid w:val="00B07D02"/>
    <w:rsid w:val="00B17214"/>
    <w:rsid w:val="00B17982"/>
    <w:rsid w:val="00B2096D"/>
    <w:rsid w:val="00B220AB"/>
    <w:rsid w:val="00B22FC2"/>
    <w:rsid w:val="00B23CE0"/>
    <w:rsid w:val="00B254BC"/>
    <w:rsid w:val="00B2678F"/>
    <w:rsid w:val="00B27850"/>
    <w:rsid w:val="00B27F42"/>
    <w:rsid w:val="00B30611"/>
    <w:rsid w:val="00B30931"/>
    <w:rsid w:val="00B30965"/>
    <w:rsid w:val="00B32B2C"/>
    <w:rsid w:val="00B32C76"/>
    <w:rsid w:val="00B33DBD"/>
    <w:rsid w:val="00B33F8A"/>
    <w:rsid w:val="00B3541D"/>
    <w:rsid w:val="00B357C4"/>
    <w:rsid w:val="00B35DA1"/>
    <w:rsid w:val="00B369EA"/>
    <w:rsid w:val="00B37C2C"/>
    <w:rsid w:val="00B406B3"/>
    <w:rsid w:val="00B40B3E"/>
    <w:rsid w:val="00B422CE"/>
    <w:rsid w:val="00B44C92"/>
    <w:rsid w:val="00B45ED5"/>
    <w:rsid w:val="00B470DA"/>
    <w:rsid w:val="00B504D3"/>
    <w:rsid w:val="00B505FD"/>
    <w:rsid w:val="00B51415"/>
    <w:rsid w:val="00B5225E"/>
    <w:rsid w:val="00B531E0"/>
    <w:rsid w:val="00B5348A"/>
    <w:rsid w:val="00B539C0"/>
    <w:rsid w:val="00B56228"/>
    <w:rsid w:val="00B5652A"/>
    <w:rsid w:val="00B61182"/>
    <w:rsid w:val="00B62CB4"/>
    <w:rsid w:val="00B7187B"/>
    <w:rsid w:val="00B73216"/>
    <w:rsid w:val="00B73BFF"/>
    <w:rsid w:val="00B74A10"/>
    <w:rsid w:val="00B75624"/>
    <w:rsid w:val="00B757B1"/>
    <w:rsid w:val="00B759CD"/>
    <w:rsid w:val="00B76C25"/>
    <w:rsid w:val="00B8048D"/>
    <w:rsid w:val="00B80A59"/>
    <w:rsid w:val="00B82975"/>
    <w:rsid w:val="00B836EF"/>
    <w:rsid w:val="00B86263"/>
    <w:rsid w:val="00B863D8"/>
    <w:rsid w:val="00B86C51"/>
    <w:rsid w:val="00B90CED"/>
    <w:rsid w:val="00B90EB4"/>
    <w:rsid w:val="00B92265"/>
    <w:rsid w:val="00B9291D"/>
    <w:rsid w:val="00B94531"/>
    <w:rsid w:val="00B948BE"/>
    <w:rsid w:val="00B9591B"/>
    <w:rsid w:val="00BA21E1"/>
    <w:rsid w:val="00BA230F"/>
    <w:rsid w:val="00BA28BD"/>
    <w:rsid w:val="00BA2C20"/>
    <w:rsid w:val="00BA4989"/>
    <w:rsid w:val="00BA4D25"/>
    <w:rsid w:val="00BA613E"/>
    <w:rsid w:val="00BA64A2"/>
    <w:rsid w:val="00BB16C8"/>
    <w:rsid w:val="00BB4DA1"/>
    <w:rsid w:val="00BB5844"/>
    <w:rsid w:val="00BB73A1"/>
    <w:rsid w:val="00BB7EC9"/>
    <w:rsid w:val="00BC1677"/>
    <w:rsid w:val="00BC171C"/>
    <w:rsid w:val="00BC2831"/>
    <w:rsid w:val="00BC3413"/>
    <w:rsid w:val="00BC3942"/>
    <w:rsid w:val="00BC3CA8"/>
    <w:rsid w:val="00BC43A8"/>
    <w:rsid w:val="00BC51EA"/>
    <w:rsid w:val="00BC6471"/>
    <w:rsid w:val="00BC751F"/>
    <w:rsid w:val="00BD0F67"/>
    <w:rsid w:val="00BD31B6"/>
    <w:rsid w:val="00BD342A"/>
    <w:rsid w:val="00BD351B"/>
    <w:rsid w:val="00BD3C40"/>
    <w:rsid w:val="00BD3D50"/>
    <w:rsid w:val="00BD4E58"/>
    <w:rsid w:val="00BD4F8A"/>
    <w:rsid w:val="00BD5A1E"/>
    <w:rsid w:val="00BD6944"/>
    <w:rsid w:val="00BD736A"/>
    <w:rsid w:val="00BD7E71"/>
    <w:rsid w:val="00BE0876"/>
    <w:rsid w:val="00BE2327"/>
    <w:rsid w:val="00BE4958"/>
    <w:rsid w:val="00BF0E42"/>
    <w:rsid w:val="00BF3E8B"/>
    <w:rsid w:val="00BF46D5"/>
    <w:rsid w:val="00BF47EE"/>
    <w:rsid w:val="00BF574B"/>
    <w:rsid w:val="00BF5D9A"/>
    <w:rsid w:val="00BF6E67"/>
    <w:rsid w:val="00BF71E6"/>
    <w:rsid w:val="00BF7573"/>
    <w:rsid w:val="00BF78E5"/>
    <w:rsid w:val="00C01340"/>
    <w:rsid w:val="00C05A81"/>
    <w:rsid w:val="00C07D61"/>
    <w:rsid w:val="00C07F4D"/>
    <w:rsid w:val="00C125E3"/>
    <w:rsid w:val="00C1486E"/>
    <w:rsid w:val="00C15A8E"/>
    <w:rsid w:val="00C21718"/>
    <w:rsid w:val="00C2398B"/>
    <w:rsid w:val="00C23D2D"/>
    <w:rsid w:val="00C2400C"/>
    <w:rsid w:val="00C242E6"/>
    <w:rsid w:val="00C25B51"/>
    <w:rsid w:val="00C25EC9"/>
    <w:rsid w:val="00C301EA"/>
    <w:rsid w:val="00C30B34"/>
    <w:rsid w:val="00C32035"/>
    <w:rsid w:val="00C33676"/>
    <w:rsid w:val="00C3367B"/>
    <w:rsid w:val="00C339C2"/>
    <w:rsid w:val="00C36666"/>
    <w:rsid w:val="00C3740C"/>
    <w:rsid w:val="00C42195"/>
    <w:rsid w:val="00C42C1E"/>
    <w:rsid w:val="00C43957"/>
    <w:rsid w:val="00C44712"/>
    <w:rsid w:val="00C46A4C"/>
    <w:rsid w:val="00C46C04"/>
    <w:rsid w:val="00C47282"/>
    <w:rsid w:val="00C47BFC"/>
    <w:rsid w:val="00C502C5"/>
    <w:rsid w:val="00C50530"/>
    <w:rsid w:val="00C522D6"/>
    <w:rsid w:val="00C5400D"/>
    <w:rsid w:val="00C5475C"/>
    <w:rsid w:val="00C55B86"/>
    <w:rsid w:val="00C576A8"/>
    <w:rsid w:val="00C57A82"/>
    <w:rsid w:val="00C60F84"/>
    <w:rsid w:val="00C632C8"/>
    <w:rsid w:val="00C65B81"/>
    <w:rsid w:val="00C66618"/>
    <w:rsid w:val="00C679D1"/>
    <w:rsid w:val="00C7184A"/>
    <w:rsid w:val="00C71B84"/>
    <w:rsid w:val="00C736FB"/>
    <w:rsid w:val="00C7419F"/>
    <w:rsid w:val="00C7440B"/>
    <w:rsid w:val="00C7768C"/>
    <w:rsid w:val="00C77B6C"/>
    <w:rsid w:val="00C80B11"/>
    <w:rsid w:val="00C82304"/>
    <w:rsid w:val="00C85D02"/>
    <w:rsid w:val="00C877FC"/>
    <w:rsid w:val="00C90C7F"/>
    <w:rsid w:val="00C91399"/>
    <w:rsid w:val="00C9272E"/>
    <w:rsid w:val="00C92A1F"/>
    <w:rsid w:val="00C93DD5"/>
    <w:rsid w:val="00C943C1"/>
    <w:rsid w:val="00C94463"/>
    <w:rsid w:val="00C97756"/>
    <w:rsid w:val="00CA0A9B"/>
    <w:rsid w:val="00CA0DBB"/>
    <w:rsid w:val="00CA130B"/>
    <w:rsid w:val="00CA1E1A"/>
    <w:rsid w:val="00CA2E7D"/>
    <w:rsid w:val="00CA386F"/>
    <w:rsid w:val="00CA38C7"/>
    <w:rsid w:val="00CA3D40"/>
    <w:rsid w:val="00CA4474"/>
    <w:rsid w:val="00CA56A3"/>
    <w:rsid w:val="00CA6441"/>
    <w:rsid w:val="00CB05C2"/>
    <w:rsid w:val="00CB0650"/>
    <w:rsid w:val="00CB158C"/>
    <w:rsid w:val="00CB1778"/>
    <w:rsid w:val="00CB17DD"/>
    <w:rsid w:val="00CB2825"/>
    <w:rsid w:val="00CB6E65"/>
    <w:rsid w:val="00CB6F6E"/>
    <w:rsid w:val="00CB7CB4"/>
    <w:rsid w:val="00CC0F7C"/>
    <w:rsid w:val="00CC13F2"/>
    <w:rsid w:val="00CC1E22"/>
    <w:rsid w:val="00CC1FC1"/>
    <w:rsid w:val="00CC714D"/>
    <w:rsid w:val="00CC786E"/>
    <w:rsid w:val="00CD28C5"/>
    <w:rsid w:val="00CD3064"/>
    <w:rsid w:val="00CD5A94"/>
    <w:rsid w:val="00CD6636"/>
    <w:rsid w:val="00CE1C36"/>
    <w:rsid w:val="00CE2D12"/>
    <w:rsid w:val="00CE3F67"/>
    <w:rsid w:val="00CE7D20"/>
    <w:rsid w:val="00CE7D4B"/>
    <w:rsid w:val="00CE7F1A"/>
    <w:rsid w:val="00CF0E0A"/>
    <w:rsid w:val="00CF134C"/>
    <w:rsid w:val="00CF49D0"/>
    <w:rsid w:val="00CF6F83"/>
    <w:rsid w:val="00CF7343"/>
    <w:rsid w:val="00CF7EAC"/>
    <w:rsid w:val="00D02634"/>
    <w:rsid w:val="00D04CA8"/>
    <w:rsid w:val="00D052C8"/>
    <w:rsid w:val="00D0601C"/>
    <w:rsid w:val="00D06D28"/>
    <w:rsid w:val="00D06F45"/>
    <w:rsid w:val="00D113C8"/>
    <w:rsid w:val="00D125DB"/>
    <w:rsid w:val="00D1291D"/>
    <w:rsid w:val="00D1362D"/>
    <w:rsid w:val="00D1561D"/>
    <w:rsid w:val="00D15F9C"/>
    <w:rsid w:val="00D17340"/>
    <w:rsid w:val="00D20232"/>
    <w:rsid w:val="00D204AE"/>
    <w:rsid w:val="00D207A7"/>
    <w:rsid w:val="00D207DF"/>
    <w:rsid w:val="00D209BC"/>
    <w:rsid w:val="00D2258D"/>
    <w:rsid w:val="00D2292A"/>
    <w:rsid w:val="00D23A6C"/>
    <w:rsid w:val="00D25260"/>
    <w:rsid w:val="00D26EDA"/>
    <w:rsid w:val="00D26F6D"/>
    <w:rsid w:val="00D30614"/>
    <w:rsid w:val="00D30C5B"/>
    <w:rsid w:val="00D32F89"/>
    <w:rsid w:val="00D3315E"/>
    <w:rsid w:val="00D3377A"/>
    <w:rsid w:val="00D35806"/>
    <w:rsid w:val="00D35BB5"/>
    <w:rsid w:val="00D401C8"/>
    <w:rsid w:val="00D4055D"/>
    <w:rsid w:val="00D40B8A"/>
    <w:rsid w:val="00D419F7"/>
    <w:rsid w:val="00D42411"/>
    <w:rsid w:val="00D42839"/>
    <w:rsid w:val="00D45D9D"/>
    <w:rsid w:val="00D46200"/>
    <w:rsid w:val="00D52790"/>
    <w:rsid w:val="00D5373C"/>
    <w:rsid w:val="00D55C6D"/>
    <w:rsid w:val="00D55EC8"/>
    <w:rsid w:val="00D560D2"/>
    <w:rsid w:val="00D57444"/>
    <w:rsid w:val="00D6016E"/>
    <w:rsid w:val="00D60AAF"/>
    <w:rsid w:val="00D6225D"/>
    <w:rsid w:val="00D6380B"/>
    <w:rsid w:val="00D66741"/>
    <w:rsid w:val="00D6727C"/>
    <w:rsid w:val="00D709C7"/>
    <w:rsid w:val="00D70CAD"/>
    <w:rsid w:val="00D71CFF"/>
    <w:rsid w:val="00D72449"/>
    <w:rsid w:val="00D72CE3"/>
    <w:rsid w:val="00D731DF"/>
    <w:rsid w:val="00D74688"/>
    <w:rsid w:val="00D75D80"/>
    <w:rsid w:val="00D7696A"/>
    <w:rsid w:val="00D7699B"/>
    <w:rsid w:val="00D8323A"/>
    <w:rsid w:val="00D84D11"/>
    <w:rsid w:val="00D865ED"/>
    <w:rsid w:val="00D87813"/>
    <w:rsid w:val="00D87D4B"/>
    <w:rsid w:val="00D93022"/>
    <w:rsid w:val="00D974FF"/>
    <w:rsid w:val="00D976B6"/>
    <w:rsid w:val="00D97A30"/>
    <w:rsid w:val="00DA0DEB"/>
    <w:rsid w:val="00DA25F2"/>
    <w:rsid w:val="00DA3E64"/>
    <w:rsid w:val="00DA47BD"/>
    <w:rsid w:val="00DA4BCE"/>
    <w:rsid w:val="00DA5527"/>
    <w:rsid w:val="00DA5C3C"/>
    <w:rsid w:val="00DA5FC0"/>
    <w:rsid w:val="00DA79AC"/>
    <w:rsid w:val="00DA7FE1"/>
    <w:rsid w:val="00DB57B4"/>
    <w:rsid w:val="00DB586A"/>
    <w:rsid w:val="00DB588C"/>
    <w:rsid w:val="00DB65F6"/>
    <w:rsid w:val="00DB75A0"/>
    <w:rsid w:val="00DC106C"/>
    <w:rsid w:val="00DC28F7"/>
    <w:rsid w:val="00DC58AF"/>
    <w:rsid w:val="00DC5AD2"/>
    <w:rsid w:val="00DC6C9A"/>
    <w:rsid w:val="00DD194D"/>
    <w:rsid w:val="00DD1F8F"/>
    <w:rsid w:val="00DD4639"/>
    <w:rsid w:val="00DD6614"/>
    <w:rsid w:val="00DD6751"/>
    <w:rsid w:val="00DD72DE"/>
    <w:rsid w:val="00DD74D0"/>
    <w:rsid w:val="00DD7C63"/>
    <w:rsid w:val="00DE0FD0"/>
    <w:rsid w:val="00DE2E5E"/>
    <w:rsid w:val="00DE718D"/>
    <w:rsid w:val="00DE77B9"/>
    <w:rsid w:val="00DF2B86"/>
    <w:rsid w:val="00DF4D95"/>
    <w:rsid w:val="00DF5B55"/>
    <w:rsid w:val="00DF74EB"/>
    <w:rsid w:val="00E00613"/>
    <w:rsid w:val="00E006B1"/>
    <w:rsid w:val="00E01B38"/>
    <w:rsid w:val="00E02F87"/>
    <w:rsid w:val="00E059A0"/>
    <w:rsid w:val="00E10DD4"/>
    <w:rsid w:val="00E11404"/>
    <w:rsid w:val="00E11AD2"/>
    <w:rsid w:val="00E12269"/>
    <w:rsid w:val="00E12410"/>
    <w:rsid w:val="00E13246"/>
    <w:rsid w:val="00E13B82"/>
    <w:rsid w:val="00E142E1"/>
    <w:rsid w:val="00E15CED"/>
    <w:rsid w:val="00E1724B"/>
    <w:rsid w:val="00E17488"/>
    <w:rsid w:val="00E218A5"/>
    <w:rsid w:val="00E243F1"/>
    <w:rsid w:val="00E24BA7"/>
    <w:rsid w:val="00E255C7"/>
    <w:rsid w:val="00E2619A"/>
    <w:rsid w:val="00E27148"/>
    <w:rsid w:val="00E27846"/>
    <w:rsid w:val="00E3107F"/>
    <w:rsid w:val="00E312B5"/>
    <w:rsid w:val="00E324DC"/>
    <w:rsid w:val="00E33118"/>
    <w:rsid w:val="00E3528F"/>
    <w:rsid w:val="00E36E67"/>
    <w:rsid w:val="00E46DF2"/>
    <w:rsid w:val="00E47945"/>
    <w:rsid w:val="00E50E5E"/>
    <w:rsid w:val="00E51121"/>
    <w:rsid w:val="00E5170C"/>
    <w:rsid w:val="00E52BE9"/>
    <w:rsid w:val="00E53799"/>
    <w:rsid w:val="00E569C8"/>
    <w:rsid w:val="00E57171"/>
    <w:rsid w:val="00E60462"/>
    <w:rsid w:val="00E60BB3"/>
    <w:rsid w:val="00E62640"/>
    <w:rsid w:val="00E63760"/>
    <w:rsid w:val="00E667F5"/>
    <w:rsid w:val="00E70B56"/>
    <w:rsid w:val="00E70D1E"/>
    <w:rsid w:val="00E71683"/>
    <w:rsid w:val="00E71CF2"/>
    <w:rsid w:val="00E73CCF"/>
    <w:rsid w:val="00E74A21"/>
    <w:rsid w:val="00E751CB"/>
    <w:rsid w:val="00E752D2"/>
    <w:rsid w:val="00E759E1"/>
    <w:rsid w:val="00E7647E"/>
    <w:rsid w:val="00E7734D"/>
    <w:rsid w:val="00E8090F"/>
    <w:rsid w:val="00E81180"/>
    <w:rsid w:val="00E82A1C"/>
    <w:rsid w:val="00E83E7E"/>
    <w:rsid w:val="00E85F46"/>
    <w:rsid w:val="00E86B12"/>
    <w:rsid w:val="00E92692"/>
    <w:rsid w:val="00E9476F"/>
    <w:rsid w:val="00E947E9"/>
    <w:rsid w:val="00E94DB0"/>
    <w:rsid w:val="00E9648C"/>
    <w:rsid w:val="00E96CED"/>
    <w:rsid w:val="00E975B5"/>
    <w:rsid w:val="00EA06CD"/>
    <w:rsid w:val="00EA26AC"/>
    <w:rsid w:val="00EA38B8"/>
    <w:rsid w:val="00EA58D0"/>
    <w:rsid w:val="00EA6217"/>
    <w:rsid w:val="00EB2C39"/>
    <w:rsid w:val="00EB2EF3"/>
    <w:rsid w:val="00EB3FB3"/>
    <w:rsid w:val="00EB43F5"/>
    <w:rsid w:val="00EB4DC8"/>
    <w:rsid w:val="00EB73F8"/>
    <w:rsid w:val="00EC0F53"/>
    <w:rsid w:val="00EC1801"/>
    <w:rsid w:val="00EC1F53"/>
    <w:rsid w:val="00EC1FC6"/>
    <w:rsid w:val="00EC3945"/>
    <w:rsid w:val="00EC3CE4"/>
    <w:rsid w:val="00EC44F6"/>
    <w:rsid w:val="00ED1462"/>
    <w:rsid w:val="00ED1D73"/>
    <w:rsid w:val="00ED2617"/>
    <w:rsid w:val="00ED5389"/>
    <w:rsid w:val="00EE60F4"/>
    <w:rsid w:val="00EF374F"/>
    <w:rsid w:val="00EF37A4"/>
    <w:rsid w:val="00EF53A5"/>
    <w:rsid w:val="00EF575E"/>
    <w:rsid w:val="00EF6CFC"/>
    <w:rsid w:val="00EF7F4E"/>
    <w:rsid w:val="00F0039B"/>
    <w:rsid w:val="00F003C0"/>
    <w:rsid w:val="00F01C3E"/>
    <w:rsid w:val="00F02E30"/>
    <w:rsid w:val="00F05F85"/>
    <w:rsid w:val="00F06519"/>
    <w:rsid w:val="00F10935"/>
    <w:rsid w:val="00F10AB2"/>
    <w:rsid w:val="00F137B8"/>
    <w:rsid w:val="00F1560D"/>
    <w:rsid w:val="00F16926"/>
    <w:rsid w:val="00F20A23"/>
    <w:rsid w:val="00F243AA"/>
    <w:rsid w:val="00F265E1"/>
    <w:rsid w:val="00F268AA"/>
    <w:rsid w:val="00F26F5E"/>
    <w:rsid w:val="00F27984"/>
    <w:rsid w:val="00F27DD0"/>
    <w:rsid w:val="00F3044C"/>
    <w:rsid w:val="00F31124"/>
    <w:rsid w:val="00F330D4"/>
    <w:rsid w:val="00F332B9"/>
    <w:rsid w:val="00F34B9E"/>
    <w:rsid w:val="00F3592D"/>
    <w:rsid w:val="00F42088"/>
    <w:rsid w:val="00F42B7B"/>
    <w:rsid w:val="00F44482"/>
    <w:rsid w:val="00F4629F"/>
    <w:rsid w:val="00F47EDC"/>
    <w:rsid w:val="00F538C5"/>
    <w:rsid w:val="00F60118"/>
    <w:rsid w:val="00F61948"/>
    <w:rsid w:val="00F6222A"/>
    <w:rsid w:val="00F6626A"/>
    <w:rsid w:val="00F668FB"/>
    <w:rsid w:val="00F66D16"/>
    <w:rsid w:val="00F71ED0"/>
    <w:rsid w:val="00F72AD8"/>
    <w:rsid w:val="00F74553"/>
    <w:rsid w:val="00F751C8"/>
    <w:rsid w:val="00F77420"/>
    <w:rsid w:val="00F77802"/>
    <w:rsid w:val="00F8049C"/>
    <w:rsid w:val="00F8142A"/>
    <w:rsid w:val="00F81815"/>
    <w:rsid w:val="00F81B42"/>
    <w:rsid w:val="00F82712"/>
    <w:rsid w:val="00F83B77"/>
    <w:rsid w:val="00F841F3"/>
    <w:rsid w:val="00F842A8"/>
    <w:rsid w:val="00F863F2"/>
    <w:rsid w:val="00F9009D"/>
    <w:rsid w:val="00F910FE"/>
    <w:rsid w:val="00F9148F"/>
    <w:rsid w:val="00F92126"/>
    <w:rsid w:val="00F924E2"/>
    <w:rsid w:val="00F948D7"/>
    <w:rsid w:val="00F95AB6"/>
    <w:rsid w:val="00F9732D"/>
    <w:rsid w:val="00F97A05"/>
    <w:rsid w:val="00F97BA9"/>
    <w:rsid w:val="00FA1C3D"/>
    <w:rsid w:val="00FA2C12"/>
    <w:rsid w:val="00FA46CA"/>
    <w:rsid w:val="00FA4E49"/>
    <w:rsid w:val="00FA4FE8"/>
    <w:rsid w:val="00FB0431"/>
    <w:rsid w:val="00FB1A79"/>
    <w:rsid w:val="00FB3857"/>
    <w:rsid w:val="00FB4B1D"/>
    <w:rsid w:val="00FC002D"/>
    <w:rsid w:val="00FC260D"/>
    <w:rsid w:val="00FC30A2"/>
    <w:rsid w:val="00FC3BFF"/>
    <w:rsid w:val="00FC3DE6"/>
    <w:rsid w:val="00FC4D16"/>
    <w:rsid w:val="00FC706B"/>
    <w:rsid w:val="00FC7D1F"/>
    <w:rsid w:val="00FD02E8"/>
    <w:rsid w:val="00FD284A"/>
    <w:rsid w:val="00FD2C58"/>
    <w:rsid w:val="00FD3180"/>
    <w:rsid w:val="00FD7883"/>
    <w:rsid w:val="00FD7940"/>
    <w:rsid w:val="00FE01B2"/>
    <w:rsid w:val="00FE0645"/>
    <w:rsid w:val="00FE0DFA"/>
    <w:rsid w:val="00FE1909"/>
    <w:rsid w:val="00FE3128"/>
    <w:rsid w:val="00FE64D8"/>
    <w:rsid w:val="00FF0850"/>
    <w:rsid w:val="00FF22E0"/>
    <w:rsid w:val="00FF2751"/>
    <w:rsid w:val="00FF2FCB"/>
    <w:rsid w:val="00FF34FB"/>
    <w:rsid w:val="00FF4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link w:val="1"/>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
    <w:basedOn w:val="a"/>
    <w:link w:val="a8"/>
    <w:uiPriority w:val="34"/>
    <w:qFormat/>
    <w:rsid w:val="00E759E1"/>
    <w:pPr>
      <w:ind w:left="720"/>
      <w:contextualSpacing/>
    </w:pPr>
  </w:style>
  <w:style w:type="paragraph" w:customStyle="1" w:styleId="a9">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a">
    <w:name w:val="Body Text Indent"/>
    <w:basedOn w:val="a"/>
    <w:link w:val="ab"/>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b">
    <w:name w:val="Основной текст с отступом Знак"/>
    <w:basedOn w:val="a0"/>
    <w:link w:val="aa"/>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0">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c">
    <w:name w:val="header"/>
    <w:basedOn w:val="a"/>
    <w:link w:val="ad"/>
    <w:uiPriority w:val="99"/>
    <w:unhideWhenUsed/>
    <w:rsid w:val="00CB05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B05C2"/>
  </w:style>
  <w:style w:type="paragraph" w:styleId="ae">
    <w:name w:val="footer"/>
    <w:basedOn w:val="a"/>
    <w:link w:val="af"/>
    <w:uiPriority w:val="99"/>
    <w:unhideWhenUsed/>
    <w:rsid w:val="00CB05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B05C2"/>
  </w:style>
  <w:style w:type="table" w:styleId="af0">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1">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3">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4">
    <w:name w:val="Balloon Text"/>
    <w:basedOn w:val="a"/>
    <w:link w:val="af5"/>
    <w:uiPriority w:val="99"/>
    <w:semiHidden/>
    <w:unhideWhenUsed/>
    <w:rsid w:val="000F55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F552D"/>
    <w:rPr>
      <w:rFonts w:ascii="Tahoma" w:hAnsi="Tahoma" w:cs="Tahoma"/>
      <w:sz w:val="16"/>
      <w:szCs w:val="16"/>
    </w:rPr>
  </w:style>
  <w:style w:type="character" w:customStyle="1" w:styleId="11">
    <w:name w:val="Неразрешенное упоминание1"/>
    <w:basedOn w:val="a0"/>
    <w:uiPriority w:val="99"/>
    <w:semiHidden/>
    <w:unhideWhenUsed/>
    <w:rsid w:val="00922006"/>
    <w:rPr>
      <w:color w:val="605E5C"/>
      <w:shd w:val="clear" w:color="auto" w:fill="E1DFDD"/>
    </w:rPr>
  </w:style>
  <w:style w:type="character" w:customStyle="1" w:styleId="bold">
    <w:name w:val="bold"/>
    <w:rsid w:val="00C21718"/>
  </w:style>
  <w:style w:type="character" w:customStyle="1" w:styleId="af6">
    <w:name w:val="Текст сноски Знак"/>
    <w:aliases w:val="Char Знак,Знак8 Знак Знак Знак,Знак8 Знак Знак1,Знак4 Знак Знак,Знак6 Знак Знак Знак,single space Знак,Текст сноски Знак Знак Знак Знак,Текст сноски Знак Знак Знак1,Текст сноски-FN Знак,Footnote Text Char Знак Знак Знак,Знак31 Знак"/>
    <w:basedOn w:val="a0"/>
    <w:link w:val="af7"/>
    <w:uiPriority w:val="99"/>
    <w:semiHidden/>
    <w:locked/>
    <w:rsid w:val="005433CE"/>
    <w:rPr>
      <w:rFonts w:ascii="Times New Roman" w:eastAsia="Times New Roman" w:hAnsi="Times New Roman" w:cs="Times New Roman"/>
      <w:sz w:val="20"/>
      <w:szCs w:val="20"/>
    </w:rPr>
  </w:style>
  <w:style w:type="paragraph" w:styleId="af7">
    <w:name w:val="footnote text"/>
    <w:aliases w:val="Char,Знак8 Знак Знак,Знак8 Знак,Знак4 Знак,Знак6 Знак Знак,single space,Текст сноски Знак Знак Знак,Текст сноски Знак Знак,Текст сноски-FN,Footnote Text Char Знак Знак,Знак31,Знак21"/>
    <w:basedOn w:val="a"/>
    <w:link w:val="af6"/>
    <w:uiPriority w:val="99"/>
    <w:semiHidden/>
    <w:unhideWhenUsed/>
    <w:qFormat/>
    <w:rsid w:val="005433CE"/>
    <w:pPr>
      <w:spacing w:after="60" w:line="240" w:lineRule="auto"/>
      <w:jc w:val="both"/>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5433CE"/>
    <w:rPr>
      <w:sz w:val="20"/>
      <w:szCs w:val="20"/>
    </w:rPr>
  </w:style>
  <w:style w:type="character" w:styleId="af8">
    <w:name w:val="footnote reference"/>
    <w:basedOn w:val="a0"/>
    <w:uiPriority w:val="99"/>
    <w:semiHidden/>
    <w:unhideWhenUsed/>
    <w:rsid w:val="005433CE"/>
    <w:rPr>
      <w:rFonts w:ascii="Times New Roman" w:hAnsi="Times New Roman" w:cs="Times New Roman" w:hint="default"/>
      <w:vertAlign w:val="superscript"/>
    </w:rPr>
  </w:style>
  <w:style w:type="character" w:customStyle="1" w:styleId="a8">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
    <w:link w:val="a7"/>
    <w:uiPriority w:val="34"/>
    <w:qFormat/>
    <w:locked/>
    <w:rsid w:val="000A5371"/>
  </w:style>
  <w:style w:type="paragraph" w:customStyle="1" w:styleId="1">
    <w:name w:val="Гиперссылка1"/>
    <w:link w:val="a5"/>
    <w:uiPriority w:val="99"/>
    <w:rsid w:val="000A5371"/>
    <w:pPr>
      <w:spacing w:after="0" w:line="240" w:lineRule="auto"/>
    </w:pPr>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727">
      <w:bodyDiv w:val="1"/>
      <w:marLeft w:val="0"/>
      <w:marRight w:val="0"/>
      <w:marTop w:val="0"/>
      <w:marBottom w:val="0"/>
      <w:divBdr>
        <w:top w:val="none" w:sz="0" w:space="0" w:color="auto"/>
        <w:left w:val="none" w:sz="0" w:space="0" w:color="auto"/>
        <w:bottom w:val="none" w:sz="0" w:space="0" w:color="auto"/>
        <w:right w:val="none" w:sz="0" w:space="0" w:color="auto"/>
      </w:divBdr>
    </w:div>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591531">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25524871">
      <w:bodyDiv w:val="1"/>
      <w:marLeft w:val="0"/>
      <w:marRight w:val="0"/>
      <w:marTop w:val="0"/>
      <w:marBottom w:val="0"/>
      <w:divBdr>
        <w:top w:val="none" w:sz="0" w:space="0" w:color="auto"/>
        <w:left w:val="none" w:sz="0" w:space="0" w:color="auto"/>
        <w:bottom w:val="none" w:sz="0" w:space="0" w:color="auto"/>
        <w:right w:val="none" w:sz="0" w:space="0" w:color="auto"/>
      </w:divBdr>
    </w:div>
    <w:div w:id="45876829">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3555282">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94062158">
      <w:bodyDiv w:val="1"/>
      <w:marLeft w:val="0"/>
      <w:marRight w:val="0"/>
      <w:marTop w:val="0"/>
      <w:marBottom w:val="0"/>
      <w:divBdr>
        <w:top w:val="none" w:sz="0" w:space="0" w:color="auto"/>
        <w:left w:val="none" w:sz="0" w:space="0" w:color="auto"/>
        <w:bottom w:val="none" w:sz="0" w:space="0" w:color="auto"/>
        <w:right w:val="none" w:sz="0" w:space="0" w:color="auto"/>
      </w:divBdr>
    </w:div>
    <w:div w:id="98525546">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39269242">
      <w:bodyDiv w:val="1"/>
      <w:marLeft w:val="0"/>
      <w:marRight w:val="0"/>
      <w:marTop w:val="0"/>
      <w:marBottom w:val="0"/>
      <w:divBdr>
        <w:top w:val="none" w:sz="0" w:space="0" w:color="auto"/>
        <w:left w:val="none" w:sz="0" w:space="0" w:color="auto"/>
        <w:bottom w:val="none" w:sz="0" w:space="0" w:color="auto"/>
        <w:right w:val="none" w:sz="0" w:space="0" w:color="auto"/>
      </w:divBdr>
    </w:div>
    <w:div w:id="165943771">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187765239">
      <w:bodyDiv w:val="1"/>
      <w:marLeft w:val="0"/>
      <w:marRight w:val="0"/>
      <w:marTop w:val="0"/>
      <w:marBottom w:val="0"/>
      <w:divBdr>
        <w:top w:val="none" w:sz="0" w:space="0" w:color="auto"/>
        <w:left w:val="none" w:sz="0" w:space="0" w:color="auto"/>
        <w:bottom w:val="none" w:sz="0" w:space="0" w:color="auto"/>
        <w:right w:val="none" w:sz="0" w:space="0" w:color="auto"/>
      </w:divBdr>
    </w:div>
    <w:div w:id="220291499">
      <w:bodyDiv w:val="1"/>
      <w:marLeft w:val="0"/>
      <w:marRight w:val="0"/>
      <w:marTop w:val="0"/>
      <w:marBottom w:val="0"/>
      <w:divBdr>
        <w:top w:val="none" w:sz="0" w:space="0" w:color="auto"/>
        <w:left w:val="none" w:sz="0" w:space="0" w:color="auto"/>
        <w:bottom w:val="none" w:sz="0" w:space="0" w:color="auto"/>
        <w:right w:val="none" w:sz="0" w:space="0" w:color="auto"/>
      </w:divBdr>
    </w:div>
    <w:div w:id="223301200">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254366350">
      <w:bodyDiv w:val="1"/>
      <w:marLeft w:val="0"/>
      <w:marRight w:val="0"/>
      <w:marTop w:val="0"/>
      <w:marBottom w:val="0"/>
      <w:divBdr>
        <w:top w:val="none" w:sz="0" w:space="0" w:color="auto"/>
        <w:left w:val="none" w:sz="0" w:space="0" w:color="auto"/>
        <w:bottom w:val="none" w:sz="0" w:space="0" w:color="auto"/>
        <w:right w:val="none" w:sz="0" w:space="0" w:color="auto"/>
      </w:divBdr>
    </w:div>
    <w:div w:id="280264314">
      <w:bodyDiv w:val="1"/>
      <w:marLeft w:val="0"/>
      <w:marRight w:val="0"/>
      <w:marTop w:val="0"/>
      <w:marBottom w:val="0"/>
      <w:divBdr>
        <w:top w:val="none" w:sz="0" w:space="0" w:color="auto"/>
        <w:left w:val="none" w:sz="0" w:space="0" w:color="auto"/>
        <w:bottom w:val="none" w:sz="0" w:space="0" w:color="auto"/>
        <w:right w:val="none" w:sz="0" w:space="0" w:color="auto"/>
      </w:divBdr>
    </w:div>
    <w:div w:id="284048988">
      <w:bodyDiv w:val="1"/>
      <w:marLeft w:val="0"/>
      <w:marRight w:val="0"/>
      <w:marTop w:val="0"/>
      <w:marBottom w:val="0"/>
      <w:divBdr>
        <w:top w:val="none" w:sz="0" w:space="0" w:color="auto"/>
        <w:left w:val="none" w:sz="0" w:space="0" w:color="auto"/>
        <w:bottom w:val="none" w:sz="0" w:space="0" w:color="auto"/>
        <w:right w:val="none" w:sz="0" w:space="0" w:color="auto"/>
      </w:divBdr>
    </w:div>
    <w:div w:id="296835773">
      <w:bodyDiv w:val="1"/>
      <w:marLeft w:val="0"/>
      <w:marRight w:val="0"/>
      <w:marTop w:val="0"/>
      <w:marBottom w:val="0"/>
      <w:divBdr>
        <w:top w:val="none" w:sz="0" w:space="0" w:color="auto"/>
        <w:left w:val="none" w:sz="0" w:space="0" w:color="auto"/>
        <w:bottom w:val="none" w:sz="0" w:space="0" w:color="auto"/>
        <w:right w:val="none" w:sz="0" w:space="0" w:color="auto"/>
      </w:divBdr>
    </w:div>
    <w:div w:id="305860978">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11494289">
      <w:bodyDiv w:val="1"/>
      <w:marLeft w:val="0"/>
      <w:marRight w:val="0"/>
      <w:marTop w:val="0"/>
      <w:marBottom w:val="0"/>
      <w:divBdr>
        <w:top w:val="none" w:sz="0" w:space="0" w:color="auto"/>
        <w:left w:val="none" w:sz="0" w:space="0" w:color="auto"/>
        <w:bottom w:val="none" w:sz="0" w:space="0" w:color="auto"/>
        <w:right w:val="none" w:sz="0" w:space="0" w:color="auto"/>
      </w:divBdr>
    </w:div>
    <w:div w:id="326519872">
      <w:bodyDiv w:val="1"/>
      <w:marLeft w:val="0"/>
      <w:marRight w:val="0"/>
      <w:marTop w:val="0"/>
      <w:marBottom w:val="0"/>
      <w:divBdr>
        <w:top w:val="none" w:sz="0" w:space="0" w:color="auto"/>
        <w:left w:val="none" w:sz="0" w:space="0" w:color="auto"/>
        <w:bottom w:val="none" w:sz="0" w:space="0" w:color="auto"/>
        <w:right w:val="none" w:sz="0" w:space="0" w:color="auto"/>
      </w:divBdr>
    </w:div>
    <w:div w:id="331108480">
      <w:bodyDiv w:val="1"/>
      <w:marLeft w:val="0"/>
      <w:marRight w:val="0"/>
      <w:marTop w:val="0"/>
      <w:marBottom w:val="0"/>
      <w:divBdr>
        <w:top w:val="none" w:sz="0" w:space="0" w:color="auto"/>
        <w:left w:val="none" w:sz="0" w:space="0" w:color="auto"/>
        <w:bottom w:val="none" w:sz="0" w:space="0" w:color="auto"/>
        <w:right w:val="none" w:sz="0" w:space="0" w:color="auto"/>
      </w:divBdr>
    </w:div>
    <w:div w:id="341319889">
      <w:bodyDiv w:val="1"/>
      <w:marLeft w:val="0"/>
      <w:marRight w:val="0"/>
      <w:marTop w:val="0"/>
      <w:marBottom w:val="0"/>
      <w:divBdr>
        <w:top w:val="none" w:sz="0" w:space="0" w:color="auto"/>
        <w:left w:val="none" w:sz="0" w:space="0" w:color="auto"/>
        <w:bottom w:val="none" w:sz="0" w:space="0" w:color="auto"/>
        <w:right w:val="none" w:sz="0" w:space="0" w:color="auto"/>
      </w:divBdr>
    </w:div>
    <w:div w:id="344328806">
      <w:bodyDiv w:val="1"/>
      <w:marLeft w:val="0"/>
      <w:marRight w:val="0"/>
      <w:marTop w:val="0"/>
      <w:marBottom w:val="0"/>
      <w:divBdr>
        <w:top w:val="none" w:sz="0" w:space="0" w:color="auto"/>
        <w:left w:val="none" w:sz="0" w:space="0" w:color="auto"/>
        <w:bottom w:val="none" w:sz="0" w:space="0" w:color="auto"/>
        <w:right w:val="none" w:sz="0" w:space="0" w:color="auto"/>
      </w:divBdr>
    </w:div>
    <w:div w:id="361635286">
      <w:bodyDiv w:val="1"/>
      <w:marLeft w:val="0"/>
      <w:marRight w:val="0"/>
      <w:marTop w:val="0"/>
      <w:marBottom w:val="0"/>
      <w:divBdr>
        <w:top w:val="none" w:sz="0" w:space="0" w:color="auto"/>
        <w:left w:val="none" w:sz="0" w:space="0" w:color="auto"/>
        <w:bottom w:val="none" w:sz="0" w:space="0" w:color="auto"/>
        <w:right w:val="none" w:sz="0" w:space="0" w:color="auto"/>
      </w:divBdr>
    </w:div>
    <w:div w:id="361635693">
      <w:bodyDiv w:val="1"/>
      <w:marLeft w:val="0"/>
      <w:marRight w:val="0"/>
      <w:marTop w:val="0"/>
      <w:marBottom w:val="0"/>
      <w:divBdr>
        <w:top w:val="none" w:sz="0" w:space="0" w:color="auto"/>
        <w:left w:val="none" w:sz="0" w:space="0" w:color="auto"/>
        <w:bottom w:val="none" w:sz="0" w:space="0" w:color="auto"/>
        <w:right w:val="none" w:sz="0" w:space="0" w:color="auto"/>
      </w:divBdr>
    </w:div>
    <w:div w:id="367608045">
      <w:bodyDiv w:val="1"/>
      <w:marLeft w:val="0"/>
      <w:marRight w:val="0"/>
      <w:marTop w:val="0"/>
      <w:marBottom w:val="0"/>
      <w:divBdr>
        <w:top w:val="none" w:sz="0" w:space="0" w:color="auto"/>
        <w:left w:val="none" w:sz="0" w:space="0" w:color="auto"/>
        <w:bottom w:val="none" w:sz="0" w:space="0" w:color="auto"/>
        <w:right w:val="none" w:sz="0" w:space="0" w:color="auto"/>
      </w:divBdr>
    </w:div>
    <w:div w:id="368456838">
      <w:bodyDiv w:val="1"/>
      <w:marLeft w:val="0"/>
      <w:marRight w:val="0"/>
      <w:marTop w:val="0"/>
      <w:marBottom w:val="0"/>
      <w:divBdr>
        <w:top w:val="none" w:sz="0" w:space="0" w:color="auto"/>
        <w:left w:val="none" w:sz="0" w:space="0" w:color="auto"/>
        <w:bottom w:val="none" w:sz="0" w:space="0" w:color="auto"/>
        <w:right w:val="none" w:sz="0" w:space="0" w:color="auto"/>
      </w:divBdr>
    </w:div>
    <w:div w:id="400635953">
      <w:bodyDiv w:val="1"/>
      <w:marLeft w:val="0"/>
      <w:marRight w:val="0"/>
      <w:marTop w:val="0"/>
      <w:marBottom w:val="0"/>
      <w:divBdr>
        <w:top w:val="none" w:sz="0" w:space="0" w:color="auto"/>
        <w:left w:val="none" w:sz="0" w:space="0" w:color="auto"/>
        <w:bottom w:val="none" w:sz="0" w:space="0" w:color="auto"/>
        <w:right w:val="none" w:sz="0" w:space="0" w:color="auto"/>
      </w:divBdr>
    </w:div>
    <w:div w:id="427386442">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34129798">
      <w:bodyDiv w:val="1"/>
      <w:marLeft w:val="0"/>
      <w:marRight w:val="0"/>
      <w:marTop w:val="0"/>
      <w:marBottom w:val="0"/>
      <w:divBdr>
        <w:top w:val="none" w:sz="0" w:space="0" w:color="auto"/>
        <w:left w:val="none" w:sz="0" w:space="0" w:color="auto"/>
        <w:bottom w:val="none" w:sz="0" w:space="0" w:color="auto"/>
        <w:right w:val="none" w:sz="0" w:space="0" w:color="auto"/>
      </w:divBdr>
    </w:div>
    <w:div w:id="441656014">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73257984">
      <w:bodyDiv w:val="1"/>
      <w:marLeft w:val="0"/>
      <w:marRight w:val="0"/>
      <w:marTop w:val="0"/>
      <w:marBottom w:val="0"/>
      <w:divBdr>
        <w:top w:val="none" w:sz="0" w:space="0" w:color="auto"/>
        <w:left w:val="none" w:sz="0" w:space="0" w:color="auto"/>
        <w:bottom w:val="none" w:sz="0" w:space="0" w:color="auto"/>
        <w:right w:val="none" w:sz="0" w:space="0" w:color="auto"/>
      </w:divBdr>
    </w:div>
    <w:div w:id="481435036">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494733098">
      <w:bodyDiv w:val="1"/>
      <w:marLeft w:val="0"/>
      <w:marRight w:val="0"/>
      <w:marTop w:val="0"/>
      <w:marBottom w:val="0"/>
      <w:divBdr>
        <w:top w:val="none" w:sz="0" w:space="0" w:color="auto"/>
        <w:left w:val="none" w:sz="0" w:space="0" w:color="auto"/>
        <w:bottom w:val="none" w:sz="0" w:space="0" w:color="auto"/>
        <w:right w:val="none" w:sz="0" w:space="0" w:color="auto"/>
      </w:divBdr>
    </w:div>
    <w:div w:id="502360693">
      <w:bodyDiv w:val="1"/>
      <w:marLeft w:val="0"/>
      <w:marRight w:val="0"/>
      <w:marTop w:val="0"/>
      <w:marBottom w:val="0"/>
      <w:divBdr>
        <w:top w:val="none" w:sz="0" w:space="0" w:color="auto"/>
        <w:left w:val="none" w:sz="0" w:space="0" w:color="auto"/>
        <w:bottom w:val="none" w:sz="0" w:space="0" w:color="auto"/>
        <w:right w:val="none" w:sz="0" w:space="0" w:color="auto"/>
      </w:divBdr>
    </w:div>
    <w:div w:id="505243265">
      <w:bodyDiv w:val="1"/>
      <w:marLeft w:val="0"/>
      <w:marRight w:val="0"/>
      <w:marTop w:val="0"/>
      <w:marBottom w:val="0"/>
      <w:divBdr>
        <w:top w:val="none" w:sz="0" w:space="0" w:color="auto"/>
        <w:left w:val="none" w:sz="0" w:space="0" w:color="auto"/>
        <w:bottom w:val="none" w:sz="0" w:space="0" w:color="auto"/>
        <w:right w:val="none" w:sz="0" w:space="0" w:color="auto"/>
      </w:divBdr>
    </w:div>
    <w:div w:id="531503042">
      <w:bodyDiv w:val="1"/>
      <w:marLeft w:val="0"/>
      <w:marRight w:val="0"/>
      <w:marTop w:val="0"/>
      <w:marBottom w:val="0"/>
      <w:divBdr>
        <w:top w:val="none" w:sz="0" w:space="0" w:color="auto"/>
        <w:left w:val="none" w:sz="0" w:space="0" w:color="auto"/>
        <w:bottom w:val="none" w:sz="0" w:space="0" w:color="auto"/>
        <w:right w:val="none" w:sz="0" w:space="0" w:color="auto"/>
      </w:divBdr>
    </w:div>
    <w:div w:id="555120356">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575045580">
      <w:bodyDiv w:val="1"/>
      <w:marLeft w:val="0"/>
      <w:marRight w:val="0"/>
      <w:marTop w:val="0"/>
      <w:marBottom w:val="0"/>
      <w:divBdr>
        <w:top w:val="none" w:sz="0" w:space="0" w:color="auto"/>
        <w:left w:val="none" w:sz="0" w:space="0" w:color="auto"/>
        <w:bottom w:val="none" w:sz="0" w:space="0" w:color="auto"/>
        <w:right w:val="none" w:sz="0" w:space="0" w:color="auto"/>
      </w:divBdr>
    </w:div>
    <w:div w:id="580528849">
      <w:bodyDiv w:val="1"/>
      <w:marLeft w:val="0"/>
      <w:marRight w:val="0"/>
      <w:marTop w:val="0"/>
      <w:marBottom w:val="0"/>
      <w:divBdr>
        <w:top w:val="none" w:sz="0" w:space="0" w:color="auto"/>
        <w:left w:val="none" w:sz="0" w:space="0" w:color="auto"/>
        <w:bottom w:val="none" w:sz="0" w:space="0" w:color="auto"/>
        <w:right w:val="none" w:sz="0" w:space="0" w:color="auto"/>
      </w:divBdr>
    </w:div>
    <w:div w:id="587544275">
      <w:bodyDiv w:val="1"/>
      <w:marLeft w:val="0"/>
      <w:marRight w:val="0"/>
      <w:marTop w:val="0"/>
      <w:marBottom w:val="0"/>
      <w:divBdr>
        <w:top w:val="none" w:sz="0" w:space="0" w:color="auto"/>
        <w:left w:val="none" w:sz="0" w:space="0" w:color="auto"/>
        <w:bottom w:val="none" w:sz="0" w:space="0" w:color="auto"/>
        <w:right w:val="none" w:sz="0" w:space="0" w:color="auto"/>
      </w:divBdr>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13514972">
      <w:bodyDiv w:val="1"/>
      <w:marLeft w:val="0"/>
      <w:marRight w:val="0"/>
      <w:marTop w:val="0"/>
      <w:marBottom w:val="0"/>
      <w:divBdr>
        <w:top w:val="none" w:sz="0" w:space="0" w:color="auto"/>
        <w:left w:val="none" w:sz="0" w:space="0" w:color="auto"/>
        <w:bottom w:val="none" w:sz="0" w:space="0" w:color="auto"/>
        <w:right w:val="none" w:sz="0" w:space="0" w:color="auto"/>
      </w:divBdr>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59772404">
      <w:bodyDiv w:val="1"/>
      <w:marLeft w:val="0"/>
      <w:marRight w:val="0"/>
      <w:marTop w:val="0"/>
      <w:marBottom w:val="0"/>
      <w:divBdr>
        <w:top w:val="none" w:sz="0" w:space="0" w:color="auto"/>
        <w:left w:val="none" w:sz="0" w:space="0" w:color="auto"/>
        <w:bottom w:val="none" w:sz="0" w:space="0" w:color="auto"/>
        <w:right w:val="none" w:sz="0" w:space="0" w:color="auto"/>
      </w:divBdr>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684868575">
      <w:bodyDiv w:val="1"/>
      <w:marLeft w:val="0"/>
      <w:marRight w:val="0"/>
      <w:marTop w:val="0"/>
      <w:marBottom w:val="0"/>
      <w:divBdr>
        <w:top w:val="none" w:sz="0" w:space="0" w:color="auto"/>
        <w:left w:val="none" w:sz="0" w:space="0" w:color="auto"/>
        <w:bottom w:val="none" w:sz="0" w:space="0" w:color="auto"/>
        <w:right w:val="none" w:sz="0" w:space="0" w:color="auto"/>
      </w:divBdr>
    </w:div>
    <w:div w:id="712121467">
      <w:bodyDiv w:val="1"/>
      <w:marLeft w:val="0"/>
      <w:marRight w:val="0"/>
      <w:marTop w:val="0"/>
      <w:marBottom w:val="0"/>
      <w:divBdr>
        <w:top w:val="none" w:sz="0" w:space="0" w:color="auto"/>
        <w:left w:val="none" w:sz="0" w:space="0" w:color="auto"/>
        <w:bottom w:val="none" w:sz="0" w:space="0" w:color="auto"/>
        <w:right w:val="none" w:sz="0" w:space="0" w:color="auto"/>
      </w:divBdr>
    </w:div>
    <w:div w:id="725684635">
      <w:bodyDiv w:val="1"/>
      <w:marLeft w:val="0"/>
      <w:marRight w:val="0"/>
      <w:marTop w:val="0"/>
      <w:marBottom w:val="0"/>
      <w:divBdr>
        <w:top w:val="none" w:sz="0" w:space="0" w:color="auto"/>
        <w:left w:val="none" w:sz="0" w:space="0" w:color="auto"/>
        <w:bottom w:val="none" w:sz="0" w:space="0" w:color="auto"/>
        <w:right w:val="none" w:sz="0" w:space="0" w:color="auto"/>
      </w:divBdr>
    </w:div>
    <w:div w:id="729496660">
      <w:bodyDiv w:val="1"/>
      <w:marLeft w:val="0"/>
      <w:marRight w:val="0"/>
      <w:marTop w:val="0"/>
      <w:marBottom w:val="0"/>
      <w:divBdr>
        <w:top w:val="none" w:sz="0" w:space="0" w:color="auto"/>
        <w:left w:val="none" w:sz="0" w:space="0" w:color="auto"/>
        <w:bottom w:val="none" w:sz="0" w:space="0" w:color="auto"/>
        <w:right w:val="none" w:sz="0" w:space="0" w:color="auto"/>
      </w:divBdr>
    </w:div>
    <w:div w:id="733506612">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59721185">
      <w:bodyDiv w:val="1"/>
      <w:marLeft w:val="0"/>
      <w:marRight w:val="0"/>
      <w:marTop w:val="0"/>
      <w:marBottom w:val="0"/>
      <w:divBdr>
        <w:top w:val="none" w:sz="0" w:space="0" w:color="auto"/>
        <w:left w:val="none" w:sz="0" w:space="0" w:color="auto"/>
        <w:bottom w:val="none" w:sz="0" w:space="0" w:color="auto"/>
        <w:right w:val="none" w:sz="0" w:space="0" w:color="auto"/>
      </w:divBdr>
    </w:div>
    <w:div w:id="774518947">
      <w:bodyDiv w:val="1"/>
      <w:marLeft w:val="0"/>
      <w:marRight w:val="0"/>
      <w:marTop w:val="0"/>
      <w:marBottom w:val="0"/>
      <w:divBdr>
        <w:top w:val="none" w:sz="0" w:space="0" w:color="auto"/>
        <w:left w:val="none" w:sz="0" w:space="0" w:color="auto"/>
        <w:bottom w:val="none" w:sz="0" w:space="0" w:color="auto"/>
        <w:right w:val="none" w:sz="0" w:space="0" w:color="auto"/>
      </w:divBdr>
    </w:div>
    <w:div w:id="787554844">
      <w:bodyDiv w:val="1"/>
      <w:marLeft w:val="0"/>
      <w:marRight w:val="0"/>
      <w:marTop w:val="0"/>
      <w:marBottom w:val="0"/>
      <w:divBdr>
        <w:top w:val="none" w:sz="0" w:space="0" w:color="auto"/>
        <w:left w:val="none" w:sz="0" w:space="0" w:color="auto"/>
        <w:bottom w:val="none" w:sz="0" w:space="0" w:color="auto"/>
        <w:right w:val="none" w:sz="0" w:space="0" w:color="auto"/>
      </w:divBdr>
    </w:div>
    <w:div w:id="831869697">
      <w:bodyDiv w:val="1"/>
      <w:marLeft w:val="0"/>
      <w:marRight w:val="0"/>
      <w:marTop w:val="0"/>
      <w:marBottom w:val="0"/>
      <w:divBdr>
        <w:top w:val="none" w:sz="0" w:space="0" w:color="auto"/>
        <w:left w:val="none" w:sz="0" w:space="0" w:color="auto"/>
        <w:bottom w:val="none" w:sz="0" w:space="0" w:color="auto"/>
        <w:right w:val="none" w:sz="0" w:space="0" w:color="auto"/>
      </w:divBdr>
    </w:div>
    <w:div w:id="839079865">
      <w:bodyDiv w:val="1"/>
      <w:marLeft w:val="0"/>
      <w:marRight w:val="0"/>
      <w:marTop w:val="0"/>
      <w:marBottom w:val="0"/>
      <w:divBdr>
        <w:top w:val="none" w:sz="0" w:space="0" w:color="auto"/>
        <w:left w:val="none" w:sz="0" w:space="0" w:color="auto"/>
        <w:bottom w:val="none" w:sz="0" w:space="0" w:color="auto"/>
        <w:right w:val="none" w:sz="0" w:space="0" w:color="auto"/>
      </w:divBdr>
    </w:div>
    <w:div w:id="840854645">
      <w:bodyDiv w:val="1"/>
      <w:marLeft w:val="0"/>
      <w:marRight w:val="0"/>
      <w:marTop w:val="0"/>
      <w:marBottom w:val="0"/>
      <w:divBdr>
        <w:top w:val="none" w:sz="0" w:space="0" w:color="auto"/>
        <w:left w:val="none" w:sz="0" w:space="0" w:color="auto"/>
        <w:bottom w:val="none" w:sz="0" w:space="0" w:color="auto"/>
        <w:right w:val="none" w:sz="0" w:space="0" w:color="auto"/>
      </w:divBdr>
    </w:div>
    <w:div w:id="853956337">
      <w:bodyDiv w:val="1"/>
      <w:marLeft w:val="0"/>
      <w:marRight w:val="0"/>
      <w:marTop w:val="0"/>
      <w:marBottom w:val="0"/>
      <w:divBdr>
        <w:top w:val="none" w:sz="0" w:space="0" w:color="auto"/>
        <w:left w:val="none" w:sz="0" w:space="0" w:color="auto"/>
        <w:bottom w:val="none" w:sz="0" w:space="0" w:color="auto"/>
        <w:right w:val="none" w:sz="0" w:space="0" w:color="auto"/>
      </w:divBdr>
    </w:div>
    <w:div w:id="856502200">
      <w:bodyDiv w:val="1"/>
      <w:marLeft w:val="0"/>
      <w:marRight w:val="0"/>
      <w:marTop w:val="0"/>
      <w:marBottom w:val="0"/>
      <w:divBdr>
        <w:top w:val="none" w:sz="0" w:space="0" w:color="auto"/>
        <w:left w:val="none" w:sz="0" w:space="0" w:color="auto"/>
        <w:bottom w:val="none" w:sz="0" w:space="0" w:color="auto"/>
        <w:right w:val="none" w:sz="0" w:space="0" w:color="auto"/>
      </w:divBdr>
    </w:div>
    <w:div w:id="878280012">
      <w:bodyDiv w:val="1"/>
      <w:marLeft w:val="0"/>
      <w:marRight w:val="0"/>
      <w:marTop w:val="0"/>
      <w:marBottom w:val="0"/>
      <w:divBdr>
        <w:top w:val="none" w:sz="0" w:space="0" w:color="auto"/>
        <w:left w:val="none" w:sz="0" w:space="0" w:color="auto"/>
        <w:bottom w:val="none" w:sz="0" w:space="0" w:color="auto"/>
        <w:right w:val="none" w:sz="0" w:space="0" w:color="auto"/>
      </w:divBdr>
    </w:div>
    <w:div w:id="879392785">
      <w:bodyDiv w:val="1"/>
      <w:marLeft w:val="0"/>
      <w:marRight w:val="0"/>
      <w:marTop w:val="0"/>
      <w:marBottom w:val="0"/>
      <w:divBdr>
        <w:top w:val="none" w:sz="0" w:space="0" w:color="auto"/>
        <w:left w:val="none" w:sz="0" w:space="0" w:color="auto"/>
        <w:bottom w:val="none" w:sz="0" w:space="0" w:color="auto"/>
        <w:right w:val="none" w:sz="0" w:space="0" w:color="auto"/>
      </w:divBdr>
    </w:div>
    <w:div w:id="887106966">
      <w:bodyDiv w:val="1"/>
      <w:marLeft w:val="0"/>
      <w:marRight w:val="0"/>
      <w:marTop w:val="0"/>
      <w:marBottom w:val="0"/>
      <w:divBdr>
        <w:top w:val="none" w:sz="0" w:space="0" w:color="auto"/>
        <w:left w:val="none" w:sz="0" w:space="0" w:color="auto"/>
        <w:bottom w:val="none" w:sz="0" w:space="0" w:color="auto"/>
        <w:right w:val="none" w:sz="0" w:space="0" w:color="auto"/>
      </w:divBdr>
    </w:div>
    <w:div w:id="904995426">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53245163">
      <w:bodyDiv w:val="1"/>
      <w:marLeft w:val="0"/>
      <w:marRight w:val="0"/>
      <w:marTop w:val="0"/>
      <w:marBottom w:val="0"/>
      <w:divBdr>
        <w:top w:val="none" w:sz="0" w:space="0" w:color="auto"/>
        <w:left w:val="none" w:sz="0" w:space="0" w:color="auto"/>
        <w:bottom w:val="none" w:sz="0" w:space="0" w:color="auto"/>
        <w:right w:val="none" w:sz="0" w:space="0" w:color="auto"/>
      </w:divBdr>
    </w:div>
    <w:div w:id="990405392">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242880">
      <w:bodyDiv w:val="1"/>
      <w:marLeft w:val="0"/>
      <w:marRight w:val="0"/>
      <w:marTop w:val="0"/>
      <w:marBottom w:val="0"/>
      <w:divBdr>
        <w:top w:val="none" w:sz="0" w:space="0" w:color="auto"/>
        <w:left w:val="none" w:sz="0" w:space="0" w:color="auto"/>
        <w:bottom w:val="none" w:sz="0" w:space="0" w:color="auto"/>
        <w:right w:val="none" w:sz="0" w:space="0" w:color="auto"/>
      </w:divBdr>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41396813">
      <w:bodyDiv w:val="1"/>
      <w:marLeft w:val="0"/>
      <w:marRight w:val="0"/>
      <w:marTop w:val="0"/>
      <w:marBottom w:val="0"/>
      <w:divBdr>
        <w:top w:val="none" w:sz="0" w:space="0" w:color="auto"/>
        <w:left w:val="none" w:sz="0" w:space="0" w:color="auto"/>
        <w:bottom w:val="none" w:sz="0" w:space="0" w:color="auto"/>
        <w:right w:val="none" w:sz="0" w:space="0" w:color="auto"/>
      </w:divBdr>
    </w:div>
    <w:div w:id="1068841255">
      <w:bodyDiv w:val="1"/>
      <w:marLeft w:val="0"/>
      <w:marRight w:val="0"/>
      <w:marTop w:val="0"/>
      <w:marBottom w:val="0"/>
      <w:divBdr>
        <w:top w:val="none" w:sz="0" w:space="0" w:color="auto"/>
        <w:left w:val="none" w:sz="0" w:space="0" w:color="auto"/>
        <w:bottom w:val="none" w:sz="0" w:space="0" w:color="auto"/>
        <w:right w:val="none" w:sz="0" w:space="0" w:color="auto"/>
      </w:divBdr>
    </w:div>
    <w:div w:id="1083113923">
      <w:bodyDiv w:val="1"/>
      <w:marLeft w:val="0"/>
      <w:marRight w:val="0"/>
      <w:marTop w:val="0"/>
      <w:marBottom w:val="0"/>
      <w:divBdr>
        <w:top w:val="none" w:sz="0" w:space="0" w:color="auto"/>
        <w:left w:val="none" w:sz="0" w:space="0" w:color="auto"/>
        <w:bottom w:val="none" w:sz="0" w:space="0" w:color="auto"/>
        <w:right w:val="none" w:sz="0" w:space="0" w:color="auto"/>
      </w:divBdr>
    </w:div>
    <w:div w:id="1094548105">
      <w:bodyDiv w:val="1"/>
      <w:marLeft w:val="0"/>
      <w:marRight w:val="0"/>
      <w:marTop w:val="0"/>
      <w:marBottom w:val="0"/>
      <w:divBdr>
        <w:top w:val="none" w:sz="0" w:space="0" w:color="auto"/>
        <w:left w:val="none" w:sz="0" w:space="0" w:color="auto"/>
        <w:bottom w:val="none" w:sz="0" w:space="0" w:color="auto"/>
        <w:right w:val="none" w:sz="0" w:space="0" w:color="auto"/>
      </w:divBdr>
    </w:div>
    <w:div w:id="1104761103">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1627360">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22647516">
      <w:bodyDiv w:val="1"/>
      <w:marLeft w:val="0"/>
      <w:marRight w:val="0"/>
      <w:marTop w:val="0"/>
      <w:marBottom w:val="0"/>
      <w:divBdr>
        <w:top w:val="none" w:sz="0" w:space="0" w:color="auto"/>
        <w:left w:val="none" w:sz="0" w:space="0" w:color="auto"/>
        <w:bottom w:val="none" w:sz="0" w:space="0" w:color="auto"/>
        <w:right w:val="none" w:sz="0" w:space="0" w:color="auto"/>
      </w:divBdr>
    </w:div>
    <w:div w:id="1122964081">
      <w:bodyDiv w:val="1"/>
      <w:marLeft w:val="0"/>
      <w:marRight w:val="0"/>
      <w:marTop w:val="0"/>
      <w:marBottom w:val="0"/>
      <w:divBdr>
        <w:top w:val="none" w:sz="0" w:space="0" w:color="auto"/>
        <w:left w:val="none" w:sz="0" w:space="0" w:color="auto"/>
        <w:bottom w:val="none" w:sz="0" w:space="0" w:color="auto"/>
        <w:right w:val="none" w:sz="0" w:space="0" w:color="auto"/>
      </w:divBdr>
    </w:div>
    <w:div w:id="1129469682">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194728358">
      <w:bodyDiv w:val="1"/>
      <w:marLeft w:val="0"/>
      <w:marRight w:val="0"/>
      <w:marTop w:val="0"/>
      <w:marBottom w:val="0"/>
      <w:divBdr>
        <w:top w:val="none" w:sz="0" w:space="0" w:color="auto"/>
        <w:left w:val="none" w:sz="0" w:space="0" w:color="auto"/>
        <w:bottom w:val="none" w:sz="0" w:space="0" w:color="auto"/>
        <w:right w:val="none" w:sz="0" w:space="0" w:color="auto"/>
      </w:divBdr>
    </w:div>
    <w:div w:id="1200436929">
      <w:bodyDiv w:val="1"/>
      <w:marLeft w:val="0"/>
      <w:marRight w:val="0"/>
      <w:marTop w:val="0"/>
      <w:marBottom w:val="0"/>
      <w:divBdr>
        <w:top w:val="none" w:sz="0" w:space="0" w:color="auto"/>
        <w:left w:val="none" w:sz="0" w:space="0" w:color="auto"/>
        <w:bottom w:val="none" w:sz="0" w:space="0" w:color="auto"/>
        <w:right w:val="none" w:sz="0" w:space="0" w:color="auto"/>
      </w:divBdr>
    </w:div>
    <w:div w:id="1208100197">
      <w:bodyDiv w:val="1"/>
      <w:marLeft w:val="0"/>
      <w:marRight w:val="0"/>
      <w:marTop w:val="0"/>
      <w:marBottom w:val="0"/>
      <w:divBdr>
        <w:top w:val="none" w:sz="0" w:space="0" w:color="auto"/>
        <w:left w:val="none" w:sz="0" w:space="0" w:color="auto"/>
        <w:bottom w:val="none" w:sz="0" w:space="0" w:color="auto"/>
        <w:right w:val="none" w:sz="0" w:space="0" w:color="auto"/>
      </w:divBdr>
    </w:div>
    <w:div w:id="1212302174">
      <w:bodyDiv w:val="1"/>
      <w:marLeft w:val="0"/>
      <w:marRight w:val="0"/>
      <w:marTop w:val="0"/>
      <w:marBottom w:val="0"/>
      <w:divBdr>
        <w:top w:val="none" w:sz="0" w:space="0" w:color="auto"/>
        <w:left w:val="none" w:sz="0" w:space="0" w:color="auto"/>
        <w:bottom w:val="none" w:sz="0" w:space="0" w:color="auto"/>
        <w:right w:val="none" w:sz="0" w:space="0" w:color="auto"/>
      </w:divBdr>
    </w:div>
    <w:div w:id="1220901513">
      <w:bodyDiv w:val="1"/>
      <w:marLeft w:val="0"/>
      <w:marRight w:val="0"/>
      <w:marTop w:val="0"/>
      <w:marBottom w:val="0"/>
      <w:divBdr>
        <w:top w:val="none" w:sz="0" w:space="0" w:color="auto"/>
        <w:left w:val="none" w:sz="0" w:space="0" w:color="auto"/>
        <w:bottom w:val="none" w:sz="0" w:space="0" w:color="auto"/>
        <w:right w:val="none" w:sz="0" w:space="0" w:color="auto"/>
      </w:divBdr>
    </w:div>
    <w:div w:id="1231694069">
      <w:bodyDiv w:val="1"/>
      <w:marLeft w:val="0"/>
      <w:marRight w:val="0"/>
      <w:marTop w:val="0"/>
      <w:marBottom w:val="0"/>
      <w:divBdr>
        <w:top w:val="none" w:sz="0" w:space="0" w:color="auto"/>
        <w:left w:val="none" w:sz="0" w:space="0" w:color="auto"/>
        <w:bottom w:val="none" w:sz="0" w:space="0" w:color="auto"/>
        <w:right w:val="none" w:sz="0" w:space="0" w:color="auto"/>
      </w:divBdr>
    </w:div>
    <w:div w:id="1232811948">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269266759">
      <w:bodyDiv w:val="1"/>
      <w:marLeft w:val="0"/>
      <w:marRight w:val="0"/>
      <w:marTop w:val="0"/>
      <w:marBottom w:val="0"/>
      <w:divBdr>
        <w:top w:val="none" w:sz="0" w:space="0" w:color="auto"/>
        <w:left w:val="none" w:sz="0" w:space="0" w:color="auto"/>
        <w:bottom w:val="none" w:sz="0" w:space="0" w:color="auto"/>
        <w:right w:val="none" w:sz="0" w:space="0" w:color="auto"/>
      </w:divBdr>
    </w:div>
    <w:div w:id="1277522374">
      <w:bodyDiv w:val="1"/>
      <w:marLeft w:val="0"/>
      <w:marRight w:val="0"/>
      <w:marTop w:val="0"/>
      <w:marBottom w:val="0"/>
      <w:divBdr>
        <w:top w:val="none" w:sz="0" w:space="0" w:color="auto"/>
        <w:left w:val="none" w:sz="0" w:space="0" w:color="auto"/>
        <w:bottom w:val="none" w:sz="0" w:space="0" w:color="auto"/>
        <w:right w:val="none" w:sz="0" w:space="0" w:color="auto"/>
      </w:divBdr>
    </w:div>
    <w:div w:id="128885398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91">
          <w:marLeft w:val="0"/>
          <w:marRight w:val="0"/>
          <w:marTop w:val="120"/>
          <w:marBottom w:val="0"/>
          <w:divBdr>
            <w:top w:val="none" w:sz="0" w:space="0" w:color="auto"/>
            <w:left w:val="none" w:sz="0" w:space="0" w:color="auto"/>
            <w:bottom w:val="none" w:sz="0" w:space="0" w:color="auto"/>
            <w:right w:val="none" w:sz="0" w:space="0" w:color="auto"/>
          </w:divBdr>
        </w:div>
        <w:div w:id="439303741">
          <w:marLeft w:val="0"/>
          <w:marRight w:val="0"/>
          <w:marTop w:val="120"/>
          <w:marBottom w:val="0"/>
          <w:divBdr>
            <w:top w:val="none" w:sz="0" w:space="0" w:color="auto"/>
            <w:left w:val="none" w:sz="0" w:space="0" w:color="auto"/>
            <w:bottom w:val="none" w:sz="0" w:space="0" w:color="auto"/>
            <w:right w:val="none" w:sz="0" w:space="0" w:color="auto"/>
          </w:divBdr>
        </w:div>
      </w:divsChild>
    </w:div>
    <w:div w:id="1302688810">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09282334">
      <w:bodyDiv w:val="1"/>
      <w:marLeft w:val="0"/>
      <w:marRight w:val="0"/>
      <w:marTop w:val="0"/>
      <w:marBottom w:val="0"/>
      <w:divBdr>
        <w:top w:val="none" w:sz="0" w:space="0" w:color="auto"/>
        <w:left w:val="none" w:sz="0" w:space="0" w:color="auto"/>
        <w:bottom w:val="none" w:sz="0" w:space="0" w:color="auto"/>
        <w:right w:val="none" w:sz="0" w:space="0" w:color="auto"/>
      </w:divBdr>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60398222">
      <w:bodyDiv w:val="1"/>
      <w:marLeft w:val="0"/>
      <w:marRight w:val="0"/>
      <w:marTop w:val="0"/>
      <w:marBottom w:val="0"/>
      <w:divBdr>
        <w:top w:val="none" w:sz="0" w:space="0" w:color="auto"/>
        <w:left w:val="none" w:sz="0" w:space="0" w:color="auto"/>
        <w:bottom w:val="none" w:sz="0" w:space="0" w:color="auto"/>
        <w:right w:val="none" w:sz="0" w:space="0" w:color="auto"/>
      </w:divBdr>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388141564">
      <w:bodyDiv w:val="1"/>
      <w:marLeft w:val="0"/>
      <w:marRight w:val="0"/>
      <w:marTop w:val="0"/>
      <w:marBottom w:val="0"/>
      <w:divBdr>
        <w:top w:val="none" w:sz="0" w:space="0" w:color="auto"/>
        <w:left w:val="none" w:sz="0" w:space="0" w:color="auto"/>
        <w:bottom w:val="none" w:sz="0" w:space="0" w:color="auto"/>
        <w:right w:val="none" w:sz="0" w:space="0" w:color="auto"/>
      </w:divBdr>
    </w:div>
    <w:div w:id="1402099597">
      <w:bodyDiv w:val="1"/>
      <w:marLeft w:val="0"/>
      <w:marRight w:val="0"/>
      <w:marTop w:val="0"/>
      <w:marBottom w:val="0"/>
      <w:divBdr>
        <w:top w:val="none" w:sz="0" w:space="0" w:color="auto"/>
        <w:left w:val="none" w:sz="0" w:space="0" w:color="auto"/>
        <w:bottom w:val="none" w:sz="0" w:space="0" w:color="auto"/>
        <w:right w:val="none" w:sz="0" w:space="0" w:color="auto"/>
      </w:divBdr>
    </w:div>
    <w:div w:id="1424952574">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49468168">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64034117">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04735936">
      <w:bodyDiv w:val="1"/>
      <w:marLeft w:val="0"/>
      <w:marRight w:val="0"/>
      <w:marTop w:val="0"/>
      <w:marBottom w:val="0"/>
      <w:divBdr>
        <w:top w:val="none" w:sz="0" w:space="0" w:color="auto"/>
        <w:left w:val="none" w:sz="0" w:space="0" w:color="auto"/>
        <w:bottom w:val="none" w:sz="0" w:space="0" w:color="auto"/>
        <w:right w:val="none" w:sz="0" w:space="0" w:color="auto"/>
      </w:divBdr>
    </w:div>
    <w:div w:id="1521435416">
      <w:bodyDiv w:val="1"/>
      <w:marLeft w:val="0"/>
      <w:marRight w:val="0"/>
      <w:marTop w:val="0"/>
      <w:marBottom w:val="0"/>
      <w:divBdr>
        <w:top w:val="none" w:sz="0" w:space="0" w:color="auto"/>
        <w:left w:val="none" w:sz="0" w:space="0" w:color="auto"/>
        <w:bottom w:val="none" w:sz="0" w:space="0" w:color="auto"/>
        <w:right w:val="none" w:sz="0" w:space="0" w:color="auto"/>
      </w:divBdr>
    </w:div>
    <w:div w:id="1556618191">
      <w:bodyDiv w:val="1"/>
      <w:marLeft w:val="0"/>
      <w:marRight w:val="0"/>
      <w:marTop w:val="0"/>
      <w:marBottom w:val="0"/>
      <w:divBdr>
        <w:top w:val="none" w:sz="0" w:space="0" w:color="auto"/>
        <w:left w:val="none" w:sz="0" w:space="0" w:color="auto"/>
        <w:bottom w:val="none" w:sz="0" w:space="0" w:color="auto"/>
        <w:right w:val="none" w:sz="0" w:space="0" w:color="auto"/>
      </w:divBdr>
    </w:div>
    <w:div w:id="1558399863">
      <w:bodyDiv w:val="1"/>
      <w:marLeft w:val="0"/>
      <w:marRight w:val="0"/>
      <w:marTop w:val="0"/>
      <w:marBottom w:val="0"/>
      <w:divBdr>
        <w:top w:val="none" w:sz="0" w:space="0" w:color="auto"/>
        <w:left w:val="none" w:sz="0" w:space="0" w:color="auto"/>
        <w:bottom w:val="none" w:sz="0" w:space="0" w:color="auto"/>
        <w:right w:val="none" w:sz="0" w:space="0" w:color="auto"/>
      </w:divBdr>
    </w:div>
    <w:div w:id="1567642821">
      <w:bodyDiv w:val="1"/>
      <w:marLeft w:val="0"/>
      <w:marRight w:val="0"/>
      <w:marTop w:val="0"/>
      <w:marBottom w:val="0"/>
      <w:divBdr>
        <w:top w:val="none" w:sz="0" w:space="0" w:color="auto"/>
        <w:left w:val="none" w:sz="0" w:space="0" w:color="auto"/>
        <w:bottom w:val="none" w:sz="0" w:space="0" w:color="auto"/>
        <w:right w:val="none" w:sz="0" w:space="0" w:color="auto"/>
      </w:divBdr>
    </w:div>
    <w:div w:id="1576818899">
      <w:bodyDiv w:val="1"/>
      <w:marLeft w:val="0"/>
      <w:marRight w:val="0"/>
      <w:marTop w:val="0"/>
      <w:marBottom w:val="0"/>
      <w:divBdr>
        <w:top w:val="none" w:sz="0" w:space="0" w:color="auto"/>
        <w:left w:val="none" w:sz="0" w:space="0" w:color="auto"/>
        <w:bottom w:val="none" w:sz="0" w:space="0" w:color="auto"/>
        <w:right w:val="none" w:sz="0" w:space="0" w:color="auto"/>
      </w:divBdr>
    </w:div>
    <w:div w:id="1597327647">
      <w:bodyDiv w:val="1"/>
      <w:marLeft w:val="0"/>
      <w:marRight w:val="0"/>
      <w:marTop w:val="0"/>
      <w:marBottom w:val="0"/>
      <w:divBdr>
        <w:top w:val="none" w:sz="0" w:space="0" w:color="auto"/>
        <w:left w:val="none" w:sz="0" w:space="0" w:color="auto"/>
        <w:bottom w:val="none" w:sz="0" w:space="0" w:color="auto"/>
        <w:right w:val="none" w:sz="0" w:space="0" w:color="auto"/>
      </w:divBdr>
    </w:div>
    <w:div w:id="1605113801">
      <w:bodyDiv w:val="1"/>
      <w:marLeft w:val="0"/>
      <w:marRight w:val="0"/>
      <w:marTop w:val="0"/>
      <w:marBottom w:val="0"/>
      <w:divBdr>
        <w:top w:val="none" w:sz="0" w:space="0" w:color="auto"/>
        <w:left w:val="none" w:sz="0" w:space="0" w:color="auto"/>
        <w:bottom w:val="none" w:sz="0" w:space="0" w:color="auto"/>
        <w:right w:val="none" w:sz="0" w:space="0" w:color="auto"/>
      </w:divBdr>
    </w:div>
    <w:div w:id="1607271649">
      <w:bodyDiv w:val="1"/>
      <w:marLeft w:val="0"/>
      <w:marRight w:val="0"/>
      <w:marTop w:val="0"/>
      <w:marBottom w:val="0"/>
      <w:divBdr>
        <w:top w:val="none" w:sz="0" w:space="0" w:color="auto"/>
        <w:left w:val="none" w:sz="0" w:space="0" w:color="auto"/>
        <w:bottom w:val="none" w:sz="0" w:space="0" w:color="auto"/>
        <w:right w:val="none" w:sz="0" w:space="0" w:color="auto"/>
      </w:divBdr>
      <w:divsChild>
        <w:div w:id="991451114">
          <w:marLeft w:val="0"/>
          <w:marRight w:val="0"/>
          <w:marTop w:val="0"/>
          <w:marBottom w:val="0"/>
          <w:divBdr>
            <w:top w:val="none" w:sz="0" w:space="0" w:color="auto"/>
            <w:left w:val="none" w:sz="0" w:space="0" w:color="auto"/>
            <w:bottom w:val="none" w:sz="0" w:space="0" w:color="auto"/>
            <w:right w:val="none" w:sz="0" w:space="0" w:color="auto"/>
          </w:divBdr>
        </w:div>
      </w:divsChild>
    </w:div>
    <w:div w:id="1608923257">
      <w:bodyDiv w:val="1"/>
      <w:marLeft w:val="0"/>
      <w:marRight w:val="0"/>
      <w:marTop w:val="0"/>
      <w:marBottom w:val="0"/>
      <w:divBdr>
        <w:top w:val="none" w:sz="0" w:space="0" w:color="auto"/>
        <w:left w:val="none" w:sz="0" w:space="0" w:color="auto"/>
        <w:bottom w:val="none" w:sz="0" w:space="0" w:color="auto"/>
        <w:right w:val="none" w:sz="0" w:space="0" w:color="auto"/>
      </w:divBdr>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30015341">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673139596">
      <w:bodyDiv w:val="1"/>
      <w:marLeft w:val="0"/>
      <w:marRight w:val="0"/>
      <w:marTop w:val="0"/>
      <w:marBottom w:val="0"/>
      <w:divBdr>
        <w:top w:val="none" w:sz="0" w:space="0" w:color="auto"/>
        <w:left w:val="none" w:sz="0" w:space="0" w:color="auto"/>
        <w:bottom w:val="none" w:sz="0" w:space="0" w:color="auto"/>
        <w:right w:val="none" w:sz="0" w:space="0" w:color="auto"/>
      </w:divBdr>
    </w:div>
    <w:div w:id="1699159613">
      <w:bodyDiv w:val="1"/>
      <w:marLeft w:val="0"/>
      <w:marRight w:val="0"/>
      <w:marTop w:val="0"/>
      <w:marBottom w:val="0"/>
      <w:divBdr>
        <w:top w:val="none" w:sz="0" w:space="0" w:color="auto"/>
        <w:left w:val="none" w:sz="0" w:space="0" w:color="auto"/>
        <w:bottom w:val="none" w:sz="0" w:space="0" w:color="auto"/>
        <w:right w:val="none" w:sz="0" w:space="0" w:color="auto"/>
      </w:divBdr>
    </w:div>
    <w:div w:id="1704593572">
      <w:bodyDiv w:val="1"/>
      <w:marLeft w:val="0"/>
      <w:marRight w:val="0"/>
      <w:marTop w:val="0"/>
      <w:marBottom w:val="0"/>
      <w:divBdr>
        <w:top w:val="none" w:sz="0" w:space="0" w:color="auto"/>
        <w:left w:val="none" w:sz="0" w:space="0" w:color="auto"/>
        <w:bottom w:val="none" w:sz="0" w:space="0" w:color="auto"/>
        <w:right w:val="none" w:sz="0" w:space="0" w:color="auto"/>
      </w:divBdr>
    </w:div>
    <w:div w:id="1731154592">
      <w:bodyDiv w:val="1"/>
      <w:marLeft w:val="0"/>
      <w:marRight w:val="0"/>
      <w:marTop w:val="0"/>
      <w:marBottom w:val="0"/>
      <w:divBdr>
        <w:top w:val="none" w:sz="0" w:space="0" w:color="auto"/>
        <w:left w:val="none" w:sz="0" w:space="0" w:color="auto"/>
        <w:bottom w:val="none" w:sz="0" w:space="0" w:color="auto"/>
        <w:right w:val="none" w:sz="0" w:space="0" w:color="auto"/>
      </w:divBdr>
    </w:div>
    <w:div w:id="1736007876">
      <w:bodyDiv w:val="1"/>
      <w:marLeft w:val="0"/>
      <w:marRight w:val="0"/>
      <w:marTop w:val="0"/>
      <w:marBottom w:val="0"/>
      <w:divBdr>
        <w:top w:val="none" w:sz="0" w:space="0" w:color="auto"/>
        <w:left w:val="none" w:sz="0" w:space="0" w:color="auto"/>
        <w:bottom w:val="none" w:sz="0" w:space="0" w:color="auto"/>
        <w:right w:val="none" w:sz="0" w:space="0" w:color="auto"/>
      </w:divBdr>
    </w:div>
    <w:div w:id="1736665459">
      <w:bodyDiv w:val="1"/>
      <w:marLeft w:val="0"/>
      <w:marRight w:val="0"/>
      <w:marTop w:val="0"/>
      <w:marBottom w:val="0"/>
      <w:divBdr>
        <w:top w:val="none" w:sz="0" w:space="0" w:color="auto"/>
        <w:left w:val="none" w:sz="0" w:space="0" w:color="auto"/>
        <w:bottom w:val="none" w:sz="0" w:space="0" w:color="auto"/>
        <w:right w:val="none" w:sz="0" w:space="0" w:color="auto"/>
      </w:divBdr>
    </w:div>
    <w:div w:id="1776097609">
      <w:bodyDiv w:val="1"/>
      <w:marLeft w:val="0"/>
      <w:marRight w:val="0"/>
      <w:marTop w:val="0"/>
      <w:marBottom w:val="0"/>
      <w:divBdr>
        <w:top w:val="none" w:sz="0" w:space="0" w:color="auto"/>
        <w:left w:val="none" w:sz="0" w:space="0" w:color="auto"/>
        <w:bottom w:val="none" w:sz="0" w:space="0" w:color="auto"/>
        <w:right w:val="none" w:sz="0" w:space="0" w:color="auto"/>
      </w:divBdr>
    </w:div>
    <w:div w:id="1779718173">
      <w:bodyDiv w:val="1"/>
      <w:marLeft w:val="0"/>
      <w:marRight w:val="0"/>
      <w:marTop w:val="0"/>
      <w:marBottom w:val="0"/>
      <w:divBdr>
        <w:top w:val="none" w:sz="0" w:space="0" w:color="auto"/>
        <w:left w:val="none" w:sz="0" w:space="0" w:color="auto"/>
        <w:bottom w:val="none" w:sz="0" w:space="0" w:color="auto"/>
        <w:right w:val="none" w:sz="0" w:space="0" w:color="auto"/>
      </w:divBdr>
    </w:div>
    <w:div w:id="1783499744">
      <w:bodyDiv w:val="1"/>
      <w:marLeft w:val="0"/>
      <w:marRight w:val="0"/>
      <w:marTop w:val="0"/>
      <w:marBottom w:val="0"/>
      <w:divBdr>
        <w:top w:val="none" w:sz="0" w:space="0" w:color="auto"/>
        <w:left w:val="none" w:sz="0" w:space="0" w:color="auto"/>
        <w:bottom w:val="none" w:sz="0" w:space="0" w:color="auto"/>
        <w:right w:val="none" w:sz="0" w:space="0" w:color="auto"/>
      </w:divBdr>
    </w:div>
    <w:div w:id="1786927106">
      <w:bodyDiv w:val="1"/>
      <w:marLeft w:val="0"/>
      <w:marRight w:val="0"/>
      <w:marTop w:val="0"/>
      <w:marBottom w:val="0"/>
      <w:divBdr>
        <w:top w:val="none" w:sz="0" w:space="0" w:color="auto"/>
        <w:left w:val="none" w:sz="0" w:space="0" w:color="auto"/>
        <w:bottom w:val="none" w:sz="0" w:space="0" w:color="auto"/>
        <w:right w:val="none" w:sz="0" w:space="0" w:color="auto"/>
      </w:divBdr>
    </w:div>
    <w:div w:id="1791510739">
      <w:bodyDiv w:val="1"/>
      <w:marLeft w:val="0"/>
      <w:marRight w:val="0"/>
      <w:marTop w:val="0"/>
      <w:marBottom w:val="0"/>
      <w:divBdr>
        <w:top w:val="none" w:sz="0" w:space="0" w:color="auto"/>
        <w:left w:val="none" w:sz="0" w:space="0" w:color="auto"/>
        <w:bottom w:val="none" w:sz="0" w:space="0" w:color="auto"/>
        <w:right w:val="none" w:sz="0" w:space="0" w:color="auto"/>
      </w:divBdr>
    </w:div>
    <w:div w:id="1825313292">
      <w:bodyDiv w:val="1"/>
      <w:marLeft w:val="0"/>
      <w:marRight w:val="0"/>
      <w:marTop w:val="0"/>
      <w:marBottom w:val="0"/>
      <w:divBdr>
        <w:top w:val="none" w:sz="0" w:space="0" w:color="auto"/>
        <w:left w:val="none" w:sz="0" w:space="0" w:color="auto"/>
        <w:bottom w:val="none" w:sz="0" w:space="0" w:color="auto"/>
        <w:right w:val="none" w:sz="0" w:space="0" w:color="auto"/>
      </w:divBdr>
    </w:div>
    <w:div w:id="1847086181">
      <w:bodyDiv w:val="1"/>
      <w:marLeft w:val="0"/>
      <w:marRight w:val="0"/>
      <w:marTop w:val="0"/>
      <w:marBottom w:val="0"/>
      <w:divBdr>
        <w:top w:val="none" w:sz="0" w:space="0" w:color="auto"/>
        <w:left w:val="none" w:sz="0" w:space="0" w:color="auto"/>
        <w:bottom w:val="none" w:sz="0" w:space="0" w:color="auto"/>
        <w:right w:val="none" w:sz="0" w:space="0" w:color="auto"/>
      </w:divBdr>
    </w:div>
    <w:div w:id="1851750712">
      <w:bodyDiv w:val="1"/>
      <w:marLeft w:val="0"/>
      <w:marRight w:val="0"/>
      <w:marTop w:val="0"/>
      <w:marBottom w:val="0"/>
      <w:divBdr>
        <w:top w:val="none" w:sz="0" w:space="0" w:color="auto"/>
        <w:left w:val="none" w:sz="0" w:space="0" w:color="auto"/>
        <w:bottom w:val="none" w:sz="0" w:space="0" w:color="auto"/>
        <w:right w:val="none" w:sz="0" w:space="0" w:color="auto"/>
      </w:divBdr>
    </w:div>
    <w:div w:id="1859584480">
      <w:bodyDiv w:val="1"/>
      <w:marLeft w:val="0"/>
      <w:marRight w:val="0"/>
      <w:marTop w:val="0"/>
      <w:marBottom w:val="0"/>
      <w:divBdr>
        <w:top w:val="none" w:sz="0" w:space="0" w:color="auto"/>
        <w:left w:val="none" w:sz="0" w:space="0" w:color="auto"/>
        <w:bottom w:val="none" w:sz="0" w:space="0" w:color="auto"/>
        <w:right w:val="none" w:sz="0" w:space="0" w:color="auto"/>
      </w:divBdr>
    </w:div>
    <w:div w:id="1868523693">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876380147">
      <w:bodyDiv w:val="1"/>
      <w:marLeft w:val="0"/>
      <w:marRight w:val="0"/>
      <w:marTop w:val="0"/>
      <w:marBottom w:val="0"/>
      <w:divBdr>
        <w:top w:val="none" w:sz="0" w:space="0" w:color="auto"/>
        <w:left w:val="none" w:sz="0" w:space="0" w:color="auto"/>
        <w:bottom w:val="none" w:sz="0" w:space="0" w:color="auto"/>
        <w:right w:val="none" w:sz="0" w:space="0" w:color="auto"/>
      </w:divBdr>
    </w:div>
    <w:div w:id="1891916129">
      <w:bodyDiv w:val="1"/>
      <w:marLeft w:val="0"/>
      <w:marRight w:val="0"/>
      <w:marTop w:val="0"/>
      <w:marBottom w:val="0"/>
      <w:divBdr>
        <w:top w:val="none" w:sz="0" w:space="0" w:color="auto"/>
        <w:left w:val="none" w:sz="0" w:space="0" w:color="auto"/>
        <w:bottom w:val="none" w:sz="0" w:space="0" w:color="auto"/>
        <w:right w:val="none" w:sz="0" w:space="0" w:color="auto"/>
      </w:divBdr>
    </w:div>
    <w:div w:id="1934894532">
      <w:bodyDiv w:val="1"/>
      <w:marLeft w:val="0"/>
      <w:marRight w:val="0"/>
      <w:marTop w:val="0"/>
      <w:marBottom w:val="0"/>
      <w:divBdr>
        <w:top w:val="none" w:sz="0" w:space="0" w:color="auto"/>
        <w:left w:val="none" w:sz="0" w:space="0" w:color="auto"/>
        <w:bottom w:val="none" w:sz="0" w:space="0" w:color="auto"/>
        <w:right w:val="none" w:sz="0" w:space="0" w:color="auto"/>
      </w:divBdr>
    </w:div>
    <w:div w:id="1943798766">
      <w:bodyDiv w:val="1"/>
      <w:marLeft w:val="0"/>
      <w:marRight w:val="0"/>
      <w:marTop w:val="0"/>
      <w:marBottom w:val="0"/>
      <w:divBdr>
        <w:top w:val="none" w:sz="0" w:space="0" w:color="auto"/>
        <w:left w:val="none" w:sz="0" w:space="0" w:color="auto"/>
        <w:bottom w:val="none" w:sz="0" w:space="0" w:color="auto"/>
        <w:right w:val="none" w:sz="0" w:space="0" w:color="auto"/>
      </w:divBdr>
    </w:div>
    <w:div w:id="1944340041">
      <w:bodyDiv w:val="1"/>
      <w:marLeft w:val="0"/>
      <w:marRight w:val="0"/>
      <w:marTop w:val="0"/>
      <w:marBottom w:val="0"/>
      <w:divBdr>
        <w:top w:val="none" w:sz="0" w:space="0" w:color="auto"/>
        <w:left w:val="none" w:sz="0" w:space="0" w:color="auto"/>
        <w:bottom w:val="none" w:sz="0" w:space="0" w:color="auto"/>
        <w:right w:val="none" w:sz="0" w:space="0" w:color="auto"/>
      </w:divBdr>
    </w:div>
    <w:div w:id="1945108959">
      <w:bodyDiv w:val="1"/>
      <w:marLeft w:val="0"/>
      <w:marRight w:val="0"/>
      <w:marTop w:val="0"/>
      <w:marBottom w:val="0"/>
      <w:divBdr>
        <w:top w:val="none" w:sz="0" w:space="0" w:color="auto"/>
        <w:left w:val="none" w:sz="0" w:space="0" w:color="auto"/>
        <w:bottom w:val="none" w:sz="0" w:space="0" w:color="auto"/>
        <w:right w:val="none" w:sz="0" w:space="0" w:color="auto"/>
      </w:divBdr>
    </w:div>
    <w:div w:id="1957369252">
      <w:bodyDiv w:val="1"/>
      <w:marLeft w:val="0"/>
      <w:marRight w:val="0"/>
      <w:marTop w:val="0"/>
      <w:marBottom w:val="0"/>
      <w:divBdr>
        <w:top w:val="none" w:sz="0" w:space="0" w:color="auto"/>
        <w:left w:val="none" w:sz="0" w:space="0" w:color="auto"/>
        <w:bottom w:val="none" w:sz="0" w:space="0" w:color="auto"/>
        <w:right w:val="none" w:sz="0" w:space="0" w:color="auto"/>
      </w:divBdr>
    </w:div>
    <w:div w:id="1980257135">
      <w:bodyDiv w:val="1"/>
      <w:marLeft w:val="0"/>
      <w:marRight w:val="0"/>
      <w:marTop w:val="0"/>
      <w:marBottom w:val="0"/>
      <w:divBdr>
        <w:top w:val="none" w:sz="0" w:space="0" w:color="auto"/>
        <w:left w:val="none" w:sz="0" w:space="0" w:color="auto"/>
        <w:bottom w:val="none" w:sz="0" w:space="0" w:color="auto"/>
        <w:right w:val="none" w:sz="0" w:space="0" w:color="auto"/>
      </w:divBdr>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1998918626">
      <w:bodyDiv w:val="1"/>
      <w:marLeft w:val="0"/>
      <w:marRight w:val="0"/>
      <w:marTop w:val="0"/>
      <w:marBottom w:val="0"/>
      <w:divBdr>
        <w:top w:val="none" w:sz="0" w:space="0" w:color="auto"/>
        <w:left w:val="none" w:sz="0" w:space="0" w:color="auto"/>
        <w:bottom w:val="none" w:sz="0" w:space="0" w:color="auto"/>
        <w:right w:val="none" w:sz="0" w:space="0" w:color="auto"/>
      </w:divBdr>
    </w:div>
    <w:div w:id="2008942691">
      <w:bodyDiv w:val="1"/>
      <w:marLeft w:val="0"/>
      <w:marRight w:val="0"/>
      <w:marTop w:val="0"/>
      <w:marBottom w:val="0"/>
      <w:divBdr>
        <w:top w:val="none" w:sz="0" w:space="0" w:color="auto"/>
        <w:left w:val="none" w:sz="0" w:space="0" w:color="auto"/>
        <w:bottom w:val="none" w:sz="0" w:space="0" w:color="auto"/>
        <w:right w:val="none" w:sz="0" w:space="0" w:color="auto"/>
      </w:divBdr>
    </w:div>
    <w:div w:id="2014065232">
      <w:bodyDiv w:val="1"/>
      <w:marLeft w:val="0"/>
      <w:marRight w:val="0"/>
      <w:marTop w:val="0"/>
      <w:marBottom w:val="0"/>
      <w:divBdr>
        <w:top w:val="none" w:sz="0" w:space="0" w:color="auto"/>
        <w:left w:val="none" w:sz="0" w:space="0" w:color="auto"/>
        <w:bottom w:val="none" w:sz="0" w:space="0" w:color="auto"/>
        <w:right w:val="none" w:sz="0" w:space="0" w:color="auto"/>
      </w:divBdr>
    </w:div>
    <w:div w:id="2017151220">
      <w:bodyDiv w:val="1"/>
      <w:marLeft w:val="0"/>
      <w:marRight w:val="0"/>
      <w:marTop w:val="0"/>
      <w:marBottom w:val="0"/>
      <w:divBdr>
        <w:top w:val="none" w:sz="0" w:space="0" w:color="auto"/>
        <w:left w:val="none" w:sz="0" w:space="0" w:color="auto"/>
        <w:bottom w:val="none" w:sz="0" w:space="0" w:color="auto"/>
        <w:right w:val="none" w:sz="0" w:space="0" w:color="auto"/>
      </w:divBdr>
    </w:div>
    <w:div w:id="2025933614">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032224393">
      <w:bodyDiv w:val="1"/>
      <w:marLeft w:val="0"/>
      <w:marRight w:val="0"/>
      <w:marTop w:val="0"/>
      <w:marBottom w:val="0"/>
      <w:divBdr>
        <w:top w:val="none" w:sz="0" w:space="0" w:color="auto"/>
        <w:left w:val="none" w:sz="0" w:space="0" w:color="auto"/>
        <w:bottom w:val="none" w:sz="0" w:space="0" w:color="auto"/>
        <w:right w:val="none" w:sz="0" w:space="0" w:color="auto"/>
      </w:divBdr>
    </w:div>
    <w:div w:id="2035037903">
      <w:bodyDiv w:val="1"/>
      <w:marLeft w:val="0"/>
      <w:marRight w:val="0"/>
      <w:marTop w:val="0"/>
      <w:marBottom w:val="0"/>
      <w:divBdr>
        <w:top w:val="none" w:sz="0" w:space="0" w:color="auto"/>
        <w:left w:val="none" w:sz="0" w:space="0" w:color="auto"/>
        <w:bottom w:val="none" w:sz="0" w:space="0" w:color="auto"/>
        <w:right w:val="none" w:sz="0" w:space="0" w:color="auto"/>
      </w:divBdr>
    </w:div>
    <w:div w:id="2053112121">
      <w:bodyDiv w:val="1"/>
      <w:marLeft w:val="0"/>
      <w:marRight w:val="0"/>
      <w:marTop w:val="0"/>
      <w:marBottom w:val="0"/>
      <w:divBdr>
        <w:top w:val="none" w:sz="0" w:space="0" w:color="auto"/>
        <w:left w:val="none" w:sz="0" w:space="0" w:color="auto"/>
        <w:bottom w:val="none" w:sz="0" w:space="0" w:color="auto"/>
        <w:right w:val="none" w:sz="0" w:space="0" w:color="auto"/>
      </w:divBdr>
    </w:div>
    <w:div w:id="2090225153">
      <w:bodyDiv w:val="1"/>
      <w:marLeft w:val="0"/>
      <w:marRight w:val="0"/>
      <w:marTop w:val="0"/>
      <w:marBottom w:val="0"/>
      <w:divBdr>
        <w:top w:val="none" w:sz="0" w:space="0" w:color="auto"/>
        <w:left w:val="none" w:sz="0" w:space="0" w:color="auto"/>
        <w:bottom w:val="none" w:sz="0" w:space="0" w:color="auto"/>
        <w:right w:val="none" w:sz="0" w:space="0" w:color="auto"/>
      </w:divBdr>
    </w:div>
    <w:div w:id="2120446031">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 w:id="2129160340">
      <w:bodyDiv w:val="1"/>
      <w:marLeft w:val="0"/>
      <w:marRight w:val="0"/>
      <w:marTop w:val="0"/>
      <w:marBottom w:val="0"/>
      <w:divBdr>
        <w:top w:val="none" w:sz="0" w:space="0" w:color="auto"/>
        <w:left w:val="none" w:sz="0" w:space="0" w:color="auto"/>
        <w:bottom w:val="none" w:sz="0" w:space="0" w:color="auto"/>
        <w:right w:val="none" w:sz="0" w:space="0" w:color="auto"/>
      </w:divBdr>
    </w:div>
    <w:div w:id="2133553759">
      <w:bodyDiv w:val="1"/>
      <w:marLeft w:val="0"/>
      <w:marRight w:val="0"/>
      <w:marTop w:val="0"/>
      <w:marBottom w:val="0"/>
      <w:divBdr>
        <w:top w:val="none" w:sz="0" w:space="0" w:color="auto"/>
        <w:left w:val="none" w:sz="0" w:space="0" w:color="auto"/>
        <w:bottom w:val="none" w:sz="0" w:space="0" w:color="auto"/>
        <w:right w:val="none" w:sz="0" w:space="0" w:color="auto"/>
      </w:divBdr>
    </w:div>
    <w:div w:id="2146659574">
      <w:bodyDiv w:val="1"/>
      <w:marLeft w:val="0"/>
      <w:marRight w:val="0"/>
      <w:marTop w:val="0"/>
      <w:marBottom w:val="0"/>
      <w:divBdr>
        <w:top w:val="none" w:sz="0" w:space="0" w:color="auto"/>
        <w:left w:val="none" w:sz="0" w:space="0" w:color="auto"/>
        <w:bottom w:val="none" w:sz="0" w:space="0" w:color="auto"/>
        <w:right w:val="none" w:sz="0" w:space="0" w:color="auto"/>
      </w:divBdr>
    </w:div>
    <w:div w:id="21467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DECB4-D402-49F5-991F-AE3085C4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2294</Words>
  <Characters>13079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2021-04-26T07:52:00Z</dcterms:created>
  <dcterms:modified xsi:type="dcterms:W3CDTF">2021-11-15T14:59:00Z</dcterms:modified>
</cp:coreProperties>
</file>