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B2EFF" w:rsidRPr="009B2EFF" w:rsidRDefault="009B2EFF" w:rsidP="009B2EFF">
      <w:pPr>
        <w:tabs>
          <w:tab w:val="left" w:pos="5387"/>
          <w:tab w:val="right" w:pos="10347"/>
        </w:tabs>
        <w:suppressAutoHyphens/>
        <w:spacing w:after="0" w:line="240" w:lineRule="auto"/>
        <w:ind w:left="5387" w:right="-142"/>
        <w:rPr>
          <w:rFonts w:ascii="Times New Roman" w:hAnsi="Times New Roman" w:cs="Times New Roman"/>
          <w:iCs/>
          <w:color w:val="000000" w:themeColor="text1"/>
          <w:sz w:val="26"/>
          <w:szCs w:val="26"/>
        </w:rPr>
      </w:pPr>
      <w:r w:rsidRPr="009B2EFF">
        <w:rPr>
          <w:rFonts w:ascii="Times New Roman" w:hAnsi="Times New Roman" w:cs="Times New Roman"/>
          <w:iCs/>
          <w:color w:val="000000" w:themeColor="text1"/>
          <w:sz w:val="26"/>
          <w:szCs w:val="26"/>
        </w:rPr>
        <w:t>Заказчик:</w:t>
      </w:r>
    </w:p>
    <w:p w:rsidR="009B2EFF" w:rsidRPr="009B2EFF" w:rsidRDefault="009B2EFF" w:rsidP="009B2EFF">
      <w:pPr>
        <w:tabs>
          <w:tab w:val="left" w:pos="5387"/>
          <w:tab w:val="right" w:pos="10347"/>
        </w:tabs>
        <w:suppressAutoHyphens/>
        <w:spacing w:after="0" w:line="240" w:lineRule="auto"/>
        <w:ind w:left="5387" w:right="-142"/>
        <w:rPr>
          <w:rFonts w:ascii="Times New Roman" w:hAnsi="Times New Roman" w:cs="Times New Roman"/>
          <w:iCs/>
          <w:color w:val="000000" w:themeColor="text1"/>
          <w:sz w:val="26"/>
          <w:szCs w:val="26"/>
        </w:rPr>
      </w:pPr>
      <w:r w:rsidRPr="009B2EFF">
        <w:rPr>
          <w:rFonts w:ascii="Times New Roman" w:hAnsi="Times New Roman" w:cs="Times New Roman"/>
          <w:iCs/>
          <w:color w:val="000000" w:themeColor="text1"/>
          <w:sz w:val="26"/>
          <w:szCs w:val="26"/>
        </w:rPr>
        <w:t>Администрация Ульяновского городского поселения Тосненского района Ленинградской области</w:t>
      </w:r>
    </w:p>
    <w:p w:rsidR="009B2EFF" w:rsidRPr="009B2EFF" w:rsidRDefault="009B2EFF" w:rsidP="009B2EFF">
      <w:pPr>
        <w:tabs>
          <w:tab w:val="left" w:pos="5387"/>
          <w:tab w:val="right" w:pos="10347"/>
        </w:tabs>
        <w:suppressAutoHyphens/>
        <w:spacing w:after="0" w:line="240" w:lineRule="auto"/>
        <w:ind w:left="5387" w:right="-142"/>
        <w:rPr>
          <w:rFonts w:ascii="Times New Roman" w:hAnsi="Times New Roman" w:cs="Times New Roman"/>
          <w:iCs/>
          <w:color w:val="000000" w:themeColor="text1"/>
          <w:sz w:val="26"/>
          <w:szCs w:val="26"/>
        </w:rPr>
      </w:pPr>
      <w:r w:rsidRPr="009B2EFF">
        <w:rPr>
          <w:rFonts w:ascii="Times New Roman" w:hAnsi="Times New Roman" w:cs="Times New Roman"/>
          <w:iCs/>
          <w:color w:val="000000" w:themeColor="text1"/>
          <w:sz w:val="26"/>
          <w:szCs w:val="26"/>
        </w:rPr>
        <w:t>187010, Ленинградская обл.,</w:t>
      </w:r>
    </w:p>
    <w:p w:rsidR="009B2EFF" w:rsidRPr="009B2EFF" w:rsidRDefault="009B2EFF" w:rsidP="009B2EFF">
      <w:pPr>
        <w:tabs>
          <w:tab w:val="left" w:pos="5387"/>
          <w:tab w:val="right" w:pos="10347"/>
        </w:tabs>
        <w:suppressAutoHyphens/>
        <w:spacing w:after="0" w:line="240" w:lineRule="auto"/>
        <w:ind w:left="5387" w:right="-142"/>
        <w:rPr>
          <w:rFonts w:ascii="Times New Roman" w:hAnsi="Times New Roman" w:cs="Times New Roman"/>
          <w:iCs/>
          <w:color w:val="000000" w:themeColor="text1"/>
          <w:sz w:val="26"/>
          <w:szCs w:val="26"/>
        </w:rPr>
      </w:pPr>
      <w:r w:rsidRPr="009B2EFF">
        <w:rPr>
          <w:rFonts w:ascii="Times New Roman" w:hAnsi="Times New Roman" w:cs="Times New Roman"/>
          <w:iCs/>
          <w:color w:val="000000" w:themeColor="text1"/>
          <w:sz w:val="26"/>
          <w:szCs w:val="26"/>
        </w:rPr>
        <w:t xml:space="preserve"> Тосненский р-н, г.п. Ульяновка </w:t>
      </w:r>
    </w:p>
    <w:p w:rsidR="009B2EFF" w:rsidRPr="009B2EFF" w:rsidRDefault="009B2EFF" w:rsidP="009B2EFF">
      <w:pPr>
        <w:tabs>
          <w:tab w:val="left" w:pos="5387"/>
          <w:tab w:val="right" w:pos="10347"/>
        </w:tabs>
        <w:suppressAutoHyphens/>
        <w:spacing w:after="0" w:line="240" w:lineRule="auto"/>
        <w:ind w:left="5387" w:right="-142"/>
        <w:rPr>
          <w:rFonts w:ascii="Times New Roman" w:hAnsi="Times New Roman" w:cs="Times New Roman"/>
          <w:iCs/>
          <w:color w:val="000000" w:themeColor="text1"/>
          <w:sz w:val="26"/>
          <w:szCs w:val="26"/>
        </w:rPr>
      </w:pPr>
      <w:r w:rsidRPr="009B2EFF">
        <w:rPr>
          <w:rFonts w:ascii="Times New Roman" w:hAnsi="Times New Roman" w:cs="Times New Roman"/>
          <w:iCs/>
          <w:color w:val="000000" w:themeColor="text1"/>
          <w:sz w:val="26"/>
          <w:szCs w:val="26"/>
        </w:rPr>
        <w:t xml:space="preserve"> ул. Победы д. 34</w:t>
      </w:r>
    </w:p>
    <w:p w:rsidR="009B2EFF" w:rsidRPr="009B2EFF" w:rsidRDefault="009B2EFF" w:rsidP="009B2EFF">
      <w:pPr>
        <w:tabs>
          <w:tab w:val="left" w:pos="5387"/>
          <w:tab w:val="right" w:pos="10347"/>
        </w:tabs>
        <w:suppressAutoHyphens/>
        <w:spacing w:after="0" w:line="240" w:lineRule="auto"/>
        <w:ind w:left="5387" w:right="-142"/>
        <w:rPr>
          <w:rFonts w:ascii="Times New Roman" w:hAnsi="Times New Roman" w:cs="Times New Roman"/>
          <w:iCs/>
          <w:color w:val="000000" w:themeColor="text1"/>
          <w:sz w:val="26"/>
          <w:szCs w:val="26"/>
        </w:rPr>
      </w:pPr>
      <w:r w:rsidRPr="009B2EFF">
        <w:rPr>
          <w:rFonts w:ascii="Times New Roman" w:hAnsi="Times New Roman" w:cs="Times New Roman"/>
          <w:iCs/>
          <w:color w:val="000000" w:themeColor="text1"/>
          <w:sz w:val="26"/>
          <w:szCs w:val="26"/>
        </w:rPr>
        <w:t xml:space="preserve"> Телефон: (81361) 93144</w:t>
      </w:r>
    </w:p>
    <w:p w:rsidR="009B2EFF" w:rsidRPr="009B2EFF" w:rsidRDefault="009B2EFF" w:rsidP="009B2EFF">
      <w:pPr>
        <w:tabs>
          <w:tab w:val="left" w:pos="5387"/>
          <w:tab w:val="right" w:pos="10347"/>
        </w:tabs>
        <w:suppressAutoHyphens/>
        <w:spacing w:after="0" w:line="240" w:lineRule="auto"/>
        <w:ind w:left="5387" w:right="-142"/>
        <w:rPr>
          <w:rFonts w:ascii="Times New Roman" w:hAnsi="Times New Roman" w:cs="Times New Roman"/>
          <w:iCs/>
          <w:color w:val="000000" w:themeColor="text1"/>
          <w:sz w:val="26"/>
          <w:szCs w:val="26"/>
        </w:rPr>
      </w:pPr>
      <w:r w:rsidRPr="009B2EFF">
        <w:rPr>
          <w:rFonts w:ascii="Times New Roman" w:hAnsi="Times New Roman" w:cs="Times New Roman"/>
          <w:iCs/>
          <w:color w:val="000000" w:themeColor="text1"/>
          <w:sz w:val="26"/>
          <w:szCs w:val="26"/>
        </w:rPr>
        <w:t xml:space="preserve"> gz.chuvasheva@mail.ru</w:t>
      </w:r>
    </w:p>
    <w:p w:rsidR="009B2EFF" w:rsidRPr="009B2EFF" w:rsidRDefault="009B2EFF" w:rsidP="009B2EFF">
      <w:pPr>
        <w:tabs>
          <w:tab w:val="left" w:pos="5387"/>
          <w:tab w:val="right" w:pos="10347"/>
        </w:tabs>
        <w:suppressAutoHyphens/>
        <w:spacing w:after="0" w:line="240" w:lineRule="auto"/>
        <w:ind w:left="5387" w:right="-142"/>
        <w:rPr>
          <w:rFonts w:ascii="Times New Roman" w:hAnsi="Times New Roman" w:cs="Times New Roman"/>
          <w:iCs/>
          <w:color w:val="000000" w:themeColor="text1"/>
          <w:sz w:val="26"/>
          <w:szCs w:val="26"/>
        </w:rPr>
      </w:pPr>
    </w:p>
    <w:p w:rsidR="009B2EFF" w:rsidRPr="009B2EFF" w:rsidRDefault="009B2EFF" w:rsidP="009B2EFF">
      <w:pPr>
        <w:tabs>
          <w:tab w:val="left" w:pos="5245"/>
          <w:tab w:val="right" w:pos="10347"/>
        </w:tabs>
        <w:suppressAutoHyphens/>
        <w:spacing w:after="0" w:line="240" w:lineRule="auto"/>
        <w:ind w:right="-142"/>
        <w:rPr>
          <w:rFonts w:ascii="Times New Roman" w:hAnsi="Times New Roman" w:cs="Times New Roman"/>
          <w:iCs/>
          <w:color w:val="000000" w:themeColor="text1"/>
          <w:sz w:val="26"/>
          <w:szCs w:val="26"/>
        </w:rPr>
      </w:pPr>
      <w:r w:rsidRPr="009B2EFF">
        <w:rPr>
          <w:rFonts w:ascii="Times New Roman" w:hAnsi="Times New Roman" w:cs="Times New Roman"/>
          <w:iCs/>
          <w:color w:val="000000" w:themeColor="text1"/>
          <w:sz w:val="26"/>
          <w:szCs w:val="26"/>
        </w:rPr>
        <w:tab/>
        <w:t xml:space="preserve">  Заявител</w:t>
      </w:r>
      <w:r>
        <w:rPr>
          <w:rFonts w:ascii="Times New Roman" w:hAnsi="Times New Roman" w:cs="Times New Roman"/>
          <w:iCs/>
          <w:color w:val="000000" w:themeColor="text1"/>
          <w:sz w:val="26"/>
          <w:szCs w:val="26"/>
        </w:rPr>
        <w:t>ь</w:t>
      </w:r>
      <w:r w:rsidRPr="009B2EFF">
        <w:rPr>
          <w:rFonts w:ascii="Times New Roman" w:hAnsi="Times New Roman" w:cs="Times New Roman"/>
          <w:iCs/>
          <w:color w:val="000000" w:themeColor="text1"/>
          <w:sz w:val="26"/>
          <w:szCs w:val="26"/>
        </w:rPr>
        <w:t>:</w:t>
      </w:r>
    </w:p>
    <w:p w:rsidR="00D66B8A" w:rsidRPr="00D66B8A" w:rsidRDefault="00D66B8A" w:rsidP="00D66B8A">
      <w:pPr>
        <w:tabs>
          <w:tab w:val="left" w:pos="4820"/>
          <w:tab w:val="left" w:pos="5245"/>
        </w:tabs>
        <w:suppressAutoHyphens/>
        <w:spacing w:after="0" w:line="240" w:lineRule="auto"/>
        <w:ind w:left="5387"/>
        <w:rPr>
          <w:rFonts w:ascii="Times New Roman" w:eastAsia="Times New Roman" w:hAnsi="Times New Roman" w:cs="Times New Roman"/>
          <w:color w:val="000000" w:themeColor="text1"/>
          <w:sz w:val="26"/>
          <w:szCs w:val="26"/>
        </w:rPr>
      </w:pPr>
      <w:r w:rsidRPr="00D66B8A">
        <w:rPr>
          <w:rFonts w:ascii="Times New Roman" w:eastAsia="Times New Roman" w:hAnsi="Times New Roman" w:cs="Times New Roman"/>
          <w:color w:val="000000" w:themeColor="text1"/>
          <w:sz w:val="26"/>
          <w:szCs w:val="26"/>
        </w:rPr>
        <w:t>ООО «Глобал»</w:t>
      </w:r>
    </w:p>
    <w:p w:rsidR="00D66B8A" w:rsidRPr="00D66B8A" w:rsidRDefault="00D66B8A" w:rsidP="00D66B8A">
      <w:pPr>
        <w:tabs>
          <w:tab w:val="left" w:pos="4820"/>
          <w:tab w:val="left" w:pos="5245"/>
        </w:tabs>
        <w:suppressAutoHyphens/>
        <w:spacing w:after="0" w:line="240" w:lineRule="auto"/>
        <w:ind w:left="5387"/>
        <w:rPr>
          <w:rFonts w:ascii="Times New Roman" w:eastAsia="Times New Roman" w:hAnsi="Times New Roman" w:cs="Times New Roman"/>
          <w:color w:val="000000" w:themeColor="text1"/>
          <w:sz w:val="26"/>
          <w:szCs w:val="26"/>
        </w:rPr>
      </w:pPr>
      <w:r w:rsidRPr="00D66B8A">
        <w:rPr>
          <w:rFonts w:ascii="Times New Roman" w:eastAsia="Times New Roman" w:hAnsi="Times New Roman" w:cs="Times New Roman"/>
          <w:color w:val="000000" w:themeColor="text1"/>
          <w:sz w:val="26"/>
          <w:szCs w:val="26"/>
        </w:rPr>
        <w:t xml:space="preserve">196158, г. Санкт-Петербург, </w:t>
      </w:r>
    </w:p>
    <w:p w:rsidR="00D66B8A" w:rsidRPr="00D66B8A" w:rsidRDefault="00D66B8A" w:rsidP="00D66B8A">
      <w:pPr>
        <w:tabs>
          <w:tab w:val="left" w:pos="4820"/>
          <w:tab w:val="left" w:pos="5245"/>
        </w:tabs>
        <w:suppressAutoHyphens/>
        <w:spacing w:after="0" w:line="240" w:lineRule="auto"/>
        <w:ind w:left="5387"/>
        <w:rPr>
          <w:rFonts w:ascii="Times New Roman" w:eastAsia="Times New Roman" w:hAnsi="Times New Roman" w:cs="Times New Roman"/>
          <w:color w:val="000000" w:themeColor="text1"/>
          <w:sz w:val="26"/>
          <w:szCs w:val="26"/>
        </w:rPr>
      </w:pPr>
      <w:r w:rsidRPr="00D66B8A">
        <w:rPr>
          <w:rFonts w:ascii="Times New Roman" w:eastAsia="Times New Roman" w:hAnsi="Times New Roman" w:cs="Times New Roman"/>
          <w:color w:val="000000" w:themeColor="text1"/>
          <w:sz w:val="26"/>
          <w:szCs w:val="26"/>
        </w:rPr>
        <w:t>ш. Пулковское, д. 30, к. 4, лит. А</w:t>
      </w:r>
    </w:p>
    <w:p w:rsidR="00D66B8A" w:rsidRPr="00D66B8A" w:rsidRDefault="00D66B8A" w:rsidP="00D66B8A">
      <w:pPr>
        <w:tabs>
          <w:tab w:val="left" w:pos="4820"/>
          <w:tab w:val="left" w:pos="5245"/>
        </w:tabs>
        <w:suppressAutoHyphens/>
        <w:spacing w:after="0" w:line="240" w:lineRule="auto"/>
        <w:ind w:left="5387"/>
        <w:rPr>
          <w:rFonts w:ascii="Times New Roman" w:eastAsia="Times New Roman" w:hAnsi="Times New Roman" w:cs="Times New Roman"/>
          <w:color w:val="000000" w:themeColor="text1"/>
          <w:sz w:val="26"/>
          <w:szCs w:val="26"/>
        </w:rPr>
      </w:pPr>
      <w:r w:rsidRPr="00D66B8A">
        <w:rPr>
          <w:rFonts w:ascii="Times New Roman" w:eastAsia="Times New Roman" w:hAnsi="Times New Roman" w:cs="Times New Roman"/>
          <w:color w:val="000000" w:themeColor="text1"/>
          <w:sz w:val="26"/>
          <w:szCs w:val="26"/>
        </w:rPr>
        <w:t>Телефон: (812) 923-91-70</w:t>
      </w:r>
    </w:p>
    <w:p w:rsidR="009B2EFF" w:rsidRPr="009B2EFF" w:rsidRDefault="00D66B8A" w:rsidP="00D66B8A">
      <w:pPr>
        <w:tabs>
          <w:tab w:val="left" w:pos="4820"/>
          <w:tab w:val="left" w:pos="5245"/>
        </w:tabs>
        <w:suppressAutoHyphens/>
        <w:spacing w:after="0" w:line="240" w:lineRule="auto"/>
        <w:ind w:left="5387"/>
        <w:rPr>
          <w:rFonts w:ascii="Times New Roman" w:eastAsia="Times New Roman" w:hAnsi="Times New Roman" w:cs="Times New Roman"/>
          <w:color w:val="000000" w:themeColor="text1"/>
          <w:sz w:val="26"/>
          <w:szCs w:val="26"/>
        </w:rPr>
      </w:pPr>
      <w:r w:rsidRPr="00D66B8A">
        <w:rPr>
          <w:rFonts w:ascii="Times New Roman" w:eastAsia="Times New Roman" w:hAnsi="Times New Roman" w:cs="Times New Roman"/>
          <w:color w:val="000000" w:themeColor="text1"/>
          <w:sz w:val="26"/>
          <w:szCs w:val="26"/>
        </w:rPr>
        <w:t>Global.iono@gmail.com</w:t>
      </w:r>
    </w:p>
    <w:p w:rsidR="00D66B8A" w:rsidRDefault="009B2EFF" w:rsidP="009B2EFF">
      <w:pPr>
        <w:tabs>
          <w:tab w:val="left" w:pos="4820"/>
        </w:tabs>
        <w:suppressAutoHyphens/>
        <w:spacing w:after="0" w:line="240" w:lineRule="auto"/>
        <w:rPr>
          <w:rFonts w:ascii="Times New Roman" w:eastAsia="Times New Roman" w:hAnsi="Times New Roman" w:cs="Times New Roman"/>
          <w:color w:val="000000" w:themeColor="text1"/>
          <w:sz w:val="26"/>
          <w:szCs w:val="26"/>
        </w:rPr>
      </w:pPr>
      <w:r w:rsidRPr="009B2EFF">
        <w:rPr>
          <w:rFonts w:ascii="Times New Roman" w:eastAsia="Times New Roman" w:hAnsi="Times New Roman" w:cs="Times New Roman"/>
          <w:color w:val="000000" w:themeColor="text1"/>
          <w:sz w:val="26"/>
          <w:szCs w:val="26"/>
        </w:rPr>
        <w:tab/>
        <w:t xml:space="preserve">         </w:t>
      </w:r>
    </w:p>
    <w:p w:rsidR="009B2EFF" w:rsidRPr="009B2EFF" w:rsidRDefault="00D66B8A" w:rsidP="009B2EFF">
      <w:pPr>
        <w:tabs>
          <w:tab w:val="left" w:pos="4820"/>
        </w:tabs>
        <w:suppressAutoHyphens/>
        <w:spacing w:after="0" w:line="240" w:lineRule="auto"/>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ab/>
      </w:r>
      <w:r>
        <w:rPr>
          <w:rFonts w:ascii="Times New Roman" w:eastAsia="Times New Roman" w:hAnsi="Times New Roman" w:cs="Times New Roman"/>
          <w:color w:val="000000" w:themeColor="text1"/>
          <w:sz w:val="26"/>
          <w:szCs w:val="26"/>
        </w:rPr>
        <w:tab/>
        <w:t xml:space="preserve">       </w:t>
      </w:r>
      <w:r w:rsidR="009B2EFF" w:rsidRPr="009B2EFF">
        <w:rPr>
          <w:rFonts w:ascii="Times New Roman" w:eastAsia="Times New Roman" w:hAnsi="Times New Roman" w:cs="Times New Roman"/>
          <w:color w:val="000000" w:themeColor="text1"/>
          <w:sz w:val="26"/>
          <w:szCs w:val="26"/>
        </w:rPr>
        <w:t>Оператор электронной площадки:</w:t>
      </w:r>
    </w:p>
    <w:p w:rsidR="009B2EFF" w:rsidRPr="009B2EFF" w:rsidRDefault="009B2EFF" w:rsidP="009B2EFF">
      <w:pPr>
        <w:tabs>
          <w:tab w:val="left" w:pos="4820"/>
        </w:tabs>
        <w:suppressAutoHyphens/>
        <w:spacing w:after="0" w:line="240" w:lineRule="auto"/>
        <w:ind w:left="5387"/>
        <w:rPr>
          <w:rFonts w:ascii="Times New Roman" w:eastAsia="Times New Roman" w:hAnsi="Times New Roman" w:cs="Times New Roman"/>
          <w:color w:val="000000" w:themeColor="text1"/>
          <w:sz w:val="26"/>
          <w:szCs w:val="26"/>
          <w:lang w:eastAsia="ar-SA"/>
        </w:rPr>
      </w:pPr>
      <w:r w:rsidRPr="009B2EFF">
        <w:rPr>
          <w:rFonts w:ascii="Times New Roman" w:eastAsia="Times New Roman" w:hAnsi="Times New Roman" w:cs="Times New Roman"/>
          <w:color w:val="000000" w:themeColor="text1"/>
          <w:sz w:val="26"/>
          <w:szCs w:val="26"/>
          <w:lang w:eastAsia="ar-SA"/>
        </w:rPr>
        <w:t xml:space="preserve"> ОАО «Единая электронная торговая                                                     площадка»</w:t>
      </w:r>
    </w:p>
    <w:p w:rsidR="009B2EFF" w:rsidRPr="009B2EFF" w:rsidRDefault="009B2EFF" w:rsidP="009B2EFF">
      <w:pPr>
        <w:tabs>
          <w:tab w:val="left" w:pos="4820"/>
        </w:tabs>
        <w:suppressAutoHyphens/>
        <w:spacing w:after="0" w:line="240" w:lineRule="auto"/>
        <w:ind w:left="5387"/>
        <w:rPr>
          <w:rFonts w:ascii="Times New Roman" w:eastAsia="Times New Roman" w:hAnsi="Times New Roman" w:cs="Times New Roman"/>
          <w:color w:val="000000" w:themeColor="text1"/>
          <w:sz w:val="26"/>
          <w:szCs w:val="26"/>
          <w:lang w:eastAsia="ar-SA"/>
        </w:rPr>
      </w:pPr>
      <w:r w:rsidRPr="009B2EFF">
        <w:rPr>
          <w:rFonts w:ascii="Times New Roman" w:eastAsia="Times New Roman" w:hAnsi="Times New Roman" w:cs="Times New Roman"/>
          <w:color w:val="000000" w:themeColor="text1"/>
          <w:sz w:val="26"/>
          <w:szCs w:val="26"/>
          <w:lang w:eastAsia="ar-SA"/>
        </w:rPr>
        <w:t xml:space="preserve"> www.etp.roseltorg.ru</w:t>
      </w:r>
    </w:p>
    <w:p w:rsidR="009B2EFF" w:rsidRPr="009B2EFF" w:rsidRDefault="009B2EFF" w:rsidP="009B2EFF">
      <w:pPr>
        <w:tabs>
          <w:tab w:val="left" w:pos="4820"/>
        </w:tabs>
        <w:suppressAutoHyphens/>
        <w:spacing w:after="0" w:line="240" w:lineRule="auto"/>
        <w:ind w:left="5387"/>
        <w:rPr>
          <w:rFonts w:ascii="Times New Roman" w:eastAsia="Times New Roman" w:hAnsi="Times New Roman" w:cs="Times New Roman"/>
          <w:color w:val="000000" w:themeColor="text1"/>
          <w:sz w:val="26"/>
          <w:szCs w:val="26"/>
          <w:lang w:eastAsia="ar-SA"/>
        </w:rPr>
      </w:pPr>
      <w:r w:rsidRPr="009B2EFF">
        <w:rPr>
          <w:rFonts w:ascii="Times New Roman" w:eastAsia="Times New Roman" w:hAnsi="Times New Roman" w:cs="Times New Roman"/>
          <w:color w:val="000000" w:themeColor="text1"/>
          <w:sz w:val="26"/>
          <w:szCs w:val="26"/>
          <w:lang w:eastAsia="ar-SA"/>
        </w:rPr>
        <w:t xml:space="preserve"> Телефон: (495) 542 4020, доб. 102</w:t>
      </w:r>
    </w:p>
    <w:p w:rsidR="009B2EFF" w:rsidRPr="009B2EFF" w:rsidRDefault="009B2EFF" w:rsidP="009B2EFF">
      <w:pPr>
        <w:tabs>
          <w:tab w:val="left" w:pos="4820"/>
        </w:tabs>
        <w:suppressAutoHyphens/>
        <w:spacing w:after="0" w:line="240" w:lineRule="auto"/>
        <w:ind w:left="5387"/>
        <w:rPr>
          <w:rFonts w:ascii="Times New Roman" w:eastAsia="Times New Roman" w:hAnsi="Times New Roman" w:cs="Times New Roman"/>
          <w:color w:val="000000" w:themeColor="text1"/>
          <w:sz w:val="26"/>
          <w:szCs w:val="26"/>
          <w:lang w:eastAsia="ar-SA"/>
        </w:rPr>
      </w:pPr>
      <w:r w:rsidRPr="009B2EFF">
        <w:rPr>
          <w:rFonts w:ascii="Times New Roman" w:eastAsia="Times New Roman" w:hAnsi="Times New Roman" w:cs="Times New Roman"/>
          <w:color w:val="000000" w:themeColor="text1"/>
          <w:sz w:val="26"/>
          <w:szCs w:val="26"/>
          <w:lang w:eastAsia="ar-SA"/>
        </w:rPr>
        <w:t xml:space="preserve"> info@roseltorg.ru</w:t>
      </w:r>
    </w:p>
    <w:p w:rsidR="009B2EFF" w:rsidRPr="009B2EFF" w:rsidRDefault="009B2EFF" w:rsidP="009B2EFF">
      <w:pPr>
        <w:tabs>
          <w:tab w:val="left" w:pos="4820"/>
          <w:tab w:val="left" w:pos="5245"/>
        </w:tabs>
        <w:suppressAutoHyphens/>
        <w:spacing w:after="0" w:line="240" w:lineRule="auto"/>
        <w:ind w:left="5387"/>
        <w:rPr>
          <w:rFonts w:ascii="Times New Roman" w:hAnsi="Times New Roman" w:cs="Times New Roman"/>
          <w:iCs/>
          <w:sz w:val="26"/>
          <w:szCs w:val="26"/>
        </w:rPr>
      </w:pPr>
    </w:p>
    <w:p w:rsidR="009B2EFF" w:rsidRPr="009B2EFF" w:rsidRDefault="009B2EFF" w:rsidP="009B2EFF">
      <w:pPr>
        <w:tabs>
          <w:tab w:val="left" w:pos="4820"/>
          <w:tab w:val="left" w:pos="5245"/>
        </w:tabs>
        <w:suppressAutoHyphens/>
        <w:spacing w:after="0" w:line="240" w:lineRule="auto"/>
        <w:ind w:left="5387"/>
        <w:rPr>
          <w:rFonts w:ascii="Times New Roman" w:eastAsia="Times New Roman" w:hAnsi="Times New Roman" w:cs="Times New Roman"/>
          <w:i/>
          <w:sz w:val="26"/>
          <w:szCs w:val="26"/>
          <w:lang w:eastAsia="ar-SA"/>
        </w:rPr>
      </w:pPr>
      <w:r w:rsidRPr="009B2EFF">
        <w:rPr>
          <w:rFonts w:ascii="Times New Roman" w:hAnsi="Times New Roman" w:cs="Times New Roman"/>
          <w:iCs/>
          <w:sz w:val="26"/>
          <w:szCs w:val="26"/>
        </w:rPr>
        <w:t>Извещение №</w:t>
      </w:r>
      <w:r w:rsidRPr="009B2EFF">
        <w:rPr>
          <w:rFonts w:ascii="Times New Roman" w:hAnsi="Times New Roman" w:cs="Times New Roman"/>
          <w:sz w:val="26"/>
          <w:szCs w:val="26"/>
        </w:rPr>
        <w:t xml:space="preserve"> 0145300020621000058</w:t>
      </w:r>
      <w:r w:rsidRPr="009B2EFF">
        <w:rPr>
          <w:sz w:val="26"/>
          <w:szCs w:val="26"/>
        </w:rPr>
        <w:t xml:space="preserve"> </w:t>
      </w:r>
    </w:p>
    <w:p w:rsidR="00911FDF" w:rsidRDefault="00911FDF" w:rsidP="005B478B">
      <w:pPr>
        <w:widowControl w:val="0"/>
        <w:autoSpaceDE w:val="0"/>
        <w:autoSpaceDN w:val="0"/>
        <w:adjustRightInd w:val="0"/>
        <w:spacing w:after="0" w:line="240" w:lineRule="auto"/>
        <w:rPr>
          <w:rFonts w:ascii="Times New Roman" w:hAnsi="Times New Roman" w:cs="Times New Roman"/>
          <w:bCs/>
          <w:sz w:val="26"/>
          <w:szCs w:val="26"/>
        </w:rPr>
      </w:pPr>
    </w:p>
    <w:p w:rsidR="00C7334D" w:rsidRDefault="00C7334D" w:rsidP="005B478B">
      <w:pPr>
        <w:widowControl w:val="0"/>
        <w:autoSpaceDE w:val="0"/>
        <w:autoSpaceDN w:val="0"/>
        <w:adjustRightInd w:val="0"/>
        <w:spacing w:after="0" w:line="240" w:lineRule="auto"/>
        <w:rPr>
          <w:rFonts w:ascii="Times New Roman" w:hAnsi="Times New Roman" w:cs="Times New Roman"/>
          <w:bCs/>
          <w:sz w:val="26"/>
          <w:szCs w:val="26"/>
        </w:rPr>
      </w:pPr>
    </w:p>
    <w:p w:rsidR="00C7334D" w:rsidRPr="00BD0863" w:rsidRDefault="00C7334D" w:rsidP="005B478B">
      <w:pPr>
        <w:widowControl w:val="0"/>
        <w:autoSpaceDE w:val="0"/>
        <w:autoSpaceDN w:val="0"/>
        <w:adjustRightInd w:val="0"/>
        <w:spacing w:after="0" w:line="240" w:lineRule="auto"/>
        <w:rPr>
          <w:rFonts w:ascii="Times New Roman" w:hAnsi="Times New Roman" w:cs="Times New Roman"/>
          <w:bCs/>
          <w:sz w:val="26"/>
          <w:szCs w:val="26"/>
        </w:rPr>
      </w:pPr>
    </w:p>
    <w:p w:rsidR="00314032"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РЕШЕНИЕ</w:t>
      </w:r>
    </w:p>
    <w:p w:rsidR="00314032"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Комиссии Ленинградского УФАС России</w:t>
      </w:r>
    </w:p>
    <w:p w:rsidR="00617499"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по контролю в сфере закупок</w:t>
      </w:r>
      <w:r w:rsidR="003C0C81" w:rsidRPr="00DD72DE">
        <w:rPr>
          <w:rFonts w:ascii="Times New Roman" w:hAnsi="Times New Roman" w:cs="Times New Roman"/>
          <w:bCs/>
          <w:sz w:val="26"/>
          <w:szCs w:val="26"/>
        </w:rPr>
        <w:t xml:space="preserve"> </w:t>
      </w:r>
      <w:r w:rsidRPr="00DD72DE">
        <w:rPr>
          <w:rFonts w:ascii="Times New Roman" w:hAnsi="Times New Roman" w:cs="Times New Roman"/>
          <w:bCs/>
          <w:sz w:val="26"/>
          <w:szCs w:val="26"/>
        </w:rPr>
        <w:t xml:space="preserve">по делу </w:t>
      </w:r>
    </w:p>
    <w:p w:rsidR="00D96114" w:rsidRDefault="00314032" w:rsidP="00C21718">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 xml:space="preserve">№ </w:t>
      </w:r>
      <w:r w:rsidR="00D66B8A" w:rsidRPr="00D66B8A">
        <w:rPr>
          <w:rFonts w:ascii="Times New Roman" w:hAnsi="Times New Roman" w:cs="Times New Roman"/>
          <w:bCs/>
          <w:sz w:val="26"/>
          <w:szCs w:val="26"/>
        </w:rPr>
        <w:t>047/06/64-2353/2021</w:t>
      </w:r>
    </w:p>
    <w:p w:rsidR="00D66B8A" w:rsidRDefault="00D66B8A" w:rsidP="00C21718">
      <w:pPr>
        <w:widowControl w:val="0"/>
        <w:autoSpaceDE w:val="0"/>
        <w:autoSpaceDN w:val="0"/>
        <w:adjustRightInd w:val="0"/>
        <w:spacing w:after="0" w:line="240" w:lineRule="auto"/>
        <w:ind w:firstLine="709"/>
        <w:jc w:val="center"/>
        <w:rPr>
          <w:rFonts w:ascii="Times New Roman" w:hAnsi="Times New Roman" w:cs="Times New Roman"/>
          <w:bCs/>
          <w:sz w:val="26"/>
          <w:szCs w:val="26"/>
        </w:rPr>
      </w:pPr>
    </w:p>
    <w:p w:rsidR="00314032" w:rsidRPr="00DD72DE" w:rsidRDefault="009B2EFF" w:rsidP="007560CA">
      <w:pPr>
        <w:widowControl w:val="0"/>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10</w:t>
      </w:r>
      <w:r w:rsidR="00D96114">
        <w:rPr>
          <w:rFonts w:ascii="Times New Roman" w:hAnsi="Times New Roman" w:cs="Times New Roman"/>
          <w:sz w:val="26"/>
          <w:szCs w:val="26"/>
        </w:rPr>
        <w:t xml:space="preserve"> ноября</w:t>
      </w:r>
      <w:r w:rsidR="00C502C5" w:rsidRPr="00DD72DE">
        <w:rPr>
          <w:rFonts w:ascii="Times New Roman" w:hAnsi="Times New Roman" w:cs="Times New Roman"/>
          <w:sz w:val="26"/>
          <w:szCs w:val="26"/>
        </w:rPr>
        <w:t xml:space="preserve"> </w:t>
      </w:r>
      <w:r w:rsidR="007C0A46" w:rsidRPr="00DD72DE">
        <w:rPr>
          <w:rFonts w:ascii="Times New Roman" w:hAnsi="Times New Roman" w:cs="Times New Roman"/>
          <w:sz w:val="26"/>
          <w:szCs w:val="26"/>
        </w:rPr>
        <w:t>202</w:t>
      </w:r>
      <w:r w:rsidR="00513181">
        <w:rPr>
          <w:rFonts w:ascii="Times New Roman" w:hAnsi="Times New Roman" w:cs="Times New Roman"/>
          <w:sz w:val="26"/>
          <w:szCs w:val="26"/>
        </w:rPr>
        <w:t>1</w:t>
      </w:r>
      <w:r w:rsidR="00314032" w:rsidRPr="00DD72DE">
        <w:rPr>
          <w:rFonts w:ascii="Times New Roman" w:hAnsi="Times New Roman" w:cs="Times New Roman"/>
          <w:sz w:val="26"/>
          <w:szCs w:val="26"/>
        </w:rPr>
        <w:t xml:space="preserve"> года </w:t>
      </w:r>
      <w:r w:rsidR="00206BBB" w:rsidRPr="00DD72DE">
        <w:rPr>
          <w:rFonts w:ascii="Times New Roman" w:hAnsi="Times New Roman" w:cs="Times New Roman"/>
          <w:sz w:val="26"/>
          <w:szCs w:val="26"/>
        </w:rPr>
        <w:tab/>
      </w:r>
      <w:r w:rsidR="00206BBB" w:rsidRPr="00DD72DE">
        <w:rPr>
          <w:rFonts w:ascii="Times New Roman" w:hAnsi="Times New Roman" w:cs="Times New Roman"/>
          <w:sz w:val="26"/>
          <w:szCs w:val="26"/>
        </w:rPr>
        <w:tab/>
      </w:r>
      <w:r w:rsidR="007D311B" w:rsidRPr="00DD72DE">
        <w:rPr>
          <w:rFonts w:ascii="Times New Roman" w:hAnsi="Times New Roman" w:cs="Times New Roman"/>
          <w:sz w:val="26"/>
          <w:szCs w:val="26"/>
        </w:rPr>
        <w:t xml:space="preserve">                </w:t>
      </w:r>
      <w:r w:rsidR="00CA0A9B">
        <w:rPr>
          <w:rFonts w:ascii="Times New Roman" w:hAnsi="Times New Roman" w:cs="Times New Roman"/>
          <w:sz w:val="26"/>
          <w:szCs w:val="26"/>
        </w:rPr>
        <w:t xml:space="preserve">  </w:t>
      </w:r>
      <w:r w:rsidR="006D4AA4" w:rsidRPr="00DD72DE">
        <w:rPr>
          <w:rFonts w:ascii="Times New Roman" w:hAnsi="Times New Roman" w:cs="Times New Roman"/>
          <w:sz w:val="26"/>
          <w:szCs w:val="26"/>
        </w:rPr>
        <w:t xml:space="preserve">      </w:t>
      </w:r>
      <w:r w:rsidR="007D311B" w:rsidRPr="00DD72DE">
        <w:rPr>
          <w:rFonts w:ascii="Times New Roman" w:hAnsi="Times New Roman" w:cs="Times New Roman"/>
          <w:sz w:val="26"/>
          <w:szCs w:val="26"/>
        </w:rPr>
        <w:t xml:space="preserve">     </w:t>
      </w:r>
      <w:r w:rsidR="00FB3857" w:rsidRPr="00DD72DE">
        <w:rPr>
          <w:rFonts w:ascii="Times New Roman" w:hAnsi="Times New Roman" w:cs="Times New Roman"/>
          <w:sz w:val="26"/>
          <w:szCs w:val="26"/>
        </w:rPr>
        <w:t xml:space="preserve">   </w:t>
      </w:r>
      <w:r w:rsidR="00F003C0" w:rsidRPr="00DD72DE">
        <w:rPr>
          <w:rFonts w:ascii="Times New Roman" w:hAnsi="Times New Roman" w:cs="Times New Roman"/>
          <w:sz w:val="26"/>
          <w:szCs w:val="26"/>
        </w:rPr>
        <w:t xml:space="preserve">  </w:t>
      </w:r>
      <w:r w:rsidR="00FB3857" w:rsidRPr="00DD72DE">
        <w:rPr>
          <w:rFonts w:ascii="Times New Roman" w:hAnsi="Times New Roman" w:cs="Times New Roman"/>
          <w:sz w:val="26"/>
          <w:szCs w:val="26"/>
        </w:rPr>
        <w:t xml:space="preserve">        </w:t>
      </w:r>
      <w:r w:rsidR="00611B50" w:rsidRPr="00DD72DE">
        <w:rPr>
          <w:rFonts w:ascii="Times New Roman" w:hAnsi="Times New Roman" w:cs="Times New Roman"/>
          <w:sz w:val="26"/>
          <w:szCs w:val="26"/>
        </w:rPr>
        <w:t xml:space="preserve">  </w:t>
      </w:r>
      <w:r w:rsidR="00E059A0" w:rsidRPr="00DD72DE">
        <w:rPr>
          <w:rFonts w:ascii="Times New Roman" w:hAnsi="Times New Roman" w:cs="Times New Roman"/>
          <w:sz w:val="26"/>
          <w:szCs w:val="26"/>
        </w:rPr>
        <w:t xml:space="preserve">     </w:t>
      </w:r>
      <w:r w:rsidR="00443078">
        <w:rPr>
          <w:rFonts w:ascii="Times New Roman" w:hAnsi="Times New Roman" w:cs="Times New Roman"/>
          <w:sz w:val="26"/>
          <w:szCs w:val="26"/>
        </w:rPr>
        <w:t xml:space="preserve"> </w:t>
      </w:r>
      <w:r w:rsidR="007560CA">
        <w:rPr>
          <w:rFonts w:ascii="Times New Roman" w:hAnsi="Times New Roman" w:cs="Times New Roman"/>
          <w:sz w:val="26"/>
          <w:szCs w:val="26"/>
        </w:rPr>
        <w:t xml:space="preserve">      </w:t>
      </w:r>
      <w:r w:rsidR="00E57171">
        <w:rPr>
          <w:rFonts w:ascii="Times New Roman" w:hAnsi="Times New Roman" w:cs="Times New Roman"/>
          <w:sz w:val="26"/>
          <w:szCs w:val="26"/>
        </w:rPr>
        <w:t xml:space="preserve"> </w:t>
      </w:r>
      <w:r w:rsidR="00567C2F">
        <w:rPr>
          <w:rFonts w:ascii="Times New Roman" w:hAnsi="Times New Roman" w:cs="Times New Roman"/>
          <w:sz w:val="26"/>
          <w:szCs w:val="26"/>
        </w:rPr>
        <w:t xml:space="preserve"> </w:t>
      </w:r>
      <w:r w:rsidR="00911CF4">
        <w:rPr>
          <w:rFonts w:ascii="Times New Roman" w:hAnsi="Times New Roman" w:cs="Times New Roman"/>
          <w:sz w:val="26"/>
          <w:szCs w:val="26"/>
        </w:rPr>
        <w:t xml:space="preserve">      </w:t>
      </w:r>
      <w:r w:rsidR="00567C2F">
        <w:rPr>
          <w:rFonts w:ascii="Times New Roman" w:hAnsi="Times New Roman" w:cs="Times New Roman"/>
          <w:sz w:val="26"/>
          <w:szCs w:val="26"/>
        </w:rPr>
        <w:t xml:space="preserve"> </w:t>
      </w:r>
      <w:r w:rsidR="00376E79">
        <w:rPr>
          <w:rFonts w:ascii="Times New Roman" w:hAnsi="Times New Roman" w:cs="Times New Roman"/>
          <w:sz w:val="26"/>
          <w:szCs w:val="26"/>
        </w:rPr>
        <w:t xml:space="preserve">  </w:t>
      </w:r>
      <w:r w:rsidR="00AE4B16">
        <w:rPr>
          <w:rFonts w:ascii="Times New Roman" w:hAnsi="Times New Roman" w:cs="Times New Roman"/>
          <w:sz w:val="26"/>
          <w:szCs w:val="26"/>
        </w:rPr>
        <w:t xml:space="preserve">     </w:t>
      </w:r>
      <w:r w:rsidR="00314032" w:rsidRPr="00DD72DE">
        <w:rPr>
          <w:rFonts w:ascii="Times New Roman" w:hAnsi="Times New Roman" w:cs="Times New Roman"/>
          <w:sz w:val="26"/>
          <w:szCs w:val="26"/>
        </w:rPr>
        <w:t>Санкт-Петербург</w:t>
      </w:r>
    </w:p>
    <w:p w:rsidR="00314032" w:rsidRPr="00DD72DE" w:rsidRDefault="00314032" w:rsidP="004061D5">
      <w:pPr>
        <w:widowControl w:val="0"/>
        <w:autoSpaceDE w:val="0"/>
        <w:autoSpaceDN w:val="0"/>
        <w:adjustRightInd w:val="0"/>
        <w:spacing w:after="0" w:line="240" w:lineRule="auto"/>
        <w:ind w:firstLine="709"/>
        <w:rPr>
          <w:rFonts w:ascii="Times New Roman" w:hAnsi="Times New Roman" w:cs="Times New Roman"/>
          <w:sz w:val="26"/>
          <w:szCs w:val="26"/>
        </w:rPr>
      </w:pPr>
    </w:p>
    <w:p w:rsidR="00DB586A" w:rsidRDefault="00314032" w:rsidP="00390FA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rsidR="00AA7606" w:rsidRDefault="00AA7606" w:rsidP="009E0274">
      <w:pPr>
        <w:widowControl w:val="0"/>
        <w:autoSpaceDE w:val="0"/>
        <w:autoSpaceDN w:val="0"/>
        <w:adjustRightInd w:val="0"/>
        <w:spacing w:after="0" w:line="240" w:lineRule="auto"/>
        <w:ind w:firstLine="709"/>
        <w:jc w:val="both"/>
        <w:rPr>
          <w:rFonts w:ascii="Times New Roman" w:hAnsi="Times New Roman" w:cs="Times New Roman"/>
          <w:sz w:val="26"/>
          <w:szCs w:val="26"/>
        </w:rPr>
      </w:pPr>
    </w:p>
    <w:p w:rsidR="00AA7606" w:rsidRDefault="00AA7606" w:rsidP="009E0274">
      <w:pPr>
        <w:widowControl w:val="0"/>
        <w:autoSpaceDE w:val="0"/>
        <w:autoSpaceDN w:val="0"/>
        <w:adjustRightInd w:val="0"/>
        <w:spacing w:after="0" w:line="240" w:lineRule="auto"/>
        <w:ind w:firstLine="709"/>
        <w:jc w:val="both"/>
        <w:rPr>
          <w:rFonts w:ascii="Times New Roman" w:hAnsi="Times New Roman" w:cs="Times New Roman"/>
          <w:sz w:val="26"/>
          <w:szCs w:val="26"/>
        </w:rPr>
      </w:pPr>
    </w:p>
    <w:p w:rsidR="00AA7606" w:rsidRDefault="00AA7606" w:rsidP="009E0274">
      <w:pPr>
        <w:widowControl w:val="0"/>
        <w:autoSpaceDE w:val="0"/>
        <w:autoSpaceDN w:val="0"/>
        <w:adjustRightInd w:val="0"/>
        <w:spacing w:after="0" w:line="240" w:lineRule="auto"/>
        <w:ind w:firstLine="709"/>
        <w:jc w:val="both"/>
        <w:rPr>
          <w:rFonts w:ascii="Times New Roman" w:hAnsi="Times New Roman" w:cs="Times New Roman"/>
          <w:sz w:val="26"/>
          <w:szCs w:val="26"/>
        </w:rPr>
      </w:pPr>
    </w:p>
    <w:p w:rsidR="00E930B3" w:rsidRDefault="00E930B3" w:rsidP="009E0274">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с участием в заседании представителей по доверенностям:</w:t>
      </w:r>
    </w:p>
    <w:p w:rsidR="00E930B3" w:rsidRDefault="00E930B3" w:rsidP="00D076DF">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от Заказчика – </w:t>
      </w:r>
      <w:r w:rsidR="009B2EFF" w:rsidRPr="009B2EFF">
        <w:rPr>
          <w:rFonts w:ascii="Times New Roman" w:hAnsi="Times New Roman" w:cs="Times New Roman"/>
          <w:sz w:val="26"/>
          <w:szCs w:val="26"/>
        </w:rPr>
        <w:t>Администраци</w:t>
      </w:r>
      <w:r w:rsidR="009B2EFF">
        <w:rPr>
          <w:rFonts w:ascii="Times New Roman" w:hAnsi="Times New Roman" w:cs="Times New Roman"/>
          <w:sz w:val="26"/>
          <w:szCs w:val="26"/>
        </w:rPr>
        <w:t>и</w:t>
      </w:r>
      <w:r w:rsidR="009B2EFF" w:rsidRPr="009B2EFF">
        <w:rPr>
          <w:rFonts w:ascii="Times New Roman" w:hAnsi="Times New Roman" w:cs="Times New Roman"/>
          <w:sz w:val="26"/>
          <w:szCs w:val="26"/>
        </w:rPr>
        <w:t xml:space="preserve"> Ульяновского городского поселения Тосненского района Ленинградской области</w:t>
      </w:r>
      <w:r>
        <w:rPr>
          <w:rFonts w:ascii="Times New Roman" w:hAnsi="Times New Roman" w:cs="Times New Roman"/>
          <w:sz w:val="26"/>
          <w:szCs w:val="26"/>
        </w:rPr>
        <w:t xml:space="preserve">: </w:t>
      </w:r>
    </w:p>
    <w:p w:rsidR="0029219B" w:rsidRDefault="00C7334D" w:rsidP="0029219B">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в отсутствие представителей Заявителя – ООО </w:t>
      </w:r>
      <w:r w:rsidRPr="00C7334D">
        <w:rPr>
          <w:rFonts w:ascii="Times New Roman" w:hAnsi="Times New Roman" w:cs="Times New Roman"/>
          <w:sz w:val="26"/>
          <w:szCs w:val="26"/>
        </w:rPr>
        <w:t>«</w:t>
      </w:r>
      <w:r w:rsidR="00D66B8A" w:rsidRPr="00D66B8A">
        <w:rPr>
          <w:rFonts w:ascii="Times New Roman" w:eastAsia="Times New Roman" w:hAnsi="Times New Roman" w:cs="Times New Roman"/>
          <w:color w:val="000000" w:themeColor="text1"/>
          <w:sz w:val="26"/>
          <w:szCs w:val="26"/>
        </w:rPr>
        <w:t>Глобал</w:t>
      </w:r>
      <w:r w:rsidRPr="00C7334D">
        <w:rPr>
          <w:rFonts w:ascii="Times New Roman" w:hAnsi="Times New Roman" w:cs="Times New Roman"/>
          <w:sz w:val="26"/>
          <w:szCs w:val="26"/>
        </w:rPr>
        <w:t>»</w:t>
      </w:r>
      <w:r>
        <w:rPr>
          <w:rFonts w:ascii="Times New Roman" w:hAnsi="Times New Roman" w:cs="Times New Roman"/>
          <w:sz w:val="26"/>
          <w:szCs w:val="26"/>
        </w:rPr>
        <w:t>, извещенного о времени и месте заседания Комиссии надлежащим образом,</w:t>
      </w:r>
    </w:p>
    <w:p w:rsidR="001414C6" w:rsidRDefault="00915E17" w:rsidP="0029219B">
      <w:pPr>
        <w:widowControl w:val="0"/>
        <w:autoSpaceDE w:val="0"/>
        <w:autoSpaceDN w:val="0"/>
        <w:adjustRightInd w:val="0"/>
        <w:spacing w:after="0" w:line="240" w:lineRule="auto"/>
        <w:ind w:firstLine="709"/>
        <w:jc w:val="both"/>
        <w:rPr>
          <w:rFonts w:ascii="Times New Roman" w:eastAsiaTheme="minorHAnsi" w:hAnsi="Times New Roman" w:cs="Times New Roman"/>
          <w:sz w:val="26"/>
          <w:szCs w:val="26"/>
          <w:lang w:eastAsia="en-US"/>
        </w:rPr>
      </w:pPr>
      <w:r w:rsidRPr="00915E17">
        <w:rPr>
          <w:rFonts w:ascii="Times New Roman" w:eastAsiaTheme="minorHAnsi" w:hAnsi="Times New Roman" w:cs="Times New Roman"/>
          <w:sz w:val="26"/>
          <w:szCs w:val="26"/>
          <w:lang w:eastAsia="en-US"/>
        </w:rPr>
        <w:lastRenderedPageBreak/>
        <w:t>З</w:t>
      </w:r>
      <w:r w:rsidR="001414C6" w:rsidRPr="001414C6">
        <w:rPr>
          <w:rFonts w:ascii="Times New Roman" w:eastAsiaTheme="minorHAnsi" w:hAnsi="Times New Roman" w:cs="Times New Roman"/>
          <w:sz w:val="26"/>
          <w:szCs w:val="26"/>
          <w:lang w:eastAsia="en-US"/>
        </w:rPr>
        <w:t>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r w:rsidR="001414C6">
        <w:rPr>
          <w:rFonts w:ascii="Times New Roman" w:eastAsiaTheme="minorHAnsi" w:hAnsi="Times New Roman" w:cs="Times New Roman"/>
          <w:sz w:val="26"/>
          <w:szCs w:val="26"/>
          <w:lang w:eastAsia="en-US"/>
        </w:rPr>
        <w:t>,</w:t>
      </w:r>
    </w:p>
    <w:p w:rsidR="000A6834" w:rsidRPr="00850EEA" w:rsidRDefault="000A6834" w:rsidP="00850EEA">
      <w:pPr>
        <w:pStyle w:val="HTML"/>
        <w:ind w:firstLine="709"/>
        <w:jc w:val="both"/>
        <w:rPr>
          <w:rFonts w:ascii="Times New Roman" w:hAnsi="Times New Roman" w:cs="Times New Roman"/>
          <w:sz w:val="26"/>
          <w:szCs w:val="26"/>
        </w:rPr>
      </w:pPr>
      <w:r w:rsidRPr="00FB4B1D">
        <w:rPr>
          <w:rFonts w:ascii="Times New Roman" w:hAnsi="Times New Roman" w:cs="Times New Roman"/>
          <w:sz w:val="26"/>
          <w:szCs w:val="26"/>
        </w:rPr>
        <w:t>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w:t>
      </w:r>
      <w:r w:rsidRPr="00DD72DE">
        <w:rPr>
          <w:rFonts w:ascii="Times New Roman" w:hAnsi="Times New Roman" w:cs="Times New Roman"/>
          <w:sz w:val="26"/>
          <w:szCs w:val="26"/>
        </w:rPr>
        <w:t xml:space="preserve">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п.п. </w:t>
      </w:r>
      <w:r w:rsidR="00B051D1" w:rsidRPr="00DD72DE">
        <w:rPr>
          <w:rFonts w:ascii="Times New Roman" w:hAnsi="Times New Roman" w:cs="Times New Roman"/>
          <w:sz w:val="26"/>
          <w:szCs w:val="26"/>
        </w:rPr>
        <w:t>6</w:t>
      </w:r>
      <w:r w:rsidRPr="00DD72DE">
        <w:rPr>
          <w:rFonts w:ascii="Times New Roman" w:hAnsi="Times New Roman" w:cs="Times New Roman"/>
          <w:sz w:val="26"/>
          <w:szCs w:val="26"/>
        </w:rPr>
        <w:t>.4-</w:t>
      </w:r>
      <w:r w:rsidR="00B051D1" w:rsidRPr="00DD72DE">
        <w:rPr>
          <w:rFonts w:ascii="Times New Roman" w:hAnsi="Times New Roman" w:cs="Times New Roman"/>
          <w:sz w:val="26"/>
          <w:szCs w:val="26"/>
        </w:rPr>
        <w:t>6</w:t>
      </w:r>
      <w:r w:rsidRPr="00DD72DE">
        <w:rPr>
          <w:rFonts w:ascii="Times New Roman" w:hAnsi="Times New Roman" w:cs="Times New Roman"/>
          <w:sz w:val="26"/>
          <w:szCs w:val="26"/>
        </w:rPr>
        <w:t>.6.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rsidR="005B478B" w:rsidRPr="00DD72DE" w:rsidRDefault="005B478B" w:rsidP="007F30CB">
      <w:pPr>
        <w:spacing w:after="0" w:line="240" w:lineRule="auto"/>
        <w:jc w:val="both"/>
        <w:rPr>
          <w:rFonts w:ascii="Times New Roman" w:hAnsi="Times New Roman" w:cs="Times New Roman"/>
          <w:sz w:val="26"/>
          <w:szCs w:val="26"/>
        </w:rPr>
      </w:pPr>
    </w:p>
    <w:p w:rsidR="000A6834" w:rsidRPr="00DD72DE" w:rsidRDefault="000A6834" w:rsidP="004061D5">
      <w:pPr>
        <w:spacing w:after="0" w:line="240" w:lineRule="auto"/>
        <w:ind w:firstLine="709"/>
        <w:jc w:val="center"/>
        <w:rPr>
          <w:rFonts w:ascii="Times New Roman" w:hAnsi="Times New Roman" w:cs="Times New Roman"/>
          <w:sz w:val="26"/>
          <w:szCs w:val="26"/>
        </w:rPr>
      </w:pPr>
      <w:r w:rsidRPr="00DD72DE">
        <w:rPr>
          <w:rFonts w:ascii="Times New Roman" w:hAnsi="Times New Roman" w:cs="Times New Roman"/>
          <w:sz w:val="26"/>
          <w:szCs w:val="26"/>
        </w:rPr>
        <w:t>УСТАНОВИЛА:</w:t>
      </w:r>
    </w:p>
    <w:p w:rsidR="005B478B" w:rsidRPr="00DD72DE" w:rsidRDefault="005B478B" w:rsidP="004061D5">
      <w:pPr>
        <w:spacing w:after="0" w:line="240" w:lineRule="auto"/>
        <w:ind w:firstLine="709"/>
        <w:jc w:val="center"/>
        <w:rPr>
          <w:rFonts w:ascii="Times New Roman" w:hAnsi="Times New Roman" w:cs="Times New Roman"/>
          <w:sz w:val="26"/>
          <w:szCs w:val="26"/>
        </w:rPr>
      </w:pPr>
    </w:p>
    <w:p w:rsidR="0029219B" w:rsidRDefault="00DB65F6" w:rsidP="004061D5">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 xml:space="preserve">В Ленинградское УФАС России поступила жалоба Заявителя </w:t>
      </w:r>
      <w:r w:rsidR="009B2EFF" w:rsidRPr="009B2EFF">
        <w:rPr>
          <w:rFonts w:ascii="Times New Roman" w:hAnsi="Times New Roman" w:cs="Times New Roman"/>
          <w:sz w:val="26"/>
          <w:szCs w:val="26"/>
        </w:rPr>
        <w:t xml:space="preserve">(вх. № </w:t>
      </w:r>
      <w:r w:rsidR="00D66B8A">
        <w:rPr>
          <w:rFonts w:ascii="Times New Roman" w:hAnsi="Times New Roman" w:cs="Times New Roman"/>
          <w:sz w:val="26"/>
          <w:szCs w:val="26"/>
        </w:rPr>
        <w:t>12960</w:t>
      </w:r>
      <w:r w:rsidR="009B2EFF">
        <w:rPr>
          <w:rFonts w:ascii="Times New Roman" w:hAnsi="Times New Roman" w:cs="Times New Roman"/>
          <w:sz w:val="26"/>
          <w:szCs w:val="26"/>
        </w:rPr>
        <w:t xml:space="preserve"> </w:t>
      </w:r>
      <w:r w:rsidR="009B2EFF" w:rsidRPr="009B2EFF">
        <w:rPr>
          <w:rFonts w:ascii="Times New Roman" w:hAnsi="Times New Roman" w:cs="Times New Roman"/>
          <w:sz w:val="26"/>
          <w:szCs w:val="26"/>
        </w:rPr>
        <w:t>от 27.10.2021) на действия заказчика при проведении электронного аукциона на выполнение работ по ремонту дорог и дворовых территорий в Ульяновском городском поселении Тосненского района Ленинградской области</w:t>
      </w:r>
      <w:r w:rsidR="0029219B" w:rsidRPr="0029219B">
        <w:rPr>
          <w:rFonts w:ascii="Times New Roman" w:hAnsi="Times New Roman" w:cs="Times New Roman"/>
          <w:sz w:val="26"/>
          <w:szCs w:val="26"/>
        </w:rPr>
        <w:t>.</w:t>
      </w:r>
    </w:p>
    <w:p w:rsidR="000A6834" w:rsidRPr="00DD72DE" w:rsidRDefault="000A6834" w:rsidP="004061D5">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Извещение о проведении электронного аукциона размещен</w:t>
      </w:r>
      <w:r w:rsidR="00EC1801" w:rsidRPr="00DD72DE">
        <w:rPr>
          <w:rFonts w:ascii="Times New Roman" w:hAnsi="Times New Roman" w:cs="Times New Roman"/>
          <w:sz w:val="26"/>
          <w:szCs w:val="26"/>
        </w:rPr>
        <w:t>о</w:t>
      </w:r>
      <w:r w:rsidRPr="00DD72DE">
        <w:rPr>
          <w:rFonts w:ascii="Times New Roman" w:hAnsi="Times New Roman" w:cs="Times New Roman"/>
          <w:sz w:val="26"/>
          <w:szCs w:val="26"/>
        </w:rPr>
        <w:t xml:space="preserve"> </w:t>
      </w:r>
      <w:r w:rsidR="009B2EFF">
        <w:rPr>
          <w:rFonts w:ascii="Times New Roman" w:hAnsi="Times New Roman" w:cs="Times New Roman"/>
          <w:sz w:val="26"/>
          <w:szCs w:val="26"/>
        </w:rPr>
        <w:t>19</w:t>
      </w:r>
      <w:r w:rsidR="00716DCD">
        <w:rPr>
          <w:rFonts w:ascii="Times New Roman" w:hAnsi="Times New Roman" w:cs="Times New Roman"/>
          <w:sz w:val="26"/>
          <w:szCs w:val="26"/>
        </w:rPr>
        <w:t>.</w:t>
      </w:r>
      <w:r w:rsidR="0029219B">
        <w:rPr>
          <w:rFonts w:ascii="Times New Roman" w:hAnsi="Times New Roman" w:cs="Times New Roman"/>
          <w:sz w:val="26"/>
          <w:szCs w:val="26"/>
        </w:rPr>
        <w:t>10</w:t>
      </w:r>
      <w:r w:rsidR="00E94DB0" w:rsidRPr="00DD72DE">
        <w:rPr>
          <w:rFonts w:ascii="Times New Roman" w:hAnsi="Times New Roman" w:cs="Times New Roman"/>
          <w:sz w:val="26"/>
          <w:szCs w:val="26"/>
        </w:rPr>
        <w:t>.202</w:t>
      </w:r>
      <w:r w:rsidR="00056BF0">
        <w:rPr>
          <w:rFonts w:ascii="Times New Roman" w:hAnsi="Times New Roman" w:cs="Times New Roman"/>
          <w:sz w:val="26"/>
          <w:szCs w:val="26"/>
        </w:rPr>
        <w:t>1</w:t>
      </w:r>
      <w:r w:rsidR="00E94DB0" w:rsidRPr="00DD72DE">
        <w:rPr>
          <w:rFonts w:ascii="Times New Roman" w:hAnsi="Times New Roman" w:cs="Times New Roman"/>
          <w:sz w:val="26"/>
          <w:szCs w:val="26"/>
        </w:rPr>
        <w:t xml:space="preserve"> </w:t>
      </w:r>
      <w:r w:rsidRPr="00DD72DE">
        <w:rPr>
          <w:rFonts w:ascii="Times New Roman" w:hAnsi="Times New Roman" w:cs="Times New Roman"/>
          <w:sz w:val="26"/>
          <w:szCs w:val="26"/>
        </w:rPr>
        <w:t xml:space="preserve">на </w:t>
      </w:r>
      <w:r w:rsidR="007F30CB" w:rsidRPr="00DD72DE">
        <w:rPr>
          <w:rFonts w:ascii="Times New Roman" w:hAnsi="Times New Roman" w:cs="Times New Roman"/>
          <w:sz w:val="26"/>
          <w:szCs w:val="26"/>
        </w:rPr>
        <w:t xml:space="preserve">официальном сайте единой информационной системы в сфере закупок в информационно-телекоммуникационной сети «Интернет» www.zakupki.gov.ru (далее – </w:t>
      </w:r>
      <w:r w:rsidR="003C0C81" w:rsidRPr="00DD72DE">
        <w:rPr>
          <w:rFonts w:ascii="Times New Roman" w:hAnsi="Times New Roman" w:cs="Times New Roman"/>
          <w:sz w:val="26"/>
          <w:szCs w:val="26"/>
        </w:rPr>
        <w:t>ЕИС</w:t>
      </w:r>
      <w:r w:rsidR="007F30CB" w:rsidRPr="00DD72DE">
        <w:rPr>
          <w:rFonts w:ascii="Times New Roman" w:hAnsi="Times New Roman" w:cs="Times New Roman"/>
          <w:sz w:val="26"/>
          <w:szCs w:val="26"/>
        </w:rPr>
        <w:t>).</w:t>
      </w:r>
    </w:p>
    <w:p w:rsidR="00932307" w:rsidRDefault="000A6834" w:rsidP="00932307">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Начальная (</w:t>
      </w:r>
      <w:r w:rsidR="00BD4E58" w:rsidRPr="00DD72DE">
        <w:rPr>
          <w:rFonts w:ascii="Times New Roman" w:hAnsi="Times New Roman" w:cs="Times New Roman"/>
          <w:sz w:val="26"/>
          <w:szCs w:val="26"/>
        </w:rPr>
        <w:t>максимальная) цена контракта –</w:t>
      </w:r>
      <w:r w:rsidR="00F841F3" w:rsidRPr="00DD72DE">
        <w:rPr>
          <w:rFonts w:ascii="Times New Roman" w:hAnsi="Times New Roman" w:cs="Times New Roman"/>
          <w:sz w:val="26"/>
          <w:szCs w:val="26"/>
        </w:rPr>
        <w:t xml:space="preserve"> </w:t>
      </w:r>
      <w:r w:rsidR="009B2EFF" w:rsidRPr="009B2EFF">
        <w:rPr>
          <w:rFonts w:ascii="Times New Roman" w:hAnsi="Times New Roman" w:cs="Times New Roman"/>
          <w:sz w:val="26"/>
          <w:szCs w:val="26"/>
        </w:rPr>
        <w:t>14 443 045,20</w:t>
      </w:r>
      <w:r w:rsidR="009B2EFF">
        <w:rPr>
          <w:rFonts w:ascii="Times New Roman" w:hAnsi="Times New Roman" w:cs="Times New Roman"/>
          <w:sz w:val="26"/>
          <w:szCs w:val="26"/>
        </w:rPr>
        <w:t xml:space="preserve"> </w:t>
      </w:r>
      <w:r w:rsidR="00BB5844" w:rsidRPr="00DD72DE">
        <w:rPr>
          <w:rFonts w:ascii="Times New Roman" w:hAnsi="Times New Roman" w:cs="Times New Roman"/>
          <w:sz w:val="26"/>
          <w:szCs w:val="26"/>
        </w:rPr>
        <w:t>руб</w:t>
      </w:r>
      <w:r w:rsidR="00390FA5" w:rsidRPr="00DD72DE">
        <w:rPr>
          <w:rFonts w:ascii="Times New Roman" w:hAnsi="Times New Roman" w:cs="Times New Roman"/>
          <w:sz w:val="26"/>
          <w:szCs w:val="26"/>
        </w:rPr>
        <w:t>.</w:t>
      </w:r>
    </w:p>
    <w:p w:rsidR="00932307" w:rsidRDefault="00932307" w:rsidP="00932307">
      <w:pPr>
        <w:spacing w:after="0" w:line="240" w:lineRule="auto"/>
        <w:ind w:firstLine="709"/>
        <w:jc w:val="both"/>
        <w:rPr>
          <w:rFonts w:ascii="Times New Roman" w:hAnsi="Times New Roman" w:cs="Times New Roman"/>
          <w:sz w:val="26"/>
          <w:szCs w:val="26"/>
        </w:rPr>
      </w:pPr>
    </w:p>
    <w:p w:rsidR="00A66E76" w:rsidRDefault="00A66E76" w:rsidP="00932307">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Как следует из жалобы, Заявитель оспаривает </w:t>
      </w:r>
      <w:r w:rsidR="00932307">
        <w:rPr>
          <w:rFonts w:ascii="Times New Roman" w:hAnsi="Times New Roman" w:cs="Times New Roman"/>
          <w:sz w:val="26"/>
          <w:szCs w:val="26"/>
        </w:rPr>
        <w:t>положения документации об электронном аукционе</w:t>
      </w:r>
      <w:r w:rsidRPr="00A66E76">
        <w:rPr>
          <w:rFonts w:ascii="Times New Roman" w:hAnsi="Times New Roman" w:cs="Times New Roman"/>
          <w:sz w:val="26"/>
          <w:szCs w:val="26"/>
        </w:rPr>
        <w:t>.</w:t>
      </w:r>
    </w:p>
    <w:p w:rsidR="00E85F46" w:rsidRDefault="00371718" w:rsidP="00932307">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Представител</w:t>
      </w:r>
      <w:r w:rsidR="00D076DF">
        <w:rPr>
          <w:rFonts w:ascii="Times New Roman" w:hAnsi="Times New Roman" w:cs="Times New Roman"/>
          <w:sz w:val="26"/>
          <w:szCs w:val="26"/>
        </w:rPr>
        <w:t>ь</w:t>
      </w:r>
      <w:r>
        <w:rPr>
          <w:rFonts w:ascii="Times New Roman" w:hAnsi="Times New Roman" w:cs="Times New Roman"/>
          <w:sz w:val="26"/>
          <w:szCs w:val="26"/>
        </w:rPr>
        <w:t xml:space="preserve"> </w:t>
      </w:r>
      <w:r w:rsidR="006B28E1">
        <w:rPr>
          <w:rFonts w:ascii="Times New Roman" w:hAnsi="Times New Roman" w:cs="Times New Roman"/>
          <w:sz w:val="26"/>
          <w:szCs w:val="26"/>
        </w:rPr>
        <w:t>Заказчика возражал против доводов Заявителя, просил признать жалобу необоснованной.</w:t>
      </w:r>
    </w:p>
    <w:p w:rsid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На момент рассмотрения жалобы контракт Заказчиком не заключен. </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Рассм</w:t>
      </w:r>
      <w:r w:rsidR="00E94DB0">
        <w:rPr>
          <w:rFonts w:ascii="Times New Roman" w:hAnsi="Times New Roman" w:cs="Times New Roman"/>
          <w:sz w:val="26"/>
          <w:szCs w:val="26"/>
        </w:rPr>
        <w:t>отрев представленные документы</w:t>
      </w:r>
      <w:r w:rsidRPr="00A66E76">
        <w:rPr>
          <w:rFonts w:ascii="Times New Roman" w:hAnsi="Times New Roman" w:cs="Times New Roman"/>
          <w:sz w:val="26"/>
          <w:szCs w:val="26"/>
        </w:rPr>
        <w:t>, Комиссия пришла к следующим выводам.</w:t>
      </w:r>
    </w:p>
    <w:p w:rsidR="00A66E76" w:rsidRPr="00A66E76" w:rsidRDefault="00A66E76" w:rsidP="00A66E76">
      <w:pPr>
        <w:spacing w:after="0" w:line="240" w:lineRule="auto"/>
        <w:ind w:firstLine="709"/>
        <w:jc w:val="both"/>
        <w:rPr>
          <w:rFonts w:ascii="Times New Roman" w:hAnsi="Times New Roman" w:cs="Times New Roman"/>
          <w:sz w:val="26"/>
          <w:szCs w:val="26"/>
        </w:rPr>
      </w:pP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В силу части 1 статьи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w:t>
      </w:r>
      <w:r w:rsidR="00985CAF">
        <w:rPr>
          <w:rFonts w:ascii="Times New Roman" w:hAnsi="Times New Roman" w:cs="Times New Roman"/>
          <w:sz w:val="26"/>
          <w:szCs w:val="26"/>
        </w:rPr>
        <w:t>–</w:t>
      </w:r>
      <w:r w:rsidRPr="00A66E76">
        <w:rPr>
          <w:rFonts w:ascii="Times New Roman" w:hAnsi="Times New Roman" w:cs="Times New Roman"/>
          <w:sz w:val="26"/>
          <w:szCs w:val="26"/>
        </w:rPr>
        <w:t xml:space="preserve"> законодательство</w:t>
      </w:r>
      <w:r w:rsidR="00985CAF">
        <w:rPr>
          <w:rFonts w:ascii="Times New Roman" w:hAnsi="Times New Roman" w:cs="Times New Roman"/>
          <w:sz w:val="26"/>
          <w:szCs w:val="26"/>
        </w:rPr>
        <w:t xml:space="preserve"> </w:t>
      </w:r>
      <w:r w:rsidRPr="00A66E76">
        <w:rPr>
          <w:rFonts w:ascii="Times New Roman" w:hAnsi="Times New Roman" w:cs="Times New Roman"/>
          <w:sz w:val="26"/>
          <w:szCs w:val="26"/>
        </w:rPr>
        <w:t>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lastRenderedPageBreak/>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  </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Под аукционом в электронной форме</w:t>
      </w:r>
      <w:r w:rsidR="00BB5F57">
        <w:rPr>
          <w:rFonts w:ascii="Times New Roman" w:hAnsi="Times New Roman" w:cs="Times New Roman"/>
          <w:sz w:val="26"/>
          <w:szCs w:val="26"/>
        </w:rPr>
        <w:t xml:space="preserve"> </w:t>
      </w:r>
      <w:r w:rsidRPr="00A66E76">
        <w:rPr>
          <w:rFonts w:ascii="Times New Roman" w:hAnsi="Times New Roman" w:cs="Times New Roman"/>
          <w:sz w:val="26"/>
          <w:szCs w:val="26"/>
        </w:rPr>
        <w:t xml:space="preserve">(электронным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 (часть 1 статьи 59 Закона о контрактной системе). </w:t>
      </w:r>
    </w:p>
    <w:p w:rsidR="00932307" w:rsidRPr="00932307" w:rsidRDefault="00932307" w:rsidP="00932307">
      <w:pPr>
        <w:spacing w:after="0" w:line="240" w:lineRule="auto"/>
        <w:ind w:firstLine="709"/>
        <w:jc w:val="both"/>
        <w:rPr>
          <w:rFonts w:ascii="Times New Roman" w:hAnsi="Times New Roman" w:cs="Times New Roman"/>
          <w:sz w:val="26"/>
          <w:szCs w:val="26"/>
        </w:rPr>
      </w:pPr>
      <w:r w:rsidRPr="00932307">
        <w:rPr>
          <w:rFonts w:ascii="Times New Roman" w:hAnsi="Times New Roman" w:cs="Times New Roman"/>
          <w:sz w:val="26"/>
          <w:szCs w:val="26"/>
        </w:rPr>
        <w:t>В силу положений пункта 1 части 1 статьи 33</w:t>
      </w:r>
      <w:r>
        <w:rPr>
          <w:rFonts w:ascii="Times New Roman" w:hAnsi="Times New Roman" w:cs="Times New Roman"/>
          <w:sz w:val="26"/>
          <w:szCs w:val="26"/>
        </w:rPr>
        <w:t xml:space="preserve"> Закона о контрактной системе в </w:t>
      </w:r>
      <w:r w:rsidRPr="00932307">
        <w:rPr>
          <w:rFonts w:ascii="Times New Roman" w:hAnsi="Times New Roman" w:cs="Times New Roman"/>
          <w:sz w:val="26"/>
          <w:szCs w:val="26"/>
        </w:rPr>
        <w:t>описании объекта закупки указываются функциональные, технические и качественные</w:t>
      </w:r>
      <w:r>
        <w:rPr>
          <w:rFonts w:ascii="Times New Roman" w:hAnsi="Times New Roman" w:cs="Times New Roman"/>
          <w:sz w:val="26"/>
          <w:szCs w:val="26"/>
        </w:rPr>
        <w:t xml:space="preserve"> </w:t>
      </w:r>
      <w:r w:rsidRPr="00932307">
        <w:rPr>
          <w:rFonts w:ascii="Times New Roman" w:hAnsi="Times New Roman" w:cs="Times New Roman"/>
          <w:sz w:val="26"/>
          <w:szCs w:val="26"/>
        </w:rPr>
        <w:t>характеристики, эксплуатационные характеристики объекта закупки (при необходимости).</w:t>
      </w:r>
      <w:r>
        <w:rPr>
          <w:rFonts w:ascii="Times New Roman" w:hAnsi="Times New Roman" w:cs="Times New Roman"/>
          <w:sz w:val="26"/>
          <w:szCs w:val="26"/>
        </w:rPr>
        <w:t xml:space="preserve"> </w:t>
      </w:r>
      <w:r w:rsidRPr="00932307">
        <w:rPr>
          <w:rFonts w:ascii="Times New Roman" w:hAnsi="Times New Roman" w:cs="Times New Roman"/>
          <w:sz w:val="26"/>
          <w:szCs w:val="26"/>
        </w:rPr>
        <w:t>Пунктом 2 той же части установлено, что использование при составлении описания</w:t>
      </w:r>
      <w:r>
        <w:rPr>
          <w:rFonts w:ascii="Times New Roman" w:hAnsi="Times New Roman" w:cs="Times New Roman"/>
          <w:sz w:val="26"/>
          <w:szCs w:val="26"/>
        </w:rPr>
        <w:t xml:space="preserve"> </w:t>
      </w:r>
      <w:r w:rsidRPr="00932307">
        <w:rPr>
          <w:rFonts w:ascii="Times New Roman" w:hAnsi="Times New Roman" w:cs="Times New Roman"/>
          <w:sz w:val="26"/>
          <w:szCs w:val="26"/>
        </w:rPr>
        <w:t>объекта закупки показателей, требований, условных обозначений и терминологии,</w:t>
      </w:r>
      <w:r>
        <w:rPr>
          <w:rFonts w:ascii="Times New Roman" w:hAnsi="Times New Roman" w:cs="Times New Roman"/>
          <w:sz w:val="26"/>
          <w:szCs w:val="26"/>
        </w:rPr>
        <w:t xml:space="preserve"> </w:t>
      </w:r>
      <w:r w:rsidRPr="00932307">
        <w:rPr>
          <w:rFonts w:ascii="Times New Roman" w:hAnsi="Times New Roman" w:cs="Times New Roman"/>
          <w:sz w:val="26"/>
          <w:szCs w:val="26"/>
        </w:rPr>
        <w:t>касающихся технических характеристи</w:t>
      </w:r>
      <w:r>
        <w:rPr>
          <w:rFonts w:ascii="Times New Roman" w:hAnsi="Times New Roman" w:cs="Times New Roman"/>
          <w:sz w:val="26"/>
          <w:szCs w:val="26"/>
        </w:rPr>
        <w:t xml:space="preserve">к, функциональных характеристик </w:t>
      </w:r>
      <w:r w:rsidRPr="00932307">
        <w:rPr>
          <w:rFonts w:ascii="Times New Roman" w:hAnsi="Times New Roman" w:cs="Times New Roman"/>
          <w:sz w:val="26"/>
          <w:szCs w:val="26"/>
        </w:rPr>
        <w:t>(потребительских свойств) товара, работы, услуги и качественных характеристик объекта</w:t>
      </w:r>
      <w:r>
        <w:rPr>
          <w:rFonts w:ascii="Times New Roman" w:hAnsi="Times New Roman" w:cs="Times New Roman"/>
          <w:sz w:val="26"/>
          <w:szCs w:val="26"/>
        </w:rPr>
        <w:t xml:space="preserve"> </w:t>
      </w:r>
      <w:r w:rsidRPr="00932307">
        <w:rPr>
          <w:rFonts w:ascii="Times New Roman" w:hAnsi="Times New Roman" w:cs="Times New Roman"/>
          <w:sz w:val="26"/>
          <w:szCs w:val="26"/>
        </w:rPr>
        <w:t>закупки, которые предусмотрены техническими регламентами, принятыми в соответствии</w:t>
      </w:r>
      <w:r>
        <w:rPr>
          <w:rFonts w:ascii="Times New Roman" w:hAnsi="Times New Roman" w:cs="Times New Roman"/>
          <w:sz w:val="26"/>
          <w:szCs w:val="26"/>
        </w:rPr>
        <w:t xml:space="preserve"> </w:t>
      </w:r>
      <w:r w:rsidRPr="00932307">
        <w:rPr>
          <w:rFonts w:ascii="Times New Roman" w:hAnsi="Times New Roman" w:cs="Times New Roman"/>
          <w:sz w:val="26"/>
          <w:szCs w:val="26"/>
        </w:rPr>
        <w:t>с законодательством Российской Федерации о техническом регулировании, документами,</w:t>
      </w:r>
      <w:r>
        <w:rPr>
          <w:rFonts w:ascii="Times New Roman" w:hAnsi="Times New Roman" w:cs="Times New Roman"/>
          <w:sz w:val="26"/>
          <w:szCs w:val="26"/>
        </w:rPr>
        <w:t xml:space="preserve"> </w:t>
      </w:r>
      <w:r w:rsidRPr="00932307">
        <w:rPr>
          <w:rFonts w:ascii="Times New Roman" w:hAnsi="Times New Roman" w:cs="Times New Roman"/>
          <w:sz w:val="26"/>
          <w:szCs w:val="26"/>
        </w:rPr>
        <w:t>разрабатываемыми и применяемыми в национальной системе стандартизации, принятыми</w:t>
      </w:r>
      <w:r>
        <w:rPr>
          <w:rFonts w:ascii="Times New Roman" w:hAnsi="Times New Roman" w:cs="Times New Roman"/>
          <w:sz w:val="26"/>
          <w:szCs w:val="26"/>
        </w:rPr>
        <w:t xml:space="preserve"> </w:t>
      </w:r>
      <w:r w:rsidRPr="00932307">
        <w:rPr>
          <w:rFonts w:ascii="Times New Roman" w:hAnsi="Times New Roman" w:cs="Times New Roman"/>
          <w:sz w:val="26"/>
          <w:szCs w:val="26"/>
        </w:rPr>
        <w:t>в соответствии с законодательством Российской Федерации о стандартизации, иных</w:t>
      </w:r>
      <w:r>
        <w:rPr>
          <w:rFonts w:ascii="Times New Roman" w:hAnsi="Times New Roman" w:cs="Times New Roman"/>
          <w:sz w:val="26"/>
          <w:szCs w:val="26"/>
        </w:rPr>
        <w:t xml:space="preserve"> </w:t>
      </w:r>
      <w:r w:rsidRPr="00932307">
        <w:rPr>
          <w:rFonts w:ascii="Times New Roman" w:hAnsi="Times New Roman" w:cs="Times New Roman"/>
          <w:sz w:val="26"/>
          <w:szCs w:val="26"/>
        </w:rPr>
        <w:t>требований, связанных с определением соответствия поставляемого товара, выполняемой</w:t>
      </w:r>
      <w:r>
        <w:rPr>
          <w:rFonts w:ascii="Times New Roman" w:hAnsi="Times New Roman" w:cs="Times New Roman"/>
          <w:sz w:val="26"/>
          <w:szCs w:val="26"/>
        </w:rPr>
        <w:t xml:space="preserve"> </w:t>
      </w:r>
      <w:r w:rsidRPr="00932307">
        <w:rPr>
          <w:rFonts w:ascii="Times New Roman" w:hAnsi="Times New Roman" w:cs="Times New Roman"/>
          <w:sz w:val="26"/>
          <w:szCs w:val="26"/>
        </w:rPr>
        <w:t>работы, оказываемой услуги потребностям заказчика. Если заказчиком при составлении</w:t>
      </w:r>
      <w:r>
        <w:rPr>
          <w:rFonts w:ascii="Times New Roman" w:hAnsi="Times New Roman" w:cs="Times New Roman"/>
          <w:sz w:val="26"/>
          <w:szCs w:val="26"/>
        </w:rPr>
        <w:t xml:space="preserve"> </w:t>
      </w:r>
      <w:r w:rsidRPr="00932307">
        <w:rPr>
          <w:rFonts w:ascii="Times New Roman" w:hAnsi="Times New Roman" w:cs="Times New Roman"/>
          <w:sz w:val="26"/>
          <w:szCs w:val="26"/>
        </w:rPr>
        <w:t>описания объекта закупки не используются уст</w:t>
      </w:r>
      <w:r>
        <w:rPr>
          <w:rFonts w:ascii="Times New Roman" w:hAnsi="Times New Roman" w:cs="Times New Roman"/>
          <w:sz w:val="26"/>
          <w:szCs w:val="26"/>
        </w:rPr>
        <w:t xml:space="preserve">ановленные в соответствии с </w:t>
      </w:r>
      <w:r w:rsidRPr="00932307">
        <w:rPr>
          <w:rFonts w:ascii="Times New Roman" w:hAnsi="Times New Roman" w:cs="Times New Roman"/>
          <w:sz w:val="26"/>
          <w:szCs w:val="26"/>
        </w:rPr>
        <w:t>законодательством Российской Федерац</w:t>
      </w:r>
      <w:r>
        <w:rPr>
          <w:rFonts w:ascii="Times New Roman" w:hAnsi="Times New Roman" w:cs="Times New Roman"/>
          <w:sz w:val="26"/>
          <w:szCs w:val="26"/>
        </w:rPr>
        <w:t xml:space="preserve">ии о техническом регулировании, </w:t>
      </w:r>
      <w:r w:rsidRPr="00932307">
        <w:rPr>
          <w:rFonts w:ascii="Times New Roman" w:hAnsi="Times New Roman" w:cs="Times New Roman"/>
          <w:sz w:val="26"/>
          <w:szCs w:val="26"/>
        </w:rPr>
        <w:t>законодательством Российской Федерации о стандартизации показатели, требования,</w:t>
      </w:r>
      <w:r>
        <w:rPr>
          <w:rFonts w:ascii="Times New Roman" w:hAnsi="Times New Roman" w:cs="Times New Roman"/>
          <w:sz w:val="26"/>
          <w:szCs w:val="26"/>
        </w:rPr>
        <w:t xml:space="preserve"> </w:t>
      </w:r>
      <w:r w:rsidRPr="00932307">
        <w:rPr>
          <w:rFonts w:ascii="Times New Roman" w:hAnsi="Times New Roman" w:cs="Times New Roman"/>
          <w:sz w:val="26"/>
          <w:szCs w:val="26"/>
        </w:rPr>
        <w:t>условные обозначения и терминология, в документации о закупке должно содержаться</w:t>
      </w:r>
      <w:r>
        <w:rPr>
          <w:rFonts w:ascii="Times New Roman" w:hAnsi="Times New Roman" w:cs="Times New Roman"/>
          <w:sz w:val="26"/>
          <w:szCs w:val="26"/>
        </w:rPr>
        <w:t xml:space="preserve"> </w:t>
      </w:r>
      <w:r w:rsidRPr="00932307">
        <w:rPr>
          <w:rFonts w:ascii="Times New Roman" w:hAnsi="Times New Roman" w:cs="Times New Roman"/>
          <w:sz w:val="26"/>
          <w:szCs w:val="26"/>
        </w:rPr>
        <w:t>обоснование необходимости использования других показателей, требований, условных</w:t>
      </w:r>
      <w:r>
        <w:rPr>
          <w:rFonts w:ascii="Times New Roman" w:hAnsi="Times New Roman" w:cs="Times New Roman"/>
          <w:sz w:val="26"/>
          <w:szCs w:val="26"/>
        </w:rPr>
        <w:t xml:space="preserve"> </w:t>
      </w:r>
      <w:r w:rsidRPr="00932307">
        <w:rPr>
          <w:rFonts w:ascii="Times New Roman" w:hAnsi="Times New Roman" w:cs="Times New Roman"/>
          <w:sz w:val="26"/>
          <w:szCs w:val="26"/>
        </w:rPr>
        <w:t>обозначений и терминологии.</w:t>
      </w:r>
    </w:p>
    <w:p w:rsidR="00241193" w:rsidRDefault="00932307" w:rsidP="00A16FC9">
      <w:pPr>
        <w:spacing w:after="0" w:line="240" w:lineRule="auto"/>
        <w:ind w:firstLine="709"/>
        <w:jc w:val="both"/>
        <w:rPr>
          <w:rFonts w:ascii="Times New Roman" w:hAnsi="Times New Roman" w:cs="Times New Roman"/>
          <w:sz w:val="26"/>
          <w:szCs w:val="26"/>
        </w:rPr>
      </w:pPr>
      <w:r w:rsidRPr="00932307">
        <w:rPr>
          <w:rFonts w:ascii="Times New Roman" w:hAnsi="Times New Roman" w:cs="Times New Roman"/>
          <w:sz w:val="26"/>
          <w:szCs w:val="26"/>
        </w:rPr>
        <w:t xml:space="preserve">В соответствии с пунктом 2 части 1 статьи </w:t>
      </w:r>
      <w:r>
        <w:rPr>
          <w:rFonts w:ascii="Times New Roman" w:hAnsi="Times New Roman" w:cs="Times New Roman"/>
          <w:sz w:val="26"/>
          <w:szCs w:val="26"/>
        </w:rPr>
        <w:t xml:space="preserve">64 Закона о контрактной системе </w:t>
      </w:r>
      <w:r w:rsidRPr="00932307">
        <w:rPr>
          <w:rFonts w:ascii="Times New Roman" w:hAnsi="Times New Roman" w:cs="Times New Roman"/>
          <w:sz w:val="26"/>
          <w:szCs w:val="26"/>
        </w:rPr>
        <w:t>документация об электронном аукционе наряду с информацией, указанной в извещении о</w:t>
      </w:r>
      <w:r>
        <w:rPr>
          <w:rFonts w:ascii="Times New Roman" w:hAnsi="Times New Roman" w:cs="Times New Roman"/>
          <w:sz w:val="26"/>
          <w:szCs w:val="26"/>
        </w:rPr>
        <w:t xml:space="preserve"> </w:t>
      </w:r>
      <w:r w:rsidRPr="00932307">
        <w:rPr>
          <w:rFonts w:ascii="Times New Roman" w:hAnsi="Times New Roman" w:cs="Times New Roman"/>
          <w:sz w:val="26"/>
          <w:szCs w:val="26"/>
        </w:rPr>
        <w:t>проведении такого аукциона, должна содержать требования к содержанию, составу заявки</w:t>
      </w:r>
      <w:r>
        <w:rPr>
          <w:rFonts w:ascii="Times New Roman" w:hAnsi="Times New Roman" w:cs="Times New Roman"/>
          <w:sz w:val="26"/>
          <w:szCs w:val="26"/>
        </w:rPr>
        <w:t xml:space="preserve"> </w:t>
      </w:r>
      <w:r w:rsidRPr="00932307">
        <w:rPr>
          <w:rFonts w:ascii="Times New Roman" w:hAnsi="Times New Roman" w:cs="Times New Roman"/>
          <w:sz w:val="26"/>
          <w:szCs w:val="26"/>
        </w:rPr>
        <w:t>на участие в таком аукционе в соответствии с ч</w:t>
      </w:r>
      <w:r>
        <w:rPr>
          <w:rFonts w:ascii="Times New Roman" w:hAnsi="Times New Roman" w:cs="Times New Roman"/>
          <w:sz w:val="26"/>
          <w:szCs w:val="26"/>
        </w:rPr>
        <w:t xml:space="preserve">астями 3 – 6 статьи 66 Закона о </w:t>
      </w:r>
      <w:r w:rsidRPr="00932307">
        <w:rPr>
          <w:rFonts w:ascii="Times New Roman" w:hAnsi="Times New Roman" w:cs="Times New Roman"/>
          <w:sz w:val="26"/>
          <w:szCs w:val="26"/>
        </w:rPr>
        <w:t>контрактной системе и инструкцию по ее заполнению.</w:t>
      </w:r>
    </w:p>
    <w:p w:rsidR="00D076DF" w:rsidRDefault="00D076DF" w:rsidP="00A16FC9">
      <w:pPr>
        <w:spacing w:after="0" w:line="240" w:lineRule="auto"/>
        <w:ind w:firstLine="709"/>
        <w:jc w:val="both"/>
        <w:rPr>
          <w:rFonts w:ascii="Times New Roman" w:hAnsi="Times New Roman" w:cs="Times New Roman"/>
          <w:sz w:val="26"/>
          <w:szCs w:val="26"/>
        </w:rPr>
      </w:pPr>
    </w:p>
    <w:p w:rsidR="00D66B8A" w:rsidRPr="00550887" w:rsidRDefault="00D66B8A" w:rsidP="00D66B8A">
      <w:pPr>
        <w:spacing w:after="0" w:line="240" w:lineRule="auto"/>
        <w:ind w:firstLine="709"/>
        <w:jc w:val="both"/>
        <w:rPr>
          <w:rFonts w:ascii="Times New Roman" w:hAnsi="Times New Roman" w:cs="Times New Roman"/>
          <w:sz w:val="26"/>
          <w:szCs w:val="26"/>
        </w:rPr>
      </w:pPr>
      <w:r w:rsidRPr="00550887">
        <w:rPr>
          <w:rFonts w:ascii="Times New Roman" w:hAnsi="Times New Roman" w:cs="Times New Roman"/>
          <w:sz w:val="26"/>
          <w:szCs w:val="26"/>
        </w:rPr>
        <w:lastRenderedPageBreak/>
        <w:t>В доводах жалобы Заявитель указывает, что Заказчиком, по его мнению ненадлежащим образом составлено описание объекта закупки и инструкция по заполнению первой части заявки на участие в электронном аукционе.</w:t>
      </w:r>
    </w:p>
    <w:p w:rsidR="00D66B8A" w:rsidRPr="00550887" w:rsidRDefault="00D66B8A" w:rsidP="00D66B8A">
      <w:pPr>
        <w:spacing w:after="0" w:line="240" w:lineRule="auto"/>
        <w:ind w:firstLine="709"/>
        <w:jc w:val="both"/>
        <w:rPr>
          <w:rFonts w:ascii="Times New Roman" w:hAnsi="Times New Roman" w:cs="Times New Roman"/>
          <w:sz w:val="26"/>
          <w:szCs w:val="26"/>
        </w:rPr>
      </w:pPr>
      <w:r w:rsidRPr="00550887">
        <w:rPr>
          <w:rFonts w:ascii="Times New Roman" w:hAnsi="Times New Roman" w:cs="Times New Roman"/>
          <w:sz w:val="26"/>
          <w:szCs w:val="26"/>
        </w:rPr>
        <w:t>Пунктом 1 части 1 статьи 64 Закона о контрактной системе установлено, что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настоящего Федерального закона, в том числе обоснование начальной (максимальной) цены контракта, начальных цен единиц товара, работы, услуги</w:t>
      </w:r>
    </w:p>
    <w:p w:rsidR="00D66B8A" w:rsidRPr="00550887" w:rsidRDefault="00D66B8A" w:rsidP="00D66B8A">
      <w:pPr>
        <w:spacing w:after="0" w:line="240" w:lineRule="auto"/>
        <w:ind w:firstLine="709"/>
        <w:jc w:val="both"/>
        <w:rPr>
          <w:rFonts w:ascii="Times New Roman" w:hAnsi="Times New Roman" w:cs="Times New Roman"/>
          <w:sz w:val="26"/>
          <w:szCs w:val="26"/>
        </w:rPr>
      </w:pPr>
      <w:r w:rsidRPr="00550887">
        <w:rPr>
          <w:rFonts w:ascii="Times New Roman" w:hAnsi="Times New Roman" w:cs="Times New Roman"/>
          <w:sz w:val="26"/>
          <w:szCs w:val="26"/>
        </w:rPr>
        <w:t>Согласно части 2 статьи 33 Закона о контрактной системе документация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D66B8A" w:rsidRPr="00D66B8A" w:rsidRDefault="00D66B8A" w:rsidP="00D66B8A">
      <w:pPr>
        <w:spacing w:after="0" w:line="240" w:lineRule="auto"/>
        <w:ind w:firstLine="709"/>
        <w:jc w:val="both"/>
        <w:rPr>
          <w:rFonts w:ascii="Times New Roman" w:hAnsi="Times New Roman" w:cs="Times New Roman"/>
          <w:sz w:val="26"/>
          <w:szCs w:val="26"/>
        </w:rPr>
      </w:pPr>
      <w:r w:rsidRPr="00D66B8A">
        <w:rPr>
          <w:rFonts w:ascii="Times New Roman" w:hAnsi="Times New Roman" w:cs="Times New Roman"/>
          <w:sz w:val="26"/>
          <w:szCs w:val="26"/>
        </w:rPr>
        <w:t>В Приложение №3 к техническому заданию для товара «</w:t>
      </w:r>
      <w:r w:rsidR="002C3E34">
        <w:rPr>
          <w:rFonts w:ascii="Times New Roman" w:hAnsi="Times New Roman" w:cs="Times New Roman"/>
          <w:sz w:val="26"/>
          <w:szCs w:val="26"/>
        </w:rPr>
        <w:t>И</w:t>
      </w:r>
      <w:r w:rsidRPr="00D66B8A">
        <w:rPr>
          <w:rFonts w:ascii="Times New Roman" w:hAnsi="Times New Roman" w:cs="Times New Roman"/>
          <w:sz w:val="26"/>
          <w:szCs w:val="26"/>
        </w:rPr>
        <w:t xml:space="preserve">нформационный щит» </w:t>
      </w:r>
      <w:r w:rsidR="002C3E34">
        <w:rPr>
          <w:rFonts w:ascii="Times New Roman" w:hAnsi="Times New Roman" w:cs="Times New Roman"/>
          <w:sz w:val="26"/>
          <w:szCs w:val="26"/>
        </w:rPr>
        <w:t xml:space="preserve">Заказчиком </w:t>
      </w:r>
      <w:r w:rsidRPr="00D66B8A">
        <w:rPr>
          <w:rFonts w:ascii="Times New Roman" w:hAnsi="Times New Roman" w:cs="Times New Roman"/>
          <w:sz w:val="26"/>
          <w:szCs w:val="26"/>
        </w:rPr>
        <w:t>у</w:t>
      </w:r>
      <w:r w:rsidR="002C3E34">
        <w:rPr>
          <w:rFonts w:ascii="Times New Roman" w:hAnsi="Times New Roman" w:cs="Times New Roman"/>
          <w:sz w:val="26"/>
          <w:szCs w:val="26"/>
        </w:rPr>
        <w:t>становлено следующее требование – «</w:t>
      </w:r>
      <w:r w:rsidRPr="00D66B8A">
        <w:rPr>
          <w:rFonts w:ascii="Times New Roman" w:hAnsi="Times New Roman" w:cs="Times New Roman"/>
          <w:sz w:val="26"/>
          <w:szCs w:val="26"/>
        </w:rPr>
        <w:t>Внутренний</w:t>
      </w:r>
      <w:r w:rsidR="002C3E34">
        <w:rPr>
          <w:rFonts w:ascii="Times New Roman" w:hAnsi="Times New Roman" w:cs="Times New Roman"/>
          <w:sz w:val="26"/>
          <w:szCs w:val="26"/>
        </w:rPr>
        <w:t xml:space="preserve"> диаметр стойки: не более 72 мм».</w:t>
      </w:r>
    </w:p>
    <w:p w:rsidR="00D66B8A" w:rsidRPr="00D66B8A" w:rsidRDefault="00D66B8A" w:rsidP="00D66B8A">
      <w:pPr>
        <w:spacing w:after="0" w:line="240" w:lineRule="auto"/>
        <w:ind w:firstLine="709"/>
        <w:jc w:val="both"/>
        <w:rPr>
          <w:rFonts w:ascii="Times New Roman" w:hAnsi="Times New Roman" w:cs="Times New Roman"/>
          <w:sz w:val="26"/>
          <w:szCs w:val="26"/>
        </w:rPr>
      </w:pPr>
      <w:r w:rsidRPr="00D66B8A">
        <w:rPr>
          <w:rFonts w:ascii="Times New Roman" w:hAnsi="Times New Roman" w:cs="Times New Roman"/>
          <w:sz w:val="26"/>
          <w:szCs w:val="26"/>
        </w:rPr>
        <w:t xml:space="preserve">В </w:t>
      </w:r>
      <w:r w:rsidR="002C3E34">
        <w:rPr>
          <w:rFonts w:ascii="Times New Roman" w:hAnsi="Times New Roman" w:cs="Times New Roman"/>
          <w:sz w:val="26"/>
          <w:szCs w:val="26"/>
        </w:rPr>
        <w:t>инструкции по заполнению первой части заявки на участие в электронном аукционе (далее – Инструкция) содержатся, в том числе следующие положения</w:t>
      </w:r>
      <w:r w:rsidRPr="00D66B8A">
        <w:rPr>
          <w:rFonts w:ascii="Times New Roman" w:hAnsi="Times New Roman" w:cs="Times New Roman"/>
          <w:sz w:val="26"/>
          <w:szCs w:val="26"/>
        </w:rPr>
        <w:t xml:space="preserve">: </w:t>
      </w:r>
    </w:p>
    <w:p w:rsidR="00D66B8A" w:rsidRPr="00D66B8A" w:rsidRDefault="002C3E34" w:rsidP="00D66B8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r w:rsidR="00D66B8A" w:rsidRPr="00D66B8A">
        <w:rPr>
          <w:rFonts w:ascii="Times New Roman" w:hAnsi="Times New Roman" w:cs="Times New Roman"/>
          <w:sz w:val="26"/>
          <w:szCs w:val="26"/>
        </w:rPr>
        <w:t>При установлении заказчиком соответствующего требования к значению технического, функционального, эксплуатационного показателя товара с использованием перед числовым значением слов/словосочетаний/символов «не более», «не выше», такое обозначение относится к установлению максимального значения показателя товара участник закупки обязан указать конкретное значение показателя менее или равн</w:t>
      </w:r>
      <w:r>
        <w:rPr>
          <w:rFonts w:ascii="Times New Roman" w:hAnsi="Times New Roman" w:cs="Times New Roman"/>
          <w:sz w:val="26"/>
          <w:szCs w:val="26"/>
        </w:rPr>
        <w:t>ое установленному документацией»;</w:t>
      </w:r>
    </w:p>
    <w:p w:rsidR="00D66B8A" w:rsidRPr="00D66B8A" w:rsidRDefault="002C3E34" w:rsidP="00D66B8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w:t>
      </w:r>
      <w:r w:rsidR="00D66B8A" w:rsidRPr="00D66B8A">
        <w:rPr>
          <w:rFonts w:ascii="Times New Roman" w:hAnsi="Times New Roman" w:cs="Times New Roman"/>
          <w:sz w:val="26"/>
          <w:szCs w:val="26"/>
        </w:rPr>
        <w:t>При указании Заказчиком требования к показателю с одновременным использованием любого из указанных слов - ("менее", "меньше", "более", "ниже", "максимально") и слов «не», «допускается», участник закупки обязан указать зн</w:t>
      </w:r>
      <w:r>
        <w:rPr>
          <w:rFonts w:ascii="Times New Roman" w:hAnsi="Times New Roman" w:cs="Times New Roman"/>
          <w:sz w:val="26"/>
          <w:szCs w:val="26"/>
        </w:rPr>
        <w:t>ачение показателя без изменений»</w:t>
      </w:r>
      <w:r w:rsidR="00D66B8A" w:rsidRPr="00D66B8A">
        <w:rPr>
          <w:rFonts w:ascii="Times New Roman" w:hAnsi="Times New Roman" w:cs="Times New Roman"/>
          <w:sz w:val="26"/>
          <w:szCs w:val="26"/>
        </w:rPr>
        <w:t>.</w:t>
      </w:r>
    </w:p>
    <w:p w:rsidR="00D66B8A" w:rsidRPr="00D66B8A" w:rsidRDefault="00D66B8A" w:rsidP="00D66B8A">
      <w:pPr>
        <w:spacing w:after="0" w:line="240" w:lineRule="auto"/>
        <w:ind w:firstLine="709"/>
        <w:jc w:val="both"/>
        <w:rPr>
          <w:rFonts w:ascii="Times New Roman" w:hAnsi="Times New Roman" w:cs="Times New Roman"/>
          <w:sz w:val="26"/>
          <w:szCs w:val="26"/>
        </w:rPr>
      </w:pPr>
      <w:r w:rsidRPr="00D66B8A">
        <w:rPr>
          <w:rFonts w:ascii="Times New Roman" w:hAnsi="Times New Roman" w:cs="Times New Roman"/>
          <w:sz w:val="26"/>
          <w:szCs w:val="26"/>
        </w:rPr>
        <w:t xml:space="preserve">Согласно </w:t>
      </w:r>
      <w:r w:rsidR="002C3E34">
        <w:rPr>
          <w:rFonts w:ascii="Times New Roman" w:hAnsi="Times New Roman" w:cs="Times New Roman"/>
          <w:sz w:val="26"/>
          <w:szCs w:val="26"/>
        </w:rPr>
        <w:t>Инструкции</w:t>
      </w:r>
      <w:r w:rsidRPr="00D66B8A">
        <w:rPr>
          <w:rFonts w:ascii="Times New Roman" w:hAnsi="Times New Roman" w:cs="Times New Roman"/>
          <w:sz w:val="26"/>
          <w:szCs w:val="26"/>
        </w:rPr>
        <w:t>:</w:t>
      </w:r>
    </w:p>
    <w:p w:rsidR="00D66B8A" w:rsidRPr="00D66B8A" w:rsidRDefault="002C3E34" w:rsidP="00D66B8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r w:rsidR="00D66B8A" w:rsidRPr="00D66B8A">
        <w:rPr>
          <w:rFonts w:ascii="Times New Roman" w:hAnsi="Times New Roman" w:cs="Times New Roman"/>
          <w:sz w:val="26"/>
          <w:szCs w:val="26"/>
        </w:rPr>
        <w:t>При предоставлении участником сведений в составе первой части заявки не допускается изменение наименований показателей, единиц измерения показателей, наименований товаров</w:t>
      </w:r>
      <w:r>
        <w:rPr>
          <w:rFonts w:ascii="Times New Roman" w:hAnsi="Times New Roman" w:cs="Times New Roman"/>
          <w:sz w:val="26"/>
          <w:szCs w:val="26"/>
        </w:rPr>
        <w:t>»;</w:t>
      </w:r>
    </w:p>
    <w:p w:rsidR="00D66B8A" w:rsidRPr="00D66B8A" w:rsidRDefault="002C3E34" w:rsidP="00D66B8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w:t>
      </w:r>
      <w:r w:rsidR="00D66B8A" w:rsidRPr="00D66B8A">
        <w:rPr>
          <w:rFonts w:ascii="Times New Roman" w:hAnsi="Times New Roman" w:cs="Times New Roman"/>
          <w:sz w:val="26"/>
          <w:szCs w:val="26"/>
        </w:rPr>
        <w:t>Слова  «требуется» ("требуются"), "допускается" ("допускаются"), "должен" ("должны", "должна", "должно") в составе заявки участником не указываются</w:t>
      </w:r>
      <w:r>
        <w:rPr>
          <w:rFonts w:ascii="Times New Roman" w:hAnsi="Times New Roman" w:cs="Times New Roman"/>
          <w:sz w:val="26"/>
          <w:szCs w:val="26"/>
        </w:rPr>
        <w:t>»</w:t>
      </w:r>
      <w:r w:rsidR="00D66B8A" w:rsidRPr="00D66B8A">
        <w:rPr>
          <w:rFonts w:ascii="Times New Roman" w:hAnsi="Times New Roman" w:cs="Times New Roman"/>
          <w:sz w:val="26"/>
          <w:szCs w:val="26"/>
        </w:rPr>
        <w:t>.</w:t>
      </w:r>
    </w:p>
    <w:p w:rsidR="00D66B8A" w:rsidRDefault="002C3E34" w:rsidP="00D66B8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Так, например: для товара «И</w:t>
      </w:r>
      <w:r w:rsidR="00D66B8A" w:rsidRPr="00D66B8A">
        <w:rPr>
          <w:rFonts w:ascii="Times New Roman" w:hAnsi="Times New Roman" w:cs="Times New Roman"/>
          <w:sz w:val="26"/>
          <w:szCs w:val="26"/>
        </w:rPr>
        <w:t>нформационный щит</w:t>
      </w:r>
      <w:r>
        <w:rPr>
          <w:rFonts w:ascii="Times New Roman" w:hAnsi="Times New Roman" w:cs="Times New Roman"/>
          <w:sz w:val="26"/>
          <w:szCs w:val="26"/>
        </w:rPr>
        <w:t>»</w:t>
      </w:r>
      <w:r w:rsidR="00D66B8A" w:rsidRPr="00D66B8A">
        <w:rPr>
          <w:rFonts w:ascii="Times New Roman" w:hAnsi="Times New Roman" w:cs="Times New Roman"/>
          <w:sz w:val="26"/>
          <w:szCs w:val="26"/>
        </w:rPr>
        <w:t xml:space="preserve"> установлено требование: </w:t>
      </w:r>
      <w:r>
        <w:rPr>
          <w:rFonts w:ascii="Times New Roman" w:hAnsi="Times New Roman" w:cs="Times New Roman"/>
          <w:sz w:val="26"/>
          <w:szCs w:val="26"/>
        </w:rPr>
        <w:t>«Д</w:t>
      </w:r>
      <w:r w:rsidR="00D66B8A" w:rsidRPr="00D66B8A">
        <w:rPr>
          <w:rFonts w:ascii="Times New Roman" w:hAnsi="Times New Roman" w:cs="Times New Roman"/>
          <w:sz w:val="26"/>
          <w:szCs w:val="26"/>
        </w:rPr>
        <w:t>ефекты покрытия допускаются незначительные в количестве: не более 2 на 1 кв. м</w:t>
      </w:r>
      <w:r>
        <w:rPr>
          <w:rFonts w:ascii="Times New Roman" w:hAnsi="Times New Roman" w:cs="Times New Roman"/>
          <w:sz w:val="26"/>
          <w:szCs w:val="26"/>
        </w:rPr>
        <w:t>»</w:t>
      </w:r>
      <w:r w:rsidR="00D66B8A" w:rsidRPr="00D66B8A">
        <w:rPr>
          <w:rFonts w:ascii="Times New Roman" w:hAnsi="Times New Roman" w:cs="Times New Roman"/>
          <w:sz w:val="26"/>
          <w:szCs w:val="26"/>
        </w:rPr>
        <w:t xml:space="preserve">, наименование данного показателя содержит слово </w:t>
      </w:r>
      <w:r>
        <w:rPr>
          <w:rFonts w:ascii="Times New Roman" w:hAnsi="Times New Roman" w:cs="Times New Roman"/>
          <w:sz w:val="26"/>
          <w:szCs w:val="26"/>
        </w:rPr>
        <w:t>«Д</w:t>
      </w:r>
      <w:r w:rsidR="00D66B8A" w:rsidRPr="00D66B8A">
        <w:rPr>
          <w:rFonts w:ascii="Times New Roman" w:hAnsi="Times New Roman" w:cs="Times New Roman"/>
          <w:sz w:val="26"/>
          <w:szCs w:val="26"/>
        </w:rPr>
        <w:t>опускаются</w:t>
      </w:r>
      <w:r>
        <w:rPr>
          <w:rFonts w:ascii="Times New Roman" w:hAnsi="Times New Roman" w:cs="Times New Roman"/>
          <w:sz w:val="26"/>
          <w:szCs w:val="26"/>
        </w:rPr>
        <w:t>»</w:t>
      </w:r>
      <w:r w:rsidR="00D66B8A" w:rsidRPr="00D66B8A">
        <w:rPr>
          <w:rFonts w:ascii="Times New Roman" w:hAnsi="Times New Roman" w:cs="Times New Roman"/>
          <w:sz w:val="26"/>
          <w:szCs w:val="26"/>
        </w:rPr>
        <w:t>.</w:t>
      </w:r>
      <w:r>
        <w:rPr>
          <w:rFonts w:ascii="Times New Roman" w:hAnsi="Times New Roman" w:cs="Times New Roman"/>
          <w:sz w:val="26"/>
          <w:szCs w:val="26"/>
        </w:rPr>
        <w:t xml:space="preserve"> При этом, Заказчиком не представлено обоснования необходимости установления такого требования.</w:t>
      </w:r>
    </w:p>
    <w:p w:rsidR="002C3E34" w:rsidRDefault="002C3E34" w:rsidP="00D66B8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Таким образом, в инструкции по заполнению первой части заявки на участие в электронном аукционе содержатся </w:t>
      </w:r>
      <w:r w:rsidR="001466D1">
        <w:rPr>
          <w:rFonts w:ascii="Times New Roman" w:hAnsi="Times New Roman" w:cs="Times New Roman"/>
          <w:sz w:val="26"/>
          <w:szCs w:val="26"/>
        </w:rPr>
        <w:t>противоречивые положения,</w:t>
      </w:r>
      <w:r>
        <w:rPr>
          <w:rFonts w:ascii="Times New Roman" w:hAnsi="Times New Roman" w:cs="Times New Roman"/>
          <w:sz w:val="26"/>
          <w:szCs w:val="26"/>
        </w:rPr>
        <w:t xml:space="preserve"> не позволяющие однозначно определить порядок предоставления сведений в составе первой части заявки на участие в электронном аукционе.</w:t>
      </w:r>
    </w:p>
    <w:p w:rsidR="001466D1" w:rsidRDefault="001466D1" w:rsidP="00D66B8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По первому доводу жалобы </w:t>
      </w:r>
      <w:r w:rsidRPr="001466D1">
        <w:rPr>
          <w:rFonts w:ascii="Times New Roman" w:hAnsi="Times New Roman" w:cs="Times New Roman"/>
          <w:sz w:val="26"/>
          <w:szCs w:val="26"/>
        </w:rPr>
        <w:t>на заседании Комиссии, а также в составе жалобы Заявителем не представлено документов и сведений, подтверждающих обоснованность указанного довода жалобы, а также свидетельствующих о нарушении Заказчиком положений Закона о контрактной системе.</w:t>
      </w:r>
    </w:p>
    <w:p w:rsidR="009B2EFF" w:rsidRDefault="009B2EFF" w:rsidP="00A16FC9">
      <w:pPr>
        <w:spacing w:after="0" w:line="240" w:lineRule="auto"/>
        <w:ind w:firstLine="709"/>
        <w:jc w:val="both"/>
        <w:rPr>
          <w:rFonts w:ascii="Times New Roman" w:hAnsi="Times New Roman" w:cs="Times New Roman"/>
          <w:sz w:val="26"/>
          <w:szCs w:val="26"/>
        </w:rPr>
      </w:pPr>
    </w:p>
    <w:p w:rsidR="0070579A" w:rsidRDefault="0070579A" w:rsidP="0070579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107A41">
        <w:rPr>
          <w:rFonts w:ascii="Times New Roman" w:hAnsi="Times New Roman" w:cs="Times New Roman"/>
          <w:sz w:val="26"/>
          <w:szCs w:val="26"/>
          <w:shd w:val="clear" w:color="auto" w:fill="FFFFFF"/>
        </w:rPr>
        <w:t>На основании изложенного и, руководствуяс</w:t>
      </w:r>
      <w:r>
        <w:rPr>
          <w:rFonts w:ascii="Times New Roman" w:hAnsi="Times New Roman" w:cs="Times New Roman"/>
          <w:sz w:val="26"/>
          <w:szCs w:val="26"/>
          <w:shd w:val="clear" w:color="auto" w:fill="FFFFFF"/>
        </w:rPr>
        <w:t xml:space="preserve">ь </w:t>
      </w:r>
      <w:r w:rsidRPr="00107A41">
        <w:rPr>
          <w:rFonts w:ascii="Times New Roman" w:hAnsi="Times New Roman" w:cs="Times New Roman"/>
          <w:sz w:val="26"/>
          <w:szCs w:val="26"/>
          <w:shd w:val="clear" w:color="auto" w:fill="FFFFFF"/>
        </w:rPr>
        <w:t>частью 8 статьи 106</w:t>
      </w:r>
      <w:r w:rsidR="00525457">
        <w:rPr>
          <w:rFonts w:ascii="Times New Roman" w:hAnsi="Times New Roman" w:cs="Times New Roman"/>
          <w:sz w:val="26"/>
          <w:szCs w:val="26"/>
          <w:shd w:val="clear" w:color="auto" w:fill="FFFFFF"/>
        </w:rPr>
        <w:t>, пунктом 2 части 22 статьи 99</w:t>
      </w:r>
      <w:r w:rsidR="00D0263C">
        <w:rPr>
          <w:rFonts w:ascii="Times New Roman" w:hAnsi="Times New Roman" w:cs="Times New Roman"/>
          <w:sz w:val="26"/>
          <w:szCs w:val="26"/>
          <w:shd w:val="clear" w:color="auto" w:fill="FFFFFF"/>
        </w:rPr>
        <w:t xml:space="preserve"> </w:t>
      </w:r>
      <w:r w:rsidR="001B04EB">
        <w:rPr>
          <w:rFonts w:ascii="Times New Roman" w:hAnsi="Times New Roman" w:cs="Times New Roman"/>
          <w:sz w:val="26"/>
          <w:szCs w:val="26"/>
          <w:shd w:val="clear" w:color="auto" w:fill="FFFFFF"/>
        </w:rPr>
        <w:t>Закона</w:t>
      </w:r>
      <w:r w:rsidRPr="00107A41">
        <w:rPr>
          <w:rFonts w:ascii="Times New Roman" w:hAnsi="Times New Roman" w:cs="Times New Roman"/>
          <w:sz w:val="26"/>
          <w:szCs w:val="26"/>
          <w:shd w:val="clear" w:color="auto" w:fill="FFFFFF"/>
        </w:rPr>
        <w:t xml:space="preserve"> о контрактной системе, Комиссия</w:t>
      </w:r>
    </w:p>
    <w:p w:rsidR="00182165" w:rsidRDefault="00182165" w:rsidP="0070579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BF6FD2" w:rsidRDefault="00BF6FD2" w:rsidP="0070579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70579A" w:rsidRPr="004B1A7F" w:rsidRDefault="0070579A" w:rsidP="0070579A">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r w:rsidRPr="004B1A7F">
        <w:rPr>
          <w:rFonts w:ascii="Times New Roman" w:hAnsi="Times New Roman" w:cs="Times New Roman"/>
          <w:bCs/>
          <w:sz w:val="26"/>
          <w:szCs w:val="26"/>
        </w:rPr>
        <w:t>РЕШИЛА:</w:t>
      </w:r>
    </w:p>
    <w:p w:rsidR="00CE1C36" w:rsidRDefault="00CE1C36" w:rsidP="00CE1C36">
      <w:pPr>
        <w:widowControl w:val="0"/>
        <w:tabs>
          <w:tab w:val="left" w:pos="993"/>
        </w:tabs>
        <w:autoSpaceDE w:val="0"/>
        <w:autoSpaceDN w:val="0"/>
        <w:adjustRightInd w:val="0"/>
        <w:spacing w:after="0" w:line="240" w:lineRule="auto"/>
        <w:jc w:val="both"/>
        <w:rPr>
          <w:rFonts w:ascii="Times New Roman" w:hAnsi="Times New Roman" w:cs="Times New Roman"/>
          <w:sz w:val="26"/>
          <w:szCs w:val="26"/>
          <w:shd w:val="clear" w:color="auto" w:fill="FFFFFF"/>
        </w:rPr>
      </w:pPr>
    </w:p>
    <w:p w:rsidR="00195473" w:rsidRDefault="00195473" w:rsidP="00195473">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1. Признать жалобу </w:t>
      </w:r>
      <w:r w:rsidR="00182165" w:rsidRPr="00182165">
        <w:rPr>
          <w:rFonts w:ascii="Times New Roman" w:hAnsi="Times New Roman" w:cs="Times New Roman"/>
          <w:bCs/>
          <w:sz w:val="26"/>
          <w:szCs w:val="26"/>
        </w:rPr>
        <w:t>ООО «</w:t>
      </w:r>
      <w:r w:rsidR="001466D1">
        <w:rPr>
          <w:rFonts w:ascii="Times New Roman" w:eastAsia="Times New Roman" w:hAnsi="Times New Roman" w:cs="Times New Roman"/>
          <w:color w:val="000000" w:themeColor="text1"/>
          <w:sz w:val="26"/>
          <w:szCs w:val="26"/>
        </w:rPr>
        <w:t>Глобал</w:t>
      </w:r>
      <w:r w:rsidR="00182165" w:rsidRPr="00182165">
        <w:rPr>
          <w:rFonts w:ascii="Times New Roman" w:hAnsi="Times New Roman" w:cs="Times New Roman"/>
          <w:bCs/>
          <w:sz w:val="26"/>
          <w:szCs w:val="26"/>
        </w:rPr>
        <w:t>»</w:t>
      </w:r>
      <w:r w:rsidR="00182165">
        <w:rPr>
          <w:rFonts w:ascii="Times New Roman" w:hAnsi="Times New Roman" w:cs="Times New Roman"/>
          <w:bCs/>
          <w:sz w:val="26"/>
          <w:szCs w:val="26"/>
        </w:rPr>
        <w:t xml:space="preserve"> </w:t>
      </w:r>
      <w:r>
        <w:rPr>
          <w:rFonts w:ascii="Times New Roman" w:hAnsi="Times New Roman" w:cs="Times New Roman"/>
          <w:bCs/>
          <w:sz w:val="26"/>
          <w:szCs w:val="26"/>
        </w:rPr>
        <w:t>обоснованной</w:t>
      </w:r>
      <w:r w:rsidR="00CB3785" w:rsidRPr="00CB3785">
        <w:rPr>
          <w:rFonts w:ascii="Times New Roman" w:hAnsi="Times New Roman" w:cs="Times New Roman"/>
          <w:bCs/>
          <w:sz w:val="26"/>
          <w:szCs w:val="26"/>
        </w:rPr>
        <w:t xml:space="preserve"> </w:t>
      </w:r>
      <w:r w:rsidR="00CB3785">
        <w:rPr>
          <w:rFonts w:ascii="Times New Roman" w:hAnsi="Times New Roman" w:cs="Times New Roman"/>
          <w:bCs/>
          <w:sz w:val="26"/>
          <w:szCs w:val="26"/>
        </w:rPr>
        <w:t>в части доводов</w:t>
      </w:r>
      <w:r>
        <w:rPr>
          <w:rFonts w:ascii="Times New Roman" w:hAnsi="Times New Roman" w:cs="Times New Roman"/>
          <w:bCs/>
          <w:sz w:val="26"/>
          <w:szCs w:val="26"/>
        </w:rPr>
        <w:t>;</w:t>
      </w:r>
    </w:p>
    <w:p w:rsidR="00195473" w:rsidRPr="004A52E3" w:rsidRDefault="00195473" w:rsidP="00195473">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4A52E3">
        <w:rPr>
          <w:rFonts w:ascii="Times New Roman" w:hAnsi="Times New Roman" w:cs="Times New Roman"/>
          <w:bCs/>
          <w:sz w:val="26"/>
          <w:szCs w:val="26"/>
        </w:rPr>
        <w:t>2. Признать в действиях Заказчика нарушени</w:t>
      </w:r>
      <w:r>
        <w:rPr>
          <w:rFonts w:ascii="Times New Roman" w:hAnsi="Times New Roman" w:cs="Times New Roman"/>
          <w:bCs/>
          <w:sz w:val="26"/>
          <w:szCs w:val="26"/>
        </w:rPr>
        <w:t xml:space="preserve">я </w:t>
      </w:r>
      <w:r w:rsidR="00CB3785">
        <w:rPr>
          <w:rFonts w:ascii="Times New Roman" w:hAnsi="Times New Roman" w:cs="Times New Roman"/>
          <w:bCs/>
          <w:sz w:val="26"/>
          <w:szCs w:val="26"/>
        </w:rPr>
        <w:t>пункта 1</w:t>
      </w:r>
      <w:r w:rsidR="00525457">
        <w:rPr>
          <w:rFonts w:ascii="Times New Roman" w:hAnsi="Times New Roman" w:cs="Times New Roman"/>
          <w:bCs/>
          <w:sz w:val="26"/>
          <w:szCs w:val="26"/>
        </w:rPr>
        <w:t xml:space="preserve"> части 1 статьи 64</w:t>
      </w:r>
      <w:r>
        <w:rPr>
          <w:rFonts w:ascii="Times New Roman" w:hAnsi="Times New Roman" w:cs="Times New Roman"/>
          <w:bCs/>
          <w:sz w:val="26"/>
          <w:szCs w:val="26"/>
        </w:rPr>
        <w:t xml:space="preserve"> </w:t>
      </w:r>
      <w:r w:rsidRPr="004A52E3">
        <w:rPr>
          <w:rFonts w:ascii="Times New Roman" w:hAnsi="Times New Roman" w:cs="Times New Roman"/>
          <w:bCs/>
          <w:sz w:val="26"/>
          <w:szCs w:val="26"/>
        </w:rPr>
        <w:t>Закона о контрактной системе.</w:t>
      </w:r>
    </w:p>
    <w:p w:rsidR="00195473" w:rsidRPr="004A52E3" w:rsidRDefault="00195473" w:rsidP="00195473">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4A52E3">
        <w:rPr>
          <w:rFonts w:ascii="Times New Roman" w:hAnsi="Times New Roman" w:cs="Times New Roman"/>
          <w:bCs/>
          <w:sz w:val="26"/>
          <w:szCs w:val="26"/>
        </w:rPr>
        <w:t>3. Выдать Заказчику предписание об устранении выявленного нарушения путем отмены протоколов, составленных в ходе осуществления закупки, внесения изменений в аукционную документацию.</w:t>
      </w:r>
    </w:p>
    <w:p w:rsidR="00195473" w:rsidRDefault="00195473" w:rsidP="00195473">
      <w:pPr>
        <w:widowControl w:val="0"/>
        <w:tabs>
          <w:tab w:val="left" w:pos="993"/>
        </w:tabs>
        <w:autoSpaceDE w:val="0"/>
        <w:autoSpaceDN w:val="0"/>
        <w:adjustRightInd w:val="0"/>
        <w:spacing w:after="0" w:line="240" w:lineRule="auto"/>
        <w:ind w:firstLine="709"/>
        <w:jc w:val="both"/>
        <w:rPr>
          <w:rFonts w:ascii="Times New Roman" w:hAnsi="Times New Roman" w:cs="Times New Roman"/>
          <w:bCs/>
          <w:i/>
          <w:sz w:val="26"/>
          <w:szCs w:val="26"/>
        </w:rPr>
      </w:pPr>
      <w:r w:rsidRPr="004A52E3">
        <w:rPr>
          <w:rFonts w:ascii="Times New Roman" w:hAnsi="Times New Roman" w:cs="Times New Roman"/>
          <w:bCs/>
          <w:sz w:val="26"/>
          <w:szCs w:val="26"/>
        </w:rPr>
        <w:t>4. 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rsidR="00D0263C" w:rsidRDefault="00D0263C" w:rsidP="0070579A">
      <w:pPr>
        <w:widowControl w:val="0"/>
        <w:tabs>
          <w:tab w:val="left" w:pos="993"/>
        </w:tabs>
        <w:autoSpaceDE w:val="0"/>
        <w:autoSpaceDN w:val="0"/>
        <w:adjustRightInd w:val="0"/>
        <w:spacing w:after="0" w:line="240" w:lineRule="auto"/>
        <w:ind w:firstLine="709"/>
        <w:jc w:val="both"/>
        <w:rPr>
          <w:rFonts w:ascii="Times New Roman" w:hAnsi="Times New Roman" w:cs="Times New Roman"/>
          <w:bCs/>
          <w:i/>
          <w:sz w:val="26"/>
          <w:szCs w:val="26"/>
        </w:rPr>
      </w:pPr>
    </w:p>
    <w:p w:rsidR="0070579A" w:rsidRDefault="0070579A" w:rsidP="0070579A">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DE6E93">
        <w:rPr>
          <w:rFonts w:ascii="Times New Roman" w:hAnsi="Times New Roman" w:cs="Times New Roman"/>
          <w:bCs/>
          <w:i/>
          <w:sz w:val="26"/>
          <w:szCs w:val="26"/>
        </w:rPr>
        <w:t>Настоящее решение может быть обжаловано в судебном порядке в течение трёх месяцев со дня принятия</w:t>
      </w:r>
      <w:r w:rsidRPr="004B1A7F">
        <w:rPr>
          <w:rFonts w:ascii="Times New Roman" w:hAnsi="Times New Roman" w:cs="Times New Roman"/>
          <w:bCs/>
          <w:sz w:val="26"/>
          <w:szCs w:val="26"/>
        </w:rPr>
        <w:t>.</w:t>
      </w:r>
    </w:p>
    <w:p w:rsidR="00534D52" w:rsidRDefault="00534D52" w:rsidP="0070579A">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182165" w:rsidRDefault="00182165" w:rsidP="0070579A">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F80EC0" w:rsidRDefault="00F80EC0">
      <w:pPr>
        <w:widowControl w:val="0"/>
        <w:tabs>
          <w:tab w:val="left" w:pos="993"/>
        </w:tabs>
        <w:autoSpaceDE w:val="0"/>
        <w:autoSpaceDN w:val="0"/>
        <w:adjustRightInd w:val="0"/>
        <w:spacing w:after="0" w:line="240" w:lineRule="auto"/>
        <w:jc w:val="both"/>
        <w:rPr>
          <w:rFonts w:ascii="Times New Roman" w:hAnsi="Times New Roman" w:cs="Times New Roman"/>
          <w:bCs/>
          <w:sz w:val="26"/>
          <w:szCs w:val="26"/>
        </w:rPr>
      </w:pPr>
    </w:p>
    <w:p w:rsidR="00AA7606" w:rsidRPr="00EF7F4E" w:rsidRDefault="00AA7606">
      <w:pPr>
        <w:widowControl w:val="0"/>
        <w:tabs>
          <w:tab w:val="left" w:pos="993"/>
        </w:tabs>
        <w:autoSpaceDE w:val="0"/>
        <w:autoSpaceDN w:val="0"/>
        <w:adjustRightInd w:val="0"/>
        <w:spacing w:after="0" w:line="240" w:lineRule="auto"/>
        <w:jc w:val="both"/>
        <w:rPr>
          <w:rFonts w:ascii="Times New Roman" w:eastAsia="Times New Roman" w:hAnsi="Times New Roman" w:cs="Times New Roman"/>
          <w:sz w:val="26"/>
          <w:szCs w:val="26"/>
        </w:rPr>
      </w:pPr>
      <w:bookmarkStart w:id="0" w:name="_GoBack"/>
      <w:bookmarkEnd w:id="0"/>
    </w:p>
    <w:sectPr w:rsidR="00AA7606" w:rsidRPr="00EF7F4E" w:rsidSect="00911CF4">
      <w:headerReference w:type="default" r:id="rId8"/>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94759" w:rsidRDefault="00294759" w:rsidP="00CB05C2">
      <w:pPr>
        <w:spacing w:after="0" w:line="240" w:lineRule="auto"/>
      </w:pPr>
      <w:r>
        <w:separator/>
      </w:r>
    </w:p>
  </w:endnote>
  <w:endnote w:type="continuationSeparator" w:id="0">
    <w:p w:rsidR="00294759" w:rsidRDefault="00294759" w:rsidP="00CB0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94759" w:rsidRDefault="00294759" w:rsidP="00CB05C2">
      <w:pPr>
        <w:spacing w:after="0" w:line="240" w:lineRule="auto"/>
      </w:pPr>
      <w:r>
        <w:separator/>
      </w:r>
    </w:p>
  </w:footnote>
  <w:footnote w:type="continuationSeparator" w:id="0">
    <w:p w:rsidR="00294759" w:rsidRDefault="00294759" w:rsidP="00CB05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1750111676"/>
      <w:docPartObj>
        <w:docPartGallery w:val="Page Numbers (Top of Page)"/>
        <w:docPartUnique/>
      </w:docPartObj>
    </w:sdtPr>
    <w:sdtEndPr/>
    <w:sdtContent>
      <w:p w:rsidR="00962391" w:rsidRPr="00BD4F8A" w:rsidRDefault="00B5348A">
        <w:pPr>
          <w:pStyle w:val="ac"/>
          <w:jc w:val="center"/>
          <w:rPr>
            <w:rFonts w:ascii="Times New Roman" w:hAnsi="Times New Roman" w:cs="Times New Roman"/>
          </w:rPr>
        </w:pPr>
        <w:r w:rsidRPr="00BD4F8A">
          <w:rPr>
            <w:rFonts w:ascii="Times New Roman" w:hAnsi="Times New Roman" w:cs="Times New Roman"/>
          </w:rPr>
          <w:fldChar w:fldCharType="begin"/>
        </w:r>
        <w:r w:rsidR="00962391" w:rsidRPr="00BD4F8A">
          <w:rPr>
            <w:rFonts w:ascii="Times New Roman" w:hAnsi="Times New Roman" w:cs="Times New Roman"/>
          </w:rPr>
          <w:instrText>PAGE   \* MERGEFORMAT</w:instrText>
        </w:r>
        <w:r w:rsidRPr="00BD4F8A">
          <w:rPr>
            <w:rFonts w:ascii="Times New Roman" w:hAnsi="Times New Roman" w:cs="Times New Roman"/>
          </w:rPr>
          <w:fldChar w:fldCharType="separate"/>
        </w:r>
        <w:r w:rsidR="00AA7606">
          <w:rPr>
            <w:rFonts w:ascii="Times New Roman" w:hAnsi="Times New Roman" w:cs="Times New Roman"/>
            <w:noProof/>
          </w:rPr>
          <w:t>5</w:t>
        </w:r>
        <w:r w:rsidRPr="00BD4F8A">
          <w:rPr>
            <w:rFonts w:ascii="Times New Roman" w:hAnsi="Times New Roman" w:cs="Times New Roman"/>
            <w:noProof/>
          </w:rPr>
          <w:fldChar w:fldCharType="end"/>
        </w:r>
      </w:p>
    </w:sdtContent>
  </w:sdt>
  <w:p w:rsidR="00962391" w:rsidRPr="00BD4F8A" w:rsidRDefault="00962391">
    <w:pPr>
      <w:pStyle w:val="ac"/>
      <w:rPr>
        <w:rFonts w:ascii="Times New Roman" w:hAnsi="Times New Roman"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E43B1A"/>
    <w:multiLevelType w:val="multilevel"/>
    <w:tmpl w:val="43349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D2357D"/>
    <w:multiLevelType w:val="multilevel"/>
    <w:tmpl w:val="52946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5C72DF2"/>
    <w:multiLevelType w:val="hybridMultilevel"/>
    <w:tmpl w:val="B4B6182C"/>
    <w:lvl w:ilvl="0" w:tplc="BF1E6082">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3">
    <w:nsid w:val="18B74FDE"/>
    <w:multiLevelType w:val="hybridMultilevel"/>
    <w:tmpl w:val="D3ACEDC4"/>
    <w:lvl w:ilvl="0" w:tplc="7B145142">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
    <w:nsid w:val="1A0A2CCC"/>
    <w:multiLevelType w:val="hybridMultilevel"/>
    <w:tmpl w:val="708AFD34"/>
    <w:lvl w:ilvl="0" w:tplc="A67EAC8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nsid w:val="215A36E3"/>
    <w:multiLevelType w:val="multilevel"/>
    <w:tmpl w:val="C16A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8AF0438"/>
    <w:multiLevelType w:val="multilevel"/>
    <w:tmpl w:val="EFB48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B8B2263"/>
    <w:multiLevelType w:val="hybridMultilevel"/>
    <w:tmpl w:val="D8F6D83A"/>
    <w:lvl w:ilvl="0" w:tplc="9BF0C38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nsid w:val="2D357E7E"/>
    <w:multiLevelType w:val="hybridMultilevel"/>
    <w:tmpl w:val="A2E239F0"/>
    <w:lvl w:ilvl="0" w:tplc="0D54D62A">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nsid w:val="2DA36F2E"/>
    <w:multiLevelType w:val="hybridMultilevel"/>
    <w:tmpl w:val="1854C498"/>
    <w:lvl w:ilvl="0" w:tplc="EBDA94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nsid w:val="2FBE3C7C"/>
    <w:multiLevelType w:val="multilevel"/>
    <w:tmpl w:val="4C84F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0DD5575"/>
    <w:multiLevelType w:val="multilevel"/>
    <w:tmpl w:val="42A2A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2D42FF0"/>
    <w:multiLevelType w:val="multilevel"/>
    <w:tmpl w:val="93CC8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7FA1FBB"/>
    <w:multiLevelType w:val="multilevel"/>
    <w:tmpl w:val="DC1C9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9AE1A9B"/>
    <w:multiLevelType w:val="multilevel"/>
    <w:tmpl w:val="DE4C8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E5D2AB0"/>
    <w:multiLevelType w:val="hybridMultilevel"/>
    <w:tmpl w:val="6C264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FE33899"/>
    <w:multiLevelType w:val="multilevel"/>
    <w:tmpl w:val="0CF0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C93FFF"/>
    <w:multiLevelType w:val="multilevel"/>
    <w:tmpl w:val="984C0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488C706C"/>
    <w:multiLevelType w:val="multilevel"/>
    <w:tmpl w:val="6B88B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D0A3CE8"/>
    <w:multiLevelType w:val="multilevel"/>
    <w:tmpl w:val="A7A4C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34B29B8"/>
    <w:multiLevelType w:val="multilevel"/>
    <w:tmpl w:val="78164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36D36C2"/>
    <w:multiLevelType w:val="multilevel"/>
    <w:tmpl w:val="CED69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5F02F58"/>
    <w:multiLevelType w:val="hybridMultilevel"/>
    <w:tmpl w:val="BFC0B4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C70042F"/>
    <w:multiLevelType w:val="multilevel"/>
    <w:tmpl w:val="7818B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CAB47ED"/>
    <w:multiLevelType w:val="multilevel"/>
    <w:tmpl w:val="1F182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D9E4263"/>
    <w:multiLevelType w:val="multilevel"/>
    <w:tmpl w:val="29BC7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618442DB"/>
    <w:multiLevelType w:val="multilevel"/>
    <w:tmpl w:val="654A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62546D8B"/>
    <w:multiLevelType w:val="hybridMultilevel"/>
    <w:tmpl w:val="D46A5E0E"/>
    <w:lvl w:ilvl="0" w:tplc="FB687A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8">
    <w:nsid w:val="627445BB"/>
    <w:multiLevelType w:val="multilevel"/>
    <w:tmpl w:val="B4EC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E312CA8"/>
    <w:multiLevelType w:val="multilevel"/>
    <w:tmpl w:val="D6088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729A3CE8"/>
    <w:multiLevelType w:val="multilevel"/>
    <w:tmpl w:val="90A21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73317B71"/>
    <w:multiLevelType w:val="multilevel"/>
    <w:tmpl w:val="C082C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3D509B7"/>
    <w:multiLevelType w:val="multilevel"/>
    <w:tmpl w:val="C3D2F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6EE568B"/>
    <w:multiLevelType w:val="hybridMultilevel"/>
    <w:tmpl w:val="167CD5AE"/>
    <w:lvl w:ilvl="0" w:tplc="84B2FF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4">
    <w:nsid w:val="7CA213D7"/>
    <w:multiLevelType w:val="multilevel"/>
    <w:tmpl w:val="87CC3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6"/>
  </w:num>
  <w:num w:numId="2">
    <w:abstractNumId w:val="30"/>
  </w:num>
  <w:num w:numId="3">
    <w:abstractNumId w:val="12"/>
  </w:num>
  <w:num w:numId="4">
    <w:abstractNumId w:val="16"/>
  </w:num>
  <w:num w:numId="5">
    <w:abstractNumId w:val="17"/>
  </w:num>
  <w:num w:numId="6">
    <w:abstractNumId w:val="21"/>
  </w:num>
  <w:num w:numId="7">
    <w:abstractNumId w:val="28"/>
  </w:num>
  <w:num w:numId="8">
    <w:abstractNumId w:val="1"/>
  </w:num>
  <w:num w:numId="9">
    <w:abstractNumId w:val="5"/>
  </w:num>
  <w:num w:numId="10">
    <w:abstractNumId w:val="14"/>
  </w:num>
  <w:num w:numId="11">
    <w:abstractNumId w:val="0"/>
  </w:num>
  <w:num w:numId="12">
    <w:abstractNumId w:val="23"/>
  </w:num>
  <w:num w:numId="13">
    <w:abstractNumId w:val="19"/>
  </w:num>
  <w:num w:numId="14">
    <w:abstractNumId w:val="31"/>
  </w:num>
  <w:num w:numId="15">
    <w:abstractNumId w:val="24"/>
  </w:num>
  <w:num w:numId="16">
    <w:abstractNumId w:val="20"/>
  </w:num>
  <w:num w:numId="17">
    <w:abstractNumId w:val="18"/>
  </w:num>
  <w:num w:numId="18">
    <w:abstractNumId w:val="25"/>
  </w:num>
  <w:num w:numId="19">
    <w:abstractNumId w:val="10"/>
  </w:num>
  <w:num w:numId="20">
    <w:abstractNumId w:val="29"/>
  </w:num>
  <w:num w:numId="21">
    <w:abstractNumId w:val="32"/>
  </w:num>
  <w:num w:numId="22">
    <w:abstractNumId w:val="11"/>
  </w:num>
  <w:num w:numId="23">
    <w:abstractNumId w:val="34"/>
  </w:num>
  <w:num w:numId="24">
    <w:abstractNumId w:val="13"/>
  </w:num>
  <w:num w:numId="25">
    <w:abstractNumId w:val="6"/>
  </w:num>
  <w:num w:numId="26">
    <w:abstractNumId w:val="27"/>
  </w:num>
  <w:num w:numId="27">
    <w:abstractNumId w:val="2"/>
  </w:num>
  <w:num w:numId="28">
    <w:abstractNumId w:val="15"/>
  </w:num>
  <w:num w:numId="29">
    <w:abstractNumId w:val="7"/>
  </w:num>
  <w:num w:numId="30">
    <w:abstractNumId w:val="3"/>
  </w:num>
  <w:num w:numId="31">
    <w:abstractNumId w:val="8"/>
  </w:num>
  <w:num w:numId="32">
    <w:abstractNumId w:val="4"/>
  </w:num>
  <w:num w:numId="33">
    <w:abstractNumId w:val="33"/>
  </w:num>
  <w:num w:numId="34">
    <w:abstractNumId w:val="9"/>
  </w:num>
  <w:num w:numId="3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09"/>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1A3A"/>
    <w:rsid w:val="00002068"/>
    <w:rsid w:val="00002D74"/>
    <w:rsid w:val="00003943"/>
    <w:rsid w:val="0000584D"/>
    <w:rsid w:val="00006246"/>
    <w:rsid w:val="00006960"/>
    <w:rsid w:val="00007D12"/>
    <w:rsid w:val="00011262"/>
    <w:rsid w:val="0001188A"/>
    <w:rsid w:val="00012137"/>
    <w:rsid w:val="00012CCC"/>
    <w:rsid w:val="000130EA"/>
    <w:rsid w:val="000141FA"/>
    <w:rsid w:val="00015752"/>
    <w:rsid w:val="00015FE5"/>
    <w:rsid w:val="0001742F"/>
    <w:rsid w:val="000176EC"/>
    <w:rsid w:val="00021536"/>
    <w:rsid w:val="00022525"/>
    <w:rsid w:val="00024A6A"/>
    <w:rsid w:val="000258F3"/>
    <w:rsid w:val="00025D6A"/>
    <w:rsid w:val="00026EF3"/>
    <w:rsid w:val="00030EC7"/>
    <w:rsid w:val="00034FB2"/>
    <w:rsid w:val="000374B2"/>
    <w:rsid w:val="00040F53"/>
    <w:rsid w:val="00041856"/>
    <w:rsid w:val="00042ABC"/>
    <w:rsid w:val="00043C67"/>
    <w:rsid w:val="00050A43"/>
    <w:rsid w:val="00051142"/>
    <w:rsid w:val="00052142"/>
    <w:rsid w:val="000531D1"/>
    <w:rsid w:val="000532B3"/>
    <w:rsid w:val="0005403D"/>
    <w:rsid w:val="000566AF"/>
    <w:rsid w:val="00056BF0"/>
    <w:rsid w:val="000601A7"/>
    <w:rsid w:val="00061261"/>
    <w:rsid w:val="000617CB"/>
    <w:rsid w:val="000617F7"/>
    <w:rsid w:val="00062590"/>
    <w:rsid w:val="00062A26"/>
    <w:rsid w:val="00064552"/>
    <w:rsid w:val="000645BF"/>
    <w:rsid w:val="00065146"/>
    <w:rsid w:val="0006602C"/>
    <w:rsid w:val="00066F67"/>
    <w:rsid w:val="000671D8"/>
    <w:rsid w:val="000707A3"/>
    <w:rsid w:val="000727AD"/>
    <w:rsid w:val="000728DB"/>
    <w:rsid w:val="00074B18"/>
    <w:rsid w:val="0007586A"/>
    <w:rsid w:val="0007623F"/>
    <w:rsid w:val="00076355"/>
    <w:rsid w:val="00076C39"/>
    <w:rsid w:val="00076EC6"/>
    <w:rsid w:val="00077923"/>
    <w:rsid w:val="0008077A"/>
    <w:rsid w:val="00082DAC"/>
    <w:rsid w:val="00083F87"/>
    <w:rsid w:val="0008407B"/>
    <w:rsid w:val="00087246"/>
    <w:rsid w:val="0008743E"/>
    <w:rsid w:val="00090B6E"/>
    <w:rsid w:val="000914B7"/>
    <w:rsid w:val="00091F0F"/>
    <w:rsid w:val="000920F8"/>
    <w:rsid w:val="00092DCE"/>
    <w:rsid w:val="00093341"/>
    <w:rsid w:val="000944BC"/>
    <w:rsid w:val="000A07F5"/>
    <w:rsid w:val="000A246E"/>
    <w:rsid w:val="000A3B7D"/>
    <w:rsid w:val="000A5371"/>
    <w:rsid w:val="000A6834"/>
    <w:rsid w:val="000B1B8A"/>
    <w:rsid w:val="000B2190"/>
    <w:rsid w:val="000B2892"/>
    <w:rsid w:val="000B28F4"/>
    <w:rsid w:val="000B5367"/>
    <w:rsid w:val="000B780F"/>
    <w:rsid w:val="000C0E2F"/>
    <w:rsid w:val="000C10D8"/>
    <w:rsid w:val="000C3752"/>
    <w:rsid w:val="000C377F"/>
    <w:rsid w:val="000C6F8B"/>
    <w:rsid w:val="000D24A3"/>
    <w:rsid w:val="000D7589"/>
    <w:rsid w:val="000E347B"/>
    <w:rsid w:val="000E35F5"/>
    <w:rsid w:val="000E47B5"/>
    <w:rsid w:val="000E5623"/>
    <w:rsid w:val="000E5E2D"/>
    <w:rsid w:val="000E6091"/>
    <w:rsid w:val="000E67BC"/>
    <w:rsid w:val="000F02B2"/>
    <w:rsid w:val="000F18B6"/>
    <w:rsid w:val="000F1A2E"/>
    <w:rsid w:val="000F258C"/>
    <w:rsid w:val="000F4013"/>
    <w:rsid w:val="000F4F30"/>
    <w:rsid w:val="000F552D"/>
    <w:rsid w:val="000F582F"/>
    <w:rsid w:val="000F63CC"/>
    <w:rsid w:val="00100AEA"/>
    <w:rsid w:val="0010154C"/>
    <w:rsid w:val="00102850"/>
    <w:rsid w:val="00102D5C"/>
    <w:rsid w:val="001044BF"/>
    <w:rsid w:val="00107263"/>
    <w:rsid w:val="001079CE"/>
    <w:rsid w:val="00110F5F"/>
    <w:rsid w:val="00117989"/>
    <w:rsid w:val="00122AEA"/>
    <w:rsid w:val="0012467E"/>
    <w:rsid w:val="00125EE3"/>
    <w:rsid w:val="0013001C"/>
    <w:rsid w:val="0013159D"/>
    <w:rsid w:val="001324A4"/>
    <w:rsid w:val="00132853"/>
    <w:rsid w:val="00132A99"/>
    <w:rsid w:val="00132DE0"/>
    <w:rsid w:val="0013418B"/>
    <w:rsid w:val="001342A1"/>
    <w:rsid w:val="0013442C"/>
    <w:rsid w:val="00134B59"/>
    <w:rsid w:val="001404A8"/>
    <w:rsid w:val="00140B27"/>
    <w:rsid w:val="001414C6"/>
    <w:rsid w:val="0014643A"/>
    <w:rsid w:val="001466D1"/>
    <w:rsid w:val="00146A3A"/>
    <w:rsid w:val="00147158"/>
    <w:rsid w:val="00147429"/>
    <w:rsid w:val="00147FDD"/>
    <w:rsid w:val="0015043E"/>
    <w:rsid w:val="00152441"/>
    <w:rsid w:val="00154B03"/>
    <w:rsid w:val="00156EF7"/>
    <w:rsid w:val="001579A8"/>
    <w:rsid w:val="001601CB"/>
    <w:rsid w:val="0016414E"/>
    <w:rsid w:val="001651F2"/>
    <w:rsid w:val="00165521"/>
    <w:rsid w:val="00172121"/>
    <w:rsid w:val="00172897"/>
    <w:rsid w:val="0017482B"/>
    <w:rsid w:val="0017777E"/>
    <w:rsid w:val="001813F9"/>
    <w:rsid w:val="00182165"/>
    <w:rsid w:val="001829E0"/>
    <w:rsid w:val="00182F94"/>
    <w:rsid w:val="00183D04"/>
    <w:rsid w:val="0018462D"/>
    <w:rsid w:val="00184632"/>
    <w:rsid w:val="00184934"/>
    <w:rsid w:val="00190A09"/>
    <w:rsid w:val="00193102"/>
    <w:rsid w:val="00194FEA"/>
    <w:rsid w:val="00195473"/>
    <w:rsid w:val="001977C7"/>
    <w:rsid w:val="001A0D36"/>
    <w:rsid w:val="001A1583"/>
    <w:rsid w:val="001A1835"/>
    <w:rsid w:val="001A26A3"/>
    <w:rsid w:val="001A4924"/>
    <w:rsid w:val="001B04EB"/>
    <w:rsid w:val="001B0CC4"/>
    <w:rsid w:val="001B2629"/>
    <w:rsid w:val="001B2A2C"/>
    <w:rsid w:val="001B3DDB"/>
    <w:rsid w:val="001B436A"/>
    <w:rsid w:val="001C3FB1"/>
    <w:rsid w:val="001C4A80"/>
    <w:rsid w:val="001C6032"/>
    <w:rsid w:val="001C60B0"/>
    <w:rsid w:val="001C7B5A"/>
    <w:rsid w:val="001C7CA7"/>
    <w:rsid w:val="001D0ABF"/>
    <w:rsid w:val="001D1452"/>
    <w:rsid w:val="001D21A5"/>
    <w:rsid w:val="001D2A66"/>
    <w:rsid w:val="001D3A6C"/>
    <w:rsid w:val="001D465A"/>
    <w:rsid w:val="001D47C3"/>
    <w:rsid w:val="001D6BA8"/>
    <w:rsid w:val="001D73C8"/>
    <w:rsid w:val="001D7438"/>
    <w:rsid w:val="001E014D"/>
    <w:rsid w:val="001E09B1"/>
    <w:rsid w:val="001E252C"/>
    <w:rsid w:val="001E2EFF"/>
    <w:rsid w:val="001E3077"/>
    <w:rsid w:val="001E4870"/>
    <w:rsid w:val="001E5501"/>
    <w:rsid w:val="001E5519"/>
    <w:rsid w:val="001E5B6D"/>
    <w:rsid w:val="001E7003"/>
    <w:rsid w:val="001E792B"/>
    <w:rsid w:val="001F03A0"/>
    <w:rsid w:val="001F0AAB"/>
    <w:rsid w:val="001F0E43"/>
    <w:rsid w:val="001F13D0"/>
    <w:rsid w:val="001F364B"/>
    <w:rsid w:val="001F5C67"/>
    <w:rsid w:val="001F6299"/>
    <w:rsid w:val="001F6FF3"/>
    <w:rsid w:val="00200835"/>
    <w:rsid w:val="00200C98"/>
    <w:rsid w:val="00203E20"/>
    <w:rsid w:val="00203FF3"/>
    <w:rsid w:val="0020691F"/>
    <w:rsid w:val="00206BBB"/>
    <w:rsid w:val="002072C4"/>
    <w:rsid w:val="00207AC6"/>
    <w:rsid w:val="0021047F"/>
    <w:rsid w:val="002112EF"/>
    <w:rsid w:val="00213705"/>
    <w:rsid w:val="002143BA"/>
    <w:rsid w:val="0021605B"/>
    <w:rsid w:val="00217C10"/>
    <w:rsid w:val="00221C79"/>
    <w:rsid w:val="0022258A"/>
    <w:rsid w:val="00222D4C"/>
    <w:rsid w:val="00223402"/>
    <w:rsid w:val="002256DE"/>
    <w:rsid w:val="002265A1"/>
    <w:rsid w:val="0022683C"/>
    <w:rsid w:val="002268A7"/>
    <w:rsid w:val="00226FA3"/>
    <w:rsid w:val="00227542"/>
    <w:rsid w:val="002277A7"/>
    <w:rsid w:val="002278ED"/>
    <w:rsid w:val="00227FC2"/>
    <w:rsid w:val="00231262"/>
    <w:rsid w:val="002327F7"/>
    <w:rsid w:val="00233237"/>
    <w:rsid w:val="00233643"/>
    <w:rsid w:val="00233995"/>
    <w:rsid w:val="002344E5"/>
    <w:rsid w:val="00235DB0"/>
    <w:rsid w:val="00236F08"/>
    <w:rsid w:val="00241193"/>
    <w:rsid w:val="00243D45"/>
    <w:rsid w:val="002441E1"/>
    <w:rsid w:val="002448A6"/>
    <w:rsid w:val="00244DAF"/>
    <w:rsid w:val="002456B2"/>
    <w:rsid w:val="00247B76"/>
    <w:rsid w:val="00247E61"/>
    <w:rsid w:val="00250DE7"/>
    <w:rsid w:val="00251455"/>
    <w:rsid w:val="00252577"/>
    <w:rsid w:val="00256E2B"/>
    <w:rsid w:val="00260379"/>
    <w:rsid w:val="00260641"/>
    <w:rsid w:val="00260CC5"/>
    <w:rsid w:val="00260F28"/>
    <w:rsid w:val="00265C64"/>
    <w:rsid w:val="002715B8"/>
    <w:rsid w:val="00271BD3"/>
    <w:rsid w:val="0027213C"/>
    <w:rsid w:val="002740F0"/>
    <w:rsid w:val="00274BF2"/>
    <w:rsid w:val="002758A2"/>
    <w:rsid w:val="002761B0"/>
    <w:rsid w:val="0027773B"/>
    <w:rsid w:val="00280589"/>
    <w:rsid w:val="00280909"/>
    <w:rsid w:val="0028152C"/>
    <w:rsid w:val="002815C4"/>
    <w:rsid w:val="00282208"/>
    <w:rsid w:val="002846E1"/>
    <w:rsid w:val="002862EF"/>
    <w:rsid w:val="0029219B"/>
    <w:rsid w:val="0029466E"/>
    <w:rsid w:val="00294759"/>
    <w:rsid w:val="00294EB9"/>
    <w:rsid w:val="00295D23"/>
    <w:rsid w:val="002A05DA"/>
    <w:rsid w:val="002A1E1C"/>
    <w:rsid w:val="002A1E89"/>
    <w:rsid w:val="002A232C"/>
    <w:rsid w:val="002A3E69"/>
    <w:rsid w:val="002A5857"/>
    <w:rsid w:val="002A59BB"/>
    <w:rsid w:val="002A5CD9"/>
    <w:rsid w:val="002A794A"/>
    <w:rsid w:val="002B067C"/>
    <w:rsid w:val="002B16D5"/>
    <w:rsid w:val="002B17A5"/>
    <w:rsid w:val="002B556C"/>
    <w:rsid w:val="002B7449"/>
    <w:rsid w:val="002B7E40"/>
    <w:rsid w:val="002C0525"/>
    <w:rsid w:val="002C2CEC"/>
    <w:rsid w:val="002C2DAA"/>
    <w:rsid w:val="002C3E34"/>
    <w:rsid w:val="002C6110"/>
    <w:rsid w:val="002C64C3"/>
    <w:rsid w:val="002C6BF5"/>
    <w:rsid w:val="002D06F3"/>
    <w:rsid w:val="002D23FA"/>
    <w:rsid w:val="002D4064"/>
    <w:rsid w:val="002D4197"/>
    <w:rsid w:val="002D4702"/>
    <w:rsid w:val="002D5799"/>
    <w:rsid w:val="002D5890"/>
    <w:rsid w:val="002E000D"/>
    <w:rsid w:val="002E04E1"/>
    <w:rsid w:val="002E2141"/>
    <w:rsid w:val="002E2557"/>
    <w:rsid w:val="002E2717"/>
    <w:rsid w:val="002E43B2"/>
    <w:rsid w:val="002E4F79"/>
    <w:rsid w:val="002E7553"/>
    <w:rsid w:val="002F0F07"/>
    <w:rsid w:val="002F1054"/>
    <w:rsid w:val="002F1711"/>
    <w:rsid w:val="002F2131"/>
    <w:rsid w:val="002F3847"/>
    <w:rsid w:val="002F5140"/>
    <w:rsid w:val="00300606"/>
    <w:rsid w:val="003007F6"/>
    <w:rsid w:val="003018BC"/>
    <w:rsid w:val="0030242A"/>
    <w:rsid w:val="00302D2E"/>
    <w:rsid w:val="0030466C"/>
    <w:rsid w:val="0030512D"/>
    <w:rsid w:val="00306761"/>
    <w:rsid w:val="00307B29"/>
    <w:rsid w:val="003102B3"/>
    <w:rsid w:val="0031032E"/>
    <w:rsid w:val="003106F7"/>
    <w:rsid w:val="0031197D"/>
    <w:rsid w:val="0031222E"/>
    <w:rsid w:val="00312676"/>
    <w:rsid w:val="00314032"/>
    <w:rsid w:val="00316446"/>
    <w:rsid w:val="00323FAE"/>
    <w:rsid w:val="00324577"/>
    <w:rsid w:val="00324858"/>
    <w:rsid w:val="00325126"/>
    <w:rsid w:val="00327273"/>
    <w:rsid w:val="00327C71"/>
    <w:rsid w:val="0033038B"/>
    <w:rsid w:val="00331FF1"/>
    <w:rsid w:val="00333772"/>
    <w:rsid w:val="0033456F"/>
    <w:rsid w:val="003355D6"/>
    <w:rsid w:val="00336498"/>
    <w:rsid w:val="00336A4B"/>
    <w:rsid w:val="00337052"/>
    <w:rsid w:val="00337409"/>
    <w:rsid w:val="003375E1"/>
    <w:rsid w:val="0034091A"/>
    <w:rsid w:val="00341A35"/>
    <w:rsid w:val="0034233A"/>
    <w:rsid w:val="003428FA"/>
    <w:rsid w:val="003435C8"/>
    <w:rsid w:val="003445CB"/>
    <w:rsid w:val="00344C2B"/>
    <w:rsid w:val="00345148"/>
    <w:rsid w:val="003453E9"/>
    <w:rsid w:val="003462E2"/>
    <w:rsid w:val="003467E7"/>
    <w:rsid w:val="003467EF"/>
    <w:rsid w:val="003478E4"/>
    <w:rsid w:val="00347B92"/>
    <w:rsid w:val="003500B5"/>
    <w:rsid w:val="00350309"/>
    <w:rsid w:val="003517FE"/>
    <w:rsid w:val="003525BB"/>
    <w:rsid w:val="00352A58"/>
    <w:rsid w:val="0035327F"/>
    <w:rsid w:val="00353475"/>
    <w:rsid w:val="00354DF0"/>
    <w:rsid w:val="00356209"/>
    <w:rsid w:val="00361C5C"/>
    <w:rsid w:val="00361F86"/>
    <w:rsid w:val="00363433"/>
    <w:rsid w:val="00364135"/>
    <w:rsid w:val="00364F9D"/>
    <w:rsid w:val="00365DEA"/>
    <w:rsid w:val="00366260"/>
    <w:rsid w:val="00366CC9"/>
    <w:rsid w:val="00370A1E"/>
    <w:rsid w:val="00371718"/>
    <w:rsid w:val="00375867"/>
    <w:rsid w:val="00376E79"/>
    <w:rsid w:val="00377DCC"/>
    <w:rsid w:val="00380BDE"/>
    <w:rsid w:val="0038163F"/>
    <w:rsid w:val="003821DA"/>
    <w:rsid w:val="00382490"/>
    <w:rsid w:val="0038265B"/>
    <w:rsid w:val="00383343"/>
    <w:rsid w:val="0038460E"/>
    <w:rsid w:val="003900EC"/>
    <w:rsid w:val="00390FA5"/>
    <w:rsid w:val="0039425E"/>
    <w:rsid w:val="003944E8"/>
    <w:rsid w:val="003944EA"/>
    <w:rsid w:val="00395D61"/>
    <w:rsid w:val="00395D95"/>
    <w:rsid w:val="00397F30"/>
    <w:rsid w:val="003A0A8D"/>
    <w:rsid w:val="003A2579"/>
    <w:rsid w:val="003A2742"/>
    <w:rsid w:val="003A3C71"/>
    <w:rsid w:val="003A4506"/>
    <w:rsid w:val="003A598B"/>
    <w:rsid w:val="003A59A6"/>
    <w:rsid w:val="003B3875"/>
    <w:rsid w:val="003B46C7"/>
    <w:rsid w:val="003B4C2E"/>
    <w:rsid w:val="003B5C1D"/>
    <w:rsid w:val="003B5F86"/>
    <w:rsid w:val="003B65AF"/>
    <w:rsid w:val="003B671F"/>
    <w:rsid w:val="003B7988"/>
    <w:rsid w:val="003B7E56"/>
    <w:rsid w:val="003C016C"/>
    <w:rsid w:val="003C0993"/>
    <w:rsid w:val="003C0C81"/>
    <w:rsid w:val="003C1049"/>
    <w:rsid w:val="003C332F"/>
    <w:rsid w:val="003C4192"/>
    <w:rsid w:val="003C6513"/>
    <w:rsid w:val="003D055E"/>
    <w:rsid w:val="003D059B"/>
    <w:rsid w:val="003D07FF"/>
    <w:rsid w:val="003D68B0"/>
    <w:rsid w:val="003E447B"/>
    <w:rsid w:val="003E533F"/>
    <w:rsid w:val="003E5946"/>
    <w:rsid w:val="003E5A98"/>
    <w:rsid w:val="003E6098"/>
    <w:rsid w:val="003E6228"/>
    <w:rsid w:val="003E789A"/>
    <w:rsid w:val="003F070E"/>
    <w:rsid w:val="003F1195"/>
    <w:rsid w:val="003F1286"/>
    <w:rsid w:val="003F1A7E"/>
    <w:rsid w:val="003F1F42"/>
    <w:rsid w:val="003F2301"/>
    <w:rsid w:val="003F2919"/>
    <w:rsid w:val="003F3BFB"/>
    <w:rsid w:val="003F4811"/>
    <w:rsid w:val="003F4843"/>
    <w:rsid w:val="003F4875"/>
    <w:rsid w:val="003F6CE5"/>
    <w:rsid w:val="003F7147"/>
    <w:rsid w:val="003F7E37"/>
    <w:rsid w:val="00400BAD"/>
    <w:rsid w:val="00405C79"/>
    <w:rsid w:val="004061D5"/>
    <w:rsid w:val="004065D4"/>
    <w:rsid w:val="00407F27"/>
    <w:rsid w:val="004106DB"/>
    <w:rsid w:val="00411B51"/>
    <w:rsid w:val="00412A75"/>
    <w:rsid w:val="0041504B"/>
    <w:rsid w:val="00420779"/>
    <w:rsid w:val="00420814"/>
    <w:rsid w:val="00421366"/>
    <w:rsid w:val="00421FF6"/>
    <w:rsid w:val="00422765"/>
    <w:rsid w:val="004253D6"/>
    <w:rsid w:val="00432F5B"/>
    <w:rsid w:val="00435844"/>
    <w:rsid w:val="004365E5"/>
    <w:rsid w:val="004368B6"/>
    <w:rsid w:val="00440021"/>
    <w:rsid w:val="00443078"/>
    <w:rsid w:val="004447B1"/>
    <w:rsid w:val="00445903"/>
    <w:rsid w:val="0044752F"/>
    <w:rsid w:val="00451B91"/>
    <w:rsid w:val="00453BBC"/>
    <w:rsid w:val="004552B6"/>
    <w:rsid w:val="00455DB6"/>
    <w:rsid w:val="004605EB"/>
    <w:rsid w:val="00460B1F"/>
    <w:rsid w:val="00462487"/>
    <w:rsid w:val="00464AD5"/>
    <w:rsid w:val="00465CB5"/>
    <w:rsid w:val="00467814"/>
    <w:rsid w:val="00470002"/>
    <w:rsid w:val="00471553"/>
    <w:rsid w:val="004720E9"/>
    <w:rsid w:val="00472CF9"/>
    <w:rsid w:val="00472DCC"/>
    <w:rsid w:val="00473090"/>
    <w:rsid w:val="00476E9B"/>
    <w:rsid w:val="004815B6"/>
    <w:rsid w:val="00486D35"/>
    <w:rsid w:val="0048701F"/>
    <w:rsid w:val="00490025"/>
    <w:rsid w:val="004926B0"/>
    <w:rsid w:val="00493118"/>
    <w:rsid w:val="00493654"/>
    <w:rsid w:val="00494F46"/>
    <w:rsid w:val="00495357"/>
    <w:rsid w:val="00496694"/>
    <w:rsid w:val="004A2AAC"/>
    <w:rsid w:val="004A2B87"/>
    <w:rsid w:val="004A36D6"/>
    <w:rsid w:val="004A5104"/>
    <w:rsid w:val="004A56E1"/>
    <w:rsid w:val="004A581F"/>
    <w:rsid w:val="004A6C2A"/>
    <w:rsid w:val="004B00AE"/>
    <w:rsid w:val="004B057C"/>
    <w:rsid w:val="004B10BB"/>
    <w:rsid w:val="004B1D28"/>
    <w:rsid w:val="004B3709"/>
    <w:rsid w:val="004B3993"/>
    <w:rsid w:val="004B3D26"/>
    <w:rsid w:val="004B681F"/>
    <w:rsid w:val="004B6E95"/>
    <w:rsid w:val="004C0AE2"/>
    <w:rsid w:val="004C1216"/>
    <w:rsid w:val="004C3018"/>
    <w:rsid w:val="004C3AF2"/>
    <w:rsid w:val="004C3E06"/>
    <w:rsid w:val="004C6680"/>
    <w:rsid w:val="004C7DBA"/>
    <w:rsid w:val="004D0EFC"/>
    <w:rsid w:val="004D121E"/>
    <w:rsid w:val="004D3F4D"/>
    <w:rsid w:val="004D7714"/>
    <w:rsid w:val="004E265D"/>
    <w:rsid w:val="004E2B5E"/>
    <w:rsid w:val="004E3C7C"/>
    <w:rsid w:val="004E3E8F"/>
    <w:rsid w:val="004E4187"/>
    <w:rsid w:val="004E4435"/>
    <w:rsid w:val="004E4DFE"/>
    <w:rsid w:val="004E5030"/>
    <w:rsid w:val="004E5660"/>
    <w:rsid w:val="004E6EBB"/>
    <w:rsid w:val="004E7BCA"/>
    <w:rsid w:val="004F2E11"/>
    <w:rsid w:val="004F300F"/>
    <w:rsid w:val="004F4EC0"/>
    <w:rsid w:val="004F5801"/>
    <w:rsid w:val="004F6399"/>
    <w:rsid w:val="004F689C"/>
    <w:rsid w:val="00500AB4"/>
    <w:rsid w:val="00501147"/>
    <w:rsid w:val="005022B6"/>
    <w:rsid w:val="00512D61"/>
    <w:rsid w:val="00513181"/>
    <w:rsid w:val="0051425D"/>
    <w:rsid w:val="0051446C"/>
    <w:rsid w:val="00516C7B"/>
    <w:rsid w:val="00520010"/>
    <w:rsid w:val="00523132"/>
    <w:rsid w:val="00525457"/>
    <w:rsid w:val="00525D31"/>
    <w:rsid w:val="00527114"/>
    <w:rsid w:val="00527342"/>
    <w:rsid w:val="005273BF"/>
    <w:rsid w:val="005279B5"/>
    <w:rsid w:val="005307C4"/>
    <w:rsid w:val="00531D8B"/>
    <w:rsid w:val="005327EA"/>
    <w:rsid w:val="00534D52"/>
    <w:rsid w:val="00536518"/>
    <w:rsid w:val="00537E24"/>
    <w:rsid w:val="0054252A"/>
    <w:rsid w:val="005433CE"/>
    <w:rsid w:val="00543EE8"/>
    <w:rsid w:val="005506BB"/>
    <w:rsid w:val="00550887"/>
    <w:rsid w:val="00552F59"/>
    <w:rsid w:val="0055381E"/>
    <w:rsid w:val="00553AD3"/>
    <w:rsid w:val="0055797D"/>
    <w:rsid w:val="005608B9"/>
    <w:rsid w:val="00560986"/>
    <w:rsid w:val="00560B10"/>
    <w:rsid w:val="00564F14"/>
    <w:rsid w:val="005661B3"/>
    <w:rsid w:val="00567C2F"/>
    <w:rsid w:val="00572453"/>
    <w:rsid w:val="0057485A"/>
    <w:rsid w:val="005749CC"/>
    <w:rsid w:val="00575306"/>
    <w:rsid w:val="00576FF2"/>
    <w:rsid w:val="00581DA5"/>
    <w:rsid w:val="00587BE0"/>
    <w:rsid w:val="00587DB0"/>
    <w:rsid w:val="00590B48"/>
    <w:rsid w:val="00591D53"/>
    <w:rsid w:val="00593B8E"/>
    <w:rsid w:val="00594BE3"/>
    <w:rsid w:val="00595296"/>
    <w:rsid w:val="00595602"/>
    <w:rsid w:val="0059752B"/>
    <w:rsid w:val="005978AB"/>
    <w:rsid w:val="005A176E"/>
    <w:rsid w:val="005A1959"/>
    <w:rsid w:val="005A1E9D"/>
    <w:rsid w:val="005A2535"/>
    <w:rsid w:val="005A297D"/>
    <w:rsid w:val="005A3E88"/>
    <w:rsid w:val="005A5885"/>
    <w:rsid w:val="005A5A3E"/>
    <w:rsid w:val="005A7DDD"/>
    <w:rsid w:val="005B14BB"/>
    <w:rsid w:val="005B478B"/>
    <w:rsid w:val="005B64C0"/>
    <w:rsid w:val="005B64E8"/>
    <w:rsid w:val="005B684D"/>
    <w:rsid w:val="005B7C46"/>
    <w:rsid w:val="005C1080"/>
    <w:rsid w:val="005C2A89"/>
    <w:rsid w:val="005C2F3E"/>
    <w:rsid w:val="005C5F2D"/>
    <w:rsid w:val="005C632E"/>
    <w:rsid w:val="005C7323"/>
    <w:rsid w:val="005D003C"/>
    <w:rsid w:val="005D07BF"/>
    <w:rsid w:val="005D1FA3"/>
    <w:rsid w:val="005D2E70"/>
    <w:rsid w:val="005D3C27"/>
    <w:rsid w:val="005D4533"/>
    <w:rsid w:val="005D5E20"/>
    <w:rsid w:val="005D6A7F"/>
    <w:rsid w:val="005E2EB8"/>
    <w:rsid w:val="005E39C4"/>
    <w:rsid w:val="005E39DF"/>
    <w:rsid w:val="005E6159"/>
    <w:rsid w:val="005F0925"/>
    <w:rsid w:val="005F15FB"/>
    <w:rsid w:val="005F1A45"/>
    <w:rsid w:val="005F3B0B"/>
    <w:rsid w:val="005F3EFB"/>
    <w:rsid w:val="005F4102"/>
    <w:rsid w:val="005F4527"/>
    <w:rsid w:val="005F6599"/>
    <w:rsid w:val="00600253"/>
    <w:rsid w:val="0060104A"/>
    <w:rsid w:val="00601BD8"/>
    <w:rsid w:val="00601E90"/>
    <w:rsid w:val="006024EF"/>
    <w:rsid w:val="00603D2A"/>
    <w:rsid w:val="00604904"/>
    <w:rsid w:val="0060507B"/>
    <w:rsid w:val="00605C09"/>
    <w:rsid w:val="00606143"/>
    <w:rsid w:val="00606FC6"/>
    <w:rsid w:val="00610B7A"/>
    <w:rsid w:val="0061103A"/>
    <w:rsid w:val="00611463"/>
    <w:rsid w:val="00611696"/>
    <w:rsid w:val="00611967"/>
    <w:rsid w:val="00611B50"/>
    <w:rsid w:val="00613987"/>
    <w:rsid w:val="0061740E"/>
    <w:rsid w:val="00617438"/>
    <w:rsid w:val="00617499"/>
    <w:rsid w:val="00617A5A"/>
    <w:rsid w:val="00617EA0"/>
    <w:rsid w:val="00620CD1"/>
    <w:rsid w:val="00621B06"/>
    <w:rsid w:val="00622CF6"/>
    <w:rsid w:val="00623912"/>
    <w:rsid w:val="00625343"/>
    <w:rsid w:val="00633E96"/>
    <w:rsid w:val="00634F7D"/>
    <w:rsid w:val="00636F5F"/>
    <w:rsid w:val="0063717E"/>
    <w:rsid w:val="0064043D"/>
    <w:rsid w:val="0064100B"/>
    <w:rsid w:val="00642F1E"/>
    <w:rsid w:val="00644AEE"/>
    <w:rsid w:val="0064744E"/>
    <w:rsid w:val="006508EB"/>
    <w:rsid w:val="006538A7"/>
    <w:rsid w:val="006541BD"/>
    <w:rsid w:val="006543D5"/>
    <w:rsid w:val="006547B2"/>
    <w:rsid w:val="00654DCE"/>
    <w:rsid w:val="00654DD6"/>
    <w:rsid w:val="00655F6C"/>
    <w:rsid w:val="0065652D"/>
    <w:rsid w:val="006569A3"/>
    <w:rsid w:val="00663B46"/>
    <w:rsid w:val="00666A27"/>
    <w:rsid w:val="00666E7A"/>
    <w:rsid w:val="0067041D"/>
    <w:rsid w:val="0067066A"/>
    <w:rsid w:val="0067076F"/>
    <w:rsid w:val="006718DB"/>
    <w:rsid w:val="00671B3E"/>
    <w:rsid w:val="00672939"/>
    <w:rsid w:val="0067327A"/>
    <w:rsid w:val="00673BCD"/>
    <w:rsid w:val="00675C9D"/>
    <w:rsid w:val="0068027E"/>
    <w:rsid w:val="006818F7"/>
    <w:rsid w:val="00683EC8"/>
    <w:rsid w:val="00686662"/>
    <w:rsid w:val="00686D16"/>
    <w:rsid w:val="0068797C"/>
    <w:rsid w:val="006906C2"/>
    <w:rsid w:val="00692C48"/>
    <w:rsid w:val="00694081"/>
    <w:rsid w:val="00695D73"/>
    <w:rsid w:val="00695F05"/>
    <w:rsid w:val="006A03CE"/>
    <w:rsid w:val="006A14EB"/>
    <w:rsid w:val="006A1719"/>
    <w:rsid w:val="006A1D00"/>
    <w:rsid w:val="006A2E3C"/>
    <w:rsid w:val="006A3729"/>
    <w:rsid w:val="006A3848"/>
    <w:rsid w:val="006A6AE5"/>
    <w:rsid w:val="006B1E2C"/>
    <w:rsid w:val="006B28E1"/>
    <w:rsid w:val="006B2BA7"/>
    <w:rsid w:val="006B3470"/>
    <w:rsid w:val="006B45B3"/>
    <w:rsid w:val="006B51DB"/>
    <w:rsid w:val="006B5E07"/>
    <w:rsid w:val="006B62A4"/>
    <w:rsid w:val="006B79E5"/>
    <w:rsid w:val="006C00A7"/>
    <w:rsid w:val="006C1E59"/>
    <w:rsid w:val="006C6830"/>
    <w:rsid w:val="006C71E9"/>
    <w:rsid w:val="006C7B4B"/>
    <w:rsid w:val="006C7FE7"/>
    <w:rsid w:val="006D3630"/>
    <w:rsid w:val="006D3C36"/>
    <w:rsid w:val="006D44B1"/>
    <w:rsid w:val="006D4AA4"/>
    <w:rsid w:val="006D5624"/>
    <w:rsid w:val="006E28B6"/>
    <w:rsid w:val="006E3DFB"/>
    <w:rsid w:val="006E48BD"/>
    <w:rsid w:val="006E7AEB"/>
    <w:rsid w:val="006F11A9"/>
    <w:rsid w:val="006F3C3E"/>
    <w:rsid w:val="006F5B27"/>
    <w:rsid w:val="006F601F"/>
    <w:rsid w:val="006F71E7"/>
    <w:rsid w:val="00703AC0"/>
    <w:rsid w:val="0070520C"/>
    <w:rsid w:val="0070579A"/>
    <w:rsid w:val="00707922"/>
    <w:rsid w:val="00707F10"/>
    <w:rsid w:val="00710474"/>
    <w:rsid w:val="00712F98"/>
    <w:rsid w:val="00713381"/>
    <w:rsid w:val="00713A22"/>
    <w:rsid w:val="007151D3"/>
    <w:rsid w:val="00715FFB"/>
    <w:rsid w:val="00716DCD"/>
    <w:rsid w:val="00724680"/>
    <w:rsid w:val="007254D0"/>
    <w:rsid w:val="007270A8"/>
    <w:rsid w:val="00727CB9"/>
    <w:rsid w:val="007323BB"/>
    <w:rsid w:val="00732E03"/>
    <w:rsid w:val="007331B3"/>
    <w:rsid w:val="00735CBC"/>
    <w:rsid w:val="00736E1E"/>
    <w:rsid w:val="00736F9A"/>
    <w:rsid w:val="00737F02"/>
    <w:rsid w:val="00737F7F"/>
    <w:rsid w:val="00741282"/>
    <w:rsid w:val="00741AC5"/>
    <w:rsid w:val="00741DC8"/>
    <w:rsid w:val="00743530"/>
    <w:rsid w:val="00744589"/>
    <w:rsid w:val="0074547A"/>
    <w:rsid w:val="00745600"/>
    <w:rsid w:val="007458B1"/>
    <w:rsid w:val="007477D3"/>
    <w:rsid w:val="00750327"/>
    <w:rsid w:val="00751959"/>
    <w:rsid w:val="00752465"/>
    <w:rsid w:val="00755067"/>
    <w:rsid w:val="0075517A"/>
    <w:rsid w:val="007560CA"/>
    <w:rsid w:val="00757EF5"/>
    <w:rsid w:val="00764BF1"/>
    <w:rsid w:val="007663A6"/>
    <w:rsid w:val="00772288"/>
    <w:rsid w:val="007739F1"/>
    <w:rsid w:val="00775066"/>
    <w:rsid w:val="00775B5C"/>
    <w:rsid w:val="00775D60"/>
    <w:rsid w:val="00776292"/>
    <w:rsid w:val="00780122"/>
    <w:rsid w:val="00780328"/>
    <w:rsid w:val="00780439"/>
    <w:rsid w:val="007807F0"/>
    <w:rsid w:val="00781AC3"/>
    <w:rsid w:val="007838E0"/>
    <w:rsid w:val="00783C09"/>
    <w:rsid w:val="00784A5B"/>
    <w:rsid w:val="00787C0E"/>
    <w:rsid w:val="007923F7"/>
    <w:rsid w:val="007932B4"/>
    <w:rsid w:val="00794665"/>
    <w:rsid w:val="00794F3A"/>
    <w:rsid w:val="00795635"/>
    <w:rsid w:val="00796D4E"/>
    <w:rsid w:val="007A0652"/>
    <w:rsid w:val="007A11ED"/>
    <w:rsid w:val="007A3944"/>
    <w:rsid w:val="007A6DDC"/>
    <w:rsid w:val="007A7A7F"/>
    <w:rsid w:val="007A7E13"/>
    <w:rsid w:val="007B0ADD"/>
    <w:rsid w:val="007B1038"/>
    <w:rsid w:val="007B1454"/>
    <w:rsid w:val="007B2973"/>
    <w:rsid w:val="007B2D71"/>
    <w:rsid w:val="007B5F72"/>
    <w:rsid w:val="007B68CA"/>
    <w:rsid w:val="007B6D2B"/>
    <w:rsid w:val="007B7576"/>
    <w:rsid w:val="007C0A46"/>
    <w:rsid w:val="007C0DCF"/>
    <w:rsid w:val="007C1156"/>
    <w:rsid w:val="007C1665"/>
    <w:rsid w:val="007C1981"/>
    <w:rsid w:val="007C3885"/>
    <w:rsid w:val="007C38E6"/>
    <w:rsid w:val="007C79D1"/>
    <w:rsid w:val="007C7C61"/>
    <w:rsid w:val="007D0B76"/>
    <w:rsid w:val="007D311B"/>
    <w:rsid w:val="007D3D5E"/>
    <w:rsid w:val="007D434B"/>
    <w:rsid w:val="007D44FF"/>
    <w:rsid w:val="007D450B"/>
    <w:rsid w:val="007D5EA4"/>
    <w:rsid w:val="007E0292"/>
    <w:rsid w:val="007E0B17"/>
    <w:rsid w:val="007E0FB4"/>
    <w:rsid w:val="007E1736"/>
    <w:rsid w:val="007E1CB2"/>
    <w:rsid w:val="007E2A6E"/>
    <w:rsid w:val="007E36E5"/>
    <w:rsid w:val="007E3CA2"/>
    <w:rsid w:val="007E4308"/>
    <w:rsid w:val="007E6509"/>
    <w:rsid w:val="007E66F5"/>
    <w:rsid w:val="007E7643"/>
    <w:rsid w:val="007E78D9"/>
    <w:rsid w:val="007E7FC7"/>
    <w:rsid w:val="007F0F67"/>
    <w:rsid w:val="007F1469"/>
    <w:rsid w:val="007F1BDA"/>
    <w:rsid w:val="007F2270"/>
    <w:rsid w:val="007F2377"/>
    <w:rsid w:val="007F2C8B"/>
    <w:rsid w:val="007F30CB"/>
    <w:rsid w:val="007F4FC5"/>
    <w:rsid w:val="007F69B1"/>
    <w:rsid w:val="008005FE"/>
    <w:rsid w:val="00804A4B"/>
    <w:rsid w:val="0080698A"/>
    <w:rsid w:val="00810065"/>
    <w:rsid w:val="008108D2"/>
    <w:rsid w:val="0081289B"/>
    <w:rsid w:val="00814339"/>
    <w:rsid w:val="008146BD"/>
    <w:rsid w:val="008149C6"/>
    <w:rsid w:val="00816133"/>
    <w:rsid w:val="00817B45"/>
    <w:rsid w:val="0082131A"/>
    <w:rsid w:val="00821B38"/>
    <w:rsid w:val="0082443E"/>
    <w:rsid w:val="008249BF"/>
    <w:rsid w:val="008263EA"/>
    <w:rsid w:val="008301D8"/>
    <w:rsid w:val="008315EB"/>
    <w:rsid w:val="008319C4"/>
    <w:rsid w:val="00832DC1"/>
    <w:rsid w:val="008334F7"/>
    <w:rsid w:val="00834BB4"/>
    <w:rsid w:val="00836740"/>
    <w:rsid w:val="0083675E"/>
    <w:rsid w:val="0084108D"/>
    <w:rsid w:val="0084152B"/>
    <w:rsid w:val="00841DBF"/>
    <w:rsid w:val="008420F9"/>
    <w:rsid w:val="0084532E"/>
    <w:rsid w:val="00845C09"/>
    <w:rsid w:val="00846107"/>
    <w:rsid w:val="00850EEA"/>
    <w:rsid w:val="00850F00"/>
    <w:rsid w:val="00855717"/>
    <w:rsid w:val="00856859"/>
    <w:rsid w:val="00856CF5"/>
    <w:rsid w:val="00856F74"/>
    <w:rsid w:val="00860EC9"/>
    <w:rsid w:val="0086132D"/>
    <w:rsid w:val="0086278F"/>
    <w:rsid w:val="00862B27"/>
    <w:rsid w:val="00863BD9"/>
    <w:rsid w:val="0086415B"/>
    <w:rsid w:val="008641D6"/>
    <w:rsid w:val="00864E90"/>
    <w:rsid w:val="00865780"/>
    <w:rsid w:val="00866122"/>
    <w:rsid w:val="008678E6"/>
    <w:rsid w:val="0087110B"/>
    <w:rsid w:val="0087149D"/>
    <w:rsid w:val="00871FDF"/>
    <w:rsid w:val="008737E3"/>
    <w:rsid w:val="00874285"/>
    <w:rsid w:val="008757CF"/>
    <w:rsid w:val="00875B3E"/>
    <w:rsid w:val="0087625D"/>
    <w:rsid w:val="008777FC"/>
    <w:rsid w:val="00887B24"/>
    <w:rsid w:val="008912AF"/>
    <w:rsid w:val="00891F7F"/>
    <w:rsid w:val="00891FB2"/>
    <w:rsid w:val="0089263E"/>
    <w:rsid w:val="0089640C"/>
    <w:rsid w:val="00897667"/>
    <w:rsid w:val="008A1CD5"/>
    <w:rsid w:val="008A2B6F"/>
    <w:rsid w:val="008A3499"/>
    <w:rsid w:val="008A3810"/>
    <w:rsid w:val="008A44D0"/>
    <w:rsid w:val="008B2E67"/>
    <w:rsid w:val="008B46DE"/>
    <w:rsid w:val="008B5A2F"/>
    <w:rsid w:val="008B5D50"/>
    <w:rsid w:val="008B7679"/>
    <w:rsid w:val="008C0E95"/>
    <w:rsid w:val="008C197E"/>
    <w:rsid w:val="008C2A51"/>
    <w:rsid w:val="008C33D7"/>
    <w:rsid w:val="008C3CDF"/>
    <w:rsid w:val="008C561E"/>
    <w:rsid w:val="008C5E62"/>
    <w:rsid w:val="008C7FB9"/>
    <w:rsid w:val="008D5DDA"/>
    <w:rsid w:val="008E1246"/>
    <w:rsid w:val="008E1A3A"/>
    <w:rsid w:val="008E1ECE"/>
    <w:rsid w:val="008E216E"/>
    <w:rsid w:val="008E3AD4"/>
    <w:rsid w:val="008E4F02"/>
    <w:rsid w:val="008E523F"/>
    <w:rsid w:val="008E5A92"/>
    <w:rsid w:val="008E5B45"/>
    <w:rsid w:val="008E7F6A"/>
    <w:rsid w:val="008F186A"/>
    <w:rsid w:val="008F36D6"/>
    <w:rsid w:val="008F4E46"/>
    <w:rsid w:val="008F5A96"/>
    <w:rsid w:val="008F6476"/>
    <w:rsid w:val="008F6901"/>
    <w:rsid w:val="009010B6"/>
    <w:rsid w:val="009029F0"/>
    <w:rsid w:val="0090326F"/>
    <w:rsid w:val="009038D6"/>
    <w:rsid w:val="00903D1C"/>
    <w:rsid w:val="009046C1"/>
    <w:rsid w:val="00910187"/>
    <w:rsid w:val="0091186B"/>
    <w:rsid w:val="00911B89"/>
    <w:rsid w:val="00911CF4"/>
    <w:rsid w:val="00911FDF"/>
    <w:rsid w:val="00912709"/>
    <w:rsid w:val="00914B87"/>
    <w:rsid w:val="00915BD2"/>
    <w:rsid w:val="00915E17"/>
    <w:rsid w:val="009163A5"/>
    <w:rsid w:val="00920195"/>
    <w:rsid w:val="0092137A"/>
    <w:rsid w:val="00922006"/>
    <w:rsid w:val="00923BEB"/>
    <w:rsid w:val="00925DE5"/>
    <w:rsid w:val="00926D37"/>
    <w:rsid w:val="00927019"/>
    <w:rsid w:val="009310D6"/>
    <w:rsid w:val="00932307"/>
    <w:rsid w:val="0093519C"/>
    <w:rsid w:val="00937F90"/>
    <w:rsid w:val="009447D8"/>
    <w:rsid w:val="00947CD0"/>
    <w:rsid w:val="009508DD"/>
    <w:rsid w:val="00955172"/>
    <w:rsid w:val="009552AF"/>
    <w:rsid w:val="0095636F"/>
    <w:rsid w:val="00957798"/>
    <w:rsid w:val="00962391"/>
    <w:rsid w:val="00962AF2"/>
    <w:rsid w:val="009635E1"/>
    <w:rsid w:val="00963D51"/>
    <w:rsid w:val="00963E82"/>
    <w:rsid w:val="00964EC9"/>
    <w:rsid w:val="009658C5"/>
    <w:rsid w:val="00965B98"/>
    <w:rsid w:val="00965BAF"/>
    <w:rsid w:val="009665E1"/>
    <w:rsid w:val="00966773"/>
    <w:rsid w:val="00966BAB"/>
    <w:rsid w:val="00967838"/>
    <w:rsid w:val="00970AD7"/>
    <w:rsid w:val="009720F3"/>
    <w:rsid w:val="00972E94"/>
    <w:rsid w:val="00973275"/>
    <w:rsid w:val="00974472"/>
    <w:rsid w:val="009757F8"/>
    <w:rsid w:val="00977700"/>
    <w:rsid w:val="00981A37"/>
    <w:rsid w:val="009824F5"/>
    <w:rsid w:val="0098480D"/>
    <w:rsid w:val="00985CAF"/>
    <w:rsid w:val="00986388"/>
    <w:rsid w:val="009910E2"/>
    <w:rsid w:val="00991F41"/>
    <w:rsid w:val="009962B4"/>
    <w:rsid w:val="00997B3A"/>
    <w:rsid w:val="00997F00"/>
    <w:rsid w:val="009A08A3"/>
    <w:rsid w:val="009A1085"/>
    <w:rsid w:val="009A20C2"/>
    <w:rsid w:val="009A504D"/>
    <w:rsid w:val="009A50A7"/>
    <w:rsid w:val="009A56A5"/>
    <w:rsid w:val="009A669C"/>
    <w:rsid w:val="009B0082"/>
    <w:rsid w:val="009B1641"/>
    <w:rsid w:val="009B2EFF"/>
    <w:rsid w:val="009B30FF"/>
    <w:rsid w:val="009B4221"/>
    <w:rsid w:val="009B6C83"/>
    <w:rsid w:val="009B7555"/>
    <w:rsid w:val="009C06D1"/>
    <w:rsid w:val="009C0B4D"/>
    <w:rsid w:val="009C3DB6"/>
    <w:rsid w:val="009C5272"/>
    <w:rsid w:val="009C5419"/>
    <w:rsid w:val="009C6DAF"/>
    <w:rsid w:val="009D1EFA"/>
    <w:rsid w:val="009D219C"/>
    <w:rsid w:val="009D43CC"/>
    <w:rsid w:val="009D44D5"/>
    <w:rsid w:val="009D5F28"/>
    <w:rsid w:val="009D659D"/>
    <w:rsid w:val="009E0274"/>
    <w:rsid w:val="009E1583"/>
    <w:rsid w:val="009E350F"/>
    <w:rsid w:val="009E5D34"/>
    <w:rsid w:val="009E6E9D"/>
    <w:rsid w:val="009E6EA1"/>
    <w:rsid w:val="009E787A"/>
    <w:rsid w:val="009F318C"/>
    <w:rsid w:val="009F34F4"/>
    <w:rsid w:val="009F5513"/>
    <w:rsid w:val="00A00088"/>
    <w:rsid w:val="00A010BF"/>
    <w:rsid w:val="00A015B6"/>
    <w:rsid w:val="00A01A7A"/>
    <w:rsid w:val="00A027F7"/>
    <w:rsid w:val="00A03685"/>
    <w:rsid w:val="00A0477E"/>
    <w:rsid w:val="00A078B9"/>
    <w:rsid w:val="00A07C63"/>
    <w:rsid w:val="00A10351"/>
    <w:rsid w:val="00A11D69"/>
    <w:rsid w:val="00A11DD9"/>
    <w:rsid w:val="00A12D42"/>
    <w:rsid w:val="00A12DBB"/>
    <w:rsid w:val="00A12F17"/>
    <w:rsid w:val="00A15D2C"/>
    <w:rsid w:val="00A16FC9"/>
    <w:rsid w:val="00A20F3B"/>
    <w:rsid w:val="00A21CFE"/>
    <w:rsid w:val="00A21D1F"/>
    <w:rsid w:val="00A229D0"/>
    <w:rsid w:val="00A22BA7"/>
    <w:rsid w:val="00A2427E"/>
    <w:rsid w:val="00A31B22"/>
    <w:rsid w:val="00A32269"/>
    <w:rsid w:val="00A327AD"/>
    <w:rsid w:val="00A331CC"/>
    <w:rsid w:val="00A35566"/>
    <w:rsid w:val="00A36370"/>
    <w:rsid w:val="00A3704B"/>
    <w:rsid w:val="00A43AB3"/>
    <w:rsid w:val="00A45419"/>
    <w:rsid w:val="00A45ABC"/>
    <w:rsid w:val="00A550C8"/>
    <w:rsid w:val="00A5669F"/>
    <w:rsid w:val="00A61ADB"/>
    <w:rsid w:val="00A61B8E"/>
    <w:rsid w:val="00A61C2E"/>
    <w:rsid w:val="00A623EF"/>
    <w:rsid w:val="00A640A6"/>
    <w:rsid w:val="00A644F7"/>
    <w:rsid w:val="00A65659"/>
    <w:rsid w:val="00A66C6B"/>
    <w:rsid w:val="00A66E76"/>
    <w:rsid w:val="00A66EB6"/>
    <w:rsid w:val="00A67C38"/>
    <w:rsid w:val="00A70444"/>
    <w:rsid w:val="00A71303"/>
    <w:rsid w:val="00A776D4"/>
    <w:rsid w:val="00A81280"/>
    <w:rsid w:val="00A82347"/>
    <w:rsid w:val="00A84759"/>
    <w:rsid w:val="00A847CD"/>
    <w:rsid w:val="00A84926"/>
    <w:rsid w:val="00A86FE5"/>
    <w:rsid w:val="00A9041A"/>
    <w:rsid w:val="00A911B4"/>
    <w:rsid w:val="00A91954"/>
    <w:rsid w:val="00A91AF1"/>
    <w:rsid w:val="00A91E57"/>
    <w:rsid w:val="00A92423"/>
    <w:rsid w:val="00A9282A"/>
    <w:rsid w:val="00A967FE"/>
    <w:rsid w:val="00A96AF1"/>
    <w:rsid w:val="00A973F3"/>
    <w:rsid w:val="00A97844"/>
    <w:rsid w:val="00A97E28"/>
    <w:rsid w:val="00AA001C"/>
    <w:rsid w:val="00AA094A"/>
    <w:rsid w:val="00AA285E"/>
    <w:rsid w:val="00AA5E95"/>
    <w:rsid w:val="00AA7606"/>
    <w:rsid w:val="00AB0B5A"/>
    <w:rsid w:val="00AB2788"/>
    <w:rsid w:val="00AB6392"/>
    <w:rsid w:val="00AB66AC"/>
    <w:rsid w:val="00AB7FF9"/>
    <w:rsid w:val="00AC709E"/>
    <w:rsid w:val="00AD14E8"/>
    <w:rsid w:val="00AD2638"/>
    <w:rsid w:val="00AD61C7"/>
    <w:rsid w:val="00AD6939"/>
    <w:rsid w:val="00AD6C37"/>
    <w:rsid w:val="00AD6D98"/>
    <w:rsid w:val="00AE0299"/>
    <w:rsid w:val="00AE4B16"/>
    <w:rsid w:val="00AE61C1"/>
    <w:rsid w:val="00AF03B2"/>
    <w:rsid w:val="00AF2832"/>
    <w:rsid w:val="00AF3B06"/>
    <w:rsid w:val="00AF3E08"/>
    <w:rsid w:val="00AF4270"/>
    <w:rsid w:val="00AF6624"/>
    <w:rsid w:val="00B000FE"/>
    <w:rsid w:val="00B0070F"/>
    <w:rsid w:val="00B00D09"/>
    <w:rsid w:val="00B00FBA"/>
    <w:rsid w:val="00B010CE"/>
    <w:rsid w:val="00B03BEE"/>
    <w:rsid w:val="00B0475A"/>
    <w:rsid w:val="00B0485A"/>
    <w:rsid w:val="00B04AD8"/>
    <w:rsid w:val="00B051D1"/>
    <w:rsid w:val="00B06C5D"/>
    <w:rsid w:val="00B06C9C"/>
    <w:rsid w:val="00B06F64"/>
    <w:rsid w:val="00B079C5"/>
    <w:rsid w:val="00B07D02"/>
    <w:rsid w:val="00B17214"/>
    <w:rsid w:val="00B17982"/>
    <w:rsid w:val="00B2096D"/>
    <w:rsid w:val="00B220AB"/>
    <w:rsid w:val="00B22FC2"/>
    <w:rsid w:val="00B23CE0"/>
    <w:rsid w:val="00B24579"/>
    <w:rsid w:val="00B254BC"/>
    <w:rsid w:val="00B2678F"/>
    <w:rsid w:val="00B27850"/>
    <w:rsid w:val="00B27F42"/>
    <w:rsid w:val="00B30611"/>
    <w:rsid w:val="00B30931"/>
    <w:rsid w:val="00B30965"/>
    <w:rsid w:val="00B32B2C"/>
    <w:rsid w:val="00B32C76"/>
    <w:rsid w:val="00B33DBD"/>
    <w:rsid w:val="00B33F8A"/>
    <w:rsid w:val="00B3541D"/>
    <w:rsid w:val="00B357C4"/>
    <w:rsid w:val="00B35DA1"/>
    <w:rsid w:val="00B369EA"/>
    <w:rsid w:val="00B37C2C"/>
    <w:rsid w:val="00B406B3"/>
    <w:rsid w:val="00B40B3E"/>
    <w:rsid w:val="00B422CE"/>
    <w:rsid w:val="00B44C92"/>
    <w:rsid w:val="00B45ED5"/>
    <w:rsid w:val="00B46848"/>
    <w:rsid w:val="00B470DA"/>
    <w:rsid w:val="00B504D3"/>
    <w:rsid w:val="00B505FD"/>
    <w:rsid w:val="00B51415"/>
    <w:rsid w:val="00B5225E"/>
    <w:rsid w:val="00B531E0"/>
    <w:rsid w:val="00B5348A"/>
    <w:rsid w:val="00B539C0"/>
    <w:rsid w:val="00B5441C"/>
    <w:rsid w:val="00B56228"/>
    <w:rsid w:val="00B5652A"/>
    <w:rsid w:val="00B57416"/>
    <w:rsid w:val="00B60C16"/>
    <w:rsid w:val="00B61182"/>
    <w:rsid w:val="00B62CB4"/>
    <w:rsid w:val="00B7187B"/>
    <w:rsid w:val="00B73216"/>
    <w:rsid w:val="00B73BFF"/>
    <w:rsid w:val="00B74A10"/>
    <w:rsid w:val="00B75624"/>
    <w:rsid w:val="00B757B1"/>
    <w:rsid w:val="00B759CD"/>
    <w:rsid w:val="00B75D91"/>
    <w:rsid w:val="00B76C25"/>
    <w:rsid w:val="00B8048D"/>
    <w:rsid w:val="00B80A59"/>
    <w:rsid w:val="00B82975"/>
    <w:rsid w:val="00B836EF"/>
    <w:rsid w:val="00B86263"/>
    <w:rsid w:val="00B863D8"/>
    <w:rsid w:val="00B86C51"/>
    <w:rsid w:val="00B90CED"/>
    <w:rsid w:val="00B90EB4"/>
    <w:rsid w:val="00B92265"/>
    <w:rsid w:val="00B923D7"/>
    <w:rsid w:val="00B9291D"/>
    <w:rsid w:val="00B94531"/>
    <w:rsid w:val="00B948BE"/>
    <w:rsid w:val="00B9591B"/>
    <w:rsid w:val="00BA21E1"/>
    <w:rsid w:val="00BA230F"/>
    <w:rsid w:val="00BA28BD"/>
    <w:rsid w:val="00BA2C20"/>
    <w:rsid w:val="00BA4989"/>
    <w:rsid w:val="00BA4D25"/>
    <w:rsid w:val="00BA613E"/>
    <w:rsid w:val="00BA64A2"/>
    <w:rsid w:val="00BB16C8"/>
    <w:rsid w:val="00BB4DA1"/>
    <w:rsid w:val="00BB5844"/>
    <w:rsid w:val="00BB5F57"/>
    <w:rsid w:val="00BB73A1"/>
    <w:rsid w:val="00BB7EC9"/>
    <w:rsid w:val="00BC1677"/>
    <w:rsid w:val="00BC171C"/>
    <w:rsid w:val="00BC2831"/>
    <w:rsid w:val="00BC28F2"/>
    <w:rsid w:val="00BC3413"/>
    <w:rsid w:val="00BC3942"/>
    <w:rsid w:val="00BC3CA8"/>
    <w:rsid w:val="00BC43A8"/>
    <w:rsid w:val="00BC51EA"/>
    <w:rsid w:val="00BC6471"/>
    <w:rsid w:val="00BC751F"/>
    <w:rsid w:val="00BD0863"/>
    <w:rsid w:val="00BD0F67"/>
    <w:rsid w:val="00BD31B6"/>
    <w:rsid w:val="00BD342A"/>
    <w:rsid w:val="00BD351B"/>
    <w:rsid w:val="00BD3C40"/>
    <w:rsid w:val="00BD3D50"/>
    <w:rsid w:val="00BD4E58"/>
    <w:rsid w:val="00BD4F8A"/>
    <w:rsid w:val="00BD5A1E"/>
    <w:rsid w:val="00BD6944"/>
    <w:rsid w:val="00BD736A"/>
    <w:rsid w:val="00BD7E71"/>
    <w:rsid w:val="00BE0876"/>
    <w:rsid w:val="00BE2327"/>
    <w:rsid w:val="00BE4958"/>
    <w:rsid w:val="00BF01EF"/>
    <w:rsid w:val="00BF0E42"/>
    <w:rsid w:val="00BF3E8B"/>
    <w:rsid w:val="00BF46D5"/>
    <w:rsid w:val="00BF47EE"/>
    <w:rsid w:val="00BF574B"/>
    <w:rsid w:val="00BF5D9A"/>
    <w:rsid w:val="00BF6E67"/>
    <w:rsid w:val="00BF6FD2"/>
    <w:rsid w:val="00BF71E6"/>
    <w:rsid w:val="00BF7573"/>
    <w:rsid w:val="00BF78E5"/>
    <w:rsid w:val="00C01340"/>
    <w:rsid w:val="00C05A81"/>
    <w:rsid w:val="00C07D61"/>
    <w:rsid w:val="00C07F4D"/>
    <w:rsid w:val="00C125E3"/>
    <w:rsid w:val="00C1486E"/>
    <w:rsid w:val="00C15A8E"/>
    <w:rsid w:val="00C21718"/>
    <w:rsid w:val="00C2398B"/>
    <w:rsid w:val="00C23D2D"/>
    <w:rsid w:val="00C2400C"/>
    <w:rsid w:val="00C242E6"/>
    <w:rsid w:val="00C25B51"/>
    <w:rsid w:val="00C25EC9"/>
    <w:rsid w:val="00C301EA"/>
    <w:rsid w:val="00C30B34"/>
    <w:rsid w:val="00C32035"/>
    <w:rsid w:val="00C33676"/>
    <w:rsid w:val="00C3367B"/>
    <w:rsid w:val="00C339C2"/>
    <w:rsid w:val="00C36666"/>
    <w:rsid w:val="00C3740C"/>
    <w:rsid w:val="00C42195"/>
    <w:rsid w:val="00C42C1E"/>
    <w:rsid w:val="00C43957"/>
    <w:rsid w:val="00C44712"/>
    <w:rsid w:val="00C46A4C"/>
    <w:rsid w:val="00C46C04"/>
    <w:rsid w:val="00C47282"/>
    <w:rsid w:val="00C47BFC"/>
    <w:rsid w:val="00C502C5"/>
    <w:rsid w:val="00C50530"/>
    <w:rsid w:val="00C522D6"/>
    <w:rsid w:val="00C5400D"/>
    <w:rsid w:val="00C5475C"/>
    <w:rsid w:val="00C55B86"/>
    <w:rsid w:val="00C576A8"/>
    <w:rsid w:val="00C57A82"/>
    <w:rsid w:val="00C60F84"/>
    <w:rsid w:val="00C632C8"/>
    <w:rsid w:val="00C65B81"/>
    <w:rsid w:val="00C66618"/>
    <w:rsid w:val="00C679D1"/>
    <w:rsid w:val="00C7184A"/>
    <w:rsid w:val="00C71B84"/>
    <w:rsid w:val="00C7334D"/>
    <w:rsid w:val="00C736FB"/>
    <w:rsid w:val="00C7419F"/>
    <w:rsid w:val="00C7440B"/>
    <w:rsid w:val="00C7768C"/>
    <w:rsid w:val="00C77B6C"/>
    <w:rsid w:val="00C800BF"/>
    <w:rsid w:val="00C80B11"/>
    <w:rsid w:val="00C82304"/>
    <w:rsid w:val="00C85D02"/>
    <w:rsid w:val="00C877FC"/>
    <w:rsid w:val="00C90C7F"/>
    <w:rsid w:val="00C91399"/>
    <w:rsid w:val="00C9272E"/>
    <w:rsid w:val="00C92A1F"/>
    <w:rsid w:val="00C93DD5"/>
    <w:rsid w:val="00C94463"/>
    <w:rsid w:val="00C97756"/>
    <w:rsid w:val="00CA0A9B"/>
    <w:rsid w:val="00CA0DBB"/>
    <w:rsid w:val="00CA130B"/>
    <w:rsid w:val="00CA1E1A"/>
    <w:rsid w:val="00CA2E7D"/>
    <w:rsid w:val="00CA386F"/>
    <w:rsid w:val="00CA38C7"/>
    <w:rsid w:val="00CA3D40"/>
    <w:rsid w:val="00CA4474"/>
    <w:rsid w:val="00CA56A3"/>
    <w:rsid w:val="00CA6441"/>
    <w:rsid w:val="00CB05C2"/>
    <w:rsid w:val="00CB0650"/>
    <w:rsid w:val="00CB158C"/>
    <w:rsid w:val="00CB1778"/>
    <w:rsid w:val="00CB17DD"/>
    <w:rsid w:val="00CB2825"/>
    <w:rsid w:val="00CB3785"/>
    <w:rsid w:val="00CB6E65"/>
    <w:rsid w:val="00CB6F6E"/>
    <w:rsid w:val="00CB7CB4"/>
    <w:rsid w:val="00CC0909"/>
    <w:rsid w:val="00CC0F7C"/>
    <w:rsid w:val="00CC13F2"/>
    <w:rsid w:val="00CC1E22"/>
    <w:rsid w:val="00CC1FC1"/>
    <w:rsid w:val="00CC236F"/>
    <w:rsid w:val="00CC3441"/>
    <w:rsid w:val="00CC714D"/>
    <w:rsid w:val="00CC786E"/>
    <w:rsid w:val="00CD28C5"/>
    <w:rsid w:val="00CD5A94"/>
    <w:rsid w:val="00CD6636"/>
    <w:rsid w:val="00CE0BE3"/>
    <w:rsid w:val="00CE1C36"/>
    <w:rsid w:val="00CE2D12"/>
    <w:rsid w:val="00CE3F67"/>
    <w:rsid w:val="00CE7D20"/>
    <w:rsid w:val="00CE7D4B"/>
    <w:rsid w:val="00CE7F1A"/>
    <w:rsid w:val="00CF0E0A"/>
    <w:rsid w:val="00CF134C"/>
    <w:rsid w:val="00CF49D0"/>
    <w:rsid w:val="00CF6F83"/>
    <w:rsid w:val="00CF7343"/>
    <w:rsid w:val="00CF7EAC"/>
    <w:rsid w:val="00D02634"/>
    <w:rsid w:val="00D0263C"/>
    <w:rsid w:val="00D04CA8"/>
    <w:rsid w:val="00D052C8"/>
    <w:rsid w:val="00D0601C"/>
    <w:rsid w:val="00D06D28"/>
    <w:rsid w:val="00D06F45"/>
    <w:rsid w:val="00D076DF"/>
    <w:rsid w:val="00D1006F"/>
    <w:rsid w:val="00D102BA"/>
    <w:rsid w:val="00D113C8"/>
    <w:rsid w:val="00D125DB"/>
    <w:rsid w:val="00D1291D"/>
    <w:rsid w:val="00D1362D"/>
    <w:rsid w:val="00D1561D"/>
    <w:rsid w:val="00D15F9C"/>
    <w:rsid w:val="00D17340"/>
    <w:rsid w:val="00D20232"/>
    <w:rsid w:val="00D204AE"/>
    <w:rsid w:val="00D207A7"/>
    <w:rsid w:val="00D207DF"/>
    <w:rsid w:val="00D209BC"/>
    <w:rsid w:val="00D2258D"/>
    <w:rsid w:val="00D2292A"/>
    <w:rsid w:val="00D23A6C"/>
    <w:rsid w:val="00D23DB8"/>
    <w:rsid w:val="00D25260"/>
    <w:rsid w:val="00D26EDA"/>
    <w:rsid w:val="00D26F6D"/>
    <w:rsid w:val="00D302E2"/>
    <w:rsid w:val="00D30614"/>
    <w:rsid w:val="00D30C5B"/>
    <w:rsid w:val="00D32F89"/>
    <w:rsid w:val="00D3315E"/>
    <w:rsid w:val="00D3377A"/>
    <w:rsid w:val="00D35806"/>
    <w:rsid w:val="00D35BB5"/>
    <w:rsid w:val="00D401C8"/>
    <w:rsid w:val="00D4055D"/>
    <w:rsid w:val="00D40B8A"/>
    <w:rsid w:val="00D419F7"/>
    <w:rsid w:val="00D42411"/>
    <w:rsid w:val="00D42839"/>
    <w:rsid w:val="00D45D9D"/>
    <w:rsid w:val="00D46200"/>
    <w:rsid w:val="00D52790"/>
    <w:rsid w:val="00D5373C"/>
    <w:rsid w:val="00D54A7F"/>
    <w:rsid w:val="00D55C6D"/>
    <w:rsid w:val="00D55EC8"/>
    <w:rsid w:val="00D560D2"/>
    <w:rsid w:val="00D57444"/>
    <w:rsid w:val="00D6016E"/>
    <w:rsid w:val="00D60AAF"/>
    <w:rsid w:val="00D6225D"/>
    <w:rsid w:val="00D63394"/>
    <w:rsid w:val="00D6380B"/>
    <w:rsid w:val="00D66741"/>
    <w:rsid w:val="00D66B8A"/>
    <w:rsid w:val="00D6727C"/>
    <w:rsid w:val="00D709C7"/>
    <w:rsid w:val="00D70CAD"/>
    <w:rsid w:val="00D71CFF"/>
    <w:rsid w:val="00D72449"/>
    <w:rsid w:val="00D72CE3"/>
    <w:rsid w:val="00D731DF"/>
    <w:rsid w:val="00D74688"/>
    <w:rsid w:val="00D75D80"/>
    <w:rsid w:val="00D7696A"/>
    <w:rsid w:val="00D7699B"/>
    <w:rsid w:val="00D8323A"/>
    <w:rsid w:val="00D84D11"/>
    <w:rsid w:val="00D865ED"/>
    <w:rsid w:val="00D87813"/>
    <w:rsid w:val="00D87D4B"/>
    <w:rsid w:val="00D93022"/>
    <w:rsid w:val="00D96114"/>
    <w:rsid w:val="00D974FF"/>
    <w:rsid w:val="00D976B6"/>
    <w:rsid w:val="00D97A30"/>
    <w:rsid w:val="00DA0DEB"/>
    <w:rsid w:val="00DA25F2"/>
    <w:rsid w:val="00DA3E64"/>
    <w:rsid w:val="00DA424F"/>
    <w:rsid w:val="00DA47BD"/>
    <w:rsid w:val="00DA4BCE"/>
    <w:rsid w:val="00DA5527"/>
    <w:rsid w:val="00DA5C3C"/>
    <w:rsid w:val="00DA5FC0"/>
    <w:rsid w:val="00DA79AC"/>
    <w:rsid w:val="00DA7FE1"/>
    <w:rsid w:val="00DB57B4"/>
    <w:rsid w:val="00DB586A"/>
    <w:rsid w:val="00DB588C"/>
    <w:rsid w:val="00DB65F6"/>
    <w:rsid w:val="00DB75A0"/>
    <w:rsid w:val="00DC003F"/>
    <w:rsid w:val="00DC106C"/>
    <w:rsid w:val="00DC28F7"/>
    <w:rsid w:val="00DC4807"/>
    <w:rsid w:val="00DC58AF"/>
    <w:rsid w:val="00DC5AD2"/>
    <w:rsid w:val="00DC6C9A"/>
    <w:rsid w:val="00DD194D"/>
    <w:rsid w:val="00DD1F8F"/>
    <w:rsid w:val="00DD4639"/>
    <w:rsid w:val="00DD6614"/>
    <w:rsid w:val="00DD6751"/>
    <w:rsid w:val="00DD72DE"/>
    <w:rsid w:val="00DD74D0"/>
    <w:rsid w:val="00DD7C63"/>
    <w:rsid w:val="00DE0FD0"/>
    <w:rsid w:val="00DE2E5E"/>
    <w:rsid w:val="00DE718D"/>
    <w:rsid w:val="00DE77B9"/>
    <w:rsid w:val="00DF2B86"/>
    <w:rsid w:val="00DF4D95"/>
    <w:rsid w:val="00DF5B55"/>
    <w:rsid w:val="00DF74EB"/>
    <w:rsid w:val="00E00613"/>
    <w:rsid w:val="00E006B1"/>
    <w:rsid w:val="00E01B38"/>
    <w:rsid w:val="00E02F87"/>
    <w:rsid w:val="00E04A3B"/>
    <w:rsid w:val="00E059A0"/>
    <w:rsid w:val="00E10DD4"/>
    <w:rsid w:val="00E11404"/>
    <w:rsid w:val="00E11AD2"/>
    <w:rsid w:val="00E12269"/>
    <w:rsid w:val="00E12410"/>
    <w:rsid w:val="00E13246"/>
    <w:rsid w:val="00E142E1"/>
    <w:rsid w:val="00E15CED"/>
    <w:rsid w:val="00E1724B"/>
    <w:rsid w:val="00E17488"/>
    <w:rsid w:val="00E218A5"/>
    <w:rsid w:val="00E2435E"/>
    <w:rsid w:val="00E243F1"/>
    <w:rsid w:val="00E24B93"/>
    <w:rsid w:val="00E24BA7"/>
    <w:rsid w:val="00E255C7"/>
    <w:rsid w:val="00E2619A"/>
    <w:rsid w:val="00E27148"/>
    <w:rsid w:val="00E27846"/>
    <w:rsid w:val="00E3107F"/>
    <w:rsid w:val="00E312B5"/>
    <w:rsid w:val="00E324DC"/>
    <w:rsid w:val="00E33118"/>
    <w:rsid w:val="00E3528F"/>
    <w:rsid w:val="00E35E89"/>
    <w:rsid w:val="00E36E67"/>
    <w:rsid w:val="00E46DF2"/>
    <w:rsid w:val="00E47945"/>
    <w:rsid w:val="00E50E5E"/>
    <w:rsid w:val="00E51121"/>
    <w:rsid w:val="00E5170C"/>
    <w:rsid w:val="00E52BE9"/>
    <w:rsid w:val="00E53799"/>
    <w:rsid w:val="00E569C8"/>
    <w:rsid w:val="00E57171"/>
    <w:rsid w:val="00E60462"/>
    <w:rsid w:val="00E60BB3"/>
    <w:rsid w:val="00E62640"/>
    <w:rsid w:val="00E63760"/>
    <w:rsid w:val="00E667F5"/>
    <w:rsid w:val="00E669D2"/>
    <w:rsid w:val="00E70B56"/>
    <w:rsid w:val="00E70D1E"/>
    <w:rsid w:val="00E71683"/>
    <w:rsid w:val="00E71CF2"/>
    <w:rsid w:val="00E73CCF"/>
    <w:rsid w:val="00E74A21"/>
    <w:rsid w:val="00E751CB"/>
    <w:rsid w:val="00E752D2"/>
    <w:rsid w:val="00E759E1"/>
    <w:rsid w:val="00E7647E"/>
    <w:rsid w:val="00E7734D"/>
    <w:rsid w:val="00E8090F"/>
    <w:rsid w:val="00E81180"/>
    <w:rsid w:val="00E82A1C"/>
    <w:rsid w:val="00E83E7E"/>
    <w:rsid w:val="00E85A33"/>
    <w:rsid w:val="00E85CF0"/>
    <w:rsid w:val="00E85F46"/>
    <w:rsid w:val="00E86B12"/>
    <w:rsid w:val="00E92692"/>
    <w:rsid w:val="00E930B3"/>
    <w:rsid w:val="00E9476F"/>
    <w:rsid w:val="00E947E9"/>
    <w:rsid w:val="00E94DB0"/>
    <w:rsid w:val="00E9603B"/>
    <w:rsid w:val="00E9648C"/>
    <w:rsid w:val="00E96CED"/>
    <w:rsid w:val="00E975B5"/>
    <w:rsid w:val="00EA06CD"/>
    <w:rsid w:val="00EA26AC"/>
    <w:rsid w:val="00EA38B8"/>
    <w:rsid w:val="00EA58D0"/>
    <w:rsid w:val="00EA6217"/>
    <w:rsid w:val="00EB2C39"/>
    <w:rsid w:val="00EB2EF3"/>
    <w:rsid w:val="00EB3FB3"/>
    <w:rsid w:val="00EB43F5"/>
    <w:rsid w:val="00EB4DC8"/>
    <w:rsid w:val="00EB73F8"/>
    <w:rsid w:val="00EC0F53"/>
    <w:rsid w:val="00EC1801"/>
    <w:rsid w:val="00EC1F53"/>
    <w:rsid w:val="00EC1FC6"/>
    <w:rsid w:val="00EC3945"/>
    <w:rsid w:val="00EC3CE4"/>
    <w:rsid w:val="00EC44F6"/>
    <w:rsid w:val="00ED1462"/>
    <w:rsid w:val="00ED1D73"/>
    <w:rsid w:val="00ED2617"/>
    <w:rsid w:val="00ED5389"/>
    <w:rsid w:val="00EE60F4"/>
    <w:rsid w:val="00EF374F"/>
    <w:rsid w:val="00EF37A4"/>
    <w:rsid w:val="00EF53A5"/>
    <w:rsid w:val="00EF575E"/>
    <w:rsid w:val="00EF6CFC"/>
    <w:rsid w:val="00EF7F4E"/>
    <w:rsid w:val="00F0039B"/>
    <w:rsid w:val="00F003C0"/>
    <w:rsid w:val="00F01C3E"/>
    <w:rsid w:val="00F02E30"/>
    <w:rsid w:val="00F05F85"/>
    <w:rsid w:val="00F06519"/>
    <w:rsid w:val="00F10935"/>
    <w:rsid w:val="00F10AB2"/>
    <w:rsid w:val="00F137B8"/>
    <w:rsid w:val="00F1560D"/>
    <w:rsid w:val="00F16926"/>
    <w:rsid w:val="00F20A23"/>
    <w:rsid w:val="00F243AA"/>
    <w:rsid w:val="00F265E1"/>
    <w:rsid w:val="00F268AA"/>
    <w:rsid w:val="00F26F5E"/>
    <w:rsid w:val="00F27984"/>
    <w:rsid w:val="00F27DD0"/>
    <w:rsid w:val="00F3044C"/>
    <w:rsid w:val="00F31124"/>
    <w:rsid w:val="00F330D4"/>
    <w:rsid w:val="00F332B9"/>
    <w:rsid w:val="00F34B9E"/>
    <w:rsid w:val="00F3592D"/>
    <w:rsid w:val="00F37D15"/>
    <w:rsid w:val="00F42088"/>
    <w:rsid w:val="00F42B7B"/>
    <w:rsid w:val="00F44482"/>
    <w:rsid w:val="00F4629F"/>
    <w:rsid w:val="00F47EDC"/>
    <w:rsid w:val="00F508A5"/>
    <w:rsid w:val="00F538C5"/>
    <w:rsid w:val="00F60118"/>
    <w:rsid w:val="00F61948"/>
    <w:rsid w:val="00F6222A"/>
    <w:rsid w:val="00F6444C"/>
    <w:rsid w:val="00F6626A"/>
    <w:rsid w:val="00F668FB"/>
    <w:rsid w:val="00F66D16"/>
    <w:rsid w:val="00F71ED0"/>
    <w:rsid w:val="00F72AD8"/>
    <w:rsid w:val="00F74553"/>
    <w:rsid w:val="00F751C8"/>
    <w:rsid w:val="00F77420"/>
    <w:rsid w:val="00F77802"/>
    <w:rsid w:val="00F8049C"/>
    <w:rsid w:val="00F80EC0"/>
    <w:rsid w:val="00F8142A"/>
    <w:rsid w:val="00F81815"/>
    <w:rsid w:val="00F81B42"/>
    <w:rsid w:val="00F82712"/>
    <w:rsid w:val="00F83B77"/>
    <w:rsid w:val="00F841F3"/>
    <w:rsid w:val="00F842A8"/>
    <w:rsid w:val="00F863F2"/>
    <w:rsid w:val="00F9009D"/>
    <w:rsid w:val="00F910FE"/>
    <w:rsid w:val="00F9148F"/>
    <w:rsid w:val="00F92126"/>
    <w:rsid w:val="00F924E2"/>
    <w:rsid w:val="00F9411F"/>
    <w:rsid w:val="00F948D7"/>
    <w:rsid w:val="00F95AB6"/>
    <w:rsid w:val="00F9732D"/>
    <w:rsid w:val="00F97A05"/>
    <w:rsid w:val="00F97BA9"/>
    <w:rsid w:val="00FA1C3D"/>
    <w:rsid w:val="00FA2C12"/>
    <w:rsid w:val="00FA46CA"/>
    <w:rsid w:val="00FA4E49"/>
    <w:rsid w:val="00FA4FE8"/>
    <w:rsid w:val="00FB0431"/>
    <w:rsid w:val="00FB1A79"/>
    <w:rsid w:val="00FB3857"/>
    <w:rsid w:val="00FB4B1D"/>
    <w:rsid w:val="00FC002D"/>
    <w:rsid w:val="00FC260D"/>
    <w:rsid w:val="00FC30A2"/>
    <w:rsid w:val="00FC3BFF"/>
    <w:rsid w:val="00FC3DE6"/>
    <w:rsid w:val="00FC4D16"/>
    <w:rsid w:val="00FC706B"/>
    <w:rsid w:val="00FC7D1F"/>
    <w:rsid w:val="00FD02E8"/>
    <w:rsid w:val="00FD284A"/>
    <w:rsid w:val="00FD2C58"/>
    <w:rsid w:val="00FD3180"/>
    <w:rsid w:val="00FD3A6C"/>
    <w:rsid w:val="00FD7883"/>
    <w:rsid w:val="00FD7940"/>
    <w:rsid w:val="00FE01B2"/>
    <w:rsid w:val="00FE0645"/>
    <w:rsid w:val="00FE0DFA"/>
    <w:rsid w:val="00FE1909"/>
    <w:rsid w:val="00FE3128"/>
    <w:rsid w:val="00FE42BE"/>
    <w:rsid w:val="00FE6122"/>
    <w:rsid w:val="00FE64D8"/>
    <w:rsid w:val="00FF0850"/>
    <w:rsid w:val="00FF22E0"/>
    <w:rsid w:val="00FF2751"/>
    <w:rsid w:val="00FF2FCB"/>
    <w:rsid w:val="00FF34FB"/>
    <w:rsid w:val="00FF43E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5D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link w:val="1"/>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aliases w:val="ТЗ список,Абзац списка литеральный,List Paragraph,Bullet List,FooterText,numbered,Bullet 1,Use Case List Paragraph,it_List1,асз.Списка,Абзац основного текста,Маркер,Paragraphe de liste1,Bulletr List Paragraph"/>
    <w:basedOn w:val="a"/>
    <w:link w:val="a8"/>
    <w:uiPriority w:val="34"/>
    <w:qFormat/>
    <w:rsid w:val="00E759E1"/>
    <w:pPr>
      <w:ind w:left="720"/>
      <w:contextualSpacing/>
    </w:pPr>
  </w:style>
  <w:style w:type="paragraph" w:customStyle="1" w:styleId="a9">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a">
    <w:name w:val="Body Text Indent"/>
    <w:basedOn w:val="a"/>
    <w:link w:val="ab"/>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b">
    <w:name w:val="Основной текст с отступом Знак"/>
    <w:basedOn w:val="a0"/>
    <w:link w:val="aa"/>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0">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c">
    <w:name w:val="header"/>
    <w:basedOn w:val="a"/>
    <w:link w:val="ad"/>
    <w:uiPriority w:val="99"/>
    <w:unhideWhenUsed/>
    <w:rsid w:val="00CB05C2"/>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CB05C2"/>
  </w:style>
  <w:style w:type="paragraph" w:styleId="ae">
    <w:name w:val="footer"/>
    <w:basedOn w:val="a"/>
    <w:link w:val="af"/>
    <w:uiPriority w:val="99"/>
    <w:unhideWhenUsed/>
    <w:rsid w:val="00CB05C2"/>
    <w:pPr>
      <w:tabs>
        <w:tab w:val="center" w:pos="4677"/>
        <w:tab w:val="right" w:pos="9355"/>
      </w:tabs>
      <w:spacing w:after="0" w:line="240" w:lineRule="auto"/>
    </w:pPr>
  </w:style>
  <w:style w:type="character" w:customStyle="1" w:styleId="af">
    <w:name w:val="Нижний колонтитул Знак"/>
    <w:basedOn w:val="a0"/>
    <w:link w:val="ae"/>
    <w:uiPriority w:val="99"/>
    <w:rsid w:val="00CB05C2"/>
  </w:style>
  <w:style w:type="table" w:styleId="af0">
    <w:name w:val="Table Grid"/>
    <w:basedOn w:val="a1"/>
    <w:uiPriority w:val="59"/>
    <w:rsid w:val="0006126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1">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3">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4">
    <w:name w:val="Balloon Text"/>
    <w:basedOn w:val="a"/>
    <w:link w:val="af5"/>
    <w:uiPriority w:val="99"/>
    <w:semiHidden/>
    <w:unhideWhenUsed/>
    <w:rsid w:val="000F552D"/>
    <w:pPr>
      <w:spacing w:after="0" w:line="240" w:lineRule="auto"/>
    </w:pPr>
    <w:rPr>
      <w:rFonts w:ascii="Tahoma" w:hAnsi="Tahoma" w:cs="Tahoma"/>
      <w:sz w:val="16"/>
      <w:szCs w:val="16"/>
    </w:rPr>
  </w:style>
  <w:style w:type="character" w:customStyle="1" w:styleId="af5">
    <w:name w:val="Текст выноски Знак"/>
    <w:basedOn w:val="a0"/>
    <w:link w:val="af4"/>
    <w:uiPriority w:val="99"/>
    <w:semiHidden/>
    <w:rsid w:val="000F552D"/>
    <w:rPr>
      <w:rFonts w:ascii="Tahoma" w:hAnsi="Tahoma" w:cs="Tahoma"/>
      <w:sz w:val="16"/>
      <w:szCs w:val="16"/>
    </w:rPr>
  </w:style>
  <w:style w:type="character" w:customStyle="1" w:styleId="11">
    <w:name w:val="Неразрешенное упоминание1"/>
    <w:basedOn w:val="a0"/>
    <w:uiPriority w:val="99"/>
    <w:semiHidden/>
    <w:unhideWhenUsed/>
    <w:rsid w:val="00922006"/>
    <w:rPr>
      <w:color w:val="605E5C"/>
      <w:shd w:val="clear" w:color="auto" w:fill="E1DFDD"/>
    </w:rPr>
  </w:style>
  <w:style w:type="character" w:customStyle="1" w:styleId="bold">
    <w:name w:val="bold"/>
    <w:rsid w:val="00C21718"/>
  </w:style>
  <w:style w:type="character" w:customStyle="1" w:styleId="af6">
    <w:name w:val="Текст сноски Знак"/>
    <w:aliases w:val="Char Знак,Знак8 Знак Знак Знак,Знак8 Знак Знак1,Знак4 Знак Знак,Знак6 Знак Знак Знак,single space Знак,Текст сноски Знак Знак Знак Знак,Текст сноски Знак Знак Знак1,Текст сноски-FN Знак,Footnote Text Char Знак Знак Знак,Знак31 Знак"/>
    <w:basedOn w:val="a0"/>
    <w:link w:val="af7"/>
    <w:uiPriority w:val="99"/>
    <w:semiHidden/>
    <w:locked/>
    <w:rsid w:val="005433CE"/>
    <w:rPr>
      <w:rFonts w:ascii="Times New Roman" w:eastAsia="Times New Roman" w:hAnsi="Times New Roman" w:cs="Times New Roman"/>
      <w:sz w:val="20"/>
      <w:szCs w:val="20"/>
    </w:rPr>
  </w:style>
  <w:style w:type="paragraph" w:styleId="af7">
    <w:name w:val="footnote text"/>
    <w:aliases w:val="Char,Знак8 Знак Знак,Знак8 Знак,Знак4 Знак,Знак6 Знак Знак,single space,Текст сноски Знак Знак Знак,Текст сноски Знак Знак,Текст сноски-FN,Footnote Text Char Знак Знак,Знак31,Знак21"/>
    <w:basedOn w:val="a"/>
    <w:link w:val="af6"/>
    <w:uiPriority w:val="99"/>
    <w:semiHidden/>
    <w:unhideWhenUsed/>
    <w:qFormat/>
    <w:rsid w:val="005433CE"/>
    <w:pPr>
      <w:spacing w:after="60" w:line="240" w:lineRule="auto"/>
      <w:jc w:val="both"/>
    </w:pPr>
    <w:rPr>
      <w:rFonts w:ascii="Times New Roman" w:eastAsia="Times New Roman" w:hAnsi="Times New Roman" w:cs="Times New Roman"/>
      <w:sz w:val="20"/>
      <w:szCs w:val="20"/>
    </w:rPr>
  </w:style>
  <w:style w:type="character" w:customStyle="1" w:styleId="12">
    <w:name w:val="Текст сноски Знак1"/>
    <w:basedOn w:val="a0"/>
    <w:uiPriority w:val="99"/>
    <w:semiHidden/>
    <w:rsid w:val="005433CE"/>
    <w:rPr>
      <w:sz w:val="20"/>
      <w:szCs w:val="20"/>
    </w:rPr>
  </w:style>
  <w:style w:type="character" w:styleId="af8">
    <w:name w:val="footnote reference"/>
    <w:basedOn w:val="a0"/>
    <w:uiPriority w:val="99"/>
    <w:semiHidden/>
    <w:unhideWhenUsed/>
    <w:rsid w:val="005433CE"/>
    <w:rPr>
      <w:rFonts w:ascii="Times New Roman" w:hAnsi="Times New Roman" w:cs="Times New Roman" w:hint="default"/>
      <w:vertAlign w:val="superscript"/>
    </w:rPr>
  </w:style>
  <w:style w:type="character" w:customStyle="1" w:styleId="a8">
    <w:name w:val="Абзац списка Знак"/>
    <w:aliases w:val="ТЗ список Знак,Абзац списка литеральный Знак,List Paragraph Знак,Bullet List Знак,FooterText Знак,numbered Знак,Bullet 1 Знак,Use Case List Paragraph Знак,it_List1 Знак,асз.Списка Знак,Абзац основного текста Знак,Маркер Знак"/>
    <w:link w:val="a7"/>
    <w:uiPriority w:val="34"/>
    <w:qFormat/>
    <w:locked/>
    <w:rsid w:val="000A5371"/>
  </w:style>
  <w:style w:type="paragraph" w:customStyle="1" w:styleId="1">
    <w:name w:val="Гиперссылка1"/>
    <w:link w:val="a5"/>
    <w:uiPriority w:val="99"/>
    <w:rsid w:val="000A5371"/>
    <w:pPr>
      <w:spacing w:after="0" w:line="240" w:lineRule="auto"/>
    </w:pPr>
    <w:rPr>
      <w:color w:val="0000FF"/>
      <w:u w:val="single"/>
    </w:rPr>
  </w:style>
  <w:style w:type="paragraph" w:styleId="af9">
    <w:name w:val="Body Text"/>
    <w:basedOn w:val="a"/>
    <w:link w:val="afa"/>
    <w:uiPriority w:val="99"/>
    <w:semiHidden/>
    <w:unhideWhenUsed/>
    <w:rsid w:val="00BF01EF"/>
    <w:pPr>
      <w:spacing w:after="120"/>
    </w:pPr>
  </w:style>
  <w:style w:type="character" w:customStyle="1" w:styleId="afa">
    <w:name w:val="Основной текст Знак"/>
    <w:basedOn w:val="a0"/>
    <w:link w:val="af9"/>
    <w:uiPriority w:val="99"/>
    <w:semiHidden/>
    <w:rsid w:val="00BF01EF"/>
  </w:style>
  <w:style w:type="paragraph" w:customStyle="1" w:styleId="Default">
    <w:name w:val="Default"/>
    <w:rsid w:val="00BD0863"/>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841727">
      <w:bodyDiv w:val="1"/>
      <w:marLeft w:val="0"/>
      <w:marRight w:val="0"/>
      <w:marTop w:val="0"/>
      <w:marBottom w:val="0"/>
      <w:divBdr>
        <w:top w:val="none" w:sz="0" w:space="0" w:color="auto"/>
        <w:left w:val="none" w:sz="0" w:space="0" w:color="auto"/>
        <w:bottom w:val="none" w:sz="0" w:space="0" w:color="auto"/>
        <w:right w:val="none" w:sz="0" w:space="0" w:color="auto"/>
      </w:divBdr>
    </w:div>
    <w:div w:id="11349274">
      <w:bodyDiv w:val="1"/>
      <w:marLeft w:val="0"/>
      <w:marRight w:val="0"/>
      <w:marTop w:val="0"/>
      <w:marBottom w:val="0"/>
      <w:divBdr>
        <w:top w:val="none" w:sz="0" w:space="0" w:color="auto"/>
        <w:left w:val="none" w:sz="0" w:space="0" w:color="auto"/>
        <w:bottom w:val="none" w:sz="0" w:space="0" w:color="auto"/>
        <w:right w:val="none" w:sz="0" w:space="0" w:color="auto"/>
      </w:divBdr>
    </w:div>
    <w:div w:id="16591531">
      <w:bodyDiv w:val="1"/>
      <w:marLeft w:val="0"/>
      <w:marRight w:val="0"/>
      <w:marTop w:val="0"/>
      <w:marBottom w:val="0"/>
      <w:divBdr>
        <w:top w:val="none" w:sz="0" w:space="0" w:color="auto"/>
        <w:left w:val="none" w:sz="0" w:space="0" w:color="auto"/>
        <w:bottom w:val="none" w:sz="0" w:space="0" w:color="auto"/>
        <w:right w:val="none" w:sz="0" w:space="0" w:color="auto"/>
      </w:divBdr>
    </w:div>
    <w:div w:id="16738888">
      <w:bodyDiv w:val="1"/>
      <w:marLeft w:val="0"/>
      <w:marRight w:val="0"/>
      <w:marTop w:val="0"/>
      <w:marBottom w:val="0"/>
      <w:divBdr>
        <w:top w:val="none" w:sz="0" w:space="0" w:color="auto"/>
        <w:left w:val="none" w:sz="0" w:space="0" w:color="auto"/>
        <w:bottom w:val="none" w:sz="0" w:space="0" w:color="auto"/>
        <w:right w:val="none" w:sz="0" w:space="0" w:color="auto"/>
      </w:divBdr>
    </w:div>
    <w:div w:id="25524871">
      <w:bodyDiv w:val="1"/>
      <w:marLeft w:val="0"/>
      <w:marRight w:val="0"/>
      <w:marTop w:val="0"/>
      <w:marBottom w:val="0"/>
      <w:divBdr>
        <w:top w:val="none" w:sz="0" w:space="0" w:color="auto"/>
        <w:left w:val="none" w:sz="0" w:space="0" w:color="auto"/>
        <w:bottom w:val="none" w:sz="0" w:space="0" w:color="auto"/>
        <w:right w:val="none" w:sz="0" w:space="0" w:color="auto"/>
      </w:divBdr>
    </w:div>
    <w:div w:id="45876829">
      <w:bodyDiv w:val="1"/>
      <w:marLeft w:val="0"/>
      <w:marRight w:val="0"/>
      <w:marTop w:val="0"/>
      <w:marBottom w:val="0"/>
      <w:divBdr>
        <w:top w:val="none" w:sz="0" w:space="0" w:color="auto"/>
        <w:left w:val="none" w:sz="0" w:space="0" w:color="auto"/>
        <w:bottom w:val="none" w:sz="0" w:space="0" w:color="auto"/>
        <w:right w:val="none" w:sz="0" w:space="0" w:color="auto"/>
      </w:divBdr>
    </w:div>
    <w:div w:id="60954668">
      <w:bodyDiv w:val="1"/>
      <w:marLeft w:val="0"/>
      <w:marRight w:val="0"/>
      <w:marTop w:val="0"/>
      <w:marBottom w:val="0"/>
      <w:divBdr>
        <w:top w:val="none" w:sz="0" w:space="0" w:color="auto"/>
        <w:left w:val="none" w:sz="0" w:space="0" w:color="auto"/>
        <w:bottom w:val="none" w:sz="0" w:space="0" w:color="auto"/>
        <w:right w:val="none" w:sz="0" w:space="0" w:color="auto"/>
      </w:divBdr>
    </w:div>
    <w:div w:id="73555282">
      <w:bodyDiv w:val="1"/>
      <w:marLeft w:val="0"/>
      <w:marRight w:val="0"/>
      <w:marTop w:val="0"/>
      <w:marBottom w:val="0"/>
      <w:divBdr>
        <w:top w:val="none" w:sz="0" w:space="0" w:color="auto"/>
        <w:left w:val="none" w:sz="0" w:space="0" w:color="auto"/>
        <w:bottom w:val="none" w:sz="0" w:space="0" w:color="auto"/>
        <w:right w:val="none" w:sz="0" w:space="0" w:color="auto"/>
      </w:divBdr>
    </w:div>
    <w:div w:id="74713229">
      <w:bodyDiv w:val="1"/>
      <w:marLeft w:val="0"/>
      <w:marRight w:val="0"/>
      <w:marTop w:val="0"/>
      <w:marBottom w:val="0"/>
      <w:divBdr>
        <w:top w:val="none" w:sz="0" w:space="0" w:color="auto"/>
        <w:left w:val="none" w:sz="0" w:space="0" w:color="auto"/>
        <w:bottom w:val="none" w:sz="0" w:space="0" w:color="auto"/>
        <w:right w:val="none" w:sz="0" w:space="0" w:color="auto"/>
      </w:divBdr>
    </w:div>
    <w:div w:id="79837229">
      <w:bodyDiv w:val="1"/>
      <w:marLeft w:val="0"/>
      <w:marRight w:val="0"/>
      <w:marTop w:val="0"/>
      <w:marBottom w:val="0"/>
      <w:divBdr>
        <w:top w:val="none" w:sz="0" w:space="0" w:color="auto"/>
        <w:left w:val="none" w:sz="0" w:space="0" w:color="auto"/>
        <w:bottom w:val="none" w:sz="0" w:space="0" w:color="auto"/>
        <w:right w:val="none" w:sz="0" w:space="0" w:color="auto"/>
      </w:divBdr>
    </w:div>
    <w:div w:id="94062158">
      <w:bodyDiv w:val="1"/>
      <w:marLeft w:val="0"/>
      <w:marRight w:val="0"/>
      <w:marTop w:val="0"/>
      <w:marBottom w:val="0"/>
      <w:divBdr>
        <w:top w:val="none" w:sz="0" w:space="0" w:color="auto"/>
        <w:left w:val="none" w:sz="0" w:space="0" w:color="auto"/>
        <w:bottom w:val="none" w:sz="0" w:space="0" w:color="auto"/>
        <w:right w:val="none" w:sz="0" w:space="0" w:color="auto"/>
      </w:divBdr>
    </w:div>
    <w:div w:id="98525546">
      <w:bodyDiv w:val="1"/>
      <w:marLeft w:val="0"/>
      <w:marRight w:val="0"/>
      <w:marTop w:val="0"/>
      <w:marBottom w:val="0"/>
      <w:divBdr>
        <w:top w:val="none" w:sz="0" w:space="0" w:color="auto"/>
        <w:left w:val="none" w:sz="0" w:space="0" w:color="auto"/>
        <w:bottom w:val="none" w:sz="0" w:space="0" w:color="auto"/>
        <w:right w:val="none" w:sz="0" w:space="0" w:color="auto"/>
      </w:divBdr>
    </w:div>
    <w:div w:id="106824492">
      <w:bodyDiv w:val="1"/>
      <w:marLeft w:val="0"/>
      <w:marRight w:val="0"/>
      <w:marTop w:val="0"/>
      <w:marBottom w:val="0"/>
      <w:divBdr>
        <w:top w:val="none" w:sz="0" w:space="0" w:color="auto"/>
        <w:left w:val="none" w:sz="0" w:space="0" w:color="auto"/>
        <w:bottom w:val="none" w:sz="0" w:space="0" w:color="auto"/>
        <w:right w:val="none" w:sz="0" w:space="0" w:color="auto"/>
      </w:divBdr>
    </w:div>
    <w:div w:id="139269242">
      <w:bodyDiv w:val="1"/>
      <w:marLeft w:val="0"/>
      <w:marRight w:val="0"/>
      <w:marTop w:val="0"/>
      <w:marBottom w:val="0"/>
      <w:divBdr>
        <w:top w:val="none" w:sz="0" w:space="0" w:color="auto"/>
        <w:left w:val="none" w:sz="0" w:space="0" w:color="auto"/>
        <w:bottom w:val="none" w:sz="0" w:space="0" w:color="auto"/>
        <w:right w:val="none" w:sz="0" w:space="0" w:color="auto"/>
      </w:divBdr>
    </w:div>
    <w:div w:id="165943771">
      <w:bodyDiv w:val="1"/>
      <w:marLeft w:val="0"/>
      <w:marRight w:val="0"/>
      <w:marTop w:val="0"/>
      <w:marBottom w:val="0"/>
      <w:divBdr>
        <w:top w:val="none" w:sz="0" w:space="0" w:color="auto"/>
        <w:left w:val="none" w:sz="0" w:space="0" w:color="auto"/>
        <w:bottom w:val="none" w:sz="0" w:space="0" w:color="auto"/>
        <w:right w:val="none" w:sz="0" w:space="0" w:color="auto"/>
      </w:divBdr>
    </w:div>
    <w:div w:id="166214061">
      <w:bodyDiv w:val="1"/>
      <w:marLeft w:val="0"/>
      <w:marRight w:val="0"/>
      <w:marTop w:val="0"/>
      <w:marBottom w:val="0"/>
      <w:divBdr>
        <w:top w:val="none" w:sz="0" w:space="0" w:color="auto"/>
        <w:left w:val="none" w:sz="0" w:space="0" w:color="auto"/>
        <w:bottom w:val="none" w:sz="0" w:space="0" w:color="auto"/>
        <w:right w:val="none" w:sz="0" w:space="0" w:color="auto"/>
      </w:divBdr>
    </w:div>
    <w:div w:id="173232344">
      <w:bodyDiv w:val="1"/>
      <w:marLeft w:val="0"/>
      <w:marRight w:val="0"/>
      <w:marTop w:val="0"/>
      <w:marBottom w:val="0"/>
      <w:divBdr>
        <w:top w:val="none" w:sz="0" w:space="0" w:color="auto"/>
        <w:left w:val="none" w:sz="0" w:space="0" w:color="auto"/>
        <w:bottom w:val="none" w:sz="0" w:space="0" w:color="auto"/>
        <w:right w:val="none" w:sz="0" w:space="0" w:color="auto"/>
      </w:divBdr>
    </w:div>
    <w:div w:id="187765239">
      <w:bodyDiv w:val="1"/>
      <w:marLeft w:val="0"/>
      <w:marRight w:val="0"/>
      <w:marTop w:val="0"/>
      <w:marBottom w:val="0"/>
      <w:divBdr>
        <w:top w:val="none" w:sz="0" w:space="0" w:color="auto"/>
        <w:left w:val="none" w:sz="0" w:space="0" w:color="auto"/>
        <w:bottom w:val="none" w:sz="0" w:space="0" w:color="auto"/>
        <w:right w:val="none" w:sz="0" w:space="0" w:color="auto"/>
      </w:divBdr>
    </w:div>
    <w:div w:id="220291499">
      <w:bodyDiv w:val="1"/>
      <w:marLeft w:val="0"/>
      <w:marRight w:val="0"/>
      <w:marTop w:val="0"/>
      <w:marBottom w:val="0"/>
      <w:divBdr>
        <w:top w:val="none" w:sz="0" w:space="0" w:color="auto"/>
        <w:left w:val="none" w:sz="0" w:space="0" w:color="auto"/>
        <w:bottom w:val="none" w:sz="0" w:space="0" w:color="auto"/>
        <w:right w:val="none" w:sz="0" w:space="0" w:color="auto"/>
      </w:divBdr>
    </w:div>
    <w:div w:id="223301200">
      <w:bodyDiv w:val="1"/>
      <w:marLeft w:val="0"/>
      <w:marRight w:val="0"/>
      <w:marTop w:val="0"/>
      <w:marBottom w:val="0"/>
      <w:divBdr>
        <w:top w:val="none" w:sz="0" w:space="0" w:color="auto"/>
        <w:left w:val="none" w:sz="0" w:space="0" w:color="auto"/>
        <w:bottom w:val="none" w:sz="0" w:space="0" w:color="auto"/>
        <w:right w:val="none" w:sz="0" w:space="0" w:color="auto"/>
      </w:divBdr>
    </w:div>
    <w:div w:id="253514796">
      <w:bodyDiv w:val="1"/>
      <w:marLeft w:val="0"/>
      <w:marRight w:val="0"/>
      <w:marTop w:val="0"/>
      <w:marBottom w:val="0"/>
      <w:divBdr>
        <w:top w:val="none" w:sz="0" w:space="0" w:color="auto"/>
        <w:left w:val="none" w:sz="0" w:space="0" w:color="auto"/>
        <w:bottom w:val="none" w:sz="0" w:space="0" w:color="auto"/>
        <w:right w:val="none" w:sz="0" w:space="0" w:color="auto"/>
      </w:divBdr>
    </w:div>
    <w:div w:id="254366350">
      <w:bodyDiv w:val="1"/>
      <w:marLeft w:val="0"/>
      <w:marRight w:val="0"/>
      <w:marTop w:val="0"/>
      <w:marBottom w:val="0"/>
      <w:divBdr>
        <w:top w:val="none" w:sz="0" w:space="0" w:color="auto"/>
        <w:left w:val="none" w:sz="0" w:space="0" w:color="auto"/>
        <w:bottom w:val="none" w:sz="0" w:space="0" w:color="auto"/>
        <w:right w:val="none" w:sz="0" w:space="0" w:color="auto"/>
      </w:divBdr>
    </w:div>
    <w:div w:id="264776994">
      <w:bodyDiv w:val="1"/>
      <w:marLeft w:val="0"/>
      <w:marRight w:val="0"/>
      <w:marTop w:val="0"/>
      <w:marBottom w:val="0"/>
      <w:divBdr>
        <w:top w:val="none" w:sz="0" w:space="0" w:color="auto"/>
        <w:left w:val="none" w:sz="0" w:space="0" w:color="auto"/>
        <w:bottom w:val="none" w:sz="0" w:space="0" w:color="auto"/>
        <w:right w:val="none" w:sz="0" w:space="0" w:color="auto"/>
      </w:divBdr>
    </w:div>
    <w:div w:id="278686039">
      <w:bodyDiv w:val="1"/>
      <w:marLeft w:val="0"/>
      <w:marRight w:val="0"/>
      <w:marTop w:val="0"/>
      <w:marBottom w:val="0"/>
      <w:divBdr>
        <w:top w:val="none" w:sz="0" w:space="0" w:color="auto"/>
        <w:left w:val="none" w:sz="0" w:space="0" w:color="auto"/>
        <w:bottom w:val="none" w:sz="0" w:space="0" w:color="auto"/>
        <w:right w:val="none" w:sz="0" w:space="0" w:color="auto"/>
      </w:divBdr>
    </w:div>
    <w:div w:id="280264314">
      <w:bodyDiv w:val="1"/>
      <w:marLeft w:val="0"/>
      <w:marRight w:val="0"/>
      <w:marTop w:val="0"/>
      <w:marBottom w:val="0"/>
      <w:divBdr>
        <w:top w:val="none" w:sz="0" w:space="0" w:color="auto"/>
        <w:left w:val="none" w:sz="0" w:space="0" w:color="auto"/>
        <w:bottom w:val="none" w:sz="0" w:space="0" w:color="auto"/>
        <w:right w:val="none" w:sz="0" w:space="0" w:color="auto"/>
      </w:divBdr>
    </w:div>
    <w:div w:id="284048988">
      <w:bodyDiv w:val="1"/>
      <w:marLeft w:val="0"/>
      <w:marRight w:val="0"/>
      <w:marTop w:val="0"/>
      <w:marBottom w:val="0"/>
      <w:divBdr>
        <w:top w:val="none" w:sz="0" w:space="0" w:color="auto"/>
        <w:left w:val="none" w:sz="0" w:space="0" w:color="auto"/>
        <w:bottom w:val="none" w:sz="0" w:space="0" w:color="auto"/>
        <w:right w:val="none" w:sz="0" w:space="0" w:color="auto"/>
      </w:divBdr>
    </w:div>
    <w:div w:id="296835773">
      <w:bodyDiv w:val="1"/>
      <w:marLeft w:val="0"/>
      <w:marRight w:val="0"/>
      <w:marTop w:val="0"/>
      <w:marBottom w:val="0"/>
      <w:divBdr>
        <w:top w:val="none" w:sz="0" w:space="0" w:color="auto"/>
        <w:left w:val="none" w:sz="0" w:space="0" w:color="auto"/>
        <w:bottom w:val="none" w:sz="0" w:space="0" w:color="auto"/>
        <w:right w:val="none" w:sz="0" w:space="0" w:color="auto"/>
      </w:divBdr>
    </w:div>
    <w:div w:id="305860978">
      <w:bodyDiv w:val="1"/>
      <w:marLeft w:val="0"/>
      <w:marRight w:val="0"/>
      <w:marTop w:val="0"/>
      <w:marBottom w:val="0"/>
      <w:divBdr>
        <w:top w:val="none" w:sz="0" w:space="0" w:color="auto"/>
        <w:left w:val="none" w:sz="0" w:space="0" w:color="auto"/>
        <w:bottom w:val="none" w:sz="0" w:space="0" w:color="auto"/>
        <w:right w:val="none" w:sz="0" w:space="0" w:color="auto"/>
      </w:divBdr>
    </w:div>
    <w:div w:id="309754789">
      <w:bodyDiv w:val="1"/>
      <w:marLeft w:val="0"/>
      <w:marRight w:val="0"/>
      <w:marTop w:val="0"/>
      <w:marBottom w:val="0"/>
      <w:divBdr>
        <w:top w:val="none" w:sz="0" w:space="0" w:color="auto"/>
        <w:left w:val="none" w:sz="0" w:space="0" w:color="auto"/>
        <w:bottom w:val="none" w:sz="0" w:space="0" w:color="auto"/>
        <w:right w:val="none" w:sz="0" w:space="0" w:color="auto"/>
      </w:divBdr>
    </w:div>
    <w:div w:id="311494289">
      <w:bodyDiv w:val="1"/>
      <w:marLeft w:val="0"/>
      <w:marRight w:val="0"/>
      <w:marTop w:val="0"/>
      <w:marBottom w:val="0"/>
      <w:divBdr>
        <w:top w:val="none" w:sz="0" w:space="0" w:color="auto"/>
        <w:left w:val="none" w:sz="0" w:space="0" w:color="auto"/>
        <w:bottom w:val="none" w:sz="0" w:space="0" w:color="auto"/>
        <w:right w:val="none" w:sz="0" w:space="0" w:color="auto"/>
      </w:divBdr>
    </w:div>
    <w:div w:id="326519872">
      <w:bodyDiv w:val="1"/>
      <w:marLeft w:val="0"/>
      <w:marRight w:val="0"/>
      <w:marTop w:val="0"/>
      <w:marBottom w:val="0"/>
      <w:divBdr>
        <w:top w:val="none" w:sz="0" w:space="0" w:color="auto"/>
        <w:left w:val="none" w:sz="0" w:space="0" w:color="auto"/>
        <w:bottom w:val="none" w:sz="0" w:space="0" w:color="auto"/>
        <w:right w:val="none" w:sz="0" w:space="0" w:color="auto"/>
      </w:divBdr>
    </w:div>
    <w:div w:id="331108480">
      <w:bodyDiv w:val="1"/>
      <w:marLeft w:val="0"/>
      <w:marRight w:val="0"/>
      <w:marTop w:val="0"/>
      <w:marBottom w:val="0"/>
      <w:divBdr>
        <w:top w:val="none" w:sz="0" w:space="0" w:color="auto"/>
        <w:left w:val="none" w:sz="0" w:space="0" w:color="auto"/>
        <w:bottom w:val="none" w:sz="0" w:space="0" w:color="auto"/>
        <w:right w:val="none" w:sz="0" w:space="0" w:color="auto"/>
      </w:divBdr>
    </w:div>
    <w:div w:id="341319889">
      <w:bodyDiv w:val="1"/>
      <w:marLeft w:val="0"/>
      <w:marRight w:val="0"/>
      <w:marTop w:val="0"/>
      <w:marBottom w:val="0"/>
      <w:divBdr>
        <w:top w:val="none" w:sz="0" w:space="0" w:color="auto"/>
        <w:left w:val="none" w:sz="0" w:space="0" w:color="auto"/>
        <w:bottom w:val="none" w:sz="0" w:space="0" w:color="auto"/>
        <w:right w:val="none" w:sz="0" w:space="0" w:color="auto"/>
      </w:divBdr>
    </w:div>
    <w:div w:id="344328806">
      <w:bodyDiv w:val="1"/>
      <w:marLeft w:val="0"/>
      <w:marRight w:val="0"/>
      <w:marTop w:val="0"/>
      <w:marBottom w:val="0"/>
      <w:divBdr>
        <w:top w:val="none" w:sz="0" w:space="0" w:color="auto"/>
        <w:left w:val="none" w:sz="0" w:space="0" w:color="auto"/>
        <w:bottom w:val="none" w:sz="0" w:space="0" w:color="auto"/>
        <w:right w:val="none" w:sz="0" w:space="0" w:color="auto"/>
      </w:divBdr>
    </w:div>
    <w:div w:id="361635286">
      <w:bodyDiv w:val="1"/>
      <w:marLeft w:val="0"/>
      <w:marRight w:val="0"/>
      <w:marTop w:val="0"/>
      <w:marBottom w:val="0"/>
      <w:divBdr>
        <w:top w:val="none" w:sz="0" w:space="0" w:color="auto"/>
        <w:left w:val="none" w:sz="0" w:space="0" w:color="auto"/>
        <w:bottom w:val="none" w:sz="0" w:space="0" w:color="auto"/>
        <w:right w:val="none" w:sz="0" w:space="0" w:color="auto"/>
      </w:divBdr>
    </w:div>
    <w:div w:id="361635693">
      <w:bodyDiv w:val="1"/>
      <w:marLeft w:val="0"/>
      <w:marRight w:val="0"/>
      <w:marTop w:val="0"/>
      <w:marBottom w:val="0"/>
      <w:divBdr>
        <w:top w:val="none" w:sz="0" w:space="0" w:color="auto"/>
        <w:left w:val="none" w:sz="0" w:space="0" w:color="auto"/>
        <w:bottom w:val="none" w:sz="0" w:space="0" w:color="auto"/>
        <w:right w:val="none" w:sz="0" w:space="0" w:color="auto"/>
      </w:divBdr>
    </w:div>
    <w:div w:id="367608045">
      <w:bodyDiv w:val="1"/>
      <w:marLeft w:val="0"/>
      <w:marRight w:val="0"/>
      <w:marTop w:val="0"/>
      <w:marBottom w:val="0"/>
      <w:divBdr>
        <w:top w:val="none" w:sz="0" w:space="0" w:color="auto"/>
        <w:left w:val="none" w:sz="0" w:space="0" w:color="auto"/>
        <w:bottom w:val="none" w:sz="0" w:space="0" w:color="auto"/>
        <w:right w:val="none" w:sz="0" w:space="0" w:color="auto"/>
      </w:divBdr>
    </w:div>
    <w:div w:id="368456838">
      <w:bodyDiv w:val="1"/>
      <w:marLeft w:val="0"/>
      <w:marRight w:val="0"/>
      <w:marTop w:val="0"/>
      <w:marBottom w:val="0"/>
      <w:divBdr>
        <w:top w:val="none" w:sz="0" w:space="0" w:color="auto"/>
        <w:left w:val="none" w:sz="0" w:space="0" w:color="auto"/>
        <w:bottom w:val="none" w:sz="0" w:space="0" w:color="auto"/>
        <w:right w:val="none" w:sz="0" w:space="0" w:color="auto"/>
      </w:divBdr>
    </w:div>
    <w:div w:id="400635953">
      <w:bodyDiv w:val="1"/>
      <w:marLeft w:val="0"/>
      <w:marRight w:val="0"/>
      <w:marTop w:val="0"/>
      <w:marBottom w:val="0"/>
      <w:divBdr>
        <w:top w:val="none" w:sz="0" w:space="0" w:color="auto"/>
        <w:left w:val="none" w:sz="0" w:space="0" w:color="auto"/>
        <w:bottom w:val="none" w:sz="0" w:space="0" w:color="auto"/>
        <w:right w:val="none" w:sz="0" w:space="0" w:color="auto"/>
      </w:divBdr>
    </w:div>
    <w:div w:id="427386442">
      <w:bodyDiv w:val="1"/>
      <w:marLeft w:val="0"/>
      <w:marRight w:val="0"/>
      <w:marTop w:val="0"/>
      <w:marBottom w:val="0"/>
      <w:divBdr>
        <w:top w:val="none" w:sz="0" w:space="0" w:color="auto"/>
        <w:left w:val="none" w:sz="0" w:space="0" w:color="auto"/>
        <w:bottom w:val="none" w:sz="0" w:space="0" w:color="auto"/>
        <w:right w:val="none" w:sz="0" w:space="0" w:color="auto"/>
      </w:divBdr>
    </w:div>
    <w:div w:id="430591972">
      <w:bodyDiv w:val="1"/>
      <w:marLeft w:val="0"/>
      <w:marRight w:val="0"/>
      <w:marTop w:val="0"/>
      <w:marBottom w:val="0"/>
      <w:divBdr>
        <w:top w:val="none" w:sz="0" w:space="0" w:color="auto"/>
        <w:left w:val="none" w:sz="0" w:space="0" w:color="auto"/>
        <w:bottom w:val="none" w:sz="0" w:space="0" w:color="auto"/>
        <w:right w:val="none" w:sz="0" w:space="0" w:color="auto"/>
      </w:divBdr>
    </w:div>
    <w:div w:id="434129798">
      <w:bodyDiv w:val="1"/>
      <w:marLeft w:val="0"/>
      <w:marRight w:val="0"/>
      <w:marTop w:val="0"/>
      <w:marBottom w:val="0"/>
      <w:divBdr>
        <w:top w:val="none" w:sz="0" w:space="0" w:color="auto"/>
        <w:left w:val="none" w:sz="0" w:space="0" w:color="auto"/>
        <w:bottom w:val="none" w:sz="0" w:space="0" w:color="auto"/>
        <w:right w:val="none" w:sz="0" w:space="0" w:color="auto"/>
      </w:divBdr>
    </w:div>
    <w:div w:id="437994877">
      <w:bodyDiv w:val="1"/>
      <w:marLeft w:val="0"/>
      <w:marRight w:val="0"/>
      <w:marTop w:val="0"/>
      <w:marBottom w:val="0"/>
      <w:divBdr>
        <w:top w:val="none" w:sz="0" w:space="0" w:color="auto"/>
        <w:left w:val="none" w:sz="0" w:space="0" w:color="auto"/>
        <w:bottom w:val="none" w:sz="0" w:space="0" w:color="auto"/>
        <w:right w:val="none" w:sz="0" w:space="0" w:color="auto"/>
      </w:divBdr>
    </w:div>
    <w:div w:id="441656014">
      <w:bodyDiv w:val="1"/>
      <w:marLeft w:val="0"/>
      <w:marRight w:val="0"/>
      <w:marTop w:val="0"/>
      <w:marBottom w:val="0"/>
      <w:divBdr>
        <w:top w:val="none" w:sz="0" w:space="0" w:color="auto"/>
        <w:left w:val="none" w:sz="0" w:space="0" w:color="auto"/>
        <w:bottom w:val="none" w:sz="0" w:space="0" w:color="auto"/>
        <w:right w:val="none" w:sz="0" w:space="0" w:color="auto"/>
      </w:divBdr>
    </w:div>
    <w:div w:id="459760301">
      <w:bodyDiv w:val="1"/>
      <w:marLeft w:val="0"/>
      <w:marRight w:val="0"/>
      <w:marTop w:val="0"/>
      <w:marBottom w:val="0"/>
      <w:divBdr>
        <w:top w:val="none" w:sz="0" w:space="0" w:color="auto"/>
        <w:left w:val="none" w:sz="0" w:space="0" w:color="auto"/>
        <w:bottom w:val="none" w:sz="0" w:space="0" w:color="auto"/>
        <w:right w:val="none" w:sz="0" w:space="0" w:color="auto"/>
      </w:divBdr>
    </w:div>
    <w:div w:id="473257984">
      <w:bodyDiv w:val="1"/>
      <w:marLeft w:val="0"/>
      <w:marRight w:val="0"/>
      <w:marTop w:val="0"/>
      <w:marBottom w:val="0"/>
      <w:divBdr>
        <w:top w:val="none" w:sz="0" w:space="0" w:color="auto"/>
        <w:left w:val="none" w:sz="0" w:space="0" w:color="auto"/>
        <w:bottom w:val="none" w:sz="0" w:space="0" w:color="auto"/>
        <w:right w:val="none" w:sz="0" w:space="0" w:color="auto"/>
      </w:divBdr>
    </w:div>
    <w:div w:id="481435036">
      <w:bodyDiv w:val="1"/>
      <w:marLeft w:val="0"/>
      <w:marRight w:val="0"/>
      <w:marTop w:val="0"/>
      <w:marBottom w:val="0"/>
      <w:divBdr>
        <w:top w:val="none" w:sz="0" w:space="0" w:color="auto"/>
        <w:left w:val="none" w:sz="0" w:space="0" w:color="auto"/>
        <w:bottom w:val="none" w:sz="0" w:space="0" w:color="auto"/>
        <w:right w:val="none" w:sz="0" w:space="0" w:color="auto"/>
      </w:divBdr>
    </w:div>
    <w:div w:id="493112682">
      <w:bodyDiv w:val="1"/>
      <w:marLeft w:val="0"/>
      <w:marRight w:val="0"/>
      <w:marTop w:val="0"/>
      <w:marBottom w:val="0"/>
      <w:divBdr>
        <w:top w:val="none" w:sz="0" w:space="0" w:color="auto"/>
        <w:left w:val="none" w:sz="0" w:space="0" w:color="auto"/>
        <w:bottom w:val="none" w:sz="0" w:space="0" w:color="auto"/>
        <w:right w:val="none" w:sz="0" w:space="0" w:color="auto"/>
      </w:divBdr>
    </w:div>
    <w:div w:id="494733098">
      <w:bodyDiv w:val="1"/>
      <w:marLeft w:val="0"/>
      <w:marRight w:val="0"/>
      <w:marTop w:val="0"/>
      <w:marBottom w:val="0"/>
      <w:divBdr>
        <w:top w:val="none" w:sz="0" w:space="0" w:color="auto"/>
        <w:left w:val="none" w:sz="0" w:space="0" w:color="auto"/>
        <w:bottom w:val="none" w:sz="0" w:space="0" w:color="auto"/>
        <w:right w:val="none" w:sz="0" w:space="0" w:color="auto"/>
      </w:divBdr>
    </w:div>
    <w:div w:id="502360693">
      <w:bodyDiv w:val="1"/>
      <w:marLeft w:val="0"/>
      <w:marRight w:val="0"/>
      <w:marTop w:val="0"/>
      <w:marBottom w:val="0"/>
      <w:divBdr>
        <w:top w:val="none" w:sz="0" w:space="0" w:color="auto"/>
        <w:left w:val="none" w:sz="0" w:space="0" w:color="auto"/>
        <w:bottom w:val="none" w:sz="0" w:space="0" w:color="auto"/>
        <w:right w:val="none" w:sz="0" w:space="0" w:color="auto"/>
      </w:divBdr>
    </w:div>
    <w:div w:id="505243265">
      <w:bodyDiv w:val="1"/>
      <w:marLeft w:val="0"/>
      <w:marRight w:val="0"/>
      <w:marTop w:val="0"/>
      <w:marBottom w:val="0"/>
      <w:divBdr>
        <w:top w:val="none" w:sz="0" w:space="0" w:color="auto"/>
        <w:left w:val="none" w:sz="0" w:space="0" w:color="auto"/>
        <w:bottom w:val="none" w:sz="0" w:space="0" w:color="auto"/>
        <w:right w:val="none" w:sz="0" w:space="0" w:color="auto"/>
      </w:divBdr>
    </w:div>
    <w:div w:id="531503042">
      <w:bodyDiv w:val="1"/>
      <w:marLeft w:val="0"/>
      <w:marRight w:val="0"/>
      <w:marTop w:val="0"/>
      <w:marBottom w:val="0"/>
      <w:divBdr>
        <w:top w:val="none" w:sz="0" w:space="0" w:color="auto"/>
        <w:left w:val="none" w:sz="0" w:space="0" w:color="auto"/>
        <w:bottom w:val="none" w:sz="0" w:space="0" w:color="auto"/>
        <w:right w:val="none" w:sz="0" w:space="0" w:color="auto"/>
      </w:divBdr>
    </w:div>
    <w:div w:id="555120356">
      <w:bodyDiv w:val="1"/>
      <w:marLeft w:val="0"/>
      <w:marRight w:val="0"/>
      <w:marTop w:val="0"/>
      <w:marBottom w:val="0"/>
      <w:divBdr>
        <w:top w:val="none" w:sz="0" w:space="0" w:color="auto"/>
        <w:left w:val="none" w:sz="0" w:space="0" w:color="auto"/>
        <w:bottom w:val="none" w:sz="0" w:space="0" w:color="auto"/>
        <w:right w:val="none" w:sz="0" w:space="0" w:color="auto"/>
      </w:divBdr>
    </w:div>
    <w:div w:id="557982779">
      <w:bodyDiv w:val="1"/>
      <w:marLeft w:val="0"/>
      <w:marRight w:val="0"/>
      <w:marTop w:val="0"/>
      <w:marBottom w:val="0"/>
      <w:divBdr>
        <w:top w:val="none" w:sz="0" w:space="0" w:color="auto"/>
        <w:left w:val="none" w:sz="0" w:space="0" w:color="auto"/>
        <w:bottom w:val="none" w:sz="0" w:space="0" w:color="auto"/>
        <w:right w:val="none" w:sz="0" w:space="0" w:color="auto"/>
      </w:divBdr>
    </w:div>
    <w:div w:id="560485349">
      <w:bodyDiv w:val="1"/>
      <w:marLeft w:val="0"/>
      <w:marRight w:val="0"/>
      <w:marTop w:val="0"/>
      <w:marBottom w:val="0"/>
      <w:divBdr>
        <w:top w:val="none" w:sz="0" w:space="0" w:color="auto"/>
        <w:left w:val="none" w:sz="0" w:space="0" w:color="auto"/>
        <w:bottom w:val="none" w:sz="0" w:space="0" w:color="auto"/>
        <w:right w:val="none" w:sz="0" w:space="0" w:color="auto"/>
      </w:divBdr>
    </w:div>
    <w:div w:id="575045580">
      <w:bodyDiv w:val="1"/>
      <w:marLeft w:val="0"/>
      <w:marRight w:val="0"/>
      <w:marTop w:val="0"/>
      <w:marBottom w:val="0"/>
      <w:divBdr>
        <w:top w:val="none" w:sz="0" w:space="0" w:color="auto"/>
        <w:left w:val="none" w:sz="0" w:space="0" w:color="auto"/>
        <w:bottom w:val="none" w:sz="0" w:space="0" w:color="auto"/>
        <w:right w:val="none" w:sz="0" w:space="0" w:color="auto"/>
      </w:divBdr>
    </w:div>
    <w:div w:id="579995312">
      <w:bodyDiv w:val="1"/>
      <w:marLeft w:val="0"/>
      <w:marRight w:val="0"/>
      <w:marTop w:val="0"/>
      <w:marBottom w:val="0"/>
      <w:divBdr>
        <w:top w:val="none" w:sz="0" w:space="0" w:color="auto"/>
        <w:left w:val="none" w:sz="0" w:space="0" w:color="auto"/>
        <w:bottom w:val="none" w:sz="0" w:space="0" w:color="auto"/>
        <w:right w:val="none" w:sz="0" w:space="0" w:color="auto"/>
      </w:divBdr>
    </w:div>
    <w:div w:id="580528849">
      <w:bodyDiv w:val="1"/>
      <w:marLeft w:val="0"/>
      <w:marRight w:val="0"/>
      <w:marTop w:val="0"/>
      <w:marBottom w:val="0"/>
      <w:divBdr>
        <w:top w:val="none" w:sz="0" w:space="0" w:color="auto"/>
        <w:left w:val="none" w:sz="0" w:space="0" w:color="auto"/>
        <w:bottom w:val="none" w:sz="0" w:space="0" w:color="auto"/>
        <w:right w:val="none" w:sz="0" w:space="0" w:color="auto"/>
      </w:divBdr>
    </w:div>
    <w:div w:id="585967489">
      <w:bodyDiv w:val="1"/>
      <w:marLeft w:val="0"/>
      <w:marRight w:val="0"/>
      <w:marTop w:val="0"/>
      <w:marBottom w:val="0"/>
      <w:divBdr>
        <w:top w:val="none" w:sz="0" w:space="0" w:color="auto"/>
        <w:left w:val="none" w:sz="0" w:space="0" w:color="auto"/>
        <w:bottom w:val="none" w:sz="0" w:space="0" w:color="auto"/>
        <w:right w:val="none" w:sz="0" w:space="0" w:color="auto"/>
      </w:divBdr>
    </w:div>
    <w:div w:id="608393419">
      <w:bodyDiv w:val="1"/>
      <w:marLeft w:val="0"/>
      <w:marRight w:val="0"/>
      <w:marTop w:val="0"/>
      <w:marBottom w:val="0"/>
      <w:divBdr>
        <w:top w:val="none" w:sz="0" w:space="0" w:color="auto"/>
        <w:left w:val="none" w:sz="0" w:space="0" w:color="auto"/>
        <w:bottom w:val="none" w:sz="0" w:space="0" w:color="auto"/>
        <w:right w:val="none" w:sz="0" w:space="0" w:color="auto"/>
      </w:divBdr>
    </w:div>
    <w:div w:id="613514972">
      <w:bodyDiv w:val="1"/>
      <w:marLeft w:val="0"/>
      <w:marRight w:val="0"/>
      <w:marTop w:val="0"/>
      <w:marBottom w:val="0"/>
      <w:divBdr>
        <w:top w:val="none" w:sz="0" w:space="0" w:color="auto"/>
        <w:left w:val="none" w:sz="0" w:space="0" w:color="auto"/>
        <w:bottom w:val="none" w:sz="0" w:space="0" w:color="auto"/>
        <w:right w:val="none" w:sz="0" w:space="0" w:color="auto"/>
      </w:divBdr>
    </w:div>
    <w:div w:id="628629400">
      <w:bodyDiv w:val="1"/>
      <w:marLeft w:val="0"/>
      <w:marRight w:val="0"/>
      <w:marTop w:val="0"/>
      <w:marBottom w:val="0"/>
      <w:divBdr>
        <w:top w:val="none" w:sz="0" w:space="0" w:color="auto"/>
        <w:left w:val="none" w:sz="0" w:space="0" w:color="auto"/>
        <w:bottom w:val="none" w:sz="0" w:space="0" w:color="auto"/>
        <w:right w:val="none" w:sz="0" w:space="0" w:color="auto"/>
      </w:divBdr>
    </w:div>
    <w:div w:id="659772404">
      <w:bodyDiv w:val="1"/>
      <w:marLeft w:val="0"/>
      <w:marRight w:val="0"/>
      <w:marTop w:val="0"/>
      <w:marBottom w:val="0"/>
      <w:divBdr>
        <w:top w:val="none" w:sz="0" w:space="0" w:color="auto"/>
        <w:left w:val="none" w:sz="0" w:space="0" w:color="auto"/>
        <w:bottom w:val="none" w:sz="0" w:space="0" w:color="auto"/>
        <w:right w:val="none" w:sz="0" w:space="0" w:color="auto"/>
      </w:divBdr>
    </w:div>
    <w:div w:id="684093518">
      <w:bodyDiv w:val="1"/>
      <w:marLeft w:val="0"/>
      <w:marRight w:val="0"/>
      <w:marTop w:val="0"/>
      <w:marBottom w:val="0"/>
      <w:divBdr>
        <w:top w:val="none" w:sz="0" w:space="0" w:color="auto"/>
        <w:left w:val="none" w:sz="0" w:space="0" w:color="auto"/>
        <w:bottom w:val="none" w:sz="0" w:space="0" w:color="auto"/>
        <w:right w:val="none" w:sz="0" w:space="0" w:color="auto"/>
      </w:divBdr>
    </w:div>
    <w:div w:id="684868575">
      <w:bodyDiv w:val="1"/>
      <w:marLeft w:val="0"/>
      <w:marRight w:val="0"/>
      <w:marTop w:val="0"/>
      <w:marBottom w:val="0"/>
      <w:divBdr>
        <w:top w:val="none" w:sz="0" w:space="0" w:color="auto"/>
        <w:left w:val="none" w:sz="0" w:space="0" w:color="auto"/>
        <w:bottom w:val="none" w:sz="0" w:space="0" w:color="auto"/>
        <w:right w:val="none" w:sz="0" w:space="0" w:color="auto"/>
      </w:divBdr>
    </w:div>
    <w:div w:id="712121467">
      <w:bodyDiv w:val="1"/>
      <w:marLeft w:val="0"/>
      <w:marRight w:val="0"/>
      <w:marTop w:val="0"/>
      <w:marBottom w:val="0"/>
      <w:divBdr>
        <w:top w:val="none" w:sz="0" w:space="0" w:color="auto"/>
        <w:left w:val="none" w:sz="0" w:space="0" w:color="auto"/>
        <w:bottom w:val="none" w:sz="0" w:space="0" w:color="auto"/>
        <w:right w:val="none" w:sz="0" w:space="0" w:color="auto"/>
      </w:divBdr>
    </w:div>
    <w:div w:id="725684635">
      <w:bodyDiv w:val="1"/>
      <w:marLeft w:val="0"/>
      <w:marRight w:val="0"/>
      <w:marTop w:val="0"/>
      <w:marBottom w:val="0"/>
      <w:divBdr>
        <w:top w:val="none" w:sz="0" w:space="0" w:color="auto"/>
        <w:left w:val="none" w:sz="0" w:space="0" w:color="auto"/>
        <w:bottom w:val="none" w:sz="0" w:space="0" w:color="auto"/>
        <w:right w:val="none" w:sz="0" w:space="0" w:color="auto"/>
      </w:divBdr>
    </w:div>
    <w:div w:id="729496660">
      <w:bodyDiv w:val="1"/>
      <w:marLeft w:val="0"/>
      <w:marRight w:val="0"/>
      <w:marTop w:val="0"/>
      <w:marBottom w:val="0"/>
      <w:divBdr>
        <w:top w:val="none" w:sz="0" w:space="0" w:color="auto"/>
        <w:left w:val="none" w:sz="0" w:space="0" w:color="auto"/>
        <w:bottom w:val="none" w:sz="0" w:space="0" w:color="auto"/>
        <w:right w:val="none" w:sz="0" w:space="0" w:color="auto"/>
      </w:divBdr>
    </w:div>
    <w:div w:id="733506612">
      <w:bodyDiv w:val="1"/>
      <w:marLeft w:val="0"/>
      <w:marRight w:val="0"/>
      <w:marTop w:val="0"/>
      <w:marBottom w:val="0"/>
      <w:divBdr>
        <w:top w:val="none" w:sz="0" w:space="0" w:color="auto"/>
        <w:left w:val="none" w:sz="0" w:space="0" w:color="auto"/>
        <w:bottom w:val="none" w:sz="0" w:space="0" w:color="auto"/>
        <w:right w:val="none" w:sz="0" w:space="0" w:color="auto"/>
      </w:divBdr>
    </w:div>
    <w:div w:id="738678262">
      <w:bodyDiv w:val="1"/>
      <w:marLeft w:val="0"/>
      <w:marRight w:val="0"/>
      <w:marTop w:val="0"/>
      <w:marBottom w:val="0"/>
      <w:divBdr>
        <w:top w:val="none" w:sz="0" w:space="0" w:color="auto"/>
        <w:left w:val="none" w:sz="0" w:space="0" w:color="auto"/>
        <w:bottom w:val="none" w:sz="0" w:space="0" w:color="auto"/>
        <w:right w:val="none" w:sz="0" w:space="0" w:color="auto"/>
      </w:divBdr>
    </w:div>
    <w:div w:id="759721185">
      <w:bodyDiv w:val="1"/>
      <w:marLeft w:val="0"/>
      <w:marRight w:val="0"/>
      <w:marTop w:val="0"/>
      <w:marBottom w:val="0"/>
      <w:divBdr>
        <w:top w:val="none" w:sz="0" w:space="0" w:color="auto"/>
        <w:left w:val="none" w:sz="0" w:space="0" w:color="auto"/>
        <w:bottom w:val="none" w:sz="0" w:space="0" w:color="auto"/>
        <w:right w:val="none" w:sz="0" w:space="0" w:color="auto"/>
      </w:divBdr>
    </w:div>
    <w:div w:id="774518947">
      <w:bodyDiv w:val="1"/>
      <w:marLeft w:val="0"/>
      <w:marRight w:val="0"/>
      <w:marTop w:val="0"/>
      <w:marBottom w:val="0"/>
      <w:divBdr>
        <w:top w:val="none" w:sz="0" w:space="0" w:color="auto"/>
        <w:left w:val="none" w:sz="0" w:space="0" w:color="auto"/>
        <w:bottom w:val="none" w:sz="0" w:space="0" w:color="auto"/>
        <w:right w:val="none" w:sz="0" w:space="0" w:color="auto"/>
      </w:divBdr>
    </w:div>
    <w:div w:id="787554844">
      <w:bodyDiv w:val="1"/>
      <w:marLeft w:val="0"/>
      <w:marRight w:val="0"/>
      <w:marTop w:val="0"/>
      <w:marBottom w:val="0"/>
      <w:divBdr>
        <w:top w:val="none" w:sz="0" w:space="0" w:color="auto"/>
        <w:left w:val="none" w:sz="0" w:space="0" w:color="auto"/>
        <w:bottom w:val="none" w:sz="0" w:space="0" w:color="auto"/>
        <w:right w:val="none" w:sz="0" w:space="0" w:color="auto"/>
      </w:divBdr>
    </w:div>
    <w:div w:id="831869697">
      <w:bodyDiv w:val="1"/>
      <w:marLeft w:val="0"/>
      <w:marRight w:val="0"/>
      <w:marTop w:val="0"/>
      <w:marBottom w:val="0"/>
      <w:divBdr>
        <w:top w:val="none" w:sz="0" w:space="0" w:color="auto"/>
        <w:left w:val="none" w:sz="0" w:space="0" w:color="auto"/>
        <w:bottom w:val="none" w:sz="0" w:space="0" w:color="auto"/>
        <w:right w:val="none" w:sz="0" w:space="0" w:color="auto"/>
      </w:divBdr>
    </w:div>
    <w:div w:id="839079865">
      <w:bodyDiv w:val="1"/>
      <w:marLeft w:val="0"/>
      <w:marRight w:val="0"/>
      <w:marTop w:val="0"/>
      <w:marBottom w:val="0"/>
      <w:divBdr>
        <w:top w:val="none" w:sz="0" w:space="0" w:color="auto"/>
        <w:left w:val="none" w:sz="0" w:space="0" w:color="auto"/>
        <w:bottom w:val="none" w:sz="0" w:space="0" w:color="auto"/>
        <w:right w:val="none" w:sz="0" w:space="0" w:color="auto"/>
      </w:divBdr>
    </w:div>
    <w:div w:id="840854645">
      <w:bodyDiv w:val="1"/>
      <w:marLeft w:val="0"/>
      <w:marRight w:val="0"/>
      <w:marTop w:val="0"/>
      <w:marBottom w:val="0"/>
      <w:divBdr>
        <w:top w:val="none" w:sz="0" w:space="0" w:color="auto"/>
        <w:left w:val="none" w:sz="0" w:space="0" w:color="auto"/>
        <w:bottom w:val="none" w:sz="0" w:space="0" w:color="auto"/>
        <w:right w:val="none" w:sz="0" w:space="0" w:color="auto"/>
      </w:divBdr>
    </w:div>
    <w:div w:id="853956337">
      <w:bodyDiv w:val="1"/>
      <w:marLeft w:val="0"/>
      <w:marRight w:val="0"/>
      <w:marTop w:val="0"/>
      <w:marBottom w:val="0"/>
      <w:divBdr>
        <w:top w:val="none" w:sz="0" w:space="0" w:color="auto"/>
        <w:left w:val="none" w:sz="0" w:space="0" w:color="auto"/>
        <w:bottom w:val="none" w:sz="0" w:space="0" w:color="auto"/>
        <w:right w:val="none" w:sz="0" w:space="0" w:color="auto"/>
      </w:divBdr>
    </w:div>
    <w:div w:id="856502200">
      <w:bodyDiv w:val="1"/>
      <w:marLeft w:val="0"/>
      <w:marRight w:val="0"/>
      <w:marTop w:val="0"/>
      <w:marBottom w:val="0"/>
      <w:divBdr>
        <w:top w:val="none" w:sz="0" w:space="0" w:color="auto"/>
        <w:left w:val="none" w:sz="0" w:space="0" w:color="auto"/>
        <w:bottom w:val="none" w:sz="0" w:space="0" w:color="auto"/>
        <w:right w:val="none" w:sz="0" w:space="0" w:color="auto"/>
      </w:divBdr>
    </w:div>
    <w:div w:id="879392785">
      <w:bodyDiv w:val="1"/>
      <w:marLeft w:val="0"/>
      <w:marRight w:val="0"/>
      <w:marTop w:val="0"/>
      <w:marBottom w:val="0"/>
      <w:divBdr>
        <w:top w:val="none" w:sz="0" w:space="0" w:color="auto"/>
        <w:left w:val="none" w:sz="0" w:space="0" w:color="auto"/>
        <w:bottom w:val="none" w:sz="0" w:space="0" w:color="auto"/>
        <w:right w:val="none" w:sz="0" w:space="0" w:color="auto"/>
      </w:divBdr>
    </w:div>
    <w:div w:id="887106966">
      <w:bodyDiv w:val="1"/>
      <w:marLeft w:val="0"/>
      <w:marRight w:val="0"/>
      <w:marTop w:val="0"/>
      <w:marBottom w:val="0"/>
      <w:divBdr>
        <w:top w:val="none" w:sz="0" w:space="0" w:color="auto"/>
        <w:left w:val="none" w:sz="0" w:space="0" w:color="auto"/>
        <w:bottom w:val="none" w:sz="0" w:space="0" w:color="auto"/>
        <w:right w:val="none" w:sz="0" w:space="0" w:color="auto"/>
      </w:divBdr>
    </w:div>
    <w:div w:id="904995426">
      <w:bodyDiv w:val="1"/>
      <w:marLeft w:val="0"/>
      <w:marRight w:val="0"/>
      <w:marTop w:val="0"/>
      <w:marBottom w:val="0"/>
      <w:divBdr>
        <w:top w:val="none" w:sz="0" w:space="0" w:color="auto"/>
        <w:left w:val="none" w:sz="0" w:space="0" w:color="auto"/>
        <w:bottom w:val="none" w:sz="0" w:space="0" w:color="auto"/>
        <w:right w:val="none" w:sz="0" w:space="0" w:color="auto"/>
      </w:divBdr>
    </w:div>
    <w:div w:id="935748785">
      <w:bodyDiv w:val="1"/>
      <w:marLeft w:val="0"/>
      <w:marRight w:val="0"/>
      <w:marTop w:val="0"/>
      <w:marBottom w:val="0"/>
      <w:divBdr>
        <w:top w:val="none" w:sz="0" w:space="0" w:color="auto"/>
        <w:left w:val="none" w:sz="0" w:space="0" w:color="auto"/>
        <w:bottom w:val="none" w:sz="0" w:space="0" w:color="auto"/>
        <w:right w:val="none" w:sz="0" w:space="0" w:color="auto"/>
      </w:divBdr>
    </w:div>
    <w:div w:id="935866181">
      <w:bodyDiv w:val="1"/>
      <w:marLeft w:val="0"/>
      <w:marRight w:val="0"/>
      <w:marTop w:val="0"/>
      <w:marBottom w:val="0"/>
      <w:divBdr>
        <w:top w:val="none" w:sz="0" w:space="0" w:color="auto"/>
        <w:left w:val="none" w:sz="0" w:space="0" w:color="auto"/>
        <w:bottom w:val="none" w:sz="0" w:space="0" w:color="auto"/>
        <w:right w:val="none" w:sz="0" w:space="0" w:color="auto"/>
      </w:divBdr>
    </w:div>
    <w:div w:id="936837744">
      <w:bodyDiv w:val="1"/>
      <w:marLeft w:val="0"/>
      <w:marRight w:val="0"/>
      <w:marTop w:val="0"/>
      <w:marBottom w:val="0"/>
      <w:divBdr>
        <w:top w:val="none" w:sz="0" w:space="0" w:color="auto"/>
        <w:left w:val="none" w:sz="0" w:space="0" w:color="auto"/>
        <w:bottom w:val="none" w:sz="0" w:space="0" w:color="auto"/>
        <w:right w:val="none" w:sz="0" w:space="0" w:color="auto"/>
      </w:divBdr>
    </w:div>
    <w:div w:id="953245163">
      <w:bodyDiv w:val="1"/>
      <w:marLeft w:val="0"/>
      <w:marRight w:val="0"/>
      <w:marTop w:val="0"/>
      <w:marBottom w:val="0"/>
      <w:divBdr>
        <w:top w:val="none" w:sz="0" w:space="0" w:color="auto"/>
        <w:left w:val="none" w:sz="0" w:space="0" w:color="auto"/>
        <w:bottom w:val="none" w:sz="0" w:space="0" w:color="auto"/>
        <w:right w:val="none" w:sz="0" w:space="0" w:color="auto"/>
      </w:divBdr>
    </w:div>
    <w:div w:id="990405392">
      <w:bodyDiv w:val="1"/>
      <w:marLeft w:val="0"/>
      <w:marRight w:val="0"/>
      <w:marTop w:val="0"/>
      <w:marBottom w:val="0"/>
      <w:divBdr>
        <w:top w:val="none" w:sz="0" w:space="0" w:color="auto"/>
        <w:left w:val="none" w:sz="0" w:space="0" w:color="auto"/>
        <w:bottom w:val="none" w:sz="0" w:space="0" w:color="auto"/>
        <w:right w:val="none" w:sz="0" w:space="0" w:color="auto"/>
      </w:divBdr>
    </w:div>
    <w:div w:id="996492281">
      <w:bodyDiv w:val="1"/>
      <w:marLeft w:val="0"/>
      <w:marRight w:val="0"/>
      <w:marTop w:val="0"/>
      <w:marBottom w:val="0"/>
      <w:divBdr>
        <w:top w:val="none" w:sz="0" w:space="0" w:color="auto"/>
        <w:left w:val="none" w:sz="0" w:space="0" w:color="auto"/>
        <w:bottom w:val="none" w:sz="0" w:space="0" w:color="auto"/>
        <w:right w:val="none" w:sz="0" w:space="0" w:color="auto"/>
      </w:divBdr>
      <w:divsChild>
        <w:div w:id="304088496">
          <w:marLeft w:val="0"/>
          <w:marRight w:val="0"/>
          <w:marTop w:val="0"/>
          <w:marBottom w:val="0"/>
          <w:divBdr>
            <w:top w:val="none" w:sz="0" w:space="0" w:color="auto"/>
            <w:left w:val="none" w:sz="0" w:space="0" w:color="auto"/>
            <w:bottom w:val="none" w:sz="0" w:space="0" w:color="auto"/>
            <w:right w:val="none" w:sz="0" w:space="0" w:color="auto"/>
          </w:divBdr>
          <w:divsChild>
            <w:div w:id="470562210">
              <w:marLeft w:val="0"/>
              <w:marRight w:val="0"/>
              <w:marTop w:val="0"/>
              <w:marBottom w:val="0"/>
              <w:divBdr>
                <w:top w:val="none" w:sz="0" w:space="0" w:color="auto"/>
                <w:left w:val="none" w:sz="0" w:space="0" w:color="auto"/>
                <w:bottom w:val="none" w:sz="0" w:space="0" w:color="auto"/>
                <w:right w:val="none" w:sz="0" w:space="0" w:color="auto"/>
              </w:divBdr>
              <w:divsChild>
                <w:div w:id="1854491674">
                  <w:marLeft w:val="0"/>
                  <w:marRight w:val="0"/>
                  <w:marTop w:val="0"/>
                  <w:marBottom w:val="0"/>
                  <w:divBdr>
                    <w:top w:val="none" w:sz="0" w:space="0" w:color="auto"/>
                    <w:left w:val="none" w:sz="0" w:space="0" w:color="auto"/>
                    <w:bottom w:val="none" w:sz="0" w:space="0" w:color="auto"/>
                    <w:right w:val="none" w:sz="0" w:space="0" w:color="auto"/>
                  </w:divBdr>
                  <w:divsChild>
                    <w:div w:id="1887330190">
                      <w:marLeft w:val="0"/>
                      <w:marRight w:val="0"/>
                      <w:marTop w:val="0"/>
                      <w:marBottom w:val="0"/>
                      <w:divBdr>
                        <w:top w:val="none" w:sz="0" w:space="0" w:color="auto"/>
                        <w:left w:val="none" w:sz="0" w:space="0" w:color="auto"/>
                        <w:bottom w:val="none" w:sz="0" w:space="0" w:color="auto"/>
                        <w:right w:val="none" w:sz="0" w:space="0" w:color="auto"/>
                      </w:divBdr>
                      <w:divsChild>
                        <w:div w:id="1500272542">
                          <w:marLeft w:val="0"/>
                          <w:marRight w:val="0"/>
                          <w:marTop w:val="0"/>
                          <w:marBottom w:val="0"/>
                          <w:divBdr>
                            <w:top w:val="none" w:sz="0" w:space="0" w:color="auto"/>
                            <w:left w:val="none" w:sz="0" w:space="0" w:color="auto"/>
                            <w:bottom w:val="none" w:sz="0" w:space="0" w:color="auto"/>
                            <w:right w:val="none" w:sz="0" w:space="0" w:color="auto"/>
                          </w:divBdr>
                          <w:divsChild>
                            <w:div w:id="750545439">
                              <w:marLeft w:val="0"/>
                              <w:marRight w:val="0"/>
                              <w:marTop w:val="0"/>
                              <w:marBottom w:val="0"/>
                              <w:divBdr>
                                <w:top w:val="none" w:sz="0" w:space="0" w:color="auto"/>
                                <w:left w:val="none" w:sz="0" w:space="0" w:color="auto"/>
                                <w:bottom w:val="none" w:sz="0" w:space="0" w:color="auto"/>
                                <w:right w:val="none" w:sz="0" w:space="0" w:color="auto"/>
                              </w:divBdr>
                              <w:divsChild>
                                <w:div w:id="1965622257">
                                  <w:marLeft w:val="0"/>
                                  <w:marRight w:val="0"/>
                                  <w:marTop w:val="0"/>
                                  <w:marBottom w:val="0"/>
                                  <w:divBdr>
                                    <w:top w:val="none" w:sz="0" w:space="0" w:color="auto"/>
                                    <w:left w:val="none" w:sz="0" w:space="0" w:color="auto"/>
                                    <w:bottom w:val="none" w:sz="0" w:space="0" w:color="auto"/>
                                    <w:right w:val="none" w:sz="0" w:space="0" w:color="auto"/>
                                  </w:divBdr>
                                  <w:divsChild>
                                    <w:div w:id="1480269539">
                                      <w:marLeft w:val="0"/>
                                      <w:marRight w:val="0"/>
                                      <w:marTop w:val="0"/>
                                      <w:marBottom w:val="0"/>
                                      <w:divBdr>
                                        <w:top w:val="none" w:sz="0" w:space="0" w:color="auto"/>
                                        <w:left w:val="none" w:sz="0" w:space="0" w:color="auto"/>
                                        <w:bottom w:val="none" w:sz="0" w:space="0" w:color="auto"/>
                                        <w:right w:val="none" w:sz="0" w:space="0" w:color="auto"/>
                                      </w:divBdr>
                                      <w:divsChild>
                                        <w:div w:id="1147090246">
                                          <w:marLeft w:val="0"/>
                                          <w:marRight w:val="0"/>
                                          <w:marTop w:val="0"/>
                                          <w:marBottom w:val="0"/>
                                          <w:divBdr>
                                            <w:top w:val="none" w:sz="0" w:space="0" w:color="auto"/>
                                            <w:left w:val="none" w:sz="0" w:space="0" w:color="auto"/>
                                            <w:bottom w:val="none" w:sz="0" w:space="0" w:color="auto"/>
                                            <w:right w:val="none" w:sz="0" w:space="0" w:color="auto"/>
                                          </w:divBdr>
                                          <w:divsChild>
                                            <w:div w:id="177054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03242880">
      <w:bodyDiv w:val="1"/>
      <w:marLeft w:val="0"/>
      <w:marRight w:val="0"/>
      <w:marTop w:val="0"/>
      <w:marBottom w:val="0"/>
      <w:divBdr>
        <w:top w:val="none" w:sz="0" w:space="0" w:color="auto"/>
        <w:left w:val="none" w:sz="0" w:space="0" w:color="auto"/>
        <w:bottom w:val="none" w:sz="0" w:space="0" w:color="auto"/>
        <w:right w:val="none" w:sz="0" w:space="0" w:color="auto"/>
      </w:divBdr>
    </w:div>
    <w:div w:id="1014574232">
      <w:bodyDiv w:val="1"/>
      <w:marLeft w:val="0"/>
      <w:marRight w:val="0"/>
      <w:marTop w:val="0"/>
      <w:marBottom w:val="0"/>
      <w:divBdr>
        <w:top w:val="none" w:sz="0" w:space="0" w:color="auto"/>
        <w:left w:val="none" w:sz="0" w:space="0" w:color="auto"/>
        <w:bottom w:val="none" w:sz="0" w:space="0" w:color="auto"/>
        <w:right w:val="none" w:sz="0" w:space="0" w:color="auto"/>
      </w:divBdr>
    </w:div>
    <w:div w:id="1032802243">
      <w:bodyDiv w:val="1"/>
      <w:marLeft w:val="0"/>
      <w:marRight w:val="0"/>
      <w:marTop w:val="0"/>
      <w:marBottom w:val="0"/>
      <w:divBdr>
        <w:top w:val="none" w:sz="0" w:space="0" w:color="auto"/>
        <w:left w:val="none" w:sz="0" w:space="0" w:color="auto"/>
        <w:bottom w:val="none" w:sz="0" w:space="0" w:color="auto"/>
        <w:right w:val="none" w:sz="0" w:space="0" w:color="auto"/>
      </w:divBdr>
    </w:div>
    <w:div w:id="1041396813">
      <w:bodyDiv w:val="1"/>
      <w:marLeft w:val="0"/>
      <w:marRight w:val="0"/>
      <w:marTop w:val="0"/>
      <w:marBottom w:val="0"/>
      <w:divBdr>
        <w:top w:val="none" w:sz="0" w:space="0" w:color="auto"/>
        <w:left w:val="none" w:sz="0" w:space="0" w:color="auto"/>
        <w:bottom w:val="none" w:sz="0" w:space="0" w:color="auto"/>
        <w:right w:val="none" w:sz="0" w:space="0" w:color="auto"/>
      </w:divBdr>
    </w:div>
    <w:div w:id="1068841255">
      <w:bodyDiv w:val="1"/>
      <w:marLeft w:val="0"/>
      <w:marRight w:val="0"/>
      <w:marTop w:val="0"/>
      <w:marBottom w:val="0"/>
      <w:divBdr>
        <w:top w:val="none" w:sz="0" w:space="0" w:color="auto"/>
        <w:left w:val="none" w:sz="0" w:space="0" w:color="auto"/>
        <w:bottom w:val="none" w:sz="0" w:space="0" w:color="auto"/>
        <w:right w:val="none" w:sz="0" w:space="0" w:color="auto"/>
      </w:divBdr>
    </w:div>
    <w:div w:id="1083113923">
      <w:bodyDiv w:val="1"/>
      <w:marLeft w:val="0"/>
      <w:marRight w:val="0"/>
      <w:marTop w:val="0"/>
      <w:marBottom w:val="0"/>
      <w:divBdr>
        <w:top w:val="none" w:sz="0" w:space="0" w:color="auto"/>
        <w:left w:val="none" w:sz="0" w:space="0" w:color="auto"/>
        <w:bottom w:val="none" w:sz="0" w:space="0" w:color="auto"/>
        <w:right w:val="none" w:sz="0" w:space="0" w:color="auto"/>
      </w:divBdr>
    </w:div>
    <w:div w:id="1094548105">
      <w:bodyDiv w:val="1"/>
      <w:marLeft w:val="0"/>
      <w:marRight w:val="0"/>
      <w:marTop w:val="0"/>
      <w:marBottom w:val="0"/>
      <w:divBdr>
        <w:top w:val="none" w:sz="0" w:space="0" w:color="auto"/>
        <w:left w:val="none" w:sz="0" w:space="0" w:color="auto"/>
        <w:bottom w:val="none" w:sz="0" w:space="0" w:color="auto"/>
        <w:right w:val="none" w:sz="0" w:space="0" w:color="auto"/>
      </w:divBdr>
    </w:div>
    <w:div w:id="1109740472">
      <w:bodyDiv w:val="1"/>
      <w:marLeft w:val="0"/>
      <w:marRight w:val="0"/>
      <w:marTop w:val="0"/>
      <w:marBottom w:val="0"/>
      <w:divBdr>
        <w:top w:val="none" w:sz="0" w:space="0" w:color="auto"/>
        <w:left w:val="none" w:sz="0" w:space="0" w:color="auto"/>
        <w:bottom w:val="none" w:sz="0" w:space="0" w:color="auto"/>
        <w:right w:val="none" w:sz="0" w:space="0" w:color="auto"/>
      </w:divBdr>
    </w:div>
    <w:div w:id="1111627360">
      <w:bodyDiv w:val="1"/>
      <w:marLeft w:val="0"/>
      <w:marRight w:val="0"/>
      <w:marTop w:val="0"/>
      <w:marBottom w:val="0"/>
      <w:divBdr>
        <w:top w:val="none" w:sz="0" w:space="0" w:color="auto"/>
        <w:left w:val="none" w:sz="0" w:space="0" w:color="auto"/>
        <w:bottom w:val="none" w:sz="0" w:space="0" w:color="auto"/>
        <w:right w:val="none" w:sz="0" w:space="0" w:color="auto"/>
      </w:divBdr>
    </w:div>
    <w:div w:id="1112094542">
      <w:bodyDiv w:val="1"/>
      <w:marLeft w:val="0"/>
      <w:marRight w:val="0"/>
      <w:marTop w:val="0"/>
      <w:marBottom w:val="0"/>
      <w:divBdr>
        <w:top w:val="none" w:sz="0" w:space="0" w:color="auto"/>
        <w:left w:val="none" w:sz="0" w:space="0" w:color="auto"/>
        <w:bottom w:val="none" w:sz="0" w:space="0" w:color="auto"/>
        <w:right w:val="none" w:sz="0" w:space="0" w:color="auto"/>
      </w:divBdr>
    </w:div>
    <w:div w:id="1122647516">
      <w:bodyDiv w:val="1"/>
      <w:marLeft w:val="0"/>
      <w:marRight w:val="0"/>
      <w:marTop w:val="0"/>
      <w:marBottom w:val="0"/>
      <w:divBdr>
        <w:top w:val="none" w:sz="0" w:space="0" w:color="auto"/>
        <w:left w:val="none" w:sz="0" w:space="0" w:color="auto"/>
        <w:bottom w:val="none" w:sz="0" w:space="0" w:color="auto"/>
        <w:right w:val="none" w:sz="0" w:space="0" w:color="auto"/>
      </w:divBdr>
    </w:div>
    <w:div w:id="1122964081">
      <w:bodyDiv w:val="1"/>
      <w:marLeft w:val="0"/>
      <w:marRight w:val="0"/>
      <w:marTop w:val="0"/>
      <w:marBottom w:val="0"/>
      <w:divBdr>
        <w:top w:val="none" w:sz="0" w:space="0" w:color="auto"/>
        <w:left w:val="none" w:sz="0" w:space="0" w:color="auto"/>
        <w:bottom w:val="none" w:sz="0" w:space="0" w:color="auto"/>
        <w:right w:val="none" w:sz="0" w:space="0" w:color="auto"/>
      </w:divBdr>
    </w:div>
    <w:div w:id="1144543934">
      <w:bodyDiv w:val="1"/>
      <w:marLeft w:val="0"/>
      <w:marRight w:val="0"/>
      <w:marTop w:val="0"/>
      <w:marBottom w:val="0"/>
      <w:divBdr>
        <w:top w:val="none" w:sz="0" w:space="0" w:color="auto"/>
        <w:left w:val="none" w:sz="0" w:space="0" w:color="auto"/>
        <w:bottom w:val="none" w:sz="0" w:space="0" w:color="auto"/>
        <w:right w:val="none" w:sz="0" w:space="0" w:color="auto"/>
      </w:divBdr>
    </w:div>
    <w:div w:id="1166170284">
      <w:bodyDiv w:val="1"/>
      <w:marLeft w:val="0"/>
      <w:marRight w:val="0"/>
      <w:marTop w:val="0"/>
      <w:marBottom w:val="0"/>
      <w:divBdr>
        <w:top w:val="none" w:sz="0" w:space="0" w:color="auto"/>
        <w:left w:val="none" w:sz="0" w:space="0" w:color="auto"/>
        <w:bottom w:val="none" w:sz="0" w:space="0" w:color="auto"/>
        <w:right w:val="none" w:sz="0" w:space="0" w:color="auto"/>
      </w:divBdr>
    </w:div>
    <w:div w:id="1175072819">
      <w:bodyDiv w:val="1"/>
      <w:marLeft w:val="0"/>
      <w:marRight w:val="0"/>
      <w:marTop w:val="0"/>
      <w:marBottom w:val="0"/>
      <w:divBdr>
        <w:top w:val="none" w:sz="0" w:space="0" w:color="auto"/>
        <w:left w:val="none" w:sz="0" w:space="0" w:color="auto"/>
        <w:bottom w:val="none" w:sz="0" w:space="0" w:color="auto"/>
        <w:right w:val="none" w:sz="0" w:space="0" w:color="auto"/>
      </w:divBdr>
    </w:div>
    <w:div w:id="1194728358">
      <w:bodyDiv w:val="1"/>
      <w:marLeft w:val="0"/>
      <w:marRight w:val="0"/>
      <w:marTop w:val="0"/>
      <w:marBottom w:val="0"/>
      <w:divBdr>
        <w:top w:val="none" w:sz="0" w:space="0" w:color="auto"/>
        <w:left w:val="none" w:sz="0" w:space="0" w:color="auto"/>
        <w:bottom w:val="none" w:sz="0" w:space="0" w:color="auto"/>
        <w:right w:val="none" w:sz="0" w:space="0" w:color="auto"/>
      </w:divBdr>
    </w:div>
    <w:div w:id="1200436929">
      <w:bodyDiv w:val="1"/>
      <w:marLeft w:val="0"/>
      <w:marRight w:val="0"/>
      <w:marTop w:val="0"/>
      <w:marBottom w:val="0"/>
      <w:divBdr>
        <w:top w:val="none" w:sz="0" w:space="0" w:color="auto"/>
        <w:left w:val="none" w:sz="0" w:space="0" w:color="auto"/>
        <w:bottom w:val="none" w:sz="0" w:space="0" w:color="auto"/>
        <w:right w:val="none" w:sz="0" w:space="0" w:color="auto"/>
      </w:divBdr>
    </w:div>
    <w:div w:id="1208100197">
      <w:bodyDiv w:val="1"/>
      <w:marLeft w:val="0"/>
      <w:marRight w:val="0"/>
      <w:marTop w:val="0"/>
      <w:marBottom w:val="0"/>
      <w:divBdr>
        <w:top w:val="none" w:sz="0" w:space="0" w:color="auto"/>
        <w:left w:val="none" w:sz="0" w:space="0" w:color="auto"/>
        <w:bottom w:val="none" w:sz="0" w:space="0" w:color="auto"/>
        <w:right w:val="none" w:sz="0" w:space="0" w:color="auto"/>
      </w:divBdr>
    </w:div>
    <w:div w:id="1212302174">
      <w:bodyDiv w:val="1"/>
      <w:marLeft w:val="0"/>
      <w:marRight w:val="0"/>
      <w:marTop w:val="0"/>
      <w:marBottom w:val="0"/>
      <w:divBdr>
        <w:top w:val="none" w:sz="0" w:space="0" w:color="auto"/>
        <w:left w:val="none" w:sz="0" w:space="0" w:color="auto"/>
        <w:bottom w:val="none" w:sz="0" w:space="0" w:color="auto"/>
        <w:right w:val="none" w:sz="0" w:space="0" w:color="auto"/>
      </w:divBdr>
    </w:div>
    <w:div w:id="1220901513">
      <w:bodyDiv w:val="1"/>
      <w:marLeft w:val="0"/>
      <w:marRight w:val="0"/>
      <w:marTop w:val="0"/>
      <w:marBottom w:val="0"/>
      <w:divBdr>
        <w:top w:val="none" w:sz="0" w:space="0" w:color="auto"/>
        <w:left w:val="none" w:sz="0" w:space="0" w:color="auto"/>
        <w:bottom w:val="none" w:sz="0" w:space="0" w:color="auto"/>
        <w:right w:val="none" w:sz="0" w:space="0" w:color="auto"/>
      </w:divBdr>
    </w:div>
    <w:div w:id="1231694069">
      <w:bodyDiv w:val="1"/>
      <w:marLeft w:val="0"/>
      <w:marRight w:val="0"/>
      <w:marTop w:val="0"/>
      <w:marBottom w:val="0"/>
      <w:divBdr>
        <w:top w:val="none" w:sz="0" w:space="0" w:color="auto"/>
        <w:left w:val="none" w:sz="0" w:space="0" w:color="auto"/>
        <w:bottom w:val="none" w:sz="0" w:space="0" w:color="auto"/>
        <w:right w:val="none" w:sz="0" w:space="0" w:color="auto"/>
      </w:divBdr>
    </w:div>
    <w:div w:id="1232811948">
      <w:bodyDiv w:val="1"/>
      <w:marLeft w:val="0"/>
      <w:marRight w:val="0"/>
      <w:marTop w:val="0"/>
      <w:marBottom w:val="0"/>
      <w:divBdr>
        <w:top w:val="none" w:sz="0" w:space="0" w:color="auto"/>
        <w:left w:val="none" w:sz="0" w:space="0" w:color="auto"/>
        <w:bottom w:val="none" w:sz="0" w:space="0" w:color="auto"/>
        <w:right w:val="none" w:sz="0" w:space="0" w:color="auto"/>
      </w:divBdr>
    </w:div>
    <w:div w:id="1268924518">
      <w:bodyDiv w:val="1"/>
      <w:marLeft w:val="0"/>
      <w:marRight w:val="0"/>
      <w:marTop w:val="0"/>
      <w:marBottom w:val="0"/>
      <w:divBdr>
        <w:top w:val="none" w:sz="0" w:space="0" w:color="auto"/>
        <w:left w:val="none" w:sz="0" w:space="0" w:color="auto"/>
        <w:bottom w:val="none" w:sz="0" w:space="0" w:color="auto"/>
        <w:right w:val="none" w:sz="0" w:space="0" w:color="auto"/>
      </w:divBdr>
    </w:div>
    <w:div w:id="1269266759">
      <w:bodyDiv w:val="1"/>
      <w:marLeft w:val="0"/>
      <w:marRight w:val="0"/>
      <w:marTop w:val="0"/>
      <w:marBottom w:val="0"/>
      <w:divBdr>
        <w:top w:val="none" w:sz="0" w:space="0" w:color="auto"/>
        <w:left w:val="none" w:sz="0" w:space="0" w:color="auto"/>
        <w:bottom w:val="none" w:sz="0" w:space="0" w:color="auto"/>
        <w:right w:val="none" w:sz="0" w:space="0" w:color="auto"/>
      </w:divBdr>
    </w:div>
    <w:div w:id="1275743949">
      <w:bodyDiv w:val="1"/>
      <w:marLeft w:val="0"/>
      <w:marRight w:val="0"/>
      <w:marTop w:val="0"/>
      <w:marBottom w:val="0"/>
      <w:divBdr>
        <w:top w:val="none" w:sz="0" w:space="0" w:color="auto"/>
        <w:left w:val="none" w:sz="0" w:space="0" w:color="auto"/>
        <w:bottom w:val="none" w:sz="0" w:space="0" w:color="auto"/>
        <w:right w:val="none" w:sz="0" w:space="0" w:color="auto"/>
      </w:divBdr>
    </w:div>
    <w:div w:id="1288853987">
      <w:bodyDiv w:val="1"/>
      <w:marLeft w:val="0"/>
      <w:marRight w:val="0"/>
      <w:marTop w:val="0"/>
      <w:marBottom w:val="0"/>
      <w:divBdr>
        <w:top w:val="none" w:sz="0" w:space="0" w:color="auto"/>
        <w:left w:val="none" w:sz="0" w:space="0" w:color="auto"/>
        <w:bottom w:val="none" w:sz="0" w:space="0" w:color="auto"/>
        <w:right w:val="none" w:sz="0" w:space="0" w:color="auto"/>
      </w:divBdr>
      <w:divsChild>
        <w:div w:id="1338653691">
          <w:marLeft w:val="0"/>
          <w:marRight w:val="0"/>
          <w:marTop w:val="120"/>
          <w:marBottom w:val="0"/>
          <w:divBdr>
            <w:top w:val="none" w:sz="0" w:space="0" w:color="auto"/>
            <w:left w:val="none" w:sz="0" w:space="0" w:color="auto"/>
            <w:bottom w:val="none" w:sz="0" w:space="0" w:color="auto"/>
            <w:right w:val="none" w:sz="0" w:space="0" w:color="auto"/>
          </w:divBdr>
        </w:div>
        <w:div w:id="439303741">
          <w:marLeft w:val="0"/>
          <w:marRight w:val="0"/>
          <w:marTop w:val="120"/>
          <w:marBottom w:val="0"/>
          <w:divBdr>
            <w:top w:val="none" w:sz="0" w:space="0" w:color="auto"/>
            <w:left w:val="none" w:sz="0" w:space="0" w:color="auto"/>
            <w:bottom w:val="none" w:sz="0" w:space="0" w:color="auto"/>
            <w:right w:val="none" w:sz="0" w:space="0" w:color="auto"/>
          </w:divBdr>
        </w:div>
      </w:divsChild>
    </w:div>
    <w:div w:id="1302688810">
      <w:bodyDiv w:val="1"/>
      <w:marLeft w:val="0"/>
      <w:marRight w:val="0"/>
      <w:marTop w:val="0"/>
      <w:marBottom w:val="0"/>
      <w:divBdr>
        <w:top w:val="none" w:sz="0" w:space="0" w:color="auto"/>
        <w:left w:val="none" w:sz="0" w:space="0" w:color="auto"/>
        <w:bottom w:val="none" w:sz="0" w:space="0" w:color="auto"/>
        <w:right w:val="none" w:sz="0" w:space="0" w:color="auto"/>
      </w:divBdr>
    </w:div>
    <w:div w:id="1302810311">
      <w:bodyDiv w:val="1"/>
      <w:marLeft w:val="0"/>
      <w:marRight w:val="0"/>
      <w:marTop w:val="0"/>
      <w:marBottom w:val="0"/>
      <w:divBdr>
        <w:top w:val="none" w:sz="0" w:space="0" w:color="auto"/>
        <w:left w:val="none" w:sz="0" w:space="0" w:color="auto"/>
        <w:bottom w:val="none" w:sz="0" w:space="0" w:color="auto"/>
        <w:right w:val="none" w:sz="0" w:space="0" w:color="auto"/>
      </w:divBdr>
    </w:div>
    <w:div w:id="1309282334">
      <w:bodyDiv w:val="1"/>
      <w:marLeft w:val="0"/>
      <w:marRight w:val="0"/>
      <w:marTop w:val="0"/>
      <w:marBottom w:val="0"/>
      <w:divBdr>
        <w:top w:val="none" w:sz="0" w:space="0" w:color="auto"/>
        <w:left w:val="none" w:sz="0" w:space="0" w:color="auto"/>
        <w:bottom w:val="none" w:sz="0" w:space="0" w:color="auto"/>
        <w:right w:val="none" w:sz="0" w:space="0" w:color="auto"/>
      </w:divBdr>
    </w:div>
    <w:div w:id="1338730812">
      <w:bodyDiv w:val="1"/>
      <w:marLeft w:val="0"/>
      <w:marRight w:val="0"/>
      <w:marTop w:val="0"/>
      <w:marBottom w:val="0"/>
      <w:divBdr>
        <w:top w:val="none" w:sz="0" w:space="0" w:color="auto"/>
        <w:left w:val="none" w:sz="0" w:space="0" w:color="auto"/>
        <w:bottom w:val="none" w:sz="0" w:space="0" w:color="auto"/>
        <w:right w:val="none" w:sz="0" w:space="0" w:color="auto"/>
      </w:divBdr>
      <w:divsChild>
        <w:div w:id="1060714552">
          <w:marLeft w:val="0"/>
          <w:marRight w:val="0"/>
          <w:marTop w:val="0"/>
          <w:marBottom w:val="0"/>
          <w:divBdr>
            <w:top w:val="none" w:sz="0" w:space="0" w:color="auto"/>
            <w:left w:val="none" w:sz="0" w:space="0" w:color="auto"/>
            <w:bottom w:val="none" w:sz="0" w:space="0" w:color="auto"/>
            <w:right w:val="none" w:sz="0" w:space="0" w:color="auto"/>
          </w:divBdr>
          <w:divsChild>
            <w:div w:id="303975331">
              <w:marLeft w:val="0"/>
              <w:marRight w:val="0"/>
              <w:marTop w:val="0"/>
              <w:marBottom w:val="0"/>
              <w:divBdr>
                <w:top w:val="none" w:sz="0" w:space="0" w:color="auto"/>
                <w:left w:val="none" w:sz="0" w:space="0" w:color="auto"/>
                <w:bottom w:val="none" w:sz="0" w:space="0" w:color="auto"/>
                <w:right w:val="none" w:sz="0" w:space="0" w:color="auto"/>
              </w:divBdr>
              <w:divsChild>
                <w:div w:id="115946957">
                  <w:marLeft w:val="0"/>
                  <w:marRight w:val="0"/>
                  <w:marTop w:val="0"/>
                  <w:marBottom w:val="0"/>
                  <w:divBdr>
                    <w:top w:val="none" w:sz="0" w:space="0" w:color="auto"/>
                    <w:left w:val="none" w:sz="0" w:space="0" w:color="auto"/>
                    <w:bottom w:val="none" w:sz="0" w:space="0" w:color="auto"/>
                    <w:right w:val="none" w:sz="0" w:space="0" w:color="auto"/>
                  </w:divBdr>
                  <w:divsChild>
                    <w:div w:id="87770998">
                      <w:marLeft w:val="0"/>
                      <w:marRight w:val="0"/>
                      <w:marTop w:val="0"/>
                      <w:marBottom w:val="0"/>
                      <w:divBdr>
                        <w:top w:val="none" w:sz="0" w:space="0" w:color="auto"/>
                        <w:left w:val="none" w:sz="0" w:space="0" w:color="auto"/>
                        <w:bottom w:val="none" w:sz="0" w:space="0" w:color="auto"/>
                        <w:right w:val="none" w:sz="0" w:space="0" w:color="auto"/>
                      </w:divBdr>
                      <w:divsChild>
                        <w:div w:id="1855921948">
                          <w:marLeft w:val="0"/>
                          <w:marRight w:val="0"/>
                          <w:marTop w:val="0"/>
                          <w:marBottom w:val="0"/>
                          <w:divBdr>
                            <w:top w:val="none" w:sz="0" w:space="0" w:color="auto"/>
                            <w:left w:val="none" w:sz="0" w:space="0" w:color="auto"/>
                            <w:bottom w:val="none" w:sz="0" w:space="0" w:color="auto"/>
                            <w:right w:val="none" w:sz="0" w:space="0" w:color="auto"/>
                          </w:divBdr>
                          <w:divsChild>
                            <w:div w:id="1582332336">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60398222">
      <w:bodyDiv w:val="1"/>
      <w:marLeft w:val="0"/>
      <w:marRight w:val="0"/>
      <w:marTop w:val="0"/>
      <w:marBottom w:val="0"/>
      <w:divBdr>
        <w:top w:val="none" w:sz="0" w:space="0" w:color="auto"/>
        <w:left w:val="none" w:sz="0" w:space="0" w:color="auto"/>
        <w:bottom w:val="none" w:sz="0" w:space="0" w:color="auto"/>
        <w:right w:val="none" w:sz="0" w:space="0" w:color="auto"/>
      </w:divBdr>
    </w:div>
    <w:div w:id="1370062057">
      <w:bodyDiv w:val="1"/>
      <w:marLeft w:val="0"/>
      <w:marRight w:val="0"/>
      <w:marTop w:val="0"/>
      <w:marBottom w:val="0"/>
      <w:divBdr>
        <w:top w:val="none" w:sz="0" w:space="0" w:color="auto"/>
        <w:left w:val="none" w:sz="0" w:space="0" w:color="auto"/>
        <w:bottom w:val="none" w:sz="0" w:space="0" w:color="auto"/>
        <w:right w:val="none" w:sz="0" w:space="0" w:color="auto"/>
      </w:divBdr>
    </w:div>
    <w:div w:id="1388141564">
      <w:bodyDiv w:val="1"/>
      <w:marLeft w:val="0"/>
      <w:marRight w:val="0"/>
      <w:marTop w:val="0"/>
      <w:marBottom w:val="0"/>
      <w:divBdr>
        <w:top w:val="none" w:sz="0" w:space="0" w:color="auto"/>
        <w:left w:val="none" w:sz="0" w:space="0" w:color="auto"/>
        <w:bottom w:val="none" w:sz="0" w:space="0" w:color="auto"/>
        <w:right w:val="none" w:sz="0" w:space="0" w:color="auto"/>
      </w:divBdr>
    </w:div>
    <w:div w:id="1402099597">
      <w:bodyDiv w:val="1"/>
      <w:marLeft w:val="0"/>
      <w:marRight w:val="0"/>
      <w:marTop w:val="0"/>
      <w:marBottom w:val="0"/>
      <w:divBdr>
        <w:top w:val="none" w:sz="0" w:space="0" w:color="auto"/>
        <w:left w:val="none" w:sz="0" w:space="0" w:color="auto"/>
        <w:bottom w:val="none" w:sz="0" w:space="0" w:color="auto"/>
        <w:right w:val="none" w:sz="0" w:space="0" w:color="auto"/>
      </w:divBdr>
    </w:div>
    <w:div w:id="1437020870">
      <w:bodyDiv w:val="1"/>
      <w:marLeft w:val="0"/>
      <w:marRight w:val="0"/>
      <w:marTop w:val="0"/>
      <w:marBottom w:val="0"/>
      <w:divBdr>
        <w:top w:val="none" w:sz="0" w:space="0" w:color="auto"/>
        <w:left w:val="none" w:sz="0" w:space="0" w:color="auto"/>
        <w:bottom w:val="none" w:sz="0" w:space="0" w:color="auto"/>
        <w:right w:val="none" w:sz="0" w:space="0" w:color="auto"/>
      </w:divBdr>
    </w:div>
    <w:div w:id="1443643536">
      <w:bodyDiv w:val="1"/>
      <w:marLeft w:val="0"/>
      <w:marRight w:val="0"/>
      <w:marTop w:val="0"/>
      <w:marBottom w:val="0"/>
      <w:divBdr>
        <w:top w:val="none" w:sz="0" w:space="0" w:color="auto"/>
        <w:left w:val="none" w:sz="0" w:space="0" w:color="auto"/>
        <w:bottom w:val="none" w:sz="0" w:space="0" w:color="auto"/>
        <w:right w:val="none" w:sz="0" w:space="0" w:color="auto"/>
      </w:divBdr>
    </w:div>
    <w:div w:id="1449468168">
      <w:bodyDiv w:val="1"/>
      <w:marLeft w:val="0"/>
      <w:marRight w:val="0"/>
      <w:marTop w:val="0"/>
      <w:marBottom w:val="0"/>
      <w:divBdr>
        <w:top w:val="none" w:sz="0" w:space="0" w:color="auto"/>
        <w:left w:val="none" w:sz="0" w:space="0" w:color="auto"/>
        <w:bottom w:val="none" w:sz="0" w:space="0" w:color="auto"/>
        <w:right w:val="none" w:sz="0" w:space="0" w:color="auto"/>
      </w:divBdr>
    </w:div>
    <w:div w:id="1461269831">
      <w:bodyDiv w:val="1"/>
      <w:marLeft w:val="0"/>
      <w:marRight w:val="0"/>
      <w:marTop w:val="0"/>
      <w:marBottom w:val="0"/>
      <w:divBdr>
        <w:top w:val="none" w:sz="0" w:space="0" w:color="auto"/>
        <w:left w:val="none" w:sz="0" w:space="0" w:color="auto"/>
        <w:bottom w:val="none" w:sz="0" w:space="0" w:color="auto"/>
        <w:right w:val="none" w:sz="0" w:space="0" w:color="auto"/>
      </w:divBdr>
    </w:div>
    <w:div w:id="1464034117">
      <w:bodyDiv w:val="1"/>
      <w:marLeft w:val="0"/>
      <w:marRight w:val="0"/>
      <w:marTop w:val="0"/>
      <w:marBottom w:val="0"/>
      <w:divBdr>
        <w:top w:val="none" w:sz="0" w:space="0" w:color="auto"/>
        <w:left w:val="none" w:sz="0" w:space="0" w:color="auto"/>
        <w:bottom w:val="none" w:sz="0" w:space="0" w:color="auto"/>
        <w:right w:val="none" w:sz="0" w:space="0" w:color="auto"/>
      </w:divBdr>
    </w:div>
    <w:div w:id="1476802798">
      <w:bodyDiv w:val="1"/>
      <w:marLeft w:val="0"/>
      <w:marRight w:val="0"/>
      <w:marTop w:val="0"/>
      <w:marBottom w:val="0"/>
      <w:divBdr>
        <w:top w:val="none" w:sz="0" w:space="0" w:color="auto"/>
        <w:left w:val="none" w:sz="0" w:space="0" w:color="auto"/>
        <w:bottom w:val="none" w:sz="0" w:space="0" w:color="auto"/>
        <w:right w:val="none" w:sz="0" w:space="0" w:color="auto"/>
      </w:divBdr>
    </w:div>
    <w:div w:id="1490058992">
      <w:bodyDiv w:val="1"/>
      <w:marLeft w:val="0"/>
      <w:marRight w:val="0"/>
      <w:marTop w:val="0"/>
      <w:marBottom w:val="0"/>
      <w:divBdr>
        <w:top w:val="none" w:sz="0" w:space="0" w:color="auto"/>
        <w:left w:val="none" w:sz="0" w:space="0" w:color="auto"/>
        <w:bottom w:val="none" w:sz="0" w:space="0" w:color="auto"/>
        <w:right w:val="none" w:sz="0" w:space="0" w:color="auto"/>
      </w:divBdr>
    </w:div>
    <w:div w:id="1497837269">
      <w:bodyDiv w:val="1"/>
      <w:marLeft w:val="0"/>
      <w:marRight w:val="0"/>
      <w:marTop w:val="0"/>
      <w:marBottom w:val="0"/>
      <w:divBdr>
        <w:top w:val="none" w:sz="0" w:space="0" w:color="auto"/>
        <w:left w:val="none" w:sz="0" w:space="0" w:color="auto"/>
        <w:bottom w:val="none" w:sz="0" w:space="0" w:color="auto"/>
        <w:right w:val="none" w:sz="0" w:space="0" w:color="auto"/>
      </w:divBdr>
    </w:div>
    <w:div w:id="1504735936">
      <w:bodyDiv w:val="1"/>
      <w:marLeft w:val="0"/>
      <w:marRight w:val="0"/>
      <w:marTop w:val="0"/>
      <w:marBottom w:val="0"/>
      <w:divBdr>
        <w:top w:val="none" w:sz="0" w:space="0" w:color="auto"/>
        <w:left w:val="none" w:sz="0" w:space="0" w:color="auto"/>
        <w:bottom w:val="none" w:sz="0" w:space="0" w:color="auto"/>
        <w:right w:val="none" w:sz="0" w:space="0" w:color="auto"/>
      </w:divBdr>
    </w:div>
    <w:div w:id="1521435416">
      <w:bodyDiv w:val="1"/>
      <w:marLeft w:val="0"/>
      <w:marRight w:val="0"/>
      <w:marTop w:val="0"/>
      <w:marBottom w:val="0"/>
      <w:divBdr>
        <w:top w:val="none" w:sz="0" w:space="0" w:color="auto"/>
        <w:left w:val="none" w:sz="0" w:space="0" w:color="auto"/>
        <w:bottom w:val="none" w:sz="0" w:space="0" w:color="auto"/>
        <w:right w:val="none" w:sz="0" w:space="0" w:color="auto"/>
      </w:divBdr>
    </w:div>
    <w:div w:id="1537934600">
      <w:bodyDiv w:val="1"/>
      <w:marLeft w:val="0"/>
      <w:marRight w:val="0"/>
      <w:marTop w:val="0"/>
      <w:marBottom w:val="0"/>
      <w:divBdr>
        <w:top w:val="none" w:sz="0" w:space="0" w:color="auto"/>
        <w:left w:val="none" w:sz="0" w:space="0" w:color="auto"/>
        <w:bottom w:val="none" w:sz="0" w:space="0" w:color="auto"/>
        <w:right w:val="none" w:sz="0" w:space="0" w:color="auto"/>
      </w:divBdr>
    </w:div>
    <w:div w:id="1556618191">
      <w:bodyDiv w:val="1"/>
      <w:marLeft w:val="0"/>
      <w:marRight w:val="0"/>
      <w:marTop w:val="0"/>
      <w:marBottom w:val="0"/>
      <w:divBdr>
        <w:top w:val="none" w:sz="0" w:space="0" w:color="auto"/>
        <w:left w:val="none" w:sz="0" w:space="0" w:color="auto"/>
        <w:bottom w:val="none" w:sz="0" w:space="0" w:color="auto"/>
        <w:right w:val="none" w:sz="0" w:space="0" w:color="auto"/>
      </w:divBdr>
    </w:div>
    <w:div w:id="1558399863">
      <w:bodyDiv w:val="1"/>
      <w:marLeft w:val="0"/>
      <w:marRight w:val="0"/>
      <w:marTop w:val="0"/>
      <w:marBottom w:val="0"/>
      <w:divBdr>
        <w:top w:val="none" w:sz="0" w:space="0" w:color="auto"/>
        <w:left w:val="none" w:sz="0" w:space="0" w:color="auto"/>
        <w:bottom w:val="none" w:sz="0" w:space="0" w:color="auto"/>
        <w:right w:val="none" w:sz="0" w:space="0" w:color="auto"/>
      </w:divBdr>
    </w:div>
    <w:div w:id="1567642821">
      <w:bodyDiv w:val="1"/>
      <w:marLeft w:val="0"/>
      <w:marRight w:val="0"/>
      <w:marTop w:val="0"/>
      <w:marBottom w:val="0"/>
      <w:divBdr>
        <w:top w:val="none" w:sz="0" w:space="0" w:color="auto"/>
        <w:left w:val="none" w:sz="0" w:space="0" w:color="auto"/>
        <w:bottom w:val="none" w:sz="0" w:space="0" w:color="auto"/>
        <w:right w:val="none" w:sz="0" w:space="0" w:color="auto"/>
      </w:divBdr>
    </w:div>
    <w:div w:id="1576818899">
      <w:bodyDiv w:val="1"/>
      <w:marLeft w:val="0"/>
      <w:marRight w:val="0"/>
      <w:marTop w:val="0"/>
      <w:marBottom w:val="0"/>
      <w:divBdr>
        <w:top w:val="none" w:sz="0" w:space="0" w:color="auto"/>
        <w:left w:val="none" w:sz="0" w:space="0" w:color="auto"/>
        <w:bottom w:val="none" w:sz="0" w:space="0" w:color="auto"/>
        <w:right w:val="none" w:sz="0" w:space="0" w:color="auto"/>
      </w:divBdr>
    </w:div>
    <w:div w:id="1594506974">
      <w:bodyDiv w:val="1"/>
      <w:marLeft w:val="0"/>
      <w:marRight w:val="0"/>
      <w:marTop w:val="0"/>
      <w:marBottom w:val="0"/>
      <w:divBdr>
        <w:top w:val="none" w:sz="0" w:space="0" w:color="auto"/>
        <w:left w:val="none" w:sz="0" w:space="0" w:color="auto"/>
        <w:bottom w:val="none" w:sz="0" w:space="0" w:color="auto"/>
        <w:right w:val="none" w:sz="0" w:space="0" w:color="auto"/>
      </w:divBdr>
    </w:div>
    <w:div w:id="1597327647">
      <w:bodyDiv w:val="1"/>
      <w:marLeft w:val="0"/>
      <w:marRight w:val="0"/>
      <w:marTop w:val="0"/>
      <w:marBottom w:val="0"/>
      <w:divBdr>
        <w:top w:val="none" w:sz="0" w:space="0" w:color="auto"/>
        <w:left w:val="none" w:sz="0" w:space="0" w:color="auto"/>
        <w:bottom w:val="none" w:sz="0" w:space="0" w:color="auto"/>
        <w:right w:val="none" w:sz="0" w:space="0" w:color="auto"/>
      </w:divBdr>
    </w:div>
    <w:div w:id="1605113801">
      <w:bodyDiv w:val="1"/>
      <w:marLeft w:val="0"/>
      <w:marRight w:val="0"/>
      <w:marTop w:val="0"/>
      <w:marBottom w:val="0"/>
      <w:divBdr>
        <w:top w:val="none" w:sz="0" w:space="0" w:color="auto"/>
        <w:left w:val="none" w:sz="0" w:space="0" w:color="auto"/>
        <w:bottom w:val="none" w:sz="0" w:space="0" w:color="auto"/>
        <w:right w:val="none" w:sz="0" w:space="0" w:color="auto"/>
      </w:divBdr>
    </w:div>
    <w:div w:id="1607271649">
      <w:bodyDiv w:val="1"/>
      <w:marLeft w:val="0"/>
      <w:marRight w:val="0"/>
      <w:marTop w:val="0"/>
      <w:marBottom w:val="0"/>
      <w:divBdr>
        <w:top w:val="none" w:sz="0" w:space="0" w:color="auto"/>
        <w:left w:val="none" w:sz="0" w:space="0" w:color="auto"/>
        <w:bottom w:val="none" w:sz="0" w:space="0" w:color="auto"/>
        <w:right w:val="none" w:sz="0" w:space="0" w:color="auto"/>
      </w:divBdr>
      <w:divsChild>
        <w:div w:id="991451114">
          <w:marLeft w:val="0"/>
          <w:marRight w:val="0"/>
          <w:marTop w:val="0"/>
          <w:marBottom w:val="0"/>
          <w:divBdr>
            <w:top w:val="none" w:sz="0" w:space="0" w:color="auto"/>
            <w:left w:val="none" w:sz="0" w:space="0" w:color="auto"/>
            <w:bottom w:val="none" w:sz="0" w:space="0" w:color="auto"/>
            <w:right w:val="none" w:sz="0" w:space="0" w:color="auto"/>
          </w:divBdr>
        </w:div>
      </w:divsChild>
    </w:div>
    <w:div w:id="1607302372">
      <w:bodyDiv w:val="1"/>
      <w:marLeft w:val="0"/>
      <w:marRight w:val="0"/>
      <w:marTop w:val="0"/>
      <w:marBottom w:val="0"/>
      <w:divBdr>
        <w:top w:val="none" w:sz="0" w:space="0" w:color="auto"/>
        <w:left w:val="none" w:sz="0" w:space="0" w:color="auto"/>
        <w:bottom w:val="none" w:sz="0" w:space="0" w:color="auto"/>
        <w:right w:val="none" w:sz="0" w:space="0" w:color="auto"/>
      </w:divBdr>
    </w:div>
    <w:div w:id="1619339034">
      <w:bodyDiv w:val="1"/>
      <w:marLeft w:val="0"/>
      <w:marRight w:val="0"/>
      <w:marTop w:val="0"/>
      <w:marBottom w:val="0"/>
      <w:divBdr>
        <w:top w:val="none" w:sz="0" w:space="0" w:color="auto"/>
        <w:left w:val="none" w:sz="0" w:space="0" w:color="auto"/>
        <w:bottom w:val="none" w:sz="0" w:space="0" w:color="auto"/>
        <w:right w:val="none" w:sz="0" w:space="0" w:color="auto"/>
      </w:divBdr>
    </w:div>
    <w:div w:id="1630015341">
      <w:bodyDiv w:val="1"/>
      <w:marLeft w:val="0"/>
      <w:marRight w:val="0"/>
      <w:marTop w:val="0"/>
      <w:marBottom w:val="0"/>
      <w:divBdr>
        <w:top w:val="none" w:sz="0" w:space="0" w:color="auto"/>
        <w:left w:val="none" w:sz="0" w:space="0" w:color="auto"/>
        <w:bottom w:val="none" w:sz="0" w:space="0" w:color="auto"/>
        <w:right w:val="none" w:sz="0" w:space="0" w:color="auto"/>
      </w:divBdr>
    </w:div>
    <w:div w:id="1635286490">
      <w:bodyDiv w:val="1"/>
      <w:marLeft w:val="0"/>
      <w:marRight w:val="0"/>
      <w:marTop w:val="0"/>
      <w:marBottom w:val="0"/>
      <w:divBdr>
        <w:top w:val="none" w:sz="0" w:space="0" w:color="auto"/>
        <w:left w:val="none" w:sz="0" w:space="0" w:color="auto"/>
        <w:bottom w:val="none" w:sz="0" w:space="0" w:color="auto"/>
        <w:right w:val="none" w:sz="0" w:space="0" w:color="auto"/>
      </w:divBdr>
    </w:div>
    <w:div w:id="1648054129">
      <w:bodyDiv w:val="1"/>
      <w:marLeft w:val="0"/>
      <w:marRight w:val="0"/>
      <w:marTop w:val="0"/>
      <w:marBottom w:val="0"/>
      <w:divBdr>
        <w:top w:val="none" w:sz="0" w:space="0" w:color="auto"/>
        <w:left w:val="none" w:sz="0" w:space="0" w:color="auto"/>
        <w:bottom w:val="none" w:sz="0" w:space="0" w:color="auto"/>
        <w:right w:val="none" w:sz="0" w:space="0" w:color="auto"/>
      </w:divBdr>
    </w:div>
    <w:div w:id="1673139596">
      <w:bodyDiv w:val="1"/>
      <w:marLeft w:val="0"/>
      <w:marRight w:val="0"/>
      <w:marTop w:val="0"/>
      <w:marBottom w:val="0"/>
      <w:divBdr>
        <w:top w:val="none" w:sz="0" w:space="0" w:color="auto"/>
        <w:left w:val="none" w:sz="0" w:space="0" w:color="auto"/>
        <w:bottom w:val="none" w:sz="0" w:space="0" w:color="auto"/>
        <w:right w:val="none" w:sz="0" w:space="0" w:color="auto"/>
      </w:divBdr>
    </w:div>
    <w:div w:id="1699159613">
      <w:bodyDiv w:val="1"/>
      <w:marLeft w:val="0"/>
      <w:marRight w:val="0"/>
      <w:marTop w:val="0"/>
      <w:marBottom w:val="0"/>
      <w:divBdr>
        <w:top w:val="none" w:sz="0" w:space="0" w:color="auto"/>
        <w:left w:val="none" w:sz="0" w:space="0" w:color="auto"/>
        <w:bottom w:val="none" w:sz="0" w:space="0" w:color="auto"/>
        <w:right w:val="none" w:sz="0" w:space="0" w:color="auto"/>
      </w:divBdr>
    </w:div>
    <w:div w:id="1704593572">
      <w:bodyDiv w:val="1"/>
      <w:marLeft w:val="0"/>
      <w:marRight w:val="0"/>
      <w:marTop w:val="0"/>
      <w:marBottom w:val="0"/>
      <w:divBdr>
        <w:top w:val="none" w:sz="0" w:space="0" w:color="auto"/>
        <w:left w:val="none" w:sz="0" w:space="0" w:color="auto"/>
        <w:bottom w:val="none" w:sz="0" w:space="0" w:color="auto"/>
        <w:right w:val="none" w:sz="0" w:space="0" w:color="auto"/>
      </w:divBdr>
    </w:div>
    <w:div w:id="1720013130">
      <w:bodyDiv w:val="1"/>
      <w:marLeft w:val="0"/>
      <w:marRight w:val="0"/>
      <w:marTop w:val="0"/>
      <w:marBottom w:val="0"/>
      <w:divBdr>
        <w:top w:val="none" w:sz="0" w:space="0" w:color="auto"/>
        <w:left w:val="none" w:sz="0" w:space="0" w:color="auto"/>
        <w:bottom w:val="none" w:sz="0" w:space="0" w:color="auto"/>
        <w:right w:val="none" w:sz="0" w:space="0" w:color="auto"/>
      </w:divBdr>
    </w:div>
    <w:div w:id="1731154592">
      <w:bodyDiv w:val="1"/>
      <w:marLeft w:val="0"/>
      <w:marRight w:val="0"/>
      <w:marTop w:val="0"/>
      <w:marBottom w:val="0"/>
      <w:divBdr>
        <w:top w:val="none" w:sz="0" w:space="0" w:color="auto"/>
        <w:left w:val="none" w:sz="0" w:space="0" w:color="auto"/>
        <w:bottom w:val="none" w:sz="0" w:space="0" w:color="auto"/>
        <w:right w:val="none" w:sz="0" w:space="0" w:color="auto"/>
      </w:divBdr>
    </w:div>
    <w:div w:id="1736007876">
      <w:bodyDiv w:val="1"/>
      <w:marLeft w:val="0"/>
      <w:marRight w:val="0"/>
      <w:marTop w:val="0"/>
      <w:marBottom w:val="0"/>
      <w:divBdr>
        <w:top w:val="none" w:sz="0" w:space="0" w:color="auto"/>
        <w:left w:val="none" w:sz="0" w:space="0" w:color="auto"/>
        <w:bottom w:val="none" w:sz="0" w:space="0" w:color="auto"/>
        <w:right w:val="none" w:sz="0" w:space="0" w:color="auto"/>
      </w:divBdr>
    </w:div>
    <w:div w:id="1736665459">
      <w:bodyDiv w:val="1"/>
      <w:marLeft w:val="0"/>
      <w:marRight w:val="0"/>
      <w:marTop w:val="0"/>
      <w:marBottom w:val="0"/>
      <w:divBdr>
        <w:top w:val="none" w:sz="0" w:space="0" w:color="auto"/>
        <w:left w:val="none" w:sz="0" w:space="0" w:color="auto"/>
        <w:bottom w:val="none" w:sz="0" w:space="0" w:color="auto"/>
        <w:right w:val="none" w:sz="0" w:space="0" w:color="auto"/>
      </w:divBdr>
    </w:div>
    <w:div w:id="1765615270">
      <w:bodyDiv w:val="1"/>
      <w:marLeft w:val="0"/>
      <w:marRight w:val="0"/>
      <w:marTop w:val="0"/>
      <w:marBottom w:val="0"/>
      <w:divBdr>
        <w:top w:val="none" w:sz="0" w:space="0" w:color="auto"/>
        <w:left w:val="none" w:sz="0" w:space="0" w:color="auto"/>
        <w:bottom w:val="none" w:sz="0" w:space="0" w:color="auto"/>
        <w:right w:val="none" w:sz="0" w:space="0" w:color="auto"/>
      </w:divBdr>
    </w:div>
    <w:div w:id="1776097609">
      <w:bodyDiv w:val="1"/>
      <w:marLeft w:val="0"/>
      <w:marRight w:val="0"/>
      <w:marTop w:val="0"/>
      <w:marBottom w:val="0"/>
      <w:divBdr>
        <w:top w:val="none" w:sz="0" w:space="0" w:color="auto"/>
        <w:left w:val="none" w:sz="0" w:space="0" w:color="auto"/>
        <w:bottom w:val="none" w:sz="0" w:space="0" w:color="auto"/>
        <w:right w:val="none" w:sz="0" w:space="0" w:color="auto"/>
      </w:divBdr>
    </w:div>
    <w:div w:id="1779718173">
      <w:bodyDiv w:val="1"/>
      <w:marLeft w:val="0"/>
      <w:marRight w:val="0"/>
      <w:marTop w:val="0"/>
      <w:marBottom w:val="0"/>
      <w:divBdr>
        <w:top w:val="none" w:sz="0" w:space="0" w:color="auto"/>
        <w:left w:val="none" w:sz="0" w:space="0" w:color="auto"/>
        <w:bottom w:val="none" w:sz="0" w:space="0" w:color="auto"/>
        <w:right w:val="none" w:sz="0" w:space="0" w:color="auto"/>
      </w:divBdr>
    </w:div>
    <w:div w:id="1783499744">
      <w:bodyDiv w:val="1"/>
      <w:marLeft w:val="0"/>
      <w:marRight w:val="0"/>
      <w:marTop w:val="0"/>
      <w:marBottom w:val="0"/>
      <w:divBdr>
        <w:top w:val="none" w:sz="0" w:space="0" w:color="auto"/>
        <w:left w:val="none" w:sz="0" w:space="0" w:color="auto"/>
        <w:bottom w:val="none" w:sz="0" w:space="0" w:color="auto"/>
        <w:right w:val="none" w:sz="0" w:space="0" w:color="auto"/>
      </w:divBdr>
    </w:div>
    <w:div w:id="1786927106">
      <w:bodyDiv w:val="1"/>
      <w:marLeft w:val="0"/>
      <w:marRight w:val="0"/>
      <w:marTop w:val="0"/>
      <w:marBottom w:val="0"/>
      <w:divBdr>
        <w:top w:val="none" w:sz="0" w:space="0" w:color="auto"/>
        <w:left w:val="none" w:sz="0" w:space="0" w:color="auto"/>
        <w:bottom w:val="none" w:sz="0" w:space="0" w:color="auto"/>
        <w:right w:val="none" w:sz="0" w:space="0" w:color="auto"/>
      </w:divBdr>
    </w:div>
    <w:div w:id="1791510739">
      <w:bodyDiv w:val="1"/>
      <w:marLeft w:val="0"/>
      <w:marRight w:val="0"/>
      <w:marTop w:val="0"/>
      <w:marBottom w:val="0"/>
      <w:divBdr>
        <w:top w:val="none" w:sz="0" w:space="0" w:color="auto"/>
        <w:left w:val="none" w:sz="0" w:space="0" w:color="auto"/>
        <w:bottom w:val="none" w:sz="0" w:space="0" w:color="auto"/>
        <w:right w:val="none" w:sz="0" w:space="0" w:color="auto"/>
      </w:divBdr>
    </w:div>
    <w:div w:id="1793937815">
      <w:bodyDiv w:val="1"/>
      <w:marLeft w:val="0"/>
      <w:marRight w:val="0"/>
      <w:marTop w:val="0"/>
      <w:marBottom w:val="0"/>
      <w:divBdr>
        <w:top w:val="none" w:sz="0" w:space="0" w:color="auto"/>
        <w:left w:val="none" w:sz="0" w:space="0" w:color="auto"/>
        <w:bottom w:val="none" w:sz="0" w:space="0" w:color="auto"/>
        <w:right w:val="none" w:sz="0" w:space="0" w:color="auto"/>
      </w:divBdr>
    </w:div>
    <w:div w:id="1825313292">
      <w:bodyDiv w:val="1"/>
      <w:marLeft w:val="0"/>
      <w:marRight w:val="0"/>
      <w:marTop w:val="0"/>
      <w:marBottom w:val="0"/>
      <w:divBdr>
        <w:top w:val="none" w:sz="0" w:space="0" w:color="auto"/>
        <w:left w:val="none" w:sz="0" w:space="0" w:color="auto"/>
        <w:bottom w:val="none" w:sz="0" w:space="0" w:color="auto"/>
        <w:right w:val="none" w:sz="0" w:space="0" w:color="auto"/>
      </w:divBdr>
    </w:div>
    <w:div w:id="1847086181">
      <w:bodyDiv w:val="1"/>
      <w:marLeft w:val="0"/>
      <w:marRight w:val="0"/>
      <w:marTop w:val="0"/>
      <w:marBottom w:val="0"/>
      <w:divBdr>
        <w:top w:val="none" w:sz="0" w:space="0" w:color="auto"/>
        <w:left w:val="none" w:sz="0" w:space="0" w:color="auto"/>
        <w:bottom w:val="none" w:sz="0" w:space="0" w:color="auto"/>
        <w:right w:val="none" w:sz="0" w:space="0" w:color="auto"/>
      </w:divBdr>
    </w:div>
    <w:div w:id="1851750712">
      <w:bodyDiv w:val="1"/>
      <w:marLeft w:val="0"/>
      <w:marRight w:val="0"/>
      <w:marTop w:val="0"/>
      <w:marBottom w:val="0"/>
      <w:divBdr>
        <w:top w:val="none" w:sz="0" w:space="0" w:color="auto"/>
        <w:left w:val="none" w:sz="0" w:space="0" w:color="auto"/>
        <w:bottom w:val="none" w:sz="0" w:space="0" w:color="auto"/>
        <w:right w:val="none" w:sz="0" w:space="0" w:color="auto"/>
      </w:divBdr>
    </w:div>
    <w:div w:id="1859584480">
      <w:bodyDiv w:val="1"/>
      <w:marLeft w:val="0"/>
      <w:marRight w:val="0"/>
      <w:marTop w:val="0"/>
      <w:marBottom w:val="0"/>
      <w:divBdr>
        <w:top w:val="none" w:sz="0" w:space="0" w:color="auto"/>
        <w:left w:val="none" w:sz="0" w:space="0" w:color="auto"/>
        <w:bottom w:val="none" w:sz="0" w:space="0" w:color="auto"/>
        <w:right w:val="none" w:sz="0" w:space="0" w:color="auto"/>
      </w:divBdr>
    </w:div>
    <w:div w:id="1868523693">
      <w:bodyDiv w:val="1"/>
      <w:marLeft w:val="0"/>
      <w:marRight w:val="0"/>
      <w:marTop w:val="0"/>
      <w:marBottom w:val="0"/>
      <w:divBdr>
        <w:top w:val="none" w:sz="0" w:space="0" w:color="auto"/>
        <w:left w:val="none" w:sz="0" w:space="0" w:color="auto"/>
        <w:bottom w:val="none" w:sz="0" w:space="0" w:color="auto"/>
        <w:right w:val="none" w:sz="0" w:space="0" w:color="auto"/>
      </w:divBdr>
    </w:div>
    <w:div w:id="1875188611">
      <w:bodyDiv w:val="1"/>
      <w:marLeft w:val="0"/>
      <w:marRight w:val="0"/>
      <w:marTop w:val="0"/>
      <w:marBottom w:val="0"/>
      <w:divBdr>
        <w:top w:val="none" w:sz="0" w:space="0" w:color="auto"/>
        <w:left w:val="none" w:sz="0" w:space="0" w:color="auto"/>
        <w:bottom w:val="none" w:sz="0" w:space="0" w:color="auto"/>
        <w:right w:val="none" w:sz="0" w:space="0" w:color="auto"/>
      </w:divBdr>
    </w:div>
    <w:div w:id="1876380147">
      <w:bodyDiv w:val="1"/>
      <w:marLeft w:val="0"/>
      <w:marRight w:val="0"/>
      <w:marTop w:val="0"/>
      <w:marBottom w:val="0"/>
      <w:divBdr>
        <w:top w:val="none" w:sz="0" w:space="0" w:color="auto"/>
        <w:left w:val="none" w:sz="0" w:space="0" w:color="auto"/>
        <w:bottom w:val="none" w:sz="0" w:space="0" w:color="auto"/>
        <w:right w:val="none" w:sz="0" w:space="0" w:color="auto"/>
      </w:divBdr>
    </w:div>
    <w:div w:id="1891916129">
      <w:bodyDiv w:val="1"/>
      <w:marLeft w:val="0"/>
      <w:marRight w:val="0"/>
      <w:marTop w:val="0"/>
      <w:marBottom w:val="0"/>
      <w:divBdr>
        <w:top w:val="none" w:sz="0" w:space="0" w:color="auto"/>
        <w:left w:val="none" w:sz="0" w:space="0" w:color="auto"/>
        <w:bottom w:val="none" w:sz="0" w:space="0" w:color="auto"/>
        <w:right w:val="none" w:sz="0" w:space="0" w:color="auto"/>
      </w:divBdr>
    </w:div>
    <w:div w:id="1904441418">
      <w:bodyDiv w:val="1"/>
      <w:marLeft w:val="0"/>
      <w:marRight w:val="0"/>
      <w:marTop w:val="0"/>
      <w:marBottom w:val="0"/>
      <w:divBdr>
        <w:top w:val="none" w:sz="0" w:space="0" w:color="auto"/>
        <w:left w:val="none" w:sz="0" w:space="0" w:color="auto"/>
        <w:bottom w:val="none" w:sz="0" w:space="0" w:color="auto"/>
        <w:right w:val="none" w:sz="0" w:space="0" w:color="auto"/>
      </w:divBdr>
    </w:div>
    <w:div w:id="1934894532">
      <w:bodyDiv w:val="1"/>
      <w:marLeft w:val="0"/>
      <w:marRight w:val="0"/>
      <w:marTop w:val="0"/>
      <w:marBottom w:val="0"/>
      <w:divBdr>
        <w:top w:val="none" w:sz="0" w:space="0" w:color="auto"/>
        <w:left w:val="none" w:sz="0" w:space="0" w:color="auto"/>
        <w:bottom w:val="none" w:sz="0" w:space="0" w:color="auto"/>
        <w:right w:val="none" w:sz="0" w:space="0" w:color="auto"/>
      </w:divBdr>
    </w:div>
    <w:div w:id="1943798766">
      <w:bodyDiv w:val="1"/>
      <w:marLeft w:val="0"/>
      <w:marRight w:val="0"/>
      <w:marTop w:val="0"/>
      <w:marBottom w:val="0"/>
      <w:divBdr>
        <w:top w:val="none" w:sz="0" w:space="0" w:color="auto"/>
        <w:left w:val="none" w:sz="0" w:space="0" w:color="auto"/>
        <w:bottom w:val="none" w:sz="0" w:space="0" w:color="auto"/>
        <w:right w:val="none" w:sz="0" w:space="0" w:color="auto"/>
      </w:divBdr>
    </w:div>
    <w:div w:id="1944340041">
      <w:bodyDiv w:val="1"/>
      <w:marLeft w:val="0"/>
      <w:marRight w:val="0"/>
      <w:marTop w:val="0"/>
      <w:marBottom w:val="0"/>
      <w:divBdr>
        <w:top w:val="none" w:sz="0" w:space="0" w:color="auto"/>
        <w:left w:val="none" w:sz="0" w:space="0" w:color="auto"/>
        <w:bottom w:val="none" w:sz="0" w:space="0" w:color="auto"/>
        <w:right w:val="none" w:sz="0" w:space="0" w:color="auto"/>
      </w:divBdr>
    </w:div>
    <w:div w:id="1945108959">
      <w:bodyDiv w:val="1"/>
      <w:marLeft w:val="0"/>
      <w:marRight w:val="0"/>
      <w:marTop w:val="0"/>
      <w:marBottom w:val="0"/>
      <w:divBdr>
        <w:top w:val="none" w:sz="0" w:space="0" w:color="auto"/>
        <w:left w:val="none" w:sz="0" w:space="0" w:color="auto"/>
        <w:bottom w:val="none" w:sz="0" w:space="0" w:color="auto"/>
        <w:right w:val="none" w:sz="0" w:space="0" w:color="auto"/>
      </w:divBdr>
    </w:div>
    <w:div w:id="1957369252">
      <w:bodyDiv w:val="1"/>
      <w:marLeft w:val="0"/>
      <w:marRight w:val="0"/>
      <w:marTop w:val="0"/>
      <w:marBottom w:val="0"/>
      <w:divBdr>
        <w:top w:val="none" w:sz="0" w:space="0" w:color="auto"/>
        <w:left w:val="none" w:sz="0" w:space="0" w:color="auto"/>
        <w:bottom w:val="none" w:sz="0" w:space="0" w:color="auto"/>
        <w:right w:val="none" w:sz="0" w:space="0" w:color="auto"/>
      </w:divBdr>
    </w:div>
    <w:div w:id="1980257135">
      <w:bodyDiv w:val="1"/>
      <w:marLeft w:val="0"/>
      <w:marRight w:val="0"/>
      <w:marTop w:val="0"/>
      <w:marBottom w:val="0"/>
      <w:divBdr>
        <w:top w:val="none" w:sz="0" w:space="0" w:color="auto"/>
        <w:left w:val="none" w:sz="0" w:space="0" w:color="auto"/>
        <w:bottom w:val="none" w:sz="0" w:space="0" w:color="auto"/>
        <w:right w:val="none" w:sz="0" w:space="0" w:color="auto"/>
      </w:divBdr>
    </w:div>
    <w:div w:id="1980455079">
      <w:bodyDiv w:val="1"/>
      <w:marLeft w:val="0"/>
      <w:marRight w:val="0"/>
      <w:marTop w:val="0"/>
      <w:marBottom w:val="0"/>
      <w:divBdr>
        <w:top w:val="none" w:sz="0" w:space="0" w:color="auto"/>
        <w:left w:val="none" w:sz="0" w:space="0" w:color="auto"/>
        <w:bottom w:val="none" w:sz="0" w:space="0" w:color="auto"/>
        <w:right w:val="none" w:sz="0" w:space="0" w:color="auto"/>
      </w:divBdr>
    </w:div>
    <w:div w:id="1998918626">
      <w:bodyDiv w:val="1"/>
      <w:marLeft w:val="0"/>
      <w:marRight w:val="0"/>
      <w:marTop w:val="0"/>
      <w:marBottom w:val="0"/>
      <w:divBdr>
        <w:top w:val="none" w:sz="0" w:space="0" w:color="auto"/>
        <w:left w:val="none" w:sz="0" w:space="0" w:color="auto"/>
        <w:bottom w:val="none" w:sz="0" w:space="0" w:color="auto"/>
        <w:right w:val="none" w:sz="0" w:space="0" w:color="auto"/>
      </w:divBdr>
    </w:div>
    <w:div w:id="2008942691">
      <w:bodyDiv w:val="1"/>
      <w:marLeft w:val="0"/>
      <w:marRight w:val="0"/>
      <w:marTop w:val="0"/>
      <w:marBottom w:val="0"/>
      <w:divBdr>
        <w:top w:val="none" w:sz="0" w:space="0" w:color="auto"/>
        <w:left w:val="none" w:sz="0" w:space="0" w:color="auto"/>
        <w:bottom w:val="none" w:sz="0" w:space="0" w:color="auto"/>
        <w:right w:val="none" w:sz="0" w:space="0" w:color="auto"/>
      </w:divBdr>
    </w:div>
    <w:div w:id="2014065232">
      <w:bodyDiv w:val="1"/>
      <w:marLeft w:val="0"/>
      <w:marRight w:val="0"/>
      <w:marTop w:val="0"/>
      <w:marBottom w:val="0"/>
      <w:divBdr>
        <w:top w:val="none" w:sz="0" w:space="0" w:color="auto"/>
        <w:left w:val="none" w:sz="0" w:space="0" w:color="auto"/>
        <w:bottom w:val="none" w:sz="0" w:space="0" w:color="auto"/>
        <w:right w:val="none" w:sz="0" w:space="0" w:color="auto"/>
      </w:divBdr>
    </w:div>
    <w:div w:id="2017151220">
      <w:bodyDiv w:val="1"/>
      <w:marLeft w:val="0"/>
      <w:marRight w:val="0"/>
      <w:marTop w:val="0"/>
      <w:marBottom w:val="0"/>
      <w:divBdr>
        <w:top w:val="none" w:sz="0" w:space="0" w:color="auto"/>
        <w:left w:val="none" w:sz="0" w:space="0" w:color="auto"/>
        <w:bottom w:val="none" w:sz="0" w:space="0" w:color="auto"/>
        <w:right w:val="none" w:sz="0" w:space="0" w:color="auto"/>
      </w:divBdr>
    </w:div>
    <w:div w:id="2025933614">
      <w:bodyDiv w:val="1"/>
      <w:marLeft w:val="0"/>
      <w:marRight w:val="0"/>
      <w:marTop w:val="0"/>
      <w:marBottom w:val="0"/>
      <w:divBdr>
        <w:top w:val="none" w:sz="0" w:space="0" w:color="auto"/>
        <w:left w:val="none" w:sz="0" w:space="0" w:color="auto"/>
        <w:bottom w:val="none" w:sz="0" w:space="0" w:color="auto"/>
        <w:right w:val="none" w:sz="0" w:space="0" w:color="auto"/>
      </w:divBdr>
    </w:div>
    <w:div w:id="2028168646">
      <w:bodyDiv w:val="1"/>
      <w:marLeft w:val="0"/>
      <w:marRight w:val="0"/>
      <w:marTop w:val="0"/>
      <w:marBottom w:val="0"/>
      <w:divBdr>
        <w:top w:val="none" w:sz="0" w:space="0" w:color="auto"/>
        <w:left w:val="none" w:sz="0" w:space="0" w:color="auto"/>
        <w:bottom w:val="none" w:sz="0" w:space="0" w:color="auto"/>
        <w:right w:val="none" w:sz="0" w:space="0" w:color="auto"/>
      </w:divBdr>
    </w:div>
    <w:div w:id="2032224393">
      <w:bodyDiv w:val="1"/>
      <w:marLeft w:val="0"/>
      <w:marRight w:val="0"/>
      <w:marTop w:val="0"/>
      <w:marBottom w:val="0"/>
      <w:divBdr>
        <w:top w:val="none" w:sz="0" w:space="0" w:color="auto"/>
        <w:left w:val="none" w:sz="0" w:space="0" w:color="auto"/>
        <w:bottom w:val="none" w:sz="0" w:space="0" w:color="auto"/>
        <w:right w:val="none" w:sz="0" w:space="0" w:color="auto"/>
      </w:divBdr>
    </w:div>
    <w:div w:id="2035037903">
      <w:bodyDiv w:val="1"/>
      <w:marLeft w:val="0"/>
      <w:marRight w:val="0"/>
      <w:marTop w:val="0"/>
      <w:marBottom w:val="0"/>
      <w:divBdr>
        <w:top w:val="none" w:sz="0" w:space="0" w:color="auto"/>
        <w:left w:val="none" w:sz="0" w:space="0" w:color="auto"/>
        <w:bottom w:val="none" w:sz="0" w:space="0" w:color="auto"/>
        <w:right w:val="none" w:sz="0" w:space="0" w:color="auto"/>
      </w:divBdr>
    </w:div>
    <w:div w:id="2053112121">
      <w:bodyDiv w:val="1"/>
      <w:marLeft w:val="0"/>
      <w:marRight w:val="0"/>
      <w:marTop w:val="0"/>
      <w:marBottom w:val="0"/>
      <w:divBdr>
        <w:top w:val="none" w:sz="0" w:space="0" w:color="auto"/>
        <w:left w:val="none" w:sz="0" w:space="0" w:color="auto"/>
        <w:bottom w:val="none" w:sz="0" w:space="0" w:color="auto"/>
        <w:right w:val="none" w:sz="0" w:space="0" w:color="auto"/>
      </w:divBdr>
    </w:div>
    <w:div w:id="2090225153">
      <w:bodyDiv w:val="1"/>
      <w:marLeft w:val="0"/>
      <w:marRight w:val="0"/>
      <w:marTop w:val="0"/>
      <w:marBottom w:val="0"/>
      <w:divBdr>
        <w:top w:val="none" w:sz="0" w:space="0" w:color="auto"/>
        <w:left w:val="none" w:sz="0" w:space="0" w:color="auto"/>
        <w:bottom w:val="none" w:sz="0" w:space="0" w:color="auto"/>
        <w:right w:val="none" w:sz="0" w:space="0" w:color="auto"/>
      </w:divBdr>
    </w:div>
    <w:div w:id="2120446031">
      <w:bodyDiv w:val="1"/>
      <w:marLeft w:val="0"/>
      <w:marRight w:val="0"/>
      <w:marTop w:val="0"/>
      <w:marBottom w:val="0"/>
      <w:divBdr>
        <w:top w:val="none" w:sz="0" w:space="0" w:color="auto"/>
        <w:left w:val="none" w:sz="0" w:space="0" w:color="auto"/>
        <w:bottom w:val="none" w:sz="0" w:space="0" w:color="auto"/>
        <w:right w:val="none" w:sz="0" w:space="0" w:color="auto"/>
      </w:divBdr>
    </w:div>
    <w:div w:id="2120905396">
      <w:bodyDiv w:val="1"/>
      <w:marLeft w:val="0"/>
      <w:marRight w:val="0"/>
      <w:marTop w:val="0"/>
      <w:marBottom w:val="0"/>
      <w:divBdr>
        <w:top w:val="none" w:sz="0" w:space="0" w:color="auto"/>
        <w:left w:val="none" w:sz="0" w:space="0" w:color="auto"/>
        <w:bottom w:val="none" w:sz="0" w:space="0" w:color="auto"/>
        <w:right w:val="none" w:sz="0" w:space="0" w:color="auto"/>
      </w:divBdr>
    </w:div>
    <w:div w:id="2129160340">
      <w:bodyDiv w:val="1"/>
      <w:marLeft w:val="0"/>
      <w:marRight w:val="0"/>
      <w:marTop w:val="0"/>
      <w:marBottom w:val="0"/>
      <w:divBdr>
        <w:top w:val="none" w:sz="0" w:space="0" w:color="auto"/>
        <w:left w:val="none" w:sz="0" w:space="0" w:color="auto"/>
        <w:bottom w:val="none" w:sz="0" w:space="0" w:color="auto"/>
        <w:right w:val="none" w:sz="0" w:space="0" w:color="auto"/>
      </w:divBdr>
    </w:div>
    <w:div w:id="2133553759">
      <w:bodyDiv w:val="1"/>
      <w:marLeft w:val="0"/>
      <w:marRight w:val="0"/>
      <w:marTop w:val="0"/>
      <w:marBottom w:val="0"/>
      <w:divBdr>
        <w:top w:val="none" w:sz="0" w:space="0" w:color="auto"/>
        <w:left w:val="none" w:sz="0" w:space="0" w:color="auto"/>
        <w:bottom w:val="none" w:sz="0" w:space="0" w:color="auto"/>
        <w:right w:val="none" w:sz="0" w:space="0" w:color="auto"/>
      </w:divBdr>
    </w:div>
    <w:div w:id="2146659574">
      <w:bodyDiv w:val="1"/>
      <w:marLeft w:val="0"/>
      <w:marRight w:val="0"/>
      <w:marTop w:val="0"/>
      <w:marBottom w:val="0"/>
      <w:divBdr>
        <w:top w:val="none" w:sz="0" w:space="0" w:color="auto"/>
        <w:left w:val="none" w:sz="0" w:space="0" w:color="auto"/>
        <w:bottom w:val="none" w:sz="0" w:space="0" w:color="auto"/>
        <w:right w:val="none" w:sz="0" w:space="0" w:color="auto"/>
      </w:divBdr>
    </w:div>
    <w:div w:id="2146775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EEA442-4556-47EA-B189-0D00D43BCD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1746</Words>
  <Characters>9953</Characters>
  <Application>Microsoft Office Word</Application>
  <DocSecurity>0</DocSecurity>
  <Lines>82</Lines>
  <Paragraphs>23</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11676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2021-10-25T10:22:00Z</dcterms:created>
  <dcterms:modified xsi:type="dcterms:W3CDTF">2021-11-15T14:59:00Z</dcterms:modified>
</cp:coreProperties>
</file>