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9542D0" w:rsidRPr="009542D0">
        <w:rPr>
          <w:sz w:val="24"/>
          <w:szCs w:val="24"/>
        </w:rPr>
        <w:t>ООО «</w:t>
      </w:r>
      <w:proofErr w:type="spellStart"/>
      <w:r w:rsidR="009542D0" w:rsidRPr="009542D0">
        <w:rPr>
          <w:sz w:val="24"/>
          <w:szCs w:val="24"/>
        </w:rPr>
        <w:t>Венконтех</w:t>
      </w:r>
      <w:proofErr w:type="spellEnd"/>
      <w:r w:rsidR="009542D0" w:rsidRPr="009542D0">
        <w:rPr>
          <w:sz w:val="24"/>
          <w:szCs w:val="24"/>
        </w:rPr>
        <w:t>»</w:t>
      </w:r>
      <w:r w:rsidR="006B293F">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9542D0" w:rsidRPr="00D0617A">
        <w:rPr>
          <w:sz w:val="24"/>
          <w:szCs w:val="24"/>
        </w:rPr>
        <w:t>017294</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9542D0" w:rsidRPr="00D0617A">
        <w:rPr>
          <w:color w:val="000000" w:themeColor="text1"/>
          <w:sz w:val="24"/>
          <w:szCs w:val="24"/>
        </w:rPr>
        <w:t>18</w:t>
      </w:r>
      <w:r w:rsidR="00734891" w:rsidRPr="00367BCC">
        <w:rPr>
          <w:color w:val="000000" w:themeColor="text1"/>
          <w:sz w:val="24"/>
          <w:szCs w:val="24"/>
        </w:rPr>
        <w:t>.</w:t>
      </w:r>
      <w:r w:rsidR="009542D0" w:rsidRPr="00D0617A">
        <w:rPr>
          <w:color w:val="000000" w:themeColor="text1"/>
          <w:sz w:val="24"/>
          <w:szCs w:val="24"/>
        </w:rPr>
        <w:t>10</w:t>
      </w:r>
      <w:r w:rsidR="00FB0FFE">
        <w:rPr>
          <w:color w:val="000000" w:themeColor="text1"/>
          <w:sz w:val="24"/>
          <w:szCs w:val="24"/>
        </w:rPr>
        <w:t>.202</w:t>
      </w:r>
      <w:r w:rsidR="006B293F">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0C5D94" w:rsidRDefault="000C5D94" w:rsidP="007F6A16">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4D543E" w:rsidRPr="00367BCC" w:rsidRDefault="004D543E" w:rsidP="007F6A16">
      <w:pPr>
        <w:jc w:val="center"/>
        <w:rPr>
          <w:color w:val="000000" w:themeColor="text1"/>
          <w:sz w:val="24"/>
          <w:szCs w:val="24"/>
        </w:rPr>
      </w:pPr>
    </w:p>
    <w:p w:rsidR="000A72E7" w:rsidRPr="00367BCC" w:rsidRDefault="009542D0" w:rsidP="007F6A16">
      <w:pPr>
        <w:jc w:val="both"/>
        <w:rPr>
          <w:b/>
          <w:color w:val="000000" w:themeColor="text1"/>
          <w:sz w:val="24"/>
          <w:szCs w:val="24"/>
        </w:rPr>
      </w:pPr>
      <w:r w:rsidRPr="00D0617A">
        <w:rPr>
          <w:b/>
          <w:color w:val="000000" w:themeColor="text1"/>
          <w:sz w:val="24"/>
          <w:szCs w:val="24"/>
        </w:rPr>
        <w:t>25</w:t>
      </w:r>
      <w:r w:rsidR="00086216" w:rsidRPr="00367BCC">
        <w:rPr>
          <w:b/>
          <w:color w:val="000000" w:themeColor="text1"/>
          <w:sz w:val="24"/>
          <w:szCs w:val="24"/>
        </w:rPr>
        <w:t>.</w:t>
      </w:r>
      <w:r w:rsidRPr="00D0617A">
        <w:rPr>
          <w:b/>
          <w:color w:val="000000" w:themeColor="text1"/>
          <w:sz w:val="24"/>
          <w:szCs w:val="24"/>
        </w:rPr>
        <w:t>10</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9542D0" w:rsidRPr="00606EF4" w:rsidRDefault="000A72E7" w:rsidP="0041324F">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41324F">
        <w:rPr>
          <w:color w:val="000000" w:themeColor="text1"/>
          <w:sz w:val="24"/>
          <w:szCs w:val="24"/>
        </w:rPr>
        <w:t>,</w:t>
      </w:r>
      <w:r w:rsidRPr="00367BCC">
        <w:rPr>
          <w:color w:val="000000" w:themeColor="text1"/>
          <w:sz w:val="24"/>
          <w:szCs w:val="24"/>
        </w:rPr>
        <w:t xml:space="preserve"> </w:t>
      </w:r>
    </w:p>
    <w:p w:rsidR="004D543E" w:rsidRPr="00785992" w:rsidRDefault="000A72E7" w:rsidP="00785992">
      <w:pPr>
        <w:pStyle w:val="a6"/>
        <w:spacing w:after="0"/>
        <w:ind w:left="0" w:firstLine="709"/>
        <w:jc w:val="both"/>
        <w:rPr>
          <w:color w:val="000000" w:themeColor="text1"/>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9542D0" w:rsidRPr="009542D0">
        <w:rPr>
          <w:sz w:val="24"/>
          <w:szCs w:val="24"/>
        </w:rPr>
        <w:t>ООО «</w:t>
      </w:r>
      <w:proofErr w:type="spellStart"/>
      <w:r w:rsidR="009542D0" w:rsidRPr="009542D0">
        <w:rPr>
          <w:sz w:val="24"/>
          <w:szCs w:val="24"/>
        </w:rPr>
        <w:t>Венконтех</w:t>
      </w:r>
      <w:proofErr w:type="spellEnd"/>
      <w:r w:rsidR="009542D0" w:rsidRPr="009542D0">
        <w:rPr>
          <w:sz w:val="24"/>
          <w:szCs w:val="24"/>
        </w:rPr>
        <w:t>» (далее – Заявитель) на действия комиссии по осуществлению централизованных закупок товаров, работ, услуг № 3 МУП наружного освещения г. Перми «</w:t>
      </w:r>
      <w:proofErr w:type="spellStart"/>
      <w:r w:rsidR="009542D0" w:rsidRPr="009542D0">
        <w:rPr>
          <w:sz w:val="24"/>
          <w:szCs w:val="24"/>
        </w:rPr>
        <w:t>Горсвет</w:t>
      </w:r>
      <w:proofErr w:type="spellEnd"/>
      <w:r w:rsidR="009542D0" w:rsidRPr="009542D0">
        <w:rPr>
          <w:sz w:val="24"/>
          <w:szCs w:val="24"/>
        </w:rPr>
        <w:t xml:space="preserve">» (далее – Аукционная комиссия) при проведении электронного аукциона </w:t>
      </w:r>
      <w:r w:rsidR="009542D0">
        <w:rPr>
          <w:sz w:val="24"/>
          <w:szCs w:val="24"/>
        </w:rPr>
        <w:t xml:space="preserve">на </w:t>
      </w:r>
      <w:r w:rsidR="009542D0" w:rsidRPr="009542D0">
        <w:rPr>
          <w:sz w:val="24"/>
          <w:szCs w:val="24"/>
        </w:rPr>
        <w:t>поставку светильников</w:t>
      </w:r>
      <w:r w:rsidR="009542D0">
        <w:rPr>
          <w:sz w:val="24"/>
          <w:szCs w:val="24"/>
        </w:rPr>
        <w:t xml:space="preserve"> (</w:t>
      </w:r>
      <w:proofErr w:type="spellStart"/>
      <w:proofErr w:type="gramStart"/>
      <w:r w:rsidR="009542D0">
        <w:rPr>
          <w:sz w:val="24"/>
          <w:szCs w:val="24"/>
        </w:rPr>
        <w:t>изв</w:t>
      </w:r>
      <w:proofErr w:type="spellEnd"/>
      <w:r w:rsidR="009542D0">
        <w:rPr>
          <w:sz w:val="24"/>
          <w:szCs w:val="24"/>
        </w:rPr>
        <w:t>.№</w:t>
      </w:r>
      <w:proofErr w:type="gramEnd"/>
      <w:r w:rsidR="009542D0">
        <w:rPr>
          <w:sz w:val="24"/>
          <w:szCs w:val="24"/>
        </w:rPr>
        <w:t xml:space="preserve"> 0556300009021000040)</w:t>
      </w:r>
      <w:r w:rsidR="006B293F">
        <w:rPr>
          <w:sz w:val="24"/>
          <w:szCs w:val="24"/>
        </w:rPr>
        <w:t>,</w:t>
      </w:r>
    </w:p>
    <w:p w:rsidR="000A72E7" w:rsidRPr="00367BCC" w:rsidRDefault="000A72E7" w:rsidP="007F6A16">
      <w:pPr>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6B293F">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контрактной системе в сфе</w:t>
      </w:r>
      <w:r w:rsidR="005262AB">
        <w:rPr>
          <w:color w:val="000000" w:themeColor="text1"/>
          <w:sz w:val="24"/>
          <w:szCs w:val="24"/>
        </w:rPr>
        <w:t>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7B70FD">
        <w:rPr>
          <w:color w:val="000000" w:themeColor="text1"/>
          <w:sz w:val="24"/>
          <w:szCs w:val="24"/>
        </w:rPr>
        <w:t>Аукционной</w:t>
      </w:r>
      <w:r w:rsidR="00B6085B">
        <w:rPr>
          <w:color w:val="000000" w:themeColor="text1"/>
          <w:sz w:val="24"/>
          <w:szCs w:val="24"/>
        </w:rPr>
        <w:t xml:space="preserve"> комиссии</w:t>
      </w:r>
      <w:r w:rsidR="004D543E" w:rsidRPr="007F6A16">
        <w:rPr>
          <w:color w:val="000000" w:themeColor="text1"/>
          <w:sz w:val="24"/>
          <w:szCs w:val="24"/>
        </w:rPr>
        <w:t>.</w:t>
      </w:r>
    </w:p>
    <w:p w:rsidR="00B80B04" w:rsidRPr="007F6A16" w:rsidRDefault="003E001D" w:rsidP="006B293F">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640478">
      <w:pPr>
        <w:pStyle w:val="Style14"/>
        <w:spacing w:line="240" w:lineRule="auto"/>
        <w:ind w:firstLine="709"/>
        <w:jc w:val="both"/>
        <w:rPr>
          <w:color w:val="212529"/>
        </w:rPr>
      </w:pPr>
      <w:r w:rsidRPr="007F6A16">
        <w:t xml:space="preserve">Согласно извещению № </w:t>
      </w:r>
      <w:r w:rsidR="009542D0" w:rsidRPr="009542D0">
        <w:t>0556300009021000040</w:t>
      </w:r>
      <w:r w:rsidR="009542D0">
        <w:t xml:space="preserve"> </w:t>
      </w:r>
      <w:r w:rsidR="009542D0" w:rsidRPr="009542D0">
        <w:t>МУП наружного освещения г. Перми «</w:t>
      </w:r>
      <w:proofErr w:type="spellStart"/>
      <w:r w:rsidR="009542D0" w:rsidRPr="009542D0">
        <w:t>Горсвет</w:t>
      </w:r>
      <w:proofErr w:type="spellEnd"/>
      <w:r w:rsidR="009542D0" w:rsidRPr="009542D0">
        <w:t>»</w:t>
      </w:r>
      <w:r w:rsidR="007B70FD">
        <w:t xml:space="preserve"> (далее -  Заказчик </w:t>
      </w:r>
      <w:r w:rsidR="007B70FD" w:rsidRPr="007F6A16">
        <w:t>проводился</w:t>
      </w:r>
      <w:r w:rsidRPr="007F6A16">
        <w:t xml:space="preserve"> </w:t>
      </w:r>
      <w:r w:rsidR="007B70FD" w:rsidRPr="007B70FD">
        <w:t>электронн</w:t>
      </w:r>
      <w:r w:rsidR="007B70FD">
        <w:t>ый аукцион</w:t>
      </w:r>
      <w:r w:rsidR="007B70FD" w:rsidRPr="007B70FD">
        <w:t xml:space="preserve"> </w:t>
      </w:r>
      <w:r w:rsidR="009542D0" w:rsidRPr="009542D0">
        <w:t>на поставку светильников</w:t>
      </w:r>
      <w:r w:rsidR="006B293F">
        <w:t>.</w:t>
      </w:r>
    </w:p>
    <w:p w:rsidR="0093176F" w:rsidRDefault="0093176F" w:rsidP="00640478">
      <w:pPr>
        <w:pStyle w:val="Style14"/>
        <w:spacing w:line="240" w:lineRule="auto"/>
        <w:ind w:firstLine="708"/>
        <w:jc w:val="both"/>
      </w:pPr>
      <w:r>
        <w:t xml:space="preserve">В соответствии с извещением о проведении </w:t>
      </w:r>
      <w:r w:rsidR="007B70FD">
        <w:t>электронного аукциона</w:t>
      </w:r>
      <w:r>
        <w:t xml:space="preserve">, </w:t>
      </w:r>
      <w:r w:rsidR="007B70FD">
        <w:t>аукционной</w:t>
      </w:r>
      <w:r>
        <w:t xml:space="preserve"> документацией:</w:t>
      </w:r>
    </w:p>
    <w:p w:rsidR="0093176F" w:rsidRDefault="0093176F" w:rsidP="00640478">
      <w:pPr>
        <w:pStyle w:val="Style14"/>
        <w:spacing w:line="240" w:lineRule="auto"/>
        <w:ind w:firstLine="708"/>
        <w:jc w:val="both"/>
      </w:pPr>
      <w:r>
        <w:t xml:space="preserve">1) извещение о проведении </w:t>
      </w:r>
      <w:r w:rsidR="007B70FD">
        <w:t>электронного аукциона</w:t>
      </w:r>
      <w:r w:rsidR="00C159FD" w:rsidRPr="00C159FD">
        <w:t xml:space="preserve"> </w:t>
      </w:r>
      <w:r>
        <w:t xml:space="preserve">размещено в единой информационной системе в сфере закупок www.zakupki.gov.ru (далее – ЕИС) – </w:t>
      </w:r>
      <w:r w:rsidR="009542D0">
        <w:t>23</w:t>
      </w:r>
      <w:r w:rsidR="007B70FD">
        <w:t>.</w:t>
      </w:r>
      <w:r w:rsidR="006B293F">
        <w:t>09</w:t>
      </w:r>
      <w:r>
        <w:t>.202</w:t>
      </w:r>
      <w:r w:rsidR="006B293F">
        <w:t>1</w:t>
      </w:r>
      <w:r>
        <w:t xml:space="preserve"> г.</w:t>
      </w:r>
    </w:p>
    <w:p w:rsidR="0093176F" w:rsidRDefault="0093176F" w:rsidP="00640478">
      <w:pPr>
        <w:pStyle w:val="Style14"/>
        <w:spacing w:line="240" w:lineRule="auto"/>
        <w:ind w:firstLine="708"/>
        <w:jc w:val="both"/>
      </w:pPr>
      <w:r>
        <w:t xml:space="preserve">2) способ определения поставщика (подрядчика, исполнителя) – </w:t>
      </w:r>
      <w:r w:rsidR="007B70FD">
        <w:t>Аукцион</w:t>
      </w:r>
      <w:r>
        <w:t>;</w:t>
      </w:r>
    </w:p>
    <w:p w:rsidR="0093176F" w:rsidRDefault="0093176F" w:rsidP="00640478">
      <w:pPr>
        <w:pStyle w:val="Style14"/>
        <w:spacing w:line="240" w:lineRule="auto"/>
        <w:ind w:firstLine="708"/>
        <w:jc w:val="both"/>
      </w:pPr>
      <w:r>
        <w:t xml:space="preserve">3) начальная максимальная цена контракта – </w:t>
      </w:r>
      <w:r w:rsidR="002748BF">
        <w:t>3</w:t>
      </w:r>
      <w:r w:rsidR="007B70FD" w:rsidRPr="007B70FD">
        <w:t xml:space="preserve"> </w:t>
      </w:r>
      <w:r w:rsidR="002748BF">
        <w:t>690</w:t>
      </w:r>
      <w:r w:rsidR="007B70FD" w:rsidRPr="007B70FD">
        <w:t xml:space="preserve"> </w:t>
      </w:r>
      <w:r w:rsidR="002748BF">
        <w:t>450</w:t>
      </w:r>
      <w:r w:rsidR="007B70FD" w:rsidRPr="007B70FD">
        <w:t>,</w:t>
      </w:r>
      <w:r w:rsidR="002748BF">
        <w:t>36</w:t>
      </w:r>
      <w:r w:rsidR="00B6085B">
        <w:t xml:space="preserve"> </w:t>
      </w:r>
      <w:r>
        <w:t>руб.;</w:t>
      </w:r>
    </w:p>
    <w:p w:rsidR="0093176F" w:rsidRDefault="0093176F" w:rsidP="00640478">
      <w:pPr>
        <w:pStyle w:val="Style14"/>
        <w:spacing w:line="240" w:lineRule="auto"/>
        <w:ind w:firstLine="709"/>
        <w:jc w:val="both"/>
      </w:pPr>
      <w:r>
        <w:t xml:space="preserve">4) дата окончания подачи заявок - </w:t>
      </w:r>
      <w:r w:rsidR="002748BF">
        <w:t>05</w:t>
      </w:r>
      <w:r w:rsidR="00AA1705">
        <w:t>.</w:t>
      </w:r>
      <w:r w:rsidR="002748BF">
        <w:t>10</w:t>
      </w:r>
      <w:r w:rsidRPr="00C11B67">
        <w:t>.20</w:t>
      </w:r>
      <w:r>
        <w:t>2</w:t>
      </w:r>
      <w:r w:rsidR="006B293F">
        <w:t>1</w:t>
      </w:r>
      <w:r w:rsidRPr="00C11B67">
        <w:t xml:space="preserve"> </w:t>
      </w:r>
      <w:r>
        <w:t>г.</w:t>
      </w:r>
    </w:p>
    <w:p w:rsidR="002748BF" w:rsidRDefault="00B6085B" w:rsidP="002748BF">
      <w:pPr>
        <w:pStyle w:val="Style14"/>
        <w:spacing w:line="240" w:lineRule="auto"/>
        <w:ind w:firstLine="709"/>
        <w:jc w:val="both"/>
      </w:pPr>
      <w:r>
        <w:t xml:space="preserve">Согласно протоколу </w:t>
      </w:r>
      <w:r w:rsidR="002748BF" w:rsidRPr="002748BF">
        <w:t>подведения итогов электронного аукциона от 11.10.2021 №0556300009021000040-3</w:t>
      </w:r>
      <w:r w:rsidR="004835C4">
        <w:t xml:space="preserve"> заявка Заявителя</w:t>
      </w:r>
      <w:r w:rsidR="006B293F">
        <w:t xml:space="preserve"> (идентификационный номер заявки – </w:t>
      </w:r>
      <w:r w:rsidR="002748BF">
        <w:t>118</w:t>
      </w:r>
      <w:r w:rsidR="006B293F">
        <w:t>)</w:t>
      </w:r>
      <w:r>
        <w:t xml:space="preserve"> </w:t>
      </w:r>
      <w:r w:rsidR="004835C4">
        <w:t>был</w:t>
      </w:r>
      <w:r w:rsidR="002748BF">
        <w:t>а</w:t>
      </w:r>
      <w:r w:rsidR="004835C4">
        <w:t xml:space="preserve"> признана</w:t>
      </w:r>
      <w:r>
        <w:t xml:space="preserve"> </w:t>
      </w:r>
      <w:r w:rsidR="00054A1B">
        <w:t>Аукционной</w:t>
      </w:r>
      <w:r>
        <w:t xml:space="preserve"> комиссией </w:t>
      </w:r>
      <w:r w:rsidR="004835C4">
        <w:t>не</w:t>
      </w:r>
      <w:r w:rsidR="002748BF">
        <w:t xml:space="preserve"> </w:t>
      </w:r>
      <w:r w:rsidR="004835C4">
        <w:t xml:space="preserve">соответствующей требованиям </w:t>
      </w:r>
      <w:r w:rsidR="002748BF">
        <w:t>документации</w:t>
      </w:r>
      <w:r w:rsidR="006B213F">
        <w:t xml:space="preserve"> </w:t>
      </w:r>
      <w:r w:rsidR="002748BF">
        <w:t>Непредставление документов и информации, которые предусмотрены частью 11 статьи 24.1, частями 3 или 3.1, 5, 8.2 статьи 66 Закона 44-ФЗ, несоответствие указанных документов и информации требованиям, установленным документацией об аукционе в электронной форме, наличие в указанных документах недостоверной информации об участнике аукциона на дату и время окончания срока подачи заявок на участие в аукционе (п.1 ч.6 ст.69 Закона 44-ФЗ), в частности, Конкретные показатели товара не соответствуют требованиям, установленным Техническим заданием документации об аукционе в электронной форме:</w:t>
      </w:r>
    </w:p>
    <w:p w:rsidR="002748BF" w:rsidRDefault="002748BF" w:rsidP="002748BF">
      <w:pPr>
        <w:pStyle w:val="Style14"/>
        <w:spacing w:line="240" w:lineRule="auto"/>
        <w:ind w:firstLine="709"/>
        <w:jc w:val="both"/>
      </w:pPr>
      <w:r>
        <w:t>- степень защиты,</w:t>
      </w:r>
    </w:p>
    <w:p w:rsidR="002748BF" w:rsidRDefault="002748BF" w:rsidP="002748BF">
      <w:pPr>
        <w:pStyle w:val="Style14"/>
        <w:spacing w:line="240" w:lineRule="auto"/>
        <w:ind w:firstLine="709"/>
        <w:jc w:val="both"/>
      </w:pPr>
      <w:r>
        <w:t xml:space="preserve">- тип </w:t>
      </w:r>
      <w:proofErr w:type="spellStart"/>
      <w:r>
        <w:t>рассеивателя</w:t>
      </w:r>
      <w:proofErr w:type="spellEnd"/>
      <w:r>
        <w:t>,</w:t>
      </w:r>
    </w:p>
    <w:p w:rsidR="002748BF" w:rsidRDefault="002748BF" w:rsidP="002748BF">
      <w:pPr>
        <w:pStyle w:val="Style14"/>
        <w:spacing w:line="240" w:lineRule="auto"/>
        <w:ind w:firstLine="709"/>
        <w:jc w:val="both"/>
      </w:pPr>
      <w:r>
        <w:t>- световой поток,</w:t>
      </w:r>
    </w:p>
    <w:p w:rsidR="002748BF" w:rsidRDefault="002748BF" w:rsidP="002748BF">
      <w:pPr>
        <w:pStyle w:val="Style14"/>
        <w:spacing w:line="240" w:lineRule="auto"/>
        <w:ind w:firstLine="709"/>
        <w:jc w:val="both"/>
      </w:pPr>
      <w:r>
        <w:t>- посадочный диаметр для установки на трубу,</w:t>
      </w:r>
    </w:p>
    <w:p w:rsidR="002748BF" w:rsidRDefault="002748BF" w:rsidP="002748BF">
      <w:pPr>
        <w:pStyle w:val="Style14"/>
        <w:spacing w:line="240" w:lineRule="auto"/>
        <w:ind w:firstLine="709"/>
        <w:jc w:val="both"/>
      </w:pPr>
      <w:r>
        <w:t xml:space="preserve">- класс </w:t>
      </w:r>
      <w:proofErr w:type="spellStart"/>
      <w:r>
        <w:t>энергоэффективности</w:t>
      </w:r>
      <w:proofErr w:type="spellEnd"/>
      <w:r>
        <w:t>,</w:t>
      </w:r>
    </w:p>
    <w:p w:rsidR="002748BF" w:rsidRDefault="002748BF" w:rsidP="002748BF">
      <w:pPr>
        <w:pStyle w:val="Style14"/>
        <w:spacing w:line="240" w:lineRule="auto"/>
        <w:ind w:firstLine="709"/>
        <w:jc w:val="both"/>
      </w:pPr>
      <w:r>
        <w:t xml:space="preserve">- масса </w:t>
      </w:r>
    </w:p>
    <w:p w:rsidR="00BF5BE9" w:rsidRDefault="002748BF" w:rsidP="002748BF">
      <w:pPr>
        <w:pStyle w:val="Style14"/>
        <w:spacing w:line="240" w:lineRule="auto"/>
        <w:ind w:firstLine="709"/>
        <w:jc w:val="both"/>
      </w:pPr>
      <w:r>
        <w:t>светильника светодиодного торшерного согласно официальному ответу производителя ООО «</w:t>
      </w:r>
      <w:proofErr w:type="spellStart"/>
      <w:r>
        <w:t>Светоград</w:t>
      </w:r>
      <w:proofErr w:type="spellEnd"/>
      <w:r>
        <w:t xml:space="preserve">-СПБ». (п/п 1.1 пункта 1 Раздела 8, п/п 2 пункта 3 раздела 14 Документации об аукционе в электронной форме, Приложение № 2, № 4 к Документации об аукционе в электронной </w:t>
      </w:r>
      <w:r>
        <w:lastRenderedPageBreak/>
        <w:t>форме).</w:t>
      </w:r>
    </w:p>
    <w:p w:rsidR="009142FB" w:rsidRDefault="00B6085B" w:rsidP="00640478">
      <w:pPr>
        <w:pStyle w:val="Style14"/>
        <w:spacing w:line="240" w:lineRule="auto"/>
        <w:ind w:firstLine="709"/>
        <w:jc w:val="both"/>
      </w:pPr>
      <w:r>
        <w:t xml:space="preserve">Заявитель с решением </w:t>
      </w:r>
      <w:r w:rsidR="00054A1B">
        <w:t>Аукционной</w:t>
      </w:r>
      <w:r w:rsidR="002748BF">
        <w:t xml:space="preserve"> комиссии не согласен, поскольку в ответе на запрос ООО «</w:t>
      </w:r>
      <w:proofErr w:type="spellStart"/>
      <w:r w:rsidR="002748BF">
        <w:t>Светоград</w:t>
      </w:r>
      <w:proofErr w:type="spellEnd"/>
      <w:r w:rsidR="002748BF">
        <w:t xml:space="preserve">-СПБ» были указаны технические характеристики на светильник ПАРК-02 60 Вт </w:t>
      </w:r>
      <w:proofErr w:type="spellStart"/>
      <w:r w:rsidR="002748BF">
        <w:t>Сервый</w:t>
      </w:r>
      <w:proofErr w:type="spellEnd"/>
      <w:r w:rsidR="002748BF">
        <w:t xml:space="preserve"> НВ-У-К-Н-60, вместе с тем Заявителем в первой части заявки были указаны технические характеристики на светильник со специальным артикулом НВ-У-К-Н-60-523.450.450-4-0-65-М-ЛК.</w:t>
      </w:r>
    </w:p>
    <w:p w:rsidR="00D82711" w:rsidRDefault="00B62C20" w:rsidP="00D82711">
      <w:pPr>
        <w:pStyle w:val="Style14"/>
        <w:spacing w:line="240" w:lineRule="auto"/>
        <w:ind w:firstLine="709"/>
        <w:jc w:val="both"/>
      </w:pPr>
      <w:r>
        <w:t xml:space="preserve">В </w:t>
      </w:r>
      <w:proofErr w:type="spellStart"/>
      <w:r>
        <w:t>п.</w:t>
      </w:r>
      <w:r w:rsidR="00860504">
        <w:t>п</w:t>
      </w:r>
      <w:proofErr w:type="spellEnd"/>
      <w:r>
        <w:t xml:space="preserve"> 1</w:t>
      </w:r>
      <w:r w:rsidR="00860504">
        <w:t>, 2</w:t>
      </w:r>
      <w:r>
        <w:t xml:space="preserve"> ч. 1 ст. 64 Закона о закупках установлено, что </w:t>
      </w:r>
      <w:r w:rsidR="00D82711">
        <w:t>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D82711" w:rsidRDefault="00D82711" w:rsidP="00D82711">
      <w:pPr>
        <w:pStyle w:val="Style14"/>
        <w:spacing w:line="240" w:lineRule="auto"/>
        <w:ind w:firstLine="709"/>
        <w:jc w:val="both"/>
      </w:pPr>
      <w:r>
        <w:t>1)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rsidR="00B62C20" w:rsidRDefault="00D82711" w:rsidP="00D82711">
      <w:pPr>
        <w:pStyle w:val="Style14"/>
        <w:spacing w:line="240" w:lineRule="auto"/>
        <w:ind w:firstLine="709"/>
        <w:jc w:val="both"/>
      </w:pPr>
      <w:r>
        <w:t>2) требования к содержанию, составу заявки на участие в таком аукционе в соответствии с ч. 3 - 6 ст.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62C20" w:rsidRDefault="00B62C20" w:rsidP="00B62C20">
      <w:pPr>
        <w:pStyle w:val="Style14"/>
        <w:spacing w:line="240" w:lineRule="auto"/>
        <w:ind w:firstLine="709"/>
        <w:jc w:val="both"/>
      </w:pPr>
      <w:r>
        <w:t xml:space="preserve">В соответствии с </w:t>
      </w:r>
      <w:proofErr w:type="spellStart"/>
      <w:r>
        <w:t>п.п</w:t>
      </w:r>
      <w:proofErr w:type="spellEnd"/>
      <w:r>
        <w:t>. 1, 2 ч. 1 ст. 33 Закона о закупках, заказчик при описании в документации о закупке объекта закупки должен руководствоваться следующими правилами:</w:t>
      </w:r>
    </w:p>
    <w:p w:rsidR="00B62C20" w:rsidRDefault="00B62C20" w:rsidP="00B62C20">
      <w:pPr>
        <w:pStyle w:val="Style14"/>
        <w:spacing w:line="240" w:lineRule="auto"/>
        <w:ind w:firstLine="709"/>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2C20" w:rsidRDefault="00B62C20" w:rsidP="00B62C20">
      <w:pPr>
        <w:pStyle w:val="Style14"/>
        <w:spacing w:line="240" w:lineRule="auto"/>
        <w:ind w:firstLine="709"/>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62C20" w:rsidRDefault="00B62C20" w:rsidP="00B62C20">
      <w:pPr>
        <w:pStyle w:val="Style14"/>
        <w:spacing w:line="240" w:lineRule="auto"/>
        <w:ind w:firstLine="709"/>
        <w:jc w:val="both"/>
      </w:pPr>
      <w:r>
        <w:t>В силу ч. 2 ст. 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62C20" w:rsidRDefault="00B62C20" w:rsidP="00B62C20">
      <w:pPr>
        <w:pStyle w:val="Style14"/>
        <w:spacing w:line="240" w:lineRule="auto"/>
        <w:ind w:firstLine="709"/>
        <w:jc w:val="both"/>
      </w:pPr>
      <w:r>
        <w:t xml:space="preserve">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w:t>
      </w:r>
      <w:r>
        <w:lastRenderedPageBreak/>
        <w:t>определяющим фактором при формировании объекта закупки.</w:t>
      </w:r>
    </w:p>
    <w:p w:rsidR="00B62C20" w:rsidRDefault="00B62C20" w:rsidP="00B62C20">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B62C20" w:rsidRDefault="00B62C20" w:rsidP="00B62C20">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60504" w:rsidRDefault="00860504" w:rsidP="00B62C20">
      <w:pPr>
        <w:pStyle w:val="Style14"/>
        <w:spacing w:line="240" w:lineRule="auto"/>
        <w:ind w:firstLine="709"/>
        <w:jc w:val="both"/>
      </w:pPr>
      <w:r>
        <w:t>Согласно ч. 2 ст. 66 Закона о закупках заявка на участие в электронном аукционе состоит из двух частей.</w:t>
      </w:r>
    </w:p>
    <w:p w:rsidR="00B62C20" w:rsidRDefault="00B62C20" w:rsidP="00B62C20">
      <w:pPr>
        <w:pStyle w:val="Style14"/>
        <w:spacing w:line="240" w:lineRule="auto"/>
        <w:ind w:firstLine="709"/>
        <w:jc w:val="both"/>
      </w:pPr>
      <w:r>
        <w:t>Согласно ч. 3 ст. 66 Закона о закупках первая часть заявки на участие в электронном аукционе, за исключением случая, предусмотренного частью 3.1 настоящей статьи, должна содержать:</w:t>
      </w:r>
    </w:p>
    <w:p w:rsidR="00B62C20" w:rsidRDefault="00B62C20" w:rsidP="00B62C20">
      <w:pPr>
        <w:pStyle w:val="Style14"/>
        <w:spacing w:line="240" w:lineRule="auto"/>
        <w:ind w:firstLine="709"/>
        <w:jc w:val="both"/>
      </w:pPr>
      <w: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62C20" w:rsidRDefault="00B62C20" w:rsidP="00B62C20">
      <w:pPr>
        <w:pStyle w:val="Style14"/>
        <w:spacing w:line="240" w:lineRule="auto"/>
        <w:ind w:firstLine="709"/>
        <w:jc w:val="both"/>
      </w:pPr>
      <w:r>
        <w:t>2) при осуществлении закупки товара, в том числе поставляемого заказчику при выполнении закупаемых работ, оказании закупаемых услуг:</w:t>
      </w:r>
    </w:p>
    <w:p w:rsidR="00B62C20" w:rsidRDefault="00B62C20" w:rsidP="00B62C20">
      <w:pPr>
        <w:pStyle w:val="Style14"/>
        <w:spacing w:line="240" w:lineRule="auto"/>
        <w:ind w:firstLine="709"/>
        <w:jc w:val="both"/>
      </w:pPr>
      <w:r>
        <w:t>а) наименование страны происхождения товара;</w:t>
      </w:r>
    </w:p>
    <w:p w:rsidR="00B62C20" w:rsidRDefault="00B62C20" w:rsidP="00B62C20">
      <w:pPr>
        <w:pStyle w:val="Style14"/>
        <w:spacing w:line="240" w:lineRule="auto"/>
        <w:ind w:firstLine="709"/>
        <w:jc w:val="both"/>
      </w:pPr>
      <w: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62C20" w:rsidRDefault="00B62C20" w:rsidP="00B62C20">
      <w:pPr>
        <w:pStyle w:val="Style14"/>
        <w:spacing w:line="240" w:lineRule="auto"/>
        <w:ind w:firstLine="709"/>
        <w:jc w:val="both"/>
      </w:pPr>
      <w:r>
        <w:t>Аналогичные требования установлены в п. 1.1 раздела 8 информационной карты аукционной документации.</w:t>
      </w:r>
    </w:p>
    <w:p w:rsidR="00B62C20" w:rsidRDefault="00B62C20" w:rsidP="00B62C20">
      <w:pPr>
        <w:pStyle w:val="Style14"/>
        <w:spacing w:line="240" w:lineRule="auto"/>
        <w:ind w:firstLine="709"/>
        <w:jc w:val="both"/>
      </w:pPr>
      <w:r>
        <w:t>В соответствии с ч. 1 ст. 67 Закона о закупках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62C20" w:rsidRDefault="00B62C20" w:rsidP="00B62C20">
      <w:pPr>
        <w:pStyle w:val="Style14"/>
        <w:spacing w:line="240" w:lineRule="auto"/>
        <w:ind w:firstLine="709"/>
        <w:jc w:val="both"/>
      </w:pPr>
      <w:r>
        <w:t>Согласно с ч. 3 ст. 67 Закона о закупках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B62C20" w:rsidRDefault="00B62C20" w:rsidP="00B62C20">
      <w:pPr>
        <w:pStyle w:val="Style14"/>
        <w:spacing w:line="240" w:lineRule="auto"/>
        <w:ind w:firstLine="709"/>
        <w:jc w:val="both"/>
      </w:pPr>
      <w:r>
        <w:t>Согласно ч. 4 ст. 67 Закона о закупках, участник электронного аукциона не допускается к участию в нем в случае:</w:t>
      </w:r>
    </w:p>
    <w:p w:rsidR="00B62C20" w:rsidRDefault="00B62C20" w:rsidP="00B62C20">
      <w:pPr>
        <w:pStyle w:val="Style14"/>
        <w:spacing w:line="240" w:lineRule="auto"/>
        <w:ind w:firstLine="709"/>
        <w:jc w:val="both"/>
      </w:pPr>
      <w:r>
        <w:t>1) непредставления информации, предусмотренной частью 3 статьи 66 настоящего Федерального закона, или предоставления недостоверной информации;</w:t>
      </w:r>
    </w:p>
    <w:p w:rsidR="00B62C20" w:rsidRDefault="00B62C20" w:rsidP="00B62C20">
      <w:pPr>
        <w:pStyle w:val="Style14"/>
        <w:spacing w:line="240" w:lineRule="auto"/>
        <w:ind w:firstLine="709"/>
        <w:jc w:val="both"/>
      </w:pPr>
      <w:r>
        <w:t>2) несоответствия информации, предусмотренной частью 3 статьи 66 настоящего Федерального закона, требованиям документации о таком аукционе.</w:t>
      </w:r>
    </w:p>
    <w:p w:rsidR="00B62C20" w:rsidRDefault="00B62C20" w:rsidP="00B62C20">
      <w:pPr>
        <w:pStyle w:val="Style14"/>
        <w:spacing w:line="240" w:lineRule="auto"/>
        <w:ind w:firstLine="709"/>
        <w:jc w:val="both"/>
      </w:pPr>
      <w:r>
        <w:t>В соответствии с ч. 5 ст. 67 Закона о закупках отказ в допуске к участию в электронном аукционе по основаниям, не предусмотренным частью 4 настоящей статьи, не допускается.</w:t>
      </w:r>
    </w:p>
    <w:p w:rsidR="00861CAB" w:rsidRDefault="00B62C20" w:rsidP="00B62C20">
      <w:pPr>
        <w:pStyle w:val="Style14"/>
        <w:spacing w:line="240" w:lineRule="auto"/>
        <w:ind w:firstLine="709"/>
        <w:jc w:val="both"/>
      </w:pPr>
      <w:r>
        <w:lastRenderedPageBreak/>
        <w:t>Согласно п. 3 раздела 5 информационной карты аукционной документации описание объекта закупки указано в приложении № 2 «Техническое задание «Спецификация)», в приложении № 3 «Проект контракта».</w:t>
      </w:r>
    </w:p>
    <w:p w:rsidR="00B62C20" w:rsidRDefault="00BE1C26" w:rsidP="00B62C20">
      <w:pPr>
        <w:pStyle w:val="Style14"/>
        <w:spacing w:line="240" w:lineRule="auto"/>
        <w:ind w:firstLine="709"/>
        <w:jc w:val="both"/>
        <w:rPr>
          <w:color w:val="000000" w:themeColor="text1"/>
        </w:rPr>
      </w:pPr>
      <w:r>
        <w:rPr>
          <w:color w:val="000000" w:themeColor="text1"/>
        </w:rPr>
        <w:t>В соответствии с</w:t>
      </w:r>
      <w:r w:rsidR="00B62C20" w:rsidRPr="00B62C20">
        <w:rPr>
          <w:color w:val="000000" w:themeColor="text1"/>
        </w:rPr>
        <w:t xml:space="preserve"> Техническ</w:t>
      </w:r>
      <w:r>
        <w:rPr>
          <w:color w:val="000000" w:themeColor="text1"/>
        </w:rPr>
        <w:t>им</w:t>
      </w:r>
      <w:r w:rsidR="00B62C20" w:rsidRPr="00B62C20">
        <w:rPr>
          <w:color w:val="000000" w:themeColor="text1"/>
        </w:rPr>
        <w:t xml:space="preserve"> задани</w:t>
      </w:r>
      <w:r>
        <w:rPr>
          <w:color w:val="000000" w:themeColor="text1"/>
        </w:rPr>
        <w:t>е</w:t>
      </w:r>
      <w:r w:rsidR="00B62C20" w:rsidRPr="00B62C20">
        <w:rPr>
          <w:color w:val="000000" w:themeColor="text1"/>
        </w:rPr>
        <w:t xml:space="preserve"> к поставке требу</w:t>
      </w:r>
      <w:r w:rsidR="00B62C20">
        <w:rPr>
          <w:color w:val="000000" w:themeColor="text1"/>
        </w:rPr>
        <w:t>ю</w:t>
      </w:r>
      <w:r w:rsidR="00B62C20" w:rsidRPr="00B62C20">
        <w:rPr>
          <w:color w:val="000000" w:themeColor="text1"/>
        </w:rPr>
        <w:t xml:space="preserve">тся </w:t>
      </w:r>
      <w:r w:rsidR="00B62C20">
        <w:rPr>
          <w:color w:val="000000" w:themeColor="text1"/>
        </w:rPr>
        <w:t>с</w:t>
      </w:r>
      <w:r w:rsidR="00B62C20" w:rsidRPr="00B62C20">
        <w:rPr>
          <w:color w:val="000000" w:themeColor="text1"/>
        </w:rPr>
        <w:t>ветильник</w:t>
      </w:r>
      <w:r w:rsidR="00B62C20">
        <w:rPr>
          <w:color w:val="000000" w:themeColor="text1"/>
        </w:rPr>
        <w:t>и</w:t>
      </w:r>
      <w:r w:rsidR="00B62C20" w:rsidRPr="00B62C20">
        <w:rPr>
          <w:color w:val="000000" w:themeColor="text1"/>
        </w:rPr>
        <w:t xml:space="preserve"> светодиодны</w:t>
      </w:r>
      <w:r w:rsidR="00B62C20">
        <w:rPr>
          <w:color w:val="000000" w:themeColor="text1"/>
        </w:rPr>
        <w:t>е</w:t>
      </w:r>
      <w:r w:rsidR="00B62C20" w:rsidRPr="00B62C20">
        <w:rPr>
          <w:color w:val="000000" w:themeColor="text1"/>
        </w:rPr>
        <w:t xml:space="preserve"> торшерны</w:t>
      </w:r>
      <w:r w:rsidR="00B62C20">
        <w:rPr>
          <w:color w:val="000000" w:themeColor="text1"/>
        </w:rPr>
        <w:t>е</w:t>
      </w:r>
      <w:r>
        <w:rPr>
          <w:color w:val="000000" w:themeColor="text1"/>
        </w:rPr>
        <w:t xml:space="preserve"> соответствующие характеристикам, указанным аукционной документации.</w:t>
      </w:r>
    </w:p>
    <w:p w:rsidR="00860504" w:rsidRPr="00860504" w:rsidRDefault="00860504" w:rsidP="00860504">
      <w:pPr>
        <w:pStyle w:val="Style14"/>
        <w:spacing w:line="240" w:lineRule="auto"/>
        <w:ind w:firstLine="709"/>
        <w:jc w:val="both"/>
        <w:rPr>
          <w:color w:val="000000" w:themeColor="text1"/>
        </w:rPr>
      </w:pPr>
      <w:r w:rsidRPr="00860504">
        <w:rPr>
          <w:color w:val="000000" w:themeColor="text1"/>
        </w:rPr>
        <w:t>Согласно ч. 6 ст. 67 Закона о закупках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860504" w:rsidRPr="00860504" w:rsidRDefault="00860504" w:rsidP="00860504">
      <w:pPr>
        <w:pStyle w:val="Style14"/>
        <w:spacing w:line="240" w:lineRule="auto"/>
        <w:ind w:firstLine="709"/>
        <w:jc w:val="both"/>
        <w:rPr>
          <w:color w:val="000000" w:themeColor="text1"/>
        </w:rPr>
      </w:pPr>
      <w:r w:rsidRPr="00860504">
        <w:rPr>
          <w:color w:val="000000" w:themeColor="text1"/>
        </w:rPr>
        <w:t>1) об идентификационных номерах заявок на участие в таком аукционе;</w:t>
      </w:r>
    </w:p>
    <w:p w:rsidR="00860504" w:rsidRPr="00860504" w:rsidRDefault="00860504" w:rsidP="00860504">
      <w:pPr>
        <w:pStyle w:val="Style14"/>
        <w:spacing w:line="240" w:lineRule="auto"/>
        <w:ind w:firstLine="709"/>
        <w:jc w:val="both"/>
        <w:rPr>
          <w:color w:val="000000" w:themeColor="text1"/>
        </w:rPr>
      </w:pPr>
      <w:r w:rsidRPr="00860504">
        <w:rPr>
          <w:color w:val="000000" w:themeColor="text1"/>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860504" w:rsidRPr="00860504" w:rsidRDefault="00860504" w:rsidP="00860504">
      <w:pPr>
        <w:pStyle w:val="Style14"/>
        <w:spacing w:line="240" w:lineRule="auto"/>
        <w:ind w:firstLine="709"/>
        <w:jc w:val="both"/>
        <w:rPr>
          <w:color w:val="000000" w:themeColor="text1"/>
        </w:rPr>
      </w:pPr>
      <w:r w:rsidRPr="00860504">
        <w:rPr>
          <w:color w:val="000000" w:themeColor="text1"/>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860504" w:rsidRDefault="00860504" w:rsidP="00860504">
      <w:pPr>
        <w:pStyle w:val="Style14"/>
        <w:spacing w:line="240" w:lineRule="auto"/>
        <w:ind w:firstLine="709"/>
        <w:jc w:val="both"/>
        <w:rPr>
          <w:color w:val="000000" w:themeColor="text1"/>
        </w:rPr>
      </w:pPr>
      <w:r w:rsidRPr="00860504">
        <w:rPr>
          <w:color w:val="000000" w:themeColor="text1"/>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
    <w:p w:rsidR="00BE1C26" w:rsidRDefault="00BE1C26" w:rsidP="00B62C20">
      <w:pPr>
        <w:pStyle w:val="Style14"/>
        <w:spacing w:line="240" w:lineRule="auto"/>
        <w:ind w:firstLine="709"/>
        <w:jc w:val="both"/>
        <w:rPr>
          <w:color w:val="000000" w:themeColor="text1"/>
        </w:rPr>
      </w:pPr>
      <w:r>
        <w:rPr>
          <w:color w:val="000000" w:themeColor="text1"/>
        </w:rPr>
        <w:t xml:space="preserve">Согласно протоколу </w:t>
      </w:r>
      <w:r w:rsidRPr="00BE1C26">
        <w:rPr>
          <w:color w:val="000000" w:themeColor="text1"/>
        </w:rPr>
        <w:t>рассмотрения заявок на участие в электронном аукционе от 06.10.2021 №0556300009021000040-1</w:t>
      </w:r>
      <w:r>
        <w:rPr>
          <w:color w:val="000000" w:themeColor="text1"/>
        </w:rPr>
        <w:t xml:space="preserve"> заявка Заявителя признана соответствующей требованиям аукционной документации.</w:t>
      </w:r>
    </w:p>
    <w:p w:rsidR="00BE1C26" w:rsidRDefault="00BE1C26" w:rsidP="00B62C20">
      <w:pPr>
        <w:pStyle w:val="Style14"/>
        <w:spacing w:line="240" w:lineRule="auto"/>
        <w:ind w:firstLine="709"/>
        <w:jc w:val="both"/>
        <w:rPr>
          <w:color w:val="000000" w:themeColor="text1"/>
        </w:rPr>
      </w:pPr>
      <w:r>
        <w:rPr>
          <w:color w:val="000000" w:themeColor="text1"/>
        </w:rPr>
        <w:t xml:space="preserve">Комиссией установлено, что в первой части Заявителем указаны характеристики светильники светодиодного </w:t>
      </w:r>
      <w:proofErr w:type="spellStart"/>
      <w:r>
        <w:rPr>
          <w:color w:val="000000" w:themeColor="text1"/>
        </w:rPr>
        <w:t>таршерного</w:t>
      </w:r>
      <w:proofErr w:type="spellEnd"/>
      <w:r>
        <w:rPr>
          <w:color w:val="000000" w:themeColor="text1"/>
        </w:rPr>
        <w:t xml:space="preserve"> ПАРК-02 60Вт Серого НВ-У-К-Н-60.</w:t>
      </w:r>
    </w:p>
    <w:p w:rsidR="00BE1C26" w:rsidRDefault="00860504" w:rsidP="00B62C20">
      <w:pPr>
        <w:pStyle w:val="Style14"/>
        <w:spacing w:line="240" w:lineRule="auto"/>
        <w:ind w:firstLine="709"/>
        <w:jc w:val="both"/>
        <w:rPr>
          <w:color w:val="000000" w:themeColor="text1"/>
        </w:rPr>
      </w:pPr>
      <w:r>
        <w:rPr>
          <w:color w:val="000000" w:themeColor="text1"/>
        </w:rPr>
        <w:t xml:space="preserve">Согласно ч. 1 ст. 69 Закона о закупках аукционная комиссия рассматривает </w:t>
      </w:r>
      <w:r w:rsidRPr="00860504">
        <w:rPr>
          <w:color w:val="000000" w:themeColor="text1"/>
        </w:rPr>
        <w:t xml:space="preserve">вторые части заявок на участие в электронном аукционе, информацию и электронные документы, направленные заказчику оператором электронной </w:t>
      </w:r>
      <w:r>
        <w:rPr>
          <w:color w:val="000000" w:themeColor="text1"/>
        </w:rPr>
        <w:t>площадки в соответствии с ч.</w:t>
      </w:r>
      <w:r w:rsidRPr="00860504">
        <w:rPr>
          <w:color w:val="000000" w:themeColor="text1"/>
        </w:rPr>
        <w:t xml:space="preserve"> 19 ст</w:t>
      </w:r>
      <w:r>
        <w:rPr>
          <w:color w:val="000000" w:themeColor="text1"/>
        </w:rPr>
        <w:t>.</w:t>
      </w:r>
      <w:r w:rsidRPr="00860504">
        <w:rPr>
          <w:color w:val="000000" w:themeColor="text1"/>
        </w:rPr>
        <w:t xml:space="preserve"> 68 настоящего Федерального закона, в части соответствия их требованиям, установленным документацией о таком аукционе.</w:t>
      </w:r>
    </w:p>
    <w:p w:rsidR="00D82711" w:rsidRPr="00D82711" w:rsidRDefault="00D82711" w:rsidP="00375225">
      <w:pPr>
        <w:pStyle w:val="Style14"/>
        <w:spacing w:line="240" w:lineRule="auto"/>
        <w:ind w:firstLine="709"/>
        <w:jc w:val="both"/>
        <w:rPr>
          <w:color w:val="000000" w:themeColor="text1"/>
        </w:rPr>
      </w:pPr>
      <w:r w:rsidRPr="00D82711">
        <w:rPr>
          <w:color w:val="000000" w:themeColor="text1"/>
        </w:rPr>
        <w:t xml:space="preserve">В соответствии с </w:t>
      </w:r>
      <w:r w:rsidR="00375225">
        <w:rPr>
          <w:color w:val="000000" w:themeColor="text1"/>
        </w:rPr>
        <w:t xml:space="preserve">п. 1 </w:t>
      </w:r>
      <w:r w:rsidRPr="00D82711">
        <w:rPr>
          <w:color w:val="000000" w:themeColor="text1"/>
        </w:rPr>
        <w:t>ч. 6 ст. 69 Закона о закупках заявка на участие в электронном аукционе признается не соответствующей требованиям, установленным документа</w:t>
      </w:r>
      <w:r w:rsidR="00375225">
        <w:rPr>
          <w:color w:val="000000" w:themeColor="text1"/>
        </w:rPr>
        <w:t xml:space="preserve">цией о таком аукционе, в случае </w:t>
      </w:r>
      <w:r w:rsidRPr="00D82711">
        <w:rPr>
          <w:color w:val="000000" w:themeColor="text1"/>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D82711" w:rsidRDefault="00375225" w:rsidP="00D82711">
      <w:pPr>
        <w:pStyle w:val="Style14"/>
        <w:spacing w:line="240" w:lineRule="auto"/>
        <w:ind w:firstLine="709"/>
        <w:jc w:val="both"/>
        <w:rPr>
          <w:color w:val="000000" w:themeColor="text1"/>
        </w:rPr>
      </w:pPr>
      <w:r w:rsidRPr="00375225">
        <w:rPr>
          <w:color w:val="000000" w:themeColor="text1"/>
        </w:rPr>
        <w:t>Таким образом, при рассмотрении вторых частей заявок аукционная комиссия рассматривает совокупность всех документов и информации, представленных участником закупки, в том числе, представленных в первой части заявки.</w:t>
      </w:r>
    </w:p>
    <w:p w:rsidR="00375225" w:rsidRDefault="00375225" w:rsidP="00D82711">
      <w:pPr>
        <w:pStyle w:val="Style14"/>
        <w:spacing w:line="240" w:lineRule="auto"/>
        <w:ind w:firstLine="709"/>
        <w:jc w:val="both"/>
        <w:rPr>
          <w:color w:val="000000" w:themeColor="text1"/>
        </w:rPr>
      </w:pPr>
      <w:r>
        <w:rPr>
          <w:color w:val="000000" w:themeColor="text1"/>
        </w:rPr>
        <w:t>Как указала Аукционная комиссия в пояснениях</w:t>
      </w:r>
      <w:r w:rsidR="00D0617A">
        <w:rPr>
          <w:color w:val="000000" w:themeColor="text1"/>
        </w:rPr>
        <w:t>,</w:t>
      </w:r>
      <w:r w:rsidR="001B448E">
        <w:rPr>
          <w:color w:val="000000" w:themeColor="text1"/>
        </w:rPr>
        <w:t xml:space="preserve"> с целью проверки достоверности информации, указанн</w:t>
      </w:r>
      <w:r w:rsidR="00D0617A">
        <w:rPr>
          <w:color w:val="000000" w:themeColor="text1"/>
        </w:rPr>
        <w:t>ой</w:t>
      </w:r>
      <w:r w:rsidR="001B448E">
        <w:rPr>
          <w:color w:val="000000" w:themeColor="text1"/>
        </w:rPr>
        <w:t xml:space="preserve"> в заявках участников аукциона, в адрес производителей светильников были сделаны запросы с целью подтвердить соответствие технических характеристик требованиям Технического задания. Так, в целях проверки информации, указанной Заявителем в первой части заявки, в адрес ООО «</w:t>
      </w:r>
      <w:proofErr w:type="spellStart"/>
      <w:r w:rsidR="001B448E">
        <w:rPr>
          <w:color w:val="000000" w:themeColor="text1"/>
        </w:rPr>
        <w:t>Светоград</w:t>
      </w:r>
      <w:proofErr w:type="spellEnd"/>
      <w:r w:rsidR="001B448E">
        <w:rPr>
          <w:color w:val="000000" w:themeColor="text1"/>
        </w:rPr>
        <w:t xml:space="preserve">-СПБ», как производителя указанному в сертификате </w:t>
      </w:r>
      <w:r w:rsidR="00713512">
        <w:rPr>
          <w:color w:val="000000" w:themeColor="text1"/>
        </w:rPr>
        <w:t xml:space="preserve">соответствия № РОСС </w:t>
      </w:r>
      <w:r w:rsidR="00713512">
        <w:rPr>
          <w:color w:val="000000" w:themeColor="text1"/>
          <w:lang w:val="en-US"/>
        </w:rPr>
        <w:t>RU</w:t>
      </w:r>
      <w:r w:rsidR="00713512" w:rsidRPr="00713512">
        <w:rPr>
          <w:color w:val="000000" w:themeColor="text1"/>
        </w:rPr>
        <w:t>.</w:t>
      </w:r>
      <w:r w:rsidR="00713512">
        <w:rPr>
          <w:color w:val="000000" w:themeColor="text1"/>
          <w:lang w:val="en-US"/>
        </w:rPr>
        <w:t>H</w:t>
      </w:r>
      <w:r w:rsidR="00713512" w:rsidRPr="00713512">
        <w:rPr>
          <w:color w:val="000000" w:themeColor="text1"/>
        </w:rPr>
        <w:t>11095</w:t>
      </w:r>
      <w:r w:rsidR="00713512">
        <w:rPr>
          <w:color w:val="000000" w:themeColor="text1"/>
        </w:rPr>
        <w:t xml:space="preserve">, представленному Заявителем во второй части </w:t>
      </w:r>
      <w:r w:rsidR="00713512">
        <w:rPr>
          <w:color w:val="000000" w:themeColor="text1"/>
        </w:rPr>
        <w:lastRenderedPageBreak/>
        <w:t xml:space="preserve">заявки, был сделан запрос с просьбой представить технические характеристики светильника </w:t>
      </w:r>
      <w:r w:rsidR="00713512" w:rsidRPr="00713512">
        <w:rPr>
          <w:color w:val="000000" w:themeColor="text1"/>
        </w:rPr>
        <w:t>ПАРК-02 60Вт Серого НВ-У-К-Н-60.</w:t>
      </w:r>
      <w:r w:rsidR="00713512">
        <w:rPr>
          <w:color w:val="000000" w:themeColor="text1"/>
        </w:rPr>
        <w:t xml:space="preserve"> Согласно ответу производителя технические характеристики светильника </w:t>
      </w:r>
      <w:r w:rsidR="00713512" w:rsidRPr="00713512">
        <w:rPr>
          <w:color w:val="000000" w:themeColor="text1"/>
        </w:rPr>
        <w:t>ПАРК-02 60Вт Серого НВ-У-К-Н-60</w:t>
      </w:r>
      <w:r w:rsidR="00713512">
        <w:rPr>
          <w:color w:val="000000" w:themeColor="text1"/>
        </w:rPr>
        <w:t xml:space="preserve"> не соответствуют техническим характеристикам, указанным Заявителем в первой части заявки.</w:t>
      </w:r>
      <w:r w:rsidR="0080743C">
        <w:rPr>
          <w:color w:val="000000" w:themeColor="text1"/>
        </w:rPr>
        <w:t xml:space="preserve"> После публикации протокола подведения итогов электронного аукциона в адрес Аукционной комиссии поступило письмо ООО «</w:t>
      </w:r>
      <w:proofErr w:type="spellStart"/>
      <w:r w:rsidR="0080743C">
        <w:rPr>
          <w:color w:val="000000" w:themeColor="text1"/>
        </w:rPr>
        <w:t>Светоград</w:t>
      </w:r>
      <w:proofErr w:type="spellEnd"/>
      <w:r w:rsidR="0080743C">
        <w:rPr>
          <w:color w:val="000000" w:themeColor="text1"/>
        </w:rPr>
        <w:t xml:space="preserve">-СПБ» о неточности в ранее направленном ответе на запрос. Так производитель указывал, что для данной закупки был использован специальный артикул, характеристики которого отличаются от характеристик базовой модели светильника -  </w:t>
      </w:r>
      <w:r w:rsidR="0080743C" w:rsidRPr="0080743C">
        <w:rPr>
          <w:color w:val="000000" w:themeColor="text1"/>
        </w:rPr>
        <w:t>ПАРК-02 60Вт Серого НВ-У-К-Н-60</w:t>
      </w:r>
      <w:r w:rsidR="0080743C">
        <w:rPr>
          <w:color w:val="000000" w:themeColor="text1"/>
        </w:rPr>
        <w:t>.</w:t>
      </w:r>
    </w:p>
    <w:p w:rsidR="004A00C4" w:rsidRPr="004A00C4" w:rsidRDefault="0080743C" w:rsidP="00D0617A">
      <w:pPr>
        <w:pStyle w:val="Style14"/>
        <w:spacing w:line="240" w:lineRule="auto"/>
        <w:ind w:firstLine="709"/>
        <w:jc w:val="both"/>
      </w:pPr>
      <w:r w:rsidRPr="0080743C">
        <w:rPr>
          <w:color w:val="000000" w:themeColor="text1"/>
        </w:rPr>
        <w:t>В целях всестороннего, полного и объективного рассмотрения доводов жалобы Комиссией в адрес ООО «</w:t>
      </w:r>
      <w:proofErr w:type="spellStart"/>
      <w:r w:rsidRPr="0080743C">
        <w:rPr>
          <w:color w:val="000000" w:themeColor="text1"/>
        </w:rPr>
        <w:t>Светоград</w:t>
      </w:r>
      <w:proofErr w:type="spellEnd"/>
      <w:r w:rsidRPr="0080743C">
        <w:rPr>
          <w:color w:val="000000" w:themeColor="text1"/>
        </w:rPr>
        <w:t>-СПБ»</w:t>
      </w:r>
      <w:r w:rsidR="004A00C4">
        <w:rPr>
          <w:color w:val="000000" w:themeColor="text1"/>
        </w:rPr>
        <w:t xml:space="preserve"> был сделан запрос. в частности, с просьбой пояснить</w:t>
      </w:r>
      <w:r w:rsidR="004A00C4">
        <w:t xml:space="preserve"> </w:t>
      </w:r>
      <w:r w:rsidR="004A00C4" w:rsidRPr="004A00C4">
        <w:rPr>
          <w:color w:val="000000" w:themeColor="text1"/>
        </w:rPr>
        <w:t>соответствуют ли конкретные показатели, указанные Заявителем в первой части заявки, характеристикам светильника светодиодного торшерного ПАРК-02 60 Вт СЕРЫЙ НВ-У-К-Н-60, производимого ООО «</w:t>
      </w:r>
      <w:proofErr w:type="spellStart"/>
      <w:r w:rsidR="004A00C4" w:rsidRPr="004A00C4">
        <w:rPr>
          <w:color w:val="000000" w:themeColor="text1"/>
        </w:rPr>
        <w:t>Свеоград</w:t>
      </w:r>
      <w:proofErr w:type="spellEnd"/>
      <w:r w:rsidR="004A00C4" w:rsidRPr="004A00C4">
        <w:rPr>
          <w:color w:val="000000" w:themeColor="text1"/>
        </w:rPr>
        <w:t>-СПБ»</w:t>
      </w:r>
      <w:r w:rsidR="00D0617A">
        <w:rPr>
          <w:color w:val="000000" w:themeColor="text1"/>
        </w:rPr>
        <w:t>.</w:t>
      </w:r>
    </w:p>
    <w:p w:rsidR="004A00C4" w:rsidRDefault="004A00C4" w:rsidP="004A00C4">
      <w:pPr>
        <w:pStyle w:val="Style14"/>
        <w:spacing w:line="240" w:lineRule="auto"/>
        <w:ind w:firstLine="709"/>
        <w:jc w:val="both"/>
        <w:rPr>
          <w:color w:val="000000" w:themeColor="text1"/>
        </w:rPr>
      </w:pPr>
      <w:r>
        <w:rPr>
          <w:color w:val="000000" w:themeColor="text1"/>
        </w:rPr>
        <w:t>Согласно ответу ООО «</w:t>
      </w:r>
      <w:proofErr w:type="spellStart"/>
      <w:r>
        <w:rPr>
          <w:color w:val="000000" w:themeColor="text1"/>
        </w:rPr>
        <w:t>Светоград</w:t>
      </w:r>
      <w:proofErr w:type="spellEnd"/>
      <w:r>
        <w:rPr>
          <w:color w:val="000000" w:themeColor="text1"/>
        </w:rPr>
        <w:t xml:space="preserve">-СПБ» на запрос светильник светодиодный </w:t>
      </w:r>
      <w:r w:rsidRPr="004A00C4">
        <w:rPr>
          <w:color w:val="000000" w:themeColor="text1"/>
        </w:rPr>
        <w:t>ПАРК-02 60 Вт СЕРЫЙ НВ-У-К-Н-60</w:t>
      </w:r>
      <w:r>
        <w:rPr>
          <w:color w:val="000000" w:themeColor="text1"/>
        </w:rPr>
        <w:t xml:space="preserve"> производится с характеристиками, отличающимися от характеристик, указанных Заявителем в первой части заявки. При этом</w:t>
      </w:r>
      <w:r w:rsidR="00D0617A">
        <w:rPr>
          <w:color w:val="000000" w:themeColor="text1"/>
        </w:rPr>
        <w:t>,</w:t>
      </w:r>
      <w:r>
        <w:rPr>
          <w:color w:val="000000" w:themeColor="text1"/>
        </w:rPr>
        <w:t xml:space="preserve"> производитель Заявителя обязался </w:t>
      </w:r>
      <w:r w:rsidRPr="004A00C4">
        <w:rPr>
          <w:color w:val="000000" w:themeColor="text1"/>
        </w:rPr>
        <w:t>по заказу</w:t>
      </w:r>
      <w:r w:rsidR="003102CE">
        <w:rPr>
          <w:color w:val="000000" w:themeColor="text1"/>
        </w:rPr>
        <w:t xml:space="preserve"> Заявителя изготовить светильники с характеристиками, соответствующими Техническому заданию аукционной документации. Данному заказу был присвоен внутренний специальный артикул: НВ-У-К-Н-60-523.450.450-4-0-65-М-ЛК серый/матовый </w:t>
      </w:r>
      <w:proofErr w:type="spellStart"/>
      <w:r w:rsidR="003102CE">
        <w:rPr>
          <w:color w:val="000000" w:themeColor="text1"/>
        </w:rPr>
        <w:t>рассеиватель</w:t>
      </w:r>
      <w:proofErr w:type="spellEnd"/>
      <w:r w:rsidR="003102CE">
        <w:rPr>
          <w:color w:val="000000" w:themeColor="text1"/>
        </w:rPr>
        <w:t>.</w:t>
      </w:r>
    </w:p>
    <w:p w:rsidR="003102CE" w:rsidRDefault="003102CE" w:rsidP="004A00C4">
      <w:pPr>
        <w:pStyle w:val="Style14"/>
        <w:spacing w:line="240" w:lineRule="auto"/>
        <w:ind w:firstLine="709"/>
        <w:jc w:val="both"/>
        <w:rPr>
          <w:color w:val="000000" w:themeColor="text1"/>
        </w:rPr>
      </w:pPr>
      <w:r w:rsidRPr="003102CE">
        <w:rPr>
          <w:color w:val="000000" w:themeColor="text1"/>
        </w:rPr>
        <w:t xml:space="preserve">Таким образом, Комиссия, на основании пояснений </w:t>
      </w:r>
      <w:r>
        <w:rPr>
          <w:color w:val="000000" w:themeColor="text1"/>
        </w:rPr>
        <w:t>Аукционной комиссии</w:t>
      </w:r>
      <w:r w:rsidRPr="003102CE">
        <w:rPr>
          <w:color w:val="000000" w:themeColor="text1"/>
        </w:rPr>
        <w:t>, информации представленной в ответ</w:t>
      </w:r>
      <w:r>
        <w:rPr>
          <w:color w:val="000000" w:themeColor="text1"/>
        </w:rPr>
        <w:t>е</w:t>
      </w:r>
      <w:r w:rsidRPr="003102CE">
        <w:rPr>
          <w:color w:val="000000" w:themeColor="text1"/>
        </w:rPr>
        <w:t xml:space="preserve"> на запрос, делает вывод, что </w:t>
      </w:r>
      <w:r>
        <w:rPr>
          <w:color w:val="000000" w:themeColor="text1"/>
        </w:rPr>
        <w:t xml:space="preserve">на момент подачи заявки Заявителю было известно, что предлагаемый им товар имеет специальный артикул производителя, с характеристиками, соответствующими требованиям Технического задания. Вместе с тем, в первой части заявки Заявителем был предложен </w:t>
      </w:r>
      <w:r w:rsidR="00D0617A">
        <w:rPr>
          <w:color w:val="000000" w:themeColor="text1"/>
        </w:rPr>
        <w:t>светильник</w:t>
      </w:r>
      <w:r w:rsidRPr="003102CE">
        <w:rPr>
          <w:color w:val="000000" w:themeColor="text1"/>
        </w:rPr>
        <w:t xml:space="preserve"> светодиодн</w:t>
      </w:r>
      <w:r w:rsidR="00D0617A">
        <w:rPr>
          <w:color w:val="000000" w:themeColor="text1"/>
        </w:rPr>
        <w:t>ый</w:t>
      </w:r>
      <w:r w:rsidRPr="003102CE">
        <w:rPr>
          <w:color w:val="000000" w:themeColor="text1"/>
        </w:rPr>
        <w:t xml:space="preserve"> торшерн</w:t>
      </w:r>
      <w:r w:rsidR="00D0617A">
        <w:rPr>
          <w:color w:val="000000" w:themeColor="text1"/>
        </w:rPr>
        <w:t>ый</w:t>
      </w:r>
      <w:r>
        <w:rPr>
          <w:color w:val="000000" w:themeColor="text1"/>
        </w:rPr>
        <w:t xml:space="preserve"> ПАРК-02 60 Вт СЕРЫЙ с артикулом </w:t>
      </w:r>
      <w:r w:rsidRPr="003102CE">
        <w:rPr>
          <w:color w:val="000000" w:themeColor="text1"/>
        </w:rPr>
        <w:t>НВ-У-К-Н-60</w:t>
      </w:r>
      <w:r>
        <w:rPr>
          <w:color w:val="000000" w:themeColor="text1"/>
        </w:rPr>
        <w:t>, характеристики которого не соответствуют характеристикам, указанным Заявителем в первой части заявки.</w:t>
      </w:r>
      <w:r w:rsidR="004E69C0">
        <w:rPr>
          <w:color w:val="000000" w:themeColor="text1"/>
        </w:rPr>
        <w:t xml:space="preserve"> Представленная Заявителем информация в первой части заявки недостоверна.</w:t>
      </w:r>
    </w:p>
    <w:p w:rsidR="003102CE" w:rsidRPr="00713512" w:rsidRDefault="004E69C0" w:rsidP="004A00C4">
      <w:pPr>
        <w:pStyle w:val="Style14"/>
        <w:spacing w:line="240" w:lineRule="auto"/>
        <w:ind w:firstLine="709"/>
        <w:jc w:val="both"/>
        <w:rPr>
          <w:color w:val="000000" w:themeColor="text1"/>
        </w:rPr>
      </w:pPr>
      <w:r w:rsidRPr="004E69C0">
        <w:rPr>
          <w:color w:val="000000" w:themeColor="text1"/>
        </w:rPr>
        <w:t>Исходя из совокупности изложенного, Комиссия приходит к выводу, что в действиях Аукционной комиссии при рассмотрении вторых частей заявок нарушени</w:t>
      </w:r>
      <w:r>
        <w:rPr>
          <w:color w:val="000000" w:themeColor="text1"/>
        </w:rPr>
        <w:t>й</w:t>
      </w:r>
      <w:r w:rsidRPr="004E69C0">
        <w:rPr>
          <w:color w:val="000000" w:themeColor="text1"/>
        </w:rPr>
        <w:t xml:space="preserve"> требований </w:t>
      </w:r>
      <w:r>
        <w:rPr>
          <w:color w:val="000000" w:themeColor="text1"/>
        </w:rPr>
        <w:t>Закона о закупках не имеется</w:t>
      </w:r>
      <w:r w:rsidR="00D0617A">
        <w:rPr>
          <w:color w:val="000000" w:themeColor="text1"/>
        </w:rPr>
        <w:t xml:space="preserve">. Доказательств обратного не </w:t>
      </w:r>
      <w:r w:rsidR="000179CB">
        <w:rPr>
          <w:color w:val="000000" w:themeColor="text1"/>
        </w:rPr>
        <w:t>представлено</w:t>
      </w:r>
      <w:r w:rsidR="00D0617A">
        <w:rPr>
          <w:color w:val="000000" w:themeColor="text1"/>
        </w:rPr>
        <w:t>.</w:t>
      </w:r>
    </w:p>
    <w:p w:rsidR="001F3D5A" w:rsidRPr="00367BCC" w:rsidRDefault="000F3CB7" w:rsidP="008D480D">
      <w:pPr>
        <w:pStyle w:val="Style14"/>
        <w:spacing w:line="276" w:lineRule="auto"/>
        <w:ind w:firstLine="708"/>
        <w:jc w:val="both"/>
        <w:rPr>
          <w:color w:val="000000" w:themeColor="text1"/>
        </w:rPr>
      </w:pPr>
      <w:r w:rsidRPr="000F3CB7">
        <w:rPr>
          <w:color w:val="000000" w:themeColor="text1"/>
        </w:rPr>
        <w:t>На основании статей 99, 106 Федерального закона «О контрактной системе в сфере закупок</w:t>
      </w:r>
      <w:r w:rsidR="003C65EB">
        <w:rPr>
          <w:color w:val="000000" w:themeColor="text1"/>
        </w:rPr>
        <w:t xml:space="preserve"> </w:t>
      </w:r>
      <w:r w:rsidRPr="000F3CB7">
        <w:rPr>
          <w:color w:val="000000" w:themeColor="text1"/>
        </w:rPr>
        <w:t>товаров, работ, услуг для обеспечения государственных и муниципальных нужд» Комиссия,</w:t>
      </w:r>
    </w:p>
    <w:p w:rsidR="000A72E7" w:rsidRPr="00367BCC" w:rsidRDefault="000A72E7" w:rsidP="0062175C">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1A65C9" w:rsidP="00C159FD">
      <w:pPr>
        <w:pStyle w:val="a6"/>
        <w:tabs>
          <w:tab w:val="left" w:pos="993"/>
        </w:tabs>
        <w:spacing w:after="0"/>
        <w:ind w:left="0" w:firstLine="709"/>
        <w:jc w:val="both"/>
        <w:rPr>
          <w:color w:val="000000" w:themeColor="text1"/>
          <w:sz w:val="24"/>
          <w:szCs w:val="24"/>
        </w:rPr>
      </w:pPr>
      <w:r w:rsidRPr="001A65C9">
        <w:rPr>
          <w:color w:val="000000" w:themeColor="text1"/>
          <w:sz w:val="24"/>
          <w:szCs w:val="24"/>
        </w:rPr>
        <w:t>Признать жалобу</w:t>
      </w:r>
      <w:r w:rsidR="00861CAB" w:rsidRPr="00861CAB">
        <w:rPr>
          <w:color w:val="000000" w:themeColor="text1"/>
          <w:sz w:val="24"/>
          <w:szCs w:val="24"/>
        </w:rPr>
        <w:t xml:space="preserve"> </w:t>
      </w:r>
      <w:r w:rsidR="004E69C0" w:rsidRPr="004E69C0">
        <w:rPr>
          <w:color w:val="000000" w:themeColor="text1"/>
          <w:sz w:val="24"/>
          <w:szCs w:val="24"/>
        </w:rPr>
        <w:t>ООО «</w:t>
      </w:r>
      <w:proofErr w:type="spellStart"/>
      <w:r w:rsidR="004E69C0" w:rsidRPr="004E69C0">
        <w:rPr>
          <w:color w:val="000000" w:themeColor="text1"/>
          <w:sz w:val="24"/>
          <w:szCs w:val="24"/>
        </w:rPr>
        <w:t>Венконтех</w:t>
      </w:r>
      <w:proofErr w:type="spellEnd"/>
      <w:r w:rsidR="004E69C0" w:rsidRPr="004E69C0">
        <w:rPr>
          <w:color w:val="000000" w:themeColor="text1"/>
          <w:sz w:val="24"/>
          <w:szCs w:val="24"/>
        </w:rPr>
        <w:t xml:space="preserve">» на действия </w:t>
      </w:r>
      <w:r w:rsidR="004E69C0">
        <w:rPr>
          <w:color w:val="000000" w:themeColor="text1"/>
          <w:sz w:val="24"/>
          <w:szCs w:val="24"/>
        </w:rPr>
        <w:t>Аукционной комиссии</w:t>
      </w:r>
      <w:r w:rsidR="004E69C0" w:rsidRPr="004E69C0">
        <w:rPr>
          <w:color w:val="000000" w:themeColor="text1"/>
          <w:sz w:val="24"/>
          <w:szCs w:val="24"/>
        </w:rPr>
        <w:t xml:space="preserve"> при проведении электронного аукциона на поставку светильников (</w:t>
      </w:r>
      <w:proofErr w:type="spellStart"/>
      <w:proofErr w:type="gramStart"/>
      <w:r w:rsidR="004E69C0" w:rsidRPr="004E69C0">
        <w:rPr>
          <w:color w:val="000000" w:themeColor="text1"/>
          <w:sz w:val="24"/>
          <w:szCs w:val="24"/>
        </w:rPr>
        <w:t>изв</w:t>
      </w:r>
      <w:proofErr w:type="spellEnd"/>
      <w:r w:rsidR="004E69C0" w:rsidRPr="004E69C0">
        <w:rPr>
          <w:color w:val="000000" w:themeColor="text1"/>
          <w:sz w:val="24"/>
          <w:szCs w:val="24"/>
        </w:rPr>
        <w:t>.№</w:t>
      </w:r>
      <w:proofErr w:type="gramEnd"/>
      <w:r w:rsidR="004E69C0" w:rsidRPr="004E69C0">
        <w:rPr>
          <w:color w:val="000000" w:themeColor="text1"/>
          <w:sz w:val="24"/>
          <w:szCs w:val="24"/>
        </w:rPr>
        <w:t xml:space="preserve"> 0556300009021000040)</w:t>
      </w:r>
      <w:r w:rsidR="00861CAB">
        <w:rPr>
          <w:color w:val="000000" w:themeColor="text1"/>
          <w:sz w:val="24"/>
          <w:szCs w:val="24"/>
        </w:rPr>
        <w:t xml:space="preserve"> </w:t>
      </w:r>
      <w:r w:rsidR="004E69C0">
        <w:rPr>
          <w:color w:val="000000" w:themeColor="text1"/>
          <w:sz w:val="24"/>
          <w:szCs w:val="24"/>
        </w:rPr>
        <w:t>не</w:t>
      </w:r>
      <w:r w:rsidR="00861CAB">
        <w:rPr>
          <w:color w:val="000000" w:themeColor="text1"/>
          <w:sz w:val="24"/>
          <w:szCs w:val="24"/>
        </w:rPr>
        <w:t>обоснованной.</w:t>
      </w:r>
    </w:p>
    <w:p w:rsidR="001404F0" w:rsidRPr="00367BCC" w:rsidRDefault="001404F0" w:rsidP="0062175C">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367BCC"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7F6238">
      <w:rPr>
        <w:sz w:val="28"/>
        <w:szCs w:val="28"/>
      </w:rPr>
      <w:t xml:space="preserve"> 01</w:t>
    </w:r>
    <w:r w:rsidR="000179CB">
      <w:rPr>
        <w:sz w:val="28"/>
        <w:szCs w:val="28"/>
      </w:rPr>
      <w:t>2719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19F1"/>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179CB"/>
    <w:rsid w:val="000212E6"/>
    <w:rsid w:val="00022214"/>
    <w:rsid w:val="00022C8B"/>
    <w:rsid w:val="00024B4E"/>
    <w:rsid w:val="000279BF"/>
    <w:rsid w:val="0003240B"/>
    <w:rsid w:val="00032B53"/>
    <w:rsid w:val="000338F8"/>
    <w:rsid w:val="0003659D"/>
    <w:rsid w:val="0003669D"/>
    <w:rsid w:val="000375B0"/>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6A2"/>
    <w:rsid w:val="000A3C69"/>
    <w:rsid w:val="000A41A5"/>
    <w:rsid w:val="000A72E7"/>
    <w:rsid w:val="000A75CE"/>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C9"/>
    <w:rsid w:val="00114A94"/>
    <w:rsid w:val="00115B2A"/>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A7BB9"/>
    <w:rsid w:val="001B14C1"/>
    <w:rsid w:val="001B1CF3"/>
    <w:rsid w:val="001B2A6D"/>
    <w:rsid w:val="001B2C24"/>
    <w:rsid w:val="001B377C"/>
    <w:rsid w:val="001B3A6E"/>
    <w:rsid w:val="001B448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1EF2"/>
    <w:rsid w:val="00202A89"/>
    <w:rsid w:val="00206470"/>
    <w:rsid w:val="00206658"/>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3193"/>
    <w:rsid w:val="0025425C"/>
    <w:rsid w:val="00254B38"/>
    <w:rsid w:val="0025714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748BF"/>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4FC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102CE"/>
    <w:rsid w:val="00310D9F"/>
    <w:rsid w:val="003126F8"/>
    <w:rsid w:val="0031461E"/>
    <w:rsid w:val="003218C1"/>
    <w:rsid w:val="00321ACB"/>
    <w:rsid w:val="00323450"/>
    <w:rsid w:val="003234EC"/>
    <w:rsid w:val="003246B3"/>
    <w:rsid w:val="00324E40"/>
    <w:rsid w:val="00325AD1"/>
    <w:rsid w:val="00327140"/>
    <w:rsid w:val="003274E1"/>
    <w:rsid w:val="003279B4"/>
    <w:rsid w:val="0033019C"/>
    <w:rsid w:val="00331F80"/>
    <w:rsid w:val="00332F66"/>
    <w:rsid w:val="00335962"/>
    <w:rsid w:val="0033676E"/>
    <w:rsid w:val="00340068"/>
    <w:rsid w:val="003423DD"/>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25"/>
    <w:rsid w:val="003752D3"/>
    <w:rsid w:val="00377182"/>
    <w:rsid w:val="00377E19"/>
    <w:rsid w:val="00382B18"/>
    <w:rsid w:val="00384B05"/>
    <w:rsid w:val="003853D5"/>
    <w:rsid w:val="00385879"/>
    <w:rsid w:val="00391C21"/>
    <w:rsid w:val="00391E25"/>
    <w:rsid w:val="00394F56"/>
    <w:rsid w:val="00394F7B"/>
    <w:rsid w:val="0039582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153E"/>
    <w:rsid w:val="003F1746"/>
    <w:rsid w:val="003F2EF9"/>
    <w:rsid w:val="003F2F51"/>
    <w:rsid w:val="003F36E7"/>
    <w:rsid w:val="003F76DD"/>
    <w:rsid w:val="004020A4"/>
    <w:rsid w:val="00403A83"/>
    <w:rsid w:val="00406A0D"/>
    <w:rsid w:val="004100B3"/>
    <w:rsid w:val="0041075F"/>
    <w:rsid w:val="00411C00"/>
    <w:rsid w:val="0041324F"/>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97413"/>
    <w:rsid w:val="004A00C4"/>
    <w:rsid w:val="004A1481"/>
    <w:rsid w:val="004A2469"/>
    <w:rsid w:val="004A382E"/>
    <w:rsid w:val="004A5A09"/>
    <w:rsid w:val="004A5FAF"/>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69C0"/>
    <w:rsid w:val="004E7E70"/>
    <w:rsid w:val="004F0C6A"/>
    <w:rsid w:val="004F0F50"/>
    <w:rsid w:val="004F1875"/>
    <w:rsid w:val="004F20A4"/>
    <w:rsid w:val="004F23B8"/>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2AB"/>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2429"/>
    <w:rsid w:val="00612ABC"/>
    <w:rsid w:val="0061630E"/>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30B0"/>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293F"/>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8AD"/>
    <w:rsid w:val="00711C5A"/>
    <w:rsid w:val="007120F4"/>
    <w:rsid w:val="00712474"/>
    <w:rsid w:val="00712E50"/>
    <w:rsid w:val="00713512"/>
    <w:rsid w:val="00714B4B"/>
    <w:rsid w:val="00714D85"/>
    <w:rsid w:val="00715295"/>
    <w:rsid w:val="00715B28"/>
    <w:rsid w:val="00716715"/>
    <w:rsid w:val="00720F0F"/>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F1405"/>
    <w:rsid w:val="007F2925"/>
    <w:rsid w:val="007F3927"/>
    <w:rsid w:val="007F4AB6"/>
    <w:rsid w:val="007F500F"/>
    <w:rsid w:val="007F6238"/>
    <w:rsid w:val="007F6A16"/>
    <w:rsid w:val="008009DF"/>
    <w:rsid w:val="008010B9"/>
    <w:rsid w:val="00802163"/>
    <w:rsid w:val="00803962"/>
    <w:rsid w:val="00806D43"/>
    <w:rsid w:val="00806F2E"/>
    <w:rsid w:val="0080743C"/>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0504"/>
    <w:rsid w:val="0086120D"/>
    <w:rsid w:val="00861CAB"/>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D93"/>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6B66"/>
    <w:rsid w:val="00941ED3"/>
    <w:rsid w:val="00941F45"/>
    <w:rsid w:val="00942CDA"/>
    <w:rsid w:val="00943936"/>
    <w:rsid w:val="00943EF6"/>
    <w:rsid w:val="00944CA4"/>
    <w:rsid w:val="00945B26"/>
    <w:rsid w:val="00952B84"/>
    <w:rsid w:val="00953116"/>
    <w:rsid w:val="009537C2"/>
    <w:rsid w:val="009539EE"/>
    <w:rsid w:val="009542D0"/>
    <w:rsid w:val="00954811"/>
    <w:rsid w:val="00954D28"/>
    <w:rsid w:val="0095566E"/>
    <w:rsid w:val="00955705"/>
    <w:rsid w:val="009564CE"/>
    <w:rsid w:val="0096027E"/>
    <w:rsid w:val="009603AE"/>
    <w:rsid w:val="00960B1E"/>
    <w:rsid w:val="00963D19"/>
    <w:rsid w:val="0096525E"/>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95E"/>
    <w:rsid w:val="009D799B"/>
    <w:rsid w:val="009E4043"/>
    <w:rsid w:val="009E62AF"/>
    <w:rsid w:val="009F1966"/>
    <w:rsid w:val="009F1F45"/>
    <w:rsid w:val="009F2983"/>
    <w:rsid w:val="009F2EFE"/>
    <w:rsid w:val="009F4C26"/>
    <w:rsid w:val="00A02407"/>
    <w:rsid w:val="00A0297E"/>
    <w:rsid w:val="00A030E4"/>
    <w:rsid w:val="00A045CE"/>
    <w:rsid w:val="00A04CC5"/>
    <w:rsid w:val="00A06AA2"/>
    <w:rsid w:val="00A07B5D"/>
    <w:rsid w:val="00A10D75"/>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D1A"/>
    <w:rsid w:val="00A82EF8"/>
    <w:rsid w:val="00A84504"/>
    <w:rsid w:val="00A84DEB"/>
    <w:rsid w:val="00A8599F"/>
    <w:rsid w:val="00A910DF"/>
    <w:rsid w:val="00A92847"/>
    <w:rsid w:val="00A92F00"/>
    <w:rsid w:val="00A94F39"/>
    <w:rsid w:val="00A96DC5"/>
    <w:rsid w:val="00A971E3"/>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E7709"/>
    <w:rsid w:val="00AF01A5"/>
    <w:rsid w:val="00AF0A23"/>
    <w:rsid w:val="00AF0CEE"/>
    <w:rsid w:val="00AF1F59"/>
    <w:rsid w:val="00AF32AB"/>
    <w:rsid w:val="00AF6340"/>
    <w:rsid w:val="00B00047"/>
    <w:rsid w:val="00B00140"/>
    <w:rsid w:val="00B00219"/>
    <w:rsid w:val="00B00568"/>
    <w:rsid w:val="00B006A6"/>
    <w:rsid w:val="00B00BD7"/>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2C20"/>
    <w:rsid w:val="00B63BB6"/>
    <w:rsid w:val="00B63D35"/>
    <w:rsid w:val="00B67876"/>
    <w:rsid w:val="00B71C95"/>
    <w:rsid w:val="00B755B0"/>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26"/>
    <w:rsid w:val="00BE1C36"/>
    <w:rsid w:val="00BE2E1A"/>
    <w:rsid w:val="00BE3239"/>
    <w:rsid w:val="00BE52B0"/>
    <w:rsid w:val="00BE6340"/>
    <w:rsid w:val="00BE7557"/>
    <w:rsid w:val="00BE7C37"/>
    <w:rsid w:val="00BF2202"/>
    <w:rsid w:val="00BF43F6"/>
    <w:rsid w:val="00BF5BE9"/>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33D1F"/>
    <w:rsid w:val="00C357A1"/>
    <w:rsid w:val="00C3655C"/>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1E5B"/>
    <w:rsid w:val="00D0366E"/>
    <w:rsid w:val="00D0379E"/>
    <w:rsid w:val="00D03984"/>
    <w:rsid w:val="00D03C13"/>
    <w:rsid w:val="00D0501D"/>
    <w:rsid w:val="00D0617A"/>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2711"/>
    <w:rsid w:val="00D84406"/>
    <w:rsid w:val="00D86022"/>
    <w:rsid w:val="00D86366"/>
    <w:rsid w:val="00D864AD"/>
    <w:rsid w:val="00D86F02"/>
    <w:rsid w:val="00D938A6"/>
    <w:rsid w:val="00D941DA"/>
    <w:rsid w:val="00D948D4"/>
    <w:rsid w:val="00D94C19"/>
    <w:rsid w:val="00D953EF"/>
    <w:rsid w:val="00D962E9"/>
    <w:rsid w:val="00DA0B05"/>
    <w:rsid w:val="00DA129A"/>
    <w:rsid w:val="00DA1AFE"/>
    <w:rsid w:val="00DA261F"/>
    <w:rsid w:val="00DA32E9"/>
    <w:rsid w:val="00DA4D93"/>
    <w:rsid w:val="00DA7604"/>
    <w:rsid w:val="00DA7DFC"/>
    <w:rsid w:val="00DB0C32"/>
    <w:rsid w:val="00DB1EF0"/>
    <w:rsid w:val="00DB1FF2"/>
    <w:rsid w:val="00DB27F8"/>
    <w:rsid w:val="00DB2A1C"/>
    <w:rsid w:val="00DB304D"/>
    <w:rsid w:val="00DB445E"/>
    <w:rsid w:val="00DB4B33"/>
    <w:rsid w:val="00DB5296"/>
    <w:rsid w:val="00DB5DCE"/>
    <w:rsid w:val="00DB6FBE"/>
    <w:rsid w:val="00DC3045"/>
    <w:rsid w:val="00DC4846"/>
    <w:rsid w:val="00DD7DCF"/>
    <w:rsid w:val="00DE1318"/>
    <w:rsid w:val="00DE2C02"/>
    <w:rsid w:val="00DE320D"/>
    <w:rsid w:val="00DE3C5B"/>
    <w:rsid w:val="00DF1145"/>
    <w:rsid w:val="00DF395B"/>
    <w:rsid w:val="00DF4C51"/>
    <w:rsid w:val="00E0030A"/>
    <w:rsid w:val="00E00DBB"/>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16C8"/>
    <w:rsid w:val="00EF35BB"/>
    <w:rsid w:val="00EF4007"/>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7B49640-3077-4472-9825-0AF6E1BD0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BF459E-80E7-4A62-974B-05C5CB6AB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7068</TotalTime>
  <Pages>5</Pages>
  <Words>2785</Words>
  <Characters>15875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18623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5</cp:revision>
  <cp:lastPrinted>2020-09-28T09:37:00Z</cp:lastPrinted>
  <dcterms:created xsi:type="dcterms:W3CDTF">2015-11-20T07:27:00Z</dcterms:created>
  <dcterms:modified xsi:type="dcterms:W3CDTF">2021-10-28T12:53:00Z</dcterms:modified>
</cp:coreProperties>
</file>