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0B" w:rsidRPr="00746BE7" w:rsidRDefault="00BE640B" w:rsidP="00BE640B">
      <w:pPr>
        <w:pStyle w:val="ad"/>
        <w:spacing w:before="0" w:beforeAutospacing="0" w:after="0" w:afterAutospacing="0"/>
        <w:ind w:left="4961"/>
        <w:rPr>
          <w:b/>
        </w:rPr>
      </w:pPr>
    </w:p>
    <w:p w:rsidR="00BE640B" w:rsidRPr="00746BE7" w:rsidRDefault="00BE640B" w:rsidP="00BE640B">
      <w:pPr>
        <w:pStyle w:val="ab"/>
        <w:ind w:left="4961"/>
        <w:rPr>
          <w:rFonts w:ascii="Times New Roman" w:hAnsi="Times New Roman" w:cs="Times New Roman"/>
          <w:b/>
          <w:noProof/>
          <w:sz w:val="24"/>
          <w:szCs w:val="24"/>
        </w:rPr>
      </w:pPr>
      <w:r w:rsidRPr="00746BE7">
        <w:rPr>
          <w:rFonts w:ascii="Times New Roman" w:hAnsi="Times New Roman" w:cs="Times New Roman"/>
          <w:b/>
          <w:noProof/>
          <w:sz w:val="24"/>
          <w:szCs w:val="24"/>
        </w:rPr>
        <w:t xml:space="preserve">Заявителю – </w:t>
      </w:r>
    </w:p>
    <w:p w:rsidR="00BE640B" w:rsidRPr="00746BE7" w:rsidRDefault="00BE640B" w:rsidP="00BE640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ООО «ИНТЕГРА»</w:t>
      </w:r>
    </w:p>
    <w:p w:rsidR="00BE640B" w:rsidRPr="00746BE7" w:rsidRDefault="00BE640B" w:rsidP="00BE640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429ЗЗ0, Чувашская Республика </w:t>
      </w:r>
    </w:p>
    <w:p w:rsidR="00BE640B" w:rsidRPr="00746BE7" w:rsidRDefault="00BE640B" w:rsidP="00BE640B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6BE7">
        <w:rPr>
          <w:rFonts w:ascii="Times New Roman" w:hAnsi="Times New Roman" w:cs="Times New Roman"/>
          <w:sz w:val="24"/>
          <w:szCs w:val="24"/>
        </w:rPr>
        <w:t>Чувшия</w:t>
      </w:r>
      <w:proofErr w:type="spellEnd"/>
      <w:r w:rsidRPr="00746BE7">
        <w:rPr>
          <w:rFonts w:ascii="Times New Roman" w:hAnsi="Times New Roman" w:cs="Times New Roman"/>
          <w:sz w:val="24"/>
          <w:szCs w:val="24"/>
        </w:rPr>
        <w:t>, г. Канаш, ул. Разина, д.6, пом.</w:t>
      </w:r>
      <w:r w:rsidRPr="00746BE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BE640B" w:rsidRPr="00746BE7" w:rsidRDefault="00BE640B" w:rsidP="00BE640B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38C7" w:rsidRPr="00746BE7" w:rsidRDefault="000438C7" w:rsidP="00BE640B">
      <w:pPr>
        <w:spacing w:after="0" w:line="240" w:lineRule="auto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746BE7">
        <w:rPr>
          <w:rFonts w:ascii="Times New Roman" w:hAnsi="Times New Roman" w:cs="Times New Roman"/>
          <w:b/>
          <w:sz w:val="24"/>
          <w:szCs w:val="24"/>
        </w:rPr>
        <w:t xml:space="preserve">Уполномоченному </w:t>
      </w:r>
      <w:proofErr w:type="gramStart"/>
      <w:r w:rsidR="00A40EB2" w:rsidRPr="00746B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учреждению </w:t>
      </w:r>
      <w:r w:rsidRPr="00746BE7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Pr="00746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EB2" w:rsidRPr="00746BE7" w:rsidRDefault="00A40EB2" w:rsidP="00BE640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КГКУ «Центр государственных закупок Алтайского края»</w:t>
      </w:r>
    </w:p>
    <w:p w:rsidR="00A40EB2" w:rsidRPr="00746BE7" w:rsidRDefault="00A40EB2" w:rsidP="00BE640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Интернациональная ул., д. 122, г. Барнаул,</w:t>
      </w:r>
    </w:p>
    <w:p w:rsidR="00A40EB2" w:rsidRPr="00746BE7" w:rsidRDefault="00A40EB2" w:rsidP="00BE640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Алтайский край, 656049</w:t>
      </w:r>
    </w:p>
    <w:p w:rsidR="00A40EB2" w:rsidRPr="00746BE7" w:rsidRDefault="00A40EB2" w:rsidP="00BE640B">
      <w:pPr>
        <w:pStyle w:val="ad"/>
        <w:spacing w:before="0" w:beforeAutospacing="0" w:after="0" w:afterAutospacing="0"/>
        <w:ind w:left="4961"/>
        <w:rPr>
          <w:bCs/>
        </w:rPr>
      </w:pPr>
    </w:p>
    <w:p w:rsidR="00A40EB2" w:rsidRPr="00746BE7" w:rsidRDefault="00A40EB2" w:rsidP="00BE640B">
      <w:pPr>
        <w:pStyle w:val="ad"/>
        <w:spacing w:before="0" w:beforeAutospacing="0" w:after="0" w:afterAutospacing="0"/>
        <w:ind w:left="4961"/>
        <w:rPr>
          <w:b/>
          <w:bCs/>
        </w:rPr>
      </w:pPr>
      <w:r w:rsidRPr="00746BE7">
        <w:rPr>
          <w:b/>
          <w:bCs/>
        </w:rPr>
        <w:t xml:space="preserve">Заказчику – </w:t>
      </w:r>
    </w:p>
    <w:p w:rsidR="00BE640B" w:rsidRPr="00746BE7" w:rsidRDefault="00BE640B" w:rsidP="00BE640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КГБУЗ «Алтайский краевой медицинский информационно-аналитический центр»</w:t>
      </w:r>
    </w:p>
    <w:p w:rsidR="00BE640B" w:rsidRPr="00746BE7" w:rsidRDefault="00BE640B" w:rsidP="00BE640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Красноармейский </w:t>
      </w:r>
      <w:proofErr w:type="spellStart"/>
      <w:r w:rsidRPr="00746BE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746BE7">
        <w:rPr>
          <w:rFonts w:ascii="Times New Roman" w:hAnsi="Times New Roman" w:cs="Times New Roman"/>
          <w:sz w:val="24"/>
          <w:szCs w:val="24"/>
        </w:rPr>
        <w:t>, 95</w:t>
      </w:r>
      <w:proofErr w:type="gramStart"/>
      <w:r w:rsidRPr="00746BE7">
        <w:rPr>
          <w:rFonts w:ascii="Times New Roman" w:hAnsi="Times New Roman" w:cs="Times New Roman"/>
          <w:sz w:val="24"/>
          <w:szCs w:val="24"/>
        </w:rPr>
        <w:t>а ,</w:t>
      </w:r>
      <w:proofErr w:type="gramEnd"/>
      <w:r w:rsidRPr="00746BE7">
        <w:rPr>
          <w:rFonts w:ascii="Times New Roman" w:hAnsi="Times New Roman" w:cs="Times New Roman"/>
          <w:sz w:val="24"/>
          <w:szCs w:val="24"/>
        </w:rPr>
        <w:t xml:space="preserve"> г. Барнаул, 656031</w:t>
      </w:r>
    </w:p>
    <w:p w:rsidR="00BE640B" w:rsidRDefault="00BE640B" w:rsidP="00BE640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5E1" w:rsidRDefault="00F135E1" w:rsidP="00BE640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5E1" w:rsidRDefault="00F135E1" w:rsidP="00BE640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40B" w:rsidRPr="00746BE7" w:rsidRDefault="00BE640B" w:rsidP="00BE640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0FCA" w:rsidRPr="00746BE7" w:rsidRDefault="00720FCA" w:rsidP="007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20FCA" w:rsidRPr="00746BE7" w:rsidRDefault="0060340C" w:rsidP="007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20FCA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делу №</w:t>
      </w:r>
      <w:r w:rsidR="00EE22CB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2DF8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022/06/</w:t>
      </w:r>
      <w:r w:rsidR="00A40EB2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31-</w:t>
      </w:r>
      <w:r w:rsidR="00BE640B" w:rsidRPr="00746B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952</w:t>
      </w:r>
      <w:r w:rsidR="00412DF8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574D8B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F4BB2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20FCA" w:rsidRPr="00746BE7" w:rsidRDefault="00720FCA" w:rsidP="007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нарушении законодательства о контрактной системе</w:t>
      </w:r>
    </w:p>
    <w:p w:rsidR="00720FCA" w:rsidRPr="00746BE7" w:rsidRDefault="00720FCA" w:rsidP="00720F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640B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E640B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A40EB2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тября</w:t>
      </w:r>
      <w:r w:rsidR="0009123F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</w:t>
      </w:r>
      <w:r w:rsidR="00FD24ED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B0DCF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EE22CB"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г. Барнаул</w:t>
      </w:r>
    </w:p>
    <w:p w:rsidR="00720FCA" w:rsidRPr="00746BE7" w:rsidRDefault="00720FCA" w:rsidP="00190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управления Федеральной антимонопольной службы по Алтайскому краю по контролю в сфере закупок (далее - Комиссия) в составе:</w:t>
      </w:r>
    </w:p>
    <w:p w:rsidR="00720FCA" w:rsidRPr="00746BE7" w:rsidRDefault="00720FCA" w:rsidP="00B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Председателя:</w:t>
      </w:r>
    </w:p>
    <w:p w:rsidR="00BE640B" w:rsidRPr="00746BE7" w:rsidRDefault="00BE640B" w:rsidP="00B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Кочеткова А.В. – заместителя руководителя управления – начальника отдела контроля закупок; </w:t>
      </w:r>
    </w:p>
    <w:p w:rsidR="00BE640B" w:rsidRPr="00746BE7" w:rsidRDefault="00BE640B" w:rsidP="00B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hAnsi="Times New Roman" w:cs="Times New Roman"/>
          <w:sz w:val="24"/>
          <w:szCs w:val="24"/>
          <w:lang w:eastAsia="ru-RU"/>
        </w:rPr>
        <w:t>членов Комиссии:</w:t>
      </w:r>
    </w:p>
    <w:p w:rsidR="00BE640B" w:rsidRPr="00746BE7" w:rsidRDefault="00BE640B" w:rsidP="00BE640B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hAnsi="Times New Roman" w:cs="Times New Roman"/>
          <w:sz w:val="24"/>
          <w:szCs w:val="24"/>
          <w:lang w:eastAsia="ru-RU"/>
        </w:rPr>
        <w:t>Остапенко О.О. – начальника отдела контроля органов власти;</w:t>
      </w:r>
    </w:p>
    <w:p w:rsidR="00BE640B" w:rsidRPr="00746BE7" w:rsidRDefault="00BE640B" w:rsidP="00BE640B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hAnsi="Times New Roman" w:cs="Times New Roman"/>
          <w:sz w:val="24"/>
          <w:szCs w:val="24"/>
          <w:lang w:eastAsia="ru-RU"/>
        </w:rPr>
        <w:t>Тетериной О.В. – ведущего специалиста-эксперта отдела контроля закупок;</w:t>
      </w:r>
    </w:p>
    <w:p w:rsidR="00BE640B" w:rsidRPr="00746BE7" w:rsidRDefault="00BE640B" w:rsidP="00BE640B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CFC" w:rsidRPr="00746BE7" w:rsidRDefault="00EB5CFC" w:rsidP="00BE640B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hAnsi="Times New Roman" w:cs="Times New Roman"/>
          <w:sz w:val="24"/>
          <w:szCs w:val="24"/>
          <w:lang w:eastAsia="ru-RU"/>
        </w:rPr>
        <w:t>с участием представителей:</w:t>
      </w:r>
    </w:p>
    <w:p w:rsidR="00BE640B" w:rsidRPr="00746BE7" w:rsidRDefault="00BE640B" w:rsidP="00BE640B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40B" w:rsidRPr="00746BE7" w:rsidRDefault="000438C7" w:rsidP="00B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  <w:lang w:eastAsia="ru-RU"/>
        </w:rPr>
        <w:t xml:space="preserve">от заявителя – </w:t>
      </w:r>
      <w:r w:rsidR="00BE640B" w:rsidRPr="00746BE7">
        <w:rPr>
          <w:rFonts w:ascii="Times New Roman" w:hAnsi="Times New Roman" w:cs="Times New Roman"/>
          <w:sz w:val="24"/>
          <w:szCs w:val="24"/>
        </w:rPr>
        <w:t>ООО «</w:t>
      </w:r>
      <w:r w:rsidR="00746BE7" w:rsidRPr="00746BE7">
        <w:rPr>
          <w:rFonts w:ascii="Times New Roman" w:hAnsi="Times New Roman" w:cs="Times New Roman"/>
          <w:sz w:val="24"/>
          <w:szCs w:val="24"/>
        </w:rPr>
        <w:t>ИНТЕГРА</w:t>
      </w:r>
      <w:r w:rsidR="00BE640B" w:rsidRPr="00746BE7">
        <w:rPr>
          <w:rFonts w:ascii="Times New Roman" w:hAnsi="Times New Roman" w:cs="Times New Roman"/>
          <w:sz w:val="24"/>
          <w:szCs w:val="24"/>
        </w:rPr>
        <w:t xml:space="preserve">» </w:t>
      </w:r>
      <w:r w:rsidR="00746BE7" w:rsidRPr="00746BE7">
        <w:rPr>
          <w:rFonts w:ascii="Times New Roman" w:hAnsi="Times New Roman" w:cs="Times New Roman"/>
          <w:sz w:val="24"/>
          <w:szCs w:val="24"/>
        </w:rPr>
        <w:t>Бирюкова Антона Витальевича</w:t>
      </w:r>
      <w:r w:rsidR="00746BE7">
        <w:rPr>
          <w:rFonts w:ascii="Times New Roman" w:hAnsi="Times New Roman" w:cs="Times New Roman"/>
          <w:sz w:val="24"/>
          <w:szCs w:val="24"/>
        </w:rPr>
        <w:t>,</w:t>
      </w:r>
      <w:r w:rsidR="00746BE7" w:rsidRPr="0074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BE7">
        <w:rPr>
          <w:rFonts w:ascii="Times New Roman" w:hAnsi="Times New Roman" w:cs="Times New Roman"/>
          <w:sz w:val="24"/>
          <w:szCs w:val="24"/>
        </w:rPr>
        <w:t>Пикулевой</w:t>
      </w:r>
      <w:proofErr w:type="spellEnd"/>
      <w:r w:rsidR="00746BE7">
        <w:rPr>
          <w:rFonts w:ascii="Times New Roman" w:hAnsi="Times New Roman" w:cs="Times New Roman"/>
          <w:sz w:val="24"/>
          <w:szCs w:val="24"/>
        </w:rPr>
        <w:t xml:space="preserve"> Ирины Владимировны</w:t>
      </w:r>
      <w:r w:rsidR="00BE640B" w:rsidRPr="00746BE7">
        <w:rPr>
          <w:rFonts w:ascii="Times New Roman" w:hAnsi="Times New Roman" w:cs="Times New Roman"/>
          <w:sz w:val="24"/>
          <w:szCs w:val="24"/>
        </w:rPr>
        <w:t xml:space="preserve"> путем видеоконференции</w:t>
      </w:r>
      <w:r w:rsidR="00746BE7">
        <w:rPr>
          <w:rFonts w:ascii="Times New Roman" w:hAnsi="Times New Roman" w:cs="Times New Roman"/>
          <w:sz w:val="24"/>
          <w:szCs w:val="24"/>
        </w:rPr>
        <w:t>;</w:t>
      </w:r>
    </w:p>
    <w:p w:rsidR="00BE640B" w:rsidRPr="00746BE7" w:rsidRDefault="00BE640B" w:rsidP="00B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от заказчика – КГБУЗ «Алтайский краевой медицинский информационно-аналитический центр» </w:t>
      </w:r>
      <w:r w:rsidR="00746BE7" w:rsidRPr="00746BE7">
        <w:rPr>
          <w:rFonts w:ascii="Times New Roman" w:hAnsi="Times New Roman" w:cs="Times New Roman"/>
          <w:sz w:val="24"/>
          <w:szCs w:val="24"/>
        </w:rPr>
        <w:t>Воловик Марины Степановны</w:t>
      </w:r>
      <w:r w:rsidR="00746BE7">
        <w:rPr>
          <w:rFonts w:ascii="Times New Roman" w:hAnsi="Times New Roman" w:cs="Times New Roman"/>
          <w:sz w:val="24"/>
          <w:szCs w:val="24"/>
        </w:rPr>
        <w:t>,</w:t>
      </w:r>
      <w:r w:rsidR="00746BE7"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Pr="00746BE7">
        <w:rPr>
          <w:rFonts w:ascii="Times New Roman" w:hAnsi="Times New Roman" w:cs="Times New Roman"/>
          <w:sz w:val="24"/>
          <w:szCs w:val="24"/>
        </w:rPr>
        <w:t>Рыбакова Андрея Андреевича, Черкашина Дмитрия Алексеевича</w:t>
      </w:r>
      <w:r w:rsidR="00746BE7">
        <w:rPr>
          <w:rFonts w:ascii="Times New Roman" w:hAnsi="Times New Roman" w:cs="Times New Roman"/>
          <w:sz w:val="24"/>
          <w:szCs w:val="24"/>
        </w:rPr>
        <w:t>;</w:t>
      </w:r>
    </w:p>
    <w:p w:rsidR="000F4BB2" w:rsidRPr="00746BE7" w:rsidRDefault="00BE640B" w:rsidP="00B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от уполномоченного </w:t>
      </w:r>
      <w:r w:rsidR="00746BE7">
        <w:rPr>
          <w:rFonts w:ascii="Times New Roman" w:hAnsi="Times New Roman" w:cs="Times New Roman"/>
          <w:sz w:val="24"/>
          <w:szCs w:val="24"/>
        </w:rPr>
        <w:t>учреждения</w:t>
      </w:r>
      <w:r w:rsidRPr="00746BE7">
        <w:rPr>
          <w:rFonts w:ascii="Times New Roman" w:hAnsi="Times New Roman" w:cs="Times New Roman"/>
          <w:sz w:val="24"/>
          <w:szCs w:val="24"/>
        </w:rPr>
        <w:t xml:space="preserve"> – КГКУ «Центр государст</w:t>
      </w:r>
      <w:r w:rsidR="00746BE7">
        <w:rPr>
          <w:rFonts w:ascii="Times New Roman" w:hAnsi="Times New Roman" w:cs="Times New Roman"/>
          <w:sz w:val="24"/>
          <w:szCs w:val="24"/>
        </w:rPr>
        <w:t>венных закупок Алтайского края»</w:t>
      </w:r>
      <w:r w:rsidRPr="0074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BE7">
        <w:rPr>
          <w:rFonts w:ascii="Times New Roman" w:hAnsi="Times New Roman" w:cs="Times New Roman"/>
          <w:sz w:val="24"/>
          <w:szCs w:val="24"/>
        </w:rPr>
        <w:t>Гигановой</w:t>
      </w:r>
      <w:proofErr w:type="spellEnd"/>
      <w:r w:rsidRPr="00746BE7">
        <w:rPr>
          <w:rFonts w:ascii="Times New Roman" w:hAnsi="Times New Roman" w:cs="Times New Roman"/>
          <w:sz w:val="24"/>
          <w:szCs w:val="24"/>
        </w:rPr>
        <w:t xml:space="preserve"> Анастасии Валерьевны</w:t>
      </w:r>
      <w:r w:rsidR="00A40EB2" w:rsidRPr="00746BE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0EB2" w:rsidRPr="00746BE7" w:rsidRDefault="00A40EB2" w:rsidP="00A40EB2">
      <w:pPr>
        <w:pStyle w:val="af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FCA" w:rsidRPr="00746BE7" w:rsidRDefault="00720FCA" w:rsidP="000F4BB2">
      <w:pPr>
        <w:pStyle w:val="ab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жалобу </w:t>
      </w:r>
      <w:r w:rsidR="00BE640B" w:rsidRPr="00746BE7">
        <w:rPr>
          <w:rFonts w:ascii="Times New Roman" w:hAnsi="Times New Roman" w:cs="Times New Roman"/>
          <w:sz w:val="24"/>
          <w:szCs w:val="24"/>
        </w:rPr>
        <w:t xml:space="preserve">ООО «ИНТЕГРА» на положения документации о проведении электронного аукциона </w:t>
      </w:r>
      <w:proofErr w:type="gramStart"/>
      <w:r w:rsidR="00BE640B" w:rsidRPr="00746BE7">
        <w:rPr>
          <w:rFonts w:ascii="Times New Roman" w:hAnsi="Times New Roman" w:cs="Times New Roman"/>
          <w:sz w:val="24"/>
          <w:szCs w:val="24"/>
        </w:rPr>
        <w:t>№  0817200000321013962</w:t>
      </w:r>
      <w:proofErr w:type="gramEnd"/>
      <w:r w:rsidR="00BE640B" w:rsidRPr="00746BE7">
        <w:rPr>
          <w:rFonts w:ascii="Times New Roman" w:hAnsi="Times New Roman" w:cs="Times New Roman"/>
          <w:sz w:val="24"/>
          <w:szCs w:val="24"/>
        </w:rPr>
        <w:t xml:space="preserve"> «Поставка, установка и настройка средств защиты информации в медицинские организации Алтайского края» </w:t>
      </w:r>
      <w:r w:rsidRPr="00746BE7">
        <w:rPr>
          <w:rFonts w:ascii="Times New Roman" w:hAnsi="Times New Roman" w:cs="Times New Roman"/>
          <w:sz w:val="24"/>
          <w:szCs w:val="24"/>
          <w:lang w:eastAsia="ru-RU"/>
        </w:rPr>
        <w:t>согласно Федеральному закону от 05.04.2013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</w:t>
      </w:r>
    </w:p>
    <w:p w:rsidR="00720FCA" w:rsidRPr="00746BE7" w:rsidRDefault="00720FCA" w:rsidP="00190532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УСТАНОВИЛА:</w:t>
      </w:r>
    </w:p>
    <w:p w:rsidR="00D104A2" w:rsidRPr="00746BE7" w:rsidRDefault="00412DF8" w:rsidP="00A40EB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0FCA"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Федеральной антимонопольной службы по Алтайскому краю поступила жалоба</w:t>
      </w:r>
      <w:r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40B" w:rsidRPr="00746BE7">
        <w:rPr>
          <w:rFonts w:ascii="Times New Roman" w:hAnsi="Times New Roman" w:cs="Times New Roman"/>
          <w:sz w:val="24"/>
          <w:szCs w:val="24"/>
        </w:rPr>
        <w:t xml:space="preserve">ООО «ИНТЕГРА» (далее – заявитель) на положения документации о проведении электронного аукциона </w:t>
      </w:r>
      <w:proofErr w:type="gramStart"/>
      <w:r w:rsidR="00BE640B" w:rsidRPr="00746BE7">
        <w:rPr>
          <w:rFonts w:ascii="Times New Roman" w:hAnsi="Times New Roman" w:cs="Times New Roman"/>
          <w:sz w:val="24"/>
          <w:szCs w:val="24"/>
        </w:rPr>
        <w:t>№  0817200000321013962</w:t>
      </w:r>
      <w:proofErr w:type="gramEnd"/>
      <w:r w:rsidR="00BE640B" w:rsidRPr="00746BE7">
        <w:rPr>
          <w:rFonts w:ascii="Times New Roman" w:hAnsi="Times New Roman" w:cs="Times New Roman"/>
          <w:sz w:val="24"/>
          <w:szCs w:val="24"/>
        </w:rPr>
        <w:t xml:space="preserve"> «Поставка, установка и настройка средств защиты информации в медицинские организации Алтайского края»</w:t>
      </w:r>
      <w:r w:rsidR="00A40EB2"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950" w:rsidRPr="00746BE7" w:rsidRDefault="00412DF8" w:rsidP="00BE795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720FCA" w:rsidRPr="00746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</w:t>
      </w:r>
      <w:r w:rsidR="00EE22CB" w:rsidRPr="00746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считает, что </w:t>
      </w:r>
      <w:r w:rsidR="00632269" w:rsidRPr="00746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Заказчиком </w:t>
      </w:r>
      <w:r w:rsidR="00632269" w:rsidRPr="00746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было установлено </w:t>
      </w:r>
      <w:r w:rsidR="00632269" w:rsidRPr="00746BE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излишне</w:t>
      </w:r>
      <w:r w:rsidR="00632269" w:rsidRPr="00746BE7">
        <w:rPr>
          <w:rFonts w:ascii="Times New Roman" w:eastAsiaTheme="minorHAnsi" w:hAnsi="Times New Roman" w:cs="Times New Roman"/>
          <w:sz w:val="24"/>
          <w:szCs w:val="24"/>
          <w:lang w:eastAsia="en-US"/>
        </w:rPr>
        <w:t>е требование о наличии</w:t>
      </w:r>
      <w:r w:rsidR="00632269" w:rsidRPr="00746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лицензии ФСТЭК России</w:t>
      </w:r>
      <w:r w:rsidR="00632269" w:rsidRPr="00746BE7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поскольку п</w:t>
      </w:r>
      <w:r w:rsidR="00632269" w:rsidRPr="00746BE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оставка средств защиты информации, согласно Постановлению Правительства РФ от 03</w:t>
      </w:r>
      <w:r w:rsidR="00632269" w:rsidRPr="00746BE7">
        <w:rPr>
          <w:rFonts w:ascii="Times New Roman" w:hAnsi="Times New Roman" w:cs="Times New Roman"/>
          <w:sz w:val="24"/>
          <w:szCs w:val="24"/>
        </w:rPr>
        <w:t>.02.2012 № 79 и Закону о лицензировании не является подлежащим лицензированию видом деятельности</w:t>
      </w:r>
      <w:r w:rsidR="00632269" w:rsidRPr="00746BE7">
        <w:rPr>
          <w:rFonts w:ascii="Times New Roman" w:hAnsi="Times New Roman" w:cs="Times New Roman"/>
          <w:sz w:val="24"/>
          <w:szCs w:val="24"/>
        </w:rPr>
        <w:t>. Требование</w:t>
      </w:r>
      <w:r w:rsidR="00632269" w:rsidRPr="00746BE7">
        <w:rPr>
          <w:rFonts w:ascii="Times New Roman" w:hAnsi="Times New Roman" w:cs="Times New Roman"/>
          <w:sz w:val="24"/>
          <w:szCs w:val="24"/>
        </w:rPr>
        <w:t xml:space="preserve"> о предоставлении участником закупки в составе заявки лицензии </w:t>
      </w:r>
      <w:r w:rsidR="00E22CC2" w:rsidRPr="00746BE7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E22CC2" w:rsidRPr="00746BE7">
        <w:rPr>
          <w:rFonts w:ascii="Times New Roman" w:hAnsi="Times New Roman" w:cs="Times New Roman"/>
          <w:sz w:val="24"/>
          <w:szCs w:val="24"/>
        </w:rPr>
        <w:t xml:space="preserve"> по установке и настройке средств защиты информации</w:t>
      </w:r>
      <w:r w:rsidR="00E22CC2" w:rsidRPr="00746BE7">
        <w:rPr>
          <w:rFonts w:ascii="Times New Roman" w:hAnsi="Times New Roman" w:cs="Times New Roman"/>
          <w:sz w:val="24"/>
          <w:szCs w:val="24"/>
        </w:rPr>
        <w:t xml:space="preserve"> при том, что данные работы не </w:t>
      </w:r>
      <w:r w:rsidR="00E22CC2" w:rsidRPr="00746BE7">
        <w:rPr>
          <w:rFonts w:ascii="Times New Roman" w:hAnsi="Times New Roman" w:cs="Times New Roman"/>
          <w:sz w:val="24"/>
          <w:szCs w:val="24"/>
        </w:rPr>
        <w:t xml:space="preserve">являются самостоятельным объектом закупки, а входят в состав работ, являющихся объектом закупки, </w:t>
      </w:r>
      <w:r w:rsidR="00E22CC2" w:rsidRPr="00746BE7">
        <w:rPr>
          <w:rFonts w:ascii="Times New Roman" w:hAnsi="Times New Roman" w:cs="Times New Roman"/>
          <w:sz w:val="24"/>
          <w:szCs w:val="24"/>
        </w:rPr>
        <w:t>установлено заказчиком в нарушение</w:t>
      </w:r>
      <w:r w:rsidR="00E22CC2" w:rsidRPr="00746BE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  <w:r w:rsidR="00EA3B5E" w:rsidRPr="00746BE7">
        <w:rPr>
          <w:rFonts w:ascii="Times New Roman" w:hAnsi="Times New Roman" w:cs="Times New Roman"/>
          <w:sz w:val="24"/>
          <w:szCs w:val="24"/>
        </w:rPr>
        <w:t xml:space="preserve"> Т</w:t>
      </w:r>
      <w:r w:rsidR="00EA3B5E" w:rsidRPr="00746BE7">
        <w:rPr>
          <w:rFonts w:ascii="Times New Roman" w:hAnsi="Times New Roman" w:cs="Times New Roman"/>
          <w:sz w:val="24"/>
          <w:szCs w:val="24"/>
        </w:rPr>
        <w:t>ребование о предоставлении партнерского соглашения (договора) с соисполнителем, имеющим лицензию</w:t>
      </w:r>
      <w:r w:rsidR="00EA3B5E"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="00EA3B5E" w:rsidRPr="00746BE7">
        <w:rPr>
          <w:rFonts w:ascii="Times New Roman" w:hAnsi="Times New Roman" w:cs="Times New Roman"/>
          <w:sz w:val="24"/>
          <w:szCs w:val="24"/>
        </w:rPr>
        <w:t xml:space="preserve">ФСТЭК России, с приложением её копии </w:t>
      </w:r>
      <w:r w:rsidR="00EA3B5E" w:rsidRPr="00746BE7">
        <w:rPr>
          <w:rFonts w:ascii="Times New Roman" w:hAnsi="Times New Roman" w:cs="Times New Roman"/>
          <w:sz w:val="24"/>
          <w:szCs w:val="24"/>
        </w:rPr>
        <w:t>установлено неправомерно, поскольку о</w:t>
      </w:r>
      <w:r w:rsidR="00EA3B5E" w:rsidRPr="00746BE7">
        <w:rPr>
          <w:rFonts w:ascii="Times New Roman" w:hAnsi="Times New Roman" w:cs="Times New Roman"/>
          <w:sz w:val="24"/>
          <w:szCs w:val="24"/>
        </w:rPr>
        <w:t>тсутствие у участника закупки на момент подачи заявки документов, подтверждающих заключение соглашений/договоров с третьими лицами не влияет на возможность надлежащего исполнения таким участником обязательств по контракту, заключаемому по результатам закупки.</w:t>
      </w:r>
    </w:p>
    <w:p w:rsidR="00A40EB2" w:rsidRPr="00746BE7" w:rsidRDefault="00EA3B5E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Представитель уполномоченного </w:t>
      </w:r>
      <w:r w:rsidR="00A40EB2" w:rsidRPr="00746BE7">
        <w:rPr>
          <w:rFonts w:ascii="Times New Roman" w:hAnsi="Times New Roman" w:cs="Times New Roman"/>
          <w:sz w:val="24"/>
          <w:szCs w:val="24"/>
        </w:rPr>
        <w:t>учреждения, представитель заказчика</w:t>
      </w:r>
      <w:r w:rsidR="00EE7092"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="00EE22CB" w:rsidRPr="00746BE7">
        <w:rPr>
          <w:rFonts w:ascii="Times New Roman" w:hAnsi="Times New Roman" w:cs="Times New Roman"/>
          <w:sz w:val="24"/>
          <w:szCs w:val="24"/>
        </w:rPr>
        <w:t>с доводами жалобы не согла</w:t>
      </w:r>
      <w:r w:rsidR="00EE7092" w:rsidRPr="00746BE7">
        <w:rPr>
          <w:rFonts w:ascii="Times New Roman" w:hAnsi="Times New Roman" w:cs="Times New Roman"/>
          <w:sz w:val="24"/>
          <w:szCs w:val="24"/>
        </w:rPr>
        <w:t>сил</w:t>
      </w:r>
      <w:r w:rsidR="00A40EB2" w:rsidRPr="00746BE7">
        <w:rPr>
          <w:rFonts w:ascii="Times New Roman" w:hAnsi="Times New Roman" w:cs="Times New Roman"/>
          <w:sz w:val="24"/>
          <w:szCs w:val="24"/>
        </w:rPr>
        <w:t xml:space="preserve">ись представили письменные и устные пояснения. </w:t>
      </w:r>
    </w:p>
    <w:p w:rsidR="00B61CBA" w:rsidRPr="00746BE7" w:rsidRDefault="00E468C6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Заслушав пояснения</w:t>
      </w:r>
      <w:r w:rsidR="00D104A2" w:rsidRPr="00746BE7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720FCA" w:rsidRPr="00746BE7">
        <w:rPr>
          <w:rFonts w:ascii="Times New Roman" w:hAnsi="Times New Roman" w:cs="Times New Roman"/>
          <w:sz w:val="24"/>
          <w:szCs w:val="24"/>
        </w:rPr>
        <w:t xml:space="preserve">, изучив представленные документы, </w:t>
      </w:r>
      <w:r w:rsidR="00366DF8" w:rsidRPr="00746BE7">
        <w:rPr>
          <w:rFonts w:ascii="Times New Roman" w:hAnsi="Times New Roman" w:cs="Times New Roman"/>
          <w:sz w:val="24"/>
          <w:szCs w:val="24"/>
        </w:rPr>
        <w:t xml:space="preserve">в ходе проведения внеплановой проверки </w:t>
      </w:r>
      <w:r w:rsidR="00720FCA" w:rsidRPr="00746BE7">
        <w:rPr>
          <w:rFonts w:ascii="Times New Roman" w:hAnsi="Times New Roman" w:cs="Times New Roman"/>
          <w:sz w:val="24"/>
          <w:szCs w:val="24"/>
        </w:rPr>
        <w:t>Комиссия пришла к следующ</w:t>
      </w:r>
      <w:r w:rsidR="00B61CBA" w:rsidRPr="00746BE7">
        <w:rPr>
          <w:rFonts w:ascii="Times New Roman" w:hAnsi="Times New Roman" w:cs="Times New Roman"/>
          <w:sz w:val="24"/>
          <w:szCs w:val="24"/>
        </w:rPr>
        <w:t xml:space="preserve">им </w:t>
      </w:r>
      <w:r w:rsidR="00F05614" w:rsidRPr="00746BE7">
        <w:rPr>
          <w:rFonts w:ascii="Times New Roman" w:hAnsi="Times New Roman" w:cs="Times New Roman"/>
          <w:sz w:val="24"/>
          <w:szCs w:val="24"/>
        </w:rPr>
        <w:t>выводам.</w:t>
      </w:r>
    </w:p>
    <w:p w:rsidR="001F59AE" w:rsidRPr="00746BE7" w:rsidRDefault="0046182E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13.10</w:t>
      </w:r>
      <w:r w:rsidR="00D104A2" w:rsidRPr="00746BE7">
        <w:rPr>
          <w:rFonts w:ascii="Times New Roman" w:hAnsi="Times New Roman" w:cs="Times New Roman"/>
          <w:sz w:val="24"/>
          <w:szCs w:val="24"/>
        </w:rPr>
        <w:t>.2021</w:t>
      </w:r>
      <w:r w:rsidR="00F05614" w:rsidRPr="00746BE7">
        <w:rPr>
          <w:rFonts w:ascii="Times New Roman" w:hAnsi="Times New Roman" w:cs="Times New Roman"/>
          <w:sz w:val="24"/>
          <w:szCs w:val="24"/>
        </w:rPr>
        <w:t xml:space="preserve"> г. у</w:t>
      </w:r>
      <w:r w:rsidR="00DC59F9" w:rsidRPr="00746BE7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A40EB2" w:rsidRPr="00746BE7">
        <w:rPr>
          <w:rFonts w:ascii="Times New Roman" w:hAnsi="Times New Roman" w:cs="Times New Roman"/>
          <w:sz w:val="24"/>
          <w:szCs w:val="24"/>
        </w:rPr>
        <w:t>учреждением</w:t>
      </w:r>
      <w:r w:rsidR="00F05614" w:rsidRPr="00746BE7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8" w:history="1">
        <w:r w:rsidR="00F05614" w:rsidRPr="00746BE7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F05614" w:rsidRPr="00746BE7">
        <w:rPr>
          <w:rFonts w:ascii="Times New Roman" w:hAnsi="Times New Roman" w:cs="Times New Roman"/>
          <w:sz w:val="24"/>
          <w:szCs w:val="24"/>
        </w:rPr>
        <w:t xml:space="preserve"> (далее – официальный сайт) было размещено извещение о проведении </w:t>
      </w:r>
      <w:r w:rsidRPr="00746BE7">
        <w:rPr>
          <w:rFonts w:ascii="Times New Roman" w:hAnsi="Times New Roman" w:cs="Times New Roman"/>
          <w:sz w:val="24"/>
          <w:szCs w:val="24"/>
        </w:rPr>
        <w:t xml:space="preserve">электронного аукциона № 0817200000321013962 «Поставка, установка и настройка средств защиты информации в медицинские организации Алтайского края», </w:t>
      </w:r>
      <w:r w:rsidR="00D104A2" w:rsidRPr="00746BE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46BE7">
        <w:rPr>
          <w:rFonts w:ascii="Times New Roman" w:hAnsi="Times New Roman" w:cs="Times New Roman"/>
          <w:sz w:val="24"/>
          <w:szCs w:val="24"/>
        </w:rPr>
        <w:t>аукционная</w:t>
      </w:r>
      <w:r w:rsidR="00CA789F" w:rsidRPr="00746BE7">
        <w:rPr>
          <w:rFonts w:ascii="Times New Roman" w:hAnsi="Times New Roman" w:cs="Times New Roman"/>
          <w:sz w:val="24"/>
          <w:szCs w:val="24"/>
        </w:rPr>
        <w:t xml:space="preserve"> документация</w:t>
      </w:r>
      <w:r w:rsidR="00A40EB2" w:rsidRPr="00746BE7">
        <w:rPr>
          <w:rFonts w:ascii="Times New Roman" w:hAnsi="Times New Roman" w:cs="Times New Roman"/>
          <w:sz w:val="24"/>
          <w:szCs w:val="24"/>
        </w:rPr>
        <w:t>, техническое задание</w:t>
      </w:r>
      <w:r w:rsidR="00BE7950" w:rsidRPr="00746BE7">
        <w:rPr>
          <w:rFonts w:ascii="Times New Roman" w:hAnsi="Times New Roman" w:cs="Times New Roman"/>
          <w:sz w:val="24"/>
          <w:szCs w:val="24"/>
        </w:rPr>
        <w:t xml:space="preserve">, проект контракта </w:t>
      </w:r>
      <w:r w:rsidR="00A40EB2" w:rsidRPr="00746BE7">
        <w:rPr>
          <w:rFonts w:ascii="Times New Roman" w:hAnsi="Times New Roman" w:cs="Times New Roman"/>
          <w:sz w:val="24"/>
          <w:szCs w:val="24"/>
        </w:rPr>
        <w:t>и пр.</w:t>
      </w:r>
    </w:p>
    <w:p w:rsidR="00BE7950" w:rsidRPr="00746BE7" w:rsidRDefault="00BE7950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Согласно техническому </w:t>
      </w:r>
      <w:proofErr w:type="gramStart"/>
      <w:r w:rsidRPr="00746BE7">
        <w:rPr>
          <w:rFonts w:ascii="Times New Roman" w:hAnsi="Times New Roman" w:cs="Times New Roman"/>
          <w:sz w:val="24"/>
          <w:szCs w:val="24"/>
        </w:rPr>
        <w:t>заданию,  разделу</w:t>
      </w:r>
      <w:proofErr w:type="gramEnd"/>
      <w:r w:rsidRPr="00746BE7">
        <w:rPr>
          <w:rFonts w:ascii="Times New Roman" w:hAnsi="Times New Roman" w:cs="Times New Roman"/>
          <w:sz w:val="24"/>
          <w:szCs w:val="24"/>
        </w:rPr>
        <w:t xml:space="preserve"> V аукционной документации </w:t>
      </w:r>
      <w:r w:rsidR="00472163" w:rsidRPr="00746BE7">
        <w:rPr>
          <w:rFonts w:ascii="Times New Roman" w:hAnsi="Times New Roman" w:cs="Times New Roman"/>
          <w:sz w:val="24"/>
          <w:szCs w:val="24"/>
        </w:rPr>
        <w:t xml:space="preserve"> к поставке требуется </w:t>
      </w:r>
      <w:r w:rsidRPr="00746BE7">
        <w:rPr>
          <w:rFonts w:ascii="Times New Roman" w:hAnsi="Times New Roman" w:cs="Times New Roman"/>
          <w:sz w:val="24"/>
          <w:szCs w:val="24"/>
        </w:rPr>
        <w:t>:</w:t>
      </w:r>
    </w:p>
    <w:p w:rsidR="00BE7950" w:rsidRPr="00746BE7" w:rsidRDefault="00BE7950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- </w:t>
      </w:r>
      <w:r w:rsidRPr="00746BE7">
        <w:rPr>
          <w:rFonts w:ascii="Times New Roman" w:hAnsi="Times New Roman" w:cs="Times New Roman"/>
          <w:sz w:val="24"/>
          <w:szCs w:val="24"/>
        </w:rPr>
        <w:t>Средство защиты информации от несанкционированного доступа</w:t>
      </w:r>
      <w:r w:rsidRPr="00746B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7950" w:rsidRPr="00746BE7" w:rsidRDefault="00BE7950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- </w:t>
      </w:r>
      <w:r w:rsidRPr="00746BE7">
        <w:rPr>
          <w:rFonts w:ascii="Times New Roman" w:hAnsi="Times New Roman" w:cs="Times New Roman"/>
          <w:sz w:val="24"/>
          <w:szCs w:val="24"/>
        </w:rPr>
        <w:t>Средство доверенной загрузки уровня платы расширения</w:t>
      </w:r>
      <w:r w:rsidRPr="00746BE7">
        <w:rPr>
          <w:rFonts w:ascii="Times New Roman" w:hAnsi="Times New Roman" w:cs="Times New Roman"/>
          <w:sz w:val="24"/>
          <w:szCs w:val="24"/>
        </w:rPr>
        <w:t>;</w:t>
      </w:r>
    </w:p>
    <w:p w:rsidR="00BE7950" w:rsidRPr="00746BE7" w:rsidRDefault="00BE7950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- </w:t>
      </w:r>
      <w:r w:rsidRPr="00746BE7">
        <w:rPr>
          <w:rFonts w:ascii="Times New Roman" w:hAnsi="Times New Roman" w:cs="Times New Roman"/>
          <w:sz w:val="24"/>
          <w:szCs w:val="24"/>
        </w:rPr>
        <w:t>Средство обнаружения и предотвращения вторжений</w:t>
      </w:r>
      <w:r w:rsidRPr="00746BE7">
        <w:rPr>
          <w:rFonts w:ascii="Times New Roman" w:hAnsi="Times New Roman" w:cs="Times New Roman"/>
          <w:sz w:val="24"/>
          <w:szCs w:val="24"/>
        </w:rPr>
        <w:t>.</w:t>
      </w:r>
    </w:p>
    <w:p w:rsidR="00472163" w:rsidRPr="00746BE7" w:rsidRDefault="00472163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В соответствии с п. 1.1, 1.2 проекта контракта </w:t>
      </w:r>
      <w:r w:rsidRPr="00746BE7">
        <w:rPr>
          <w:rFonts w:ascii="Times New Roman" w:hAnsi="Times New Roman" w:cs="Times New Roman"/>
          <w:sz w:val="24"/>
          <w:szCs w:val="24"/>
        </w:rPr>
        <w:t>Поставщик обязуется поставить</w:t>
      </w:r>
      <w:r w:rsidRPr="00746BE7">
        <w:rPr>
          <w:rFonts w:ascii="Times New Roman" w:hAnsi="Times New Roman" w:cs="Times New Roman"/>
          <w:sz w:val="24"/>
          <w:szCs w:val="24"/>
        </w:rPr>
        <w:t xml:space="preserve">, </w:t>
      </w:r>
      <w:r w:rsidRPr="00746BE7">
        <w:rPr>
          <w:rFonts w:ascii="Times New Roman" w:hAnsi="Times New Roman" w:cs="Times New Roman"/>
          <w:sz w:val="24"/>
          <w:szCs w:val="24"/>
        </w:rPr>
        <w:t>осуществить монтаж и наладку средств защиты информации (далее-Товар) в медицинские организации Алтайского края, а Заказчик обязуется принять и оплатить Товар в порядке и на условиях, предусмотренных Контрактом.</w:t>
      </w:r>
    </w:p>
    <w:p w:rsidR="00472163" w:rsidRPr="00746BE7" w:rsidRDefault="00472163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Наименование, количество и иные характеристики поставляемого Товара указаны в спецификации (приложение №1 к Контракту), являющейся неотъемлемой частью Контракта.</w:t>
      </w:r>
    </w:p>
    <w:p w:rsidR="008A7909" w:rsidRPr="00746BE7" w:rsidRDefault="00472163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В приложении № 1 к проекту контракта указан перечень работ по </w:t>
      </w:r>
      <w:proofErr w:type="gramStart"/>
      <w:r w:rsidRPr="00746BE7">
        <w:rPr>
          <w:rFonts w:ascii="Times New Roman" w:hAnsi="Times New Roman" w:cs="Times New Roman"/>
          <w:sz w:val="24"/>
          <w:szCs w:val="24"/>
        </w:rPr>
        <w:t>монтажу  и</w:t>
      </w:r>
      <w:proofErr w:type="gramEnd"/>
      <w:r w:rsidRPr="00746BE7">
        <w:rPr>
          <w:rFonts w:ascii="Times New Roman" w:hAnsi="Times New Roman" w:cs="Times New Roman"/>
          <w:sz w:val="24"/>
          <w:szCs w:val="24"/>
        </w:rPr>
        <w:t xml:space="preserve"> наладке средств защиты информации.</w:t>
      </w:r>
    </w:p>
    <w:p w:rsidR="008A7909" w:rsidRPr="00746BE7" w:rsidRDefault="00A40EB2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F59AE" w:rsidRPr="00746BE7">
        <w:rPr>
          <w:rFonts w:ascii="Times New Roman" w:hAnsi="Times New Roman" w:cs="Times New Roman"/>
          <w:sz w:val="24"/>
          <w:szCs w:val="24"/>
        </w:rPr>
        <w:t>7 информационной карты аук</w:t>
      </w:r>
      <w:r w:rsidR="00BE7950" w:rsidRPr="00746BE7">
        <w:rPr>
          <w:rFonts w:ascii="Times New Roman" w:hAnsi="Times New Roman" w:cs="Times New Roman"/>
          <w:sz w:val="24"/>
          <w:szCs w:val="24"/>
        </w:rPr>
        <w:t>цио</w:t>
      </w:r>
      <w:r w:rsidR="001F59AE" w:rsidRPr="00746BE7">
        <w:rPr>
          <w:rFonts w:ascii="Times New Roman" w:hAnsi="Times New Roman" w:cs="Times New Roman"/>
          <w:sz w:val="24"/>
          <w:szCs w:val="24"/>
        </w:rPr>
        <w:t xml:space="preserve">нной документации установлено </w:t>
      </w:r>
      <w:r w:rsidR="00BC7A51" w:rsidRPr="00746BE7">
        <w:rPr>
          <w:rFonts w:ascii="Times New Roman" w:hAnsi="Times New Roman" w:cs="Times New Roman"/>
          <w:sz w:val="24"/>
          <w:szCs w:val="24"/>
        </w:rPr>
        <w:t>т</w:t>
      </w:r>
      <w:r w:rsidR="001F59AE" w:rsidRPr="00746BE7">
        <w:rPr>
          <w:rFonts w:ascii="Times New Roman" w:hAnsi="Times New Roman" w:cs="Times New Roman"/>
          <w:sz w:val="24"/>
          <w:szCs w:val="24"/>
        </w:rPr>
        <w:t>ребование к участникам закупки в соответствии с п.1 ч. 1 ст</w:t>
      </w:r>
      <w:r w:rsidR="00BF214B">
        <w:rPr>
          <w:rFonts w:ascii="Times New Roman" w:hAnsi="Times New Roman" w:cs="Times New Roman"/>
          <w:sz w:val="24"/>
          <w:szCs w:val="24"/>
        </w:rPr>
        <w:t>.</w:t>
      </w:r>
      <w:r w:rsidR="001F59AE" w:rsidRPr="00746BE7">
        <w:rPr>
          <w:rFonts w:ascii="Times New Roman" w:hAnsi="Times New Roman" w:cs="Times New Roman"/>
          <w:sz w:val="24"/>
          <w:szCs w:val="24"/>
        </w:rPr>
        <w:t xml:space="preserve"> 31 Закона о контрактн</w:t>
      </w:r>
      <w:r w:rsidR="00BC7A51" w:rsidRPr="00746BE7">
        <w:rPr>
          <w:rFonts w:ascii="Times New Roman" w:hAnsi="Times New Roman" w:cs="Times New Roman"/>
          <w:sz w:val="24"/>
          <w:szCs w:val="24"/>
        </w:rPr>
        <w:t>ой</w:t>
      </w:r>
      <w:r w:rsidR="001F59AE" w:rsidRPr="00746BE7">
        <w:rPr>
          <w:rFonts w:ascii="Times New Roman" w:hAnsi="Times New Roman" w:cs="Times New Roman"/>
          <w:sz w:val="24"/>
          <w:szCs w:val="24"/>
        </w:rPr>
        <w:t xml:space="preserve"> системе о наличии действующей лицензия </w:t>
      </w:r>
      <w:r w:rsidR="00472163" w:rsidRPr="00746BE7">
        <w:rPr>
          <w:rFonts w:ascii="Times New Roman" w:hAnsi="Times New Roman" w:cs="Times New Roman"/>
          <w:sz w:val="24"/>
          <w:szCs w:val="24"/>
        </w:rPr>
        <w:t xml:space="preserve">ФСТЭК России на деятельность по технической защите конфиденциальной информации, с обязательным наличием следующих пунктов перечня выполняемых работ и оказываемых услуг, составляющих лицензируемую деятельность: пункт е) услуги по установке, монтажу, наладке, испытаниям, ремонту средств защиты информации (технических средств защиты информации, защищенных технических средств обработки информации, технических </w:t>
      </w:r>
      <w:r w:rsidR="00472163" w:rsidRPr="00746BE7">
        <w:rPr>
          <w:rFonts w:ascii="Times New Roman" w:hAnsi="Times New Roman" w:cs="Times New Roman"/>
          <w:sz w:val="24"/>
          <w:szCs w:val="24"/>
        </w:rPr>
        <w:lastRenderedPageBreak/>
        <w:t xml:space="preserve">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эффективности защиты информации). </w:t>
      </w:r>
    </w:p>
    <w:p w:rsidR="00EF34B1" w:rsidRPr="00746BE7" w:rsidRDefault="00472163" w:rsidP="008A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Документом, подтверждающим соответствие участника аукциона установленным требованиям, является копия действующей лицензии ФСТЭК России на деятельность по технической защите конфиденциальной информации, с обязательным наличием следующих пунктов перечня выполняемых работ и оказываемых услуг, составляющих лицензируемую деятельность: пункт е) услуги по установке, монтажу, наладке, испытаниям, ремонту средств</w:t>
      </w:r>
      <w:r w:rsidR="00EF34B1"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="00EF34B1" w:rsidRPr="00746BE7">
        <w:rPr>
          <w:rFonts w:ascii="Times New Roman" w:hAnsi="Times New Roman" w:cs="Times New Roman"/>
          <w:sz w:val="24"/>
          <w:szCs w:val="24"/>
        </w:rPr>
        <w:t>защиты информации (технических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эффективности защиты информации), выданной Поставщику, в случае выполнения работ по монтажу и наладке сам</w:t>
      </w:r>
      <w:r w:rsidR="00EF34B1" w:rsidRPr="00746BE7">
        <w:rPr>
          <w:rFonts w:ascii="Times New Roman" w:hAnsi="Times New Roman" w:cs="Times New Roman"/>
          <w:sz w:val="24"/>
          <w:szCs w:val="24"/>
        </w:rPr>
        <w:t>остоятельно, либо партнерское с</w:t>
      </w:r>
      <w:r w:rsidR="00EF34B1" w:rsidRPr="00746BE7">
        <w:rPr>
          <w:rFonts w:ascii="Times New Roman" w:hAnsi="Times New Roman" w:cs="Times New Roman"/>
          <w:sz w:val="24"/>
          <w:szCs w:val="24"/>
        </w:rPr>
        <w:t>о</w:t>
      </w:r>
      <w:r w:rsidR="00EF34B1" w:rsidRPr="00746BE7">
        <w:rPr>
          <w:rFonts w:ascii="Times New Roman" w:hAnsi="Times New Roman" w:cs="Times New Roman"/>
          <w:sz w:val="24"/>
          <w:szCs w:val="24"/>
        </w:rPr>
        <w:t>г</w:t>
      </w:r>
      <w:r w:rsidR="00EF34B1" w:rsidRPr="00746BE7">
        <w:rPr>
          <w:rFonts w:ascii="Times New Roman" w:hAnsi="Times New Roman" w:cs="Times New Roman"/>
          <w:sz w:val="24"/>
          <w:szCs w:val="24"/>
        </w:rPr>
        <w:t>лашение (договор) с соисполнителем, имеющим вышеуказанную лицензию, с приложением её копии или выписка из реестра лицензий, подтверждающая соответствие участника закупки установленным требованиям о наличии лицензии, выданная в порядке, предусмотренном ч.9 ст.21 Федерального закона от 04.05.2011 № 99-ФЗ «О лицензировани</w:t>
      </w:r>
      <w:r w:rsidR="00EF34B1" w:rsidRPr="00746BE7">
        <w:rPr>
          <w:rFonts w:ascii="Times New Roman" w:hAnsi="Times New Roman" w:cs="Times New Roman"/>
          <w:sz w:val="24"/>
          <w:szCs w:val="24"/>
        </w:rPr>
        <w:t>и отдельных видов деятельности».</w:t>
      </w:r>
      <w:r w:rsidR="00BF214B">
        <w:rPr>
          <w:rFonts w:ascii="Times New Roman" w:hAnsi="Times New Roman" w:cs="Times New Roman"/>
          <w:sz w:val="24"/>
          <w:szCs w:val="24"/>
        </w:rPr>
        <w:t xml:space="preserve"> </w:t>
      </w:r>
      <w:r w:rsidR="00EF34B1" w:rsidRPr="00746BE7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В соответствии с Федеральным законом от 04.05.2011 N 99-ФЗ "О лицензировании отдельных видов деятельности"; Постановлением Правительства РФ от 03.02.2012 N 79</w:t>
      </w:r>
      <w:r w:rsidR="00EF34B1"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="00EF34B1" w:rsidRPr="00746BE7">
        <w:rPr>
          <w:rFonts w:ascii="Times New Roman" w:hAnsi="Times New Roman" w:cs="Times New Roman"/>
          <w:sz w:val="24"/>
          <w:szCs w:val="24"/>
        </w:rPr>
        <w:t>"О лицензировании деятельности по технической защите конфиденциальной информации"</w:t>
      </w:r>
      <w:r w:rsidR="00EF34B1" w:rsidRPr="00746BE7">
        <w:rPr>
          <w:rFonts w:ascii="Times New Roman" w:hAnsi="Times New Roman" w:cs="Times New Roman"/>
          <w:sz w:val="24"/>
          <w:szCs w:val="24"/>
        </w:rPr>
        <w:t>.</w:t>
      </w:r>
    </w:p>
    <w:p w:rsidR="00A14CE2" w:rsidRPr="00746BE7" w:rsidRDefault="001F59AE" w:rsidP="00DD5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40EB2" w:rsidRPr="00746BE7">
        <w:rPr>
          <w:rFonts w:ascii="Times New Roman" w:hAnsi="Times New Roman" w:cs="Times New Roman"/>
          <w:sz w:val="24"/>
          <w:szCs w:val="24"/>
        </w:rPr>
        <w:t xml:space="preserve">1 части 1 статьи 31 Закона о контрактной системе определено, что при осуществлении закупки заказчик устанавливает требование о соответствии </w:t>
      </w:r>
      <w:hyperlink r:id="rId9" w:history="1">
        <w:r w:rsidR="00A40EB2" w:rsidRPr="00746BE7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="00A40EB2" w:rsidRPr="00746BE7">
        <w:rPr>
          <w:rFonts w:ascii="Times New Roman" w:hAnsi="Times New Roman" w:cs="Times New Roman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DD5073" w:rsidRPr="00746BE7" w:rsidRDefault="00DD5073" w:rsidP="00DD5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Частью 6 статьи 31 </w:t>
      </w:r>
      <w:r w:rsidRPr="00746BE7">
        <w:rPr>
          <w:rFonts w:ascii="Times New Roman" w:hAnsi="Times New Roman" w:cs="Times New Roman"/>
          <w:sz w:val="24"/>
          <w:szCs w:val="24"/>
        </w:rPr>
        <w:t xml:space="preserve">Закона о контрактной </w:t>
      </w:r>
      <w:proofErr w:type="gramStart"/>
      <w:r w:rsidRPr="00746BE7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46BE7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proofErr w:type="gramEnd"/>
      <w:r w:rsidRPr="00746BE7">
        <w:rPr>
          <w:rFonts w:ascii="Times New Roman" w:hAnsi="Times New Roman" w:cs="Times New Roman"/>
          <w:sz w:val="24"/>
          <w:szCs w:val="24"/>
        </w:rPr>
        <w:t>, что з</w:t>
      </w:r>
      <w:r w:rsidRPr="00746BE7">
        <w:rPr>
          <w:rFonts w:ascii="Times New Roman" w:hAnsi="Times New Roman" w:cs="Times New Roman"/>
          <w:sz w:val="24"/>
          <w:szCs w:val="24"/>
        </w:rPr>
        <w:t>аказчики не вправе устанавливать требования к участникам закупок в нарушение требований настоящего Федерального закона.</w:t>
      </w:r>
    </w:p>
    <w:p w:rsidR="00A14CE2" w:rsidRPr="00746BE7" w:rsidRDefault="00A14CE2" w:rsidP="00DD5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С</w:t>
      </w:r>
      <w:r w:rsidR="00A40EB2" w:rsidRPr="00746BE7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EF34B1" w:rsidRPr="00746BE7">
        <w:rPr>
          <w:rFonts w:ascii="Times New Roman" w:hAnsi="Times New Roman" w:cs="Times New Roman"/>
          <w:sz w:val="24"/>
          <w:szCs w:val="24"/>
        </w:rPr>
        <w:t xml:space="preserve">п. 5 ч. 1 </w:t>
      </w:r>
      <w:r w:rsidR="00A40EB2" w:rsidRPr="00746BE7">
        <w:rPr>
          <w:rFonts w:ascii="Times New Roman" w:hAnsi="Times New Roman" w:cs="Times New Roman"/>
          <w:sz w:val="24"/>
          <w:szCs w:val="24"/>
        </w:rPr>
        <w:t xml:space="preserve">ст. </w:t>
      </w:r>
      <w:r w:rsidR="00EF34B1" w:rsidRPr="00746BE7">
        <w:rPr>
          <w:rFonts w:ascii="Times New Roman" w:hAnsi="Times New Roman" w:cs="Times New Roman"/>
          <w:sz w:val="24"/>
          <w:szCs w:val="24"/>
        </w:rPr>
        <w:t>12</w:t>
      </w:r>
      <w:r w:rsidR="00A40EB2"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Pr="00746BE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746BE7">
        <w:rPr>
          <w:rFonts w:ascii="Times New Roman" w:hAnsi="Times New Roman" w:cs="Times New Roman"/>
          <w:sz w:val="24"/>
          <w:szCs w:val="24"/>
        </w:rPr>
        <w:t>закон</w:t>
      </w:r>
      <w:r w:rsidRPr="00746BE7">
        <w:rPr>
          <w:rFonts w:ascii="Times New Roman" w:hAnsi="Times New Roman" w:cs="Times New Roman"/>
          <w:sz w:val="24"/>
          <w:szCs w:val="24"/>
        </w:rPr>
        <w:t>а</w:t>
      </w:r>
      <w:r w:rsidRPr="00746BE7">
        <w:rPr>
          <w:rFonts w:ascii="Times New Roman" w:hAnsi="Times New Roman" w:cs="Times New Roman"/>
          <w:sz w:val="24"/>
          <w:szCs w:val="24"/>
        </w:rPr>
        <w:t xml:space="preserve"> от 04.05.2011 N 99-ФЗ</w:t>
      </w:r>
      <w:r w:rsidRPr="00746BE7">
        <w:rPr>
          <w:rFonts w:ascii="Times New Roman" w:hAnsi="Times New Roman" w:cs="Times New Roman"/>
          <w:sz w:val="24"/>
          <w:szCs w:val="24"/>
        </w:rPr>
        <w:t xml:space="preserve"> «</w:t>
      </w:r>
      <w:r w:rsidRPr="00746BE7">
        <w:rPr>
          <w:rFonts w:ascii="Times New Roman" w:hAnsi="Times New Roman" w:cs="Times New Roman"/>
          <w:sz w:val="24"/>
          <w:szCs w:val="24"/>
        </w:rPr>
        <w:t>О лицензирован</w:t>
      </w:r>
      <w:r w:rsidRPr="00746BE7">
        <w:rPr>
          <w:rFonts w:ascii="Times New Roman" w:hAnsi="Times New Roman" w:cs="Times New Roman"/>
          <w:sz w:val="24"/>
          <w:szCs w:val="24"/>
        </w:rPr>
        <w:t xml:space="preserve">ии отдельных видов деятельности» </w:t>
      </w:r>
      <w:hyperlink r:id="rId10" w:history="1">
        <w:r w:rsidR="00EF34B1" w:rsidRPr="00746BE7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EF34B1" w:rsidRPr="00746BE7">
        <w:rPr>
          <w:rFonts w:ascii="Times New Roman" w:hAnsi="Times New Roman" w:cs="Times New Roman"/>
          <w:sz w:val="24"/>
          <w:szCs w:val="24"/>
        </w:rPr>
        <w:t xml:space="preserve"> по технической защите конфиденциальной информации</w:t>
      </w:r>
      <w:r w:rsidR="00EF34B1" w:rsidRPr="00746BE7">
        <w:rPr>
          <w:rFonts w:ascii="Times New Roman" w:hAnsi="Times New Roman" w:cs="Times New Roman"/>
          <w:sz w:val="24"/>
          <w:szCs w:val="24"/>
        </w:rPr>
        <w:t xml:space="preserve"> подлеж</w:t>
      </w:r>
      <w:r w:rsidRPr="00746BE7">
        <w:rPr>
          <w:rFonts w:ascii="Times New Roman" w:hAnsi="Times New Roman" w:cs="Times New Roman"/>
          <w:sz w:val="24"/>
          <w:szCs w:val="24"/>
        </w:rPr>
        <w:t xml:space="preserve">ит обязательному лицензированию. </w:t>
      </w:r>
    </w:p>
    <w:p w:rsidR="00DD5073" w:rsidRPr="00746BE7" w:rsidRDefault="00A14CE2" w:rsidP="00DD5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746BE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46BE7">
        <w:rPr>
          <w:rFonts w:ascii="Times New Roman" w:hAnsi="Times New Roman" w:cs="Times New Roman"/>
          <w:sz w:val="24"/>
          <w:szCs w:val="24"/>
        </w:rPr>
        <w:t>. «е» п. 4  Положения</w:t>
      </w:r>
      <w:r w:rsidRPr="00746BE7">
        <w:rPr>
          <w:rFonts w:ascii="Times New Roman" w:hAnsi="Times New Roman" w:cs="Times New Roman"/>
          <w:sz w:val="24"/>
          <w:szCs w:val="24"/>
        </w:rPr>
        <w:t xml:space="preserve"> о лицензировании деятельности по технической защите конфиденциальной информации</w:t>
      </w:r>
      <w:r w:rsidRPr="00746BE7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746BE7">
        <w:rPr>
          <w:rFonts w:ascii="Times New Roman" w:hAnsi="Times New Roman" w:cs="Times New Roman"/>
          <w:sz w:val="24"/>
          <w:szCs w:val="24"/>
        </w:rPr>
        <w:t>Постановление</w:t>
      </w:r>
      <w:r w:rsidRPr="00746BE7">
        <w:rPr>
          <w:rFonts w:ascii="Times New Roman" w:hAnsi="Times New Roman" w:cs="Times New Roman"/>
          <w:sz w:val="24"/>
          <w:szCs w:val="24"/>
        </w:rPr>
        <w:t>м</w:t>
      </w:r>
      <w:r w:rsidRPr="00746BE7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746BE7">
        <w:rPr>
          <w:rFonts w:ascii="Times New Roman" w:hAnsi="Times New Roman" w:cs="Times New Roman"/>
          <w:sz w:val="24"/>
          <w:szCs w:val="24"/>
        </w:rPr>
        <w:t>ительства РФ от 03.02.2012 N 79 «</w:t>
      </w:r>
      <w:r w:rsidRPr="00746BE7">
        <w:rPr>
          <w:rFonts w:ascii="Times New Roman" w:hAnsi="Times New Roman" w:cs="Times New Roman"/>
          <w:sz w:val="24"/>
          <w:szCs w:val="24"/>
        </w:rPr>
        <w:t>О лицензировании деятельности по технической защите конфиденциальной информации</w:t>
      </w:r>
      <w:r w:rsidRPr="00746BE7">
        <w:rPr>
          <w:rFonts w:ascii="Times New Roman" w:hAnsi="Times New Roman" w:cs="Times New Roman"/>
          <w:sz w:val="24"/>
          <w:szCs w:val="24"/>
        </w:rPr>
        <w:t xml:space="preserve">» </w:t>
      </w:r>
      <w:r w:rsidR="00DD5073" w:rsidRPr="00746BE7">
        <w:rPr>
          <w:rFonts w:ascii="Times New Roman" w:hAnsi="Times New Roman" w:cs="Times New Roman"/>
          <w:sz w:val="24"/>
          <w:szCs w:val="24"/>
        </w:rPr>
        <w:t xml:space="preserve"> ( далее – Положение) </w:t>
      </w:r>
      <w:r w:rsidRPr="00746BE7">
        <w:rPr>
          <w:rFonts w:ascii="Times New Roman" w:hAnsi="Times New Roman" w:cs="Times New Roman"/>
          <w:sz w:val="24"/>
          <w:szCs w:val="24"/>
        </w:rPr>
        <w:t>п</w:t>
      </w:r>
      <w:r w:rsidRPr="00746BE7">
        <w:rPr>
          <w:rFonts w:ascii="Times New Roman" w:hAnsi="Times New Roman" w:cs="Times New Roman"/>
          <w:sz w:val="24"/>
          <w:szCs w:val="24"/>
        </w:rPr>
        <w:t>ри осуществлении лицензируемого вида деяте</w:t>
      </w:r>
      <w:r w:rsidRPr="00746BE7">
        <w:rPr>
          <w:rFonts w:ascii="Times New Roman" w:hAnsi="Times New Roman" w:cs="Times New Roman"/>
          <w:sz w:val="24"/>
          <w:szCs w:val="24"/>
        </w:rPr>
        <w:t xml:space="preserve">льности лицензированию подлежат </w:t>
      </w:r>
      <w:r w:rsidRPr="00746BE7">
        <w:rPr>
          <w:rFonts w:ascii="Times New Roman" w:hAnsi="Times New Roman" w:cs="Times New Roman"/>
          <w:sz w:val="24"/>
          <w:szCs w:val="24"/>
        </w:rPr>
        <w:t>услуги по установке, монтажу, наладке, испытаниям, ремонту средств защиты информации (технических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эф</w:t>
      </w:r>
      <w:r w:rsidR="00091452" w:rsidRPr="00746BE7">
        <w:rPr>
          <w:rFonts w:ascii="Times New Roman" w:hAnsi="Times New Roman" w:cs="Times New Roman"/>
          <w:sz w:val="24"/>
          <w:szCs w:val="24"/>
        </w:rPr>
        <w:t>фективности защиты информации).</w:t>
      </w:r>
    </w:p>
    <w:p w:rsidR="00855967" w:rsidRPr="00746BE7" w:rsidRDefault="00855967" w:rsidP="00DD5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Согласно п. 3 Положения </w:t>
      </w:r>
      <w:r w:rsidR="00DD5073" w:rsidRPr="00746BE7">
        <w:rPr>
          <w:rFonts w:ascii="Times New Roman" w:hAnsi="Times New Roman" w:cs="Times New Roman"/>
          <w:sz w:val="24"/>
          <w:szCs w:val="24"/>
        </w:rPr>
        <w:t>л</w:t>
      </w:r>
      <w:r w:rsidRPr="00746BE7">
        <w:rPr>
          <w:rFonts w:ascii="Times New Roman" w:hAnsi="Times New Roman" w:cs="Times New Roman"/>
          <w:sz w:val="24"/>
          <w:szCs w:val="24"/>
        </w:rPr>
        <w:t>ицензирование деятельности по технической защите к</w:t>
      </w:r>
      <w:r w:rsidR="00BF214B">
        <w:rPr>
          <w:rFonts w:ascii="Times New Roman" w:hAnsi="Times New Roman" w:cs="Times New Roman"/>
          <w:sz w:val="24"/>
          <w:szCs w:val="24"/>
        </w:rPr>
        <w:t>онфиденциальной информации</w:t>
      </w:r>
      <w:r w:rsidRPr="00746BE7">
        <w:rPr>
          <w:rFonts w:ascii="Times New Roman" w:hAnsi="Times New Roman" w:cs="Times New Roman"/>
          <w:sz w:val="24"/>
          <w:szCs w:val="24"/>
        </w:rPr>
        <w:t xml:space="preserve"> осуществляет Федеральная </w:t>
      </w:r>
      <w:hyperlink r:id="rId11" w:history="1">
        <w:r w:rsidRPr="00746BE7">
          <w:rPr>
            <w:rFonts w:ascii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746BE7">
        <w:rPr>
          <w:rFonts w:ascii="Times New Roman" w:hAnsi="Times New Roman" w:cs="Times New Roman"/>
          <w:sz w:val="24"/>
          <w:szCs w:val="24"/>
        </w:rPr>
        <w:t xml:space="preserve"> по техническому и экспортному контролю</w:t>
      </w:r>
      <w:r w:rsidR="00DD5073" w:rsidRPr="00746BE7">
        <w:rPr>
          <w:rFonts w:ascii="Times New Roman" w:hAnsi="Times New Roman" w:cs="Times New Roman"/>
          <w:sz w:val="24"/>
          <w:szCs w:val="24"/>
        </w:rPr>
        <w:t>.</w:t>
      </w:r>
    </w:p>
    <w:p w:rsidR="00DD5073" w:rsidRPr="00746BE7" w:rsidRDefault="00A40EB2" w:rsidP="00091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091452" w:rsidRPr="00746BE7">
        <w:rPr>
          <w:rFonts w:ascii="Times New Roman" w:hAnsi="Times New Roman" w:cs="Times New Roman"/>
          <w:sz w:val="24"/>
          <w:szCs w:val="24"/>
        </w:rPr>
        <w:t>из положений аукционной документации и проекта контракта следует, что объектом закупки является поставка средст</w:t>
      </w:r>
      <w:r w:rsidR="00300FFF" w:rsidRPr="00746BE7">
        <w:rPr>
          <w:rFonts w:ascii="Times New Roman" w:hAnsi="Times New Roman" w:cs="Times New Roman"/>
          <w:sz w:val="24"/>
          <w:szCs w:val="24"/>
        </w:rPr>
        <w:t>в защиты информации</w:t>
      </w:r>
      <w:r w:rsidR="00DD5073" w:rsidRPr="00746BE7">
        <w:rPr>
          <w:rFonts w:ascii="Times New Roman" w:hAnsi="Times New Roman" w:cs="Times New Roman"/>
          <w:sz w:val="24"/>
          <w:szCs w:val="24"/>
        </w:rPr>
        <w:t xml:space="preserve"> с последующим</w:t>
      </w:r>
      <w:r w:rsidR="00855967" w:rsidRPr="00746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FFF" w:rsidRPr="00746BE7">
        <w:rPr>
          <w:rFonts w:ascii="Times New Roman" w:hAnsi="Times New Roman" w:cs="Times New Roman"/>
          <w:sz w:val="24"/>
          <w:szCs w:val="24"/>
        </w:rPr>
        <w:t>монтаж</w:t>
      </w:r>
      <w:r w:rsidR="00DD5073" w:rsidRPr="00746BE7">
        <w:rPr>
          <w:rFonts w:ascii="Times New Roman" w:hAnsi="Times New Roman" w:cs="Times New Roman"/>
          <w:sz w:val="24"/>
          <w:szCs w:val="24"/>
        </w:rPr>
        <w:t>ом</w:t>
      </w:r>
      <w:r w:rsidR="00300FFF" w:rsidRPr="00746BE7">
        <w:rPr>
          <w:rFonts w:ascii="Times New Roman" w:hAnsi="Times New Roman" w:cs="Times New Roman"/>
          <w:sz w:val="24"/>
          <w:szCs w:val="24"/>
        </w:rPr>
        <w:t xml:space="preserve">  </w:t>
      </w:r>
      <w:r w:rsidR="00DD5073" w:rsidRPr="00746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D5073" w:rsidRPr="00746BE7">
        <w:rPr>
          <w:rFonts w:ascii="Times New Roman" w:hAnsi="Times New Roman" w:cs="Times New Roman"/>
          <w:sz w:val="24"/>
          <w:szCs w:val="24"/>
        </w:rPr>
        <w:t xml:space="preserve"> наладкой,</w:t>
      </w:r>
      <w:r w:rsidR="00855967" w:rsidRPr="00746BE7">
        <w:rPr>
          <w:rFonts w:ascii="Times New Roman" w:hAnsi="Times New Roman" w:cs="Times New Roman"/>
          <w:sz w:val="24"/>
          <w:szCs w:val="24"/>
        </w:rPr>
        <w:t xml:space="preserve"> без которых </w:t>
      </w:r>
      <w:r w:rsidR="00DD5073" w:rsidRPr="00746BE7">
        <w:rPr>
          <w:rFonts w:ascii="Times New Roman" w:hAnsi="Times New Roman" w:cs="Times New Roman"/>
          <w:sz w:val="24"/>
          <w:szCs w:val="24"/>
        </w:rPr>
        <w:t xml:space="preserve">невозможно использовать средства технической защиты. </w:t>
      </w:r>
      <w:r w:rsidR="00855967" w:rsidRPr="00746BE7">
        <w:rPr>
          <w:rFonts w:ascii="Times New Roman" w:hAnsi="Times New Roman" w:cs="Times New Roman"/>
          <w:sz w:val="24"/>
          <w:szCs w:val="24"/>
        </w:rPr>
        <w:t>Поскольку монтаж и наладка средств защиты информации является лицензируемым видом деятельности</w:t>
      </w:r>
      <w:r w:rsidR="00DD5073" w:rsidRPr="00746BE7">
        <w:rPr>
          <w:rFonts w:ascii="Times New Roman" w:hAnsi="Times New Roman" w:cs="Times New Roman"/>
          <w:sz w:val="24"/>
          <w:szCs w:val="24"/>
        </w:rPr>
        <w:t>,</w:t>
      </w:r>
      <w:r w:rsidR="00855967" w:rsidRPr="00746BE7">
        <w:rPr>
          <w:rFonts w:ascii="Times New Roman" w:hAnsi="Times New Roman" w:cs="Times New Roman"/>
          <w:sz w:val="24"/>
          <w:szCs w:val="24"/>
        </w:rPr>
        <w:t xml:space="preserve"> Комиссия считает, что заказчиком правомерно было установлено требование о наличии </w:t>
      </w:r>
      <w:r w:rsidR="00DD5073" w:rsidRPr="00746BE7">
        <w:rPr>
          <w:rFonts w:ascii="Times New Roman" w:hAnsi="Times New Roman" w:cs="Times New Roman"/>
          <w:sz w:val="24"/>
          <w:szCs w:val="24"/>
        </w:rPr>
        <w:t>действующей лицензии ФСТЭК России с соответствующим пунктом.</w:t>
      </w:r>
    </w:p>
    <w:p w:rsidR="00A6636C" w:rsidRPr="00746BE7" w:rsidRDefault="000C00D4" w:rsidP="00A66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На основании</w:t>
      </w:r>
      <w:r w:rsidR="00855967" w:rsidRPr="00746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BE7">
        <w:rPr>
          <w:rFonts w:ascii="Times New Roman" w:hAnsi="Times New Roman" w:cs="Times New Roman"/>
          <w:sz w:val="24"/>
          <w:szCs w:val="24"/>
        </w:rPr>
        <w:t xml:space="preserve">вышеизложенного </w:t>
      </w:r>
      <w:r w:rsidR="00855967" w:rsidRPr="00746BE7">
        <w:rPr>
          <w:rFonts w:ascii="Times New Roman" w:hAnsi="Times New Roman" w:cs="Times New Roman"/>
          <w:sz w:val="24"/>
          <w:szCs w:val="24"/>
        </w:rPr>
        <w:t xml:space="preserve"> К</w:t>
      </w:r>
      <w:r w:rsidR="00DD5073" w:rsidRPr="00746BE7">
        <w:rPr>
          <w:rFonts w:ascii="Times New Roman" w:hAnsi="Times New Roman" w:cs="Times New Roman"/>
          <w:sz w:val="24"/>
          <w:szCs w:val="24"/>
        </w:rPr>
        <w:t>ом</w:t>
      </w:r>
      <w:r w:rsidR="006F61E7" w:rsidRPr="00746BE7">
        <w:rPr>
          <w:rFonts w:ascii="Times New Roman" w:hAnsi="Times New Roman" w:cs="Times New Roman"/>
          <w:sz w:val="24"/>
          <w:szCs w:val="24"/>
        </w:rPr>
        <w:t>иссия</w:t>
      </w:r>
      <w:proofErr w:type="gramEnd"/>
      <w:r w:rsidR="006F61E7"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Pr="00746BE7">
        <w:rPr>
          <w:rFonts w:ascii="Times New Roman" w:hAnsi="Times New Roman" w:cs="Times New Roman"/>
          <w:sz w:val="24"/>
          <w:szCs w:val="24"/>
        </w:rPr>
        <w:t>также отклоняет довод заявителя о том, что лицензия ФСТЭК России не требуется, поскольку работы по монтажу и наладке средств защиты информации не являются само</w:t>
      </w:r>
      <w:r w:rsidR="006F61E7" w:rsidRPr="00746BE7">
        <w:rPr>
          <w:rFonts w:ascii="Times New Roman" w:hAnsi="Times New Roman" w:cs="Times New Roman"/>
          <w:sz w:val="24"/>
          <w:szCs w:val="24"/>
        </w:rPr>
        <w:t>с</w:t>
      </w:r>
      <w:r w:rsidRPr="00746BE7">
        <w:rPr>
          <w:rFonts w:ascii="Times New Roman" w:hAnsi="Times New Roman" w:cs="Times New Roman"/>
          <w:sz w:val="24"/>
          <w:szCs w:val="24"/>
        </w:rPr>
        <w:t xml:space="preserve">тоятельным объектом закупки, а лишь входят в состав иных работ. </w:t>
      </w:r>
    </w:p>
    <w:p w:rsidR="00E4544C" w:rsidRPr="00746BE7" w:rsidRDefault="00A6636C" w:rsidP="00E45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Вместе с тем</w:t>
      </w:r>
      <w:r w:rsidR="00BF214B">
        <w:rPr>
          <w:rFonts w:ascii="Times New Roman" w:hAnsi="Times New Roman" w:cs="Times New Roman"/>
          <w:sz w:val="24"/>
          <w:szCs w:val="24"/>
        </w:rPr>
        <w:t>,</w:t>
      </w:r>
      <w:r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="00E4544C" w:rsidRPr="00746BE7">
        <w:rPr>
          <w:rFonts w:ascii="Times New Roman" w:hAnsi="Times New Roman" w:cs="Times New Roman"/>
          <w:sz w:val="24"/>
          <w:szCs w:val="24"/>
        </w:rPr>
        <w:t xml:space="preserve">Комиссия считает </w:t>
      </w:r>
      <w:r w:rsidR="00A1163E" w:rsidRPr="00746BE7">
        <w:rPr>
          <w:rFonts w:ascii="Times New Roman" w:hAnsi="Times New Roman" w:cs="Times New Roman"/>
          <w:sz w:val="24"/>
          <w:szCs w:val="24"/>
        </w:rPr>
        <w:t xml:space="preserve">обоснованным </w:t>
      </w:r>
      <w:r w:rsidR="00E4544C" w:rsidRPr="00746BE7">
        <w:rPr>
          <w:rFonts w:ascii="Times New Roman" w:hAnsi="Times New Roman" w:cs="Times New Roman"/>
          <w:sz w:val="24"/>
          <w:szCs w:val="24"/>
        </w:rPr>
        <w:t>довод заявителя о неправомерности тр</w:t>
      </w:r>
      <w:r w:rsidR="00BF214B">
        <w:rPr>
          <w:rFonts w:ascii="Times New Roman" w:hAnsi="Times New Roman" w:cs="Times New Roman"/>
          <w:sz w:val="24"/>
          <w:szCs w:val="24"/>
        </w:rPr>
        <w:t>ебования</w:t>
      </w:r>
      <w:r w:rsidR="00E4544C" w:rsidRPr="00746BE7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BF214B">
        <w:rPr>
          <w:rFonts w:ascii="Times New Roman" w:hAnsi="Times New Roman" w:cs="Times New Roman"/>
          <w:sz w:val="24"/>
          <w:szCs w:val="24"/>
        </w:rPr>
        <w:t>ить</w:t>
      </w:r>
      <w:r w:rsidR="00E4544C" w:rsidRPr="00746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4544C" w:rsidRPr="00746BE7">
        <w:rPr>
          <w:rFonts w:ascii="Times New Roman" w:hAnsi="Times New Roman" w:cs="Times New Roman"/>
          <w:sz w:val="24"/>
          <w:szCs w:val="24"/>
        </w:rPr>
        <w:t>составе  заявки</w:t>
      </w:r>
      <w:proofErr w:type="gramEnd"/>
      <w:r w:rsidR="00E4544C" w:rsidRPr="00746BE7">
        <w:rPr>
          <w:rFonts w:ascii="Times New Roman" w:hAnsi="Times New Roman" w:cs="Times New Roman"/>
          <w:sz w:val="24"/>
          <w:szCs w:val="24"/>
        </w:rPr>
        <w:t xml:space="preserve">  партнерско</w:t>
      </w:r>
      <w:r w:rsidR="00BF214B">
        <w:rPr>
          <w:rFonts w:ascii="Times New Roman" w:hAnsi="Times New Roman" w:cs="Times New Roman"/>
          <w:sz w:val="24"/>
          <w:szCs w:val="24"/>
        </w:rPr>
        <w:t>е соглашение</w:t>
      </w:r>
      <w:r w:rsidR="00E4544C" w:rsidRPr="00746BE7">
        <w:rPr>
          <w:rFonts w:ascii="Times New Roman" w:hAnsi="Times New Roman" w:cs="Times New Roman"/>
          <w:sz w:val="24"/>
          <w:szCs w:val="24"/>
        </w:rPr>
        <w:t xml:space="preserve"> (</w:t>
      </w:r>
      <w:r w:rsidR="00BF214B">
        <w:rPr>
          <w:rFonts w:ascii="Times New Roman" w:hAnsi="Times New Roman" w:cs="Times New Roman"/>
          <w:sz w:val="24"/>
          <w:szCs w:val="24"/>
        </w:rPr>
        <w:t>договор</w:t>
      </w:r>
      <w:r w:rsidR="00E4544C" w:rsidRPr="00746BE7">
        <w:rPr>
          <w:rFonts w:ascii="Times New Roman" w:hAnsi="Times New Roman" w:cs="Times New Roman"/>
          <w:sz w:val="24"/>
          <w:szCs w:val="24"/>
        </w:rPr>
        <w:t xml:space="preserve">) с соисполнителем  с приложением копии </w:t>
      </w:r>
      <w:r w:rsidR="00A1163E" w:rsidRPr="00746BE7">
        <w:rPr>
          <w:rFonts w:ascii="Times New Roman" w:hAnsi="Times New Roman" w:cs="Times New Roman"/>
          <w:sz w:val="24"/>
          <w:szCs w:val="24"/>
        </w:rPr>
        <w:t>действующей лицензии</w:t>
      </w:r>
      <w:r w:rsidR="00BF214B">
        <w:rPr>
          <w:rFonts w:ascii="Times New Roman" w:hAnsi="Times New Roman" w:cs="Times New Roman"/>
          <w:sz w:val="24"/>
          <w:szCs w:val="24"/>
        </w:rPr>
        <w:t>, в случае если услуги будут оказываться с привлечением соисполнителя</w:t>
      </w:r>
      <w:r w:rsidR="00A1163E" w:rsidRPr="00746BE7">
        <w:rPr>
          <w:rFonts w:ascii="Times New Roman" w:hAnsi="Times New Roman" w:cs="Times New Roman"/>
          <w:sz w:val="24"/>
          <w:szCs w:val="24"/>
        </w:rPr>
        <w:t>.</w:t>
      </w:r>
    </w:p>
    <w:p w:rsidR="00E4544C" w:rsidRPr="00746BE7" w:rsidRDefault="00E4544C" w:rsidP="00E45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BE7">
        <w:rPr>
          <w:rFonts w:ascii="Times New Roman" w:hAnsi="Times New Roman" w:cs="Times New Roman"/>
          <w:sz w:val="24"/>
          <w:szCs w:val="24"/>
        </w:rPr>
        <w:t>Согласно  п.</w:t>
      </w:r>
      <w:proofErr w:type="gramEnd"/>
      <w:r w:rsidRPr="00746BE7">
        <w:rPr>
          <w:rFonts w:ascii="Times New Roman" w:hAnsi="Times New Roman" w:cs="Times New Roman"/>
          <w:sz w:val="24"/>
          <w:szCs w:val="24"/>
        </w:rPr>
        <w:t xml:space="preserve"> 2 ч. 5 ст. 66 Закона о контрактной системе в</w:t>
      </w:r>
      <w:r w:rsidRPr="00746BE7">
        <w:rPr>
          <w:rFonts w:ascii="Times New Roman" w:hAnsi="Times New Roman" w:cs="Times New Roman"/>
          <w:sz w:val="24"/>
          <w:szCs w:val="24"/>
        </w:rPr>
        <w:t xml:space="preserve">торая часть заявки на участие в электронном аукционе должна содержать документы, подтверждающие соответствие участника такого аукциона требованиям, установленным </w:t>
      </w:r>
      <w:hyperlink r:id="rId12" w:history="1">
        <w:r w:rsidRPr="00746BE7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31</w:t>
        </w:r>
      </w:hyperlink>
      <w:r w:rsidRPr="00746BE7"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 w:rsidRPr="00746BE7">
        <w:rPr>
          <w:rFonts w:ascii="Times New Roman" w:hAnsi="Times New Roman" w:cs="Times New Roman"/>
          <w:sz w:val="24"/>
          <w:szCs w:val="24"/>
        </w:rPr>
        <w:t>ного закона.</w:t>
      </w:r>
    </w:p>
    <w:p w:rsidR="00E4544C" w:rsidRPr="00746BE7" w:rsidRDefault="00E4544C" w:rsidP="00E45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6636C" w:rsidRPr="00746BE7">
        <w:rPr>
          <w:rFonts w:ascii="Times New Roman" w:hAnsi="Times New Roman" w:cs="Times New Roman"/>
          <w:sz w:val="24"/>
          <w:szCs w:val="24"/>
        </w:rPr>
        <w:t xml:space="preserve"> ч. 6 ст. 66 Закона о контрактной системе т</w:t>
      </w:r>
      <w:r w:rsidR="00A6636C" w:rsidRPr="00746BE7">
        <w:rPr>
          <w:rFonts w:ascii="Times New Roman" w:hAnsi="Times New Roman" w:cs="Times New Roman"/>
          <w:sz w:val="24"/>
          <w:szCs w:val="24"/>
        </w:rPr>
        <w:t xml:space="preserve">ребовать от участника электронного аукциона предоставления иных документов и информации, за исключением предусмотренных </w:t>
      </w:r>
      <w:hyperlink r:id="rId13" w:history="1">
        <w:r w:rsidR="00A6636C" w:rsidRPr="00746BE7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A6636C" w:rsidRPr="00746BE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="00A6636C" w:rsidRPr="00746BE7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A6636C" w:rsidRPr="00746B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A6636C" w:rsidRPr="00746BE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A6636C" w:rsidRPr="00746BE7">
        <w:rPr>
          <w:rFonts w:ascii="Times New Roman" w:hAnsi="Times New Roman" w:cs="Times New Roman"/>
          <w:sz w:val="24"/>
          <w:szCs w:val="24"/>
        </w:rPr>
        <w:t xml:space="preserve"> настоящей статьи документов и информации, не допускается.</w:t>
      </w:r>
    </w:p>
    <w:p w:rsidR="00A1163E" w:rsidRPr="00746BE7" w:rsidRDefault="00F63824" w:rsidP="00A1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746BE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1163E" w:rsidRPr="00746BE7">
        <w:rPr>
          <w:rFonts w:ascii="Times New Roman" w:hAnsi="Times New Roman" w:cs="Times New Roman"/>
          <w:sz w:val="24"/>
          <w:szCs w:val="24"/>
        </w:rPr>
        <w:t>.</w:t>
      </w:r>
      <w:r w:rsidRPr="00746BE7">
        <w:rPr>
          <w:rFonts w:ascii="Times New Roman" w:hAnsi="Times New Roman" w:cs="Times New Roman"/>
          <w:sz w:val="24"/>
          <w:szCs w:val="24"/>
        </w:rPr>
        <w:t xml:space="preserve"> 2 п. 9.5 аукционной документации в</w:t>
      </w:r>
      <w:r w:rsidRPr="00746BE7">
        <w:rPr>
          <w:rFonts w:ascii="Times New Roman" w:hAnsi="Times New Roman" w:cs="Times New Roman"/>
          <w:sz w:val="24"/>
          <w:szCs w:val="24"/>
        </w:rPr>
        <w:t xml:space="preserve">торая часть заявки должна </w:t>
      </w:r>
      <w:r w:rsidRPr="00746BE7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746BE7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такого аукциона требованиям, установленным подпунктом 1 пункта 5.1 документа</w:t>
      </w:r>
      <w:r w:rsidRPr="00746BE7">
        <w:rPr>
          <w:rFonts w:ascii="Times New Roman" w:hAnsi="Times New Roman" w:cs="Times New Roman"/>
          <w:sz w:val="24"/>
          <w:szCs w:val="24"/>
        </w:rPr>
        <w:t>ции, или копии этих документов.</w:t>
      </w:r>
    </w:p>
    <w:p w:rsidR="00A1163E" w:rsidRPr="00746BE7" w:rsidRDefault="00F63824" w:rsidP="00A1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Подпунктом 1) п</w:t>
      </w:r>
      <w:r w:rsidR="00A1163E" w:rsidRPr="00746BE7">
        <w:rPr>
          <w:rFonts w:ascii="Times New Roman" w:hAnsi="Times New Roman" w:cs="Times New Roman"/>
          <w:sz w:val="24"/>
          <w:szCs w:val="24"/>
        </w:rPr>
        <w:t>ункта</w:t>
      </w:r>
      <w:r w:rsidRPr="00746BE7">
        <w:rPr>
          <w:rFonts w:ascii="Times New Roman" w:hAnsi="Times New Roman" w:cs="Times New Roman"/>
          <w:sz w:val="24"/>
          <w:szCs w:val="24"/>
        </w:rPr>
        <w:t xml:space="preserve"> 5.1. аукционной документации установлено, что п</w:t>
      </w:r>
      <w:r w:rsidRPr="00746BE7">
        <w:rPr>
          <w:rFonts w:ascii="Times New Roman" w:hAnsi="Times New Roman" w:cs="Times New Roman"/>
          <w:sz w:val="24"/>
          <w:szCs w:val="24"/>
        </w:rPr>
        <w:t xml:space="preserve">ри осуществлении закупки устанавливаются следующие единые требования к участникам </w:t>
      </w:r>
      <w:proofErr w:type="gramStart"/>
      <w:r w:rsidRPr="00746BE7">
        <w:rPr>
          <w:rFonts w:ascii="Times New Roman" w:hAnsi="Times New Roman" w:cs="Times New Roman"/>
          <w:sz w:val="24"/>
          <w:szCs w:val="24"/>
        </w:rPr>
        <w:t>закупки:  соответствие</w:t>
      </w:r>
      <w:proofErr w:type="gramEnd"/>
      <w:r w:rsidRPr="00746BE7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соответствии с пунктом 7 Информационной карты аук</w:t>
      </w:r>
      <w:r w:rsidR="00A1163E" w:rsidRPr="00746BE7">
        <w:rPr>
          <w:rFonts w:ascii="Times New Roman" w:hAnsi="Times New Roman" w:cs="Times New Roman"/>
          <w:sz w:val="24"/>
          <w:szCs w:val="24"/>
        </w:rPr>
        <w:t>циона.</w:t>
      </w:r>
    </w:p>
    <w:p w:rsidR="00F63824" w:rsidRPr="00746BE7" w:rsidRDefault="00A1163E" w:rsidP="00A1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Пунктом 7 информационной карты аукционной документации установлено, что в случае если услуги будут оказываться с привлечением соисполнителя участник закупки предоставляет </w:t>
      </w:r>
      <w:r w:rsidRPr="00746BE7">
        <w:rPr>
          <w:rFonts w:ascii="Times New Roman" w:hAnsi="Times New Roman" w:cs="Times New Roman"/>
          <w:sz w:val="24"/>
          <w:szCs w:val="24"/>
        </w:rPr>
        <w:t>партнерское соглашение (договор) с соисполнителем, имеющим вышеуказанную лицензию, с приложением её копии</w:t>
      </w:r>
      <w:r w:rsidRPr="00746BE7">
        <w:rPr>
          <w:rFonts w:ascii="Times New Roman" w:hAnsi="Times New Roman" w:cs="Times New Roman"/>
          <w:sz w:val="24"/>
          <w:szCs w:val="24"/>
        </w:rPr>
        <w:t>.</w:t>
      </w:r>
    </w:p>
    <w:p w:rsidR="00A1163E" w:rsidRPr="00746BE7" w:rsidRDefault="00A1163E" w:rsidP="00A1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Таким образом, заказчи</w:t>
      </w:r>
      <w:r w:rsidR="00452A09" w:rsidRPr="00746BE7">
        <w:rPr>
          <w:rFonts w:ascii="Times New Roman" w:hAnsi="Times New Roman" w:cs="Times New Roman"/>
          <w:sz w:val="24"/>
          <w:szCs w:val="24"/>
        </w:rPr>
        <w:t>ком установлено требование о пре</w:t>
      </w:r>
      <w:r w:rsidRPr="00746BE7">
        <w:rPr>
          <w:rFonts w:ascii="Times New Roman" w:hAnsi="Times New Roman" w:cs="Times New Roman"/>
          <w:sz w:val="24"/>
          <w:szCs w:val="24"/>
        </w:rPr>
        <w:t>дос</w:t>
      </w:r>
      <w:r w:rsidR="00452A09" w:rsidRPr="00746BE7">
        <w:rPr>
          <w:rFonts w:ascii="Times New Roman" w:hAnsi="Times New Roman" w:cs="Times New Roman"/>
          <w:sz w:val="24"/>
          <w:szCs w:val="24"/>
        </w:rPr>
        <w:t xml:space="preserve">тавлении в составе заявки партнерского </w:t>
      </w:r>
      <w:proofErr w:type="gramStart"/>
      <w:r w:rsidR="00452A09" w:rsidRPr="00746BE7">
        <w:rPr>
          <w:rFonts w:ascii="Times New Roman" w:hAnsi="Times New Roman" w:cs="Times New Roman"/>
          <w:sz w:val="24"/>
          <w:szCs w:val="24"/>
        </w:rPr>
        <w:t>соглашения  с</w:t>
      </w:r>
      <w:proofErr w:type="gramEnd"/>
      <w:r w:rsidR="00452A09" w:rsidRPr="00746BE7">
        <w:rPr>
          <w:rFonts w:ascii="Times New Roman" w:hAnsi="Times New Roman" w:cs="Times New Roman"/>
          <w:sz w:val="24"/>
          <w:szCs w:val="24"/>
        </w:rPr>
        <w:t xml:space="preserve"> приложением копии лицензии, </w:t>
      </w:r>
      <w:proofErr w:type="spellStart"/>
      <w:r w:rsidR="00452A09" w:rsidRPr="00746BE7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452A09" w:rsidRPr="00746BE7">
        <w:rPr>
          <w:rFonts w:ascii="Times New Roman" w:hAnsi="Times New Roman" w:cs="Times New Roman"/>
          <w:sz w:val="24"/>
          <w:szCs w:val="24"/>
        </w:rPr>
        <w:t xml:space="preserve"> документов возможного соисполнителя, </w:t>
      </w:r>
      <w:r w:rsidR="00BF214B">
        <w:rPr>
          <w:rFonts w:ascii="Times New Roman" w:hAnsi="Times New Roman" w:cs="Times New Roman"/>
          <w:sz w:val="24"/>
          <w:szCs w:val="24"/>
        </w:rPr>
        <w:t xml:space="preserve">что </w:t>
      </w:r>
      <w:r w:rsidR="00452A09" w:rsidRPr="00746BE7">
        <w:rPr>
          <w:rFonts w:ascii="Times New Roman" w:hAnsi="Times New Roman" w:cs="Times New Roman"/>
          <w:sz w:val="24"/>
          <w:szCs w:val="24"/>
        </w:rPr>
        <w:t xml:space="preserve">противоречит положениям  </w:t>
      </w:r>
      <w:r w:rsidR="00452A09" w:rsidRPr="00746BE7">
        <w:rPr>
          <w:rFonts w:ascii="Times New Roman" w:hAnsi="Times New Roman" w:cs="Times New Roman"/>
          <w:sz w:val="24"/>
          <w:szCs w:val="24"/>
        </w:rPr>
        <w:t>п. 2 ч. 5 ст. 66 Закона о контрактной системе</w:t>
      </w:r>
      <w:r w:rsidR="00452A09" w:rsidRPr="00746BE7">
        <w:rPr>
          <w:rFonts w:ascii="Times New Roman" w:hAnsi="Times New Roman" w:cs="Times New Roman"/>
          <w:sz w:val="24"/>
          <w:szCs w:val="24"/>
        </w:rPr>
        <w:t xml:space="preserve">.  В действиях заказчика имеются нарушения ч. 6 ст. 66 </w:t>
      </w:r>
      <w:r w:rsidR="00452A09" w:rsidRPr="00746BE7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452A09" w:rsidRPr="00746BE7">
        <w:rPr>
          <w:rFonts w:ascii="Times New Roman" w:hAnsi="Times New Roman" w:cs="Times New Roman"/>
          <w:sz w:val="24"/>
          <w:szCs w:val="24"/>
        </w:rPr>
        <w:t xml:space="preserve">, а также состав административного </w:t>
      </w:r>
      <w:proofErr w:type="gramStart"/>
      <w:r w:rsidR="00452A09" w:rsidRPr="00746BE7">
        <w:rPr>
          <w:rFonts w:ascii="Times New Roman" w:hAnsi="Times New Roman" w:cs="Times New Roman"/>
          <w:sz w:val="24"/>
          <w:szCs w:val="24"/>
        </w:rPr>
        <w:t>правонарушения  по</w:t>
      </w:r>
      <w:proofErr w:type="gramEnd"/>
      <w:r w:rsidR="00452A09" w:rsidRPr="00746BE7">
        <w:rPr>
          <w:rFonts w:ascii="Times New Roman" w:hAnsi="Times New Roman" w:cs="Times New Roman"/>
          <w:sz w:val="24"/>
          <w:szCs w:val="24"/>
        </w:rPr>
        <w:t xml:space="preserve"> ч. 4.2 ст. 7.30 КоАП РФ.</w:t>
      </w:r>
    </w:p>
    <w:p w:rsidR="00572ABB" w:rsidRPr="00746BE7" w:rsidRDefault="00436316" w:rsidP="00A1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Согласно пояснениям представителей заказчика и заявителя ООО «ИНТЕГРА» была подана заявка на участие в рассматриваемой закупке, что также подтверждается сведениями, пред</w:t>
      </w:r>
      <w:r w:rsidR="00572ABB" w:rsidRPr="00746BE7">
        <w:rPr>
          <w:rFonts w:ascii="Times New Roman" w:hAnsi="Times New Roman" w:cs="Times New Roman"/>
          <w:sz w:val="24"/>
          <w:szCs w:val="24"/>
        </w:rPr>
        <w:t>о</w:t>
      </w:r>
      <w:r w:rsidRPr="00746BE7">
        <w:rPr>
          <w:rFonts w:ascii="Times New Roman" w:hAnsi="Times New Roman" w:cs="Times New Roman"/>
          <w:sz w:val="24"/>
          <w:szCs w:val="24"/>
        </w:rPr>
        <w:t>ставленными опер</w:t>
      </w:r>
      <w:r w:rsidR="00F135E1">
        <w:rPr>
          <w:rFonts w:ascii="Times New Roman" w:hAnsi="Times New Roman" w:cs="Times New Roman"/>
          <w:sz w:val="24"/>
          <w:szCs w:val="24"/>
        </w:rPr>
        <w:t>атором электронной площадки</w:t>
      </w:r>
      <w:r w:rsidR="00572ABB" w:rsidRPr="00746BE7">
        <w:rPr>
          <w:rFonts w:ascii="Times New Roman" w:hAnsi="Times New Roman" w:cs="Times New Roman"/>
          <w:sz w:val="24"/>
          <w:szCs w:val="24"/>
        </w:rPr>
        <w:t>.</w:t>
      </w:r>
    </w:p>
    <w:p w:rsidR="00452A09" w:rsidRPr="00746BE7" w:rsidRDefault="00572ABB" w:rsidP="00A1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Согласно протоколу</w:t>
      </w:r>
      <w:r w:rsidR="00436316"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Pr="00746BE7">
        <w:rPr>
          <w:rFonts w:ascii="Times New Roman" w:hAnsi="Times New Roman" w:cs="Times New Roman"/>
          <w:sz w:val="24"/>
          <w:szCs w:val="24"/>
        </w:rPr>
        <w:t>рассмотрения заявок на участие в электронном аукционе от 22.10.2021 г. все поданные заявки были допущены к участию в электронном аукционе, в связи с чем Комиссия считает, что права и законные интересы заявителя не были нарушены</w:t>
      </w:r>
      <w:r w:rsidR="00F135E1">
        <w:rPr>
          <w:rFonts w:ascii="Times New Roman" w:hAnsi="Times New Roman" w:cs="Times New Roman"/>
          <w:sz w:val="24"/>
          <w:szCs w:val="24"/>
        </w:rPr>
        <w:t xml:space="preserve"> и</w:t>
      </w:r>
      <w:r w:rsidRPr="00746BE7">
        <w:rPr>
          <w:rFonts w:ascii="Times New Roman" w:hAnsi="Times New Roman" w:cs="Times New Roman"/>
          <w:sz w:val="24"/>
          <w:szCs w:val="24"/>
        </w:rPr>
        <w:t xml:space="preserve"> выдавать предписание об устранении нарушений Закона ко контрактной системе нецелесообразно.</w:t>
      </w:r>
    </w:p>
    <w:p w:rsidR="00720FCA" w:rsidRPr="00746BE7" w:rsidRDefault="00720FCA" w:rsidP="00172EB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изложенного Комиссия, руководствуясь статьями 99, 106 Закона о контрактной системе, </w:t>
      </w:r>
    </w:p>
    <w:p w:rsidR="0098419D" w:rsidRPr="00746BE7" w:rsidRDefault="00720FCA" w:rsidP="00172EB5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37543A" w:rsidRPr="00746BE7" w:rsidRDefault="0037543A" w:rsidP="00172EB5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9D" w:rsidRPr="00746BE7" w:rsidRDefault="00DD23E3" w:rsidP="00572AB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п</w:t>
      </w:r>
      <w:r w:rsidR="00720FCA" w:rsidRPr="00746BE7">
        <w:rPr>
          <w:rFonts w:ascii="Times New Roman" w:hAnsi="Times New Roman" w:cs="Times New Roman"/>
          <w:sz w:val="24"/>
          <w:szCs w:val="24"/>
        </w:rPr>
        <w:t>ризнать жалобу</w:t>
      </w:r>
      <w:r w:rsidR="008B1A9D"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="00B33868" w:rsidRPr="00746BE7">
        <w:rPr>
          <w:rFonts w:ascii="Times New Roman" w:hAnsi="Times New Roman" w:cs="Times New Roman"/>
          <w:sz w:val="24"/>
          <w:szCs w:val="24"/>
        </w:rPr>
        <w:t xml:space="preserve">ООО </w:t>
      </w:r>
      <w:r w:rsidR="00572ABB" w:rsidRPr="00746BE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72ABB" w:rsidRPr="00746BE7">
        <w:rPr>
          <w:rFonts w:ascii="Times New Roman" w:hAnsi="Times New Roman" w:cs="Times New Roman"/>
          <w:sz w:val="24"/>
          <w:szCs w:val="24"/>
        </w:rPr>
        <w:t>ИНТЕГРА»</w:t>
      </w:r>
      <w:r w:rsidR="00B33868"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="001728E5" w:rsidRPr="00746BE7">
        <w:rPr>
          <w:rFonts w:ascii="Times New Roman" w:hAnsi="Times New Roman" w:cs="Times New Roman"/>
          <w:sz w:val="24"/>
          <w:szCs w:val="24"/>
        </w:rPr>
        <w:t xml:space="preserve"> </w:t>
      </w:r>
      <w:r w:rsidR="00572ABB" w:rsidRPr="00746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72ABB" w:rsidRPr="00746B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20FCA" w:rsidRPr="00746BE7">
        <w:rPr>
          <w:rFonts w:ascii="Times New Roman" w:hAnsi="Times New Roman" w:cs="Times New Roman"/>
          <w:sz w:val="24"/>
          <w:szCs w:val="24"/>
        </w:rPr>
        <w:t>обоснованной</w:t>
      </w:r>
      <w:r w:rsidR="00572ABB" w:rsidRPr="00746BE7">
        <w:rPr>
          <w:rFonts w:ascii="Times New Roman" w:hAnsi="Times New Roman" w:cs="Times New Roman"/>
          <w:sz w:val="24"/>
          <w:szCs w:val="24"/>
        </w:rPr>
        <w:t>;</w:t>
      </w:r>
    </w:p>
    <w:p w:rsidR="00572ABB" w:rsidRPr="00746BE7" w:rsidRDefault="00572ABB" w:rsidP="00572ABB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 xml:space="preserve">признать действия заказчика при проведении электронного аукциона, выразившиеся в нарушении ч. </w:t>
      </w:r>
      <w:r w:rsidRPr="00746BE7">
        <w:rPr>
          <w:rFonts w:ascii="Times New Roman" w:hAnsi="Times New Roman" w:cs="Times New Roman"/>
          <w:sz w:val="24"/>
          <w:szCs w:val="24"/>
        </w:rPr>
        <w:t>6</w:t>
      </w:r>
      <w:r w:rsidRPr="00746BE7">
        <w:rPr>
          <w:rFonts w:ascii="Times New Roman" w:hAnsi="Times New Roman" w:cs="Times New Roman"/>
          <w:sz w:val="24"/>
          <w:szCs w:val="24"/>
        </w:rPr>
        <w:t xml:space="preserve"> ст. </w:t>
      </w:r>
      <w:proofErr w:type="gramStart"/>
      <w:r w:rsidRPr="00746BE7">
        <w:rPr>
          <w:rFonts w:ascii="Times New Roman" w:hAnsi="Times New Roman" w:cs="Times New Roman"/>
          <w:sz w:val="24"/>
          <w:szCs w:val="24"/>
        </w:rPr>
        <w:t>66</w:t>
      </w:r>
      <w:r w:rsidRPr="00746BE7">
        <w:rPr>
          <w:rFonts w:ascii="Times New Roman" w:hAnsi="Times New Roman" w:cs="Times New Roman"/>
          <w:sz w:val="24"/>
          <w:szCs w:val="24"/>
        </w:rPr>
        <w:t xml:space="preserve">  Закона</w:t>
      </w:r>
      <w:proofErr w:type="gramEnd"/>
      <w:r w:rsidRPr="00746BE7">
        <w:rPr>
          <w:rFonts w:ascii="Times New Roman" w:hAnsi="Times New Roman" w:cs="Times New Roman"/>
          <w:sz w:val="24"/>
          <w:szCs w:val="24"/>
        </w:rPr>
        <w:t xml:space="preserve"> о контрактной системе  неправомерными;</w:t>
      </w:r>
    </w:p>
    <w:p w:rsidR="00572ABB" w:rsidRPr="00746BE7" w:rsidRDefault="00572ABB" w:rsidP="00572A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BE7">
        <w:rPr>
          <w:rFonts w:ascii="Times New Roman" w:hAnsi="Times New Roman" w:cs="Times New Roman"/>
          <w:sz w:val="24"/>
          <w:szCs w:val="24"/>
        </w:rPr>
        <w:t>предписание  об</w:t>
      </w:r>
      <w:proofErr w:type="gramEnd"/>
      <w:r w:rsidRPr="00746BE7">
        <w:rPr>
          <w:rFonts w:ascii="Times New Roman" w:hAnsi="Times New Roman" w:cs="Times New Roman"/>
          <w:sz w:val="24"/>
          <w:szCs w:val="24"/>
        </w:rPr>
        <w:t xml:space="preserve"> устранении нарушений Закона о контрактной системе не выдавать в связи с нецелесообразностью;</w:t>
      </w:r>
    </w:p>
    <w:p w:rsidR="00572ABB" w:rsidRPr="00746BE7" w:rsidRDefault="00572ABB" w:rsidP="00572A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hAnsi="Times New Roman" w:cs="Times New Roman"/>
          <w:sz w:val="24"/>
          <w:szCs w:val="24"/>
        </w:rPr>
        <w:t>передать материалы дела должностному лицу УФАС по Алтайскому краю для принятия решения о привлечении виновных лиц к административной ответственности.</w:t>
      </w:r>
    </w:p>
    <w:p w:rsidR="00572ABB" w:rsidRPr="00746BE7" w:rsidRDefault="00572ABB" w:rsidP="0037543A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2EB5" w:rsidRPr="00746BE7" w:rsidRDefault="00172EB5" w:rsidP="0017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CA" w:rsidRPr="00746BE7" w:rsidRDefault="00720FCA" w:rsidP="0017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судебном порядке в течение трех месяцев со дня его принятия.</w:t>
      </w:r>
    </w:p>
    <w:p w:rsidR="0060340C" w:rsidRPr="00746BE7" w:rsidRDefault="0060340C" w:rsidP="0037543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3465"/>
        <w:gridCol w:w="2489"/>
      </w:tblGrid>
      <w:tr w:rsidR="00720FCA" w:rsidRPr="00746BE7" w:rsidTr="00E358EB">
        <w:trPr>
          <w:trHeight w:val="803"/>
        </w:trPr>
        <w:tc>
          <w:tcPr>
            <w:tcW w:w="3510" w:type="dxa"/>
          </w:tcPr>
          <w:p w:rsidR="00720FCA" w:rsidRPr="00746BE7" w:rsidRDefault="00720FCA" w:rsidP="0037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</w:t>
            </w:r>
          </w:p>
        </w:tc>
        <w:tc>
          <w:tcPr>
            <w:tcW w:w="3465" w:type="dxa"/>
          </w:tcPr>
          <w:p w:rsidR="00720FCA" w:rsidRPr="00746BE7" w:rsidRDefault="00720FCA" w:rsidP="0037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489" w:type="dxa"/>
          </w:tcPr>
          <w:p w:rsidR="00720FCA" w:rsidRPr="00746BE7" w:rsidRDefault="0037543A" w:rsidP="0037543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Кочетков</w:t>
            </w:r>
          </w:p>
        </w:tc>
      </w:tr>
      <w:tr w:rsidR="00720FCA" w:rsidRPr="00746BE7" w:rsidTr="00E358EB">
        <w:trPr>
          <w:trHeight w:val="772"/>
        </w:trPr>
        <w:tc>
          <w:tcPr>
            <w:tcW w:w="3510" w:type="dxa"/>
          </w:tcPr>
          <w:p w:rsidR="00720FCA" w:rsidRPr="00746BE7" w:rsidRDefault="0037543A" w:rsidP="0037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</w:t>
            </w:r>
            <w:r w:rsidR="00720FCA" w:rsidRPr="0074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комиссии:</w:t>
            </w:r>
          </w:p>
        </w:tc>
        <w:tc>
          <w:tcPr>
            <w:tcW w:w="3465" w:type="dxa"/>
          </w:tcPr>
          <w:p w:rsidR="00720FCA" w:rsidRPr="00746BE7" w:rsidRDefault="00720FCA" w:rsidP="0037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489" w:type="dxa"/>
          </w:tcPr>
          <w:p w:rsidR="00720FCA" w:rsidRPr="00746BE7" w:rsidRDefault="00172EB5" w:rsidP="0037543A">
            <w:pPr>
              <w:spacing w:after="0" w:line="240" w:lineRule="auto"/>
              <w:ind w:left="-29" w:right="-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543A" w:rsidRPr="0074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 Остапенко</w:t>
            </w:r>
          </w:p>
        </w:tc>
      </w:tr>
      <w:tr w:rsidR="00720FCA" w:rsidRPr="00746BE7" w:rsidTr="00E358EB">
        <w:trPr>
          <w:trHeight w:val="127"/>
        </w:trPr>
        <w:tc>
          <w:tcPr>
            <w:tcW w:w="3510" w:type="dxa"/>
          </w:tcPr>
          <w:p w:rsidR="00720FCA" w:rsidRPr="00746BE7" w:rsidRDefault="00720FCA" w:rsidP="0037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720FCA" w:rsidRPr="00746BE7" w:rsidRDefault="00720FCA" w:rsidP="0037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489" w:type="dxa"/>
          </w:tcPr>
          <w:p w:rsidR="00720FCA" w:rsidRPr="00746BE7" w:rsidRDefault="00172EB5" w:rsidP="0037543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Тетерина</w:t>
            </w:r>
          </w:p>
        </w:tc>
      </w:tr>
    </w:tbl>
    <w:p w:rsidR="00720FCA" w:rsidRPr="00746BE7" w:rsidRDefault="00720FCA" w:rsidP="00E3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20FCA" w:rsidRPr="00746BE7" w:rsidSect="00C2277D">
      <w:footerReference w:type="even" r:id="rId16"/>
      <w:footerReference w:type="default" r:id="rId17"/>
      <w:pgSz w:w="11906" w:h="16838"/>
      <w:pgMar w:top="1134" w:right="1134" w:bottom="1531" w:left="1418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39" w:rsidRDefault="00054739">
      <w:pPr>
        <w:spacing w:after="0" w:line="240" w:lineRule="auto"/>
      </w:pPr>
      <w:r>
        <w:separator/>
      </w:r>
    </w:p>
  </w:endnote>
  <w:endnote w:type="continuationSeparator" w:id="0">
    <w:p w:rsidR="00054739" w:rsidRDefault="0005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63" w:rsidRDefault="00F63363" w:rsidP="00412D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363" w:rsidRDefault="00F63363" w:rsidP="00412D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63" w:rsidRDefault="00F63363" w:rsidP="00412DF8">
    <w:pPr>
      <w:pStyle w:val="a3"/>
      <w:framePr w:h="536" w:hRule="exact" w:wrap="around" w:vAnchor="text" w:hAnchor="margin" w:xAlign="center" w:y="179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5E1">
      <w:rPr>
        <w:rStyle w:val="a5"/>
        <w:noProof/>
      </w:rPr>
      <w:t>5</w:t>
    </w:r>
    <w:r>
      <w:rPr>
        <w:rStyle w:val="a5"/>
      </w:rPr>
      <w:fldChar w:fldCharType="end"/>
    </w:r>
  </w:p>
  <w:p w:rsidR="00F63363" w:rsidRDefault="00F63363" w:rsidP="00412DF8">
    <w:pPr>
      <w:pStyle w:val="a3"/>
      <w:framePr w:wrap="around" w:vAnchor="text" w:hAnchor="margin" w:xAlign="right" w:y="1"/>
      <w:rPr>
        <w:rStyle w:val="a5"/>
      </w:rPr>
    </w:pPr>
  </w:p>
  <w:p w:rsidR="00F63363" w:rsidRPr="002D4EE2" w:rsidRDefault="00F63363" w:rsidP="00412DF8">
    <w:pPr>
      <w:ind w:firstLine="5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39" w:rsidRDefault="00054739">
      <w:pPr>
        <w:spacing w:after="0" w:line="240" w:lineRule="auto"/>
      </w:pPr>
      <w:r>
        <w:separator/>
      </w:r>
    </w:p>
  </w:footnote>
  <w:footnote w:type="continuationSeparator" w:id="0">
    <w:p w:rsidR="00054739" w:rsidRDefault="0005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07751C"/>
    <w:multiLevelType w:val="hybridMultilevel"/>
    <w:tmpl w:val="DBA4DC42"/>
    <w:lvl w:ilvl="0" w:tplc="A9E89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860AB2"/>
    <w:multiLevelType w:val="hybridMultilevel"/>
    <w:tmpl w:val="E36C5762"/>
    <w:lvl w:ilvl="0" w:tplc="6D248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B60149"/>
    <w:multiLevelType w:val="hybridMultilevel"/>
    <w:tmpl w:val="C09A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0D9A"/>
    <w:multiLevelType w:val="hybridMultilevel"/>
    <w:tmpl w:val="EA5C9096"/>
    <w:lvl w:ilvl="0" w:tplc="F18887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5034A88"/>
    <w:multiLevelType w:val="hybridMultilevel"/>
    <w:tmpl w:val="0E729752"/>
    <w:lvl w:ilvl="0" w:tplc="D646D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710CF9"/>
    <w:multiLevelType w:val="hybridMultilevel"/>
    <w:tmpl w:val="5852C7C6"/>
    <w:lvl w:ilvl="0" w:tplc="C464A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578F0"/>
    <w:multiLevelType w:val="hybridMultilevel"/>
    <w:tmpl w:val="CEE6E984"/>
    <w:lvl w:ilvl="0" w:tplc="331C1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8309C9"/>
    <w:multiLevelType w:val="hybridMultilevel"/>
    <w:tmpl w:val="7D9C6294"/>
    <w:lvl w:ilvl="0" w:tplc="A23A2E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3F15DB"/>
    <w:multiLevelType w:val="hybridMultilevel"/>
    <w:tmpl w:val="1052680E"/>
    <w:lvl w:ilvl="0" w:tplc="8C228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DB6D14"/>
    <w:multiLevelType w:val="hybridMultilevel"/>
    <w:tmpl w:val="02B41028"/>
    <w:lvl w:ilvl="0" w:tplc="C9288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3770A8"/>
    <w:multiLevelType w:val="hybridMultilevel"/>
    <w:tmpl w:val="B8B20E24"/>
    <w:lvl w:ilvl="0" w:tplc="70260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CA"/>
    <w:rsid w:val="00000890"/>
    <w:rsid w:val="00011A1E"/>
    <w:rsid w:val="0003532D"/>
    <w:rsid w:val="000408B5"/>
    <w:rsid w:val="000437E5"/>
    <w:rsid w:val="000438C7"/>
    <w:rsid w:val="00052BC7"/>
    <w:rsid w:val="00054739"/>
    <w:rsid w:val="000669A2"/>
    <w:rsid w:val="00073934"/>
    <w:rsid w:val="00081B0F"/>
    <w:rsid w:val="0009123F"/>
    <w:rsid w:val="00091452"/>
    <w:rsid w:val="000C00D4"/>
    <w:rsid w:val="000E6BC8"/>
    <w:rsid w:val="000F4BB2"/>
    <w:rsid w:val="001132A0"/>
    <w:rsid w:val="00120E96"/>
    <w:rsid w:val="001268EE"/>
    <w:rsid w:val="00134FD9"/>
    <w:rsid w:val="001728E5"/>
    <w:rsid w:val="00172EB5"/>
    <w:rsid w:val="0017586D"/>
    <w:rsid w:val="00190532"/>
    <w:rsid w:val="00197051"/>
    <w:rsid w:val="001A6374"/>
    <w:rsid w:val="001E0658"/>
    <w:rsid w:val="001F48F3"/>
    <w:rsid w:val="001F59AE"/>
    <w:rsid w:val="001F7E38"/>
    <w:rsid w:val="002129DA"/>
    <w:rsid w:val="002166E4"/>
    <w:rsid w:val="00255CD7"/>
    <w:rsid w:val="002608E2"/>
    <w:rsid w:val="002D6AE1"/>
    <w:rsid w:val="002E4E61"/>
    <w:rsid w:val="00300FFF"/>
    <w:rsid w:val="0033759C"/>
    <w:rsid w:val="0034533A"/>
    <w:rsid w:val="00363A48"/>
    <w:rsid w:val="003654E6"/>
    <w:rsid w:val="00366DF8"/>
    <w:rsid w:val="0037543A"/>
    <w:rsid w:val="00380200"/>
    <w:rsid w:val="0038240E"/>
    <w:rsid w:val="0038269C"/>
    <w:rsid w:val="0038470D"/>
    <w:rsid w:val="004016CD"/>
    <w:rsid w:val="00412DF8"/>
    <w:rsid w:val="00426239"/>
    <w:rsid w:val="0042634B"/>
    <w:rsid w:val="00436316"/>
    <w:rsid w:val="00452A09"/>
    <w:rsid w:val="00452EEB"/>
    <w:rsid w:val="0046182E"/>
    <w:rsid w:val="00462336"/>
    <w:rsid w:val="004673B4"/>
    <w:rsid w:val="00472163"/>
    <w:rsid w:val="00483F2D"/>
    <w:rsid w:val="0049213D"/>
    <w:rsid w:val="004A10A4"/>
    <w:rsid w:val="00503775"/>
    <w:rsid w:val="00522744"/>
    <w:rsid w:val="00561947"/>
    <w:rsid w:val="0057044E"/>
    <w:rsid w:val="005707EA"/>
    <w:rsid w:val="00572ABB"/>
    <w:rsid w:val="00574D8B"/>
    <w:rsid w:val="00590D9D"/>
    <w:rsid w:val="00594BDC"/>
    <w:rsid w:val="005C346B"/>
    <w:rsid w:val="005C5051"/>
    <w:rsid w:val="005E06F4"/>
    <w:rsid w:val="005E777D"/>
    <w:rsid w:val="0060340C"/>
    <w:rsid w:val="0061275C"/>
    <w:rsid w:val="00632269"/>
    <w:rsid w:val="00640DA3"/>
    <w:rsid w:val="00657F83"/>
    <w:rsid w:val="00683830"/>
    <w:rsid w:val="00687878"/>
    <w:rsid w:val="006A05BB"/>
    <w:rsid w:val="006B38B9"/>
    <w:rsid w:val="006F5679"/>
    <w:rsid w:val="006F61E7"/>
    <w:rsid w:val="006F70C9"/>
    <w:rsid w:val="00703D5D"/>
    <w:rsid w:val="00705EA0"/>
    <w:rsid w:val="007062DC"/>
    <w:rsid w:val="00716514"/>
    <w:rsid w:val="00720FCA"/>
    <w:rsid w:val="00746BE7"/>
    <w:rsid w:val="00771638"/>
    <w:rsid w:val="0078488A"/>
    <w:rsid w:val="007945B9"/>
    <w:rsid w:val="0079699C"/>
    <w:rsid w:val="007A4919"/>
    <w:rsid w:val="007B2D96"/>
    <w:rsid w:val="007B4214"/>
    <w:rsid w:val="007C3A49"/>
    <w:rsid w:val="007C6B41"/>
    <w:rsid w:val="007E33FC"/>
    <w:rsid w:val="007E5F25"/>
    <w:rsid w:val="007F5258"/>
    <w:rsid w:val="00816FA9"/>
    <w:rsid w:val="00853D55"/>
    <w:rsid w:val="00855967"/>
    <w:rsid w:val="008A7909"/>
    <w:rsid w:val="008B1A9D"/>
    <w:rsid w:val="008D1315"/>
    <w:rsid w:val="008D680C"/>
    <w:rsid w:val="009018DB"/>
    <w:rsid w:val="00954534"/>
    <w:rsid w:val="00963C7F"/>
    <w:rsid w:val="009775C4"/>
    <w:rsid w:val="0098419D"/>
    <w:rsid w:val="0099314F"/>
    <w:rsid w:val="009A0334"/>
    <w:rsid w:val="009A50AC"/>
    <w:rsid w:val="009F1EE3"/>
    <w:rsid w:val="009F53E4"/>
    <w:rsid w:val="00A03E75"/>
    <w:rsid w:val="00A1163E"/>
    <w:rsid w:val="00A14CE2"/>
    <w:rsid w:val="00A26C7D"/>
    <w:rsid w:val="00A27B48"/>
    <w:rsid w:val="00A31DBC"/>
    <w:rsid w:val="00A40EB2"/>
    <w:rsid w:val="00A50273"/>
    <w:rsid w:val="00A6636C"/>
    <w:rsid w:val="00A82860"/>
    <w:rsid w:val="00A971E4"/>
    <w:rsid w:val="00AA4562"/>
    <w:rsid w:val="00AB0DCF"/>
    <w:rsid w:val="00AC54F1"/>
    <w:rsid w:val="00AD7AF2"/>
    <w:rsid w:val="00B11EEF"/>
    <w:rsid w:val="00B33868"/>
    <w:rsid w:val="00B5185D"/>
    <w:rsid w:val="00B61CBA"/>
    <w:rsid w:val="00B83DDF"/>
    <w:rsid w:val="00BA32DA"/>
    <w:rsid w:val="00BB16D5"/>
    <w:rsid w:val="00BC1C6D"/>
    <w:rsid w:val="00BC7A51"/>
    <w:rsid w:val="00BE14C7"/>
    <w:rsid w:val="00BE640B"/>
    <w:rsid w:val="00BE7950"/>
    <w:rsid w:val="00BF214B"/>
    <w:rsid w:val="00C2277D"/>
    <w:rsid w:val="00C344ED"/>
    <w:rsid w:val="00C55B83"/>
    <w:rsid w:val="00C67384"/>
    <w:rsid w:val="00C74EE2"/>
    <w:rsid w:val="00C93DDA"/>
    <w:rsid w:val="00CA789F"/>
    <w:rsid w:val="00CF4D94"/>
    <w:rsid w:val="00CF797B"/>
    <w:rsid w:val="00D104A2"/>
    <w:rsid w:val="00D1456C"/>
    <w:rsid w:val="00D37941"/>
    <w:rsid w:val="00D50108"/>
    <w:rsid w:val="00D66A1D"/>
    <w:rsid w:val="00D90345"/>
    <w:rsid w:val="00DC59F9"/>
    <w:rsid w:val="00DD23E3"/>
    <w:rsid w:val="00DD5073"/>
    <w:rsid w:val="00DE63EB"/>
    <w:rsid w:val="00E014F7"/>
    <w:rsid w:val="00E10A94"/>
    <w:rsid w:val="00E22CC2"/>
    <w:rsid w:val="00E358EB"/>
    <w:rsid w:val="00E4544C"/>
    <w:rsid w:val="00E468C6"/>
    <w:rsid w:val="00E52166"/>
    <w:rsid w:val="00E53550"/>
    <w:rsid w:val="00E6318A"/>
    <w:rsid w:val="00E9684B"/>
    <w:rsid w:val="00EA3B5E"/>
    <w:rsid w:val="00EB10B3"/>
    <w:rsid w:val="00EB5CFC"/>
    <w:rsid w:val="00EE22CB"/>
    <w:rsid w:val="00EE4EE3"/>
    <w:rsid w:val="00EE7092"/>
    <w:rsid w:val="00EF34B1"/>
    <w:rsid w:val="00F05614"/>
    <w:rsid w:val="00F135E1"/>
    <w:rsid w:val="00F30701"/>
    <w:rsid w:val="00F44BA9"/>
    <w:rsid w:val="00F62D32"/>
    <w:rsid w:val="00F63363"/>
    <w:rsid w:val="00F63824"/>
    <w:rsid w:val="00F704C2"/>
    <w:rsid w:val="00F844DB"/>
    <w:rsid w:val="00F91DAA"/>
    <w:rsid w:val="00FA2CCB"/>
    <w:rsid w:val="00FA7650"/>
    <w:rsid w:val="00FC6662"/>
    <w:rsid w:val="00FD24E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248A0-5E9C-455B-9CDA-9F0E93F0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0FCA"/>
  </w:style>
  <w:style w:type="character" w:styleId="a5">
    <w:name w:val="page number"/>
    <w:basedOn w:val="a0"/>
    <w:rsid w:val="00720FCA"/>
  </w:style>
  <w:style w:type="paragraph" w:styleId="a6">
    <w:name w:val="List Paragraph"/>
    <w:aliases w:val="Варианты ответов,GOST_TableList"/>
    <w:basedOn w:val="a"/>
    <w:link w:val="a7"/>
    <w:uiPriority w:val="34"/>
    <w:qFormat/>
    <w:rsid w:val="00720F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0F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A9D"/>
    <w:rPr>
      <w:rFonts w:ascii="Tahoma" w:hAnsi="Tahoma" w:cs="Tahoma"/>
      <w:sz w:val="16"/>
      <w:szCs w:val="16"/>
    </w:rPr>
  </w:style>
  <w:style w:type="paragraph" w:styleId="ab">
    <w:name w:val="No Spacing"/>
    <w:aliases w:val="мой,МОЙ,Без интервала 111"/>
    <w:link w:val="ac"/>
    <w:uiPriority w:val="1"/>
    <w:qFormat/>
    <w:rsid w:val="00FD24ED"/>
    <w:pPr>
      <w:spacing w:after="0" w:line="240" w:lineRule="auto"/>
    </w:pPr>
  </w:style>
  <w:style w:type="character" w:customStyle="1" w:styleId="3">
    <w:name w:val="Основной текст с отступом 3 Знак"/>
    <w:link w:val="30"/>
    <w:rsid w:val="00F05614"/>
    <w:rPr>
      <w:spacing w:val="7"/>
      <w:sz w:val="24"/>
      <w:lang w:eastAsia="ru-RU"/>
    </w:rPr>
  </w:style>
  <w:style w:type="paragraph" w:styleId="30">
    <w:name w:val="Body Text Indent 3"/>
    <w:basedOn w:val="a"/>
    <w:link w:val="3"/>
    <w:rsid w:val="00F05614"/>
    <w:pPr>
      <w:spacing w:after="0" w:line="240" w:lineRule="auto"/>
      <w:ind w:firstLine="720"/>
      <w:jc w:val="both"/>
    </w:pPr>
    <w:rPr>
      <w:spacing w:val="7"/>
      <w:sz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05614"/>
    <w:rPr>
      <w:sz w:val="16"/>
      <w:szCs w:val="16"/>
    </w:rPr>
  </w:style>
  <w:style w:type="paragraph" w:styleId="ad">
    <w:name w:val="Normal (Web)"/>
    <w:basedOn w:val="a"/>
    <w:uiPriority w:val="99"/>
    <w:unhideWhenUsed/>
    <w:rsid w:val="0041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locked/>
    <w:rsid w:val="000438C7"/>
  </w:style>
  <w:style w:type="paragraph" w:styleId="ae">
    <w:name w:val="header"/>
    <w:basedOn w:val="a"/>
    <w:link w:val="af"/>
    <w:uiPriority w:val="99"/>
    <w:unhideWhenUsed/>
    <w:rsid w:val="000438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438C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0F4BB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F4BB2"/>
  </w:style>
  <w:style w:type="paragraph" w:customStyle="1" w:styleId="parametervalue">
    <w:name w:val="parametervalue"/>
    <w:basedOn w:val="a"/>
    <w:rsid w:val="00A4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Варианты ответов Знак,GOST_TableList Знак"/>
    <w:link w:val="a6"/>
    <w:uiPriority w:val="34"/>
    <w:locked/>
    <w:rsid w:val="00A40EB2"/>
  </w:style>
  <w:style w:type="paragraph" w:customStyle="1" w:styleId="ConsPlusNormal">
    <w:name w:val="ConsPlusNormal"/>
    <w:link w:val="ConsPlusNormal0"/>
    <w:rsid w:val="00A40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0E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4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2B7FB9BA1D476E96B116BB22A112AD55F7009FB7BD0346C2477109AEED68B05E0B67FAEACD8241BA24BB66DAB997D872690F79426B7B8E31k6Q7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2921981D61F263DBF8F18496820C557CFCFF7B2F91DA93142BCB85BBE3140799C3AFCED2F540CA657073D5EE34E2DC9098C9FA30C29071AAZ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F1001E7DD9697950981ED780574D1F2207478549941C215F0D82629D5A9FC76CAF82B84C75AA39A1FF3E797607EEDC4D77F6975DE66D72O7n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FB9BA1D476E96B116BB22A112AD55F7009FB7BD0346C2477109AEED68B05E0B67FAEACD8241BB25BB66DAB997D872690F79426B7B8E31k6Q7H" TargetMode="External"/><Relationship Id="rId10" Type="http://schemas.openxmlformats.org/officeDocument/2006/relationships/hyperlink" Target="consultantplus://offline/ref=4BCE3CBE86390CCD684B1540C1D0DF5E9019330E711127B9FBB2350C9E9BEFE7C6DF5989E3197F08A5D5310864DFDA5A63B8F383D4EDEF71d8Y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3F02562071DA7FF131C5F21455A4EC05E7EFF1CBD3974D12E7BC028AE01536689A19CA1408CDE30A33FEF85948BBF651381A340F1lCJFH" TargetMode="External"/><Relationship Id="rId14" Type="http://schemas.openxmlformats.org/officeDocument/2006/relationships/hyperlink" Target="consultantplus://offline/ref=2B7FB9BA1D476E96B116BB22A112AD55F7009FB7BD0346C2477109AEED68B05E0B67FAEACF874BB577E176DEF0C2DD6C60106641757Bk8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A3B3-2A38-4320-8255-108DDA87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to22-admin</dc:creator>
  <cp:lastModifiedBy>Ольга Владимировна Тетерина</cp:lastModifiedBy>
  <cp:revision>31</cp:revision>
  <cp:lastPrinted>2021-11-08T08:01:00Z</cp:lastPrinted>
  <dcterms:created xsi:type="dcterms:W3CDTF">2018-07-30T01:09:00Z</dcterms:created>
  <dcterms:modified xsi:type="dcterms:W3CDTF">2021-11-08T08:06:00Z</dcterms:modified>
</cp:coreProperties>
</file>