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A4DE6" w:rsidRDefault="006A4DE6" w:rsidP="005E40FC">
      <w:pPr>
        <w:spacing w:before="0"/>
        <w:ind w:firstLine="0"/>
        <w:rPr>
          <w:bCs/>
          <w:sz w:val="26"/>
          <w:szCs w:val="26"/>
        </w:rPr>
      </w:pPr>
    </w:p>
    <w:p w:rsidR="009C5BC7" w:rsidRPr="009C5BC7" w:rsidRDefault="009C5BC7" w:rsidP="004555FE">
      <w:pPr>
        <w:spacing w:before="0"/>
        <w:ind w:left="4962" w:firstLine="0"/>
        <w:rPr>
          <w:bCs/>
          <w:sz w:val="26"/>
          <w:szCs w:val="26"/>
        </w:rPr>
      </w:pPr>
      <w:r w:rsidRPr="009C5BC7">
        <w:rPr>
          <w:bCs/>
          <w:sz w:val="26"/>
          <w:szCs w:val="26"/>
        </w:rPr>
        <w:t>Заказчик:</w:t>
      </w:r>
    </w:p>
    <w:p w:rsidR="00083C0F" w:rsidRPr="00083C0F" w:rsidRDefault="00083C0F" w:rsidP="00083C0F">
      <w:pPr>
        <w:spacing w:before="0"/>
        <w:ind w:left="4962" w:firstLine="0"/>
        <w:rPr>
          <w:bCs/>
          <w:sz w:val="26"/>
          <w:szCs w:val="26"/>
        </w:rPr>
      </w:pPr>
      <w:r w:rsidRPr="00083C0F">
        <w:rPr>
          <w:bCs/>
          <w:sz w:val="26"/>
          <w:szCs w:val="26"/>
        </w:rPr>
        <w:t>Муниципальное казенное учреждение «Единая служба заказчика городского округа Красногорск»</w:t>
      </w:r>
    </w:p>
    <w:p w:rsidR="00083C0F" w:rsidRPr="00083C0F" w:rsidRDefault="00083C0F" w:rsidP="00083C0F">
      <w:pPr>
        <w:spacing w:before="0"/>
        <w:ind w:left="4962" w:firstLine="0"/>
        <w:rPr>
          <w:bCs/>
          <w:sz w:val="26"/>
          <w:szCs w:val="26"/>
        </w:rPr>
      </w:pPr>
      <w:r w:rsidRPr="00083C0F">
        <w:rPr>
          <w:bCs/>
          <w:sz w:val="26"/>
          <w:szCs w:val="26"/>
        </w:rPr>
        <w:t>143404, Московская область, город Красногорск, улица Дачная, дом 11</w:t>
      </w:r>
    </w:p>
    <w:p w:rsidR="00083C0F" w:rsidRPr="00083C0F" w:rsidRDefault="00083C0F" w:rsidP="00083C0F">
      <w:pPr>
        <w:spacing w:before="0"/>
        <w:ind w:left="4962" w:firstLine="0"/>
        <w:rPr>
          <w:bCs/>
          <w:sz w:val="26"/>
          <w:szCs w:val="26"/>
        </w:rPr>
      </w:pPr>
      <w:r w:rsidRPr="00083C0F">
        <w:rPr>
          <w:bCs/>
          <w:sz w:val="26"/>
          <w:szCs w:val="26"/>
        </w:rPr>
        <w:t>eszgokrasnogorsk@mail.ru</w:t>
      </w:r>
    </w:p>
    <w:p w:rsidR="000A6972" w:rsidRDefault="000A6972" w:rsidP="004555FE">
      <w:pPr>
        <w:spacing w:before="0"/>
        <w:ind w:left="4962" w:firstLine="0"/>
        <w:rPr>
          <w:bCs/>
          <w:sz w:val="26"/>
          <w:szCs w:val="26"/>
        </w:rPr>
      </w:pPr>
    </w:p>
    <w:p w:rsidR="000A6972" w:rsidRPr="000A6972" w:rsidRDefault="000A6972" w:rsidP="000A6972">
      <w:pPr>
        <w:spacing w:before="0"/>
        <w:ind w:left="4962" w:firstLine="0"/>
        <w:rPr>
          <w:bCs/>
          <w:sz w:val="26"/>
          <w:szCs w:val="26"/>
        </w:rPr>
      </w:pPr>
      <w:r w:rsidRPr="000A6972">
        <w:rPr>
          <w:bCs/>
          <w:sz w:val="26"/>
          <w:szCs w:val="26"/>
        </w:rPr>
        <w:t>Уполномоченное учреждение:</w:t>
      </w:r>
    </w:p>
    <w:p w:rsidR="00083C0F" w:rsidRPr="00083C0F" w:rsidRDefault="00083C0F" w:rsidP="00083C0F">
      <w:pPr>
        <w:spacing w:before="0"/>
        <w:ind w:left="4962" w:firstLine="0"/>
        <w:rPr>
          <w:bCs/>
          <w:sz w:val="26"/>
          <w:szCs w:val="26"/>
        </w:rPr>
      </w:pPr>
      <w:r w:rsidRPr="00083C0F">
        <w:rPr>
          <w:bCs/>
          <w:sz w:val="26"/>
          <w:szCs w:val="26"/>
        </w:rPr>
        <w:t>Муниципальное казенное учреждение «Красногорский центр торгов»</w:t>
      </w:r>
    </w:p>
    <w:p w:rsidR="00083C0F" w:rsidRPr="00083C0F" w:rsidRDefault="00083C0F" w:rsidP="00083C0F">
      <w:pPr>
        <w:spacing w:before="0"/>
        <w:ind w:left="4962" w:firstLine="0"/>
        <w:rPr>
          <w:bCs/>
          <w:sz w:val="26"/>
          <w:szCs w:val="26"/>
        </w:rPr>
      </w:pPr>
      <w:r w:rsidRPr="00083C0F">
        <w:rPr>
          <w:bCs/>
          <w:sz w:val="26"/>
          <w:szCs w:val="26"/>
        </w:rPr>
        <w:t xml:space="preserve">143403, Московская </w:t>
      </w:r>
      <w:proofErr w:type="spellStart"/>
      <w:r w:rsidRPr="00083C0F">
        <w:rPr>
          <w:bCs/>
          <w:sz w:val="26"/>
          <w:szCs w:val="26"/>
        </w:rPr>
        <w:t>обл</w:t>
      </w:r>
      <w:proofErr w:type="spellEnd"/>
      <w:r w:rsidRPr="00083C0F">
        <w:rPr>
          <w:bCs/>
          <w:sz w:val="26"/>
          <w:szCs w:val="26"/>
        </w:rPr>
        <w:t>, Красногорский р-н, Красногорск г, Кирова, 19</w:t>
      </w:r>
    </w:p>
    <w:p w:rsidR="00083C0F" w:rsidRPr="00083C0F" w:rsidRDefault="00083C0F" w:rsidP="00083C0F">
      <w:pPr>
        <w:spacing w:before="0"/>
        <w:ind w:left="4962" w:firstLine="0"/>
        <w:rPr>
          <w:bCs/>
          <w:sz w:val="26"/>
          <w:szCs w:val="26"/>
        </w:rPr>
      </w:pPr>
      <w:r w:rsidRPr="00083C0F">
        <w:rPr>
          <w:bCs/>
          <w:sz w:val="26"/>
          <w:szCs w:val="26"/>
        </w:rPr>
        <w:t>mkukct@yandex.ru</w:t>
      </w:r>
    </w:p>
    <w:p w:rsidR="0003087C" w:rsidRDefault="0003087C" w:rsidP="004555FE">
      <w:pPr>
        <w:spacing w:before="0"/>
        <w:ind w:left="4962" w:firstLine="0"/>
        <w:rPr>
          <w:bCs/>
          <w:sz w:val="26"/>
          <w:szCs w:val="26"/>
        </w:rPr>
      </w:pPr>
    </w:p>
    <w:p w:rsidR="009C5BC7" w:rsidRPr="009C5BC7" w:rsidRDefault="009C5BC7" w:rsidP="004555FE">
      <w:pPr>
        <w:spacing w:before="0"/>
        <w:ind w:left="4962" w:firstLine="0"/>
        <w:rPr>
          <w:bCs/>
          <w:sz w:val="26"/>
          <w:szCs w:val="26"/>
        </w:rPr>
      </w:pPr>
      <w:r w:rsidRPr="009C5BC7">
        <w:rPr>
          <w:bCs/>
          <w:sz w:val="26"/>
          <w:szCs w:val="26"/>
        </w:rPr>
        <w:t>Оператор электронной площадки:</w:t>
      </w:r>
    </w:p>
    <w:p w:rsidR="00083C0F" w:rsidRPr="00083C0F" w:rsidRDefault="00083C0F" w:rsidP="00083C0F">
      <w:pPr>
        <w:spacing w:before="0"/>
        <w:ind w:left="4962" w:firstLine="0"/>
        <w:rPr>
          <w:bCs/>
          <w:sz w:val="26"/>
          <w:szCs w:val="26"/>
        </w:rPr>
      </w:pPr>
      <w:r w:rsidRPr="00083C0F">
        <w:rPr>
          <w:bCs/>
          <w:sz w:val="26"/>
          <w:szCs w:val="26"/>
        </w:rPr>
        <w:t>ООО «РТС-тендер»</w:t>
      </w:r>
    </w:p>
    <w:p w:rsidR="00083C0F" w:rsidRPr="00083C0F" w:rsidRDefault="00083C0F" w:rsidP="00083C0F">
      <w:pPr>
        <w:spacing w:before="0"/>
        <w:ind w:left="4962" w:firstLine="0"/>
        <w:rPr>
          <w:bCs/>
          <w:sz w:val="26"/>
          <w:szCs w:val="26"/>
        </w:rPr>
      </w:pPr>
      <w:proofErr w:type="spellStart"/>
      <w:r w:rsidRPr="00083C0F">
        <w:rPr>
          <w:bCs/>
          <w:sz w:val="26"/>
          <w:szCs w:val="26"/>
        </w:rPr>
        <w:t>Долгоруковская</w:t>
      </w:r>
      <w:proofErr w:type="spellEnd"/>
      <w:r w:rsidRPr="00083C0F">
        <w:rPr>
          <w:bCs/>
          <w:sz w:val="26"/>
          <w:szCs w:val="26"/>
        </w:rPr>
        <w:t xml:space="preserve"> ул., д. 38, стр. 1, </w:t>
      </w:r>
    </w:p>
    <w:p w:rsidR="00083C0F" w:rsidRPr="00083C0F" w:rsidRDefault="00083C0F" w:rsidP="00083C0F">
      <w:pPr>
        <w:spacing w:before="0"/>
        <w:ind w:left="4962" w:firstLine="0"/>
        <w:rPr>
          <w:bCs/>
          <w:sz w:val="26"/>
          <w:szCs w:val="26"/>
        </w:rPr>
      </w:pPr>
      <w:r w:rsidRPr="00083C0F">
        <w:rPr>
          <w:bCs/>
          <w:sz w:val="26"/>
          <w:szCs w:val="26"/>
        </w:rPr>
        <w:t>Москва, 127006</w:t>
      </w:r>
    </w:p>
    <w:p w:rsidR="00083C0F" w:rsidRPr="00083C0F" w:rsidRDefault="00083C0F" w:rsidP="00083C0F">
      <w:pPr>
        <w:spacing w:before="0"/>
        <w:ind w:left="4962" w:firstLine="0"/>
        <w:rPr>
          <w:bCs/>
          <w:sz w:val="26"/>
          <w:szCs w:val="26"/>
        </w:rPr>
      </w:pPr>
      <w:r w:rsidRPr="00083C0F">
        <w:rPr>
          <w:bCs/>
          <w:sz w:val="26"/>
          <w:szCs w:val="26"/>
        </w:rPr>
        <w:t>ko@rts-tender.ru</w:t>
      </w:r>
    </w:p>
    <w:p w:rsidR="009C5BC7" w:rsidRPr="009C5BC7" w:rsidRDefault="009C5BC7" w:rsidP="004555FE">
      <w:pPr>
        <w:spacing w:before="0"/>
        <w:ind w:left="4962" w:firstLine="0"/>
        <w:rPr>
          <w:bCs/>
          <w:sz w:val="26"/>
          <w:szCs w:val="26"/>
        </w:rPr>
      </w:pPr>
    </w:p>
    <w:p w:rsidR="009C5BC7" w:rsidRPr="009C5BC7" w:rsidRDefault="009C5BC7" w:rsidP="004555FE">
      <w:pPr>
        <w:spacing w:before="0"/>
        <w:ind w:left="4962" w:firstLine="0"/>
        <w:rPr>
          <w:bCs/>
          <w:sz w:val="26"/>
          <w:szCs w:val="26"/>
        </w:rPr>
      </w:pPr>
      <w:r w:rsidRPr="009C5BC7">
        <w:rPr>
          <w:bCs/>
          <w:sz w:val="26"/>
          <w:szCs w:val="26"/>
        </w:rPr>
        <w:t xml:space="preserve">Заявитель: </w:t>
      </w:r>
    </w:p>
    <w:p w:rsidR="00083C0F" w:rsidRPr="00083C0F" w:rsidRDefault="00083C0F" w:rsidP="00083C0F">
      <w:pPr>
        <w:spacing w:before="0"/>
        <w:ind w:firstLine="4962"/>
        <w:rPr>
          <w:bCs/>
          <w:sz w:val="26"/>
          <w:szCs w:val="26"/>
        </w:rPr>
      </w:pPr>
      <w:r w:rsidRPr="00083C0F">
        <w:rPr>
          <w:bCs/>
          <w:sz w:val="26"/>
          <w:szCs w:val="26"/>
        </w:rPr>
        <w:t>ООО «КРУГ ПЛЮС»</w:t>
      </w:r>
    </w:p>
    <w:p w:rsidR="00A71340" w:rsidRDefault="00083C0F" w:rsidP="00083C0F">
      <w:pPr>
        <w:spacing w:before="0"/>
        <w:ind w:firstLine="4962"/>
        <w:rPr>
          <w:b/>
          <w:color w:val="auto"/>
          <w:sz w:val="26"/>
          <w:szCs w:val="26"/>
        </w:rPr>
      </w:pPr>
      <w:r w:rsidRPr="00083C0F">
        <w:rPr>
          <w:bCs/>
          <w:sz w:val="26"/>
          <w:szCs w:val="26"/>
        </w:rPr>
        <w:t>plyuskrug@yandex.ru</w:t>
      </w:r>
    </w:p>
    <w:p w:rsidR="005E40FC" w:rsidRDefault="005E40FC" w:rsidP="005E40FC">
      <w:pPr>
        <w:spacing w:before="0"/>
        <w:ind w:firstLine="0"/>
        <w:rPr>
          <w:b/>
          <w:color w:val="auto"/>
          <w:sz w:val="26"/>
          <w:szCs w:val="26"/>
        </w:rPr>
      </w:pPr>
    </w:p>
    <w:p w:rsidR="006A4DE6" w:rsidRDefault="006A4DE6" w:rsidP="005E40FC">
      <w:pPr>
        <w:spacing w:before="0"/>
        <w:ind w:firstLine="0"/>
        <w:rPr>
          <w:b/>
          <w:color w:val="auto"/>
          <w:sz w:val="26"/>
          <w:szCs w:val="26"/>
        </w:rPr>
      </w:pPr>
    </w:p>
    <w:p w:rsidR="00424BC9" w:rsidRPr="00404A74" w:rsidRDefault="00367164" w:rsidP="004555FE">
      <w:pPr>
        <w:spacing w:before="0"/>
        <w:ind w:firstLine="0"/>
        <w:jc w:val="center"/>
        <w:rPr>
          <w:b/>
          <w:color w:val="auto"/>
          <w:sz w:val="26"/>
          <w:szCs w:val="26"/>
        </w:rPr>
      </w:pPr>
      <w:r w:rsidRPr="00404A74">
        <w:rPr>
          <w:b/>
          <w:color w:val="auto"/>
          <w:sz w:val="26"/>
          <w:szCs w:val="26"/>
        </w:rPr>
        <w:t>РЕШЕНИЕ</w:t>
      </w:r>
    </w:p>
    <w:p w:rsidR="00B95ADA" w:rsidRDefault="00577531" w:rsidP="004555FE">
      <w:pPr>
        <w:spacing w:before="0"/>
        <w:ind w:firstLine="0"/>
        <w:jc w:val="center"/>
        <w:rPr>
          <w:color w:val="auto"/>
          <w:sz w:val="26"/>
          <w:szCs w:val="26"/>
        </w:rPr>
      </w:pPr>
      <w:r>
        <w:rPr>
          <w:color w:val="auto"/>
          <w:sz w:val="26"/>
          <w:szCs w:val="26"/>
        </w:rPr>
        <w:t>по делу</w:t>
      </w:r>
      <w:r w:rsidR="00367164" w:rsidRPr="00404A74">
        <w:rPr>
          <w:color w:val="auto"/>
          <w:sz w:val="26"/>
          <w:szCs w:val="26"/>
        </w:rPr>
        <w:t xml:space="preserve"> </w:t>
      </w:r>
      <w:bookmarkStart w:id="0" w:name="_GoBack"/>
      <w:r w:rsidR="00083C0F" w:rsidRPr="00083C0F">
        <w:rPr>
          <w:color w:val="auto"/>
          <w:sz w:val="26"/>
          <w:szCs w:val="26"/>
        </w:rPr>
        <w:t>№ 50/06/414</w:t>
      </w:r>
      <w:r w:rsidR="0094320B">
        <w:rPr>
          <w:color w:val="auto"/>
          <w:sz w:val="26"/>
          <w:szCs w:val="26"/>
        </w:rPr>
        <w:t>79</w:t>
      </w:r>
      <w:r w:rsidR="00083C0F" w:rsidRPr="00083C0F">
        <w:rPr>
          <w:color w:val="auto"/>
          <w:sz w:val="26"/>
          <w:szCs w:val="26"/>
        </w:rPr>
        <w:t>эп/2021</w:t>
      </w:r>
    </w:p>
    <w:bookmarkEnd w:id="0"/>
    <w:p w:rsidR="00367164" w:rsidRPr="00404A74" w:rsidRDefault="00367164" w:rsidP="004555FE">
      <w:pPr>
        <w:spacing w:before="0"/>
        <w:ind w:firstLine="0"/>
        <w:jc w:val="center"/>
        <w:rPr>
          <w:color w:val="auto"/>
          <w:sz w:val="26"/>
          <w:szCs w:val="26"/>
        </w:rPr>
      </w:pPr>
      <w:r w:rsidRPr="00404A74">
        <w:rPr>
          <w:color w:val="auto"/>
          <w:sz w:val="26"/>
          <w:szCs w:val="26"/>
        </w:rPr>
        <w:t>о нарушении</w:t>
      </w:r>
      <w:r w:rsidR="00592ED9">
        <w:rPr>
          <w:color w:val="auto"/>
          <w:sz w:val="26"/>
          <w:szCs w:val="26"/>
        </w:rPr>
        <w:t xml:space="preserve"> </w:t>
      </w:r>
      <w:r w:rsidRPr="00404A74">
        <w:rPr>
          <w:color w:val="auto"/>
          <w:sz w:val="26"/>
          <w:szCs w:val="26"/>
        </w:rPr>
        <w:t>законодательства Российской Федерации</w:t>
      </w:r>
    </w:p>
    <w:p w:rsidR="00515931" w:rsidRDefault="00367164" w:rsidP="004555FE">
      <w:pPr>
        <w:spacing w:before="0"/>
        <w:ind w:firstLine="0"/>
        <w:jc w:val="center"/>
        <w:rPr>
          <w:color w:val="auto"/>
          <w:sz w:val="26"/>
          <w:szCs w:val="26"/>
        </w:rPr>
      </w:pPr>
      <w:r w:rsidRPr="00404A74">
        <w:rPr>
          <w:color w:val="auto"/>
          <w:sz w:val="26"/>
          <w:szCs w:val="26"/>
        </w:rPr>
        <w:t>о кон</w:t>
      </w:r>
      <w:r w:rsidR="001F53BE" w:rsidRPr="00404A74">
        <w:rPr>
          <w:color w:val="auto"/>
          <w:sz w:val="26"/>
          <w:szCs w:val="26"/>
        </w:rPr>
        <w:t>трактной системе в сфере закупок</w:t>
      </w:r>
    </w:p>
    <w:p w:rsidR="006B5E8F" w:rsidRPr="00404A74" w:rsidRDefault="006B5E8F" w:rsidP="004555FE">
      <w:pPr>
        <w:spacing w:before="0"/>
        <w:ind w:firstLine="709"/>
        <w:jc w:val="center"/>
        <w:rPr>
          <w:color w:val="auto"/>
          <w:sz w:val="26"/>
          <w:szCs w:val="26"/>
        </w:rPr>
      </w:pPr>
    </w:p>
    <w:tbl>
      <w:tblPr>
        <w:tblW w:w="9464" w:type="dxa"/>
        <w:tblLayout w:type="fixed"/>
        <w:tblLook w:val="04A0" w:firstRow="1" w:lastRow="0" w:firstColumn="1" w:lastColumn="0" w:noHBand="0" w:noVBand="1"/>
      </w:tblPr>
      <w:tblGrid>
        <w:gridCol w:w="4842"/>
        <w:gridCol w:w="4622"/>
      </w:tblGrid>
      <w:tr w:rsidR="00367164" w:rsidRPr="00404A74" w:rsidTr="001D1E31">
        <w:tc>
          <w:tcPr>
            <w:tcW w:w="4842" w:type="dxa"/>
            <w:hideMark/>
          </w:tcPr>
          <w:p w:rsidR="00367164" w:rsidRPr="00404A74" w:rsidRDefault="004555FE" w:rsidP="00083C0F">
            <w:pPr>
              <w:spacing w:before="0"/>
              <w:ind w:firstLine="0"/>
              <w:rPr>
                <w:color w:val="auto"/>
                <w:sz w:val="26"/>
                <w:szCs w:val="26"/>
              </w:rPr>
            </w:pPr>
            <w:r>
              <w:rPr>
                <w:color w:val="auto"/>
                <w:sz w:val="26"/>
                <w:szCs w:val="26"/>
              </w:rPr>
              <w:t>2</w:t>
            </w:r>
            <w:r w:rsidR="00083C0F">
              <w:rPr>
                <w:color w:val="auto"/>
                <w:sz w:val="26"/>
                <w:szCs w:val="26"/>
              </w:rPr>
              <w:t>5</w:t>
            </w:r>
            <w:r w:rsidR="00F82560" w:rsidRPr="00F84C18">
              <w:rPr>
                <w:color w:val="auto"/>
                <w:sz w:val="26"/>
                <w:szCs w:val="26"/>
              </w:rPr>
              <w:t>.</w:t>
            </w:r>
            <w:r w:rsidR="00083C0F">
              <w:rPr>
                <w:color w:val="auto"/>
                <w:sz w:val="26"/>
                <w:szCs w:val="26"/>
              </w:rPr>
              <w:t>10</w:t>
            </w:r>
            <w:r w:rsidR="005B5295" w:rsidRPr="00F84C18">
              <w:rPr>
                <w:color w:val="auto"/>
                <w:sz w:val="26"/>
                <w:szCs w:val="26"/>
              </w:rPr>
              <w:t>.</w:t>
            </w:r>
            <w:r w:rsidR="00B241E0" w:rsidRPr="00F84C18">
              <w:rPr>
                <w:color w:val="auto"/>
                <w:sz w:val="26"/>
                <w:szCs w:val="26"/>
              </w:rPr>
              <w:t>20</w:t>
            </w:r>
            <w:r w:rsidR="004A1509" w:rsidRPr="00F84C18">
              <w:rPr>
                <w:color w:val="auto"/>
                <w:sz w:val="26"/>
                <w:szCs w:val="26"/>
              </w:rPr>
              <w:t>2</w:t>
            </w:r>
            <w:r w:rsidR="003D3993" w:rsidRPr="00F84C18">
              <w:rPr>
                <w:color w:val="auto"/>
                <w:sz w:val="26"/>
                <w:szCs w:val="26"/>
              </w:rPr>
              <w:t>1</w:t>
            </w:r>
          </w:p>
        </w:tc>
        <w:tc>
          <w:tcPr>
            <w:tcW w:w="4622" w:type="dxa"/>
            <w:hideMark/>
          </w:tcPr>
          <w:p w:rsidR="00367164" w:rsidRPr="00404A74" w:rsidRDefault="004B3BB4" w:rsidP="004555FE">
            <w:pPr>
              <w:spacing w:before="0"/>
              <w:ind w:right="-72" w:firstLine="709"/>
              <w:jc w:val="right"/>
              <w:rPr>
                <w:color w:val="auto"/>
                <w:sz w:val="26"/>
                <w:szCs w:val="26"/>
              </w:rPr>
            </w:pPr>
            <w:r w:rsidRPr="00404A74">
              <w:rPr>
                <w:color w:val="auto"/>
                <w:sz w:val="26"/>
                <w:szCs w:val="26"/>
              </w:rPr>
              <w:t xml:space="preserve">г. </w:t>
            </w:r>
            <w:r w:rsidR="00367164" w:rsidRPr="00404A74">
              <w:rPr>
                <w:color w:val="auto"/>
                <w:sz w:val="26"/>
                <w:szCs w:val="26"/>
              </w:rPr>
              <w:t>Москва</w:t>
            </w:r>
          </w:p>
        </w:tc>
      </w:tr>
      <w:tr w:rsidR="00874DE9" w:rsidRPr="00404A74" w:rsidTr="001D1E31">
        <w:tc>
          <w:tcPr>
            <w:tcW w:w="4842" w:type="dxa"/>
          </w:tcPr>
          <w:p w:rsidR="00874DE9" w:rsidRDefault="00874DE9" w:rsidP="004555FE">
            <w:pPr>
              <w:spacing w:before="0"/>
              <w:ind w:firstLine="0"/>
              <w:rPr>
                <w:color w:val="auto"/>
                <w:sz w:val="26"/>
                <w:szCs w:val="26"/>
                <w:lang w:val="en-US"/>
              </w:rPr>
            </w:pPr>
          </w:p>
        </w:tc>
        <w:tc>
          <w:tcPr>
            <w:tcW w:w="4622" w:type="dxa"/>
          </w:tcPr>
          <w:p w:rsidR="00874DE9" w:rsidRPr="00404A74" w:rsidRDefault="00874DE9" w:rsidP="004555FE">
            <w:pPr>
              <w:spacing w:before="0"/>
              <w:ind w:right="-72" w:firstLine="709"/>
              <w:jc w:val="right"/>
              <w:rPr>
                <w:color w:val="auto"/>
                <w:sz w:val="26"/>
                <w:szCs w:val="26"/>
              </w:rPr>
            </w:pPr>
          </w:p>
        </w:tc>
      </w:tr>
    </w:tbl>
    <w:p w:rsidR="00D84DF1" w:rsidRPr="006B5E8F" w:rsidRDefault="00367164" w:rsidP="00645A09">
      <w:pPr>
        <w:spacing w:before="0" w:line="276" w:lineRule="auto"/>
        <w:ind w:firstLine="709"/>
        <w:jc w:val="both"/>
        <w:rPr>
          <w:color w:val="auto"/>
          <w:sz w:val="26"/>
          <w:szCs w:val="26"/>
        </w:rPr>
      </w:pPr>
      <w:r w:rsidRPr="006B5E8F">
        <w:rPr>
          <w:color w:val="auto"/>
          <w:sz w:val="26"/>
          <w:szCs w:val="26"/>
        </w:rPr>
        <w:t>Комиссия Московского областного УФАС России в сфере закупок товаров, работ, услуг для обеспечения государственных и муниципальных нужд</w:t>
      </w:r>
      <w:r w:rsidR="007C5724" w:rsidRPr="006B5E8F">
        <w:rPr>
          <w:color w:val="auto"/>
          <w:sz w:val="26"/>
          <w:szCs w:val="26"/>
        </w:rPr>
        <w:t xml:space="preserve"> </w:t>
      </w:r>
      <w:r w:rsidR="006C3349" w:rsidRPr="006B5E8F">
        <w:rPr>
          <w:color w:val="auto"/>
          <w:sz w:val="26"/>
          <w:szCs w:val="26"/>
        </w:rPr>
        <w:br/>
      </w:r>
      <w:r w:rsidR="007C5724" w:rsidRPr="006B5E8F">
        <w:rPr>
          <w:color w:val="auto"/>
          <w:sz w:val="26"/>
          <w:szCs w:val="26"/>
        </w:rPr>
        <w:t xml:space="preserve">(далее – Управление, Комиссия), </w:t>
      </w:r>
    </w:p>
    <w:p w:rsidR="00D27E33" w:rsidRDefault="00906FAB" w:rsidP="005E40FC">
      <w:pPr>
        <w:spacing w:before="0" w:line="276" w:lineRule="auto"/>
        <w:ind w:firstLine="709"/>
        <w:jc w:val="both"/>
        <w:rPr>
          <w:color w:val="auto"/>
          <w:sz w:val="26"/>
          <w:szCs w:val="26"/>
        </w:rPr>
      </w:pPr>
      <w:r w:rsidRPr="006B5E8F">
        <w:rPr>
          <w:color w:val="auto"/>
          <w:sz w:val="26"/>
          <w:szCs w:val="26"/>
        </w:rPr>
        <w:t>рассмотрев жалоб</w:t>
      </w:r>
      <w:r w:rsidR="00CE54DD" w:rsidRPr="006B5E8F">
        <w:rPr>
          <w:color w:val="auto"/>
          <w:sz w:val="26"/>
          <w:szCs w:val="26"/>
        </w:rPr>
        <w:t>у</w:t>
      </w:r>
      <w:r w:rsidRPr="006B5E8F">
        <w:rPr>
          <w:color w:val="auto"/>
          <w:sz w:val="26"/>
          <w:szCs w:val="26"/>
        </w:rPr>
        <w:t xml:space="preserve"> </w:t>
      </w:r>
      <w:r w:rsidR="00083C0F">
        <w:rPr>
          <w:sz w:val="26"/>
          <w:szCs w:val="26"/>
        </w:rPr>
        <w:t xml:space="preserve">ООО «КРУГ ПЛЮС» (далее – Заявитель) на действия (бездействие) </w:t>
      </w:r>
      <w:r w:rsidR="00083C0F">
        <w:rPr>
          <w:color w:val="000000" w:themeColor="text1"/>
          <w:sz w:val="26"/>
          <w:szCs w:val="26"/>
        </w:rPr>
        <w:t xml:space="preserve">Муниципального казенного учреждения «Единая служба заказчика </w:t>
      </w:r>
      <w:r w:rsidR="00083C0F">
        <w:rPr>
          <w:color w:val="000000" w:themeColor="text1"/>
          <w:sz w:val="26"/>
          <w:szCs w:val="26"/>
        </w:rPr>
        <w:lastRenderedPageBreak/>
        <w:t xml:space="preserve">городского округа Красногорск» </w:t>
      </w:r>
      <w:r w:rsidR="00083C0F">
        <w:rPr>
          <w:sz w:val="26"/>
          <w:szCs w:val="26"/>
        </w:rPr>
        <w:t xml:space="preserve">(далее – Заказчик), </w:t>
      </w:r>
      <w:r w:rsidR="00083C0F">
        <w:rPr>
          <w:color w:val="000000" w:themeColor="text1"/>
          <w:sz w:val="26"/>
          <w:szCs w:val="26"/>
        </w:rPr>
        <w:t xml:space="preserve">Муниципального казенного учреждения «Красногорский центр торгов» (далее – Уполномоченное учреждение) </w:t>
      </w:r>
      <w:r w:rsidR="00083C0F">
        <w:rPr>
          <w:sz w:val="26"/>
          <w:szCs w:val="26"/>
        </w:rPr>
        <w:t xml:space="preserve">при определении поставщика (подрядчика, исполнителя) путем проведения </w:t>
      </w:r>
      <w:r w:rsidR="00083C0F">
        <w:rPr>
          <w:sz w:val="26"/>
          <w:szCs w:val="26"/>
        </w:rPr>
        <w:br/>
        <w:t xml:space="preserve">ООО «РТС-тендер» (далее – Оператор электронной площадки) открытого конкурса в электронной форме на выполнение работ по капитальному ремонту дорог общего пользования местного значения, расположенных на территории городского округа Красногорск Московской области </w:t>
      </w:r>
      <w:r w:rsidR="00083C0F" w:rsidRPr="00083C0F">
        <w:rPr>
          <w:sz w:val="26"/>
          <w:szCs w:val="26"/>
        </w:rPr>
        <w:t>(I</w:t>
      </w:r>
      <w:r w:rsidR="0094320B" w:rsidRPr="00083C0F">
        <w:rPr>
          <w:sz w:val="26"/>
          <w:szCs w:val="26"/>
        </w:rPr>
        <w:t>I</w:t>
      </w:r>
      <w:r w:rsidR="00083C0F" w:rsidRPr="00083C0F">
        <w:rPr>
          <w:sz w:val="26"/>
          <w:szCs w:val="26"/>
        </w:rPr>
        <w:t>)</w:t>
      </w:r>
      <w:r w:rsidR="00083C0F">
        <w:rPr>
          <w:sz w:val="26"/>
          <w:szCs w:val="26"/>
        </w:rPr>
        <w:t xml:space="preserve"> (извещение № </w:t>
      </w:r>
      <w:r w:rsidR="0094320B" w:rsidRPr="0094320B">
        <w:rPr>
          <w:sz w:val="26"/>
          <w:szCs w:val="26"/>
        </w:rPr>
        <w:t xml:space="preserve">0848300047221000386 </w:t>
      </w:r>
      <w:r w:rsidR="00526CDB" w:rsidRPr="006B5E8F">
        <w:rPr>
          <w:sz w:val="26"/>
          <w:szCs w:val="26"/>
        </w:rPr>
        <w:t>на официальном сайте Единой информационной системы в сфере закупок – www.zakupki.gov.ru (далее – Официальный сайт) (далее –</w:t>
      </w:r>
      <w:r w:rsidR="005F2E72" w:rsidRPr="006B5E8F">
        <w:rPr>
          <w:sz w:val="26"/>
          <w:szCs w:val="26"/>
        </w:rPr>
        <w:t xml:space="preserve"> </w:t>
      </w:r>
      <w:r w:rsidR="00526CDB" w:rsidRPr="006B5E8F">
        <w:rPr>
          <w:sz w:val="26"/>
          <w:szCs w:val="26"/>
        </w:rPr>
        <w:t>Конкурс</w:t>
      </w:r>
      <w:r w:rsidR="00271CCA" w:rsidRPr="006B5E8F">
        <w:rPr>
          <w:bCs/>
          <w:sz w:val="26"/>
          <w:szCs w:val="26"/>
        </w:rPr>
        <w:t>)</w:t>
      </w:r>
      <w:r w:rsidR="00AE705F" w:rsidRPr="006B5E8F">
        <w:rPr>
          <w:color w:val="auto"/>
          <w:sz w:val="26"/>
          <w:szCs w:val="26"/>
        </w:rPr>
        <w:t>,</w:t>
      </w:r>
      <w:r w:rsidR="00DD229C" w:rsidRPr="006B5E8F">
        <w:rPr>
          <w:color w:val="auto"/>
          <w:sz w:val="26"/>
          <w:szCs w:val="26"/>
        </w:rPr>
        <w:t xml:space="preserve"> и в </w:t>
      </w:r>
      <w:r w:rsidR="00A722DC" w:rsidRPr="006B5E8F">
        <w:rPr>
          <w:color w:val="auto"/>
          <w:sz w:val="26"/>
          <w:szCs w:val="26"/>
        </w:rPr>
        <w:t xml:space="preserve">результате осуществления внеплановой проверки </w:t>
      </w:r>
      <w:r w:rsidR="00660A14" w:rsidRPr="006B5E8F">
        <w:rPr>
          <w:color w:val="auto"/>
          <w:sz w:val="26"/>
          <w:szCs w:val="26"/>
        </w:rPr>
        <w:t xml:space="preserve">в части доводов жалобы Заявителя </w:t>
      </w:r>
      <w:r w:rsidR="00A722DC" w:rsidRPr="006B5E8F">
        <w:rPr>
          <w:color w:val="auto"/>
          <w:sz w:val="26"/>
          <w:szCs w:val="26"/>
        </w:rPr>
        <w:t>в</w:t>
      </w:r>
      <w:r w:rsidR="004E669C" w:rsidRPr="006B5E8F">
        <w:rPr>
          <w:color w:val="auto"/>
          <w:sz w:val="26"/>
          <w:szCs w:val="26"/>
        </w:rPr>
        <w:t xml:space="preserve"> соответствии с </w:t>
      </w:r>
      <w:r w:rsidR="00A722DC" w:rsidRPr="006B5E8F">
        <w:rPr>
          <w:color w:val="auto"/>
          <w:sz w:val="26"/>
          <w:szCs w:val="26"/>
        </w:rPr>
        <w:t>пунктом 1 части 15 статьи</w:t>
      </w:r>
      <w:r w:rsidR="00740AD6" w:rsidRPr="006B5E8F">
        <w:rPr>
          <w:color w:val="auto"/>
          <w:sz w:val="26"/>
          <w:szCs w:val="26"/>
        </w:rPr>
        <w:t xml:space="preserve"> </w:t>
      </w:r>
      <w:r w:rsidR="00A722DC" w:rsidRPr="006B5E8F">
        <w:rPr>
          <w:color w:val="auto"/>
          <w:sz w:val="26"/>
          <w:szCs w:val="26"/>
        </w:rPr>
        <w:t xml:space="preserve">99 Федерального закона </w:t>
      </w:r>
      <w:r w:rsidR="00717CAC" w:rsidRPr="006B5E8F">
        <w:rPr>
          <w:color w:val="auto"/>
          <w:sz w:val="26"/>
          <w:szCs w:val="26"/>
        </w:rPr>
        <w:t>от 05.04.2013 № </w:t>
      </w:r>
      <w:r w:rsidR="004E669C" w:rsidRPr="006B5E8F">
        <w:rPr>
          <w:color w:val="auto"/>
          <w:sz w:val="26"/>
          <w:szCs w:val="26"/>
        </w:rPr>
        <w:t xml:space="preserve">44-ФЗ «О </w:t>
      </w:r>
      <w:r w:rsidR="00A722DC" w:rsidRPr="006B5E8F">
        <w:rPr>
          <w:color w:val="auto"/>
          <w:sz w:val="26"/>
          <w:szCs w:val="26"/>
        </w:rPr>
        <w:t>контрактной системе в сфере закупок товаров, работ, услуг для обеспечения государственных</w:t>
      </w:r>
      <w:r w:rsidR="00740AD6" w:rsidRPr="006B5E8F">
        <w:rPr>
          <w:color w:val="auto"/>
          <w:sz w:val="26"/>
          <w:szCs w:val="26"/>
        </w:rPr>
        <w:t xml:space="preserve"> и муниципальных нужд» (далее</w:t>
      </w:r>
      <w:r w:rsidR="00605163" w:rsidRPr="006B5E8F">
        <w:rPr>
          <w:color w:val="auto"/>
          <w:sz w:val="26"/>
          <w:szCs w:val="26"/>
        </w:rPr>
        <w:t xml:space="preserve"> </w:t>
      </w:r>
      <w:r w:rsidR="002428F9" w:rsidRPr="006B5E8F">
        <w:rPr>
          <w:color w:val="auto"/>
          <w:sz w:val="26"/>
          <w:szCs w:val="26"/>
        </w:rPr>
        <w:noBreakHyphen/>
        <w:t xml:space="preserve"> Закон о </w:t>
      </w:r>
      <w:r w:rsidR="00A722DC" w:rsidRPr="006B5E8F">
        <w:rPr>
          <w:color w:val="auto"/>
          <w:sz w:val="26"/>
          <w:szCs w:val="26"/>
        </w:rPr>
        <w:t>контракт</w:t>
      </w:r>
      <w:r w:rsidR="001F050D" w:rsidRPr="006B5E8F">
        <w:rPr>
          <w:color w:val="auto"/>
          <w:sz w:val="26"/>
          <w:szCs w:val="26"/>
        </w:rPr>
        <w:t>ной системе) и в соответстви</w:t>
      </w:r>
      <w:r w:rsidR="00A42616" w:rsidRPr="006B5E8F">
        <w:rPr>
          <w:color w:val="auto"/>
          <w:sz w:val="26"/>
          <w:szCs w:val="26"/>
        </w:rPr>
        <w:t>и с </w:t>
      </w:r>
      <w:r w:rsidR="00A722DC" w:rsidRPr="006B5E8F">
        <w:rPr>
          <w:color w:val="auto"/>
          <w:sz w:val="26"/>
          <w:szCs w:val="26"/>
        </w:rPr>
        <w:t>Административным регламентом, утве</w:t>
      </w:r>
      <w:r w:rsidR="004E669C" w:rsidRPr="006B5E8F">
        <w:rPr>
          <w:color w:val="auto"/>
          <w:sz w:val="26"/>
          <w:szCs w:val="26"/>
        </w:rPr>
        <w:t>ржденным приказом ФАС России от </w:t>
      </w:r>
      <w:r w:rsidR="00A722DC" w:rsidRPr="006B5E8F">
        <w:rPr>
          <w:color w:val="auto"/>
          <w:sz w:val="26"/>
          <w:szCs w:val="26"/>
        </w:rPr>
        <w:t>19.11.2014 № 727/14,</w:t>
      </w:r>
    </w:p>
    <w:p w:rsidR="006B5E8F" w:rsidRPr="006B5E8F" w:rsidRDefault="006B5E8F" w:rsidP="005C767F">
      <w:pPr>
        <w:spacing w:before="0" w:line="276" w:lineRule="auto"/>
        <w:ind w:firstLine="0"/>
        <w:jc w:val="both"/>
        <w:rPr>
          <w:szCs w:val="26"/>
        </w:rPr>
      </w:pPr>
    </w:p>
    <w:p w:rsidR="00393C02" w:rsidRPr="006B5E8F" w:rsidRDefault="00393C02" w:rsidP="005E40FC">
      <w:pPr>
        <w:spacing w:before="0" w:line="276" w:lineRule="auto"/>
        <w:ind w:firstLine="709"/>
        <w:jc w:val="center"/>
        <w:outlineLvl w:val="0"/>
        <w:rPr>
          <w:sz w:val="26"/>
          <w:szCs w:val="26"/>
        </w:rPr>
      </w:pPr>
      <w:r w:rsidRPr="006B5E8F">
        <w:rPr>
          <w:b/>
          <w:sz w:val="26"/>
          <w:szCs w:val="26"/>
        </w:rPr>
        <w:t>УСТАНОВИЛА</w:t>
      </w:r>
      <w:r w:rsidRPr="006B5E8F">
        <w:rPr>
          <w:sz w:val="26"/>
          <w:szCs w:val="26"/>
        </w:rPr>
        <w:t>:</w:t>
      </w:r>
    </w:p>
    <w:p w:rsidR="00393C02" w:rsidRPr="006B5E8F" w:rsidRDefault="00393C02" w:rsidP="005E40FC">
      <w:pPr>
        <w:spacing w:before="0" w:line="276" w:lineRule="auto"/>
        <w:ind w:firstLine="709"/>
        <w:jc w:val="both"/>
        <w:rPr>
          <w:sz w:val="26"/>
          <w:szCs w:val="26"/>
        </w:rPr>
      </w:pPr>
    </w:p>
    <w:p w:rsidR="00041A83" w:rsidRPr="006B5E8F" w:rsidRDefault="00F24955" w:rsidP="005E40FC">
      <w:pPr>
        <w:widowControl/>
        <w:tabs>
          <w:tab w:val="left" w:pos="993"/>
        </w:tabs>
        <w:spacing w:before="0" w:line="276" w:lineRule="auto"/>
        <w:ind w:firstLine="709"/>
        <w:jc w:val="both"/>
        <w:rPr>
          <w:sz w:val="26"/>
          <w:szCs w:val="26"/>
        </w:rPr>
      </w:pPr>
      <w:r w:rsidRPr="006B5E8F">
        <w:rPr>
          <w:sz w:val="26"/>
          <w:szCs w:val="26"/>
        </w:rPr>
        <w:t>В Управление поступила жалоба</w:t>
      </w:r>
      <w:r w:rsidR="003210F2" w:rsidRPr="006B5E8F">
        <w:rPr>
          <w:sz w:val="26"/>
          <w:szCs w:val="26"/>
        </w:rPr>
        <w:t xml:space="preserve"> </w:t>
      </w:r>
      <w:r w:rsidR="009C03F9" w:rsidRPr="006B5E8F">
        <w:rPr>
          <w:sz w:val="26"/>
          <w:szCs w:val="26"/>
        </w:rPr>
        <w:t xml:space="preserve">Заявителя на действия </w:t>
      </w:r>
      <w:r w:rsidR="0038114A" w:rsidRPr="006B5E8F">
        <w:rPr>
          <w:sz w:val="26"/>
          <w:szCs w:val="26"/>
        </w:rPr>
        <w:t>Заказчика</w:t>
      </w:r>
      <w:r w:rsidR="005F62F0" w:rsidRPr="006B5E8F">
        <w:rPr>
          <w:sz w:val="26"/>
          <w:szCs w:val="26"/>
        </w:rPr>
        <w:t xml:space="preserve">, </w:t>
      </w:r>
      <w:r w:rsidR="0038114A" w:rsidRPr="006B5E8F">
        <w:rPr>
          <w:sz w:val="26"/>
          <w:szCs w:val="26"/>
        </w:rPr>
        <w:br/>
      </w:r>
      <w:r w:rsidR="009C03F9" w:rsidRPr="006B5E8F">
        <w:rPr>
          <w:sz w:val="26"/>
          <w:szCs w:val="26"/>
        </w:rPr>
        <w:t xml:space="preserve">при проведении </w:t>
      </w:r>
      <w:r w:rsidR="0038114A" w:rsidRPr="006B5E8F">
        <w:rPr>
          <w:sz w:val="26"/>
          <w:szCs w:val="26"/>
        </w:rPr>
        <w:t>Заказчиком</w:t>
      </w:r>
      <w:r w:rsidR="005F62F0" w:rsidRPr="006B5E8F">
        <w:rPr>
          <w:sz w:val="26"/>
          <w:szCs w:val="26"/>
        </w:rPr>
        <w:t xml:space="preserve">, </w:t>
      </w:r>
      <w:r w:rsidR="003F3B23" w:rsidRPr="006B5E8F">
        <w:rPr>
          <w:sz w:val="26"/>
          <w:szCs w:val="26"/>
        </w:rPr>
        <w:t>Уполномоченным учреждением</w:t>
      </w:r>
      <w:r w:rsidR="00041A83" w:rsidRPr="006B5E8F">
        <w:rPr>
          <w:sz w:val="26"/>
          <w:szCs w:val="26"/>
        </w:rPr>
        <w:t>, Оператор</w:t>
      </w:r>
      <w:r w:rsidR="00660DEC" w:rsidRPr="006B5E8F">
        <w:rPr>
          <w:sz w:val="26"/>
          <w:szCs w:val="26"/>
        </w:rPr>
        <w:t>о</w:t>
      </w:r>
      <w:r w:rsidR="009C03F9" w:rsidRPr="006B5E8F">
        <w:rPr>
          <w:sz w:val="26"/>
          <w:szCs w:val="26"/>
        </w:rPr>
        <w:t>м электронной площадки Конкурс</w:t>
      </w:r>
      <w:r w:rsidRPr="006B5E8F">
        <w:rPr>
          <w:sz w:val="26"/>
          <w:szCs w:val="26"/>
        </w:rPr>
        <w:t>а</w:t>
      </w:r>
      <w:r w:rsidR="00041A83" w:rsidRPr="006B5E8F">
        <w:rPr>
          <w:sz w:val="26"/>
          <w:szCs w:val="26"/>
        </w:rPr>
        <w:t>.</w:t>
      </w:r>
    </w:p>
    <w:p w:rsidR="00041A83" w:rsidRPr="006B5E8F" w:rsidRDefault="00041A83" w:rsidP="005E40FC">
      <w:pPr>
        <w:widowControl/>
        <w:tabs>
          <w:tab w:val="left" w:pos="993"/>
        </w:tabs>
        <w:spacing w:before="0" w:line="276" w:lineRule="auto"/>
        <w:ind w:firstLine="709"/>
        <w:jc w:val="both"/>
        <w:rPr>
          <w:rFonts w:eastAsiaTheme="minorHAnsi"/>
          <w:color w:val="auto"/>
          <w:sz w:val="26"/>
          <w:szCs w:val="26"/>
          <w:lang w:eastAsia="en-US"/>
        </w:rPr>
      </w:pPr>
      <w:r w:rsidRPr="006B5E8F">
        <w:rPr>
          <w:rFonts w:eastAsiaTheme="minorHAnsi"/>
          <w:color w:val="auto"/>
          <w:sz w:val="26"/>
          <w:szCs w:val="26"/>
          <w:lang w:eastAsia="en-US"/>
        </w:rPr>
        <w:t>По мнению</w:t>
      </w:r>
      <w:r w:rsidR="00660DEC" w:rsidRPr="006B5E8F">
        <w:rPr>
          <w:rFonts w:eastAsiaTheme="minorHAnsi"/>
          <w:color w:val="auto"/>
          <w:sz w:val="26"/>
          <w:szCs w:val="26"/>
          <w:lang w:eastAsia="en-US"/>
        </w:rPr>
        <w:t xml:space="preserve"> Заявителя, </w:t>
      </w:r>
      <w:r w:rsidR="002D7733" w:rsidRPr="006B5E8F">
        <w:rPr>
          <w:rFonts w:eastAsiaTheme="minorHAnsi"/>
          <w:color w:val="auto"/>
          <w:sz w:val="26"/>
          <w:szCs w:val="26"/>
          <w:lang w:eastAsia="en-US"/>
        </w:rPr>
        <w:t xml:space="preserve">его права и законные интересы нарушены </w:t>
      </w:r>
      <w:r w:rsidR="007451AC" w:rsidRPr="006B5E8F">
        <w:rPr>
          <w:rFonts w:eastAsiaTheme="minorHAnsi"/>
          <w:color w:val="auto"/>
          <w:sz w:val="26"/>
          <w:szCs w:val="26"/>
          <w:lang w:eastAsia="en-US"/>
        </w:rPr>
        <w:t xml:space="preserve">действиями </w:t>
      </w:r>
      <w:r w:rsidR="0038114A" w:rsidRPr="006B5E8F">
        <w:rPr>
          <w:sz w:val="26"/>
          <w:szCs w:val="26"/>
        </w:rPr>
        <w:t>Заказчика</w:t>
      </w:r>
      <w:r w:rsidR="002D7733" w:rsidRPr="006B5E8F">
        <w:rPr>
          <w:rFonts w:eastAsiaTheme="minorHAnsi"/>
          <w:color w:val="auto"/>
          <w:sz w:val="26"/>
          <w:szCs w:val="26"/>
          <w:lang w:eastAsia="en-US"/>
        </w:rPr>
        <w:t xml:space="preserve">, неправомерно утвердившим </w:t>
      </w:r>
      <w:r w:rsidR="007451AC" w:rsidRPr="006B5E8F">
        <w:rPr>
          <w:rFonts w:eastAsiaTheme="minorHAnsi"/>
          <w:color w:val="auto"/>
          <w:sz w:val="26"/>
          <w:szCs w:val="26"/>
          <w:lang w:eastAsia="en-US"/>
        </w:rPr>
        <w:t>положения Конкурсной документации</w:t>
      </w:r>
      <w:r w:rsidRPr="006B5E8F">
        <w:rPr>
          <w:rFonts w:eastAsiaTheme="minorHAnsi"/>
          <w:color w:val="auto"/>
          <w:sz w:val="26"/>
          <w:szCs w:val="26"/>
          <w:lang w:eastAsia="en-US"/>
        </w:rPr>
        <w:t xml:space="preserve"> </w:t>
      </w:r>
      <w:r w:rsidR="002E7780">
        <w:rPr>
          <w:rFonts w:eastAsiaTheme="minorHAnsi"/>
          <w:color w:val="auto"/>
          <w:sz w:val="26"/>
          <w:szCs w:val="26"/>
          <w:lang w:eastAsia="en-US"/>
        </w:rPr>
        <w:br/>
      </w:r>
      <w:r w:rsidR="0038114A" w:rsidRPr="006B5E8F">
        <w:rPr>
          <w:rFonts w:eastAsiaTheme="minorHAnsi"/>
          <w:color w:val="auto"/>
          <w:sz w:val="26"/>
          <w:szCs w:val="26"/>
          <w:lang w:eastAsia="en-US"/>
        </w:rPr>
        <w:t xml:space="preserve">в противоречие </w:t>
      </w:r>
      <w:r w:rsidRPr="006B5E8F">
        <w:rPr>
          <w:rFonts w:eastAsiaTheme="minorHAnsi"/>
          <w:color w:val="auto"/>
          <w:sz w:val="26"/>
          <w:szCs w:val="26"/>
          <w:lang w:eastAsia="en-US"/>
        </w:rPr>
        <w:t>требованиям Закона о контрактной системе.</w:t>
      </w:r>
    </w:p>
    <w:p w:rsidR="00F24955" w:rsidRPr="006B5E8F" w:rsidRDefault="00F24955" w:rsidP="005E40FC">
      <w:pPr>
        <w:widowControl/>
        <w:tabs>
          <w:tab w:val="left" w:pos="1078"/>
          <w:tab w:val="left" w:pos="1330"/>
        </w:tabs>
        <w:spacing w:before="0" w:line="276" w:lineRule="auto"/>
        <w:ind w:firstLine="709"/>
        <w:jc w:val="both"/>
        <w:rPr>
          <w:rFonts w:eastAsiaTheme="minorHAnsi"/>
          <w:color w:val="auto"/>
          <w:sz w:val="26"/>
          <w:szCs w:val="26"/>
          <w:lang w:eastAsia="en-US"/>
        </w:rPr>
      </w:pPr>
      <w:r w:rsidRPr="006B5E8F">
        <w:rPr>
          <w:rFonts w:eastAsiaTheme="minorHAnsi"/>
          <w:color w:val="auto"/>
          <w:sz w:val="26"/>
          <w:szCs w:val="26"/>
          <w:lang w:eastAsia="en-US"/>
        </w:rPr>
        <w:t>В соответствии с извещением о проведении Конкурса, Конкурсной документацией, протоколами, составленными при осуществлении закупки:</w:t>
      </w:r>
    </w:p>
    <w:p w:rsidR="00F24955" w:rsidRPr="009C5BC7" w:rsidRDefault="00F24955" w:rsidP="005E40FC">
      <w:pPr>
        <w:widowControl/>
        <w:tabs>
          <w:tab w:val="left" w:pos="1078"/>
          <w:tab w:val="left" w:pos="1330"/>
        </w:tabs>
        <w:spacing w:before="0" w:line="276" w:lineRule="auto"/>
        <w:ind w:firstLine="709"/>
        <w:jc w:val="both"/>
        <w:rPr>
          <w:rFonts w:eastAsiaTheme="minorHAnsi"/>
          <w:color w:val="auto"/>
          <w:sz w:val="26"/>
          <w:szCs w:val="26"/>
          <w:lang w:eastAsia="en-US"/>
        </w:rPr>
      </w:pPr>
      <w:r w:rsidRPr="006B5E8F">
        <w:rPr>
          <w:rFonts w:eastAsiaTheme="minorHAnsi"/>
          <w:color w:val="auto"/>
          <w:sz w:val="26"/>
          <w:szCs w:val="26"/>
          <w:lang w:eastAsia="en-US"/>
        </w:rPr>
        <w:t xml:space="preserve">- начальная (максимальная) цена контракта </w:t>
      </w:r>
      <w:r w:rsidRPr="002E7780">
        <w:rPr>
          <w:rFonts w:eastAsiaTheme="minorHAnsi"/>
          <w:color w:val="auto"/>
          <w:sz w:val="26"/>
          <w:szCs w:val="26"/>
          <w:lang w:eastAsia="en-US"/>
        </w:rPr>
        <w:t xml:space="preserve">- </w:t>
      </w:r>
      <w:r w:rsidR="0094320B" w:rsidRPr="0094320B">
        <w:rPr>
          <w:rStyle w:val="cardmaininfocontent"/>
          <w:sz w:val="26"/>
          <w:szCs w:val="26"/>
        </w:rPr>
        <w:t>29 055 552,00</w:t>
      </w:r>
      <w:r w:rsidR="0094320B" w:rsidRPr="0094320B">
        <w:rPr>
          <w:rStyle w:val="cardmaininfocontent"/>
          <w:rFonts w:eastAsiaTheme="minorHAnsi"/>
          <w:sz w:val="26"/>
          <w:szCs w:val="26"/>
        </w:rPr>
        <w:t xml:space="preserve"> </w:t>
      </w:r>
      <w:r w:rsidRPr="009C5BC7">
        <w:rPr>
          <w:rFonts w:eastAsiaTheme="minorHAnsi"/>
          <w:color w:val="auto"/>
          <w:sz w:val="26"/>
          <w:szCs w:val="26"/>
          <w:lang w:eastAsia="en-US"/>
        </w:rPr>
        <w:t>руб.,</w:t>
      </w:r>
      <w:r w:rsidR="00083C0F">
        <w:rPr>
          <w:rFonts w:eastAsiaTheme="minorHAnsi"/>
          <w:color w:val="auto"/>
          <w:sz w:val="26"/>
          <w:szCs w:val="26"/>
          <w:lang w:eastAsia="en-US"/>
        </w:rPr>
        <w:t xml:space="preserve"> </w:t>
      </w:r>
    </w:p>
    <w:p w:rsidR="00083C0F" w:rsidRDefault="00F24955" w:rsidP="00083C0F">
      <w:pPr>
        <w:widowControl/>
        <w:tabs>
          <w:tab w:val="left" w:pos="1078"/>
          <w:tab w:val="left" w:pos="1330"/>
        </w:tabs>
        <w:spacing w:before="0" w:line="276" w:lineRule="auto"/>
        <w:ind w:firstLine="709"/>
        <w:jc w:val="both"/>
        <w:rPr>
          <w:rFonts w:eastAsiaTheme="minorHAnsi"/>
          <w:color w:val="auto"/>
          <w:sz w:val="26"/>
          <w:szCs w:val="26"/>
          <w:lang w:eastAsia="en-US"/>
        </w:rPr>
      </w:pPr>
      <w:r w:rsidRPr="009C5BC7">
        <w:rPr>
          <w:rFonts w:eastAsiaTheme="minorHAnsi"/>
          <w:color w:val="auto"/>
          <w:sz w:val="26"/>
          <w:szCs w:val="26"/>
          <w:lang w:eastAsia="en-US"/>
        </w:rPr>
        <w:t xml:space="preserve">- дата окончания подачи заявок на участие в Конкурсе - </w:t>
      </w:r>
      <w:r w:rsidR="009C5BC7" w:rsidRPr="009C5BC7">
        <w:rPr>
          <w:rFonts w:eastAsiaTheme="minorHAnsi"/>
          <w:color w:val="auto"/>
          <w:sz w:val="26"/>
          <w:szCs w:val="26"/>
          <w:lang w:eastAsia="en-US"/>
        </w:rPr>
        <w:t>2</w:t>
      </w:r>
      <w:r w:rsidR="0094320B">
        <w:rPr>
          <w:rFonts w:eastAsiaTheme="minorHAnsi"/>
          <w:color w:val="auto"/>
          <w:sz w:val="26"/>
          <w:szCs w:val="26"/>
          <w:lang w:eastAsia="en-US"/>
        </w:rPr>
        <w:t>2</w:t>
      </w:r>
      <w:r w:rsidR="009C5BC7" w:rsidRPr="009C5BC7">
        <w:rPr>
          <w:rFonts w:eastAsiaTheme="minorHAnsi"/>
          <w:color w:val="auto"/>
          <w:sz w:val="26"/>
          <w:szCs w:val="26"/>
          <w:lang w:eastAsia="en-US"/>
        </w:rPr>
        <w:t>.</w:t>
      </w:r>
      <w:r w:rsidR="00083C0F">
        <w:rPr>
          <w:rFonts w:eastAsiaTheme="minorHAnsi"/>
          <w:color w:val="auto"/>
          <w:sz w:val="26"/>
          <w:szCs w:val="26"/>
          <w:lang w:eastAsia="en-US"/>
        </w:rPr>
        <w:t>10</w:t>
      </w:r>
      <w:r w:rsidR="009C5BC7" w:rsidRPr="009C5BC7">
        <w:rPr>
          <w:rFonts w:eastAsiaTheme="minorHAnsi"/>
          <w:color w:val="auto"/>
          <w:sz w:val="26"/>
          <w:szCs w:val="26"/>
          <w:lang w:eastAsia="en-US"/>
        </w:rPr>
        <w:t>.2021</w:t>
      </w:r>
      <w:r w:rsidR="00083C0F">
        <w:rPr>
          <w:rFonts w:eastAsiaTheme="minorHAnsi"/>
          <w:color w:val="auto"/>
          <w:sz w:val="26"/>
          <w:szCs w:val="26"/>
          <w:lang w:eastAsia="en-US"/>
        </w:rPr>
        <w:t>.</w:t>
      </w:r>
    </w:p>
    <w:p w:rsidR="007C34D8" w:rsidRPr="00083C0F" w:rsidRDefault="007C34D8" w:rsidP="00083C0F">
      <w:pPr>
        <w:widowControl/>
        <w:tabs>
          <w:tab w:val="left" w:pos="1078"/>
          <w:tab w:val="left" w:pos="1330"/>
        </w:tabs>
        <w:spacing w:before="0" w:line="276" w:lineRule="auto"/>
        <w:ind w:firstLine="709"/>
        <w:jc w:val="both"/>
        <w:rPr>
          <w:rFonts w:eastAsiaTheme="minorHAnsi"/>
          <w:color w:val="auto"/>
          <w:sz w:val="26"/>
          <w:szCs w:val="26"/>
          <w:lang w:eastAsia="en-US"/>
        </w:rPr>
      </w:pPr>
      <w:r w:rsidRPr="006B5E8F">
        <w:rPr>
          <w:rFonts w:eastAsia="Calibri"/>
          <w:bCs/>
          <w:color w:val="auto"/>
          <w:sz w:val="26"/>
          <w:szCs w:val="26"/>
          <w:lang w:eastAsia="en-US"/>
        </w:rPr>
        <w:t xml:space="preserve">Согласно пункту 8 части 1 статьи 54.3 Закона о контрактной системе Конкурсная документация должна содержать критерии оценки заявок на участие </w:t>
      </w:r>
      <w:r w:rsidRPr="006B5E8F">
        <w:rPr>
          <w:rFonts w:eastAsia="Calibri"/>
          <w:bCs/>
          <w:color w:val="auto"/>
          <w:sz w:val="26"/>
          <w:szCs w:val="26"/>
          <w:lang w:eastAsia="en-US"/>
        </w:rPr>
        <w:br/>
        <w:t xml:space="preserve">в открытом конкурсе в электронной форме, величины значимости этих критериев, порядок рассмотрения и оценки заявок на участие в открытом конкурсе </w:t>
      </w:r>
      <w:r w:rsidRPr="006B5E8F">
        <w:rPr>
          <w:rFonts w:eastAsia="Calibri"/>
          <w:bCs/>
          <w:color w:val="auto"/>
          <w:sz w:val="26"/>
          <w:szCs w:val="26"/>
          <w:lang w:eastAsia="en-US"/>
        </w:rPr>
        <w:br/>
        <w:t>в электронной форме в соответствии с настоящим Федеральным законом.</w:t>
      </w:r>
    </w:p>
    <w:p w:rsidR="007C34D8" w:rsidRPr="006B5E8F" w:rsidRDefault="007C34D8" w:rsidP="005E40FC">
      <w:pPr>
        <w:spacing w:before="0" w:line="276" w:lineRule="auto"/>
        <w:ind w:firstLine="709"/>
        <w:jc w:val="both"/>
        <w:rPr>
          <w:rFonts w:eastAsia="Calibri"/>
          <w:bCs/>
          <w:color w:val="auto"/>
          <w:sz w:val="26"/>
          <w:szCs w:val="26"/>
          <w:lang w:eastAsia="en-US"/>
        </w:rPr>
      </w:pPr>
      <w:r w:rsidRPr="006B5E8F">
        <w:rPr>
          <w:rFonts w:eastAsia="Calibri"/>
          <w:bCs/>
          <w:color w:val="auto"/>
          <w:sz w:val="26"/>
          <w:szCs w:val="26"/>
          <w:lang w:eastAsia="en-US"/>
        </w:rPr>
        <w:t xml:space="preserve">В соответствии с частью 1 статьи 32 Закона о контрактной системе </w:t>
      </w:r>
      <w:r w:rsidRPr="006B5E8F">
        <w:rPr>
          <w:rFonts w:eastAsia="Calibri"/>
          <w:bCs/>
          <w:color w:val="auto"/>
          <w:sz w:val="26"/>
          <w:szCs w:val="26"/>
          <w:lang w:eastAsia="en-US"/>
        </w:rPr>
        <w:br/>
        <w:t xml:space="preserve">для оценки заявок, окончательных предложений участников закупки заказчик </w:t>
      </w:r>
      <w:r w:rsidRPr="006B5E8F">
        <w:rPr>
          <w:rFonts w:eastAsia="Calibri"/>
          <w:bCs/>
          <w:color w:val="auto"/>
          <w:sz w:val="26"/>
          <w:szCs w:val="26"/>
          <w:lang w:eastAsia="en-US"/>
        </w:rPr>
        <w:br/>
        <w:t xml:space="preserve">в документации о закупке устанавливает следующие критерии: 1) цена контракта; 2) расходы на эксплуатацию и ремонт товаров, использование результатов работ; </w:t>
      </w:r>
      <w:r w:rsidRPr="006B5E8F">
        <w:rPr>
          <w:rFonts w:eastAsia="Calibri"/>
          <w:bCs/>
          <w:color w:val="auto"/>
          <w:sz w:val="26"/>
          <w:szCs w:val="26"/>
          <w:lang w:eastAsia="en-US"/>
        </w:rPr>
        <w:br/>
        <w:t xml:space="preserve">3) качественные, функциональные и экологические характеристики объекта закупки; 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w:t>
      </w:r>
      <w:r w:rsidRPr="006B5E8F">
        <w:rPr>
          <w:rFonts w:eastAsia="Calibri"/>
          <w:bCs/>
          <w:color w:val="auto"/>
          <w:sz w:val="26"/>
          <w:szCs w:val="26"/>
          <w:lang w:eastAsia="en-US"/>
        </w:rPr>
        <w:br/>
        <w:t>с предметом контракта, и деловой репутации, специалистов и иных работников определенного уровня квалификации.</w:t>
      </w:r>
    </w:p>
    <w:p w:rsidR="007C34D8" w:rsidRPr="006B5E8F" w:rsidRDefault="007C34D8" w:rsidP="005E40FC">
      <w:pPr>
        <w:spacing w:before="0" w:line="276" w:lineRule="auto"/>
        <w:ind w:firstLine="709"/>
        <w:jc w:val="both"/>
        <w:rPr>
          <w:rFonts w:eastAsia="Calibri"/>
          <w:bCs/>
          <w:color w:val="auto"/>
          <w:sz w:val="26"/>
          <w:szCs w:val="26"/>
          <w:lang w:eastAsia="en-US"/>
        </w:rPr>
      </w:pPr>
      <w:r w:rsidRPr="006B5E8F">
        <w:rPr>
          <w:rFonts w:eastAsia="Calibri"/>
          <w:bCs/>
          <w:color w:val="auto"/>
          <w:sz w:val="26"/>
          <w:szCs w:val="26"/>
          <w:lang w:eastAsia="en-US"/>
        </w:rPr>
        <w:lastRenderedPageBreak/>
        <w:t>Согласно части 8 статьи 32 Закона о контрактной системе порядок оценки заявок, окончательных предложений участников закупки, в том числе предельные величины значимости каждого критерия, устанавливаются постановлением Правительства Российской Федерации от 28.11.2013 № 1085 «Об утверждении Правил оценки заявок, окончательных предложений участников закупки товаров, работ, услуг для обеспечения государственных и муниципальных нужд» (далее - Правила).</w:t>
      </w:r>
    </w:p>
    <w:p w:rsidR="007C34D8" w:rsidRPr="006B5E8F" w:rsidRDefault="007C34D8" w:rsidP="005E40FC">
      <w:pPr>
        <w:spacing w:before="0" w:line="276" w:lineRule="auto"/>
        <w:ind w:firstLine="709"/>
        <w:jc w:val="both"/>
        <w:rPr>
          <w:rFonts w:eastAsia="Calibri"/>
          <w:bCs/>
          <w:color w:val="auto"/>
          <w:sz w:val="26"/>
          <w:szCs w:val="26"/>
          <w:lang w:eastAsia="en-US"/>
        </w:rPr>
      </w:pPr>
      <w:r w:rsidRPr="006B5E8F">
        <w:rPr>
          <w:rFonts w:eastAsia="Calibri"/>
          <w:bCs/>
          <w:color w:val="auto"/>
          <w:sz w:val="26"/>
          <w:szCs w:val="26"/>
          <w:lang w:eastAsia="en-US"/>
        </w:rPr>
        <w:t xml:space="preserve">При этом, согласно пункту 3 Правил «оценка» - процесс выявления </w:t>
      </w:r>
      <w:r w:rsidRPr="006B5E8F">
        <w:rPr>
          <w:rFonts w:eastAsia="Calibri"/>
          <w:bCs/>
          <w:color w:val="auto"/>
          <w:sz w:val="26"/>
          <w:szCs w:val="26"/>
          <w:lang w:eastAsia="en-US"/>
        </w:rPr>
        <w:br/>
        <w:t xml:space="preserve">в соответствии с условиями определения поставщиков (подрядчиков, исполнителей) по критериям оценки и в порядке, установленном в документации </w:t>
      </w:r>
      <w:r w:rsidRPr="006B5E8F">
        <w:rPr>
          <w:rFonts w:eastAsia="Calibri"/>
          <w:bCs/>
          <w:color w:val="auto"/>
          <w:sz w:val="26"/>
          <w:szCs w:val="26"/>
          <w:lang w:eastAsia="en-US"/>
        </w:rPr>
        <w:br/>
        <w:t>о закупке в соответствии с требованиями настоящих Правил, лучших условий исполнения контракта, указанных в заявках (предложениях) участников закупки, которые не были отклонены.</w:t>
      </w:r>
    </w:p>
    <w:p w:rsidR="00030EFA" w:rsidRPr="006B5E8F" w:rsidRDefault="00030EFA" w:rsidP="005E40FC">
      <w:pPr>
        <w:spacing w:before="0" w:line="276" w:lineRule="auto"/>
        <w:ind w:firstLine="709"/>
        <w:jc w:val="both"/>
        <w:rPr>
          <w:rFonts w:eastAsia="Calibri"/>
          <w:bCs/>
          <w:color w:val="auto"/>
          <w:sz w:val="26"/>
          <w:szCs w:val="26"/>
          <w:lang w:eastAsia="en-US"/>
        </w:rPr>
      </w:pPr>
      <w:r w:rsidRPr="006B5E8F">
        <w:rPr>
          <w:rFonts w:eastAsia="Calibri"/>
          <w:bCs/>
          <w:color w:val="auto"/>
          <w:sz w:val="26"/>
          <w:szCs w:val="26"/>
          <w:lang w:eastAsia="en-US"/>
        </w:rPr>
        <w:t xml:space="preserve">Пунктом 27 Правил установлено, что Показателями </w:t>
      </w:r>
      <w:proofErr w:type="spellStart"/>
      <w:r w:rsidRPr="006B5E8F">
        <w:rPr>
          <w:rFonts w:eastAsia="Calibri"/>
          <w:bCs/>
          <w:color w:val="auto"/>
          <w:sz w:val="26"/>
          <w:szCs w:val="26"/>
          <w:lang w:eastAsia="en-US"/>
        </w:rPr>
        <w:t>нестоимостного</w:t>
      </w:r>
      <w:proofErr w:type="spellEnd"/>
      <w:r w:rsidRPr="006B5E8F">
        <w:rPr>
          <w:rFonts w:eastAsia="Calibri"/>
          <w:bCs/>
          <w:color w:val="auto"/>
          <w:sz w:val="26"/>
          <w:szCs w:val="26"/>
          <w:lang w:eastAsia="en-US"/>
        </w:rPr>
        <w:t xml:space="preserve"> критерия оценки «квалификация участников закупки, в том числе наличие у них финансовых ресурсов, оборудования и других материальных ресурсов, принадлежащих </w:t>
      </w:r>
      <w:r w:rsidR="00C7431F">
        <w:rPr>
          <w:rFonts w:eastAsia="Calibri"/>
          <w:bCs/>
          <w:color w:val="auto"/>
          <w:sz w:val="26"/>
          <w:szCs w:val="26"/>
          <w:lang w:eastAsia="en-US"/>
        </w:rPr>
        <w:br/>
      </w:r>
      <w:r w:rsidRPr="006B5E8F">
        <w:rPr>
          <w:rFonts w:eastAsia="Calibri"/>
          <w:bCs/>
          <w:color w:val="auto"/>
          <w:sz w:val="26"/>
          <w:szCs w:val="26"/>
          <w:lang w:eastAsia="en-US"/>
        </w:rPr>
        <w:t>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могут быть следующие показатели:</w:t>
      </w:r>
    </w:p>
    <w:p w:rsidR="00030EFA" w:rsidRPr="006B5E8F" w:rsidRDefault="00030EFA" w:rsidP="005E40FC">
      <w:pPr>
        <w:spacing w:before="0" w:line="276" w:lineRule="auto"/>
        <w:ind w:firstLine="709"/>
        <w:jc w:val="both"/>
        <w:rPr>
          <w:rFonts w:eastAsia="Calibri"/>
          <w:bCs/>
          <w:color w:val="auto"/>
          <w:sz w:val="26"/>
          <w:szCs w:val="26"/>
          <w:lang w:eastAsia="en-US"/>
        </w:rPr>
      </w:pPr>
      <w:r w:rsidRPr="006B5E8F">
        <w:rPr>
          <w:rFonts w:eastAsia="Calibri"/>
          <w:bCs/>
          <w:color w:val="auto"/>
          <w:sz w:val="26"/>
          <w:szCs w:val="26"/>
          <w:lang w:eastAsia="en-US"/>
        </w:rPr>
        <w:t>а) квалификация трудовых ресурсов (руководителей и ключевых специалистов), предлагаемых для выполнения работ, оказания услуг;</w:t>
      </w:r>
    </w:p>
    <w:p w:rsidR="00030EFA" w:rsidRPr="006B5E8F" w:rsidRDefault="00030EFA" w:rsidP="005E40FC">
      <w:pPr>
        <w:spacing w:before="0" w:line="276" w:lineRule="auto"/>
        <w:ind w:firstLine="709"/>
        <w:jc w:val="both"/>
        <w:rPr>
          <w:rFonts w:eastAsia="Calibri"/>
          <w:bCs/>
          <w:color w:val="auto"/>
          <w:sz w:val="26"/>
          <w:szCs w:val="26"/>
          <w:lang w:eastAsia="en-US"/>
        </w:rPr>
      </w:pPr>
      <w:r w:rsidRPr="006B5E8F">
        <w:rPr>
          <w:rFonts w:eastAsia="Calibri"/>
          <w:bCs/>
          <w:color w:val="auto"/>
          <w:sz w:val="26"/>
          <w:szCs w:val="26"/>
          <w:lang w:eastAsia="en-US"/>
        </w:rPr>
        <w:t>б) опыт участника по успешной поставке товара, выполнению работ, оказанию услуг сопоставимого характера и объема;</w:t>
      </w:r>
    </w:p>
    <w:p w:rsidR="00030EFA" w:rsidRPr="006B5E8F" w:rsidRDefault="00030EFA" w:rsidP="005E40FC">
      <w:pPr>
        <w:spacing w:before="0" w:line="276" w:lineRule="auto"/>
        <w:ind w:firstLine="709"/>
        <w:jc w:val="both"/>
        <w:rPr>
          <w:rFonts w:eastAsia="Calibri"/>
          <w:bCs/>
          <w:color w:val="auto"/>
          <w:sz w:val="26"/>
          <w:szCs w:val="26"/>
          <w:lang w:eastAsia="en-US"/>
        </w:rPr>
      </w:pPr>
      <w:r w:rsidRPr="006B5E8F">
        <w:rPr>
          <w:rFonts w:eastAsia="Calibri"/>
          <w:bCs/>
          <w:color w:val="auto"/>
          <w:sz w:val="26"/>
          <w:szCs w:val="26"/>
          <w:lang w:eastAsia="en-US"/>
        </w:rPr>
        <w:t>в) обеспеченность участника закупки материально-техническими ресурсами в части наличия у участника закупки собственных или арендованных производственных мощностей, технологического оборудования, необходимых для выполнения работ, оказания услуг;</w:t>
      </w:r>
    </w:p>
    <w:p w:rsidR="00030EFA" w:rsidRPr="006B5E8F" w:rsidRDefault="00030EFA" w:rsidP="005E40FC">
      <w:pPr>
        <w:spacing w:before="0" w:line="276" w:lineRule="auto"/>
        <w:ind w:firstLine="709"/>
        <w:jc w:val="both"/>
        <w:rPr>
          <w:rFonts w:eastAsia="Calibri"/>
          <w:bCs/>
          <w:color w:val="auto"/>
          <w:sz w:val="26"/>
          <w:szCs w:val="26"/>
          <w:lang w:eastAsia="en-US"/>
        </w:rPr>
      </w:pPr>
      <w:r w:rsidRPr="006B5E8F">
        <w:rPr>
          <w:rFonts w:eastAsia="Calibri"/>
          <w:bCs/>
          <w:color w:val="auto"/>
          <w:sz w:val="26"/>
          <w:szCs w:val="26"/>
          <w:lang w:eastAsia="en-US"/>
        </w:rPr>
        <w:t>г) обеспеченность участника закупки трудовыми ресурсами;</w:t>
      </w:r>
    </w:p>
    <w:p w:rsidR="00030EFA" w:rsidRDefault="00030EFA" w:rsidP="005E40FC">
      <w:pPr>
        <w:spacing w:before="0" w:line="276" w:lineRule="auto"/>
        <w:ind w:firstLine="709"/>
        <w:jc w:val="both"/>
        <w:rPr>
          <w:rFonts w:eastAsia="Calibri"/>
          <w:bCs/>
          <w:color w:val="auto"/>
          <w:sz w:val="26"/>
          <w:szCs w:val="26"/>
          <w:lang w:eastAsia="en-US"/>
        </w:rPr>
      </w:pPr>
      <w:r w:rsidRPr="006B5E8F">
        <w:rPr>
          <w:rFonts w:eastAsia="Calibri"/>
          <w:bCs/>
          <w:color w:val="auto"/>
          <w:sz w:val="26"/>
          <w:szCs w:val="26"/>
          <w:lang w:eastAsia="en-US"/>
        </w:rPr>
        <w:t>д) деловая репутация участника закупки.</w:t>
      </w:r>
    </w:p>
    <w:p w:rsidR="00165A44" w:rsidRDefault="002C48BF" w:rsidP="005E40FC">
      <w:pPr>
        <w:spacing w:before="0" w:line="276" w:lineRule="auto"/>
        <w:ind w:firstLine="709"/>
        <w:jc w:val="both"/>
        <w:rPr>
          <w:rFonts w:eastAsia="Calibri"/>
          <w:color w:val="auto"/>
          <w:sz w:val="26"/>
          <w:szCs w:val="26"/>
          <w:lang w:eastAsia="en-US"/>
        </w:rPr>
      </w:pPr>
      <w:r>
        <w:rPr>
          <w:rFonts w:eastAsia="Calibri"/>
          <w:color w:val="auto"/>
          <w:sz w:val="26"/>
          <w:szCs w:val="26"/>
          <w:lang w:eastAsia="en-US"/>
        </w:rPr>
        <w:t>Согласно довод</w:t>
      </w:r>
      <w:r w:rsidR="004E4B3B">
        <w:rPr>
          <w:rFonts w:eastAsia="Calibri"/>
          <w:color w:val="auto"/>
          <w:sz w:val="26"/>
          <w:szCs w:val="26"/>
          <w:lang w:eastAsia="en-US"/>
        </w:rPr>
        <w:t>ам</w:t>
      </w:r>
      <w:r>
        <w:rPr>
          <w:rFonts w:eastAsia="Calibri"/>
          <w:color w:val="auto"/>
          <w:sz w:val="26"/>
          <w:szCs w:val="26"/>
          <w:lang w:eastAsia="en-US"/>
        </w:rPr>
        <w:t xml:space="preserve"> жалоб</w:t>
      </w:r>
      <w:r w:rsidR="00165A44">
        <w:rPr>
          <w:rFonts w:eastAsia="Calibri"/>
          <w:color w:val="auto"/>
          <w:sz w:val="26"/>
          <w:szCs w:val="26"/>
          <w:lang w:eastAsia="en-US"/>
        </w:rPr>
        <w:t>ы</w:t>
      </w:r>
      <w:r>
        <w:rPr>
          <w:rFonts w:eastAsia="Calibri"/>
          <w:color w:val="auto"/>
          <w:sz w:val="26"/>
          <w:szCs w:val="26"/>
          <w:lang w:eastAsia="en-US"/>
        </w:rPr>
        <w:t xml:space="preserve"> Заявителя, Заказчик</w:t>
      </w:r>
      <w:r w:rsidR="00083C0F">
        <w:rPr>
          <w:rFonts w:eastAsia="Calibri"/>
          <w:color w:val="auto"/>
          <w:sz w:val="26"/>
          <w:szCs w:val="26"/>
          <w:lang w:eastAsia="en-US"/>
        </w:rPr>
        <w:t>ом</w:t>
      </w:r>
      <w:r>
        <w:rPr>
          <w:rFonts w:eastAsia="Calibri"/>
          <w:color w:val="auto"/>
          <w:sz w:val="26"/>
          <w:szCs w:val="26"/>
          <w:lang w:eastAsia="en-US"/>
        </w:rPr>
        <w:t xml:space="preserve"> ненадлежащим образом установлен порядок</w:t>
      </w:r>
      <w:r w:rsidR="00165A44">
        <w:rPr>
          <w:rFonts w:eastAsia="Calibri"/>
          <w:color w:val="auto"/>
          <w:sz w:val="26"/>
          <w:szCs w:val="26"/>
          <w:lang w:eastAsia="en-US"/>
        </w:rPr>
        <w:t xml:space="preserve"> оценки </w:t>
      </w:r>
      <w:r w:rsidR="00A71340">
        <w:rPr>
          <w:rFonts w:eastAsia="Calibri"/>
          <w:color w:val="auto"/>
          <w:sz w:val="26"/>
          <w:szCs w:val="26"/>
          <w:lang w:eastAsia="en-US"/>
        </w:rPr>
        <w:t xml:space="preserve">по </w:t>
      </w:r>
      <w:r>
        <w:rPr>
          <w:rFonts w:eastAsia="Calibri"/>
          <w:color w:val="auto"/>
          <w:sz w:val="26"/>
          <w:szCs w:val="26"/>
          <w:lang w:eastAsia="en-US"/>
        </w:rPr>
        <w:t>показател</w:t>
      </w:r>
      <w:r w:rsidR="00A71340">
        <w:rPr>
          <w:rFonts w:eastAsia="Calibri"/>
          <w:color w:val="auto"/>
          <w:sz w:val="26"/>
          <w:szCs w:val="26"/>
          <w:lang w:eastAsia="en-US"/>
        </w:rPr>
        <w:t>ю</w:t>
      </w:r>
      <w:r>
        <w:rPr>
          <w:rFonts w:eastAsia="Calibri"/>
          <w:color w:val="auto"/>
          <w:sz w:val="26"/>
          <w:szCs w:val="26"/>
          <w:lang w:eastAsia="en-US"/>
        </w:rPr>
        <w:t xml:space="preserve"> «</w:t>
      </w:r>
      <w:r w:rsidR="004E4B3B" w:rsidRPr="004E4B3B">
        <w:rPr>
          <w:rFonts w:eastAsia="Calibri"/>
          <w:color w:val="auto"/>
          <w:sz w:val="26"/>
          <w:szCs w:val="26"/>
          <w:lang w:eastAsia="en-US"/>
        </w:rPr>
        <w:t>Общая стоимость исполненных контрактов (договоров)</w:t>
      </w:r>
      <w:r>
        <w:rPr>
          <w:rFonts w:eastAsia="Calibri"/>
          <w:color w:val="auto"/>
          <w:sz w:val="26"/>
          <w:szCs w:val="26"/>
          <w:lang w:eastAsia="en-US"/>
        </w:rPr>
        <w:t xml:space="preserve">» </w:t>
      </w:r>
      <w:proofErr w:type="spellStart"/>
      <w:r>
        <w:rPr>
          <w:rFonts w:eastAsia="Calibri"/>
          <w:color w:val="auto"/>
          <w:sz w:val="26"/>
          <w:szCs w:val="26"/>
          <w:lang w:eastAsia="en-US"/>
        </w:rPr>
        <w:t>нестоимостного</w:t>
      </w:r>
      <w:proofErr w:type="spellEnd"/>
      <w:r>
        <w:rPr>
          <w:rFonts w:eastAsia="Calibri"/>
          <w:color w:val="auto"/>
          <w:sz w:val="26"/>
          <w:szCs w:val="26"/>
          <w:lang w:eastAsia="en-US"/>
        </w:rPr>
        <w:t xml:space="preserve"> критерия «</w:t>
      </w:r>
      <w:r w:rsidR="004E4B3B" w:rsidRPr="004E4B3B">
        <w:rPr>
          <w:rFonts w:eastAsia="Calibri"/>
          <w:color w:val="auto"/>
          <w:sz w:val="26"/>
          <w:szCs w:val="26"/>
          <w:lang w:eastAsia="en-US"/>
        </w:rPr>
        <w:t>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r>
        <w:rPr>
          <w:rFonts w:eastAsia="Calibri"/>
          <w:color w:val="auto"/>
          <w:sz w:val="26"/>
          <w:szCs w:val="26"/>
          <w:lang w:eastAsia="en-US"/>
        </w:rPr>
        <w:t>» (далее – «Квалификация участников закупки»).</w:t>
      </w:r>
    </w:p>
    <w:p w:rsidR="005F4E3E" w:rsidRPr="005F4E3E" w:rsidRDefault="005F4E3E" w:rsidP="005E40FC">
      <w:pPr>
        <w:spacing w:before="0" w:line="276" w:lineRule="auto"/>
        <w:ind w:firstLine="709"/>
        <w:jc w:val="both"/>
        <w:rPr>
          <w:rFonts w:eastAsia="Calibri"/>
          <w:bCs/>
          <w:color w:val="auto"/>
          <w:sz w:val="26"/>
          <w:szCs w:val="26"/>
          <w:lang w:eastAsia="en-US"/>
        </w:rPr>
      </w:pPr>
      <w:r>
        <w:rPr>
          <w:rFonts w:eastAsia="Calibri"/>
          <w:bCs/>
          <w:color w:val="auto"/>
          <w:sz w:val="26"/>
          <w:szCs w:val="26"/>
          <w:lang w:eastAsia="en-US"/>
        </w:rPr>
        <w:t>В</w:t>
      </w:r>
      <w:r w:rsidRPr="005F4E3E">
        <w:rPr>
          <w:rFonts w:eastAsia="Calibri"/>
          <w:bCs/>
          <w:color w:val="auto"/>
          <w:sz w:val="26"/>
          <w:szCs w:val="26"/>
          <w:lang w:eastAsia="en-US"/>
        </w:rPr>
        <w:t xml:space="preserve"> Критериях оценки заявок на участие в Конкурсе Заказчиком по показателю «</w:t>
      </w:r>
      <w:r w:rsidR="004E4B3B" w:rsidRPr="004E4B3B">
        <w:rPr>
          <w:rFonts w:eastAsia="Calibri"/>
          <w:color w:val="auto"/>
          <w:sz w:val="26"/>
          <w:szCs w:val="26"/>
          <w:lang w:eastAsia="en-US"/>
        </w:rPr>
        <w:t>Общая стоимость исполненных контрактов (договоров)</w:t>
      </w:r>
      <w:r w:rsidR="004555FE">
        <w:rPr>
          <w:rFonts w:eastAsia="Calibri"/>
          <w:bCs/>
          <w:color w:val="auto"/>
          <w:sz w:val="26"/>
          <w:szCs w:val="26"/>
          <w:lang w:eastAsia="en-US"/>
        </w:rPr>
        <w:t>»</w:t>
      </w:r>
      <w:r w:rsidR="004E4B3B">
        <w:rPr>
          <w:rFonts w:eastAsia="Calibri"/>
          <w:bCs/>
          <w:color w:val="auto"/>
          <w:sz w:val="26"/>
          <w:szCs w:val="26"/>
          <w:lang w:eastAsia="en-US"/>
        </w:rPr>
        <w:t xml:space="preserve"> </w:t>
      </w:r>
      <w:proofErr w:type="spellStart"/>
      <w:r w:rsidR="004555FE">
        <w:rPr>
          <w:rFonts w:eastAsia="Calibri"/>
          <w:bCs/>
          <w:color w:val="auto"/>
          <w:sz w:val="26"/>
          <w:szCs w:val="26"/>
          <w:lang w:eastAsia="en-US"/>
        </w:rPr>
        <w:t>нестоимостного</w:t>
      </w:r>
      <w:proofErr w:type="spellEnd"/>
      <w:r w:rsidR="004555FE">
        <w:rPr>
          <w:rFonts w:eastAsia="Calibri"/>
          <w:bCs/>
          <w:color w:val="auto"/>
          <w:sz w:val="26"/>
          <w:szCs w:val="26"/>
          <w:lang w:eastAsia="en-US"/>
        </w:rPr>
        <w:t xml:space="preserve"> критерия «</w:t>
      </w:r>
      <w:r w:rsidR="004555FE">
        <w:rPr>
          <w:rFonts w:eastAsia="Calibri"/>
          <w:color w:val="auto"/>
          <w:sz w:val="26"/>
          <w:szCs w:val="26"/>
          <w:lang w:eastAsia="en-US"/>
        </w:rPr>
        <w:t xml:space="preserve">Квалификация участников закупки» </w:t>
      </w:r>
      <w:r w:rsidRPr="005F4E3E">
        <w:rPr>
          <w:rFonts w:eastAsia="Calibri"/>
          <w:bCs/>
          <w:color w:val="auto"/>
          <w:sz w:val="26"/>
          <w:szCs w:val="26"/>
          <w:lang w:eastAsia="en-US"/>
        </w:rPr>
        <w:t>установлено в том числе следующее:</w:t>
      </w:r>
    </w:p>
    <w:p w:rsidR="0094320B" w:rsidRPr="0094320B" w:rsidRDefault="005F4E3E" w:rsidP="0094320B">
      <w:pPr>
        <w:spacing w:before="0" w:line="276" w:lineRule="auto"/>
        <w:ind w:firstLine="709"/>
        <w:jc w:val="both"/>
        <w:rPr>
          <w:rFonts w:eastAsia="Calibri"/>
          <w:bCs/>
          <w:color w:val="auto"/>
          <w:sz w:val="26"/>
          <w:szCs w:val="26"/>
          <w:lang w:eastAsia="en-US"/>
        </w:rPr>
      </w:pPr>
      <w:r w:rsidRPr="005F4E3E">
        <w:rPr>
          <w:rFonts w:eastAsia="Calibri"/>
          <w:bCs/>
          <w:color w:val="auto"/>
          <w:sz w:val="26"/>
          <w:szCs w:val="26"/>
          <w:lang w:eastAsia="en-US"/>
        </w:rPr>
        <w:t>«</w:t>
      </w:r>
      <w:r w:rsidR="0094320B" w:rsidRPr="0094320B">
        <w:rPr>
          <w:rFonts w:eastAsia="Calibri"/>
          <w:bCs/>
          <w:color w:val="auto"/>
          <w:sz w:val="26"/>
          <w:szCs w:val="26"/>
          <w:lang w:eastAsia="en-US"/>
        </w:rPr>
        <w:t xml:space="preserve">Опыт участника по выполнению работ сопоставимого характера (по каждому исполненному контракту/договору) подтверждается следующими </w:t>
      </w:r>
      <w:r w:rsidR="0094320B" w:rsidRPr="0094320B">
        <w:rPr>
          <w:rFonts w:eastAsia="Calibri"/>
          <w:bCs/>
          <w:color w:val="auto"/>
          <w:sz w:val="26"/>
          <w:szCs w:val="26"/>
          <w:lang w:eastAsia="en-US"/>
        </w:rPr>
        <w:lastRenderedPageBreak/>
        <w:t>документами:</w:t>
      </w:r>
    </w:p>
    <w:p w:rsidR="0094320B" w:rsidRPr="0094320B" w:rsidRDefault="0094320B" w:rsidP="0094320B">
      <w:pPr>
        <w:spacing w:before="0" w:line="276" w:lineRule="auto"/>
        <w:ind w:firstLine="709"/>
        <w:jc w:val="both"/>
        <w:rPr>
          <w:rFonts w:eastAsia="Calibri"/>
          <w:bCs/>
          <w:color w:val="auto"/>
          <w:sz w:val="26"/>
          <w:szCs w:val="26"/>
          <w:lang w:eastAsia="en-US"/>
        </w:rPr>
      </w:pPr>
      <w:r w:rsidRPr="0094320B">
        <w:rPr>
          <w:rFonts w:eastAsia="Calibri"/>
          <w:bCs/>
          <w:color w:val="auto"/>
          <w:sz w:val="26"/>
          <w:szCs w:val="26"/>
          <w:lang w:eastAsia="en-US"/>
        </w:rPr>
        <w:t>1. Копия (копии) ранее (по суммам актов) исполненного (исполненных) контракта (</w:t>
      </w:r>
      <w:proofErr w:type="spellStart"/>
      <w:r w:rsidRPr="0094320B">
        <w:rPr>
          <w:rFonts w:eastAsia="Calibri"/>
          <w:bCs/>
          <w:color w:val="auto"/>
          <w:sz w:val="26"/>
          <w:szCs w:val="26"/>
          <w:lang w:eastAsia="en-US"/>
        </w:rPr>
        <w:t>ов</w:t>
      </w:r>
      <w:proofErr w:type="spellEnd"/>
      <w:r w:rsidRPr="0094320B">
        <w:rPr>
          <w:rFonts w:eastAsia="Calibri"/>
          <w:bCs/>
          <w:color w:val="auto"/>
          <w:sz w:val="26"/>
          <w:szCs w:val="26"/>
          <w:lang w:eastAsia="en-US"/>
        </w:rPr>
        <w:t>), по выполнению работ;</w:t>
      </w:r>
    </w:p>
    <w:p w:rsidR="0094320B" w:rsidRPr="0094320B" w:rsidRDefault="0094320B" w:rsidP="0094320B">
      <w:pPr>
        <w:spacing w:before="0" w:line="276" w:lineRule="auto"/>
        <w:ind w:firstLine="709"/>
        <w:jc w:val="both"/>
        <w:rPr>
          <w:rFonts w:eastAsia="Calibri"/>
          <w:bCs/>
          <w:color w:val="auto"/>
          <w:sz w:val="26"/>
          <w:szCs w:val="26"/>
          <w:lang w:eastAsia="en-US"/>
        </w:rPr>
      </w:pPr>
      <w:r w:rsidRPr="0094320B">
        <w:rPr>
          <w:rFonts w:eastAsia="Calibri"/>
          <w:bCs/>
          <w:color w:val="auto"/>
          <w:sz w:val="26"/>
          <w:szCs w:val="26"/>
          <w:lang w:eastAsia="en-US"/>
        </w:rPr>
        <w:t>2. Копия акта(</w:t>
      </w:r>
      <w:proofErr w:type="spellStart"/>
      <w:r w:rsidRPr="0094320B">
        <w:rPr>
          <w:rFonts w:eastAsia="Calibri"/>
          <w:bCs/>
          <w:color w:val="auto"/>
          <w:sz w:val="26"/>
          <w:szCs w:val="26"/>
          <w:lang w:eastAsia="en-US"/>
        </w:rPr>
        <w:t>ов</w:t>
      </w:r>
      <w:proofErr w:type="spellEnd"/>
      <w:r w:rsidRPr="0094320B">
        <w:rPr>
          <w:rFonts w:eastAsia="Calibri"/>
          <w:bCs/>
          <w:color w:val="auto"/>
          <w:sz w:val="26"/>
          <w:szCs w:val="26"/>
          <w:lang w:eastAsia="en-US"/>
        </w:rPr>
        <w:t>) приемки работ, содержащего (содержащих) все обязательные реквизиты, установленные Федеральным законом «О бухгалтерском учете», и подтверждающего (подтверждающих) стоимость исполненного контракта (договора) и приемку работ по исполнению контракта/договора.</w:t>
      </w:r>
    </w:p>
    <w:p w:rsidR="004E4B3B" w:rsidRDefault="0094320B" w:rsidP="0094320B">
      <w:pPr>
        <w:spacing w:before="0" w:line="276" w:lineRule="auto"/>
        <w:ind w:firstLine="709"/>
        <w:jc w:val="both"/>
        <w:rPr>
          <w:rFonts w:eastAsia="Calibri"/>
          <w:bCs/>
          <w:color w:val="auto"/>
          <w:sz w:val="26"/>
          <w:szCs w:val="26"/>
          <w:lang w:eastAsia="en-US"/>
        </w:rPr>
      </w:pPr>
      <w:r w:rsidRPr="0094320B">
        <w:rPr>
          <w:rFonts w:eastAsia="Calibri"/>
          <w:bCs/>
          <w:color w:val="auto"/>
          <w:sz w:val="26"/>
          <w:szCs w:val="26"/>
          <w:lang w:eastAsia="en-US"/>
        </w:rPr>
        <w:t>Копии указанных документов должны быть представлены в полном объеме со всеми приложениями, являющимися их неотъемлемой частью, в том числе дополнительными соглашениями (в том числе приложения к дополнительным соглашениям, являющиеся их неотъемлемой частью)</w:t>
      </w:r>
      <w:r w:rsidR="004E4B3B" w:rsidRPr="004E4B3B">
        <w:rPr>
          <w:rFonts w:eastAsia="Calibri"/>
          <w:bCs/>
          <w:color w:val="auto"/>
          <w:sz w:val="26"/>
          <w:szCs w:val="26"/>
          <w:lang w:eastAsia="en-US"/>
        </w:rPr>
        <w:t>.</w:t>
      </w:r>
    </w:p>
    <w:p w:rsidR="0094320B" w:rsidRPr="0094320B" w:rsidRDefault="0094320B" w:rsidP="0094320B">
      <w:pPr>
        <w:spacing w:before="0" w:line="276" w:lineRule="auto"/>
        <w:ind w:firstLine="709"/>
        <w:jc w:val="both"/>
        <w:rPr>
          <w:rFonts w:eastAsia="Calibri"/>
          <w:bCs/>
          <w:color w:val="auto"/>
          <w:sz w:val="26"/>
          <w:szCs w:val="26"/>
          <w:lang w:eastAsia="en-US"/>
        </w:rPr>
      </w:pPr>
      <w:r w:rsidRPr="0094320B">
        <w:rPr>
          <w:rFonts w:eastAsia="Calibri"/>
          <w:bCs/>
          <w:color w:val="auto"/>
          <w:sz w:val="26"/>
          <w:szCs w:val="26"/>
          <w:lang w:eastAsia="en-US"/>
        </w:rPr>
        <w:t>Количество баллов, присуждаемых по критерию оценки (показателю) (НЦБ1i), определяется по формуле:</w:t>
      </w:r>
    </w:p>
    <w:p w:rsidR="0094320B" w:rsidRPr="0094320B" w:rsidRDefault="0094320B" w:rsidP="0094320B">
      <w:pPr>
        <w:spacing w:before="0" w:line="276" w:lineRule="auto"/>
        <w:ind w:firstLine="709"/>
        <w:jc w:val="both"/>
        <w:rPr>
          <w:rFonts w:eastAsia="Calibri"/>
          <w:bCs/>
          <w:color w:val="auto"/>
          <w:sz w:val="26"/>
          <w:szCs w:val="26"/>
          <w:lang w:eastAsia="en-US"/>
        </w:rPr>
      </w:pPr>
      <w:proofErr w:type="spellStart"/>
      <w:r w:rsidRPr="0094320B">
        <w:rPr>
          <w:rFonts w:eastAsia="Calibri"/>
          <w:bCs/>
          <w:color w:val="auto"/>
          <w:sz w:val="26"/>
          <w:szCs w:val="26"/>
          <w:lang w:eastAsia="en-US"/>
        </w:rPr>
        <w:t>НЦБi</w:t>
      </w:r>
      <w:proofErr w:type="spellEnd"/>
      <w:r w:rsidRPr="0094320B">
        <w:rPr>
          <w:rFonts w:eastAsia="Calibri"/>
          <w:bCs/>
          <w:color w:val="auto"/>
          <w:sz w:val="26"/>
          <w:szCs w:val="26"/>
          <w:lang w:eastAsia="en-US"/>
        </w:rPr>
        <w:t xml:space="preserve"> = КЗ x 100 x (</w:t>
      </w:r>
      <w:proofErr w:type="spellStart"/>
      <w:r w:rsidRPr="0094320B">
        <w:rPr>
          <w:rFonts w:eastAsia="Calibri"/>
          <w:bCs/>
          <w:color w:val="auto"/>
          <w:sz w:val="26"/>
          <w:szCs w:val="26"/>
          <w:lang w:eastAsia="en-US"/>
        </w:rPr>
        <w:t>Кi</w:t>
      </w:r>
      <w:proofErr w:type="spellEnd"/>
      <w:r w:rsidRPr="0094320B">
        <w:rPr>
          <w:rFonts w:eastAsia="Calibri"/>
          <w:bCs/>
          <w:color w:val="auto"/>
          <w:sz w:val="26"/>
          <w:szCs w:val="26"/>
          <w:lang w:eastAsia="en-US"/>
        </w:rPr>
        <w:t xml:space="preserve"> / </w:t>
      </w:r>
      <w:proofErr w:type="spellStart"/>
      <w:r w:rsidRPr="0094320B">
        <w:rPr>
          <w:rFonts w:eastAsia="Calibri"/>
          <w:bCs/>
          <w:color w:val="auto"/>
          <w:sz w:val="26"/>
          <w:szCs w:val="26"/>
          <w:lang w:eastAsia="en-US"/>
        </w:rPr>
        <w:t>Кmax</w:t>
      </w:r>
      <w:proofErr w:type="spellEnd"/>
      <w:r w:rsidRPr="0094320B">
        <w:rPr>
          <w:rFonts w:eastAsia="Calibri"/>
          <w:bCs/>
          <w:color w:val="auto"/>
          <w:sz w:val="26"/>
          <w:szCs w:val="26"/>
          <w:lang w:eastAsia="en-US"/>
        </w:rPr>
        <w:t>),</w:t>
      </w:r>
    </w:p>
    <w:p w:rsidR="0094320B" w:rsidRPr="0094320B" w:rsidRDefault="0094320B" w:rsidP="0094320B">
      <w:pPr>
        <w:spacing w:before="0" w:line="276" w:lineRule="auto"/>
        <w:ind w:firstLine="709"/>
        <w:jc w:val="both"/>
        <w:rPr>
          <w:rFonts w:eastAsia="Calibri"/>
          <w:bCs/>
          <w:color w:val="auto"/>
          <w:sz w:val="26"/>
          <w:szCs w:val="26"/>
          <w:lang w:eastAsia="en-US"/>
        </w:rPr>
      </w:pPr>
      <w:r w:rsidRPr="0094320B">
        <w:rPr>
          <w:rFonts w:eastAsia="Calibri"/>
          <w:bCs/>
          <w:color w:val="auto"/>
          <w:sz w:val="26"/>
          <w:szCs w:val="26"/>
          <w:lang w:eastAsia="en-US"/>
        </w:rPr>
        <w:t>где:</w:t>
      </w:r>
    </w:p>
    <w:p w:rsidR="0094320B" w:rsidRPr="0094320B" w:rsidRDefault="0094320B" w:rsidP="0094320B">
      <w:pPr>
        <w:spacing w:before="0" w:line="276" w:lineRule="auto"/>
        <w:ind w:firstLine="709"/>
        <w:jc w:val="both"/>
        <w:rPr>
          <w:rFonts w:eastAsia="Calibri"/>
          <w:bCs/>
          <w:color w:val="auto"/>
          <w:sz w:val="26"/>
          <w:szCs w:val="26"/>
          <w:lang w:eastAsia="en-US"/>
        </w:rPr>
      </w:pPr>
      <w:r w:rsidRPr="0094320B">
        <w:rPr>
          <w:rFonts w:eastAsia="Calibri"/>
          <w:bCs/>
          <w:color w:val="auto"/>
          <w:sz w:val="26"/>
          <w:szCs w:val="26"/>
          <w:lang w:eastAsia="en-US"/>
        </w:rPr>
        <w:t>КЗ - коэффициент значимости критерия «Общая стоимость исполненных контрактов (договоров)»;</w:t>
      </w:r>
    </w:p>
    <w:p w:rsidR="0094320B" w:rsidRPr="0094320B" w:rsidRDefault="0094320B" w:rsidP="0094320B">
      <w:pPr>
        <w:spacing w:before="0" w:line="276" w:lineRule="auto"/>
        <w:ind w:firstLine="709"/>
        <w:jc w:val="both"/>
        <w:rPr>
          <w:rFonts w:eastAsia="Calibri"/>
          <w:bCs/>
          <w:color w:val="auto"/>
          <w:sz w:val="26"/>
          <w:szCs w:val="26"/>
          <w:lang w:eastAsia="en-US"/>
        </w:rPr>
      </w:pPr>
      <w:proofErr w:type="spellStart"/>
      <w:r w:rsidRPr="0094320B">
        <w:rPr>
          <w:rFonts w:eastAsia="Calibri"/>
          <w:bCs/>
          <w:color w:val="auto"/>
          <w:sz w:val="26"/>
          <w:szCs w:val="26"/>
          <w:lang w:eastAsia="en-US"/>
        </w:rPr>
        <w:t>Кi</w:t>
      </w:r>
      <w:proofErr w:type="spellEnd"/>
      <w:r w:rsidRPr="0094320B">
        <w:rPr>
          <w:rFonts w:eastAsia="Calibri"/>
          <w:bCs/>
          <w:color w:val="auto"/>
          <w:sz w:val="26"/>
          <w:szCs w:val="26"/>
          <w:lang w:eastAsia="en-US"/>
        </w:rPr>
        <w:t xml:space="preserve"> - предложение участника закупки по показателю «Общая стоимость исполненных контрактов (договоров)», заявка (предложение) которого оценивается; </w:t>
      </w:r>
    </w:p>
    <w:p w:rsidR="00C83FA3" w:rsidRDefault="0094320B" w:rsidP="0004583D">
      <w:pPr>
        <w:spacing w:before="0" w:line="276" w:lineRule="auto"/>
        <w:ind w:firstLine="709"/>
        <w:jc w:val="both"/>
        <w:rPr>
          <w:rFonts w:eastAsia="Calibri"/>
          <w:bCs/>
          <w:color w:val="auto"/>
          <w:sz w:val="26"/>
          <w:szCs w:val="26"/>
          <w:lang w:eastAsia="en-US"/>
        </w:rPr>
      </w:pPr>
      <w:proofErr w:type="spellStart"/>
      <w:r w:rsidRPr="0094320B">
        <w:rPr>
          <w:rFonts w:eastAsia="Calibri"/>
          <w:bCs/>
          <w:color w:val="auto"/>
          <w:sz w:val="26"/>
          <w:szCs w:val="26"/>
          <w:lang w:eastAsia="en-US"/>
        </w:rPr>
        <w:t>Кmax</w:t>
      </w:r>
      <w:proofErr w:type="spellEnd"/>
      <w:r w:rsidRPr="0094320B">
        <w:rPr>
          <w:rFonts w:eastAsia="Calibri"/>
          <w:bCs/>
          <w:color w:val="auto"/>
          <w:sz w:val="26"/>
          <w:szCs w:val="26"/>
          <w:lang w:eastAsia="en-US"/>
        </w:rPr>
        <w:t xml:space="preserve"> - максимальное предложение по показателю «Общая стоимость исполненных контрактов (договоров)», из предложений по показателю критерия оценки</w:t>
      </w:r>
      <w:r>
        <w:rPr>
          <w:rFonts w:eastAsia="Calibri"/>
          <w:bCs/>
          <w:color w:val="auto"/>
          <w:sz w:val="26"/>
          <w:szCs w:val="26"/>
          <w:lang w:eastAsia="en-US"/>
        </w:rPr>
        <w:t>, сделанных участниками закупки</w:t>
      </w:r>
      <w:r w:rsidR="00B03449">
        <w:rPr>
          <w:rFonts w:eastAsia="Calibri"/>
          <w:bCs/>
          <w:color w:val="auto"/>
          <w:sz w:val="26"/>
          <w:szCs w:val="26"/>
          <w:lang w:eastAsia="en-US"/>
        </w:rPr>
        <w:t>»</w:t>
      </w:r>
      <w:r w:rsidR="00B03449" w:rsidRPr="00B03449">
        <w:rPr>
          <w:rFonts w:eastAsia="Calibri"/>
          <w:bCs/>
          <w:color w:val="auto"/>
          <w:sz w:val="26"/>
          <w:szCs w:val="26"/>
          <w:lang w:eastAsia="en-US"/>
        </w:rPr>
        <w:t>.</w:t>
      </w:r>
    </w:p>
    <w:p w:rsidR="006A4DE6" w:rsidRDefault="006A4DE6" w:rsidP="006A4DE6">
      <w:pPr>
        <w:widowControl/>
        <w:tabs>
          <w:tab w:val="left" w:pos="851"/>
          <w:tab w:val="left" w:pos="902"/>
          <w:tab w:val="left" w:pos="993"/>
        </w:tabs>
        <w:spacing w:before="0" w:line="276" w:lineRule="auto"/>
        <w:ind w:firstLine="709"/>
        <w:jc w:val="both"/>
        <w:rPr>
          <w:rFonts w:eastAsia="Calibri"/>
          <w:color w:val="auto"/>
          <w:sz w:val="26"/>
          <w:szCs w:val="26"/>
          <w:lang w:eastAsia="en-US"/>
        </w:rPr>
      </w:pPr>
      <w:r>
        <w:rPr>
          <w:rFonts w:eastAsia="Calibri"/>
          <w:color w:val="auto"/>
          <w:sz w:val="26"/>
          <w:szCs w:val="26"/>
          <w:lang w:eastAsia="en-US"/>
        </w:rPr>
        <w:t xml:space="preserve">При этом, Комиссия приходит к выводу о том, что </w:t>
      </w:r>
      <w:r w:rsidRPr="006A4DE6">
        <w:rPr>
          <w:rFonts w:eastAsia="Calibri"/>
          <w:color w:val="auto"/>
          <w:sz w:val="26"/>
          <w:szCs w:val="26"/>
          <w:lang w:eastAsia="en-US"/>
        </w:rPr>
        <w:t xml:space="preserve">предоставление участником закупки в составе заявки на участие в закупке контракта (договора) </w:t>
      </w:r>
      <w:r>
        <w:rPr>
          <w:rFonts w:eastAsia="Calibri"/>
          <w:color w:val="auto"/>
          <w:sz w:val="26"/>
          <w:szCs w:val="26"/>
          <w:lang w:eastAsia="en-US"/>
        </w:rPr>
        <w:br/>
      </w:r>
      <w:r w:rsidRPr="006A4DE6">
        <w:rPr>
          <w:rFonts w:eastAsia="Calibri"/>
          <w:color w:val="auto"/>
          <w:sz w:val="26"/>
          <w:szCs w:val="26"/>
          <w:lang w:eastAsia="en-US"/>
        </w:rPr>
        <w:t>без приложения к нему дополнительных соглашений</w:t>
      </w:r>
      <w:r w:rsidR="00C027AA">
        <w:rPr>
          <w:rFonts w:eastAsia="Calibri"/>
          <w:color w:val="auto"/>
          <w:sz w:val="26"/>
          <w:szCs w:val="26"/>
          <w:lang w:eastAsia="en-US"/>
        </w:rPr>
        <w:t xml:space="preserve">, </w:t>
      </w:r>
      <w:r w:rsidR="00C027AA" w:rsidRPr="0003087C">
        <w:rPr>
          <w:rFonts w:eastAsia="Calibri"/>
          <w:bCs/>
          <w:color w:val="auto"/>
          <w:sz w:val="26"/>
          <w:szCs w:val="26"/>
          <w:lang w:eastAsia="en-US"/>
        </w:rPr>
        <w:t xml:space="preserve">в том числе </w:t>
      </w:r>
      <w:r w:rsidR="00C027AA">
        <w:rPr>
          <w:rFonts w:eastAsia="Calibri"/>
          <w:bCs/>
          <w:color w:val="auto"/>
          <w:sz w:val="26"/>
          <w:szCs w:val="26"/>
          <w:lang w:eastAsia="en-US"/>
        </w:rPr>
        <w:t xml:space="preserve">без </w:t>
      </w:r>
      <w:r w:rsidR="00C027AA" w:rsidRPr="0003087C">
        <w:rPr>
          <w:rFonts w:eastAsia="Calibri"/>
          <w:bCs/>
          <w:color w:val="auto"/>
          <w:sz w:val="26"/>
          <w:szCs w:val="26"/>
          <w:lang w:eastAsia="en-US"/>
        </w:rPr>
        <w:t>приложени</w:t>
      </w:r>
      <w:r w:rsidR="00C027AA">
        <w:rPr>
          <w:rFonts w:eastAsia="Calibri"/>
          <w:bCs/>
          <w:color w:val="auto"/>
          <w:sz w:val="26"/>
          <w:szCs w:val="26"/>
          <w:lang w:eastAsia="en-US"/>
        </w:rPr>
        <w:t>й</w:t>
      </w:r>
      <w:r w:rsidR="00C027AA" w:rsidRPr="0003087C">
        <w:rPr>
          <w:rFonts w:eastAsia="Calibri"/>
          <w:bCs/>
          <w:color w:val="auto"/>
          <w:sz w:val="26"/>
          <w:szCs w:val="26"/>
          <w:lang w:eastAsia="en-US"/>
        </w:rPr>
        <w:t xml:space="preserve"> к дополнительным соглашениям, явл</w:t>
      </w:r>
      <w:r w:rsidR="00C027AA">
        <w:rPr>
          <w:rFonts w:eastAsia="Calibri"/>
          <w:bCs/>
          <w:color w:val="auto"/>
          <w:sz w:val="26"/>
          <w:szCs w:val="26"/>
          <w:lang w:eastAsia="en-US"/>
        </w:rPr>
        <w:t>яющимся их неотъемлемой частью,</w:t>
      </w:r>
      <w:r w:rsidRPr="006A4DE6">
        <w:rPr>
          <w:rFonts w:eastAsia="Calibri"/>
          <w:color w:val="auto"/>
          <w:sz w:val="26"/>
          <w:szCs w:val="26"/>
          <w:lang w:eastAsia="en-US"/>
        </w:rPr>
        <w:t xml:space="preserve"> не свидетельствует об </w:t>
      </w:r>
      <w:r>
        <w:rPr>
          <w:rFonts w:eastAsia="Calibri"/>
          <w:color w:val="auto"/>
          <w:sz w:val="26"/>
          <w:szCs w:val="26"/>
          <w:lang w:eastAsia="en-US"/>
        </w:rPr>
        <w:t>отсутствии у участника закупки соответствующего</w:t>
      </w:r>
      <w:r w:rsidRPr="006A4DE6">
        <w:rPr>
          <w:rFonts w:eastAsia="Calibri"/>
          <w:color w:val="auto"/>
          <w:sz w:val="26"/>
          <w:szCs w:val="26"/>
          <w:lang w:eastAsia="en-US"/>
        </w:rPr>
        <w:t xml:space="preserve"> опыта выполнения работ.</w:t>
      </w:r>
    </w:p>
    <w:p w:rsidR="004E4B3B" w:rsidRPr="006A4DE6" w:rsidRDefault="004E4B3B" w:rsidP="006A4DE6">
      <w:pPr>
        <w:widowControl/>
        <w:tabs>
          <w:tab w:val="left" w:pos="851"/>
          <w:tab w:val="left" w:pos="902"/>
          <w:tab w:val="left" w:pos="993"/>
        </w:tabs>
        <w:spacing w:before="0" w:line="276" w:lineRule="auto"/>
        <w:ind w:firstLine="709"/>
        <w:jc w:val="both"/>
        <w:rPr>
          <w:rFonts w:eastAsia="Calibri"/>
          <w:color w:val="auto"/>
          <w:sz w:val="26"/>
          <w:szCs w:val="26"/>
          <w:lang w:eastAsia="en-US"/>
        </w:rPr>
      </w:pPr>
      <w:r>
        <w:rPr>
          <w:rFonts w:eastAsia="Calibri"/>
          <w:color w:val="auto"/>
          <w:sz w:val="26"/>
          <w:szCs w:val="26"/>
          <w:lang w:eastAsia="en-US"/>
        </w:rPr>
        <w:t>Кроме того,</w:t>
      </w:r>
      <w:r w:rsidR="006C1D1A">
        <w:rPr>
          <w:rFonts w:eastAsia="Calibri"/>
          <w:color w:val="auto"/>
          <w:sz w:val="26"/>
          <w:szCs w:val="26"/>
          <w:lang w:eastAsia="en-US"/>
        </w:rPr>
        <w:t xml:space="preserve"> Комиссия приходит к выводу о том, что в связи с допущенной технической ошибкой в</w:t>
      </w:r>
      <w:r>
        <w:rPr>
          <w:rFonts w:eastAsia="Calibri"/>
          <w:color w:val="auto"/>
          <w:sz w:val="26"/>
          <w:szCs w:val="26"/>
          <w:lang w:eastAsia="en-US"/>
        </w:rPr>
        <w:t xml:space="preserve"> </w:t>
      </w:r>
      <w:r w:rsidR="006C1D1A">
        <w:rPr>
          <w:rFonts w:eastAsia="Calibri"/>
          <w:color w:val="auto"/>
          <w:sz w:val="26"/>
          <w:szCs w:val="26"/>
          <w:lang w:eastAsia="en-US"/>
        </w:rPr>
        <w:t>формуле</w:t>
      </w:r>
      <w:r>
        <w:rPr>
          <w:rFonts w:eastAsia="Calibri"/>
          <w:color w:val="auto"/>
          <w:sz w:val="26"/>
          <w:szCs w:val="26"/>
          <w:lang w:eastAsia="en-US"/>
        </w:rPr>
        <w:t xml:space="preserve"> расчета баллов, присуж</w:t>
      </w:r>
      <w:r w:rsidR="006C1D1A">
        <w:rPr>
          <w:rFonts w:eastAsia="Calibri"/>
          <w:color w:val="auto"/>
          <w:sz w:val="26"/>
          <w:szCs w:val="26"/>
          <w:lang w:eastAsia="en-US"/>
        </w:rPr>
        <w:t>даемых участникам закупки, установленный порядок оценки</w:t>
      </w:r>
      <w:r w:rsidR="006D14B2">
        <w:rPr>
          <w:rFonts w:eastAsia="Calibri"/>
          <w:color w:val="auto"/>
          <w:sz w:val="26"/>
          <w:szCs w:val="26"/>
          <w:lang w:eastAsia="en-US"/>
        </w:rPr>
        <w:t xml:space="preserve"> </w:t>
      </w:r>
      <w:r w:rsidR="006C1D1A">
        <w:rPr>
          <w:rFonts w:eastAsia="Calibri"/>
          <w:color w:val="auto"/>
          <w:sz w:val="26"/>
          <w:szCs w:val="26"/>
          <w:lang w:eastAsia="en-US"/>
        </w:rPr>
        <w:t>по показателю «</w:t>
      </w:r>
      <w:r w:rsidR="006C1D1A" w:rsidRPr="004E4B3B">
        <w:rPr>
          <w:rFonts w:eastAsia="Calibri"/>
          <w:color w:val="auto"/>
          <w:sz w:val="26"/>
          <w:szCs w:val="26"/>
          <w:lang w:eastAsia="en-US"/>
        </w:rPr>
        <w:t>Общая стоимость исполненных контрактов (договоров</w:t>
      </w:r>
      <w:r w:rsidR="006C1D1A">
        <w:rPr>
          <w:rFonts w:eastAsia="Calibri"/>
          <w:color w:val="auto"/>
          <w:sz w:val="26"/>
          <w:szCs w:val="26"/>
          <w:lang w:eastAsia="en-US"/>
        </w:rPr>
        <w:t xml:space="preserve">)» </w:t>
      </w:r>
      <w:r w:rsidR="006D14B2">
        <w:rPr>
          <w:rFonts w:eastAsia="Calibri"/>
          <w:color w:val="auto"/>
          <w:sz w:val="26"/>
          <w:szCs w:val="26"/>
          <w:lang w:eastAsia="en-US"/>
        </w:rPr>
        <w:t>противоречит Правилам и нормам Закона о контрактной системе.</w:t>
      </w:r>
    </w:p>
    <w:p w:rsidR="006A4DE6" w:rsidRPr="0004583D" w:rsidRDefault="006A4DE6" w:rsidP="006A4DE6">
      <w:pPr>
        <w:widowControl/>
        <w:tabs>
          <w:tab w:val="left" w:pos="851"/>
          <w:tab w:val="left" w:pos="902"/>
          <w:tab w:val="left" w:pos="993"/>
        </w:tabs>
        <w:spacing w:before="0" w:line="276" w:lineRule="auto"/>
        <w:ind w:firstLine="709"/>
        <w:jc w:val="both"/>
        <w:rPr>
          <w:rFonts w:eastAsia="Calibri"/>
          <w:color w:val="auto"/>
          <w:sz w:val="26"/>
          <w:szCs w:val="26"/>
          <w:lang w:eastAsia="en-US"/>
        </w:rPr>
      </w:pPr>
      <w:r w:rsidRPr="006A4DE6">
        <w:rPr>
          <w:rFonts w:eastAsia="Calibri"/>
          <w:color w:val="auto"/>
          <w:sz w:val="26"/>
          <w:szCs w:val="26"/>
          <w:lang w:eastAsia="en-US"/>
        </w:rPr>
        <w:t>Комиссия приходит к выводу, что вышеуказанные действия Заказчик</w:t>
      </w:r>
      <w:r>
        <w:rPr>
          <w:rFonts w:eastAsia="Calibri"/>
          <w:color w:val="auto"/>
          <w:sz w:val="26"/>
          <w:szCs w:val="26"/>
          <w:lang w:eastAsia="en-US"/>
        </w:rPr>
        <w:t>а</w:t>
      </w:r>
      <w:r w:rsidRPr="006A4DE6">
        <w:rPr>
          <w:rFonts w:eastAsia="Calibri"/>
          <w:color w:val="auto"/>
          <w:sz w:val="26"/>
          <w:szCs w:val="26"/>
          <w:lang w:eastAsia="en-US"/>
        </w:rPr>
        <w:t xml:space="preserve">, Уполномоченного </w:t>
      </w:r>
      <w:r>
        <w:rPr>
          <w:rFonts w:eastAsia="Calibri"/>
          <w:color w:val="auto"/>
          <w:sz w:val="26"/>
          <w:szCs w:val="26"/>
          <w:lang w:eastAsia="en-US"/>
        </w:rPr>
        <w:t>учреждения</w:t>
      </w:r>
      <w:r w:rsidRPr="006A4DE6">
        <w:rPr>
          <w:rFonts w:eastAsia="Calibri"/>
          <w:color w:val="auto"/>
          <w:sz w:val="26"/>
          <w:szCs w:val="26"/>
          <w:lang w:eastAsia="en-US"/>
        </w:rPr>
        <w:t xml:space="preserve"> нарушают пункт 8 части 1 статьи 54.3 Закона </w:t>
      </w:r>
      <w:r>
        <w:rPr>
          <w:rFonts w:eastAsia="Calibri"/>
          <w:color w:val="auto"/>
          <w:sz w:val="26"/>
          <w:szCs w:val="26"/>
          <w:lang w:eastAsia="en-US"/>
        </w:rPr>
        <w:br/>
      </w:r>
      <w:r w:rsidRPr="006A4DE6">
        <w:rPr>
          <w:rFonts w:eastAsia="Calibri"/>
          <w:color w:val="auto"/>
          <w:sz w:val="26"/>
          <w:szCs w:val="26"/>
          <w:lang w:eastAsia="en-US"/>
        </w:rPr>
        <w:t xml:space="preserve">о контрактной системе и содержат признаки состава административного </w:t>
      </w:r>
      <w:r w:rsidRPr="005C767F">
        <w:rPr>
          <w:rFonts w:eastAsia="Calibri"/>
          <w:color w:val="auto"/>
          <w:sz w:val="26"/>
          <w:szCs w:val="26"/>
          <w:lang w:eastAsia="en-US"/>
        </w:rPr>
        <w:t xml:space="preserve">правонарушения, предусмотренного частью 4.2 статьи 7.30 Кодекса Российской </w:t>
      </w:r>
      <w:r w:rsidRPr="0004583D">
        <w:rPr>
          <w:rFonts w:eastAsia="Calibri"/>
          <w:color w:val="auto"/>
          <w:sz w:val="26"/>
          <w:szCs w:val="26"/>
          <w:lang w:eastAsia="en-US"/>
        </w:rPr>
        <w:t>Федерации об административных правонарушениях</w:t>
      </w:r>
    </w:p>
    <w:p w:rsidR="006A4DE6" w:rsidRPr="0004583D" w:rsidRDefault="006A4DE6" w:rsidP="005E40FC">
      <w:pPr>
        <w:widowControl/>
        <w:tabs>
          <w:tab w:val="left" w:pos="1078"/>
          <w:tab w:val="left" w:pos="1330"/>
        </w:tabs>
        <w:spacing w:before="0" w:line="276" w:lineRule="auto"/>
        <w:ind w:firstLine="709"/>
        <w:jc w:val="both"/>
        <w:rPr>
          <w:rFonts w:eastAsia="Calibri"/>
          <w:color w:val="auto"/>
          <w:sz w:val="26"/>
          <w:szCs w:val="26"/>
          <w:lang w:eastAsia="en-US"/>
        </w:rPr>
      </w:pPr>
      <w:r w:rsidRPr="0004583D">
        <w:rPr>
          <w:rFonts w:eastAsia="Calibri"/>
          <w:color w:val="auto"/>
          <w:sz w:val="26"/>
          <w:szCs w:val="26"/>
          <w:lang w:eastAsia="en-US"/>
        </w:rPr>
        <w:t>Следовательно, довод</w:t>
      </w:r>
      <w:r w:rsidR="006D14B2" w:rsidRPr="0004583D">
        <w:rPr>
          <w:rFonts w:eastAsia="Calibri"/>
          <w:color w:val="auto"/>
          <w:sz w:val="26"/>
          <w:szCs w:val="26"/>
          <w:lang w:eastAsia="en-US"/>
        </w:rPr>
        <w:t>ы</w:t>
      </w:r>
      <w:r w:rsidRPr="0004583D">
        <w:rPr>
          <w:rFonts w:eastAsia="Calibri"/>
          <w:color w:val="auto"/>
          <w:sz w:val="26"/>
          <w:szCs w:val="26"/>
          <w:lang w:eastAsia="en-US"/>
        </w:rPr>
        <w:t xml:space="preserve"> жалобы Заявителя явля</w:t>
      </w:r>
      <w:r w:rsidR="006D14B2" w:rsidRPr="0004583D">
        <w:rPr>
          <w:rFonts w:eastAsia="Calibri"/>
          <w:color w:val="auto"/>
          <w:sz w:val="26"/>
          <w:szCs w:val="26"/>
          <w:lang w:eastAsia="en-US"/>
        </w:rPr>
        <w:t>ю</w:t>
      </w:r>
      <w:r w:rsidRPr="0004583D">
        <w:rPr>
          <w:rFonts w:eastAsia="Calibri"/>
          <w:color w:val="auto"/>
          <w:sz w:val="26"/>
          <w:szCs w:val="26"/>
          <w:lang w:eastAsia="en-US"/>
        </w:rPr>
        <w:t>тся обоснованным</w:t>
      </w:r>
      <w:r w:rsidR="006D14B2" w:rsidRPr="0004583D">
        <w:rPr>
          <w:rFonts w:eastAsia="Calibri"/>
          <w:color w:val="auto"/>
          <w:sz w:val="26"/>
          <w:szCs w:val="26"/>
          <w:lang w:eastAsia="en-US"/>
        </w:rPr>
        <w:t>и</w:t>
      </w:r>
      <w:r w:rsidRPr="0004583D">
        <w:rPr>
          <w:rFonts w:eastAsia="Calibri"/>
          <w:color w:val="auto"/>
          <w:sz w:val="26"/>
          <w:szCs w:val="26"/>
          <w:lang w:eastAsia="en-US"/>
        </w:rPr>
        <w:t>.</w:t>
      </w:r>
    </w:p>
    <w:p w:rsidR="00E64542" w:rsidRPr="0004583D" w:rsidRDefault="00E64542" w:rsidP="00E64542">
      <w:pPr>
        <w:widowControl/>
        <w:tabs>
          <w:tab w:val="left" w:pos="1078"/>
          <w:tab w:val="left" w:pos="1330"/>
        </w:tabs>
        <w:spacing w:before="0" w:line="276" w:lineRule="auto"/>
        <w:ind w:firstLine="709"/>
        <w:jc w:val="both"/>
        <w:rPr>
          <w:rFonts w:eastAsia="Calibri"/>
          <w:color w:val="auto"/>
          <w:sz w:val="26"/>
          <w:szCs w:val="26"/>
          <w:lang w:eastAsia="en-US"/>
        </w:rPr>
      </w:pPr>
      <w:r w:rsidRPr="0004583D">
        <w:rPr>
          <w:rFonts w:eastAsia="Calibri"/>
          <w:color w:val="auto"/>
          <w:sz w:val="26"/>
          <w:szCs w:val="26"/>
          <w:lang w:eastAsia="en-US"/>
        </w:rPr>
        <w:t>Вместе с тем, на заседании Комиссии установлено, что Конкурсной комиссией при сопоставлении и оценки заявок участников закупки не применялись указанные положения Критериев с нарушениями, в связи с чем, Комиссия приходит к выводу о том, что выявленные нарушения не повлияли на результат определения поставщика (подрядчика, исполнителя).</w:t>
      </w:r>
    </w:p>
    <w:p w:rsidR="009012AC" w:rsidRPr="005C767F" w:rsidRDefault="00393C02" w:rsidP="005C767F">
      <w:pPr>
        <w:widowControl/>
        <w:tabs>
          <w:tab w:val="left" w:pos="1078"/>
          <w:tab w:val="left" w:pos="1330"/>
        </w:tabs>
        <w:spacing w:before="0" w:line="276" w:lineRule="auto"/>
        <w:ind w:firstLine="709"/>
        <w:jc w:val="both"/>
        <w:rPr>
          <w:rFonts w:eastAsiaTheme="minorHAnsi"/>
          <w:color w:val="auto"/>
          <w:sz w:val="26"/>
          <w:szCs w:val="26"/>
          <w:lang w:eastAsia="en-US"/>
        </w:rPr>
      </w:pPr>
      <w:r w:rsidRPr="0004583D">
        <w:rPr>
          <w:rFonts w:eastAsia="Calibri"/>
          <w:color w:val="auto"/>
          <w:sz w:val="26"/>
          <w:szCs w:val="26"/>
          <w:lang w:eastAsia="en-US"/>
        </w:rPr>
        <w:t>На основании изложенного и руководствуясь</w:t>
      </w:r>
      <w:r w:rsidRPr="006B5E8F">
        <w:rPr>
          <w:rFonts w:eastAsiaTheme="minorHAnsi"/>
          <w:color w:val="auto"/>
          <w:sz w:val="26"/>
          <w:szCs w:val="26"/>
          <w:lang w:eastAsia="en-US"/>
        </w:rPr>
        <w:t xml:space="preserve"> частью 1 статьи 2, пунктом 1 части 15, пунктом 2 части 22 статьи 99, частью 8 статьи 106, частью 1 статьи 112 Закона о контрактной системе, Комиссия</w:t>
      </w:r>
      <w:r w:rsidR="00E64542">
        <w:rPr>
          <w:rFonts w:eastAsiaTheme="minorHAnsi"/>
          <w:color w:val="auto"/>
          <w:sz w:val="26"/>
          <w:szCs w:val="26"/>
          <w:lang w:eastAsia="en-US"/>
        </w:rPr>
        <w:t xml:space="preserve"> </w:t>
      </w:r>
    </w:p>
    <w:p w:rsidR="005E40FC" w:rsidRDefault="005E40FC" w:rsidP="004555FE">
      <w:pPr>
        <w:spacing w:before="0"/>
        <w:ind w:firstLine="0"/>
        <w:jc w:val="center"/>
        <w:rPr>
          <w:b/>
          <w:sz w:val="26"/>
          <w:szCs w:val="26"/>
        </w:rPr>
      </w:pPr>
    </w:p>
    <w:p w:rsidR="0088366C" w:rsidRDefault="00167224" w:rsidP="004555FE">
      <w:pPr>
        <w:spacing w:before="0"/>
        <w:ind w:firstLine="0"/>
        <w:jc w:val="center"/>
        <w:rPr>
          <w:b/>
          <w:sz w:val="26"/>
          <w:szCs w:val="26"/>
        </w:rPr>
      </w:pPr>
      <w:r w:rsidRPr="006B5E8F">
        <w:rPr>
          <w:b/>
          <w:sz w:val="26"/>
          <w:szCs w:val="26"/>
        </w:rPr>
        <w:t>РЕШИЛА:</w:t>
      </w:r>
    </w:p>
    <w:p w:rsidR="005E40FC" w:rsidRDefault="005E40FC" w:rsidP="004555FE">
      <w:pPr>
        <w:spacing w:before="0"/>
        <w:ind w:firstLine="0"/>
        <w:jc w:val="center"/>
        <w:rPr>
          <w:b/>
          <w:sz w:val="26"/>
          <w:szCs w:val="26"/>
        </w:rPr>
      </w:pPr>
    </w:p>
    <w:p w:rsidR="00167224" w:rsidRPr="005C767F" w:rsidRDefault="004C7A1C" w:rsidP="005E40FC">
      <w:pPr>
        <w:pStyle w:val="a8"/>
        <w:widowControl/>
        <w:numPr>
          <w:ilvl w:val="0"/>
          <w:numId w:val="17"/>
        </w:numPr>
        <w:tabs>
          <w:tab w:val="left" w:pos="851"/>
          <w:tab w:val="left" w:pos="1134"/>
        </w:tabs>
        <w:spacing w:before="0" w:line="276" w:lineRule="auto"/>
        <w:ind w:left="0" w:firstLine="709"/>
        <w:jc w:val="both"/>
        <w:rPr>
          <w:bCs/>
          <w:sz w:val="26"/>
          <w:szCs w:val="26"/>
        </w:rPr>
      </w:pPr>
      <w:r w:rsidRPr="005C767F">
        <w:rPr>
          <w:bCs/>
          <w:sz w:val="26"/>
          <w:szCs w:val="26"/>
        </w:rPr>
        <w:t xml:space="preserve">Признать </w:t>
      </w:r>
      <w:r w:rsidR="00F24955" w:rsidRPr="005C767F">
        <w:rPr>
          <w:bCs/>
          <w:sz w:val="26"/>
          <w:szCs w:val="26"/>
        </w:rPr>
        <w:t>жалобу</w:t>
      </w:r>
      <w:r w:rsidR="00167224" w:rsidRPr="005C767F">
        <w:rPr>
          <w:bCs/>
          <w:sz w:val="26"/>
          <w:szCs w:val="26"/>
        </w:rPr>
        <w:t xml:space="preserve"> </w:t>
      </w:r>
      <w:r w:rsidR="00A43934" w:rsidRPr="005C767F">
        <w:rPr>
          <w:bCs/>
          <w:sz w:val="26"/>
          <w:szCs w:val="26"/>
        </w:rPr>
        <w:t>ООО «</w:t>
      </w:r>
      <w:r w:rsidR="001F4234" w:rsidRPr="005C767F">
        <w:rPr>
          <w:bCs/>
          <w:sz w:val="26"/>
          <w:szCs w:val="26"/>
        </w:rPr>
        <w:t>КРУГ ПЛЮС</w:t>
      </w:r>
      <w:r w:rsidR="00A43934" w:rsidRPr="005C767F">
        <w:rPr>
          <w:bCs/>
          <w:sz w:val="26"/>
          <w:szCs w:val="26"/>
        </w:rPr>
        <w:t>»</w:t>
      </w:r>
      <w:r w:rsidR="007C6D66" w:rsidRPr="005C767F">
        <w:rPr>
          <w:bCs/>
          <w:sz w:val="26"/>
          <w:szCs w:val="26"/>
        </w:rPr>
        <w:t xml:space="preserve"> </w:t>
      </w:r>
      <w:r w:rsidR="00F24955" w:rsidRPr="005C767F">
        <w:rPr>
          <w:bCs/>
          <w:sz w:val="26"/>
          <w:szCs w:val="26"/>
        </w:rPr>
        <w:t>обоснованной</w:t>
      </w:r>
      <w:r w:rsidR="00167224" w:rsidRPr="005C767F">
        <w:rPr>
          <w:bCs/>
          <w:sz w:val="26"/>
          <w:szCs w:val="26"/>
        </w:rPr>
        <w:t>.</w:t>
      </w:r>
    </w:p>
    <w:p w:rsidR="00167224" w:rsidRPr="005C767F" w:rsidRDefault="00415643" w:rsidP="005E40FC">
      <w:pPr>
        <w:pStyle w:val="a8"/>
        <w:widowControl/>
        <w:numPr>
          <w:ilvl w:val="0"/>
          <w:numId w:val="17"/>
        </w:numPr>
        <w:tabs>
          <w:tab w:val="left" w:pos="851"/>
          <w:tab w:val="left" w:pos="1134"/>
        </w:tabs>
        <w:autoSpaceDE/>
        <w:adjustRightInd/>
        <w:spacing w:before="0" w:line="276" w:lineRule="auto"/>
        <w:ind w:left="0" w:firstLine="709"/>
        <w:jc w:val="both"/>
        <w:rPr>
          <w:bCs/>
          <w:sz w:val="26"/>
          <w:szCs w:val="26"/>
        </w:rPr>
      </w:pPr>
      <w:r w:rsidRPr="005C767F">
        <w:rPr>
          <w:bCs/>
          <w:sz w:val="26"/>
          <w:szCs w:val="26"/>
        </w:rPr>
        <w:t>Признать в</w:t>
      </w:r>
      <w:r w:rsidR="009417EC" w:rsidRPr="005C767F">
        <w:rPr>
          <w:bCs/>
          <w:sz w:val="26"/>
          <w:szCs w:val="26"/>
        </w:rPr>
        <w:t xml:space="preserve"> д</w:t>
      </w:r>
      <w:r w:rsidR="00577531" w:rsidRPr="005C767F">
        <w:rPr>
          <w:bCs/>
          <w:sz w:val="26"/>
          <w:szCs w:val="26"/>
        </w:rPr>
        <w:t xml:space="preserve">ействиях </w:t>
      </w:r>
      <w:r w:rsidR="00F24955" w:rsidRPr="005C767F">
        <w:rPr>
          <w:bCs/>
          <w:sz w:val="26"/>
          <w:szCs w:val="26"/>
        </w:rPr>
        <w:t>Заказчика</w:t>
      </w:r>
      <w:r w:rsidR="005F62F0" w:rsidRPr="005C767F">
        <w:rPr>
          <w:bCs/>
          <w:sz w:val="26"/>
          <w:szCs w:val="26"/>
        </w:rPr>
        <w:t xml:space="preserve">, </w:t>
      </w:r>
      <w:r w:rsidR="003F3B23" w:rsidRPr="005C767F">
        <w:rPr>
          <w:sz w:val="26"/>
          <w:szCs w:val="26"/>
        </w:rPr>
        <w:t>Уполномоченного учреждения</w:t>
      </w:r>
      <w:r w:rsidR="003F3B23" w:rsidRPr="005C767F">
        <w:rPr>
          <w:bCs/>
          <w:sz w:val="26"/>
          <w:szCs w:val="26"/>
        </w:rPr>
        <w:t xml:space="preserve"> </w:t>
      </w:r>
      <w:r w:rsidR="008C7950" w:rsidRPr="005C767F">
        <w:rPr>
          <w:bCs/>
          <w:sz w:val="26"/>
          <w:szCs w:val="26"/>
        </w:rPr>
        <w:t>нарушения</w:t>
      </w:r>
      <w:r w:rsidR="005B5462" w:rsidRPr="005C767F">
        <w:rPr>
          <w:bCs/>
          <w:sz w:val="26"/>
          <w:szCs w:val="26"/>
        </w:rPr>
        <w:t xml:space="preserve"> </w:t>
      </w:r>
      <w:r w:rsidR="00167224" w:rsidRPr="005C767F">
        <w:rPr>
          <w:bCs/>
          <w:sz w:val="26"/>
          <w:szCs w:val="26"/>
        </w:rPr>
        <w:t>пункт</w:t>
      </w:r>
      <w:r w:rsidR="00763FDB" w:rsidRPr="005C767F">
        <w:rPr>
          <w:bCs/>
          <w:sz w:val="26"/>
          <w:szCs w:val="26"/>
        </w:rPr>
        <w:t>а</w:t>
      </w:r>
      <w:r w:rsidR="00A50C81" w:rsidRPr="005C767F">
        <w:rPr>
          <w:bCs/>
          <w:sz w:val="26"/>
          <w:szCs w:val="26"/>
        </w:rPr>
        <w:t xml:space="preserve"> 8</w:t>
      </w:r>
      <w:r w:rsidR="00121A28" w:rsidRPr="005C767F">
        <w:rPr>
          <w:bCs/>
          <w:sz w:val="26"/>
          <w:szCs w:val="26"/>
        </w:rPr>
        <w:t xml:space="preserve"> </w:t>
      </w:r>
      <w:r w:rsidR="00C47CA6" w:rsidRPr="005C767F">
        <w:rPr>
          <w:bCs/>
          <w:sz w:val="26"/>
          <w:szCs w:val="26"/>
        </w:rPr>
        <w:t>части 1</w:t>
      </w:r>
      <w:r w:rsidR="009E575F" w:rsidRPr="005C767F">
        <w:rPr>
          <w:bCs/>
          <w:sz w:val="26"/>
          <w:szCs w:val="26"/>
        </w:rPr>
        <w:t xml:space="preserve"> </w:t>
      </w:r>
      <w:r w:rsidR="008C7950" w:rsidRPr="005C767F">
        <w:rPr>
          <w:bCs/>
          <w:sz w:val="26"/>
          <w:szCs w:val="26"/>
        </w:rPr>
        <w:t>статьи</w:t>
      </w:r>
      <w:r w:rsidR="005C767F" w:rsidRPr="005C767F">
        <w:rPr>
          <w:bCs/>
          <w:sz w:val="26"/>
          <w:szCs w:val="26"/>
        </w:rPr>
        <w:t xml:space="preserve"> </w:t>
      </w:r>
      <w:r w:rsidR="00121A28" w:rsidRPr="005C767F">
        <w:rPr>
          <w:bCs/>
          <w:sz w:val="26"/>
          <w:szCs w:val="26"/>
        </w:rPr>
        <w:t>54.3</w:t>
      </w:r>
      <w:r w:rsidR="00167224" w:rsidRPr="005C767F">
        <w:rPr>
          <w:bCs/>
          <w:sz w:val="26"/>
          <w:szCs w:val="26"/>
        </w:rPr>
        <w:t xml:space="preserve"> Закона о контрактной системе. </w:t>
      </w:r>
    </w:p>
    <w:p w:rsidR="00DA02D0" w:rsidRPr="005C767F" w:rsidRDefault="00A50C81" w:rsidP="005E40FC">
      <w:pPr>
        <w:pStyle w:val="a8"/>
        <w:widowControl/>
        <w:numPr>
          <w:ilvl w:val="0"/>
          <w:numId w:val="17"/>
        </w:numPr>
        <w:tabs>
          <w:tab w:val="left" w:pos="851"/>
          <w:tab w:val="left" w:pos="1134"/>
        </w:tabs>
        <w:autoSpaceDE/>
        <w:adjustRightInd/>
        <w:spacing w:before="0" w:line="276" w:lineRule="auto"/>
        <w:ind w:left="0" w:firstLine="709"/>
        <w:jc w:val="both"/>
        <w:rPr>
          <w:bCs/>
          <w:sz w:val="26"/>
          <w:szCs w:val="26"/>
        </w:rPr>
      </w:pPr>
      <w:r w:rsidRPr="005C767F">
        <w:rPr>
          <w:sz w:val="26"/>
          <w:szCs w:val="26"/>
        </w:rPr>
        <w:t>Заказчику</w:t>
      </w:r>
      <w:r w:rsidR="005F62F0" w:rsidRPr="005C767F">
        <w:rPr>
          <w:sz w:val="26"/>
          <w:szCs w:val="26"/>
        </w:rPr>
        <w:t xml:space="preserve">, </w:t>
      </w:r>
      <w:r w:rsidR="003F3B23" w:rsidRPr="005C767F">
        <w:rPr>
          <w:sz w:val="26"/>
          <w:szCs w:val="26"/>
        </w:rPr>
        <w:t>Уполномоченному учреждению</w:t>
      </w:r>
      <w:r w:rsidR="00DA02D0" w:rsidRPr="005C767F">
        <w:rPr>
          <w:bCs/>
          <w:color w:val="auto"/>
          <w:sz w:val="26"/>
          <w:szCs w:val="26"/>
        </w:rPr>
        <w:t>,</w:t>
      </w:r>
      <w:r w:rsidR="00C47CA6" w:rsidRPr="005C767F">
        <w:rPr>
          <w:bCs/>
          <w:color w:val="auto"/>
          <w:sz w:val="26"/>
          <w:szCs w:val="26"/>
        </w:rPr>
        <w:t xml:space="preserve"> </w:t>
      </w:r>
      <w:r w:rsidR="00DA02D0" w:rsidRPr="005C767F">
        <w:rPr>
          <w:bCs/>
          <w:sz w:val="26"/>
          <w:szCs w:val="26"/>
        </w:rPr>
        <w:t>Конкурсной комиссии</w:t>
      </w:r>
      <w:r w:rsidR="00E44314" w:rsidRPr="005C767F">
        <w:rPr>
          <w:bCs/>
          <w:sz w:val="26"/>
          <w:szCs w:val="26"/>
        </w:rPr>
        <w:t>, Оператору электронной площадки</w:t>
      </w:r>
      <w:r w:rsidR="00DA02D0" w:rsidRPr="005C767F">
        <w:rPr>
          <w:bCs/>
          <w:sz w:val="26"/>
          <w:szCs w:val="26"/>
        </w:rPr>
        <w:t xml:space="preserve"> </w:t>
      </w:r>
      <w:r w:rsidR="00167224" w:rsidRPr="005C767F">
        <w:rPr>
          <w:bCs/>
          <w:color w:val="auto"/>
          <w:sz w:val="26"/>
          <w:szCs w:val="26"/>
        </w:rPr>
        <w:t xml:space="preserve">обязательное для исполнения предписание об устранении допущенных нарушений </w:t>
      </w:r>
      <w:r w:rsidR="00167224" w:rsidRPr="005C767F">
        <w:rPr>
          <w:sz w:val="26"/>
          <w:szCs w:val="26"/>
        </w:rPr>
        <w:t>Закона о контрактной системе</w:t>
      </w:r>
      <w:r w:rsidR="005C767F" w:rsidRPr="005C767F">
        <w:rPr>
          <w:bCs/>
          <w:sz w:val="26"/>
          <w:szCs w:val="26"/>
        </w:rPr>
        <w:t xml:space="preserve"> не выдавать.</w:t>
      </w:r>
    </w:p>
    <w:p w:rsidR="00B50A61" w:rsidRPr="005C767F" w:rsidRDefault="00075903" w:rsidP="005E40FC">
      <w:pPr>
        <w:pStyle w:val="a8"/>
        <w:widowControl/>
        <w:numPr>
          <w:ilvl w:val="0"/>
          <w:numId w:val="17"/>
        </w:numPr>
        <w:tabs>
          <w:tab w:val="left" w:pos="426"/>
          <w:tab w:val="left" w:pos="1134"/>
        </w:tabs>
        <w:autoSpaceDE/>
        <w:adjustRightInd/>
        <w:spacing w:before="0" w:line="276" w:lineRule="auto"/>
        <w:ind w:left="0" w:firstLine="709"/>
        <w:jc w:val="both"/>
        <w:rPr>
          <w:color w:val="auto"/>
          <w:sz w:val="26"/>
          <w:szCs w:val="26"/>
        </w:rPr>
      </w:pPr>
      <w:r w:rsidRPr="005C767F">
        <w:rPr>
          <w:sz w:val="26"/>
          <w:szCs w:val="26"/>
        </w:rPr>
        <w:t>М</w:t>
      </w:r>
      <w:r w:rsidR="00E372F6" w:rsidRPr="005C767F">
        <w:rPr>
          <w:sz w:val="26"/>
          <w:szCs w:val="26"/>
        </w:rPr>
        <w:t>атериалы дел</w:t>
      </w:r>
      <w:r w:rsidR="006C3349" w:rsidRPr="005C767F">
        <w:rPr>
          <w:sz w:val="26"/>
          <w:szCs w:val="26"/>
        </w:rPr>
        <w:t>а</w:t>
      </w:r>
      <w:r w:rsidR="009E575F" w:rsidRPr="005C767F">
        <w:rPr>
          <w:sz w:val="26"/>
          <w:szCs w:val="26"/>
        </w:rPr>
        <w:t xml:space="preserve"> от </w:t>
      </w:r>
      <w:r w:rsidR="00A43934" w:rsidRPr="005C767F">
        <w:rPr>
          <w:sz w:val="26"/>
          <w:szCs w:val="26"/>
        </w:rPr>
        <w:t>2</w:t>
      </w:r>
      <w:r w:rsidR="005C767F" w:rsidRPr="005C767F">
        <w:rPr>
          <w:sz w:val="26"/>
          <w:szCs w:val="26"/>
        </w:rPr>
        <w:t>5</w:t>
      </w:r>
      <w:r w:rsidR="009E575F" w:rsidRPr="005C767F">
        <w:rPr>
          <w:sz w:val="26"/>
          <w:szCs w:val="26"/>
        </w:rPr>
        <w:t>.</w:t>
      </w:r>
      <w:r w:rsidR="005C767F" w:rsidRPr="005C767F">
        <w:rPr>
          <w:sz w:val="26"/>
          <w:szCs w:val="26"/>
        </w:rPr>
        <w:t>10</w:t>
      </w:r>
      <w:r w:rsidR="00DA02D0" w:rsidRPr="005C767F">
        <w:rPr>
          <w:sz w:val="26"/>
          <w:szCs w:val="26"/>
        </w:rPr>
        <w:t>.202</w:t>
      </w:r>
      <w:r w:rsidR="00763FDB" w:rsidRPr="005C767F">
        <w:rPr>
          <w:sz w:val="26"/>
          <w:szCs w:val="26"/>
        </w:rPr>
        <w:t>1</w:t>
      </w:r>
      <w:r w:rsidR="009E575F" w:rsidRPr="005C767F">
        <w:rPr>
          <w:sz w:val="26"/>
          <w:szCs w:val="26"/>
        </w:rPr>
        <w:t xml:space="preserve"> </w:t>
      </w:r>
      <w:r w:rsidR="005C767F" w:rsidRPr="005C767F">
        <w:rPr>
          <w:color w:val="auto"/>
          <w:sz w:val="26"/>
          <w:szCs w:val="26"/>
        </w:rPr>
        <w:t>№ 50/06/414</w:t>
      </w:r>
      <w:r w:rsidR="0094320B">
        <w:rPr>
          <w:color w:val="auto"/>
          <w:sz w:val="26"/>
          <w:szCs w:val="26"/>
        </w:rPr>
        <w:t>79</w:t>
      </w:r>
      <w:r w:rsidR="005C767F" w:rsidRPr="005C767F">
        <w:rPr>
          <w:color w:val="auto"/>
          <w:sz w:val="26"/>
          <w:szCs w:val="26"/>
        </w:rPr>
        <w:t xml:space="preserve">эп/2021 </w:t>
      </w:r>
      <w:r w:rsidR="00167224" w:rsidRPr="005C767F">
        <w:rPr>
          <w:sz w:val="26"/>
          <w:szCs w:val="26"/>
        </w:rPr>
        <w:t xml:space="preserve">по выявленным нарушениям Закона о контрактной системе </w:t>
      </w:r>
      <w:r w:rsidR="00B50A61" w:rsidRPr="005C767F">
        <w:rPr>
          <w:sz w:val="26"/>
          <w:szCs w:val="26"/>
        </w:rPr>
        <w:t xml:space="preserve">передать </w:t>
      </w:r>
      <w:r w:rsidR="00167224" w:rsidRPr="005C767F">
        <w:rPr>
          <w:sz w:val="26"/>
          <w:szCs w:val="26"/>
        </w:rPr>
        <w:t xml:space="preserve">соответствующему должностному лицу Управления для рассмотрения вопроса о возбуждении дел </w:t>
      </w:r>
      <w:r w:rsidR="00F24955" w:rsidRPr="005C767F">
        <w:rPr>
          <w:sz w:val="26"/>
          <w:szCs w:val="26"/>
        </w:rPr>
        <w:br/>
      </w:r>
      <w:r w:rsidR="00167224" w:rsidRPr="005C767F">
        <w:rPr>
          <w:sz w:val="26"/>
          <w:szCs w:val="26"/>
        </w:rPr>
        <w:t>об а</w:t>
      </w:r>
      <w:r w:rsidRPr="005C767F">
        <w:rPr>
          <w:sz w:val="26"/>
          <w:szCs w:val="26"/>
        </w:rPr>
        <w:t>дминистративных правонарушениях</w:t>
      </w:r>
      <w:r w:rsidR="00B50A61" w:rsidRPr="005C767F">
        <w:rPr>
          <w:sz w:val="26"/>
          <w:szCs w:val="26"/>
        </w:rPr>
        <w:t>.</w:t>
      </w:r>
    </w:p>
    <w:p w:rsidR="0088366C" w:rsidRPr="006B5E8F" w:rsidRDefault="00167224" w:rsidP="005E40FC">
      <w:pPr>
        <w:pStyle w:val="a8"/>
        <w:widowControl/>
        <w:tabs>
          <w:tab w:val="left" w:pos="851"/>
          <w:tab w:val="left" w:pos="1134"/>
        </w:tabs>
        <w:autoSpaceDE/>
        <w:adjustRightInd/>
        <w:spacing w:before="0" w:line="276" w:lineRule="auto"/>
        <w:ind w:left="0" w:firstLine="709"/>
        <w:jc w:val="both"/>
        <w:rPr>
          <w:color w:val="auto"/>
          <w:sz w:val="26"/>
          <w:szCs w:val="26"/>
        </w:rPr>
      </w:pPr>
      <w:r w:rsidRPr="005C767F">
        <w:rPr>
          <w:color w:val="auto"/>
          <w:sz w:val="26"/>
          <w:szCs w:val="26"/>
        </w:rPr>
        <w:t xml:space="preserve">Настоящее решение может быть обжаловано в суде, арбитражном суде </w:t>
      </w:r>
      <w:r w:rsidR="00860A6D" w:rsidRPr="005C767F">
        <w:rPr>
          <w:color w:val="auto"/>
          <w:sz w:val="26"/>
          <w:szCs w:val="26"/>
        </w:rPr>
        <w:br/>
      </w:r>
      <w:r w:rsidRPr="005C767F">
        <w:rPr>
          <w:color w:val="auto"/>
          <w:sz w:val="26"/>
          <w:szCs w:val="26"/>
        </w:rPr>
        <w:t>в течение трех месяцев в установленном законом порядке.</w:t>
      </w:r>
    </w:p>
    <w:p w:rsidR="006C3349" w:rsidRDefault="006C3349" w:rsidP="004555FE">
      <w:pPr>
        <w:widowControl/>
        <w:spacing w:before="0"/>
        <w:ind w:firstLine="0"/>
        <w:jc w:val="both"/>
        <w:rPr>
          <w:rFonts w:eastAsiaTheme="minorHAnsi"/>
          <w:color w:val="auto"/>
          <w:sz w:val="26"/>
          <w:szCs w:val="26"/>
          <w:lang w:eastAsia="en-US"/>
        </w:rPr>
      </w:pPr>
    </w:p>
    <w:p w:rsidR="00D84DF1" w:rsidRPr="00D84DF1" w:rsidRDefault="00D84DF1" w:rsidP="004555FE">
      <w:pPr>
        <w:spacing w:before="0"/>
        <w:ind w:firstLine="0"/>
        <w:rPr>
          <w:bCs/>
          <w:sz w:val="16"/>
          <w:szCs w:val="16"/>
        </w:rPr>
      </w:pPr>
    </w:p>
    <w:sectPr w:rsidR="00D84DF1" w:rsidRPr="00D84DF1" w:rsidSect="005C767F">
      <w:headerReference w:type="default" r:id="rId8"/>
      <w:pgSz w:w="11906" w:h="16838"/>
      <w:pgMar w:top="567" w:right="850" w:bottom="1135"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1145D" w:rsidRDefault="0061145D" w:rsidP="00F43484">
      <w:pPr>
        <w:spacing w:before="0"/>
      </w:pPr>
      <w:r>
        <w:separator/>
      </w:r>
    </w:p>
  </w:endnote>
  <w:endnote w:type="continuationSeparator" w:id="0">
    <w:p w:rsidR="0061145D" w:rsidRDefault="0061145D" w:rsidP="00F43484">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1145D" w:rsidRDefault="0061145D" w:rsidP="00F43484">
      <w:pPr>
        <w:spacing w:before="0"/>
      </w:pPr>
      <w:r>
        <w:separator/>
      </w:r>
    </w:p>
  </w:footnote>
  <w:footnote w:type="continuationSeparator" w:id="0">
    <w:p w:rsidR="0061145D" w:rsidRDefault="0061145D" w:rsidP="00F43484">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16225078"/>
      <w:docPartObj>
        <w:docPartGallery w:val="Page Numbers (Top of Page)"/>
        <w:docPartUnique/>
      </w:docPartObj>
    </w:sdtPr>
    <w:sdtEndPr/>
    <w:sdtContent>
      <w:p w:rsidR="00A8057F" w:rsidRDefault="0007472D" w:rsidP="001051CD">
        <w:pPr>
          <w:pStyle w:val="aa"/>
          <w:ind w:firstLine="0"/>
          <w:jc w:val="center"/>
        </w:pPr>
        <w:r>
          <w:rPr>
            <w:noProof/>
          </w:rPr>
          <w:fldChar w:fldCharType="begin"/>
        </w:r>
        <w:r w:rsidR="00061E92">
          <w:rPr>
            <w:noProof/>
          </w:rPr>
          <w:instrText>PAGE   \* MERGEFORMAT</w:instrText>
        </w:r>
        <w:r>
          <w:rPr>
            <w:noProof/>
          </w:rPr>
          <w:fldChar w:fldCharType="separate"/>
        </w:r>
        <w:r w:rsidR="00645A09">
          <w:rPr>
            <w:noProof/>
          </w:rPr>
          <w:t>2</w:t>
        </w:r>
        <w:r>
          <w:rPr>
            <w:noProof/>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534638"/>
    <w:multiLevelType w:val="multilevel"/>
    <w:tmpl w:val="3AB4888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nsid w:val="0BD51602"/>
    <w:multiLevelType w:val="hybridMultilevel"/>
    <w:tmpl w:val="81E49C0E"/>
    <w:lvl w:ilvl="0" w:tplc="9C78321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E340C5C"/>
    <w:multiLevelType w:val="hybridMultilevel"/>
    <w:tmpl w:val="3C9EE32A"/>
    <w:lvl w:ilvl="0" w:tplc="3A8EAF86">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128C33AF"/>
    <w:multiLevelType w:val="hybridMultilevel"/>
    <w:tmpl w:val="B58C5C80"/>
    <w:lvl w:ilvl="0" w:tplc="5CCED9A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3530858"/>
    <w:multiLevelType w:val="hybridMultilevel"/>
    <w:tmpl w:val="924029B6"/>
    <w:lvl w:ilvl="0" w:tplc="F2CADEB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1A0D0880"/>
    <w:multiLevelType w:val="hybridMultilevel"/>
    <w:tmpl w:val="614AC422"/>
    <w:lvl w:ilvl="0" w:tplc="F4646C2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1A7E10D2"/>
    <w:multiLevelType w:val="hybridMultilevel"/>
    <w:tmpl w:val="FEFA49E4"/>
    <w:lvl w:ilvl="0" w:tplc="643CB7F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22640FEA"/>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284A5CF1"/>
    <w:multiLevelType w:val="hybridMultilevel"/>
    <w:tmpl w:val="05644702"/>
    <w:lvl w:ilvl="0" w:tplc="6D7A6750">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29BD78B3"/>
    <w:multiLevelType w:val="hybridMultilevel"/>
    <w:tmpl w:val="FFFFFFFF"/>
    <w:lvl w:ilvl="0" w:tplc="D1B6CEB4">
      <w:start w:val="1"/>
      <w:numFmt w:val="decimal"/>
      <w:lvlText w:val="%1)"/>
      <w:lvlJc w:val="left"/>
      <w:pPr>
        <w:ind w:left="4897" w:hanging="360"/>
      </w:pPr>
      <w:rPr>
        <w:rFonts w:cs="Times New Roman"/>
        <w:color w:val="000000"/>
        <w:sz w:val="28"/>
        <w:szCs w:val="28"/>
      </w:rPr>
    </w:lvl>
    <w:lvl w:ilvl="1" w:tplc="04190019">
      <w:start w:val="1"/>
      <w:numFmt w:val="lowerLetter"/>
      <w:lvlText w:val="%2."/>
      <w:lvlJc w:val="left"/>
      <w:pPr>
        <w:ind w:left="5617" w:hanging="360"/>
      </w:pPr>
      <w:rPr>
        <w:rFonts w:cs="Times New Roman"/>
        <w:color w:val="000000"/>
      </w:rPr>
    </w:lvl>
    <w:lvl w:ilvl="2" w:tplc="0419001B">
      <w:start w:val="1"/>
      <w:numFmt w:val="lowerRoman"/>
      <w:lvlText w:val="%3."/>
      <w:lvlJc w:val="right"/>
      <w:pPr>
        <w:ind w:left="6337" w:hanging="180"/>
      </w:pPr>
      <w:rPr>
        <w:rFonts w:cs="Times New Roman"/>
        <w:color w:val="000000"/>
      </w:rPr>
    </w:lvl>
    <w:lvl w:ilvl="3" w:tplc="D1B6CEB4">
      <w:start w:val="1"/>
      <w:numFmt w:val="decimal"/>
      <w:lvlText w:val="%4."/>
      <w:lvlJc w:val="left"/>
      <w:pPr>
        <w:ind w:left="7057" w:hanging="360"/>
      </w:pPr>
      <w:rPr>
        <w:rFonts w:cs="Times New Roman"/>
        <w:color w:val="000000"/>
      </w:rPr>
    </w:lvl>
    <w:lvl w:ilvl="4" w:tplc="04190019">
      <w:start w:val="1"/>
      <w:numFmt w:val="lowerLetter"/>
      <w:lvlText w:val="%5."/>
      <w:lvlJc w:val="left"/>
      <w:pPr>
        <w:ind w:left="7777" w:hanging="360"/>
      </w:pPr>
      <w:rPr>
        <w:rFonts w:cs="Times New Roman"/>
        <w:color w:val="000000"/>
      </w:rPr>
    </w:lvl>
    <w:lvl w:ilvl="5" w:tplc="0419001B">
      <w:start w:val="1"/>
      <w:numFmt w:val="lowerRoman"/>
      <w:lvlText w:val="%6."/>
      <w:lvlJc w:val="right"/>
      <w:pPr>
        <w:ind w:left="8497" w:hanging="180"/>
      </w:pPr>
      <w:rPr>
        <w:rFonts w:cs="Times New Roman"/>
        <w:color w:val="000000"/>
      </w:rPr>
    </w:lvl>
    <w:lvl w:ilvl="6" w:tplc="D1B6CEB4">
      <w:start w:val="1"/>
      <w:numFmt w:val="decimal"/>
      <w:lvlText w:val="%7."/>
      <w:lvlJc w:val="left"/>
      <w:pPr>
        <w:ind w:left="9217" w:hanging="360"/>
      </w:pPr>
      <w:rPr>
        <w:rFonts w:cs="Times New Roman"/>
        <w:color w:val="000000"/>
      </w:rPr>
    </w:lvl>
    <w:lvl w:ilvl="7" w:tplc="04190019">
      <w:start w:val="1"/>
      <w:numFmt w:val="lowerLetter"/>
      <w:lvlText w:val="%8."/>
      <w:lvlJc w:val="left"/>
      <w:pPr>
        <w:ind w:left="9937" w:hanging="360"/>
      </w:pPr>
      <w:rPr>
        <w:rFonts w:cs="Times New Roman"/>
        <w:color w:val="000000"/>
      </w:rPr>
    </w:lvl>
    <w:lvl w:ilvl="8" w:tplc="0419001B">
      <w:start w:val="1"/>
      <w:numFmt w:val="lowerRoman"/>
      <w:lvlText w:val="%9."/>
      <w:lvlJc w:val="right"/>
      <w:pPr>
        <w:ind w:left="10657" w:hanging="180"/>
      </w:pPr>
      <w:rPr>
        <w:rFonts w:cs="Times New Roman"/>
        <w:color w:val="000000"/>
      </w:rPr>
    </w:lvl>
  </w:abstractNum>
  <w:abstractNum w:abstractNumId="10">
    <w:nsid w:val="2ECC72F3"/>
    <w:multiLevelType w:val="hybridMultilevel"/>
    <w:tmpl w:val="40DC857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2F76724D"/>
    <w:multiLevelType w:val="hybridMultilevel"/>
    <w:tmpl w:val="B3E0118C"/>
    <w:lvl w:ilvl="0" w:tplc="A12242E4">
      <w:start w:val="1"/>
      <w:numFmt w:val="decimal"/>
      <w:lvlText w:val="%1."/>
      <w:lvlJc w:val="left"/>
      <w:pPr>
        <w:ind w:left="786" w:hanging="360"/>
      </w:pPr>
      <w:rPr>
        <w:rFonts w:hint="default"/>
        <w:b w:val="0"/>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318576C6"/>
    <w:multiLevelType w:val="hybridMultilevel"/>
    <w:tmpl w:val="0492A78A"/>
    <w:lvl w:ilvl="0" w:tplc="0FD0E4B2">
      <w:start w:val="4"/>
      <w:numFmt w:val="decimal"/>
      <w:lvlText w:val="%1."/>
      <w:lvlJc w:val="left"/>
      <w:pPr>
        <w:ind w:left="720" w:hanging="360"/>
      </w:pPr>
      <w:rPr>
        <w:rFonts w:eastAsia="Calibr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1FB2957"/>
    <w:multiLevelType w:val="multilevel"/>
    <w:tmpl w:val="F2A07754"/>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nsid w:val="32633254"/>
    <w:multiLevelType w:val="hybridMultilevel"/>
    <w:tmpl w:val="8A926B96"/>
    <w:lvl w:ilvl="0" w:tplc="B8EA6C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nsid w:val="340F516D"/>
    <w:multiLevelType w:val="hybridMultilevel"/>
    <w:tmpl w:val="B4F0E648"/>
    <w:lvl w:ilvl="0" w:tplc="601A391E">
      <w:start w:val="3"/>
      <w:numFmt w:val="decimal"/>
      <w:lvlText w:val="%1."/>
      <w:lvlJc w:val="left"/>
      <w:pPr>
        <w:ind w:left="1069" w:hanging="360"/>
      </w:pPr>
      <w:rPr>
        <w:rFonts w:eastAsia="Calibri"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351B0C00"/>
    <w:multiLevelType w:val="hybridMultilevel"/>
    <w:tmpl w:val="8954057E"/>
    <w:lvl w:ilvl="0" w:tplc="2FAE760E">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42E752B0"/>
    <w:multiLevelType w:val="hybridMultilevel"/>
    <w:tmpl w:val="D0AE5746"/>
    <w:lvl w:ilvl="0" w:tplc="E6722CA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57276E1"/>
    <w:multiLevelType w:val="multilevel"/>
    <w:tmpl w:val="EE62D366"/>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nsid w:val="47A9637E"/>
    <w:multiLevelType w:val="hybridMultilevel"/>
    <w:tmpl w:val="B58C5C80"/>
    <w:lvl w:ilvl="0" w:tplc="5CCED9A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4C076660"/>
    <w:multiLevelType w:val="hybridMultilevel"/>
    <w:tmpl w:val="6254A44C"/>
    <w:lvl w:ilvl="0" w:tplc="376203A0">
      <w:start w:val="4"/>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4C4250BE"/>
    <w:multiLevelType w:val="hybridMultilevel"/>
    <w:tmpl w:val="A4B682D4"/>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nsid w:val="4CD830B9"/>
    <w:multiLevelType w:val="hybridMultilevel"/>
    <w:tmpl w:val="7892EB14"/>
    <w:lvl w:ilvl="0" w:tplc="8496FAA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4D5150D5"/>
    <w:multiLevelType w:val="hybridMultilevel"/>
    <w:tmpl w:val="C96A954E"/>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nsid w:val="4F0F80B4"/>
    <w:multiLevelType w:val="hybridMultilevel"/>
    <w:tmpl w:val="FFFFFFFF"/>
    <w:lvl w:ilvl="0" w:tplc="D1B6CEB4">
      <w:start w:val="1"/>
      <w:numFmt w:val="decimal"/>
      <w:lvlText w:val="%1)"/>
      <w:lvlJc w:val="left"/>
      <w:pPr>
        <w:ind w:left="786" w:hanging="360"/>
      </w:pPr>
      <w:rPr>
        <w:rFonts w:cs="Times New Roman"/>
        <w:color w:val="000000"/>
        <w:sz w:val="28"/>
        <w:szCs w:val="28"/>
      </w:rPr>
    </w:lvl>
    <w:lvl w:ilvl="1" w:tplc="04190019">
      <w:start w:val="1"/>
      <w:numFmt w:val="lowerLetter"/>
      <w:lvlText w:val="%2."/>
      <w:lvlJc w:val="left"/>
      <w:pPr>
        <w:ind w:left="1506" w:hanging="360"/>
      </w:pPr>
      <w:rPr>
        <w:rFonts w:cs="Times New Roman"/>
        <w:color w:val="000000"/>
      </w:rPr>
    </w:lvl>
    <w:lvl w:ilvl="2" w:tplc="0419001B">
      <w:start w:val="1"/>
      <w:numFmt w:val="lowerRoman"/>
      <w:lvlText w:val="%3."/>
      <w:lvlJc w:val="right"/>
      <w:pPr>
        <w:ind w:left="2226" w:hanging="180"/>
      </w:pPr>
      <w:rPr>
        <w:rFonts w:cs="Times New Roman"/>
        <w:color w:val="000000"/>
      </w:rPr>
    </w:lvl>
    <w:lvl w:ilvl="3" w:tplc="D1B6CEB4">
      <w:start w:val="1"/>
      <w:numFmt w:val="decimal"/>
      <w:lvlText w:val="%4."/>
      <w:lvlJc w:val="left"/>
      <w:pPr>
        <w:ind w:left="2946" w:hanging="360"/>
      </w:pPr>
      <w:rPr>
        <w:rFonts w:cs="Times New Roman"/>
        <w:color w:val="000000"/>
      </w:rPr>
    </w:lvl>
    <w:lvl w:ilvl="4" w:tplc="04190019">
      <w:start w:val="1"/>
      <w:numFmt w:val="lowerLetter"/>
      <w:lvlText w:val="%5."/>
      <w:lvlJc w:val="left"/>
      <w:pPr>
        <w:ind w:left="3666" w:hanging="360"/>
      </w:pPr>
      <w:rPr>
        <w:rFonts w:cs="Times New Roman"/>
        <w:color w:val="000000"/>
      </w:rPr>
    </w:lvl>
    <w:lvl w:ilvl="5" w:tplc="0419001B">
      <w:start w:val="1"/>
      <w:numFmt w:val="lowerRoman"/>
      <w:lvlText w:val="%6."/>
      <w:lvlJc w:val="right"/>
      <w:pPr>
        <w:ind w:left="4386" w:hanging="180"/>
      </w:pPr>
      <w:rPr>
        <w:rFonts w:cs="Times New Roman"/>
        <w:color w:val="000000"/>
      </w:rPr>
    </w:lvl>
    <w:lvl w:ilvl="6" w:tplc="D1B6CEB4">
      <w:start w:val="1"/>
      <w:numFmt w:val="decimal"/>
      <w:lvlText w:val="%7."/>
      <w:lvlJc w:val="left"/>
      <w:pPr>
        <w:ind w:left="5106" w:hanging="360"/>
      </w:pPr>
      <w:rPr>
        <w:rFonts w:cs="Times New Roman"/>
        <w:color w:val="000000"/>
      </w:rPr>
    </w:lvl>
    <w:lvl w:ilvl="7" w:tplc="04190019">
      <w:start w:val="1"/>
      <w:numFmt w:val="lowerLetter"/>
      <w:lvlText w:val="%8."/>
      <w:lvlJc w:val="left"/>
      <w:pPr>
        <w:ind w:left="5826" w:hanging="360"/>
      </w:pPr>
      <w:rPr>
        <w:rFonts w:cs="Times New Roman"/>
        <w:color w:val="000000"/>
      </w:rPr>
    </w:lvl>
    <w:lvl w:ilvl="8" w:tplc="0419001B">
      <w:start w:val="1"/>
      <w:numFmt w:val="lowerRoman"/>
      <w:lvlText w:val="%9."/>
      <w:lvlJc w:val="right"/>
      <w:pPr>
        <w:ind w:left="6546" w:hanging="180"/>
      </w:pPr>
      <w:rPr>
        <w:rFonts w:cs="Times New Roman"/>
        <w:color w:val="000000"/>
      </w:rPr>
    </w:lvl>
  </w:abstractNum>
  <w:abstractNum w:abstractNumId="25">
    <w:nsid w:val="59C479E9"/>
    <w:multiLevelType w:val="hybridMultilevel"/>
    <w:tmpl w:val="140A3C1A"/>
    <w:lvl w:ilvl="0" w:tplc="C15A438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59D4663A"/>
    <w:multiLevelType w:val="hybridMultilevel"/>
    <w:tmpl w:val="1382BA5E"/>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nsid w:val="5C5B560F"/>
    <w:multiLevelType w:val="hybridMultilevel"/>
    <w:tmpl w:val="47E0EE2C"/>
    <w:lvl w:ilvl="0" w:tplc="04190011">
      <w:start w:val="1"/>
      <w:numFmt w:val="decimal"/>
      <w:lvlText w:val="%1)"/>
      <w:lvlJc w:val="left"/>
      <w:pPr>
        <w:ind w:left="1069" w:hanging="360"/>
      </w:p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nsid w:val="5F4179BD"/>
    <w:multiLevelType w:val="hybridMultilevel"/>
    <w:tmpl w:val="37DA13F0"/>
    <w:lvl w:ilvl="0" w:tplc="BDB6865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nsid w:val="66CF5465"/>
    <w:multiLevelType w:val="hybridMultilevel"/>
    <w:tmpl w:val="8EE08D8A"/>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0">
    <w:nsid w:val="70123BBC"/>
    <w:multiLevelType w:val="multilevel"/>
    <w:tmpl w:val="F74816E0"/>
    <w:lvl w:ilvl="0">
      <w:start w:val="4"/>
      <w:numFmt w:val="decimal"/>
      <w:lvlText w:val="%1."/>
      <w:lvlJc w:val="left"/>
      <w:pPr>
        <w:ind w:left="1080" w:hanging="360"/>
      </w:pPr>
      <w:rPr>
        <w:rFonts w:hint="default"/>
      </w:rPr>
    </w:lvl>
    <w:lvl w:ilvl="1">
      <w:start w:val="1"/>
      <w:numFmt w:val="decimal"/>
      <w:isLgl/>
      <w:lvlText w:val="%1.%2."/>
      <w:lvlJc w:val="left"/>
      <w:pPr>
        <w:ind w:left="1116" w:hanging="396"/>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1">
    <w:nsid w:val="72BF542D"/>
    <w:multiLevelType w:val="hybridMultilevel"/>
    <w:tmpl w:val="58F4F352"/>
    <w:lvl w:ilvl="0" w:tplc="C9566078">
      <w:start w:val="4"/>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7EB53637"/>
    <w:multiLevelType w:val="hybridMultilevel"/>
    <w:tmpl w:val="6284BEB8"/>
    <w:lvl w:ilvl="0" w:tplc="7D4E94E4">
      <w:start w:val="4"/>
      <w:numFmt w:val="decimal"/>
      <w:lvlText w:val="%1."/>
      <w:lvlJc w:val="left"/>
      <w:pPr>
        <w:ind w:left="1209" w:hanging="360"/>
      </w:pPr>
      <w:rPr>
        <w:rFonts w:hint="default"/>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num w:numId="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4"/>
  </w:num>
  <w:num w:numId="3">
    <w:abstractNumId w:val="9"/>
  </w:num>
  <w:num w:numId="4">
    <w:abstractNumId w:val="8"/>
  </w:num>
  <w:num w:numId="5">
    <w:abstractNumId w:val="21"/>
  </w:num>
  <w:num w:numId="6">
    <w:abstractNumId w:val="16"/>
  </w:num>
  <w:num w:numId="7">
    <w:abstractNumId w:val="10"/>
  </w:num>
  <w:num w:numId="8">
    <w:abstractNumId w:val="26"/>
  </w:num>
  <w:num w:numId="9">
    <w:abstractNumId w:val="2"/>
  </w:num>
  <w:num w:numId="10">
    <w:abstractNumId w:val="27"/>
  </w:num>
  <w:num w:numId="11">
    <w:abstractNumId w:val="23"/>
  </w:num>
  <w:num w:numId="1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num>
  <w:num w:numId="14">
    <w:abstractNumId w:val="25"/>
  </w:num>
  <w:num w:numId="15">
    <w:abstractNumId w:val="4"/>
  </w:num>
  <w:num w:numId="16">
    <w:abstractNumId w:val="22"/>
  </w:num>
  <w:num w:numId="1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num>
  <w:num w:numId="19">
    <w:abstractNumId w:val="20"/>
  </w:num>
  <w:num w:numId="20">
    <w:abstractNumId w:val="31"/>
  </w:num>
  <w:num w:numId="21">
    <w:abstractNumId w:val="6"/>
  </w:num>
  <w:num w:numId="22">
    <w:abstractNumId w:val="30"/>
  </w:num>
  <w:num w:numId="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8"/>
  </w:num>
  <w:num w:numId="26">
    <w:abstractNumId w:val="17"/>
  </w:num>
  <w:num w:numId="27">
    <w:abstractNumId w:val="14"/>
  </w:num>
  <w:num w:numId="28">
    <w:abstractNumId w:val="28"/>
  </w:num>
  <w:num w:numId="29">
    <w:abstractNumId w:val="1"/>
  </w:num>
  <w:num w:numId="30">
    <w:abstractNumId w:val="11"/>
  </w:num>
  <w:num w:numId="31">
    <w:abstractNumId w:val="32"/>
  </w:num>
  <w:num w:numId="32">
    <w:abstractNumId w:val="3"/>
  </w:num>
  <w:num w:numId="33">
    <w:abstractNumId w:val="19"/>
  </w:num>
  <w:num w:numId="34">
    <w:abstractNumId w:val="12"/>
  </w:num>
  <w:num w:numId="35">
    <w:abstractNumId w:val="15"/>
  </w:num>
  <w:num w:numId="36">
    <w:abstractNumId w:val="1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proofState w:spelling="clean" w:grammar="clean"/>
  <w:defaultTabStop w:val="709"/>
  <w:characterSpacingControl w:val="doNotCompress"/>
  <w:hdrShapeDefaults>
    <o:shapedefaults v:ext="edit" spidmax="890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EC2"/>
    <w:rsid w:val="0000019D"/>
    <w:rsid w:val="00005E35"/>
    <w:rsid w:val="00006E69"/>
    <w:rsid w:val="000114C8"/>
    <w:rsid w:val="000130AB"/>
    <w:rsid w:val="000143DE"/>
    <w:rsid w:val="000147E2"/>
    <w:rsid w:val="0001525E"/>
    <w:rsid w:val="000161A7"/>
    <w:rsid w:val="00017303"/>
    <w:rsid w:val="00017588"/>
    <w:rsid w:val="000204EF"/>
    <w:rsid w:val="000208D2"/>
    <w:rsid w:val="00020ECA"/>
    <w:rsid w:val="00021986"/>
    <w:rsid w:val="00022022"/>
    <w:rsid w:val="00024FF3"/>
    <w:rsid w:val="00026482"/>
    <w:rsid w:val="00030114"/>
    <w:rsid w:val="0003087C"/>
    <w:rsid w:val="00030A7B"/>
    <w:rsid w:val="00030EFA"/>
    <w:rsid w:val="00032CDD"/>
    <w:rsid w:val="0003342B"/>
    <w:rsid w:val="0003527D"/>
    <w:rsid w:val="00035543"/>
    <w:rsid w:val="0003703A"/>
    <w:rsid w:val="00040261"/>
    <w:rsid w:val="000408D5"/>
    <w:rsid w:val="00041A83"/>
    <w:rsid w:val="00042EF4"/>
    <w:rsid w:val="0004583D"/>
    <w:rsid w:val="00047A41"/>
    <w:rsid w:val="0005123C"/>
    <w:rsid w:val="00051504"/>
    <w:rsid w:val="000520FE"/>
    <w:rsid w:val="000537A8"/>
    <w:rsid w:val="0005423C"/>
    <w:rsid w:val="00055350"/>
    <w:rsid w:val="00056810"/>
    <w:rsid w:val="00056C4D"/>
    <w:rsid w:val="000574A9"/>
    <w:rsid w:val="00061E92"/>
    <w:rsid w:val="00070DD8"/>
    <w:rsid w:val="00071DB3"/>
    <w:rsid w:val="00072EB7"/>
    <w:rsid w:val="0007472D"/>
    <w:rsid w:val="00075114"/>
    <w:rsid w:val="00075903"/>
    <w:rsid w:val="00083460"/>
    <w:rsid w:val="00083C0F"/>
    <w:rsid w:val="00083C87"/>
    <w:rsid w:val="00084F6D"/>
    <w:rsid w:val="000851A5"/>
    <w:rsid w:val="00087D08"/>
    <w:rsid w:val="00090E01"/>
    <w:rsid w:val="00091C82"/>
    <w:rsid w:val="000A0027"/>
    <w:rsid w:val="000A00DB"/>
    <w:rsid w:val="000A25F0"/>
    <w:rsid w:val="000A38D5"/>
    <w:rsid w:val="000A5FDD"/>
    <w:rsid w:val="000A6972"/>
    <w:rsid w:val="000A7DC3"/>
    <w:rsid w:val="000B17DD"/>
    <w:rsid w:val="000B2A52"/>
    <w:rsid w:val="000B437F"/>
    <w:rsid w:val="000B64D8"/>
    <w:rsid w:val="000C287C"/>
    <w:rsid w:val="000C2A22"/>
    <w:rsid w:val="000C3A43"/>
    <w:rsid w:val="000C4ECA"/>
    <w:rsid w:val="000C75BC"/>
    <w:rsid w:val="000C7871"/>
    <w:rsid w:val="000D2120"/>
    <w:rsid w:val="000D25D6"/>
    <w:rsid w:val="000D439C"/>
    <w:rsid w:val="000D451A"/>
    <w:rsid w:val="000D4B73"/>
    <w:rsid w:val="000D5E48"/>
    <w:rsid w:val="000D6524"/>
    <w:rsid w:val="000D79B3"/>
    <w:rsid w:val="000E0CBE"/>
    <w:rsid w:val="000E10A8"/>
    <w:rsid w:val="000E1D91"/>
    <w:rsid w:val="000E232F"/>
    <w:rsid w:val="000E3424"/>
    <w:rsid w:val="000E34D4"/>
    <w:rsid w:val="000E6ED8"/>
    <w:rsid w:val="000F154B"/>
    <w:rsid w:val="000F22C6"/>
    <w:rsid w:val="000F290B"/>
    <w:rsid w:val="000F34F1"/>
    <w:rsid w:val="000F42F5"/>
    <w:rsid w:val="000F5D79"/>
    <w:rsid w:val="000F7645"/>
    <w:rsid w:val="001003E2"/>
    <w:rsid w:val="0010093B"/>
    <w:rsid w:val="001018F0"/>
    <w:rsid w:val="00102245"/>
    <w:rsid w:val="0010244B"/>
    <w:rsid w:val="001051CD"/>
    <w:rsid w:val="00105A51"/>
    <w:rsid w:val="001117BA"/>
    <w:rsid w:val="00111B44"/>
    <w:rsid w:val="00111B86"/>
    <w:rsid w:val="00113A9E"/>
    <w:rsid w:val="001154BB"/>
    <w:rsid w:val="001155F5"/>
    <w:rsid w:val="00117E7E"/>
    <w:rsid w:val="00121556"/>
    <w:rsid w:val="00121A28"/>
    <w:rsid w:val="001225B3"/>
    <w:rsid w:val="00123708"/>
    <w:rsid w:val="00123AB4"/>
    <w:rsid w:val="001247F7"/>
    <w:rsid w:val="00125501"/>
    <w:rsid w:val="0012612A"/>
    <w:rsid w:val="00126E3E"/>
    <w:rsid w:val="00132978"/>
    <w:rsid w:val="0013380C"/>
    <w:rsid w:val="001343D9"/>
    <w:rsid w:val="00137133"/>
    <w:rsid w:val="00140C1C"/>
    <w:rsid w:val="0014136D"/>
    <w:rsid w:val="001431EE"/>
    <w:rsid w:val="0014438D"/>
    <w:rsid w:val="00146587"/>
    <w:rsid w:val="001474B6"/>
    <w:rsid w:val="0015006A"/>
    <w:rsid w:val="0015014F"/>
    <w:rsid w:val="0015207F"/>
    <w:rsid w:val="00152AC2"/>
    <w:rsid w:val="00152BFE"/>
    <w:rsid w:val="00154C00"/>
    <w:rsid w:val="00155DCB"/>
    <w:rsid w:val="0015730D"/>
    <w:rsid w:val="00157EBB"/>
    <w:rsid w:val="00165A44"/>
    <w:rsid w:val="00165B6D"/>
    <w:rsid w:val="00167224"/>
    <w:rsid w:val="001730FB"/>
    <w:rsid w:val="001731A3"/>
    <w:rsid w:val="00173316"/>
    <w:rsid w:val="001734D8"/>
    <w:rsid w:val="0017531B"/>
    <w:rsid w:val="0017546A"/>
    <w:rsid w:val="001768C3"/>
    <w:rsid w:val="00177CC1"/>
    <w:rsid w:val="00180ED1"/>
    <w:rsid w:val="00180F91"/>
    <w:rsid w:val="001834A7"/>
    <w:rsid w:val="0018691F"/>
    <w:rsid w:val="00191A5B"/>
    <w:rsid w:val="001973AB"/>
    <w:rsid w:val="00197A6C"/>
    <w:rsid w:val="001A2401"/>
    <w:rsid w:val="001A3F91"/>
    <w:rsid w:val="001A6148"/>
    <w:rsid w:val="001A6592"/>
    <w:rsid w:val="001B0E8A"/>
    <w:rsid w:val="001B1984"/>
    <w:rsid w:val="001B2EEC"/>
    <w:rsid w:val="001B32E2"/>
    <w:rsid w:val="001B7BB8"/>
    <w:rsid w:val="001B7E83"/>
    <w:rsid w:val="001C078A"/>
    <w:rsid w:val="001C1662"/>
    <w:rsid w:val="001C2A05"/>
    <w:rsid w:val="001C75E0"/>
    <w:rsid w:val="001C7B0A"/>
    <w:rsid w:val="001C7CEB"/>
    <w:rsid w:val="001D13F8"/>
    <w:rsid w:val="001D1E31"/>
    <w:rsid w:val="001D732F"/>
    <w:rsid w:val="001E0C66"/>
    <w:rsid w:val="001E6CE9"/>
    <w:rsid w:val="001F03E0"/>
    <w:rsid w:val="001F050D"/>
    <w:rsid w:val="001F0B88"/>
    <w:rsid w:val="001F10B8"/>
    <w:rsid w:val="001F3171"/>
    <w:rsid w:val="001F4234"/>
    <w:rsid w:val="001F4714"/>
    <w:rsid w:val="001F485A"/>
    <w:rsid w:val="001F4D58"/>
    <w:rsid w:val="001F53BE"/>
    <w:rsid w:val="00201FF3"/>
    <w:rsid w:val="0020376C"/>
    <w:rsid w:val="00205FC0"/>
    <w:rsid w:val="0020660A"/>
    <w:rsid w:val="00210B36"/>
    <w:rsid w:val="00211673"/>
    <w:rsid w:val="0021167E"/>
    <w:rsid w:val="002128A6"/>
    <w:rsid w:val="00214326"/>
    <w:rsid w:val="00216F86"/>
    <w:rsid w:val="00217F1D"/>
    <w:rsid w:val="00224D85"/>
    <w:rsid w:val="00225F30"/>
    <w:rsid w:val="00226C0D"/>
    <w:rsid w:val="00230FF1"/>
    <w:rsid w:val="00231734"/>
    <w:rsid w:val="002327A2"/>
    <w:rsid w:val="00233673"/>
    <w:rsid w:val="00234D52"/>
    <w:rsid w:val="0023502B"/>
    <w:rsid w:val="00237189"/>
    <w:rsid w:val="00241DED"/>
    <w:rsid w:val="0024213B"/>
    <w:rsid w:val="002428F9"/>
    <w:rsid w:val="002456B2"/>
    <w:rsid w:val="002469F2"/>
    <w:rsid w:val="002471D9"/>
    <w:rsid w:val="00251159"/>
    <w:rsid w:val="00253FE8"/>
    <w:rsid w:val="002549B4"/>
    <w:rsid w:val="002552DC"/>
    <w:rsid w:val="0026071E"/>
    <w:rsid w:val="00261216"/>
    <w:rsid w:val="00261F53"/>
    <w:rsid w:val="0026288C"/>
    <w:rsid w:val="00262BB6"/>
    <w:rsid w:val="00263A82"/>
    <w:rsid w:val="00265B86"/>
    <w:rsid w:val="00270DD7"/>
    <w:rsid w:val="00271539"/>
    <w:rsid w:val="0027184B"/>
    <w:rsid w:val="00271CCA"/>
    <w:rsid w:val="00272A6E"/>
    <w:rsid w:val="00275F9E"/>
    <w:rsid w:val="00277CE3"/>
    <w:rsid w:val="00280478"/>
    <w:rsid w:val="00280F0C"/>
    <w:rsid w:val="0028111A"/>
    <w:rsid w:val="00282902"/>
    <w:rsid w:val="00284B9B"/>
    <w:rsid w:val="00285702"/>
    <w:rsid w:val="0028579A"/>
    <w:rsid w:val="00287F0B"/>
    <w:rsid w:val="00290B3E"/>
    <w:rsid w:val="002927D6"/>
    <w:rsid w:val="00294501"/>
    <w:rsid w:val="002975BA"/>
    <w:rsid w:val="002A15AF"/>
    <w:rsid w:val="002A2FD5"/>
    <w:rsid w:val="002A3774"/>
    <w:rsid w:val="002A4558"/>
    <w:rsid w:val="002A4B2B"/>
    <w:rsid w:val="002A6D81"/>
    <w:rsid w:val="002A72A1"/>
    <w:rsid w:val="002B11D9"/>
    <w:rsid w:val="002B2C8E"/>
    <w:rsid w:val="002B3763"/>
    <w:rsid w:val="002B3C8D"/>
    <w:rsid w:val="002B46B0"/>
    <w:rsid w:val="002B5B83"/>
    <w:rsid w:val="002C0738"/>
    <w:rsid w:val="002C1918"/>
    <w:rsid w:val="002C48BF"/>
    <w:rsid w:val="002C4B1F"/>
    <w:rsid w:val="002C7F51"/>
    <w:rsid w:val="002D36FD"/>
    <w:rsid w:val="002D3A08"/>
    <w:rsid w:val="002D44ED"/>
    <w:rsid w:val="002D7733"/>
    <w:rsid w:val="002E0E06"/>
    <w:rsid w:val="002E204E"/>
    <w:rsid w:val="002E3BB5"/>
    <w:rsid w:val="002E6700"/>
    <w:rsid w:val="002E6A0B"/>
    <w:rsid w:val="002E6FD3"/>
    <w:rsid w:val="002E7780"/>
    <w:rsid w:val="002F0FEF"/>
    <w:rsid w:val="002F340E"/>
    <w:rsid w:val="002F5A93"/>
    <w:rsid w:val="002F67B2"/>
    <w:rsid w:val="002F7928"/>
    <w:rsid w:val="00302152"/>
    <w:rsid w:val="0030707D"/>
    <w:rsid w:val="00313886"/>
    <w:rsid w:val="00313E29"/>
    <w:rsid w:val="00314C2B"/>
    <w:rsid w:val="00314DAA"/>
    <w:rsid w:val="003160C6"/>
    <w:rsid w:val="00316544"/>
    <w:rsid w:val="003174A6"/>
    <w:rsid w:val="003207A6"/>
    <w:rsid w:val="003210F2"/>
    <w:rsid w:val="00321B18"/>
    <w:rsid w:val="00321B3F"/>
    <w:rsid w:val="00321D73"/>
    <w:rsid w:val="00322A8C"/>
    <w:rsid w:val="003235BF"/>
    <w:rsid w:val="003256F7"/>
    <w:rsid w:val="00325A6F"/>
    <w:rsid w:val="00325BAE"/>
    <w:rsid w:val="00325FD3"/>
    <w:rsid w:val="00326878"/>
    <w:rsid w:val="00330D8D"/>
    <w:rsid w:val="00330F23"/>
    <w:rsid w:val="003320C5"/>
    <w:rsid w:val="00332C78"/>
    <w:rsid w:val="00332E51"/>
    <w:rsid w:val="003335B0"/>
    <w:rsid w:val="00333707"/>
    <w:rsid w:val="00334322"/>
    <w:rsid w:val="00341A33"/>
    <w:rsid w:val="003472D9"/>
    <w:rsid w:val="003507C6"/>
    <w:rsid w:val="003507DC"/>
    <w:rsid w:val="003509BB"/>
    <w:rsid w:val="00350D22"/>
    <w:rsid w:val="00353A30"/>
    <w:rsid w:val="00354583"/>
    <w:rsid w:val="00360192"/>
    <w:rsid w:val="0036211A"/>
    <w:rsid w:val="00362B66"/>
    <w:rsid w:val="003645F6"/>
    <w:rsid w:val="00367164"/>
    <w:rsid w:val="00370817"/>
    <w:rsid w:val="00370B01"/>
    <w:rsid w:val="00370EB9"/>
    <w:rsid w:val="003712C1"/>
    <w:rsid w:val="00371EDC"/>
    <w:rsid w:val="00372254"/>
    <w:rsid w:val="00374202"/>
    <w:rsid w:val="00375565"/>
    <w:rsid w:val="0038114A"/>
    <w:rsid w:val="003831E3"/>
    <w:rsid w:val="00383B41"/>
    <w:rsid w:val="00386745"/>
    <w:rsid w:val="00386DD1"/>
    <w:rsid w:val="00387607"/>
    <w:rsid w:val="00390EBE"/>
    <w:rsid w:val="00391447"/>
    <w:rsid w:val="003917D4"/>
    <w:rsid w:val="00393C02"/>
    <w:rsid w:val="00394728"/>
    <w:rsid w:val="00394933"/>
    <w:rsid w:val="00394AF6"/>
    <w:rsid w:val="00395381"/>
    <w:rsid w:val="003966DD"/>
    <w:rsid w:val="00397E66"/>
    <w:rsid w:val="003A0EE1"/>
    <w:rsid w:val="003A350F"/>
    <w:rsid w:val="003A3D53"/>
    <w:rsid w:val="003A4668"/>
    <w:rsid w:val="003B0FAF"/>
    <w:rsid w:val="003B20EB"/>
    <w:rsid w:val="003B251F"/>
    <w:rsid w:val="003B3954"/>
    <w:rsid w:val="003B3B33"/>
    <w:rsid w:val="003B5800"/>
    <w:rsid w:val="003C0006"/>
    <w:rsid w:val="003C13B0"/>
    <w:rsid w:val="003C16DC"/>
    <w:rsid w:val="003C2A6E"/>
    <w:rsid w:val="003C34C1"/>
    <w:rsid w:val="003C3647"/>
    <w:rsid w:val="003C371E"/>
    <w:rsid w:val="003C5136"/>
    <w:rsid w:val="003C5B4D"/>
    <w:rsid w:val="003C6580"/>
    <w:rsid w:val="003D2794"/>
    <w:rsid w:val="003D334A"/>
    <w:rsid w:val="003D3993"/>
    <w:rsid w:val="003D5E50"/>
    <w:rsid w:val="003D600A"/>
    <w:rsid w:val="003D6536"/>
    <w:rsid w:val="003D738E"/>
    <w:rsid w:val="003E0D93"/>
    <w:rsid w:val="003E14B1"/>
    <w:rsid w:val="003E204D"/>
    <w:rsid w:val="003E326B"/>
    <w:rsid w:val="003E63D4"/>
    <w:rsid w:val="003F0E63"/>
    <w:rsid w:val="003F2608"/>
    <w:rsid w:val="003F3951"/>
    <w:rsid w:val="003F3B23"/>
    <w:rsid w:val="003F57A6"/>
    <w:rsid w:val="00404359"/>
    <w:rsid w:val="00404892"/>
    <w:rsid w:val="00404A74"/>
    <w:rsid w:val="00404CFB"/>
    <w:rsid w:val="00405C97"/>
    <w:rsid w:val="00407287"/>
    <w:rsid w:val="004126DE"/>
    <w:rsid w:val="00412C6B"/>
    <w:rsid w:val="00412FA3"/>
    <w:rsid w:val="00415643"/>
    <w:rsid w:val="0041709A"/>
    <w:rsid w:val="00420367"/>
    <w:rsid w:val="004230E4"/>
    <w:rsid w:val="00424BC9"/>
    <w:rsid w:val="004250DA"/>
    <w:rsid w:val="00425C3E"/>
    <w:rsid w:val="004264D4"/>
    <w:rsid w:val="00426DE9"/>
    <w:rsid w:val="00426F67"/>
    <w:rsid w:val="00430661"/>
    <w:rsid w:val="004310CD"/>
    <w:rsid w:val="00433782"/>
    <w:rsid w:val="00434D54"/>
    <w:rsid w:val="0043567F"/>
    <w:rsid w:val="00436293"/>
    <w:rsid w:val="0043667B"/>
    <w:rsid w:val="004409B8"/>
    <w:rsid w:val="00442042"/>
    <w:rsid w:val="00444385"/>
    <w:rsid w:val="00450476"/>
    <w:rsid w:val="00451B7C"/>
    <w:rsid w:val="00452C9E"/>
    <w:rsid w:val="004555FE"/>
    <w:rsid w:val="00460F5D"/>
    <w:rsid w:val="0046321F"/>
    <w:rsid w:val="00464FEE"/>
    <w:rsid w:val="0046577C"/>
    <w:rsid w:val="00470FE4"/>
    <w:rsid w:val="00471638"/>
    <w:rsid w:val="00474848"/>
    <w:rsid w:val="00476417"/>
    <w:rsid w:val="00477A90"/>
    <w:rsid w:val="00481C78"/>
    <w:rsid w:val="00482592"/>
    <w:rsid w:val="00482B98"/>
    <w:rsid w:val="00484F33"/>
    <w:rsid w:val="004851C9"/>
    <w:rsid w:val="00486889"/>
    <w:rsid w:val="004875B1"/>
    <w:rsid w:val="00490062"/>
    <w:rsid w:val="00491246"/>
    <w:rsid w:val="00492889"/>
    <w:rsid w:val="004A0920"/>
    <w:rsid w:val="004A1509"/>
    <w:rsid w:val="004A1F64"/>
    <w:rsid w:val="004A2C53"/>
    <w:rsid w:val="004A341E"/>
    <w:rsid w:val="004A3827"/>
    <w:rsid w:val="004A59CD"/>
    <w:rsid w:val="004A5F2D"/>
    <w:rsid w:val="004A710B"/>
    <w:rsid w:val="004B055C"/>
    <w:rsid w:val="004B18D2"/>
    <w:rsid w:val="004B1BE9"/>
    <w:rsid w:val="004B361C"/>
    <w:rsid w:val="004B3BB4"/>
    <w:rsid w:val="004B561D"/>
    <w:rsid w:val="004C2519"/>
    <w:rsid w:val="004C2A83"/>
    <w:rsid w:val="004C3E9B"/>
    <w:rsid w:val="004C7A1C"/>
    <w:rsid w:val="004C7D42"/>
    <w:rsid w:val="004D323C"/>
    <w:rsid w:val="004D399A"/>
    <w:rsid w:val="004D4401"/>
    <w:rsid w:val="004D5CEB"/>
    <w:rsid w:val="004D6583"/>
    <w:rsid w:val="004D68A3"/>
    <w:rsid w:val="004D7308"/>
    <w:rsid w:val="004D7C0D"/>
    <w:rsid w:val="004E0B19"/>
    <w:rsid w:val="004E0E30"/>
    <w:rsid w:val="004E2160"/>
    <w:rsid w:val="004E3AE2"/>
    <w:rsid w:val="004E46E9"/>
    <w:rsid w:val="004E4B3B"/>
    <w:rsid w:val="004E669C"/>
    <w:rsid w:val="004E6C10"/>
    <w:rsid w:val="004E6CAB"/>
    <w:rsid w:val="004F5DAC"/>
    <w:rsid w:val="005000C7"/>
    <w:rsid w:val="00501645"/>
    <w:rsid w:val="0050611F"/>
    <w:rsid w:val="00507280"/>
    <w:rsid w:val="00511A09"/>
    <w:rsid w:val="00512400"/>
    <w:rsid w:val="00512B56"/>
    <w:rsid w:val="00513610"/>
    <w:rsid w:val="00513D28"/>
    <w:rsid w:val="005150B2"/>
    <w:rsid w:val="00515931"/>
    <w:rsid w:val="005209F7"/>
    <w:rsid w:val="00522B81"/>
    <w:rsid w:val="005234C8"/>
    <w:rsid w:val="00524698"/>
    <w:rsid w:val="0052525C"/>
    <w:rsid w:val="00525937"/>
    <w:rsid w:val="00525BB5"/>
    <w:rsid w:val="00526CDB"/>
    <w:rsid w:val="005315FA"/>
    <w:rsid w:val="005330C5"/>
    <w:rsid w:val="005330E7"/>
    <w:rsid w:val="00533C64"/>
    <w:rsid w:val="005356B5"/>
    <w:rsid w:val="00540423"/>
    <w:rsid w:val="005437BE"/>
    <w:rsid w:val="00544169"/>
    <w:rsid w:val="00544627"/>
    <w:rsid w:val="00544F84"/>
    <w:rsid w:val="00546630"/>
    <w:rsid w:val="00546D12"/>
    <w:rsid w:val="00546D38"/>
    <w:rsid w:val="00547841"/>
    <w:rsid w:val="0055080D"/>
    <w:rsid w:val="00552147"/>
    <w:rsid w:val="00554289"/>
    <w:rsid w:val="0055605E"/>
    <w:rsid w:val="005560FD"/>
    <w:rsid w:val="005564DC"/>
    <w:rsid w:val="0055757A"/>
    <w:rsid w:val="00560B6D"/>
    <w:rsid w:val="005611AB"/>
    <w:rsid w:val="00566BA7"/>
    <w:rsid w:val="005755D5"/>
    <w:rsid w:val="00575C4A"/>
    <w:rsid w:val="00577531"/>
    <w:rsid w:val="00580435"/>
    <w:rsid w:val="0058051B"/>
    <w:rsid w:val="005819C6"/>
    <w:rsid w:val="00583181"/>
    <w:rsid w:val="00583991"/>
    <w:rsid w:val="00592ED9"/>
    <w:rsid w:val="005933AA"/>
    <w:rsid w:val="0059380E"/>
    <w:rsid w:val="00594F33"/>
    <w:rsid w:val="00595367"/>
    <w:rsid w:val="005A126E"/>
    <w:rsid w:val="005A3BB7"/>
    <w:rsid w:val="005A68BB"/>
    <w:rsid w:val="005A7F3F"/>
    <w:rsid w:val="005B1EE1"/>
    <w:rsid w:val="005B270E"/>
    <w:rsid w:val="005B4D5B"/>
    <w:rsid w:val="005B4ED8"/>
    <w:rsid w:val="005B5295"/>
    <w:rsid w:val="005B5462"/>
    <w:rsid w:val="005C34DB"/>
    <w:rsid w:val="005C373B"/>
    <w:rsid w:val="005C3A8A"/>
    <w:rsid w:val="005C3C43"/>
    <w:rsid w:val="005C3CC0"/>
    <w:rsid w:val="005C4CE9"/>
    <w:rsid w:val="005C54BD"/>
    <w:rsid w:val="005C767F"/>
    <w:rsid w:val="005D2297"/>
    <w:rsid w:val="005D4783"/>
    <w:rsid w:val="005D5664"/>
    <w:rsid w:val="005D69C5"/>
    <w:rsid w:val="005E16FF"/>
    <w:rsid w:val="005E2040"/>
    <w:rsid w:val="005E206A"/>
    <w:rsid w:val="005E40FC"/>
    <w:rsid w:val="005E4359"/>
    <w:rsid w:val="005E6CA6"/>
    <w:rsid w:val="005F0734"/>
    <w:rsid w:val="005F209C"/>
    <w:rsid w:val="005F2E72"/>
    <w:rsid w:val="005F45C2"/>
    <w:rsid w:val="005F4E3E"/>
    <w:rsid w:val="005F52C2"/>
    <w:rsid w:val="005F62F0"/>
    <w:rsid w:val="00600DE7"/>
    <w:rsid w:val="00604252"/>
    <w:rsid w:val="0060496E"/>
    <w:rsid w:val="00605163"/>
    <w:rsid w:val="006056D0"/>
    <w:rsid w:val="0060599C"/>
    <w:rsid w:val="00607894"/>
    <w:rsid w:val="00607A4E"/>
    <w:rsid w:val="00610EFB"/>
    <w:rsid w:val="0061145D"/>
    <w:rsid w:val="006126F5"/>
    <w:rsid w:val="00613EC8"/>
    <w:rsid w:val="006142DC"/>
    <w:rsid w:val="00616220"/>
    <w:rsid w:val="00621550"/>
    <w:rsid w:val="00624063"/>
    <w:rsid w:val="00625DDA"/>
    <w:rsid w:val="00626291"/>
    <w:rsid w:val="006276F1"/>
    <w:rsid w:val="00627DCA"/>
    <w:rsid w:val="0063079E"/>
    <w:rsid w:val="006319B9"/>
    <w:rsid w:val="006330A1"/>
    <w:rsid w:val="00633CC8"/>
    <w:rsid w:val="0063464B"/>
    <w:rsid w:val="00636150"/>
    <w:rsid w:val="006379BF"/>
    <w:rsid w:val="00642679"/>
    <w:rsid w:val="00642AD3"/>
    <w:rsid w:val="00645A09"/>
    <w:rsid w:val="006501F5"/>
    <w:rsid w:val="0065143C"/>
    <w:rsid w:val="00651541"/>
    <w:rsid w:val="00651803"/>
    <w:rsid w:val="00660A14"/>
    <w:rsid w:val="00660DEC"/>
    <w:rsid w:val="00660F39"/>
    <w:rsid w:val="006611E0"/>
    <w:rsid w:val="00662C77"/>
    <w:rsid w:val="006646B0"/>
    <w:rsid w:val="0066537B"/>
    <w:rsid w:val="00666650"/>
    <w:rsid w:val="006715FC"/>
    <w:rsid w:val="00671E5F"/>
    <w:rsid w:val="00680B65"/>
    <w:rsid w:val="00681D49"/>
    <w:rsid w:val="006852AA"/>
    <w:rsid w:val="00690577"/>
    <w:rsid w:val="00690E2C"/>
    <w:rsid w:val="00691373"/>
    <w:rsid w:val="00693660"/>
    <w:rsid w:val="00694486"/>
    <w:rsid w:val="0069542C"/>
    <w:rsid w:val="00696D99"/>
    <w:rsid w:val="0069705F"/>
    <w:rsid w:val="00697072"/>
    <w:rsid w:val="0069772C"/>
    <w:rsid w:val="006A1189"/>
    <w:rsid w:val="006A2DCB"/>
    <w:rsid w:val="006A3529"/>
    <w:rsid w:val="006A425D"/>
    <w:rsid w:val="006A4380"/>
    <w:rsid w:val="006A4DE6"/>
    <w:rsid w:val="006B0314"/>
    <w:rsid w:val="006B1C93"/>
    <w:rsid w:val="006B5E8F"/>
    <w:rsid w:val="006B645C"/>
    <w:rsid w:val="006C0B92"/>
    <w:rsid w:val="006C1D1A"/>
    <w:rsid w:val="006C2CD9"/>
    <w:rsid w:val="006C3349"/>
    <w:rsid w:val="006C5DB6"/>
    <w:rsid w:val="006C5F0C"/>
    <w:rsid w:val="006C6F1B"/>
    <w:rsid w:val="006D14B2"/>
    <w:rsid w:val="006D416A"/>
    <w:rsid w:val="006D5EE6"/>
    <w:rsid w:val="006E0884"/>
    <w:rsid w:val="006E11FA"/>
    <w:rsid w:val="006E138A"/>
    <w:rsid w:val="006E176D"/>
    <w:rsid w:val="006E2E70"/>
    <w:rsid w:val="006E427E"/>
    <w:rsid w:val="006F352A"/>
    <w:rsid w:val="006F3C75"/>
    <w:rsid w:val="006F3CB6"/>
    <w:rsid w:val="006F3ED8"/>
    <w:rsid w:val="006F45CA"/>
    <w:rsid w:val="006F4A00"/>
    <w:rsid w:val="006F65F6"/>
    <w:rsid w:val="006F7030"/>
    <w:rsid w:val="00703673"/>
    <w:rsid w:val="00704A24"/>
    <w:rsid w:val="00704A2E"/>
    <w:rsid w:val="00704EFD"/>
    <w:rsid w:val="00707413"/>
    <w:rsid w:val="00710F76"/>
    <w:rsid w:val="007112A6"/>
    <w:rsid w:val="00711535"/>
    <w:rsid w:val="00712357"/>
    <w:rsid w:val="007123DF"/>
    <w:rsid w:val="00712DF4"/>
    <w:rsid w:val="0071441C"/>
    <w:rsid w:val="007145FD"/>
    <w:rsid w:val="00716156"/>
    <w:rsid w:val="007178D1"/>
    <w:rsid w:val="00717CAC"/>
    <w:rsid w:val="0072352F"/>
    <w:rsid w:val="0072650B"/>
    <w:rsid w:val="00727734"/>
    <w:rsid w:val="00731A11"/>
    <w:rsid w:val="00732287"/>
    <w:rsid w:val="0073237D"/>
    <w:rsid w:val="00737182"/>
    <w:rsid w:val="00737437"/>
    <w:rsid w:val="00740AD6"/>
    <w:rsid w:val="00740F48"/>
    <w:rsid w:val="007421DC"/>
    <w:rsid w:val="00742285"/>
    <w:rsid w:val="00742DA2"/>
    <w:rsid w:val="00743577"/>
    <w:rsid w:val="007441A8"/>
    <w:rsid w:val="007451AC"/>
    <w:rsid w:val="00745B0C"/>
    <w:rsid w:val="0074704B"/>
    <w:rsid w:val="00751FFC"/>
    <w:rsid w:val="00752B6E"/>
    <w:rsid w:val="00752E72"/>
    <w:rsid w:val="00753128"/>
    <w:rsid w:val="00753DE2"/>
    <w:rsid w:val="0076212E"/>
    <w:rsid w:val="00762803"/>
    <w:rsid w:val="00763FDB"/>
    <w:rsid w:val="00763FEB"/>
    <w:rsid w:val="00766078"/>
    <w:rsid w:val="00770176"/>
    <w:rsid w:val="007702E0"/>
    <w:rsid w:val="007719B4"/>
    <w:rsid w:val="007730D6"/>
    <w:rsid w:val="0077584F"/>
    <w:rsid w:val="007773B6"/>
    <w:rsid w:val="00781894"/>
    <w:rsid w:val="00782D8C"/>
    <w:rsid w:val="00787DB7"/>
    <w:rsid w:val="007928C7"/>
    <w:rsid w:val="00792FE1"/>
    <w:rsid w:val="00794FF8"/>
    <w:rsid w:val="00797753"/>
    <w:rsid w:val="007A08FD"/>
    <w:rsid w:val="007A2ECD"/>
    <w:rsid w:val="007A3F4F"/>
    <w:rsid w:val="007A5B3B"/>
    <w:rsid w:val="007A6879"/>
    <w:rsid w:val="007A781A"/>
    <w:rsid w:val="007B5795"/>
    <w:rsid w:val="007C10CA"/>
    <w:rsid w:val="007C1583"/>
    <w:rsid w:val="007C24E4"/>
    <w:rsid w:val="007C34D8"/>
    <w:rsid w:val="007C4BE7"/>
    <w:rsid w:val="007C5724"/>
    <w:rsid w:val="007C6D66"/>
    <w:rsid w:val="007D11FC"/>
    <w:rsid w:val="007D2A5A"/>
    <w:rsid w:val="007D2CF0"/>
    <w:rsid w:val="007D4998"/>
    <w:rsid w:val="007D7C4B"/>
    <w:rsid w:val="007D7DC0"/>
    <w:rsid w:val="007E0DAF"/>
    <w:rsid w:val="007E15F5"/>
    <w:rsid w:val="007E1F4F"/>
    <w:rsid w:val="007E21E1"/>
    <w:rsid w:val="007E2AC3"/>
    <w:rsid w:val="007E6C2D"/>
    <w:rsid w:val="007E7A03"/>
    <w:rsid w:val="007F1418"/>
    <w:rsid w:val="007F1E36"/>
    <w:rsid w:val="007F4D58"/>
    <w:rsid w:val="007F535A"/>
    <w:rsid w:val="007F6E43"/>
    <w:rsid w:val="007F706F"/>
    <w:rsid w:val="007F713F"/>
    <w:rsid w:val="008008BA"/>
    <w:rsid w:val="00802BC2"/>
    <w:rsid w:val="008054C0"/>
    <w:rsid w:val="00805A4D"/>
    <w:rsid w:val="008113D3"/>
    <w:rsid w:val="00812673"/>
    <w:rsid w:val="008154FB"/>
    <w:rsid w:val="00815CB9"/>
    <w:rsid w:val="00815E42"/>
    <w:rsid w:val="00816DFA"/>
    <w:rsid w:val="008239C2"/>
    <w:rsid w:val="0082498A"/>
    <w:rsid w:val="008249CE"/>
    <w:rsid w:val="00824ECB"/>
    <w:rsid w:val="008263CF"/>
    <w:rsid w:val="00831E62"/>
    <w:rsid w:val="00834ABE"/>
    <w:rsid w:val="008355CB"/>
    <w:rsid w:val="00835859"/>
    <w:rsid w:val="00835F1C"/>
    <w:rsid w:val="008363FA"/>
    <w:rsid w:val="008375DD"/>
    <w:rsid w:val="00837D13"/>
    <w:rsid w:val="00837FE9"/>
    <w:rsid w:val="0084044E"/>
    <w:rsid w:val="00840DFB"/>
    <w:rsid w:val="00841AFF"/>
    <w:rsid w:val="00841E67"/>
    <w:rsid w:val="00847B93"/>
    <w:rsid w:val="00847EC5"/>
    <w:rsid w:val="00850ED9"/>
    <w:rsid w:val="00851C17"/>
    <w:rsid w:val="0085273D"/>
    <w:rsid w:val="008528A0"/>
    <w:rsid w:val="008554A7"/>
    <w:rsid w:val="00855B5C"/>
    <w:rsid w:val="008568DF"/>
    <w:rsid w:val="00857BD8"/>
    <w:rsid w:val="00860A6D"/>
    <w:rsid w:val="00861AC3"/>
    <w:rsid w:val="00863A32"/>
    <w:rsid w:val="00865D32"/>
    <w:rsid w:val="00865D49"/>
    <w:rsid w:val="00867C59"/>
    <w:rsid w:val="00872048"/>
    <w:rsid w:val="008731AA"/>
    <w:rsid w:val="00873205"/>
    <w:rsid w:val="00874DE9"/>
    <w:rsid w:val="00877298"/>
    <w:rsid w:val="00881462"/>
    <w:rsid w:val="00882F16"/>
    <w:rsid w:val="0088307A"/>
    <w:rsid w:val="0088366C"/>
    <w:rsid w:val="008841CD"/>
    <w:rsid w:val="008853BD"/>
    <w:rsid w:val="008910CA"/>
    <w:rsid w:val="00892316"/>
    <w:rsid w:val="0089346E"/>
    <w:rsid w:val="00893831"/>
    <w:rsid w:val="008952BC"/>
    <w:rsid w:val="008964C2"/>
    <w:rsid w:val="00897A19"/>
    <w:rsid w:val="008A236D"/>
    <w:rsid w:val="008A3688"/>
    <w:rsid w:val="008A42D1"/>
    <w:rsid w:val="008A54E0"/>
    <w:rsid w:val="008A58D2"/>
    <w:rsid w:val="008B2ABD"/>
    <w:rsid w:val="008B522D"/>
    <w:rsid w:val="008B6BD4"/>
    <w:rsid w:val="008C149E"/>
    <w:rsid w:val="008C34A3"/>
    <w:rsid w:val="008C4125"/>
    <w:rsid w:val="008C5C35"/>
    <w:rsid w:val="008C6A9F"/>
    <w:rsid w:val="008C6E50"/>
    <w:rsid w:val="008C7950"/>
    <w:rsid w:val="008D15CD"/>
    <w:rsid w:val="008D185F"/>
    <w:rsid w:val="008D3EF2"/>
    <w:rsid w:val="008D71D9"/>
    <w:rsid w:val="008E0288"/>
    <w:rsid w:val="008E33AD"/>
    <w:rsid w:val="008E34C1"/>
    <w:rsid w:val="008E3A5E"/>
    <w:rsid w:val="008E47EB"/>
    <w:rsid w:val="008F1A41"/>
    <w:rsid w:val="008F34C0"/>
    <w:rsid w:val="00900B3D"/>
    <w:rsid w:val="009012AC"/>
    <w:rsid w:val="00904368"/>
    <w:rsid w:val="00904E12"/>
    <w:rsid w:val="00906FAB"/>
    <w:rsid w:val="00906FB0"/>
    <w:rsid w:val="009075B0"/>
    <w:rsid w:val="00910917"/>
    <w:rsid w:val="00911CE8"/>
    <w:rsid w:val="00913869"/>
    <w:rsid w:val="00915E16"/>
    <w:rsid w:val="009175AC"/>
    <w:rsid w:val="009203DD"/>
    <w:rsid w:val="0092445C"/>
    <w:rsid w:val="009260F6"/>
    <w:rsid w:val="009266C2"/>
    <w:rsid w:val="009267B9"/>
    <w:rsid w:val="0093021D"/>
    <w:rsid w:val="0093077F"/>
    <w:rsid w:val="0093236B"/>
    <w:rsid w:val="00932F25"/>
    <w:rsid w:val="009331A3"/>
    <w:rsid w:val="00934980"/>
    <w:rsid w:val="00935729"/>
    <w:rsid w:val="00936CE1"/>
    <w:rsid w:val="00937DB3"/>
    <w:rsid w:val="009417EC"/>
    <w:rsid w:val="00941948"/>
    <w:rsid w:val="0094320B"/>
    <w:rsid w:val="00943278"/>
    <w:rsid w:val="009436A5"/>
    <w:rsid w:val="00943713"/>
    <w:rsid w:val="00945602"/>
    <w:rsid w:val="00945B76"/>
    <w:rsid w:val="00947294"/>
    <w:rsid w:val="009529B2"/>
    <w:rsid w:val="00953D0E"/>
    <w:rsid w:val="009551E2"/>
    <w:rsid w:val="0095540B"/>
    <w:rsid w:val="0095598C"/>
    <w:rsid w:val="00955DB3"/>
    <w:rsid w:val="0096131A"/>
    <w:rsid w:val="0096171A"/>
    <w:rsid w:val="00961E40"/>
    <w:rsid w:val="00967767"/>
    <w:rsid w:val="00970B3A"/>
    <w:rsid w:val="00970ED9"/>
    <w:rsid w:val="00972E50"/>
    <w:rsid w:val="009737D6"/>
    <w:rsid w:val="00973C4C"/>
    <w:rsid w:val="00975595"/>
    <w:rsid w:val="009774DE"/>
    <w:rsid w:val="00980E1E"/>
    <w:rsid w:val="0099035D"/>
    <w:rsid w:val="009928BC"/>
    <w:rsid w:val="009938D8"/>
    <w:rsid w:val="00994EA3"/>
    <w:rsid w:val="00995A3C"/>
    <w:rsid w:val="00997728"/>
    <w:rsid w:val="00997EB5"/>
    <w:rsid w:val="009A078A"/>
    <w:rsid w:val="009A1EB7"/>
    <w:rsid w:val="009A376A"/>
    <w:rsid w:val="009A7040"/>
    <w:rsid w:val="009A7F18"/>
    <w:rsid w:val="009B1531"/>
    <w:rsid w:val="009B1FC9"/>
    <w:rsid w:val="009B2D5D"/>
    <w:rsid w:val="009B3B84"/>
    <w:rsid w:val="009B5EC9"/>
    <w:rsid w:val="009B641F"/>
    <w:rsid w:val="009B7E72"/>
    <w:rsid w:val="009C03F9"/>
    <w:rsid w:val="009C0F10"/>
    <w:rsid w:val="009C2421"/>
    <w:rsid w:val="009C403F"/>
    <w:rsid w:val="009C427E"/>
    <w:rsid w:val="009C4395"/>
    <w:rsid w:val="009C5BC7"/>
    <w:rsid w:val="009D12EB"/>
    <w:rsid w:val="009D5024"/>
    <w:rsid w:val="009D5189"/>
    <w:rsid w:val="009E0C0D"/>
    <w:rsid w:val="009E0CA4"/>
    <w:rsid w:val="009E33E0"/>
    <w:rsid w:val="009E575F"/>
    <w:rsid w:val="009E6A02"/>
    <w:rsid w:val="009E6AD6"/>
    <w:rsid w:val="009F2AAB"/>
    <w:rsid w:val="009F3D87"/>
    <w:rsid w:val="009F7329"/>
    <w:rsid w:val="00A01CDF"/>
    <w:rsid w:val="00A03DC7"/>
    <w:rsid w:val="00A0636B"/>
    <w:rsid w:val="00A143AD"/>
    <w:rsid w:val="00A16711"/>
    <w:rsid w:val="00A17AC7"/>
    <w:rsid w:val="00A21369"/>
    <w:rsid w:val="00A220A0"/>
    <w:rsid w:val="00A24565"/>
    <w:rsid w:val="00A26980"/>
    <w:rsid w:val="00A27AEF"/>
    <w:rsid w:val="00A316B1"/>
    <w:rsid w:val="00A31BB0"/>
    <w:rsid w:val="00A33301"/>
    <w:rsid w:val="00A42616"/>
    <w:rsid w:val="00A42864"/>
    <w:rsid w:val="00A43934"/>
    <w:rsid w:val="00A44EF5"/>
    <w:rsid w:val="00A45440"/>
    <w:rsid w:val="00A50C81"/>
    <w:rsid w:val="00A5125F"/>
    <w:rsid w:val="00A5136C"/>
    <w:rsid w:val="00A545DC"/>
    <w:rsid w:val="00A54691"/>
    <w:rsid w:val="00A55853"/>
    <w:rsid w:val="00A61B01"/>
    <w:rsid w:val="00A649E2"/>
    <w:rsid w:val="00A65DBE"/>
    <w:rsid w:val="00A70421"/>
    <w:rsid w:val="00A71340"/>
    <w:rsid w:val="00A722DC"/>
    <w:rsid w:val="00A73E1D"/>
    <w:rsid w:val="00A756AE"/>
    <w:rsid w:val="00A762CF"/>
    <w:rsid w:val="00A76673"/>
    <w:rsid w:val="00A8057F"/>
    <w:rsid w:val="00A81388"/>
    <w:rsid w:val="00A829F5"/>
    <w:rsid w:val="00A84F0D"/>
    <w:rsid w:val="00A856FC"/>
    <w:rsid w:val="00A87F19"/>
    <w:rsid w:val="00A901DC"/>
    <w:rsid w:val="00A912A9"/>
    <w:rsid w:val="00A9239C"/>
    <w:rsid w:val="00A92EC2"/>
    <w:rsid w:val="00A93868"/>
    <w:rsid w:val="00A95540"/>
    <w:rsid w:val="00A95785"/>
    <w:rsid w:val="00AA341E"/>
    <w:rsid w:val="00AA4104"/>
    <w:rsid w:val="00AA6B3B"/>
    <w:rsid w:val="00AB19E4"/>
    <w:rsid w:val="00AB2F41"/>
    <w:rsid w:val="00AB38A2"/>
    <w:rsid w:val="00AB6F09"/>
    <w:rsid w:val="00AC5AE7"/>
    <w:rsid w:val="00AC5E1E"/>
    <w:rsid w:val="00AC6D65"/>
    <w:rsid w:val="00AC7164"/>
    <w:rsid w:val="00AC7A8B"/>
    <w:rsid w:val="00AD1BD0"/>
    <w:rsid w:val="00AD2EE8"/>
    <w:rsid w:val="00AD3122"/>
    <w:rsid w:val="00AD42F3"/>
    <w:rsid w:val="00AD6DC4"/>
    <w:rsid w:val="00AE01DF"/>
    <w:rsid w:val="00AE1484"/>
    <w:rsid w:val="00AE23FD"/>
    <w:rsid w:val="00AE3861"/>
    <w:rsid w:val="00AE501E"/>
    <w:rsid w:val="00AE56ED"/>
    <w:rsid w:val="00AE705F"/>
    <w:rsid w:val="00AE7E7C"/>
    <w:rsid w:val="00AF0640"/>
    <w:rsid w:val="00AF0E7A"/>
    <w:rsid w:val="00AF30DB"/>
    <w:rsid w:val="00AF3625"/>
    <w:rsid w:val="00AF7349"/>
    <w:rsid w:val="00B00A5A"/>
    <w:rsid w:val="00B00ADA"/>
    <w:rsid w:val="00B03449"/>
    <w:rsid w:val="00B05F25"/>
    <w:rsid w:val="00B07B43"/>
    <w:rsid w:val="00B07E5B"/>
    <w:rsid w:val="00B07F35"/>
    <w:rsid w:val="00B13049"/>
    <w:rsid w:val="00B14EA1"/>
    <w:rsid w:val="00B15040"/>
    <w:rsid w:val="00B1513F"/>
    <w:rsid w:val="00B162FD"/>
    <w:rsid w:val="00B21C7E"/>
    <w:rsid w:val="00B22298"/>
    <w:rsid w:val="00B23CBD"/>
    <w:rsid w:val="00B241E0"/>
    <w:rsid w:val="00B26D55"/>
    <w:rsid w:val="00B27210"/>
    <w:rsid w:val="00B33277"/>
    <w:rsid w:val="00B3480E"/>
    <w:rsid w:val="00B3512D"/>
    <w:rsid w:val="00B366A8"/>
    <w:rsid w:val="00B37326"/>
    <w:rsid w:val="00B40D5D"/>
    <w:rsid w:val="00B41BC6"/>
    <w:rsid w:val="00B44C10"/>
    <w:rsid w:val="00B501C9"/>
    <w:rsid w:val="00B50894"/>
    <w:rsid w:val="00B5092D"/>
    <w:rsid w:val="00B50994"/>
    <w:rsid w:val="00B50A61"/>
    <w:rsid w:val="00B52B15"/>
    <w:rsid w:val="00B531A8"/>
    <w:rsid w:val="00B534DC"/>
    <w:rsid w:val="00B553B3"/>
    <w:rsid w:val="00B5749B"/>
    <w:rsid w:val="00B57DD0"/>
    <w:rsid w:val="00B62B27"/>
    <w:rsid w:val="00B62C34"/>
    <w:rsid w:val="00B64D09"/>
    <w:rsid w:val="00B66489"/>
    <w:rsid w:val="00B673D7"/>
    <w:rsid w:val="00B67D4C"/>
    <w:rsid w:val="00B70C7C"/>
    <w:rsid w:val="00B71DB9"/>
    <w:rsid w:val="00B71F53"/>
    <w:rsid w:val="00B73724"/>
    <w:rsid w:val="00B74343"/>
    <w:rsid w:val="00B74AD2"/>
    <w:rsid w:val="00B81E51"/>
    <w:rsid w:val="00B831EC"/>
    <w:rsid w:val="00B834E6"/>
    <w:rsid w:val="00B83D76"/>
    <w:rsid w:val="00B84198"/>
    <w:rsid w:val="00B84837"/>
    <w:rsid w:val="00B848DA"/>
    <w:rsid w:val="00B85081"/>
    <w:rsid w:val="00B92255"/>
    <w:rsid w:val="00B9285E"/>
    <w:rsid w:val="00B92C54"/>
    <w:rsid w:val="00B95ADA"/>
    <w:rsid w:val="00B969F0"/>
    <w:rsid w:val="00BA06F0"/>
    <w:rsid w:val="00BA0A6D"/>
    <w:rsid w:val="00BA1710"/>
    <w:rsid w:val="00BB1B55"/>
    <w:rsid w:val="00BB28B4"/>
    <w:rsid w:val="00BB3D76"/>
    <w:rsid w:val="00BB6534"/>
    <w:rsid w:val="00BB7B56"/>
    <w:rsid w:val="00BC2106"/>
    <w:rsid w:val="00BC37EA"/>
    <w:rsid w:val="00BC456B"/>
    <w:rsid w:val="00BC4957"/>
    <w:rsid w:val="00BC544C"/>
    <w:rsid w:val="00BC56B6"/>
    <w:rsid w:val="00BC6B7A"/>
    <w:rsid w:val="00BC7C2B"/>
    <w:rsid w:val="00BD24EE"/>
    <w:rsid w:val="00BD37FC"/>
    <w:rsid w:val="00BD6263"/>
    <w:rsid w:val="00BE1015"/>
    <w:rsid w:val="00BE19FA"/>
    <w:rsid w:val="00BE2DB8"/>
    <w:rsid w:val="00BE2E27"/>
    <w:rsid w:val="00BE7890"/>
    <w:rsid w:val="00BF15FC"/>
    <w:rsid w:val="00BF1BE9"/>
    <w:rsid w:val="00BF243C"/>
    <w:rsid w:val="00BF3540"/>
    <w:rsid w:val="00BF6879"/>
    <w:rsid w:val="00BF7E12"/>
    <w:rsid w:val="00C00320"/>
    <w:rsid w:val="00C01E21"/>
    <w:rsid w:val="00C027AA"/>
    <w:rsid w:val="00C05FE8"/>
    <w:rsid w:val="00C07885"/>
    <w:rsid w:val="00C07DF5"/>
    <w:rsid w:val="00C1044A"/>
    <w:rsid w:val="00C1109A"/>
    <w:rsid w:val="00C1135A"/>
    <w:rsid w:val="00C11E93"/>
    <w:rsid w:val="00C12958"/>
    <w:rsid w:val="00C14679"/>
    <w:rsid w:val="00C158D2"/>
    <w:rsid w:val="00C160B1"/>
    <w:rsid w:val="00C162DC"/>
    <w:rsid w:val="00C1735B"/>
    <w:rsid w:val="00C173BD"/>
    <w:rsid w:val="00C17623"/>
    <w:rsid w:val="00C2292B"/>
    <w:rsid w:val="00C22C3F"/>
    <w:rsid w:val="00C25F87"/>
    <w:rsid w:val="00C263B5"/>
    <w:rsid w:val="00C26D30"/>
    <w:rsid w:val="00C27BA4"/>
    <w:rsid w:val="00C34057"/>
    <w:rsid w:val="00C35BC7"/>
    <w:rsid w:val="00C362E9"/>
    <w:rsid w:val="00C370AA"/>
    <w:rsid w:val="00C41050"/>
    <w:rsid w:val="00C4186B"/>
    <w:rsid w:val="00C42B0E"/>
    <w:rsid w:val="00C44203"/>
    <w:rsid w:val="00C46F43"/>
    <w:rsid w:val="00C47CA6"/>
    <w:rsid w:val="00C52482"/>
    <w:rsid w:val="00C52814"/>
    <w:rsid w:val="00C54CA4"/>
    <w:rsid w:val="00C550C5"/>
    <w:rsid w:val="00C555F6"/>
    <w:rsid w:val="00C56257"/>
    <w:rsid w:val="00C57119"/>
    <w:rsid w:val="00C57ACC"/>
    <w:rsid w:val="00C607E1"/>
    <w:rsid w:val="00C60AC1"/>
    <w:rsid w:val="00C61115"/>
    <w:rsid w:val="00C649B9"/>
    <w:rsid w:val="00C66A23"/>
    <w:rsid w:val="00C721E9"/>
    <w:rsid w:val="00C7431F"/>
    <w:rsid w:val="00C765C8"/>
    <w:rsid w:val="00C820A5"/>
    <w:rsid w:val="00C83FA3"/>
    <w:rsid w:val="00C846D9"/>
    <w:rsid w:val="00C86408"/>
    <w:rsid w:val="00C8717D"/>
    <w:rsid w:val="00C91545"/>
    <w:rsid w:val="00C9169E"/>
    <w:rsid w:val="00C92890"/>
    <w:rsid w:val="00C94152"/>
    <w:rsid w:val="00C95416"/>
    <w:rsid w:val="00C976DD"/>
    <w:rsid w:val="00CA06F6"/>
    <w:rsid w:val="00CA306E"/>
    <w:rsid w:val="00CA7688"/>
    <w:rsid w:val="00CB0590"/>
    <w:rsid w:val="00CB1D56"/>
    <w:rsid w:val="00CB3381"/>
    <w:rsid w:val="00CB70B5"/>
    <w:rsid w:val="00CC13E3"/>
    <w:rsid w:val="00CC1BFF"/>
    <w:rsid w:val="00CC2360"/>
    <w:rsid w:val="00CC2E59"/>
    <w:rsid w:val="00CC2ECD"/>
    <w:rsid w:val="00CC5730"/>
    <w:rsid w:val="00CC6972"/>
    <w:rsid w:val="00CC7AFA"/>
    <w:rsid w:val="00CD2BD8"/>
    <w:rsid w:val="00CD2E86"/>
    <w:rsid w:val="00CD43EE"/>
    <w:rsid w:val="00CD57A6"/>
    <w:rsid w:val="00CD5E6F"/>
    <w:rsid w:val="00CE0F90"/>
    <w:rsid w:val="00CE1251"/>
    <w:rsid w:val="00CE39F7"/>
    <w:rsid w:val="00CE54DD"/>
    <w:rsid w:val="00CF12A4"/>
    <w:rsid w:val="00CF4186"/>
    <w:rsid w:val="00CF665A"/>
    <w:rsid w:val="00CF6CAC"/>
    <w:rsid w:val="00CF6CE4"/>
    <w:rsid w:val="00CF7611"/>
    <w:rsid w:val="00CF79BE"/>
    <w:rsid w:val="00CF7E44"/>
    <w:rsid w:val="00D00C90"/>
    <w:rsid w:val="00D01E5B"/>
    <w:rsid w:val="00D03588"/>
    <w:rsid w:val="00D0394E"/>
    <w:rsid w:val="00D052C8"/>
    <w:rsid w:val="00D078B5"/>
    <w:rsid w:val="00D10115"/>
    <w:rsid w:val="00D101B1"/>
    <w:rsid w:val="00D10999"/>
    <w:rsid w:val="00D139D8"/>
    <w:rsid w:val="00D15297"/>
    <w:rsid w:val="00D15426"/>
    <w:rsid w:val="00D238C1"/>
    <w:rsid w:val="00D24A8E"/>
    <w:rsid w:val="00D24B62"/>
    <w:rsid w:val="00D26934"/>
    <w:rsid w:val="00D26E40"/>
    <w:rsid w:val="00D27E33"/>
    <w:rsid w:val="00D30006"/>
    <w:rsid w:val="00D30CD3"/>
    <w:rsid w:val="00D35B4B"/>
    <w:rsid w:val="00D373B3"/>
    <w:rsid w:val="00D41A73"/>
    <w:rsid w:val="00D42BA0"/>
    <w:rsid w:val="00D46686"/>
    <w:rsid w:val="00D46836"/>
    <w:rsid w:val="00D46BB8"/>
    <w:rsid w:val="00D477B5"/>
    <w:rsid w:val="00D5069E"/>
    <w:rsid w:val="00D53FB1"/>
    <w:rsid w:val="00D54809"/>
    <w:rsid w:val="00D626D2"/>
    <w:rsid w:val="00D63C19"/>
    <w:rsid w:val="00D64029"/>
    <w:rsid w:val="00D65ADC"/>
    <w:rsid w:val="00D70DA8"/>
    <w:rsid w:val="00D7186E"/>
    <w:rsid w:val="00D74157"/>
    <w:rsid w:val="00D75159"/>
    <w:rsid w:val="00D760E9"/>
    <w:rsid w:val="00D761C5"/>
    <w:rsid w:val="00D76DE8"/>
    <w:rsid w:val="00D81844"/>
    <w:rsid w:val="00D83583"/>
    <w:rsid w:val="00D84615"/>
    <w:rsid w:val="00D84DF1"/>
    <w:rsid w:val="00D92847"/>
    <w:rsid w:val="00D9295D"/>
    <w:rsid w:val="00D9460B"/>
    <w:rsid w:val="00D946EF"/>
    <w:rsid w:val="00D95F76"/>
    <w:rsid w:val="00D968B6"/>
    <w:rsid w:val="00D96AB7"/>
    <w:rsid w:val="00D97A12"/>
    <w:rsid w:val="00DA02D0"/>
    <w:rsid w:val="00DA15FD"/>
    <w:rsid w:val="00DA20E6"/>
    <w:rsid w:val="00DA248C"/>
    <w:rsid w:val="00DA4981"/>
    <w:rsid w:val="00DA5CA8"/>
    <w:rsid w:val="00DB3D26"/>
    <w:rsid w:val="00DB4002"/>
    <w:rsid w:val="00DB66B9"/>
    <w:rsid w:val="00DB7D65"/>
    <w:rsid w:val="00DC12E4"/>
    <w:rsid w:val="00DC14C2"/>
    <w:rsid w:val="00DC4344"/>
    <w:rsid w:val="00DC5C54"/>
    <w:rsid w:val="00DC6E15"/>
    <w:rsid w:val="00DD21C7"/>
    <w:rsid w:val="00DD229C"/>
    <w:rsid w:val="00DD254D"/>
    <w:rsid w:val="00DD28BD"/>
    <w:rsid w:val="00DD693D"/>
    <w:rsid w:val="00DD6B35"/>
    <w:rsid w:val="00DD78BB"/>
    <w:rsid w:val="00DD7D32"/>
    <w:rsid w:val="00DE03FF"/>
    <w:rsid w:val="00DE0A51"/>
    <w:rsid w:val="00DE0D87"/>
    <w:rsid w:val="00DE4251"/>
    <w:rsid w:val="00DE6C09"/>
    <w:rsid w:val="00DE6DE5"/>
    <w:rsid w:val="00DE750F"/>
    <w:rsid w:val="00DE7D2A"/>
    <w:rsid w:val="00DF155B"/>
    <w:rsid w:val="00DF28DD"/>
    <w:rsid w:val="00DF2DE4"/>
    <w:rsid w:val="00DF3E71"/>
    <w:rsid w:val="00DF49B5"/>
    <w:rsid w:val="00DF551E"/>
    <w:rsid w:val="00DF6884"/>
    <w:rsid w:val="00DF7C75"/>
    <w:rsid w:val="00E01306"/>
    <w:rsid w:val="00E01C88"/>
    <w:rsid w:val="00E03346"/>
    <w:rsid w:val="00E04E5E"/>
    <w:rsid w:val="00E05593"/>
    <w:rsid w:val="00E05B9F"/>
    <w:rsid w:val="00E06115"/>
    <w:rsid w:val="00E06F79"/>
    <w:rsid w:val="00E078E4"/>
    <w:rsid w:val="00E1380D"/>
    <w:rsid w:val="00E157F8"/>
    <w:rsid w:val="00E1710A"/>
    <w:rsid w:val="00E22C6B"/>
    <w:rsid w:val="00E239DE"/>
    <w:rsid w:val="00E2545A"/>
    <w:rsid w:val="00E2594F"/>
    <w:rsid w:val="00E260FC"/>
    <w:rsid w:val="00E27426"/>
    <w:rsid w:val="00E27CC0"/>
    <w:rsid w:val="00E27CEC"/>
    <w:rsid w:val="00E27E66"/>
    <w:rsid w:val="00E3169E"/>
    <w:rsid w:val="00E31BB7"/>
    <w:rsid w:val="00E33AAD"/>
    <w:rsid w:val="00E342B7"/>
    <w:rsid w:val="00E35DED"/>
    <w:rsid w:val="00E36B63"/>
    <w:rsid w:val="00E36FB4"/>
    <w:rsid w:val="00E372F6"/>
    <w:rsid w:val="00E405D4"/>
    <w:rsid w:val="00E41810"/>
    <w:rsid w:val="00E44314"/>
    <w:rsid w:val="00E44A6A"/>
    <w:rsid w:val="00E45CEA"/>
    <w:rsid w:val="00E46A70"/>
    <w:rsid w:val="00E50AEC"/>
    <w:rsid w:val="00E50EAE"/>
    <w:rsid w:val="00E52047"/>
    <w:rsid w:val="00E5280A"/>
    <w:rsid w:val="00E5459C"/>
    <w:rsid w:val="00E55ECA"/>
    <w:rsid w:val="00E57221"/>
    <w:rsid w:val="00E57A96"/>
    <w:rsid w:val="00E57C54"/>
    <w:rsid w:val="00E57D66"/>
    <w:rsid w:val="00E57DB2"/>
    <w:rsid w:val="00E6088E"/>
    <w:rsid w:val="00E6193E"/>
    <w:rsid w:val="00E62F78"/>
    <w:rsid w:val="00E640F3"/>
    <w:rsid w:val="00E644E0"/>
    <w:rsid w:val="00E64542"/>
    <w:rsid w:val="00E65138"/>
    <w:rsid w:val="00E659BE"/>
    <w:rsid w:val="00E67AA4"/>
    <w:rsid w:val="00E713DC"/>
    <w:rsid w:val="00E739BF"/>
    <w:rsid w:val="00E74205"/>
    <w:rsid w:val="00E7636A"/>
    <w:rsid w:val="00E769A0"/>
    <w:rsid w:val="00E777AA"/>
    <w:rsid w:val="00E80DBF"/>
    <w:rsid w:val="00E84AD8"/>
    <w:rsid w:val="00E850F3"/>
    <w:rsid w:val="00E87478"/>
    <w:rsid w:val="00E909DC"/>
    <w:rsid w:val="00E92D1B"/>
    <w:rsid w:val="00E92F7D"/>
    <w:rsid w:val="00E931A9"/>
    <w:rsid w:val="00E94811"/>
    <w:rsid w:val="00EA0330"/>
    <w:rsid w:val="00EA1B78"/>
    <w:rsid w:val="00EA38AC"/>
    <w:rsid w:val="00EA4F70"/>
    <w:rsid w:val="00EB0315"/>
    <w:rsid w:val="00EB16C8"/>
    <w:rsid w:val="00EB3307"/>
    <w:rsid w:val="00EB372C"/>
    <w:rsid w:val="00EB3CBD"/>
    <w:rsid w:val="00EB4C73"/>
    <w:rsid w:val="00EC3056"/>
    <w:rsid w:val="00EC4436"/>
    <w:rsid w:val="00EC5407"/>
    <w:rsid w:val="00ED1A19"/>
    <w:rsid w:val="00ED1DE1"/>
    <w:rsid w:val="00ED2CBF"/>
    <w:rsid w:val="00ED3AD8"/>
    <w:rsid w:val="00ED49D7"/>
    <w:rsid w:val="00ED5E3B"/>
    <w:rsid w:val="00EE1E76"/>
    <w:rsid w:val="00EE3D8A"/>
    <w:rsid w:val="00EE3DCF"/>
    <w:rsid w:val="00EE436D"/>
    <w:rsid w:val="00EE4843"/>
    <w:rsid w:val="00EE4F15"/>
    <w:rsid w:val="00EE7E2B"/>
    <w:rsid w:val="00EF1EB9"/>
    <w:rsid w:val="00EF425A"/>
    <w:rsid w:val="00EF5AE1"/>
    <w:rsid w:val="00EF6C39"/>
    <w:rsid w:val="00EF7053"/>
    <w:rsid w:val="00EF792D"/>
    <w:rsid w:val="00F02FB0"/>
    <w:rsid w:val="00F03086"/>
    <w:rsid w:val="00F03113"/>
    <w:rsid w:val="00F04B16"/>
    <w:rsid w:val="00F04CBF"/>
    <w:rsid w:val="00F127BC"/>
    <w:rsid w:val="00F13B3A"/>
    <w:rsid w:val="00F14427"/>
    <w:rsid w:val="00F1553C"/>
    <w:rsid w:val="00F15BB0"/>
    <w:rsid w:val="00F1634C"/>
    <w:rsid w:val="00F17590"/>
    <w:rsid w:val="00F23F4D"/>
    <w:rsid w:val="00F24336"/>
    <w:rsid w:val="00F24955"/>
    <w:rsid w:val="00F2565E"/>
    <w:rsid w:val="00F266A6"/>
    <w:rsid w:val="00F30F5F"/>
    <w:rsid w:val="00F327D7"/>
    <w:rsid w:val="00F33ACD"/>
    <w:rsid w:val="00F33DAE"/>
    <w:rsid w:val="00F365C7"/>
    <w:rsid w:val="00F36F7A"/>
    <w:rsid w:val="00F37390"/>
    <w:rsid w:val="00F407FF"/>
    <w:rsid w:val="00F420B3"/>
    <w:rsid w:val="00F4233D"/>
    <w:rsid w:val="00F43484"/>
    <w:rsid w:val="00F43D20"/>
    <w:rsid w:val="00F451FF"/>
    <w:rsid w:val="00F5459F"/>
    <w:rsid w:val="00F54EB7"/>
    <w:rsid w:val="00F55865"/>
    <w:rsid w:val="00F55A0A"/>
    <w:rsid w:val="00F56BB8"/>
    <w:rsid w:val="00F56FC7"/>
    <w:rsid w:val="00F5740D"/>
    <w:rsid w:val="00F575B4"/>
    <w:rsid w:val="00F60807"/>
    <w:rsid w:val="00F60DCA"/>
    <w:rsid w:val="00F61642"/>
    <w:rsid w:val="00F6343C"/>
    <w:rsid w:val="00F63712"/>
    <w:rsid w:val="00F63C9A"/>
    <w:rsid w:val="00F64E0B"/>
    <w:rsid w:val="00F655F4"/>
    <w:rsid w:val="00F7052C"/>
    <w:rsid w:val="00F75CDB"/>
    <w:rsid w:val="00F76602"/>
    <w:rsid w:val="00F80291"/>
    <w:rsid w:val="00F807F7"/>
    <w:rsid w:val="00F80DE3"/>
    <w:rsid w:val="00F82560"/>
    <w:rsid w:val="00F830BA"/>
    <w:rsid w:val="00F84C18"/>
    <w:rsid w:val="00F858CD"/>
    <w:rsid w:val="00F86017"/>
    <w:rsid w:val="00F86574"/>
    <w:rsid w:val="00F87EBA"/>
    <w:rsid w:val="00F95972"/>
    <w:rsid w:val="00F95C76"/>
    <w:rsid w:val="00FA1C7D"/>
    <w:rsid w:val="00FA28DD"/>
    <w:rsid w:val="00FA312F"/>
    <w:rsid w:val="00FA4193"/>
    <w:rsid w:val="00FA7C19"/>
    <w:rsid w:val="00FB3005"/>
    <w:rsid w:val="00FB6C6E"/>
    <w:rsid w:val="00FB78A3"/>
    <w:rsid w:val="00FC0C2C"/>
    <w:rsid w:val="00FC20E8"/>
    <w:rsid w:val="00FC5D1F"/>
    <w:rsid w:val="00FD677E"/>
    <w:rsid w:val="00FD67FB"/>
    <w:rsid w:val="00FE0788"/>
    <w:rsid w:val="00FE07F0"/>
    <w:rsid w:val="00FE2AE8"/>
    <w:rsid w:val="00FE7303"/>
    <w:rsid w:val="00FE7E16"/>
    <w:rsid w:val="00FF1A4E"/>
    <w:rsid w:val="00FF50D9"/>
    <w:rsid w:val="00FF76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9089"/>
    <o:shapelayout v:ext="edit">
      <o:idmap v:ext="edit" data="1"/>
    </o:shapelayout>
  </w:shapeDefaults>
  <w:decimalSymbol w:val=","/>
  <w:listSeparator w:val=";"/>
  <w15:docId w15:val="{337CDD4F-7BAD-4514-AE4C-66A2AECE2D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E436D"/>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F43484"/>
    <w:rPr>
      <w:color w:val="0000FF" w:themeColor="hyperlink"/>
      <w:u w:val="single"/>
    </w:rPr>
  </w:style>
  <w:style w:type="paragraph" w:styleId="a4">
    <w:name w:val="No Spacing"/>
    <w:link w:val="a5"/>
    <w:uiPriority w:val="1"/>
    <w:qFormat/>
    <w:rsid w:val="009C4395"/>
    <w:pPr>
      <w:spacing w:after="0" w:line="240" w:lineRule="auto"/>
    </w:pPr>
    <w:rPr>
      <w:rFonts w:eastAsiaTheme="minorEastAsia"/>
    </w:rPr>
  </w:style>
  <w:style w:type="character" w:customStyle="1" w:styleId="a5">
    <w:name w:val="Без интервала Знак"/>
    <w:basedOn w:val="a0"/>
    <w:link w:val="a4"/>
    <w:uiPriority w:val="1"/>
    <w:rsid w:val="009C4395"/>
    <w:rPr>
      <w:rFonts w:eastAsiaTheme="minorEastAsia"/>
    </w:rPr>
  </w:style>
  <w:style w:type="paragraph" w:styleId="a6">
    <w:name w:val="Balloon Text"/>
    <w:basedOn w:val="a"/>
    <w:link w:val="a7"/>
    <w:uiPriority w:val="99"/>
    <w:semiHidden/>
    <w:unhideWhenUsed/>
    <w:rsid w:val="009C4395"/>
    <w:pPr>
      <w:spacing w:before="0"/>
    </w:pPr>
    <w:rPr>
      <w:rFonts w:ascii="Tahoma" w:hAnsi="Tahoma" w:cs="Tahoma"/>
      <w:sz w:val="16"/>
      <w:szCs w:val="16"/>
    </w:rPr>
  </w:style>
  <w:style w:type="character" w:customStyle="1" w:styleId="a7">
    <w:name w:val="Текст выноски Знак"/>
    <w:basedOn w:val="a0"/>
    <w:link w:val="a6"/>
    <w:uiPriority w:val="99"/>
    <w:semiHidden/>
    <w:rsid w:val="009C4395"/>
    <w:rPr>
      <w:rFonts w:ascii="Tahoma" w:eastAsia="Times New Roman" w:hAnsi="Tahoma" w:cs="Tahoma"/>
      <w:color w:val="000000"/>
      <w:sz w:val="16"/>
      <w:szCs w:val="16"/>
      <w:lang w:eastAsia="ru-RU"/>
    </w:rPr>
  </w:style>
  <w:style w:type="paragraph" w:styleId="a8">
    <w:name w:val="List Paragraph"/>
    <w:aliases w:val="Bullet List,FooterText,numbered,Paragraphe de liste1,lp1,it_List1"/>
    <w:basedOn w:val="a"/>
    <w:link w:val="a9"/>
    <w:uiPriority w:val="99"/>
    <w:qFormat/>
    <w:rsid w:val="0089346E"/>
    <w:pPr>
      <w:ind w:left="720"/>
      <w:contextualSpacing/>
    </w:pPr>
  </w:style>
  <w:style w:type="paragraph" w:customStyle="1" w:styleId="ConsPlusNormal">
    <w:name w:val="ConsPlusNormal"/>
    <w:rsid w:val="00B366A8"/>
    <w:pPr>
      <w:autoSpaceDE w:val="0"/>
      <w:autoSpaceDN w:val="0"/>
      <w:adjustRightInd w:val="0"/>
      <w:spacing w:after="0" w:line="240" w:lineRule="auto"/>
    </w:pPr>
    <w:rPr>
      <w:rFonts w:ascii="Times New Roman" w:hAnsi="Times New Roman" w:cs="Times New Roman"/>
      <w:sz w:val="28"/>
      <w:szCs w:val="28"/>
    </w:rPr>
  </w:style>
  <w:style w:type="character" w:customStyle="1" w:styleId="1">
    <w:name w:val="Основной шрифт абзаца1"/>
    <w:rsid w:val="00B673D7"/>
  </w:style>
  <w:style w:type="paragraph" w:styleId="aa">
    <w:name w:val="header"/>
    <w:basedOn w:val="a"/>
    <w:link w:val="ab"/>
    <w:uiPriority w:val="99"/>
    <w:unhideWhenUsed/>
    <w:rsid w:val="0085273D"/>
    <w:pPr>
      <w:tabs>
        <w:tab w:val="center" w:pos="4677"/>
        <w:tab w:val="right" w:pos="9355"/>
      </w:tabs>
      <w:spacing w:before="0"/>
    </w:pPr>
  </w:style>
  <w:style w:type="character" w:customStyle="1" w:styleId="ab">
    <w:name w:val="Верхний колонтитул Знак"/>
    <w:basedOn w:val="a0"/>
    <w:link w:val="aa"/>
    <w:uiPriority w:val="99"/>
    <w:rsid w:val="0085273D"/>
    <w:rPr>
      <w:rFonts w:ascii="Times New Roman" w:eastAsia="Times New Roman" w:hAnsi="Times New Roman" w:cs="Times New Roman"/>
      <w:color w:val="000000"/>
      <w:lang w:eastAsia="ru-RU"/>
    </w:rPr>
  </w:style>
  <w:style w:type="paragraph" w:styleId="ac">
    <w:name w:val="footer"/>
    <w:basedOn w:val="a"/>
    <w:link w:val="ad"/>
    <w:uiPriority w:val="99"/>
    <w:unhideWhenUsed/>
    <w:rsid w:val="0085273D"/>
    <w:pPr>
      <w:tabs>
        <w:tab w:val="center" w:pos="4677"/>
        <w:tab w:val="right" w:pos="9355"/>
      </w:tabs>
      <w:spacing w:before="0"/>
    </w:pPr>
  </w:style>
  <w:style w:type="character" w:customStyle="1" w:styleId="ad">
    <w:name w:val="Нижний колонтитул Знак"/>
    <w:basedOn w:val="a0"/>
    <w:link w:val="ac"/>
    <w:uiPriority w:val="99"/>
    <w:rsid w:val="0085273D"/>
    <w:rPr>
      <w:rFonts w:ascii="Times New Roman" w:eastAsia="Times New Roman" w:hAnsi="Times New Roman" w:cs="Times New Roman"/>
      <w:color w:val="000000"/>
      <w:lang w:eastAsia="ru-RU"/>
    </w:rPr>
  </w:style>
  <w:style w:type="table" w:styleId="ae">
    <w:name w:val="Table Grid"/>
    <w:basedOn w:val="a1"/>
    <w:uiPriority w:val="39"/>
    <w:rsid w:val="0050728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
    <w:name w:val="Normal (Web)"/>
    <w:aliases w:val="Обычный (веб) Знак Знак1,Обычный (веб) Знак1 Знак Знак,Обычный (веб) Знак Знак Знак Знак,Обычный (веб) Знак Знак Знак Знак Знак Знак Знак,Знак Знак Знак Знак Знак Знак Знак Знак Знак Знак Знак Знак Знак Знак,Обычный (веб) Знак1 Знак"/>
    <w:basedOn w:val="a"/>
    <w:uiPriority w:val="99"/>
    <w:unhideWhenUsed/>
    <w:qFormat/>
    <w:rsid w:val="00E239DE"/>
    <w:rPr>
      <w:sz w:val="24"/>
      <w:szCs w:val="24"/>
    </w:rPr>
  </w:style>
  <w:style w:type="character" w:customStyle="1" w:styleId="a9">
    <w:name w:val="Абзац списка Знак"/>
    <w:aliases w:val="Bullet List Знак,FooterText Знак,numbered Знак,Paragraphe de liste1 Знак,lp1 Знак,it_List1 Знак"/>
    <w:link w:val="a8"/>
    <w:uiPriority w:val="34"/>
    <w:locked/>
    <w:rsid w:val="001734D8"/>
    <w:rPr>
      <w:rFonts w:ascii="Times New Roman" w:eastAsia="Times New Roman" w:hAnsi="Times New Roman" w:cs="Times New Roman"/>
      <w:color w:val="000000"/>
      <w:lang w:eastAsia="ru-RU"/>
    </w:rPr>
  </w:style>
  <w:style w:type="character" w:customStyle="1" w:styleId="sectioninfo">
    <w:name w:val="section__info"/>
    <w:basedOn w:val="a0"/>
    <w:rsid w:val="00577531"/>
  </w:style>
  <w:style w:type="character" w:customStyle="1" w:styleId="cardmaininfocontent">
    <w:name w:val="cardmaininfo__content"/>
    <w:basedOn w:val="a0"/>
    <w:rsid w:val="009774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155026">
      <w:bodyDiv w:val="1"/>
      <w:marLeft w:val="0"/>
      <w:marRight w:val="0"/>
      <w:marTop w:val="0"/>
      <w:marBottom w:val="0"/>
      <w:divBdr>
        <w:top w:val="none" w:sz="0" w:space="0" w:color="auto"/>
        <w:left w:val="none" w:sz="0" w:space="0" w:color="auto"/>
        <w:bottom w:val="none" w:sz="0" w:space="0" w:color="auto"/>
        <w:right w:val="none" w:sz="0" w:space="0" w:color="auto"/>
      </w:divBdr>
    </w:div>
    <w:div w:id="63143237">
      <w:bodyDiv w:val="1"/>
      <w:marLeft w:val="0"/>
      <w:marRight w:val="0"/>
      <w:marTop w:val="0"/>
      <w:marBottom w:val="0"/>
      <w:divBdr>
        <w:top w:val="none" w:sz="0" w:space="0" w:color="auto"/>
        <w:left w:val="none" w:sz="0" w:space="0" w:color="auto"/>
        <w:bottom w:val="none" w:sz="0" w:space="0" w:color="auto"/>
        <w:right w:val="none" w:sz="0" w:space="0" w:color="auto"/>
      </w:divBdr>
    </w:div>
    <w:div w:id="64764280">
      <w:bodyDiv w:val="1"/>
      <w:marLeft w:val="0"/>
      <w:marRight w:val="0"/>
      <w:marTop w:val="0"/>
      <w:marBottom w:val="0"/>
      <w:divBdr>
        <w:top w:val="none" w:sz="0" w:space="0" w:color="auto"/>
        <w:left w:val="none" w:sz="0" w:space="0" w:color="auto"/>
        <w:bottom w:val="none" w:sz="0" w:space="0" w:color="auto"/>
        <w:right w:val="none" w:sz="0" w:space="0" w:color="auto"/>
      </w:divBdr>
    </w:div>
    <w:div w:id="114368303">
      <w:bodyDiv w:val="1"/>
      <w:marLeft w:val="0"/>
      <w:marRight w:val="0"/>
      <w:marTop w:val="0"/>
      <w:marBottom w:val="0"/>
      <w:divBdr>
        <w:top w:val="none" w:sz="0" w:space="0" w:color="auto"/>
        <w:left w:val="none" w:sz="0" w:space="0" w:color="auto"/>
        <w:bottom w:val="none" w:sz="0" w:space="0" w:color="auto"/>
        <w:right w:val="none" w:sz="0" w:space="0" w:color="auto"/>
      </w:divBdr>
      <w:divsChild>
        <w:div w:id="43726228">
          <w:marLeft w:val="0"/>
          <w:marRight w:val="0"/>
          <w:marTop w:val="0"/>
          <w:marBottom w:val="0"/>
          <w:divBdr>
            <w:top w:val="none" w:sz="0" w:space="0" w:color="auto"/>
            <w:left w:val="none" w:sz="0" w:space="0" w:color="auto"/>
            <w:bottom w:val="none" w:sz="0" w:space="0" w:color="auto"/>
            <w:right w:val="none" w:sz="0" w:space="0" w:color="auto"/>
          </w:divBdr>
          <w:divsChild>
            <w:div w:id="343943871">
              <w:marLeft w:val="0"/>
              <w:marRight w:val="0"/>
              <w:marTop w:val="0"/>
              <w:marBottom w:val="0"/>
              <w:divBdr>
                <w:top w:val="none" w:sz="0" w:space="0" w:color="auto"/>
                <w:left w:val="none" w:sz="0" w:space="0" w:color="auto"/>
                <w:bottom w:val="none" w:sz="0" w:space="0" w:color="auto"/>
                <w:right w:val="none" w:sz="0" w:space="0" w:color="auto"/>
              </w:divBdr>
              <w:divsChild>
                <w:div w:id="1705640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81723">
      <w:bodyDiv w:val="1"/>
      <w:marLeft w:val="0"/>
      <w:marRight w:val="0"/>
      <w:marTop w:val="0"/>
      <w:marBottom w:val="0"/>
      <w:divBdr>
        <w:top w:val="none" w:sz="0" w:space="0" w:color="auto"/>
        <w:left w:val="none" w:sz="0" w:space="0" w:color="auto"/>
        <w:bottom w:val="none" w:sz="0" w:space="0" w:color="auto"/>
        <w:right w:val="none" w:sz="0" w:space="0" w:color="auto"/>
      </w:divBdr>
    </w:div>
    <w:div w:id="135226864">
      <w:bodyDiv w:val="1"/>
      <w:marLeft w:val="0"/>
      <w:marRight w:val="0"/>
      <w:marTop w:val="0"/>
      <w:marBottom w:val="0"/>
      <w:divBdr>
        <w:top w:val="none" w:sz="0" w:space="0" w:color="auto"/>
        <w:left w:val="none" w:sz="0" w:space="0" w:color="auto"/>
        <w:bottom w:val="none" w:sz="0" w:space="0" w:color="auto"/>
        <w:right w:val="none" w:sz="0" w:space="0" w:color="auto"/>
      </w:divBdr>
    </w:div>
    <w:div w:id="155414474">
      <w:bodyDiv w:val="1"/>
      <w:marLeft w:val="0"/>
      <w:marRight w:val="0"/>
      <w:marTop w:val="0"/>
      <w:marBottom w:val="0"/>
      <w:divBdr>
        <w:top w:val="none" w:sz="0" w:space="0" w:color="auto"/>
        <w:left w:val="none" w:sz="0" w:space="0" w:color="auto"/>
        <w:bottom w:val="none" w:sz="0" w:space="0" w:color="auto"/>
        <w:right w:val="none" w:sz="0" w:space="0" w:color="auto"/>
      </w:divBdr>
    </w:div>
    <w:div w:id="166287835">
      <w:bodyDiv w:val="1"/>
      <w:marLeft w:val="0"/>
      <w:marRight w:val="0"/>
      <w:marTop w:val="0"/>
      <w:marBottom w:val="0"/>
      <w:divBdr>
        <w:top w:val="none" w:sz="0" w:space="0" w:color="auto"/>
        <w:left w:val="none" w:sz="0" w:space="0" w:color="auto"/>
        <w:bottom w:val="none" w:sz="0" w:space="0" w:color="auto"/>
        <w:right w:val="none" w:sz="0" w:space="0" w:color="auto"/>
      </w:divBdr>
    </w:div>
    <w:div w:id="192307743">
      <w:bodyDiv w:val="1"/>
      <w:marLeft w:val="0"/>
      <w:marRight w:val="0"/>
      <w:marTop w:val="0"/>
      <w:marBottom w:val="0"/>
      <w:divBdr>
        <w:top w:val="none" w:sz="0" w:space="0" w:color="auto"/>
        <w:left w:val="none" w:sz="0" w:space="0" w:color="auto"/>
        <w:bottom w:val="none" w:sz="0" w:space="0" w:color="auto"/>
        <w:right w:val="none" w:sz="0" w:space="0" w:color="auto"/>
      </w:divBdr>
    </w:div>
    <w:div w:id="211188215">
      <w:bodyDiv w:val="1"/>
      <w:marLeft w:val="0"/>
      <w:marRight w:val="0"/>
      <w:marTop w:val="0"/>
      <w:marBottom w:val="0"/>
      <w:divBdr>
        <w:top w:val="none" w:sz="0" w:space="0" w:color="auto"/>
        <w:left w:val="none" w:sz="0" w:space="0" w:color="auto"/>
        <w:bottom w:val="none" w:sz="0" w:space="0" w:color="auto"/>
        <w:right w:val="none" w:sz="0" w:space="0" w:color="auto"/>
      </w:divBdr>
    </w:div>
    <w:div w:id="232471128">
      <w:bodyDiv w:val="1"/>
      <w:marLeft w:val="0"/>
      <w:marRight w:val="0"/>
      <w:marTop w:val="0"/>
      <w:marBottom w:val="0"/>
      <w:divBdr>
        <w:top w:val="none" w:sz="0" w:space="0" w:color="auto"/>
        <w:left w:val="none" w:sz="0" w:space="0" w:color="auto"/>
        <w:bottom w:val="none" w:sz="0" w:space="0" w:color="auto"/>
        <w:right w:val="none" w:sz="0" w:space="0" w:color="auto"/>
      </w:divBdr>
    </w:div>
    <w:div w:id="256182800">
      <w:bodyDiv w:val="1"/>
      <w:marLeft w:val="0"/>
      <w:marRight w:val="0"/>
      <w:marTop w:val="0"/>
      <w:marBottom w:val="0"/>
      <w:divBdr>
        <w:top w:val="none" w:sz="0" w:space="0" w:color="auto"/>
        <w:left w:val="none" w:sz="0" w:space="0" w:color="auto"/>
        <w:bottom w:val="none" w:sz="0" w:space="0" w:color="auto"/>
        <w:right w:val="none" w:sz="0" w:space="0" w:color="auto"/>
      </w:divBdr>
    </w:div>
    <w:div w:id="260652900">
      <w:bodyDiv w:val="1"/>
      <w:marLeft w:val="0"/>
      <w:marRight w:val="0"/>
      <w:marTop w:val="0"/>
      <w:marBottom w:val="0"/>
      <w:divBdr>
        <w:top w:val="none" w:sz="0" w:space="0" w:color="auto"/>
        <w:left w:val="none" w:sz="0" w:space="0" w:color="auto"/>
        <w:bottom w:val="none" w:sz="0" w:space="0" w:color="auto"/>
        <w:right w:val="none" w:sz="0" w:space="0" w:color="auto"/>
      </w:divBdr>
    </w:div>
    <w:div w:id="273827169">
      <w:bodyDiv w:val="1"/>
      <w:marLeft w:val="0"/>
      <w:marRight w:val="0"/>
      <w:marTop w:val="0"/>
      <w:marBottom w:val="0"/>
      <w:divBdr>
        <w:top w:val="none" w:sz="0" w:space="0" w:color="auto"/>
        <w:left w:val="none" w:sz="0" w:space="0" w:color="auto"/>
        <w:bottom w:val="none" w:sz="0" w:space="0" w:color="auto"/>
        <w:right w:val="none" w:sz="0" w:space="0" w:color="auto"/>
      </w:divBdr>
    </w:div>
    <w:div w:id="295650210">
      <w:bodyDiv w:val="1"/>
      <w:marLeft w:val="0"/>
      <w:marRight w:val="0"/>
      <w:marTop w:val="0"/>
      <w:marBottom w:val="0"/>
      <w:divBdr>
        <w:top w:val="none" w:sz="0" w:space="0" w:color="auto"/>
        <w:left w:val="none" w:sz="0" w:space="0" w:color="auto"/>
        <w:bottom w:val="none" w:sz="0" w:space="0" w:color="auto"/>
        <w:right w:val="none" w:sz="0" w:space="0" w:color="auto"/>
      </w:divBdr>
    </w:div>
    <w:div w:id="308096145">
      <w:bodyDiv w:val="1"/>
      <w:marLeft w:val="0"/>
      <w:marRight w:val="0"/>
      <w:marTop w:val="0"/>
      <w:marBottom w:val="0"/>
      <w:divBdr>
        <w:top w:val="none" w:sz="0" w:space="0" w:color="auto"/>
        <w:left w:val="none" w:sz="0" w:space="0" w:color="auto"/>
        <w:bottom w:val="none" w:sz="0" w:space="0" w:color="auto"/>
        <w:right w:val="none" w:sz="0" w:space="0" w:color="auto"/>
      </w:divBdr>
    </w:div>
    <w:div w:id="321396735">
      <w:bodyDiv w:val="1"/>
      <w:marLeft w:val="0"/>
      <w:marRight w:val="0"/>
      <w:marTop w:val="0"/>
      <w:marBottom w:val="0"/>
      <w:divBdr>
        <w:top w:val="none" w:sz="0" w:space="0" w:color="auto"/>
        <w:left w:val="none" w:sz="0" w:space="0" w:color="auto"/>
        <w:bottom w:val="none" w:sz="0" w:space="0" w:color="auto"/>
        <w:right w:val="none" w:sz="0" w:space="0" w:color="auto"/>
      </w:divBdr>
    </w:div>
    <w:div w:id="335159548">
      <w:bodyDiv w:val="1"/>
      <w:marLeft w:val="0"/>
      <w:marRight w:val="0"/>
      <w:marTop w:val="0"/>
      <w:marBottom w:val="0"/>
      <w:divBdr>
        <w:top w:val="none" w:sz="0" w:space="0" w:color="auto"/>
        <w:left w:val="none" w:sz="0" w:space="0" w:color="auto"/>
        <w:bottom w:val="none" w:sz="0" w:space="0" w:color="auto"/>
        <w:right w:val="none" w:sz="0" w:space="0" w:color="auto"/>
      </w:divBdr>
      <w:divsChild>
        <w:div w:id="1458331779">
          <w:marLeft w:val="0"/>
          <w:marRight w:val="0"/>
          <w:marTop w:val="0"/>
          <w:marBottom w:val="0"/>
          <w:divBdr>
            <w:top w:val="none" w:sz="0" w:space="0" w:color="auto"/>
            <w:left w:val="none" w:sz="0" w:space="0" w:color="auto"/>
            <w:bottom w:val="none" w:sz="0" w:space="0" w:color="auto"/>
            <w:right w:val="none" w:sz="0" w:space="0" w:color="auto"/>
          </w:divBdr>
          <w:divsChild>
            <w:div w:id="1972785063">
              <w:marLeft w:val="0"/>
              <w:marRight w:val="0"/>
              <w:marTop w:val="0"/>
              <w:marBottom w:val="0"/>
              <w:divBdr>
                <w:top w:val="none" w:sz="0" w:space="0" w:color="auto"/>
                <w:left w:val="none" w:sz="0" w:space="0" w:color="auto"/>
                <w:bottom w:val="none" w:sz="0" w:space="0" w:color="auto"/>
                <w:right w:val="none" w:sz="0" w:space="0" w:color="auto"/>
              </w:divBdr>
              <w:divsChild>
                <w:div w:id="2082942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6932208">
      <w:bodyDiv w:val="1"/>
      <w:marLeft w:val="0"/>
      <w:marRight w:val="0"/>
      <w:marTop w:val="0"/>
      <w:marBottom w:val="0"/>
      <w:divBdr>
        <w:top w:val="none" w:sz="0" w:space="0" w:color="auto"/>
        <w:left w:val="none" w:sz="0" w:space="0" w:color="auto"/>
        <w:bottom w:val="none" w:sz="0" w:space="0" w:color="auto"/>
        <w:right w:val="none" w:sz="0" w:space="0" w:color="auto"/>
      </w:divBdr>
      <w:divsChild>
        <w:div w:id="1010837267">
          <w:marLeft w:val="0"/>
          <w:marRight w:val="0"/>
          <w:marTop w:val="0"/>
          <w:marBottom w:val="0"/>
          <w:divBdr>
            <w:top w:val="none" w:sz="0" w:space="0" w:color="auto"/>
            <w:left w:val="none" w:sz="0" w:space="0" w:color="auto"/>
            <w:bottom w:val="none" w:sz="0" w:space="0" w:color="auto"/>
            <w:right w:val="none" w:sz="0" w:space="0" w:color="auto"/>
          </w:divBdr>
          <w:divsChild>
            <w:div w:id="1504588822">
              <w:marLeft w:val="0"/>
              <w:marRight w:val="0"/>
              <w:marTop w:val="0"/>
              <w:marBottom w:val="0"/>
              <w:divBdr>
                <w:top w:val="none" w:sz="0" w:space="0" w:color="auto"/>
                <w:left w:val="none" w:sz="0" w:space="0" w:color="auto"/>
                <w:bottom w:val="none" w:sz="0" w:space="0" w:color="auto"/>
                <w:right w:val="none" w:sz="0" w:space="0" w:color="auto"/>
              </w:divBdr>
              <w:divsChild>
                <w:div w:id="488130971">
                  <w:marLeft w:val="0"/>
                  <w:marRight w:val="0"/>
                  <w:marTop w:val="195"/>
                  <w:marBottom w:val="0"/>
                  <w:divBdr>
                    <w:top w:val="none" w:sz="0" w:space="0" w:color="auto"/>
                    <w:left w:val="none" w:sz="0" w:space="0" w:color="auto"/>
                    <w:bottom w:val="none" w:sz="0" w:space="0" w:color="auto"/>
                    <w:right w:val="none" w:sz="0" w:space="0" w:color="auto"/>
                  </w:divBdr>
                  <w:divsChild>
                    <w:div w:id="1117481562">
                      <w:marLeft w:val="0"/>
                      <w:marRight w:val="0"/>
                      <w:marTop w:val="0"/>
                      <w:marBottom w:val="0"/>
                      <w:divBdr>
                        <w:top w:val="none" w:sz="0" w:space="0" w:color="auto"/>
                        <w:left w:val="none" w:sz="0" w:space="0" w:color="auto"/>
                        <w:bottom w:val="none" w:sz="0" w:space="0" w:color="auto"/>
                        <w:right w:val="none" w:sz="0" w:space="0" w:color="auto"/>
                      </w:divBdr>
                      <w:divsChild>
                        <w:div w:id="984435802">
                          <w:marLeft w:val="0"/>
                          <w:marRight w:val="0"/>
                          <w:marTop w:val="0"/>
                          <w:marBottom w:val="0"/>
                          <w:divBdr>
                            <w:top w:val="none" w:sz="0" w:space="0" w:color="auto"/>
                            <w:left w:val="none" w:sz="0" w:space="0" w:color="auto"/>
                            <w:bottom w:val="none" w:sz="0" w:space="0" w:color="auto"/>
                            <w:right w:val="none" w:sz="0" w:space="0" w:color="auto"/>
                          </w:divBdr>
                          <w:divsChild>
                            <w:div w:id="24615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5203952">
      <w:bodyDiv w:val="1"/>
      <w:marLeft w:val="0"/>
      <w:marRight w:val="0"/>
      <w:marTop w:val="0"/>
      <w:marBottom w:val="0"/>
      <w:divBdr>
        <w:top w:val="none" w:sz="0" w:space="0" w:color="auto"/>
        <w:left w:val="none" w:sz="0" w:space="0" w:color="auto"/>
        <w:bottom w:val="none" w:sz="0" w:space="0" w:color="auto"/>
        <w:right w:val="none" w:sz="0" w:space="0" w:color="auto"/>
      </w:divBdr>
    </w:div>
    <w:div w:id="381098872">
      <w:bodyDiv w:val="1"/>
      <w:marLeft w:val="0"/>
      <w:marRight w:val="0"/>
      <w:marTop w:val="0"/>
      <w:marBottom w:val="0"/>
      <w:divBdr>
        <w:top w:val="none" w:sz="0" w:space="0" w:color="auto"/>
        <w:left w:val="none" w:sz="0" w:space="0" w:color="auto"/>
        <w:bottom w:val="none" w:sz="0" w:space="0" w:color="auto"/>
        <w:right w:val="none" w:sz="0" w:space="0" w:color="auto"/>
      </w:divBdr>
      <w:divsChild>
        <w:div w:id="1293711863">
          <w:marLeft w:val="0"/>
          <w:marRight w:val="0"/>
          <w:marTop w:val="0"/>
          <w:marBottom w:val="0"/>
          <w:divBdr>
            <w:top w:val="none" w:sz="0" w:space="0" w:color="auto"/>
            <w:left w:val="none" w:sz="0" w:space="0" w:color="auto"/>
            <w:bottom w:val="none" w:sz="0" w:space="0" w:color="auto"/>
            <w:right w:val="none" w:sz="0" w:space="0" w:color="auto"/>
          </w:divBdr>
          <w:divsChild>
            <w:div w:id="784009509">
              <w:marLeft w:val="0"/>
              <w:marRight w:val="0"/>
              <w:marTop w:val="0"/>
              <w:marBottom w:val="0"/>
              <w:divBdr>
                <w:top w:val="none" w:sz="0" w:space="0" w:color="auto"/>
                <w:left w:val="none" w:sz="0" w:space="0" w:color="auto"/>
                <w:bottom w:val="none" w:sz="0" w:space="0" w:color="auto"/>
                <w:right w:val="none" w:sz="0" w:space="0" w:color="auto"/>
              </w:divBdr>
              <w:divsChild>
                <w:div w:id="54597371">
                  <w:marLeft w:val="0"/>
                  <w:marRight w:val="0"/>
                  <w:marTop w:val="195"/>
                  <w:marBottom w:val="0"/>
                  <w:divBdr>
                    <w:top w:val="none" w:sz="0" w:space="0" w:color="auto"/>
                    <w:left w:val="none" w:sz="0" w:space="0" w:color="auto"/>
                    <w:bottom w:val="none" w:sz="0" w:space="0" w:color="auto"/>
                    <w:right w:val="none" w:sz="0" w:space="0" w:color="auto"/>
                  </w:divBdr>
                  <w:divsChild>
                    <w:div w:id="847138781">
                      <w:marLeft w:val="0"/>
                      <w:marRight w:val="0"/>
                      <w:marTop w:val="0"/>
                      <w:marBottom w:val="0"/>
                      <w:divBdr>
                        <w:top w:val="none" w:sz="0" w:space="0" w:color="auto"/>
                        <w:left w:val="none" w:sz="0" w:space="0" w:color="auto"/>
                        <w:bottom w:val="none" w:sz="0" w:space="0" w:color="auto"/>
                        <w:right w:val="none" w:sz="0" w:space="0" w:color="auto"/>
                      </w:divBdr>
                      <w:divsChild>
                        <w:div w:id="962465304">
                          <w:marLeft w:val="0"/>
                          <w:marRight w:val="0"/>
                          <w:marTop w:val="0"/>
                          <w:marBottom w:val="0"/>
                          <w:divBdr>
                            <w:top w:val="none" w:sz="0" w:space="0" w:color="auto"/>
                            <w:left w:val="none" w:sz="0" w:space="0" w:color="auto"/>
                            <w:bottom w:val="none" w:sz="0" w:space="0" w:color="auto"/>
                            <w:right w:val="none" w:sz="0" w:space="0" w:color="auto"/>
                          </w:divBdr>
                          <w:divsChild>
                            <w:div w:id="509217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6197126">
      <w:bodyDiv w:val="1"/>
      <w:marLeft w:val="0"/>
      <w:marRight w:val="0"/>
      <w:marTop w:val="0"/>
      <w:marBottom w:val="0"/>
      <w:divBdr>
        <w:top w:val="none" w:sz="0" w:space="0" w:color="auto"/>
        <w:left w:val="none" w:sz="0" w:space="0" w:color="auto"/>
        <w:bottom w:val="none" w:sz="0" w:space="0" w:color="auto"/>
        <w:right w:val="none" w:sz="0" w:space="0" w:color="auto"/>
      </w:divBdr>
    </w:div>
    <w:div w:id="444274840">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31917010">
      <w:bodyDiv w:val="1"/>
      <w:marLeft w:val="0"/>
      <w:marRight w:val="0"/>
      <w:marTop w:val="0"/>
      <w:marBottom w:val="0"/>
      <w:divBdr>
        <w:top w:val="none" w:sz="0" w:space="0" w:color="auto"/>
        <w:left w:val="none" w:sz="0" w:space="0" w:color="auto"/>
        <w:bottom w:val="none" w:sz="0" w:space="0" w:color="auto"/>
        <w:right w:val="none" w:sz="0" w:space="0" w:color="auto"/>
      </w:divBdr>
    </w:div>
    <w:div w:id="538976422">
      <w:bodyDiv w:val="1"/>
      <w:marLeft w:val="0"/>
      <w:marRight w:val="0"/>
      <w:marTop w:val="0"/>
      <w:marBottom w:val="0"/>
      <w:divBdr>
        <w:top w:val="none" w:sz="0" w:space="0" w:color="auto"/>
        <w:left w:val="none" w:sz="0" w:space="0" w:color="auto"/>
        <w:bottom w:val="none" w:sz="0" w:space="0" w:color="auto"/>
        <w:right w:val="none" w:sz="0" w:space="0" w:color="auto"/>
      </w:divBdr>
    </w:div>
    <w:div w:id="572740244">
      <w:bodyDiv w:val="1"/>
      <w:marLeft w:val="0"/>
      <w:marRight w:val="0"/>
      <w:marTop w:val="0"/>
      <w:marBottom w:val="0"/>
      <w:divBdr>
        <w:top w:val="none" w:sz="0" w:space="0" w:color="auto"/>
        <w:left w:val="none" w:sz="0" w:space="0" w:color="auto"/>
        <w:bottom w:val="none" w:sz="0" w:space="0" w:color="auto"/>
        <w:right w:val="none" w:sz="0" w:space="0" w:color="auto"/>
      </w:divBdr>
      <w:divsChild>
        <w:div w:id="307050920">
          <w:marLeft w:val="0"/>
          <w:marRight w:val="0"/>
          <w:marTop w:val="0"/>
          <w:marBottom w:val="0"/>
          <w:divBdr>
            <w:top w:val="none" w:sz="0" w:space="0" w:color="auto"/>
            <w:left w:val="none" w:sz="0" w:space="0" w:color="auto"/>
            <w:bottom w:val="none" w:sz="0" w:space="0" w:color="auto"/>
            <w:right w:val="none" w:sz="0" w:space="0" w:color="auto"/>
          </w:divBdr>
        </w:div>
        <w:div w:id="354161159">
          <w:marLeft w:val="0"/>
          <w:marRight w:val="0"/>
          <w:marTop w:val="0"/>
          <w:marBottom w:val="0"/>
          <w:divBdr>
            <w:top w:val="none" w:sz="0" w:space="0" w:color="auto"/>
            <w:left w:val="none" w:sz="0" w:space="0" w:color="auto"/>
            <w:bottom w:val="none" w:sz="0" w:space="0" w:color="auto"/>
            <w:right w:val="none" w:sz="0" w:space="0" w:color="auto"/>
          </w:divBdr>
        </w:div>
        <w:div w:id="368529310">
          <w:marLeft w:val="0"/>
          <w:marRight w:val="0"/>
          <w:marTop w:val="0"/>
          <w:marBottom w:val="0"/>
          <w:divBdr>
            <w:top w:val="none" w:sz="0" w:space="0" w:color="auto"/>
            <w:left w:val="none" w:sz="0" w:space="0" w:color="auto"/>
            <w:bottom w:val="none" w:sz="0" w:space="0" w:color="auto"/>
            <w:right w:val="none" w:sz="0" w:space="0" w:color="auto"/>
          </w:divBdr>
        </w:div>
        <w:div w:id="497770985">
          <w:marLeft w:val="0"/>
          <w:marRight w:val="0"/>
          <w:marTop w:val="0"/>
          <w:marBottom w:val="0"/>
          <w:divBdr>
            <w:top w:val="none" w:sz="0" w:space="0" w:color="auto"/>
            <w:left w:val="none" w:sz="0" w:space="0" w:color="auto"/>
            <w:bottom w:val="none" w:sz="0" w:space="0" w:color="auto"/>
            <w:right w:val="none" w:sz="0" w:space="0" w:color="auto"/>
          </w:divBdr>
        </w:div>
        <w:div w:id="573705820">
          <w:marLeft w:val="0"/>
          <w:marRight w:val="0"/>
          <w:marTop w:val="0"/>
          <w:marBottom w:val="0"/>
          <w:divBdr>
            <w:top w:val="none" w:sz="0" w:space="0" w:color="auto"/>
            <w:left w:val="none" w:sz="0" w:space="0" w:color="auto"/>
            <w:bottom w:val="none" w:sz="0" w:space="0" w:color="auto"/>
            <w:right w:val="none" w:sz="0" w:space="0" w:color="auto"/>
          </w:divBdr>
        </w:div>
        <w:div w:id="948127466">
          <w:marLeft w:val="0"/>
          <w:marRight w:val="0"/>
          <w:marTop w:val="0"/>
          <w:marBottom w:val="0"/>
          <w:divBdr>
            <w:top w:val="none" w:sz="0" w:space="0" w:color="auto"/>
            <w:left w:val="none" w:sz="0" w:space="0" w:color="auto"/>
            <w:bottom w:val="none" w:sz="0" w:space="0" w:color="auto"/>
            <w:right w:val="none" w:sz="0" w:space="0" w:color="auto"/>
          </w:divBdr>
        </w:div>
        <w:div w:id="1123303798">
          <w:marLeft w:val="0"/>
          <w:marRight w:val="0"/>
          <w:marTop w:val="0"/>
          <w:marBottom w:val="0"/>
          <w:divBdr>
            <w:top w:val="none" w:sz="0" w:space="0" w:color="auto"/>
            <w:left w:val="none" w:sz="0" w:space="0" w:color="auto"/>
            <w:bottom w:val="none" w:sz="0" w:space="0" w:color="auto"/>
            <w:right w:val="none" w:sz="0" w:space="0" w:color="auto"/>
          </w:divBdr>
        </w:div>
        <w:div w:id="1532181776">
          <w:marLeft w:val="0"/>
          <w:marRight w:val="0"/>
          <w:marTop w:val="0"/>
          <w:marBottom w:val="0"/>
          <w:divBdr>
            <w:top w:val="none" w:sz="0" w:space="0" w:color="auto"/>
            <w:left w:val="none" w:sz="0" w:space="0" w:color="auto"/>
            <w:bottom w:val="none" w:sz="0" w:space="0" w:color="auto"/>
            <w:right w:val="none" w:sz="0" w:space="0" w:color="auto"/>
          </w:divBdr>
        </w:div>
        <w:div w:id="1581795130">
          <w:marLeft w:val="0"/>
          <w:marRight w:val="0"/>
          <w:marTop w:val="0"/>
          <w:marBottom w:val="0"/>
          <w:divBdr>
            <w:top w:val="none" w:sz="0" w:space="0" w:color="auto"/>
            <w:left w:val="none" w:sz="0" w:space="0" w:color="auto"/>
            <w:bottom w:val="none" w:sz="0" w:space="0" w:color="auto"/>
            <w:right w:val="none" w:sz="0" w:space="0" w:color="auto"/>
          </w:divBdr>
        </w:div>
        <w:div w:id="1605650818">
          <w:marLeft w:val="0"/>
          <w:marRight w:val="0"/>
          <w:marTop w:val="0"/>
          <w:marBottom w:val="0"/>
          <w:divBdr>
            <w:top w:val="none" w:sz="0" w:space="0" w:color="auto"/>
            <w:left w:val="none" w:sz="0" w:space="0" w:color="auto"/>
            <w:bottom w:val="none" w:sz="0" w:space="0" w:color="auto"/>
            <w:right w:val="none" w:sz="0" w:space="0" w:color="auto"/>
          </w:divBdr>
        </w:div>
        <w:div w:id="1894920577">
          <w:marLeft w:val="0"/>
          <w:marRight w:val="0"/>
          <w:marTop w:val="0"/>
          <w:marBottom w:val="0"/>
          <w:divBdr>
            <w:top w:val="none" w:sz="0" w:space="0" w:color="auto"/>
            <w:left w:val="none" w:sz="0" w:space="0" w:color="auto"/>
            <w:bottom w:val="none" w:sz="0" w:space="0" w:color="auto"/>
            <w:right w:val="none" w:sz="0" w:space="0" w:color="auto"/>
          </w:divBdr>
        </w:div>
        <w:div w:id="2073499355">
          <w:marLeft w:val="0"/>
          <w:marRight w:val="0"/>
          <w:marTop w:val="0"/>
          <w:marBottom w:val="0"/>
          <w:divBdr>
            <w:top w:val="none" w:sz="0" w:space="0" w:color="auto"/>
            <w:left w:val="none" w:sz="0" w:space="0" w:color="auto"/>
            <w:bottom w:val="none" w:sz="0" w:space="0" w:color="auto"/>
            <w:right w:val="none" w:sz="0" w:space="0" w:color="auto"/>
          </w:divBdr>
        </w:div>
      </w:divsChild>
    </w:div>
    <w:div w:id="588151331">
      <w:bodyDiv w:val="1"/>
      <w:marLeft w:val="0"/>
      <w:marRight w:val="0"/>
      <w:marTop w:val="0"/>
      <w:marBottom w:val="0"/>
      <w:divBdr>
        <w:top w:val="none" w:sz="0" w:space="0" w:color="auto"/>
        <w:left w:val="none" w:sz="0" w:space="0" w:color="auto"/>
        <w:bottom w:val="none" w:sz="0" w:space="0" w:color="auto"/>
        <w:right w:val="none" w:sz="0" w:space="0" w:color="auto"/>
      </w:divBdr>
      <w:divsChild>
        <w:div w:id="2083986955">
          <w:marLeft w:val="0"/>
          <w:marRight w:val="0"/>
          <w:marTop w:val="0"/>
          <w:marBottom w:val="0"/>
          <w:divBdr>
            <w:top w:val="none" w:sz="0" w:space="0" w:color="auto"/>
            <w:left w:val="none" w:sz="0" w:space="0" w:color="auto"/>
            <w:bottom w:val="none" w:sz="0" w:space="0" w:color="auto"/>
            <w:right w:val="none" w:sz="0" w:space="0" w:color="auto"/>
          </w:divBdr>
          <w:divsChild>
            <w:div w:id="1524395022">
              <w:marLeft w:val="0"/>
              <w:marRight w:val="0"/>
              <w:marTop w:val="0"/>
              <w:marBottom w:val="0"/>
              <w:divBdr>
                <w:top w:val="none" w:sz="0" w:space="0" w:color="auto"/>
                <w:left w:val="none" w:sz="0" w:space="0" w:color="auto"/>
                <w:bottom w:val="none" w:sz="0" w:space="0" w:color="auto"/>
                <w:right w:val="none" w:sz="0" w:space="0" w:color="auto"/>
              </w:divBdr>
              <w:divsChild>
                <w:div w:id="1588266727">
                  <w:marLeft w:val="0"/>
                  <w:marRight w:val="0"/>
                  <w:marTop w:val="195"/>
                  <w:marBottom w:val="0"/>
                  <w:divBdr>
                    <w:top w:val="none" w:sz="0" w:space="0" w:color="auto"/>
                    <w:left w:val="none" w:sz="0" w:space="0" w:color="auto"/>
                    <w:bottom w:val="none" w:sz="0" w:space="0" w:color="auto"/>
                    <w:right w:val="none" w:sz="0" w:space="0" w:color="auto"/>
                  </w:divBdr>
                  <w:divsChild>
                    <w:div w:id="216741474">
                      <w:marLeft w:val="0"/>
                      <w:marRight w:val="0"/>
                      <w:marTop w:val="0"/>
                      <w:marBottom w:val="0"/>
                      <w:divBdr>
                        <w:top w:val="none" w:sz="0" w:space="0" w:color="auto"/>
                        <w:left w:val="none" w:sz="0" w:space="0" w:color="auto"/>
                        <w:bottom w:val="none" w:sz="0" w:space="0" w:color="auto"/>
                        <w:right w:val="none" w:sz="0" w:space="0" w:color="auto"/>
                      </w:divBdr>
                      <w:divsChild>
                        <w:div w:id="1383794649">
                          <w:marLeft w:val="0"/>
                          <w:marRight w:val="0"/>
                          <w:marTop w:val="0"/>
                          <w:marBottom w:val="0"/>
                          <w:divBdr>
                            <w:top w:val="none" w:sz="0" w:space="0" w:color="auto"/>
                            <w:left w:val="none" w:sz="0" w:space="0" w:color="auto"/>
                            <w:bottom w:val="none" w:sz="0" w:space="0" w:color="auto"/>
                            <w:right w:val="none" w:sz="0" w:space="0" w:color="auto"/>
                          </w:divBdr>
                          <w:divsChild>
                            <w:div w:id="1306080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06691715">
      <w:bodyDiv w:val="1"/>
      <w:marLeft w:val="0"/>
      <w:marRight w:val="0"/>
      <w:marTop w:val="0"/>
      <w:marBottom w:val="0"/>
      <w:divBdr>
        <w:top w:val="none" w:sz="0" w:space="0" w:color="auto"/>
        <w:left w:val="none" w:sz="0" w:space="0" w:color="auto"/>
        <w:bottom w:val="none" w:sz="0" w:space="0" w:color="auto"/>
        <w:right w:val="none" w:sz="0" w:space="0" w:color="auto"/>
      </w:divBdr>
    </w:div>
    <w:div w:id="634725340">
      <w:bodyDiv w:val="1"/>
      <w:marLeft w:val="0"/>
      <w:marRight w:val="0"/>
      <w:marTop w:val="0"/>
      <w:marBottom w:val="0"/>
      <w:divBdr>
        <w:top w:val="none" w:sz="0" w:space="0" w:color="auto"/>
        <w:left w:val="none" w:sz="0" w:space="0" w:color="auto"/>
        <w:bottom w:val="none" w:sz="0" w:space="0" w:color="auto"/>
        <w:right w:val="none" w:sz="0" w:space="0" w:color="auto"/>
      </w:divBdr>
      <w:divsChild>
        <w:div w:id="1874342209">
          <w:marLeft w:val="0"/>
          <w:marRight w:val="0"/>
          <w:marTop w:val="0"/>
          <w:marBottom w:val="0"/>
          <w:divBdr>
            <w:top w:val="none" w:sz="0" w:space="0" w:color="auto"/>
            <w:left w:val="none" w:sz="0" w:space="0" w:color="auto"/>
            <w:bottom w:val="none" w:sz="0" w:space="0" w:color="auto"/>
            <w:right w:val="none" w:sz="0" w:space="0" w:color="auto"/>
          </w:divBdr>
          <w:divsChild>
            <w:div w:id="2128304681">
              <w:marLeft w:val="0"/>
              <w:marRight w:val="0"/>
              <w:marTop w:val="0"/>
              <w:marBottom w:val="0"/>
              <w:divBdr>
                <w:top w:val="none" w:sz="0" w:space="0" w:color="auto"/>
                <w:left w:val="none" w:sz="0" w:space="0" w:color="auto"/>
                <w:bottom w:val="none" w:sz="0" w:space="0" w:color="auto"/>
                <w:right w:val="none" w:sz="0" w:space="0" w:color="auto"/>
              </w:divBdr>
              <w:divsChild>
                <w:div w:id="183792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9866004">
      <w:bodyDiv w:val="1"/>
      <w:marLeft w:val="0"/>
      <w:marRight w:val="0"/>
      <w:marTop w:val="0"/>
      <w:marBottom w:val="0"/>
      <w:divBdr>
        <w:top w:val="none" w:sz="0" w:space="0" w:color="auto"/>
        <w:left w:val="none" w:sz="0" w:space="0" w:color="auto"/>
        <w:bottom w:val="none" w:sz="0" w:space="0" w:color="auto"/>
        <w:right w:val="none" w:sz="0" w:space="0" w:color="auto"/>
      </w:divBdr>
    </w:div>
    <w:div w:id="677467409">
      <w:bodyDiv w:val="1"/>
      <w:marLeft w:val="0"/>
      <w:marRight w:val="0"/>
      <w:marTop w:val="0"/>
      <w:marBottom w:val="0"/>
      <w:divBdr>
        <w:top w:val="none" w:sz="0" w:space="0" w:color="auto"/>
        <w:left w:val="none" w:sz="0" w:space="0" w:color="auto"/>
        <w:bottom w:val="none" w:sz="0" w:space="0" w:color="auto"/>
        <w:right w:val="none" w:sz="0" w:space="0" w:color="auto"/>
      </w:divBdr>
      <w:divsChild>
        <w:div w:id="162474985">
          <w:marLeft w:val="0"/>
          <w:marRight w:val="0"/>
          <w:marTop w:val="0"/>
          <w:marBottom w:val="0"/>
          <w:divBdr>
            <w:top w:val="none" w:sz="0" w:space="0" w:color="auto"/>
            <w:left w:val="none" w:sz="0" w:space="0" w:color="auto"/>
            <w:bottom w:val="none" w:sz="0" w:space="0" w:color="auto"/>
            <w:right w:val="none" w:sz="0" w:space="0" w:color="auto"/>
          </w:divBdr>
          <w:divsChild>
            <w:div w:id="460610433">
              <w:marLeft w:val="0"/>
              <w:marRight w:val="0"/>
              <w:marTop w:val="0"/>
              <w:marBottom w:val="0"/>
              <w:divBdr>
                <w:top w:val="none" w:sz="0" w:space="0" w:color="auto"/>
                <w:left w:val="none" w:sz="0" w:space="0" w:color="auto"/>
                <w:bottom w:val="none" w:sz="0" w:space="0" w:color="auto"/>
                <w:right w:val="none" w:sz="0" w:space="0" w:color="auto"/>
              </w:divBdr>
              <w:divsChild>
                <w:div w:id="220947774">
                  <w:marLeft w:val="0"/>
                  <w:marRight w:val="0"/>
                  <w:marTop w:val="195"/>
                  <w:marBottom w:val="0"/>
                  <w:divBdr>
                    <w:top w:val="none" w:sz="0" w:space="0" w:color="auto"/>
                    <w:left w:val="none" w:sz="0" w:space="0" w:color="auto"/>
                    <w:bottom w:val="none" w:sz="0" w:space="0" w:color="auto"/>
                    <w:right w:val="none" w:sz="0" w:space="0" w:color="auto"/>
                  </w:divBdr>
                  <w:divsChild>
                    <w:div w:id="86123042">
                      <w:marLeft w:val="0"/>
                      <w:marRight w:val="0"/>
                      <w:marTop w:val="0"/>
                      <w:marBottom w:val="0"/>
                      <w:divBdr>
                        <w:top w:val="none" w:sz="0" w:space="0" w:color="auto"/>
                        <w:left w:val="none" w:sz="0" w:space="0" w:color="auto"/>
                        <w:bottom w:val="none" w:sz="0" w:space="0" w:color="auto"/>
                        <w:right w:val="none" w:sz="0" w:space="0" w:color="auto"/>
                      </w:divBdr>
                      <w:divsChild>
                        <w:div w:id="1329097072">
                          <w:marLeft w:val="0"/>
                          <w:marRight w:val="0"/>
                          <w:marTop w:val="0"/>
                          <w:marBottom w:val="0"/>
                          <w:divBdr>
                            <w:top w:val="none" w:sz="0" w:space="0" w:color="auto"/>
                            <w:left w:val="none" w:sz="0" w:space="0" w:color="auto"/>
                            <w:bottom w:val="none" w:sz="0" w:space="0" w:color="auto"/>
                            <w:right w:val="none" w:sz="0" w:space="0" w:color="auto"/>
                          </w:divBdr>
                          <w:divsChild>
                            <w:div w:id="1591549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37947139">
      <w:bodyDiv w:val="1"/>
      <w:marLeft w:val="0"/>
      <w:marRight w:val="0"/>
      <w:marTop w:val="0"/>
      <w:marBottom w:val="0"/>
      <w:divBdr>
        <w:top w:val="none" w:sz="0" w:space="0" w:color="auto"/>
        <w:left w:val="none" w:sz="0" w:space="0" w:color="auto"/>
        <w:bottom w:val="none" w:sz="0" w:space="0" w:color="auto"/>
        <w:right w:val="none" w:sz="0" w:space="0" w:color="auto"/>
      </w:divBdr>
    </w:div>
    <w:div w:id="771820224">
      <w:bodyDiv w:val="1"/>
      <w:marLeft w:val="0"/>
      <w:marRight w:val="0"/>
      <w:marTop w:val="0"/>
      <w:marBottom w:val="0"/>
      <w:divBdr>
        <w:top w:val="none" w:sz="0" w:space="0" w:color="auto"/>
        <w:left w:val="none" w:sz="0" w:space="0" w:color="auto"/>
        <w:bottom w:val="none" w:sz="0" w:space="0" w:color="auto"/>
        <w:right w:val="none" w:sz="0" w:space="0" w:color="auto"/>
      </w:divBdr>
    </w:div>
    <w:div w:id="818380751">
      <w:bodyDiv w:val="1"/>
      <w:marLeft w:val="0"/>
      <w:marRight w:val="0"/>
      <w:marTop w:val="0"/>
      <w:marBottom w:val="0"/>
      <w:divBdr>
        <w:top w:val="none" w:sz="0" w:space="0" w:color="auto"/>
        <w:left w:val="none" w:sz="0" w:space="0" w:color="auto"/>
        <w:bottom w:val="none" w:sz="0" w:space="0" w:color="auto"/>
        <w:right w:val="none" w:sz="0" w:space="0" w:color="auto"/>
      </w:divBdr>
    </w:div>
    <w:div w:id="821233598">
      <w:bodyDiv w:val="1"/>
      <w:marLeft w:val="0"/>
      <w:marRight w:val="0"/>
      <w:marTop w:val="0"/>
      <w:marBottom w:val="0"/>
      <w:divBdr>
        <w:top w:val="none" w:sz="0" w:space="0" w:color="auto"/>
        <w:left w:val="none" w:sz="0" w:space="0" w:color="auto"/>
        <w:bottom w:val="none" w:sz="0" w:space="0" w:color="auto"/>
        <w:right w:val="none" w:sz="0" w:space="0" w:color="auto"/>
      </w:divBdr>
    </w:div>
    <w:div w:id="832835195">
      <w:bodyDiv w:val="1"/>
      <w:marLeft w:val="0"/>
      <w:marRight w:val="0"/>
      <w:marTop w:val="0"/>
      <w:marBottom w:val="0"/>
      <w:divBdr>
        <w:top w:val="none" w:sz="0" w:space="0" w:color="auto"/>
        <w:left w:val="none" w:sz="0" w:space="0" w:color="auto"/>
        <w:bottom w:val="none" w:sz="0" w:space="0" w:color="auto"/>
        <w:right w:val="none" w:sz="0" w:space="0" w:color="auto"/>
      </w:divBdr>
    </w:div>
    <w:div w:id="851148689">
      <w:bodyDiv w:val="1"/>
      <w:marLeft w:val="0"/>
      <w:marRight w:val="0"/>
      <w:marTop w:val="0"/>
      <w:marBottom w:val="0"/>
      <w:divBdr>
        <w:top w:val="none" w:sz="0" w:space="0" w:color="auto"/>
        <w:left w:val="none" w:sz="0" w:space="0" w:color="auto"/>
        <w:bottom w:val="none" w:sz="0" w:space="0" w:color="auto"/>
        <w:right w:val="none" w:sz="0" w:space="0" w:color="auto"/>
      </w:divBdr>
    </w:div>
    <w:div w:id="854802282">
      <w:bodyDiv w:val="1"/>
      <w:marLeft w:val="0"/>
      <w:marRight w:val="0"/>
      <w:marTop w:val="0"/>
      <w:marBottom w:val="0"/>
      <w:divBdr>
        <w:top w:val="none" w:sz="0" w:space="0" w:color="auto"/>
        <w:left w:val="none" w:sz="0" w:space="0" w:color="auto"/>
        <w:bottom w:val="none" w:sz="0" w:space="0" w:color="auto"/>
        <w:right w:val="none" w:sz="0" w:space="0" w:color="auto"/>
      </w:divBdr>
    </w:div>
    <w:div w:id="861824473">
      <w:bodyDiv w:val="1"/>
      <w:marLeft w:val="0"/>
      <w:marRight w:val="0"/>
      <w:marTop w:val="0"/>
      <w:marBottom w:val="0"/>
      <w:divBdr>
        <w:top w:val="none" w:sz="0" w:space="0" w:color="auto"/>
        <w:left w:val="none" w:sz="0" w:space="0" w:color="auto"/>
        <w:bottom w:val="none" w:sz="0" w:space="0" w:color="auto"/>
        <w:right w:val="none" w:sz="0" w:space="0" w:color="auto"/>
      </w:divBdr>
    </w:div>
    <w:div w:id="875701972">
      <w:bodyDiv w:val="1"/>
      <w:marLeft w:val="0"/>
      <w:marRight w:val="0"/>
      <w:marTop w:val="0"/>
      <w:marBottom w:val="0"/>
      <w:divBdr>
        <w:top w:val="none" w:sz="0" w:space="0" w:color="auto"/>
        <w:left w:val="none" w:sz="0" w:space="0" w:color="auto"/>
        <w:bottom w:val="none" w:sz="0" w:space="0" w:color="auto"/>
        <w:right w:val="none" w:sz="0" w:space="0" w:color="auto"/>
      </w:divBdr>
    </w:div>
    <w:div w:id="893125686">
      <w:bodyDiv w:val="1"/>
      <w:marLeft w:val="0"/>
      <w:marRight w:val="0"/>
      <w:marTop w:val="0"/>
      <w:marBottom w:val="0"/>
      <w:divBdr>
        <w:top w:val="none" w:sz="0" w:space="0" w:color="auto"/>
        <w:left w:val="none" w:sz="0" w:space="0" w:color="auto"/>
        <w:bottom w:val="none" w:sz="0" w:space="0" w:color="auto"/>
        <w:right w:val="none" w:sz="0" w:space="0" w:color="auto"/>
      </w:divBdr>
    </w:div>
    <w:div w:id="921917149">
      <w:bodyDiv w:val="1"/>
      <w:marLeft w:val="0"/>
      <w:marRight w:val="0"/>
      <w:marTop w:val="0"/>
      <w:marBottom w:val="0"/>
      <w:divBdr>
        <w:top w:val="none" w:sz="0" w:space="0" w:color="auto"/>
        <w:left w:val="none" w:sz="0" w:space="0" w:color="auto"/>
        <w:bottom w:val="none" w:sz="0" w:space="0" w:color="auto"/>
        <w:right w:val="none" w:sz="0" w:space="0" w:color="auto"/>
      </w:divBdr>
    </w:div>
    <w:div w:id="935016808">
      <w:bodyDiv w:val="1"/>
      <w:marLeft w:val="0"/>
      <w:marRight w:val="0"/>
      <w:marTop w:val="0"/>
      <w:marBottom w:val="0"/>
      <w:divBdr>
        <w:top w:val="none" w:sz="0" w:space="0" w:color="auto"/>
        <w:left w:val="none" w:sz="0" w:space="0" w:color="auto"/>
        <w:bottom w:val="none" w:sz="0" w:space="0" w:color="auto"/>
        <w:right w:val="none" w:sz="0" w:space="0" w:color="auto"/>
      </w:divBdr>
    </w:div>
    <w:div w:id="958339970">
      <w:bodyDiv w:val="1"/>
      <w:marLeft w:val="0"/>
      <w:marRight w:val="0"/>
      <w:marTop w:val="0"/>
      <w:marBottom w:val="0"/>
      <w:divBdr>
        <w:top w:val="none" w:sz="0" w:space="0" w:color="auto"/>
        <w:left w:val="none" w:sz="0" w:space="0" w:color="auto"/>
        <w:bottom w:val="none" w:sz="0" w:space="0" w:color="auto"/>
        <w:right w:val="none" w:sz="0" w:space="0" w:color="auto"/>
      </w:divBdr>
    </w:div>
    <w:div w:id="959920348">
      <w:bodyDiv w:val="1"/>
      <w:marLeft w:val="0"/>
      <w:marRight w:val="0"/>
      <w:marTop w:val="0"/>
      <w:marBottom w:val="0"/>
      <w:divBdr>
        <w:top w:val="none" w:sz="0" w:space="0" w:color="auto"/>
        <w:left w:val="none" w:sz="0" w:space="0" w:color="auto"/>
        <w:bottom w:val="none" w:sz="0" w:space="0" w:color="auto"/>
        <w:right w:val="none" w:sz="0" w:space="0" w:color="auto"/>
      </w:divBdr>
    </w:div>
    <w:div w:id="960457919">
      <w:bodyDiv w:val="1"/>
      <w:marLeft w:val="0"/>
      <w:marRight w:val="0"/>
      <w:marTop w:val="0"/>
      <w:marBottom w:val="0"/>
      <w:divBdr>
        <w:top w:val="none" w:sz="0" w:space="0" w:color="auto"/>
        <w:left w:val="none" w:sz="0" w:space="0" w:color="auto"/>
        <w:bottom w:val="none" w:sz="0" w:space="0" w:color="auto"/>
        <w:right w:val="none" w:sz="0" w:space="0" w:color="auto"/>
      </w:divBdr>
    </w:div>
    <w:div w:id="969480505">
      <w:bodyDiv w:val="1"/>
      <w:marLeft w:val="0"/>
      <w:marRight w:val="0"/>
      <w:marTop w:val="0"/>
      <w:marBottom w:val="0"/>
      <w:divBdr>
        <w:top w:val="none" w:sz="0" w:space="0" w:color="auto"/>
        <w:left w:val="none" w:sz="0" w:space="0" w:color="auto"/>
        <w:bottom w:val="none" w:sz="0" w:space="0" w:color="auto"/>
        <w:right w:val="none" w:sz="0" w:space="0" w:color="auto"/>
      </w:divBdr>
    </w:div>
    <w:div w:id="988248755">
      <w:bodyDiv w:val="1"/>
      <w:marLeft w:val="0"/>
      <w:marRight w:val="0"/>
      <w:marTop w:val="0"/>
      <w:marBottom w:val="0"/>
      <w:divBdr>
        <w:top w:val="none" w:sz="0" w:space="0" w:color="auto"/>
        <w:left w:val="none" w:sz="0" w:space="0" w:color="auto"/>
        <w:bottom w:val="none" w:sz="0" w:space="0" w:color="auto"/>
        <w:right w:val="none" w:sz="0" w:space="0" w:color="auto"/>
      </w:divBdr>
    </w:div>
    <w:div w:id="993295607">
      <w:bodyDiv w:val="1"/>
      <w:marLeft w:val="0"/>
      <w:marRight w:val="0"/>
      <w:marTop w:val="0"/>
      <w:marBottom w:val="0"/>
      <w:divBdr>
        <w:top w:val="none" w:sz="0" w:space="0" w:color="auto"/>
        <w:left w:val="none" w:sz="0" w:space="0" w:color="auto"/>
        <w:bottom w:val="none" w:sz="0" w:space="0" w:color="auto"/>
        <w:right w:val="none" w:sz="0" w:space="0" w:color="auto"/>
      </w:divBdr>
    </w:div>
    <w:div w:id="1026061201">
      <w:bodyDiv w:val="1"/>
      <w:marLeft w:val="0"/>
      <w:marRight w:val="0"/>
      <w:marTop w:val="0"/>
      <w:marBottom w:val="0"/>
      <w:divBdr>
        <w:top w:val="none" w:sz="0" w:space="0" w:color="auto"/>
        <w:left w:val="none" w:sz="0" w:space="0" w:color="auto"/>
        <w:bottom w:val="none" w:sz="0" w:space="0" w:color="auto"/>
        <w:right w:val="none" w:sz="0" w:space="0" w:color="auto"/>
      </w:divBdr>
    </w:div>
    <w:div w:id="1051422384">
      <w:bodyDiv w:val="1"/>
      <w:marLeft w:val="0"/>
      <w:marRight w:val="0"/>
      <w:marTop w:val="0"/>
      <w:marBottom w:val="0"/>
      <w:divBdr>
        <w:top w:val="none" w:sz="0" w:space="0" w:color="auto"/>
        <w:left w:val="none" w:sz="0" w:space="0" w:color="auto"/>
        <w:bottom w:val="none" w:sz="0" w:space="0" w:color="auto"/>
        <w:right w:val="none" w:sz="0" w:space="0" w:color="auto"/>
      </w:divBdr>
    </w:div>
    <w:div w:id="1068580019">
      <w:bodyDiv w:val="1"/>
      <w:marLeft w:val="0"/>
      <w:marRight w:val="0"/>
      <w:marTop w:val="0"/>
      <w:marBottom w:val="0"/>
      <w:divBdr>
        <w:top w:val="none" w:sz="0" w:space="0" w:color="auto"/>
        <w:left w:val="none" w:sz="0" w:space="0" w:color="auto"/>
        <w:bottom w:val="none" w:sz="0" w:space="0" w:color="auto"/>
        <w:right w:val="none" w:sz="0" w:space="0" w:color="auto"/>
      </w:divBdr>
    </w:div>
    <w:div w:id="1069041341">
      <w:bodyDiv w:val="1"/>
      <w:marLeft w:val="0"/>
      <w:marRight w:val="0"/>
      <w:marTop w:val="0"/>
      <w:marBottom w:val="0"/>
      <w:divBdr>
        <w:top w:val="none" w:sz="0" w:space="0" w:color="auto"/>
        <w:left w:val="none" w:sz="0" w:space="0" w:color="auto"/>
        <w:bottom w:val="none" w:sz="0" w:space="0" w:color="auto"/>
        <w:right w:val="none" w:sz="0" w:space="0" w:color="auto"/>
      </w:divBdr>
    </w:div>
    <w:div w:id="1071347710">
      <w:bodyDiv w:val="1"/>
      <w:marLeft w:val="0"/>
      <w:marRight w:val="0"/>
      <w:marTop w:val="0"/>
      <w:marBottom w:val="0"/>
      <w:divBdr>
        <w:top w:val="none" w:sz="0" w:space="0" w:color="auto"/>
        <w:left w:val="none" w:sz="0" w:space="0" w:color="auto"/>
        <w:bottom w:val="none" w:sz="0" w:space="0" w:color="auto"/>
        <w:right w:val="none" w:sz="0" w:space="0" w:color="auto"/>
      </w:divBdr>
    </w:div>
    <w:div w:id="1090464971">
      <w:bodyDiv w:val="1"/>
      <w:marLeft w:val="0"/>
      <w:marRight w:val="0"/>
      <w:marTop w:val="0"/>
      <w:marBottom w:val="0"/>
      <w:divBdr>
        <w:top w:val="none" w:sz="0" w:space="0" w:color="auto"/>
        <w:left w:val="none" w:sz="0" w:space="0" w:color="auto"/>
        <w:bottom w:val="none" w:sz="0" w:space="0" w:color="auto"/>
        <w:right w:val="none" w:sz="0" w:space="0" w:color="auto"/>
      </w:divBdr>
    </w:div>
    <w:div w:id="1104181228">
      <w:bodyDiv w:val="1"/>
      <w:marLeft w:val="0"/>
      <w:marRight w:val="0"/>
      <w:marTop w:val="0"/>
      <w:marBottom w:val="0"/>
      <w:divBdr>
        <w:top w:val="none" w:sz="0" w:space="0" w:color="auto"/>
        <w:left w:val="none" w:sz="0" w:space="0" w:color="auto"/>
        <w:bottom w:val="none" w:sz="0" w:space="0" w:color="auto"/>
        <w:right w:val="none" w:sz="0" w:space="0" w:color="auto"/>
      </w:divBdr>
    </w:div>
    <w:div w:id="1114784385">
      <w:bodyDiv w:val="1"/>
      <w:marLeft w:val="0"/>
      <w:marRight w:val="0"/>
      <w:marTop w:val="0"/>
      <w:marBottom w:val="0"/>
      <w:divBdr>
        <w:top w:val="none" w:sz="0" w:space="0" w:color="auto"/>
        <w:left w:val="none" w:sz="0" w:space="0" w:color="auto"/>
        <w:bottom w:val="none" w:sz="0" w:space="0" w:color="auto"/>
        <w:right w:val="none" w:sz="0" w:space="0" w:color="auto"/>
      </w:divBdr>
    </w:div>
    <w:div w:id="1119884040">
      <w:bodyDiv w:val="1"/>
      <w:marLeft w:val="0"/>
      <w:marRight w:val="0"/>
      <w:marTop w:val="0"/>
      <w:marBottom w:val="0"/>
      <w:divBdr>
        <w:top w:val="none" w:sz="0" w:space="0" w:color="auto"/>
        <w:left w:val="none" w:sz="0" w:space="0" w:color="auto"/>
        <w:bottom w:val="none" w:sz="0" w:space="0" w:color="auto"/>
        <w:right w:val="none" w:sz="0" w:space="0" w:color="auto"/>
      </w:divBdr>
    </w:div>
    <w:div w:id="1141073999">
      <w:bodyDiv w:val="1"/>
      <w:marLeft w:val="0"/>
      <w:marRight w:val="0"/>
      <w:marTop w:val="0"/>
      <w:marBottom w:val="0"/>
      <w:divBdr>
        <w:top w:val="none" w:sz="0" w:space="0" w:color="auto"/>
        <w:left w:val="none" w:sz="0" w:space="0" w:color="auto"/>
        <w:bottom w:val="none" w:sz="0" w:space="0" w:color="auto"/>
        <w:right w:val="none" w:sz="0" w:space="0" w:color="auto"/>
      </w:divBdr>
    </w:div>
    <w:div w:id="1151948270">
      <w:bodyDiv w:val="1"/>
      <w:marLeft w:val="0"/>
      <w:marRight w:val="0"/>
      <w:marTop w:val="0"/>
      <w:marBottom w:val="0"/>
      <w:divBdr>
        <w:top w:val="none" w:sz="0" w:space="0" w:color="auto"/>
        <w:left w:val="none" w:sz="0" w:space="0" w:color="auto"/>
        <w:bottom w:val="none" w:sz="0" w:space="0" w:color="auto"/>
        <w:right w:val="none" w:sz="0" w:space="0" w:color="auto"/>
      </w:divBdr>
    </w:div>
    <w:div w:id="1193424634">
      <w:bodyDiv w:val="1"/>
      <w:marLeft w:val="0"/>
      <w:marRight w:val="0"/>
      <w:marTop w:val="0"/>
      <w:marBottom w:val="0"/>
      <w:divBdr>
        <w:top w:val="none" w:sz="0" w:space="0" w:color="auto"/>
        <w:left w:val="none" w:sz="0" w:space="0" w:color="auto"/>
        <w:bottom w:val="none" w:sz="0" w:space="0" w:color="auto"/>
        <w:right w:val="none" w:sz="0" w:space="0" w:color="auto"/>
      </w:divBdr>
    </w:div>
    <w:div w:id="1217205817">
      <w:bodyDiv w:val="1"/>
      <w:marLeft w:val="0"/>
      <w:marRight w:val="0"/>
      <w:marTop w:val="0"/>
      <w:marBottom w:val="0"/>
      <w:divBdr>
        <w:top w:val="none" w:sz="0" w:space="0" w:color="auto"/>
        <w:left w:val="none" w:sz="0" w:space="0" w:color="auto"/>
        <w:bottom w:val="none" w:sz="0" w:space="0" w:color="auto"/>
        <w:right w:val="none" w:sz="0" w:space="0" w:color="auto"/>
      </w:divBdr>
    </w:div>
    <w:div w:id="1219047777">
      <w:bodyDiv w:val="1"/>
      <w:marLeft w:val="0"/>
      <w:marRight w:val="0"/>
      <w:marTop w:val="0"/>
      <w:marBottom w:val="0"/>
      <w:divBdr>
        <w:top w:val="none" w:sz="0" w:space="0" w:color="auto"/>
        <w:left w:val="none" w:sz="0" w:space="0" w:color="auto"/>
        <w:bottom w:val="none" w:sz="0" w:space="0" w:color="auto"/>
        <w:right w:val="none" w:sz="0" w:space="0" w:color="auto"/>
      </w:divBdr>
      <w:divsChild>
        <w:div w:id="1573469844">
          <w:marLeft w:val="0"/>
          <w:marRight w:val="0"/>
          <w:marTop w:val="0"/>
          <w:marBottom w:val="0"/>
          <w:divBdr>
            <w:top w:val="none" w:sz="0" w:space="0" w:color="auto"/>
            <w:left w:val="none" w:sz="0" w:space="0" w:color="auto"/>
            <w:bottom w:val="none" w:sz="0" w:space="0" w:color="auto"/>
            <w:right w:val="none" w:sz="0" w:space="0" w:color="auto"/>
          </w:divBdr>
          <w:divsChild>
            <w:div w:id="110707492">
              <w:marLeft w:val="0"/>
              <w:marRight w:val="0"/>
              <w:marTop w:val="0"/>
              <w:marBottom w:val="0"/>
              <w:divBdr>
                <w:top w:val="none" w:sz="0" w:space="0" w:color="auto"/>
                <w:left w:val="none" w:sz="0" w:space="0" w:color="auto"/>
                <w:bottom w:val="none" w:sz="0" w:space="0" w:color="auto"/>
                <w:right w:val="none" w:sz="0" w:space="0" w:color="auto"/>
              </w:divBdr>
              <w:divsChild>
                <w:div w:id="2045137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0212969">
      <w:bodyDiv w:val="1"/>
      <w:marLeft w:val="0"/>
      <w:marRight w:val="0"/>
      <w:marTop w:val="0"/>
      <w:marBottom w:val="0"/>
      <w:divBdr>
        <w:top w:val="none" w:sz="0" w:space="0" w:color="auto"/>
        <w:left w:val="none" w:sz="0" w:space="0" w:color="auto"/>
        <w:bottom w:val="none" w:sz="0" w:space="0" w:color="auto"/>
        <w:right w:val="none" w:sz="0" w:space="0" w:color="auto"/>
      </w:divBdr>
      <w:divsChild>
        <w:div w:id="889458274">
          <w:marLeft w:val="0"/>
          <w:marRight w:val="0"/>
          <w:marTop w:val="0"/>
          <w:marBottom w:val="0"/>
          <w:divBdr>
            <w:top w:val="none" w:sz="0" w:space="0" w:color="auto"/>
            <w:left w:val="none" w:sz="0" w:space="0" w:color="auto"/>
            <w:bottom w:val="none" w:sz="0" w:space="0" w:color="auto"/>
            <w:right w:val="none" w:sz="0" w:space="0" w:color="auto"/>
          </w:divBdr>
          <w:divsChild>
            <w:div w:id="645352631">
              <w:marLeft w:val="0"/>
              <w:marRight w:val="0"/>
              <w:marTop w:val="0"/>
              <w:marBottom w:val="0"/>
              <w:divBdr>
                <w:top w:val="none" w:sz="0" w:space="0" w:color="auto"/>
                <w:left w:val="none" w:sz="0" w:space="0" w:color="auto"/>
                <w:bottom w:val="none" w:sz="0" w:space="0" w:color="auto"/>
                <w:right w:val="none" w:sz="0" w:space="0" w:color="auto"/>
              </w:divBdr>
              <w:divsChild>
                <w:div w:id="1452094779">
                  <w:marLeft w:val="0"/>
                  <w:marRight w:val="0"/>
                  <w:marTop w:val="195"/>
                  <w:marBottom w:val="0"/>
                  <w:divBdr>
                    <w:top w:val="none" w:sz="0" w:space="0" w:color="auto"/>
                    <w:left w:val="none" w:sz="0" w:space="0" w:color="auto"/>
                    <w:bottom w:val="none" w:sz="0" w:space="0" w:color="auto"/>
                    <w:right w:val="none" w:sz="0" w:space="0" w:color="auto"/>
                  </w:divBdr>
                  <w:divsChild>
                    <w:div w:id="1884637628">
                      <w:marLeft w:val="0"/>
                      <w:marRight w:val="0"/>
                      <w:marTop w:val="0"/>
                      <w:marBottom w:val="0"/>
                      <w:divBdr>
                        <w:top w:val="none" w:sz="0" w:space="0" w:color="auto"/>
                        <w:left w:val="none" w:sz="0" w:space="0" w:color="auto"/>
                        <w:bottom w:val="none" w:sz="0" w:space="0" w:color="auto"/>
                        <w:right w:val="none" w:sz="0" w:space="0" w:color="auto"/>
                      </w:divBdr>
                      <w:divsChild>
                        <w:div w:id="1072654009">
                          <w:marLeft w:val="0"/>
                          <w:marRight w:val="0"/>
                          <w:marTop w:val="0"/>
                          <w:marBottom w:val="0"/>
                          <w:divBdr>
                            <w:top w:val="none" w:sz="0" w:space="0" w:color="auto"/>
                            <w:left w:val="none" w:sz="0" w:space="0" w:color="auto"/>
                            <w:bottom w:val="none" w:sz="0" w:space="0" w:color="auto"/>
                            <w:right w:val="none" w:sz="0" w:space="0" w:color="auto"/>
                          </w:divBdr>
                          <w:divsChild>
                            <w:div w:id="14357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5502817">
      <w:bodyDiv w:val="1"/>
      <w:marLeft w:val="0"/>
      <w:marRight w:val="0"/>
      <w:marTop w:val="0"/>
      <w:marBottom w:val="0"/>
      <w:divBdr>
        <w:top w:val="none" w:sz="0" w:space="0" w:color="auto"/>
        <w:left w:val="none" w:sz="0" w:space="0" w:color="auto"/>
        <w:bottom w:val="none" w:sz="0" w:space="0" w:color="auto"/>
        <w:right w:val="none" w:sz="0" w:space="0" w:color="auto"/>
      </w:divBdr>
      <w:divsChild>
        <w:div w:id="1699163114">
          <w:marLeft w:val="0"/>
          <w:marRight w:val="0"/>
          <w:marTop w:val="0"/>
          <w:marBottom w:val="0"/>
          <w:divBdr>
            <w:top w:val="none" w:sz="0" w:space="0" w:color="auto"/>
            <w:left w:val="none" w:sz="0" w:space="0" w:color="auto"/>
            <w:bottom w:val="none" w:sz="0" w:space="0" w:color="auto"/>
            <w:right w:val="none" w:sz="0" w:space="0" w:color="auto"/>
          </w:divBdr>
          <w:divsChild>
            <w:div w:id="389497877">
              <w:marLeft w:val="0"/>
              <w:marRight w:val="0"/>
              <w:marTop w:val="0"/>
              <w:marBottom w:val="0"/>
              <w:divBdr>
                <w:top w:val="none" w:sz="0" w:space="0" w:color="auto"/>
                <w:left w:val="none" w:sz="0" w:space="0" w:color="auto"/>
                <w:bottom w:val="none" w:sz="0" w:space="0" w:color="auto"/>
                <w:right w:val="none" w:sz="0" w:space="0" w:color="auto"/>
              </w:divBdr>
              <w:divsChild>
                <w:div w:id="1938439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9335507">
      <w:bodyDiv w:val="1"/>
      <w:marLeft w:val="0"/>
      <w:marRight w:val="0"/>
      <w:marTop w:val="0"/>
      <w:marBottom w:val="0"/>
      <w:divBdr>
        <w:top w:val="none" w:sz="0" w:space="0" w:color="auto"/>
        <w:left w:val="none" w:sz="0" w:space="0" w:color="auto"/>
        <w:bottom w:val="none" w:sz="0" w:space="0" w:color="auto"/>
        <w:right w:val="none" w:sz="0" w:space="0" w:color="auto"/>
      </w:divBdr>
    </w:div>
    <w:div w:id="1301037873">
      <w:bodyDiv w:val="1"/>
      <w:marLeft w:val="0"/>
      <w:marRight w:val="0"/>
      <w:marTop w:val="0"/>
      <w:marBottom w:val="0"/>
      <w:divBdr>
        <w:top w:val="none" w:sz="0" w:space="0" w:color="auto"/>
        <w:left w:val="none" w:sz="0" w:space="0" w:color="auto"/>
        <w:bottom w:val="none" w:sz="0" w:space="0" w:color="auto"/>
        <w:right w:val="none" w:sz="0" w:space="0" w:color="auto"/>
      </w:divBdr>
    </w:div>
    <w:div w:id="1424455689">
      <w:bodyDiv w:val="1"/>
      <w:marLeft w:val="0"/>
      <w:marRight w:val="0"/>
      <w:marTop w:val="0"/>
      <w:marBottom w:val="0"/>
      <w:divBdr>
        <w:top w:val="none" w:sz="0" w:space="0" w:color="auto"/>
        <w:left w:val="none" w:sz="0" w:space="0" w:color="auto"/>
        <w:bottom w:val="none" w:sz="0" w:space="0" w:color="auto"/>
        <w:right w:val="none" w:sz="0" w:space="0" w:color="auto"/>
      </w:divBdr>
    </w:div>
    <w:div w:id="1429739477">
      <w:bodyDiv w:val="1"/>
      <w:marLeft w:val="0"/>
      <w:marRight w:val="0"/>
      <w:marTop w:val="0"/>
      <w:marBottom w:val="0"/>
      <w:divBdr>
        <w:top w:val="none" w:sz="0" w:space="0" w:color="auto"/>
        <w:left w:val="none" w:sz="0" w:space="0" w:color="auto"/>
        <w:bottom w:val="none" w:sz="0" w:space="0" w:color="auto"/>
        <w:right w:val="none" w:sz="0" w:space="0" w:color="auto"/>
      </w:divBdr>
    </w:div>
    <w:div w:id="1462571500">
      <w:bodyDiv w:val="1"/>
      <w:marLeft w:val="0"/>
      <w:marRight w:val="0"/>
      <w:marTop w:val="0"/>
      <w:marBottom w:val="0"/>
      <w:divBdr>
        <w:top w:val="none" w:sz="0" w:space="0" w:color="auto"/>
        <w:left w:val="none" w:sz="0" w:space="0" w:color="auto"/>
        <w:bottom w:val="none" w:sz="0" w:space="0" w:color="auto"/>
        <w:right w:val="none" w:sz="0" w:space="0" w:color="auto"/>
      </w:divBdr>
      <w:divsChild>
        <w:div w:id="1322077048">
          <w:marLeft w:val="0"/>
          <w:marRight w:val="0"/>
          <w:marTop w:val="0"/>
          <w:marBottom w:val="0"/>
          <w:divBdr>
            <w:top w:val="none" w:sz="0" w:space="0" w:color="auto"/>
            <w:left w:val="none" w:sz="0" w:space="0" w:color="auto"/>
            <w:bottom w:val="none" w:sz="0" w:space="0" w:color="auto"/>
            <w:right w:val="none" w:sz="0" w:space="0" w:color="auto"/>
          </w:divBdr>
          <w:divsChild>
            <w:div w:id="1955474604">
              <w:marLeft w:val="0"/>
              <w:marRight w:val="0"/>
              <w:marTop w:val="0"/>
              <w:marBottom w:val="0"/>
              <w:divBdr>
                <w:top w:val="none" w:sz="0" w:space="0" w:color="auto"/>
                <w:left w:val="none" w:sz="0" w:space="0" w:color="auto"/>
                <w:bottom w:val="none" w:sz="0" w:space="0" w:color="auto"/>
                <w:right w:val="none" w:sz="0" w:space="0" w:color="auto"/>
              </w:divBdr>
              <w:divsChild>
                <w:div w:id="1961256156">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469592762">
      <w:bodyDiv w:val="1"/>
      <w:marLeft w:val="0"/>
      <w:marRight w:val="0"/>
      <w:marTop w:val="0"/>
      <w:marBottom w:val="0"/>
      <w:divBdr>
        <w:top w:val="none" w:sz="0" w:space="0" w:color="auto"/>
        <w:left w:val="none" w:sz="0" w:space="0" w:color="auto"/>
        <w:bottom w:val="none" w:sz="0" w:space="0" w:color="auto"/>
        <w:right w:val="none" w:sz="0" w:space="0" w:color="auto"/>
      </w:divBdr>
    </w:div>
    <w:div w:id="1488742236">
      <w:bodyDiv w:val="1"/>
      <w:marLeft w:val="0"/>
      <w:marRight w:val="0"/>
      <w:marTop w:val="0"/>
      <w:marBottom w:val="0"/>
      <w:divBdr>
        <w:top w:val="none" w:sz="0" w:space="0" w:color="auto"/>
        <w:left w:val="none" w:sz="0" w:space="0" w:color="auto"/>
        <w:bottom w:val="none" w:sz="0" w:space="0" w:color="auto"/>
        <w:right w:val="none" w:sz="0" w:space="0" w:color="auto"/>
      </w:divBdr>
    </w:div>
    <w:div w:id="1504786154">
      <w:bodyDiv w:val="1"/>
      <w:marLeft w:val="0"/>
      <w:marRight w:val="0"/>
      <w:marTop w:val="0"/>
      <w:marBottom w:val="0"/>
      <w:divBdr>
        <w:top w:val="none" w:sz="0" w:space="0" w:color="auto"/>
        <w:left w:val="none" w:sz="0" w:space="0" w:color="auto"/>
        <w:bottom w:val="none" w:sz="0" w:space="0" w:color="auto"/>
        <w:right w:val="none" w:sz="0" w:space="0" w:color="auto"/>
      </w:divBdr>
    </w:div>
    <w:div w:id="1508986422">
      <w:bodyDiv w:val="1"/>
      <w:marLeft w:val="0"/>
      <w:marRight w:val="0"/>
      <w:marTop w:val="0"/>
      <w:marBottom w:val="0"/>
      <w:divBdr>
        <w:top w:val="none" w:sz="0" w:space="0" w:color="auto"/>
        <w:left w:val="none" w:sz="0" w:space="0" w:color="auto"/>
        <w:bottom w:val="none" w:sz="0" w:space="0" w:color="auto"/>
        <w:right w:val="none" w:sz="0" w:space="0" w:color="auto"/>
      </w:divBdr>
    </w:div>
    <w:div w:id="1577474768">
      <w:bodyDiv w:val="1"/>
      <w:marLeft w:val="0"/>
      <w:marRight w:val="0"/>
      <w:marTop w:val="0"/>
      <w:marBottom w:val="0"/>
      <w:divBdr>
        <w:top w:val="none" w:sz="0" w:space="0" w:color="auto"/>
        <w:left w:val="none" w:sz="0" w:space="0" w:color="auto"/>
        <w:bottom w:val="none" w:sz="0" w:space="0" w:color="auto"/>
        <w:right w:val="none" w:sz="0" w:space="0" w:color="auto"/>
      </w:divBdr>
    </w:div>
    <w:div w:id="1611428741">
      <w:bodyDiv w:val="1"/>
      <w:marLeft w:val="0"/>
      <w:marRight w:val="0"/>
      <w:marTop w:val="0"/>
      <w:marBottom w:val="0"/>
      <w:divBdr>
        <w:top w:val="none" w:sz="0" w:space="0" w:color="auto"/>
        <w:left w:val="none" w:sz="0" w:space="0" w:color="auto"/>
        <w:bottom w:val="none" w:sz="0" w:space="0" w:color="auto"/>
        <w:right w:val="none" w:sz="0" w:space="0" w:color="auto"/>
      </w:divBdr>
    </w:div>
    <w:div w:id="1617908103">
      <w:bodyDiv w:val="1"/>
      <w:marLeft w:val="0"/>
      <w:marRight w:val="0"/>
      <w:marTop w:val="0"/>
      <w:marBottom w:val="0"/>
      <w:divBdr>
        <w:top w:val="none" w:sz="0" w:space="0" w:color="auto"/>
        <w:left w:val="none" w:sz="0" w:space="0" w:color="auto"/>
        <w:bottom w:val="none" w:sz="0" w:space="0" w:color="auto"/>
        <w:right w:val="none" w:sz="0" w:space="0" w:color="auto"/>
      </w:divBdr>
    </w:div>
    <w:div w:id="1699314492">
      <w:bodyDiv w:val="1"/>
      <w:marLeft w:val="0"/>
      <w:marRight w:val="0"/>
      <w:marTop w:val="0"/>
      <w:marBottom w:val="0"/>
      <w:divBdr>
        <w:top w:val="none" w:sz="0" w:space="0" w:color="auto"/>
        <w:left w:val="none" w:sz="0" w:space="0" w:color="auto"/>
        <w:bottom w:val="none" w:sz="0" w:space="0" w:color="auto"/>
        <w:right w:val="none" w:sz="0" w:space="0" w:color="auto"/>
      </w:divBdr>
      <w:divsChild>
        <w:div w:id="931547347">
          <w:marLeft w:val="0"/>
          <w:marRight w:val="0"/>
          <w:marTop w:val="0"/>
          <w:marBottom w:val="0"/>
          <w:divBdr>
            <w:top w:val="none" w:sz="0" w:space="0" w:color="auto"/>
            <w:left w:val="none" w:sz="0" w:space="0" w:color="auto"/>
            <w:bottom w:val="none" w:sz="0" w:space="0" w:color="auto"/>
            <w:right w:val="none" w:sz="0" w:space="0" w:color="auto"/>
          </w:divBdr>
          <w:divsChild>
            <w:div w:id="1203597441">
              <w:marLeft w:val="0"/>
              <w:marRight w:val="0"/>
              <w:marTop w:val="0"/>
              <w:marBottom w:val="0"/>
              <w:divBdr>
                <w:top w:val="none" w:sz="0" w:space="0" w:color="auto"/>
                <w:left w:val="none" w:sz="0" w:space="0" w:color="auto"/>
                <w:bottom w:val="none" w:sz="0" w:space="0" w:color="auto"/>
                <w:right w:val="none" w:sz="0" w:space="0" w:color="auto"/>
              </w:divBdr>
              <w:divsChild>
                <w:div w:id="2141603126">
                  <w:marLeft w:val="0"/>
                  <w:marRight w:val="0"/>
                  <w:marTop w:val="195"/>
                  <w:marBottom w:val="0"/>
                  <w:divBdr>
                    <w:top w:val="none" w:sz="0" w:space="0" w:color="auto"/>
                    <w:left w:val="none" w:sz="0" w:space="0" w:color="auto"/>
                    <w:bottom w:val="none" w:sz="0" w:space="0" w:color="auto"/>
                    <w:right w:val="none" w:sz="0" w:space="0" w:color="auto"/>
                  </w:divBdr>
                  <w:divsChild>
                    <w:div w:id="1070154713">
                      <w:marLeft w:val="0"/>
                      <w:marRight w:val="0"/>
                      <w:marTop w:val="0"/>
                      <w:marBottom w:val="0"/>
                      <w:divBdr>
                        <w:top w:val="none" w:sz="0" w:space="0" w:color="auto"/>
                        <w:left w:val="none" w:sz="0" w:space="0" w:color="auto"/>
                        <w:bottom w:val="none" w:sz="0" w:space="0" w:color="auto"/>
                        <w:right w:val="none" w:sz="0" w:space="0" w:color="auto"/>
                      </w:divBdr>
                      <w:divsChild>
                        <w:div w:id="975062993">
                          <w:marLeft w:val="0"/>
                          <w:marRight w:val="0"/>
                          <w:marTop w:val="0"/>
                          <w:marBottom w:val="0"/>
                          <w:divBdr>
                            <w:top w:val="none" w:sz="0" w:space="0" w:color="auto"/>
                            <w:left w:val="none" w:sz="0" w:space="0" w:color="auto"/>
                            <w:bottom w:val="none" w:sz="0" w:space="0" w:color="auto"/>
                            <w:right w:val="none" w:sz="0" w:space="0" w:color="auto"/>
                          </w:divBdr>
                          <w:divsChild>
                            <w:div w:id="812910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48185481">
      <w:bodyDiv w:val="1"/>
      <w:marLeft w:val="0"/>
      <w:marRight w:val="0"/>
      <w:marTop w:val="0"/>
      <w:marBottom w:val="0"/>
      <w:divBdr>
        <w:top w:val="none" w:sz="0" w:space="0" w:color="auto"/>
        <w:left w:val="none" w:sz="0" w:space="0" w:color="auto"/>
        <w:bottom w:val="none" w:sz="0" w:space="0" w:color="auto"/>
        <w:right w:val="none" w:sz="0" w:space="0" w:color="auto"/>
      </w:divBdr>
    </w:div>
    <w:div w:id="1754431007">
      <w:bodyDiv w:val="1"/>
      <w:marLeft w:val="0"/>
      <w:marRight w:val="0"/>
      <w:marTop w:val="0"/>
      <w:marBottom w:val="0"/>
      <w:divBdr>
        <w:top w:val="none" w:sz="0" w:space="0" w:color="auto"/>
        <w:left w:val="none" w:sz="0" w:space="0" w:color="auto"/>
        <w:bottom w:val="none" w:sz="0" w:space="0" w:color="auto"/>
        <w:right w:val="none" w:sz="0" w:space="0" w:color="auto"/>
      </w:divBdr>
    </w:div>
    <w:div w:id="1756902945">
      <w:bodyDiv w:val="1"/>
      <w:marLeft w:val="0"/>
      <w:marRight w:val="0"/>
      <w:marTop w:val="0"/>
      <w:marBottom w:val="0"/>
      <w:divBdr>
        <w:top w:val="none" w:sz="0" w:space="0" w:color="auto"/>
        <w:left w:val="none" w:sz="0" w:space="0" w:color="auto"/>
        <w:bottom w:val="none" w:sz="0" w:space="0" w:color="auto"/>
        <w:right w:val="none" w:sz="0" w:space="0" w:color="auto"/>
      </w:divBdr>
    </w:div>
    <w:div w:id="1784224754">
      <w:bodyDiv w:val="1"/>
      <w:marLeft w:val="0"/>
      <w:marRight w:val="0"/>
      <w:marTop w:val="0"/>
      <w:marBottom w:val="0"/>
      <w:divBdr>
        <w:top w:val="none" w:sz="0" w:space="0" w:color="auto"/>
        <w:left w:val="none" w:sz="0" w:space="0" w:color="auto"/>
        <w:bottom w:val="none" w:sz="0" w:space="0" w:color="auto"/>
        <w:right w:val="none" w:sz="0" w:space="0" w:color="auto"/>
      </w:divBdr>
    </w:div>
    <w:div w:id="1817840435">
      <w:bodyDiv w:val="1"/>
      <w:marLeft w:val="0"/>
      <w:marRight w:val="0"/>
      <w:marTop w:val="0"/>
      <w:marBottom w:val="0"/>
      <w:divBdr>
        <w:top w:val="none" w:sz="0" w:space="0" w:color="auto"/>
        <w:left w:val="none" w:sz="0" w:space="0" w:color="auto"/>
        <w:bottom w:val="none" w:sz="0" w:space="0" w:color="auto"/>
        <w:right w:val="none" w:sz="0" w:space="0" w:color="auto"/>
      </w:divBdr>
    </w:div>
    <w:div w:id="1820464865">
      <w:bodyDiv w:val="1"/>
      <w:marLeft w:val="0"/>
      <w:marRight w:val="0"/>
      <w:marTop w:val="0"/>
      <w:marBottom w:val="0"/>
      <w:divBdr>
        <w:top w:val="none" w:sz="0" w:space="0" w:color="auto"/>
        <w:left w:val="none" w:sz="0" w:space="0" w:color="auto"/>
        <w:bottom w:val="none" w:sz="0" w:space="0" w:color="auto"/>
        <w:right w:val="none" w:sz="0" w:space="0" w:color="auto"/>
      </w:divBdr>
    </w:div>
    <w:div w:id="1858346261">
      <w:bodyDiv w:val="1"/>
      <w:marLeft w:val="0"/>
      <w:marRight w:val="0"/>
      <w:marTop w:val="0"/>
      <w:marBottom w:val="0"/>
      <w:divBdr>
        <w:top w:val="none" w:sz="0" w:space="0" w:color="auto"/>
        <w:left w:val="none" w:sz="0" w:space="0" w:color="auto"/>
        <w:bottom w:val="none" w:sz="0" w:space="0" w:color="auto"/>
        <w:right w:val="none" w:sz="0" w:space="0" w:color="auto"/>
      </w:divBdr>
      <w:divsChild>
        <w:div w:id="1225137791">
          <w:marLeft w:val="0"/>
          <w:marRight w:val="0"/>
          <w:marTop w:val="0"/>
          <w:marBottom w:val="0"/>
          <w:divBdr>
            <w:top w:val="none" w:sz="0" w:space="0" w:color="auto"/>
            <w:left w:val="none" w:sz="0" w:space="0" w:color="auto"/>
            <w:bottom w:val="none" w:sz="0" w:space="0" w:color="auto"/>
            <w:right w:val="none" w:sz="0" w:space="0" w:color="auto"/>
          </w:divBdr>
          <w:divsChild>
            <w:div w:id="505635218">
              <w:marLeft w:val="0"/>
              <w:marRight w:val="0"/>
              <w:marTop w:val="0"/>
              <w:marBottom w:val="0"/>
              <w:divBdr>
                <w:top w:val="none" w:sz="0" w:space="0" w:color="auto"/>
                <w:left w:val="none" w:sz="0" w:space="0" w:color="auto"/>
                <w:bottom w:val="none" w:sz="0" w:space="0" w:color="auto"/>
                <w:right w:val="none" w:sz="0" w:space="0" w:color="auto"/>
              </w:divBdr>
              <w:divsChild>
                <w:div w:id="630092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2596698">
      <w:bodyDiv w:val="1"/>
      <w:marLeft w:val="0"/>
      <w:marRight w:val="0"/>
      <w:marTop w:val="0"/>
      <w:marBottom w:val="0"/>
      <w:divBdr>
        <w:top w:val="none" w:sz="0" w:space="0" w:color="auto"/>
        <w:left w:val="none" w:sz="0" w:space="0" w:color="auto"/>
        <w:bottom w:val="none" w:sz="0" w:space="0" w:color="auto"/>
        <w:right w:val="none" w:sz="0" w:space="0" w:color="auto"/>
      </w:divBdr>
    </w:div>
    <w:div w:id="1895581992">
      <w:bodyDiv w:val="1"/>
      <w:marLeft w:val="0"/>
      <w:marRight w:val="0"/>
      <w:marTop w:val="0"/>
      <w:marBottom w:val="0"/>
      <w:divBdr>
        <w:top w:val="none" w:sz="0" w:space="0" w:color="auto"/>
        <w:left w:val="none" w:sz="0" w:space="0" w:color="auto"/>
        <w:bottom w:val="none" w:sz="0" w:space="0" w:color="auto"/>
        <w:right w:val="none" w:sz="0" w:space="0" w:color="auto"/>
      </w:divBdr>
      <w:divsChild>
        <w:div w:id="94640676">
          <w:marLeft w:val="0"/>
          <w:marRight w:val="0"/>
          <w:marTop w:val="0"/>
          <w:marBottom w:val="0"/>
          <w:divBdr>
            <w:top w:val="none" w:sz="0" w:space="0" w:color="auto"/>
            <w:left w:val="none" w:sz="0" w:space="0" w:color="auto"/>
            <w:bottom w:val="none" w:sz="0" w:space="0" w:color="auto"/>
            <w:right w:val="none" w:sz="0" w:space="0" w:color="auto"/>
          </w:divBdr>
        </w:div>
        <w:div w:id="1006831533">
          <w:marLeft w:val="0"/>
          <w:marRight w:val="0"/>
          <w:marTop w:val="0"/>
          <w:marBottom w:val="0"/>
          <w:divBdr>
            <w:top w:val="none" w:sz="0" w:space="0" w:color="auto"/>
            <w:left w:val="none" w:sz="0" w:space="0" w:color="auto"/>
            <w:bottom w:val="none" w:sz="0" w:space="0" w:color="auto"/>
            <w:right w:val="none" w:sz="0" w:space="0" w:color="auto"/>
          </w:divBdr>
        </w:div>
        <w:div w:id="1848254648">
          <w:marLeft w:val="0"/>
          <w:marRight w:val="0"/>
          <w:marTop w:val="0"/>
          <w:marBottom w:val="0"/>
          <w:divBdr>
            <w:top w:val="none" w:sz="0" w:space="0" w:color="auto"/>
            <w:left w:val="none" w:sz="0" w:space="0" w:color="auto"/>
            <w:bottom w:val="none" w:sz="0" w:space="0" w:color="auto"/>
            <w:right w:val="none" w:sz="0" w:space="0" w:color="auto"/>
          </w:divBdr>
        </w:div>
        <w:div w:id="1923947868">
          <w:marLeft w:val="0"/>
          <w:marRight w:val="0"/>
          <w:marTop w:val="0"/>
          <w:marBottom w:val="0"/>
          <w:divBdr>
            <w:top w:val="none" w:sz="0" w:space="0" w:color="auto"/>
            <w:left w:val="none" w:sz="0" w:space="0" w:color="auto"/>
            <w:bottom w:val="none" w:sz="0" w:space="0" w:color="auto"/>
            <w:right w:val="none" w:sz="0" w:space="0" w:color="auto"/>
          </w:divBdr>
        </w:div>
        <w:div w:id="1930850521">
          <w:marLeft w:val="0"/>
          <w:marRight w:val="0"/>
          <w:marTop w:val="0"/>
          <w:marBottom w:val="0"/>
          <w:divBdr>
            <w:top w:val="none" w:sz="0" w:space="0" w:color="auto"/>
            <w:left w:val="none" w:sz="0" w:space="0" w:color="auto"/>
            <w:bottom w:val="none" w:sz="0" w:space="0" w:color="auto"/>
            <w:right w:val="none" w:sz="0" w:space="0" w:color="auto"/>
          </w:divBdr>
        </w:div>
      </w:divsChild>
    </w:div>
    <w:div w:id="1913543104">
      <w:bodyDiv w:val="1"/>
      <w:marLeft w:val="0"/>
      <w:marRight w:val="0"/>
      <w:marTop w:val="0"/>
      <w:marBottom w:val="0"/>
      <w:divBdr>
        <w:top w:val="none" w:sz="0" w:space="0" w:color="auto"/>
        <w:left w:val="none" w:sz="0" w:space="0" w:color="auto"/>
        <w:bottom w:val="none" w:sz="0" w:space="0" w:color="auto"/>
        <w:right w:val="none" w:sz="0" w:space="0" w:color="auto"/>
      </w:divBdr>
    </w:div>
    <w:div w:id="1914774524">
      <w:bodyDiv w:val="1"/>
      <w:marLeft w:val="0"/>
      <w:marRight w:val="0"/>
      <w:marTop w:val="0"/>
      <w:marBottom w:val="0"/>
      <w:divBdr>
        <w:top w:val="none" w:sz="0" w:space="0" w:color="auto"/>
        <w:left w:val="none" w:sz="0" w:space="0" w:color="auto"/>
        <w:bottom w:val="none" w:sz="0" w:space="0" w:color="auto"/>
        <w:right w:val="none" w:sz="0" w:space="0" w:color="auto"/>
      </w:divBdr>
    </w:div>
    <w:div w:id="1935822030">
      <w:bodyDiv w:val="1"/>
      <w:marLeft w:val="0"/>
      <w:marRight w:val="0"/>
      <w:marTop w:val="0"/>
      <w:marBottom w:val="0"/>
      <w:divBdr>
        <w:top w:val="none" w:sz="0" w:space="0" w:color="auto"/>
        <w:left w:val="none" w:sz="0" w:space="0" w:color="auto"/>
        <w:bottom w:val="none" w:sz="0" w:space="0" w:color="auto"/>
        <w:right w:val="none" w:sz="0" w:space="0" w:color="auto"/>
      </w:divBdr>
    </w:div>
    <w:div w:id="1940792828">
      <w:bodyDiv w:val="1"/>
      <w:marLeft w:val="0"/>
      <w:marRight w:val="0"/>
      <w:marTop w:val="0"/>
      <w:marBottom w:val="0"/>
      <w:divBdr>
        <w:top w:val="none" w:sz="0" w:space="0" w:color="auto"/>
        <w:left w:val="none" w:sz="0" w:space="0" w:color="auto"/>
        <w:bottom w:val="none" w:sz="0" w:space="0" w:color="auto"/>
        <w:right w:val="none" w:sz="0" w:space="0" w:color="auto"/>
      </w:divBdr>
      <w:divsChild>
        <w:div w:id="1924140119">
          <w:marLeft w:val="0"/>
          <w:marRight w:val="0"/>
          <w:marTop w:val="0"/>
          <w:marBottom w:val="0"/>
          <w:divBdr>
            <w:top w:val="none" w:sz="0" w:space="0" w:color="auto"/>
            <w:left w:val="none" w:sz="0" w:space="0" w:color="auto"/>
            <w:bottom w:val="none" w:sz="0" w:space="0" w:color="auto"/>
            <w:right w:val="none" w:sz="0" w:space="0" w:color="auto"/>
          </w:divBdr>
        </w:div>
      </w:divsChild>
    </w:div>
    <w:div w:id="1944147707">
      <w:bodyDiv w:val="1"/>
      <w:marLeft w:val="0"/>
      <w:marRight w:val="0"/>
      <w:marTop w:val="0"/>
      <w:marBottom w:val="0"/>
      <w:divBdr>
        <w:top w:val="none" w:sz="0" w:space="0" w:color="auto"/>
        <w:left w:val="none" w:sz="0" w:space="0" w:color="auto"/>
        <w:bottom w:val="none" w:sz="0" w:space="0" w:color="auto"/>
        <w:right w:val="none" w:sz="0" w:space="0" w:color="auto"/>
      </w:divBdr>
      <w:divsChild>
        <w:div w:id="970328958">
          <w:marLeft w:val="0"/>
          <w:marRight w:val="0"/>
          <w:marTop w:val="0"/>
          <w:marBottom w:val="0"/>
          <w:divBdr>
            <w:top w:val="none" w:sz="0" w:space="0" w:color="auto"/>
            <w:left w:val="none" w:sz="0" w:space="0" w:color="auto"/>
            <w:bottom w:val="none" w:sz="0" w:space="0" w:color="auto"/>
            <w:right w:val="none" w:sz="0" w:space="0" w:color="auto"/>
          </w:divBdr>
          <w:divsChild>
            <w:div w:id="1493447645">
              <w:marLeft w:val="0"/>
              <w:marRight w:val="0"/>
              <w:marTop w:val="0"/>
              <w:marBottom w:val="0"/>
              <w:divBdr>
                <w:top w:val="none" w:sz="0" w:space="0" w:color="auto"/>
                <w:left w:val="none" w:sz="0" w:space="0" w:color="auto"/>
                <w:bottom w:val="none" w:sz="0" w:space="0" w:color="auto"/>
                <w:right w:val="none" w:sz="0" w:space="0" w:color="auto"/>
              </w:divBdr>
              <w:divsChild>
                <w:div w:id="463279561">
                  <w:marLeft w:val="0"/>
                  <w:marRight w:val="0"/>
                  <w:marTop w:val="195"/>
                  <w:marBottom w:val="0"/>
                  <w:divBdr>
                    <w:top w:val="none" w:sz="0" w:space="0" w:color="auto"/>
                    <w:left w:val="none" w:sz="0" w:space="0" w:color="auto"/>
                    <w:bottom w:val="none" w:sz="0" w:space="0" w:color="auto"/>
                    <w:right w:val="none" w:sz="0" w:space="0" w:color="auto"/>
                  </w:divBdr>
                  <w:divsChild>
                    <w:div w:id="2025016206">
                      <w:marLeft w:val="0"/>
                      <w:marRight w:val="0"/>
                      <w:marTop w:val="0"/>
                      <w:marBottom w:val="0"/>
                      <w:divBdr>
                        <w:top w:val="none" w:sz="0" w:space="0" w:color="auto"/>
                        <w:left w:val="none" w:sz="0" w:space="0" w:color="auto"/>
                        <w:bottom w:val="none" w:sz="0" w:space="0" w:color="auto"/>
                        <w:right w:val="none" w:sz="0" w:space="0" w:color="auto"/>
                      </w:divBdr>
                      <w:divsChild>
                        <w:div w:id="1835492452">
                          <w:marLeft w:val="0"/>
                          <w:marRight w:val="0"/>
                          <w:marTop w:val="0"/>
                          <w:marBottom w:val="0"/>
                          <w:divBdr>
                            <w:top w:val="none" w:sz="0" w:space="0" w:color="auto"/>
                            <w:left w:val="none" w:sz="0" w:space="0" w:color="auto"/>
                            <w:bottom w:val="none" w:sz="0" w:space="0" w:color="auto"/>
                            <w:right w:val="none" w:sz="0" w:space="0" w:color="auto"/>
                          </w:divBdr>
                          <w:divsChild>
                            <w:div w:id="798425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0159371">
      <w:bodyDiv w:val="1"/>
      <w:marLeft w:val="0"/>
      <w:marRight w:val="0"/>
      <w:marTop w:val="0"/>
      <w:marBottom w:val="0"/>
      <w:divBdr>
        <w:top w:val="none" w:sz="0" w:space="0" w:color="auto"/>
        <w:left w:val="none" w:sz="0" w:space="0" w:color="auto"/>
        <w:bottom w:val="none" w:sz="0" w:space="0" w:color="auto"/>
        <w:right w:val="none" w:sz="0" w:space="0" w:color="auto"/>
      </w:divBdr>
    </w:div>
    <w:div w:id="1955165578">
      <w:bodyDiv w:val="1"/>
      <w:marLeft w:val="0"/>
      <w:marRight w:val="0"/>
      <w:marTop w:val="0"/>
      <w:marBottom w:val="0"/>
      <w:divBdr>
        <w:top w:val="none" w:sz="0" w:space="0" w:color="auto"/>
        <w:left w:val="none" w:sz="0" w:space="0" w:color="auto"/>
        <w:bottom w:val="none" w:sz="0" w:space="0" w:color="auto"/>
        <w:right w:val="none" w:sz="0" w:space="0" w:color="auto"/>
      </w:divBdr>
    </w:div>
    <w:div w:id="1964648447">
      <w:bodyDiv w:val="1"/>
      <w:marLeft w:val="0"/>
      <w:marRight w:val="0"/>
      <w:marTop w:val="0"/>
      <w:marBottom w:val="0"/>
      <w:divBdr>
        <w:top w:val="none" w:sz="0" w:space="0" w:color="auto"/>
        <w:left w:val="none" w:sz="0" w:space="0" w:color="auto"/>
        <w:bottom w:val="none" w:sz="0" w:space="0" w:color="auto"/>
        <w:right w:val="none" w:sz="0" w:space="0" w:color="auto"/>
      </w:divBdr>
    </w:div>
    <w:div w:id="1969819278">
      <w:bodyDiv w:val="1"/>
      <w:marLeft w:val="0"/>
      <w:marRight w:val="0"/>
      <w:marTop w:val="0"/>
      <w:marBottom w:val="0"/>
      <w:divBdr>
        <w:top w:val="none" w:sz="0" w:space="0" w:color="auto"/>
        <w:left w:val="none" w:sz="0" w:space="0" w:color="auto"/>
        <w:bottom w:val="none" w:sz="0" w:space="0" w:color="auto"/>
        <w:right w:val="none" w:sz="0" w:space="0" w:color="auto"/>
      </w:divBdr>
    </w:div>
    <w:div w:id="1988704285">
      <w:bodyDiv w:val="1"/>
      <w:marLeft w:val="0"/>
      <w:marRight w:val="0"/>
      <w:marTop w:val="0"/>
      <w:marBottom w:val="0"/>
      <w:divBdr>
        <w:top w:val="none" w:sz="0" w:space="0" w:color="auto"/>
        <w:left w:val="none" w:sz="0" w:space="0" w:color="auto"/>
        <w:bottom w:val="none" w:sz="0" w:space="0" w:color="auto"/>
        <w:right w:val="none" w:sz="0" w:space="0" w:color="auto"/>
      </w:divBdr>
    </w:div>
    <w:div w:id="1999726725">
      <w:bodyDiv w:val="1"/>
      <w:marLeft w:val="0"/>
      <w:marRight w:val="0"/>
      <w:marTop w:val="0"/>
      <w:marBottom w:val="0"/>
      <w:divBdr>
        <w:top w:val="none" w:sz="0" w:space="0" w:color="auto"/>
        <w:left w:val="none" w:sz="0" w:space="0" w:color="auto"/>
        <w:bottom w:val="none" w:sz="0" w:space="0" w:color="auto"/>
        <w:right w:val="none" w:sz="0" w:space="0" w:color="auto"/>
      </w:divBdr>
    </w:div>
    <w:div w:id="2008171057">
      <w:bodyDiv w:val="1"/>
      <w:marLeft w:val="0"/>
      <w:marRight w:val="0"/>
      <w:marTop w:val="0"/>
      <w:marBottom w:val="0"/>
      <w:divBdr>
        <w:top w:val="none" w:sz="0" w:space="0" w:color="auto"/>
        <w:left w:val="none" w:sz="0" w:space="0" w:color="auto"/>
        <w:bottom w:val="none" w:sz="0" w:space="0" w:color="auto"/>
        <w:right w:val="none" w:sz="0" w:space="0" w:color="auto"/>
      </w:divBdr>
      <w:divsChild>
        <w:div w:id="1081872455">
          <w:marLeft w:val="0"/>
          <w:marRight w:val="0"/>
          <w:marTop w:val="0"/>
          <w:marBottom w:val="0"/>
          <w:divBdr>
            <w:top w:val="none" w:sz="0" w:space="0" w:color="auto"/>
            <w:left w:val="none" w:sz="0" w:space="0" w:color="auto"/>
            <w:bottom w:val="none" w:sz="0" w:space="0" w:color="auto"/>
            <w:right w:val="none" w:sz="0" w:space="0" w:color="auto"/>
          </w:divBdr>
          <w:divsChild>
            <w:div w:id="461120990">
              <w:marLeft w:val="0"/>
              <w:marRight w:val="0"/>
              <w:marTop w:val="0"/>
              <w:marBottom w:val="0"/>
              <w:divBdr>
                <w:top w:val="none" w:sz="0" w:space="0" w:color="auto"/>
                <w:left w:val="none" w:sz="0" w:space="0" w:color="auto"/>
                <w:bottom w:val="none" w:sz="0" w:space="0" w:color="auto"/>
                <w:right w:val="none" w:sz="0" w:space="0" w:color="auto"/>
              </w:divBdr>
              <w:divsChild>
                <w:div w:id="591814433">
                  <w:marLeft w:val="0"/>
                  <w:marRight w:val="0"/>
                  <w:marTop w:val="195"/>
                  <w:marBottom w:val="0"/>
                  <w:divBdr>
                    <w:top w:val="none" w:sz="0" w:space="0" w:color="auto"/>
                    <w:left w:val="none" w:sz="0" w:space="0" w:color="auto"/>
                    <w:bottom w:val="none" w:sz="0" w:space="0" w:color="auto"/>
                    <w:right w:val="none" w:sz="0" w:space="0" w:color="auto"/>
                  </w:divBdr>
                  <w:divsChild>
                    <w:div w:id="25523523">
                      <w:marLeft w:val="0"/>
                      <w:marRight w:val="0"/>
                      <w:marTop w:val="0"/>
                      <w:marBottom w:val="0"/>
                      <w:divBdr>
                        <w:top w:val="none" w:sz="0" w:space="0" w:color="auto"/>
                        <w:left w:val="none" w:sz="0" w:space="0" w:color="auto"/>
                        <w:bottom w:val="none" w:sz="0" w:space="0" w:color="auto"/>
                        <w:right w:val="none" w:sz="0" w:space="0" w:color="auto"/>
                      </w:divBdr>
                      <w:divsChild>
                        <w:div w:id="167135637">
                          <w:marLeft w:val="0"/>
                          <w:marRight w:val="0"/>
                          <w:marTop w:val="0"/>
                          <w:marBottom w:val="0"/>
                          <w:divBdr>
                            <w:top w:val="none" w:sz="0" w:space="0" w:color="auto"/>
                            <w:left w:val="none" w:sz="0" w:space="0" w:color="auto"/>
                            <w:bottom w:val="none" w:sz="0" w:space="0" w:color="auto"/>
                            <w:right w:val="none" w:sz="0" w:space="0" w:color="auto"/>
                          </w:divBdr>
                          <w:divsChild>
                            <w:div w:id="1865098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60014878">
      <w:bodyDiv w:val="1"/>
      <w:marLeft w:val="0"/>
      <w:marRight w:val="0"/>
      <w:marTop w:val="0"/>
      <w:marBottom w:val="0"/>
      <w:divBdr>
        <w:top w:val="none" w:sz="0" w:space="0" w:color="auto"/>
        <w:left w:val="none" w:sz="0" w:space="0" w:color="auto"/>
        <w:bottom w:val="none" w:sz="0" w:space="0" w:color="auto"/>
        <w:right w:val="none" w:sz="0" w:space="0" w:color="auto"/>
      </w:divBdr>
    </w:div>
    <w:div w:id="2065182107">
      <w:bodyDiv w:val="1"/>
      <w:marLeft w:val="0"/>
      <w:marRight w:val="0"/>
      <w:marTop w:val="0"/>
      <w:marBottom w:val="0"/>
      <w:divBdr>
        <w:top w:val="none" w:sz="0" w:space="0" w:color="auto"/>
        <w:left w:val="none" w:sz="0" w:space="0" w:color="auto"/>
        <w:bottom w:val="none" w:sz="0" w:space="0" w:color="auto"/>
        <w:right w:val="none" w:sz="0" w:space="0" w:color="auto"/>
      </w:divBdr>
    </w:div>
    <w:div w:id="2084177268">
      <w:bodyDiv w:val="1"/>
      <w:marLeft w:val="0"/>
      <w:marRight w:val="0"/>
      <w:marTop w:val="0"/>
      <w:marBottom w:val="0"/>
      <w:divBdr>
        <w:top w:val="none" w:sz="0" w:space="0" w:color="auto"/>
        <w:left w:val="none" w:sz="0" w:space="0" w:color="auto"/>
        <w:bottom w:val="none" w:sz="0" w:space="0" w:color="auto"/>
        <w:right w:val="none" w:sz="0" w:space="0" w:color="auto"/>
      </w:divBdr>
    </w:div>
    <w:div w:id="2084797680">
      <w:bodyDiv w:val="1"/>
      <w:marLeft w:val="0"/>
      <w:marRight w:val="0"/>
      <w:marTop w:val="0"/>
      <w:marBottom w:val="0"/>
      <w:divBdr>
        <w:top w:val="none" w:sz="0" w:space="0" w:color="auto"/>
        <w:left w:val="none" w:sz="0" w:space="0" w:color="auto"/>
        <w:bottom w:val="none" w:sz="0" w:space="0" w:color="auto"/>
        <w:right w:val="none" w:sz="0" w:space="0" w:color="auto"/>
      </w:divBdr>
    </w:div>
    <w:div w:id="2088458569">
      <w:bodyDiv w:val="1"/>
      <w:marLeft w:val="0"/>
      <w:marRight w:val="0"/>
      <w:marTop w:val="0"/>
      <w:marBottom w:val="0"/>
      <w:divBdr>
        <w:top w:val="none" w:sz="0" w:space="0" w:color="auto"/>
        <w:left w:val="none" w:sz="0" w:space="0" w:color="auto"/>
        <w:bottom w:val="none" w:sz="0" w:space="0" w:color="auto"/>
        <w:right w:val="none" w:sz="0" w:space="0" w:color="auto"/>
      </w:divBdr>
    </w:div>
    <w:div w:id="2121222048">
      <w:bodyDiv w:val="1"/>
      <w:marLeft w:val="0"/>
      <w:marRight w:val="0"/>
      <w:marTop w:val="0"/>
      <w:marBottom w:val="0"/>
      <w:divBdr>
        <w:top w:val="none" w:sz="0" w:space="0" w:color="auto"/>
        <w:left w:val="none" w:sz="0" w:space="0" w:color="auto"/>
        <w:bottom w:val="none" w:sz="0" w:space="0" w:color="auto"/>
        <w:right w:val="none" w:sz="0" w:space="0" w:color="auto"/>
      </w:divBdr>
    </w:div>
    <w:div w:id="2137748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B4756F2-4566-4AFF-8BBC-1D410CDC0B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5</Pages>
  <Words>1508</Words>
  <Characters>8598</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10086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Мироненко П.А.</dc:creator>
  <cp:keywords/>
  <dc:description/>
  <cp:lastModifiedBy>Голубченкова Юлия Александровна</cp:lastModifiedBy>
  <cp:revision>18</cp:revision>
  <cp:lastPrinted>2021-09-07T17:53:00Z</cp:lastPrinted>
  <dcterms:created xsi:type="dcterms:W3CDTF">2021-09-07T18:51:00Z</dcterms:created>
  <dcterms:modified xsi:type="dcterms:W3CDTF">2021-10-28T17:35:00Z</dcterms:modified>
</cp:coreProperties>
</file>