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Заказчик: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 xml:space="preserve">Федеральное казенное учреждение «Федеральное управление автомобильных дорог «Центральная Россия» Федерального дорожного агентства» 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 xml:space="preserve">125315, г. Москва, Ленинградский проспект, д. 80 корп. 5А 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 xml:space="preserve">torgi@centrdor.ru 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Оператор электронной площадки: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ООО «ЭТП ГПБ»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 xml:space="preserve">ул. Миклухо-Маклая, д. 40, 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Москва, 117342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marketing@etpgpb.ru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Заявитель:</w:t>
      </w:r>
    </w:p>
    <w:p w:rsidR="006E406B" w:rsidRPr="006E406B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ИП Меньшиков Роман Анатольевич</w:t>
      </w:r>
    </w:p>
    <w:p w:rsidR="0052438A" w:rsidRPr="0082624D" w:rsidRDefault="006E406B" w:rsidP="006E406B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E406B">
        <w:rPr>
          <w:bCs/>
          <w:color w:val="auto"/>
          <w:sz w:val="26"/>
          <w:szCs w:val="26"/>
        </w:rPr>
        <w:t>ip.menshikov66@yandex.ru</w:t>
      </w:r>
    </w:p>
    <w:p w:rsidR="000A6942" w:rsidRPr="0082624D" w:rsidRDefault="000A6942" w:rsidP="0060449F">
      <w:pPr>
        <w:spacing w:before="0" w:line="340" w:lineRule="exact"/>
        <w:ind w:firstLine="0"/>
        <w:rPr>
          <w:b/>
          <w:sz w:val="26"/>
          <w:szCs w:val="26"/>
        </w:rPr>
      </w:pPr>
    </w:p>
    <w:p w:rsidR="0096131A" w:rsidRPr="0082624D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560F37">
        <w:rPr>
          <w:b/>
          <w:sz w:val="26"/>
          <w:szCs w:val="26"/>
        </w:rPr>
        <w:t>РЕШЕНИЕ</w:t>
      </w:r>
    </w:p>
    <w:p w:rsidR="0096131A" w:rsidRPr="00560F37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по делу</w:t>
      </w:r>
      <w:r w:rsidR="00071804" w:rsidRPr="00560F37">
        <w:rPr>
          <w:sz w:val="26"/>
          <w:szCs w:val="26"/>
        </w:rPr>
        <w:t xml:space="preserve"> </w:t>
      </w:r>
      <w:r w:rsidR="00A431AE" w:rsidRPr="00560F37">
        <w:rPr>
          <w:sz w:val="26"/>
          <w:szCs w:val="26"/>
        </w:rPr>
        <w:t xml:space="preserve">№ </w:t>
      </w:r>
      <w:r w:rsidR="003136D1" w:rsidRPr="003136D1">
        <w:rPr>
          <w:bCs/>
          <w:sz w:val="26"/>
          <w:szCs w:val="26"/>
        </w:rPr>
        <w:t>050/06/</w:t>
      </w:r>
      <w:r w:rsidR="006E406B">
        <w:rPr>
          <w:bCs/>
          <w:sz w:val="26"/>
          <w:szCs w:val="26"/>
        </w:rPr>
        <w:t>41456эп</w:t>
      </w:r>
      <w:r w:rsidR="003136D1" w:rsidRPr="003136D1">
        <w:rPr>
          <w:bCs/>
          <w:sz w:val="26"/>
          <w:szCs w:val="26"/>
        </w:rPr>
        <w:t>/2021</w:t>
      </w:r>
      <w:r w:rsidR="0082624D">
        <w:rPr>
          <w:bCs/>
          <w:sz w:val="26"/>
          <w:szCs w:val="26"/>
        </w:rPr>
        <w:t xml:space="preserve"> </w:t>
      </w:r>
      <w:r w:rsidR="0096131A" w:rsidRPr="00560F37">
        <w:rPr>
          <w:sz w:val="26"/>
          <w:szCs w:val="26"/>
        </w:rPr>
        <w:t xml:space="preserve">о нарушении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 xml:space="preserve">законодательства Российской Федерации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560F37" w:rsidTr="003B785D">
        <w:tc>
          <w:tcPr>
            <w:tcW w:w="4842" w:type="dxa"/>
            <w:hideMark/>
          </w:tcPr>
          <w:p w:rsidR="00B55908" w:rsidRPr="00560F37" w:rsidRDefault="00670FDA" w:rsidP="00EF407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560F37" w:rsidRPr="00560F37">
              <w:rPr>
                <w:sz w:val="26"/>
                <w:szCs w:val="26"/>
              </w:rPr>
              <w:t>.</w:t>
            </w:r>
            <w:r w:rsidR="003136D1">
              <w:rPr>
                <w:sz w:val="26"/>
                <w:szCs w:val="26"/>
              </w:rPr>
              <w:t>10</w:t>
            </w:r>
            <w:r w:rsidR="00560F37" w:rsidRPr="00560F37">
              <w:rPr>
                <w:sz w:val="26"/>
                <w:szCs w:val="26"/>
              </w:rPr>
              <w:t>.2021</w:t>
            </w:r>
          </w:p>
        </w:tc>
        <w:tc>
          <w:tcPr>
            <w:tcW w:w="4905" w:type="dxa"/>
            <w:hideMark/>
          </w:tcPr>
          <w:p w:rsidR="00B55908" w:rsidRPr="003B785D" w:rsidRDefault="00B55908" w:rsidP="003B785D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560F37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560F37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AA750B" w:rsidRPr="00560F37" w:rsidRDefault="0096131A" w:rsidP="00B21A5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 xml:space="preserve">Комиссия </w:t>
      </w:r>
      <w:r w:rsidR="00D474D2" w:rsidRPr="00560F3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60F3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>
        <w:rPr>
          <w:rFonts w:eastAsia="Calibri"/>
          <w:sz w:val="26"/>
          <w:szCs w:val="26"/>
        </w:rPr>
        <w:br/>
      </w:r>
      <w:r w:rsidRPr="00560F37">
        <w:rPr>
          <w:rFonts w:eastAsia="Calibri"/>
          <w:sz w:val="26"/>
          <w:szCs w:val="26"/>
        </w:rPr>
        <w:t xml:space="preserve">(далее – </w:t>
      </w:r>
      <w:r w:rsidR="00CD4096" w:rsidRPr="00560F37">
        <w:rPr>
          <w:rFonts w:eastAsia="Calibri"/>
          <w:sz w:val="26"/>
          <w:szCs w:val="26"/>
        </w:rPr>
        <w:t xml:space="preserve">Управление, </w:t>
      </w:r>
      <w:r w:rsidR="0097352A" w:rsidRPr="00560F37">
        <w:rPr>
          <w:rFonts w:eastAsia="Calibri"/>
          <w:sz w:val="26"/>
          <w:szCs w:val="26"/>
        </w:rPr>
        <w:t>Комиссия)</w:t>
      </w:r>
      <w:r w:rsidR="00514678" w:rsidRPr="00560F37">
        <w:rPr>
          <w:rFonts w:eastAsia="Calibri"/>
          <w:sz w:val="26"/>
          <w:szCs w:val="26"/>
        </w:rPr>
        <w:t xml:space="preserve">, </w:t>
      </w:r>
    </w:p>
    <w:p w:rsidR="0052438A" w:rsidRPr="008F5D78" w:rsidRDefault="0096131A" w:rsidP="00EF4078">
      <w:pPr>
        <w:spacing w:before="0" w:line="276" w:lineRule="auto"/>
        <w:ind w:firstLine="696"/>
        <w:jc w:val="both"/>
        <w:rPr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>рассмотрев</w:t>
      </w:r>
      <w:r w:rsidR="007C14F7" w:rsidRPr="00560F37">
        <w:rPr>
          <w:rFonts w:eastAsia="Calibri"/>
          <w:sz w:val="26"/>
          <w:szCs w:val="26"/>
        </w:rPr>
        <w:t xml:space="preserve"> </w:t>
      </w:r>
      <w:r w:rsidR="00672743" w:rsidRPr="00560F37">
        <w:rPr>
          <w:rFonts w:eastAsia="Calibri"/>
          <w:sz w:val="26"/>
          <w:szCs w:val="26"/>
        </w:rPr>
        <w:t>жалоб</w:t>
      </w:r>
      <w:r w:rsidR="00BD1152" w:rsidRPr="00560F37">
        <w:rPr>
          <w:rFonts w:eastAsia="Calibri"/>
          <w:sz w:val="26"/>
          <w:szCs w:val="26"/>
        </w:rPr>
        <w:t>у</w:t>
      </w:r>
      <w:r w:rsidR="00DC1A1C" w:rsidRPr="00560F37">
        <w:rPr>
          <w:rFonts w:eastAsia="Calibri"/>
          <w:sz w:val="26"/>
          <w:szCs w:val="26"/>
        </w:rPr>
        <w:t xml:space="preserve"> </w:t>
      </w:r>
      <w:r w:rsidR="006E406B" w:rsidRPr="006E406B">
        <w:rPr>
          <w:bCs/>
          <w:sz w:val="26"/>
          <w:szCs w:val="26"/>
        </w:rPr>
        <w:t>ИП Меньшикова Романа Анатольевича (далее – Заявитель) на действия (бездействие) Федерального казенного учреждения «Федеральное управление автомобильных дорог «Центральная Россия» Федерального дорожного агентства» (далее – Заказчик) при определении поставщика (подрядчика, исполнителя) путем проведения ООО «ЭТП ГПБ» (далее – Оператор электронной площадки) открытого конкурса в электронной форме на выполнение работ по содержанию действующей сети автомобильных дорог общего пользования федерального значения (устройство защитных слоев, слоев износа и поверхностной обработки). Устройство слоев износа на автомобильной дороге М-8 "Холмогоры" Москва - Ярославль - Вологда - Архангельск на участке км 43+500 - км 46+130 (лево 1,2 полосы), Московская область; Устройство слоев износа на автомобильной дороге М-8 "Холмогоры" Москва - Ярославль - Вологда - Архангельск на участке км 43+500-км 46+130 (право 1,2 полосы), Московская область (лот 94) (извещение № 0348100042421000080</w:t>
      </w:r>
      <w:r w:rsidR="0082624D">
        <w:rPr>
          <w:bCs/>
          <w:sz w:val="26"/>
          <w:szCs w:val="26"/>
        </w:rPr>
        <w:t xml:space="preserve"> </w:t>
      </w:r>
      <w:r w:rsidR="00B71CD0" w:rsidRPr="00560F37">
        <w:rPr>
          <w:sz w:val="26"/>
          <w:szCs w:val="26"/>
        </w:rPr>
        <w:t xml:space="preserve">на официальном сайте Единой </w:t>
      </w:r>
      <w:r w:rsidR="00A1178C" w:rsidRPr="00560F37">
        <w:rPr>
          <w:sz w:val="26"/>
          <w:szCs w:val="26"/>
        </w:rPr>
        <w:t xml:space="preserve">информационной системы в сфере закупок – </w:t>
      </w:r>
      <w:r w:rsidR="00A1178C" w:rsidRPr="00560F37">
        <w:rPr>
          <w:sz w:val="26"/>
          <w:szCs w:val="26"/>
          <w:lang w:val="en-US"/>
        </w:rPr>
        <w:t>www</w:t>
      </w:r>
      <w:r w:rsidR="00A1178C" w:rsidRPr="00560F37">
        <w:rPr>
          <w:sz w:val="26"/>
          <w:szCs w:val="26"/>
        </w:rPr>
        <w:t xml:space="preserve">.zakupki.gov.ru </w:t>
      </w:r>
      <w:r w:rsidR="006E406B">
        <w:rPr>
          <w:sz w:val="26"/>
          <w:szCs w:val="26"/>
        </w:rPr>
        <w:br/>
      </w:r>
      <w:r w:rsidR="00A1178C" w:rsidRPr="00560F37">
        <w:rPr>
          <w:sz w:val="26"/>
          <w:szCs w:val="26"/>
        </w:rPr>
        <w:t>(далее – Официальный сайт)</w:t>
      </w:r>
      <w:r w:rsidR="00A1178C" w:rsidRPr="00560F37">
        <w:rPr>
          <w:bCs/>
          <w:sz w:val="26"/>
          <w:szCs w:val="26"/>
        </w:rPr>
        <w:t xml:space="preserve">) (далее – </w:t>
      </w:r>
      <w:r w:rsidR="00FF221B" w:rsidRPr="00560F37">
        <w:rPr>
          <w:bCs/>
          <w:sz w:val="26"/>
          <w:szCs w:val="26"/>
        </w:rPr>
        <w:t>Конкурс</w:t>
      </w:r>
      <w:r w:rsidR="00A1178C" w:rsidRPr="00560F37">
        <w:rPr>
          <w:bCs/>
          <w:sz w:val="26"/>
          <w:szCs w:val="26"/>
        </w:rPr>
        <w:t>)</w:t>
      </w:r>
      <w:r w:rsidR="00116C13" w:rsidRPr="00560F37">
        <w:rPr>
          <w:sz w:val="26"/>
          <w:szCs w:val="26"/>
        </w:rPr>
        <w:t xml:space="preserve"> </w:t>
      </w:r>
      <w:r w:rsidR="006239BF" w:rsidRPr="00560F37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560F37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560F37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15 статьи</w:t>
      </w:r>
      <w:r w:rsidR="00777205" w:rsidRPr="00560F37">
        <w:rPr>
          <w:rFonts w:eastAsia="Calibri"/>
          <w:sz w:val="26"/>
          <w:szCs w:val="26"/>
        </w:rPr>
        <w:t> </w:t>
      </w:r>
      <w:r w:rsidR="00493C85" w:rsidRPr="00560F37">
        <w:rPr>
          <w:rFonts w:eastAsia="Calibri"/>
          <w:sz w:val="26"/>
          <w:szCs w:val="26"/>
        </w:rPr>
        <w:t>99 Федерального закона от </w:t>
      </w:r>
      <w:r w:rsidR="006239BF" w:rsidRPr="00560F37">
        <w:rPr>
          <w:rFonts w:eastAsia="Calibri"/>
          <w:sz w:val="26"/>
          <w:szCs w:val="26"/>
        </w:rPr>
        <w:t>05.04.2013 № 44-ФЗ «О</w:t>
      </w:r>
      <w:r w:rsidR="00842D2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 xml:space="preserve">19.11.2014 № </w:t>
      </w:r>
      <w:r w:rsidR="006239BF" w:rsidRPr="00560F37">
        <w:rPr>
          <w:rFonts w:eastAsia="Calibri"/>
          <w:sz w:val="26"/>
          <w:szCs w:val="26"/>
        </w:rPr>
        <w:lastRenderedPageBreak/>
        <w:t>727/14</w:t>
      </w:r>
      <w:r w:rsidR="00677B29" w:rsidRPr="00560F37">
        <w:rPr>
          <w:rFonts w:eastAsia="Calibri"/>
          <w:sz w:val="26"/>
          <w:szCs w:val="26"/>
        </w:rPr>
        <w:t>,</w:t>
      </w:r>
    </w:p>
    <w:p w:rsidR="00FC72BC" w:rsidRDefault="00401B5D" w:rsidP="003B785D">
      <w:pPr>
        <w:spacing w:after="120" w:line="276" w:lineRule="auto"/>
        <w:ind w:firstLine="696"/>
        <w:jc w:val="center"/>
        <w:outlineLvl w:val="0"/>
        <w:rPr>
          <w:sz w:val="26"/>
          <w:szCs w:val="26"/>
        </w:rPr>
      </w:pPr>
      <w:r w:rsidRPr="00560F37">
        <w:rPr>
          <w:b/>
          <w:sz w:val="26"/>
          <w:szCs w:val="26"/>
        </w:rPr>
        <w:t>УСТАНОВИЛА</w:t>
      </w:r>
      <w:r w:rsidRPr="00560F37">
        <w:rPr>
          <w:sz w:val="26"/>
          <w:szCs w:val="26"/>
        </w:rPr>
        <w:t>:</w:t>
      </w:r>
    </w:p>
    <w:p w:rsidR="00D863AD" w:rsidRPr="00560F37" w:rsidRDefault="00D863AD" w:rsidP="00560F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560F37">
        <w:rPr>
          <w:sz w:val="26"/>
          <w:szCs w:val="26"/>
        </w:rPr>
        <w:br/>
      </w:r>
      <w:r w:rsidR="006E406B">
        <w:rPr>
          <w:sz w:val="26"/>
          <w:szCs w:val="26"/>
        </w:rPr>
        <w:t>при проведении</w:t>
      </w:r>
      <w:r w:rsidRPr="00560F37">
        <w:rPr>
          <w:sz w:val="26"/>
          <w:szCs w:val="26"/>
        </w:rPr>
        <w:t xml:space="preserve"> Оператором электронной площадки </w:t>
      </w:r>
      <w:r w:rsidR="00FF221B" w:rsidRPr="00560F37">
        <w:rPr>
          <w:sz w:val="26"/>
          <w:szCs w:val="26"/>
        </w:rPr>
        <w:t>Конкурса</w:t>
      </w:r>
      <w:r w:rsidRPr="00560F37">
        <w:rPr>
          <w:sz w:val="26"/>
          <w:szCs w:val="26"/>
        </w:rPr>
        <w:t>.</w:t>
      </w:r>
    </w:p>
    <w:p w:rsidR="00D863AD" w:rsidRPr="00560F37" w:rsidRDefault="00D863AD" w:rsidP="00560F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 w:rsidR="00FF221B" w:rsidRPr="00560F37">
        <w:rPr>
          <w:sz w:val="26"/>
          <w:szCs w:val="26"/>
        </w:rPr>
        <w:t xml:space="preserve">Конкурсную </w:t>
      </w:r>
      <w:r w:rsidRPr="00560F37">
        <w:rPr>
          <w:sz w:val="26"/>
          <w:szCs w:val="26"/>
        </w:rPr>
        <w:t>документацию в противоречие положениям Закона о контрактной системе.</w:t>
      </w:r>
    </w:p>
    <w:p w:rsidR="004B395F" w:rsidRPr="00560F37" w:rsidRDefault="004B395F" w:rsidP="004B395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560F37">
        <w:rPr>
          <w:sz w:val="26"/>
          <w:szCs w:val="26"/>
        </w:rPr>
        <w:br/>
        <w:t>о закупке, протоколами, составленными при определении поставщика (подрядчика, исполнителя):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1)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Pr="00560F37">
        <w:rPr>
          <w:sz w:val="26"/>
          <w:szCs w:val="26"/>
        </w:rPr>
        <w:t>Конкурса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4413C">
        <w:rPr>
          <w:rFonts w:eastAsiaTheme="minorHAnsi"/>
          <w:color w:val="auto"/>
          <w:sz w:val="26"/>
          <w:szCs w:val="26"/>
          <w:lang w:eastAsia="en-US"/>
        </w:rPr>
        <w:t>24</w:t>
      </w:r>
      <w:r w:rsidR="008A4BEC">
        <w:rPr>
          <w:rFonts w:eastAsiaTheme="minorHAnsi"/>
          <w:color w:val="auto"/>
          <w:sz w:val="26"/>
          <w:szCs w:val="26"/>
          <w:lang w:eastAsia="en-US"/>
        </w:rPr>
        <w:t>.</w:t>
      </w:r>
      <w:r w:rsidR="00894C0E">
        <w:rPr>
          <w:rFonts w:eastAsiaTheme="minorHAnsi"/>
          <w:color w:val="auto"/>
          <w:sz w:val="26"/>
          <w:szCs w:val="26"/>
          <w:lang w:eastAsia="en-US"/>
        </w:rPr>
        <w:t>09</w:t>
      </w:r>
      <w:r w:rsidRPr="002E2456">
        <w:rPr>
          <w:rFonts w:eastAsiaTheme="minorHAnsi"/>
          <w:color w:val="auto"/>
          <w:sz w:val="26"/>
          <w:szCs w:val="26"/>
          <w:lang w:eastAsia="en-US"/>
        </w:rPr>
        <w:t>.2021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2)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94413C" w:rsidRPr="0094413C">
        <w:rPr>
          <w:rFonts w:eastAsiaTheme="minorHAnsi"/>
          <w:color w:val="auto"/>
          <w:sz w:val="26"/>
          <w:szCs w:val="26"/>
          <w:lang w:eastAsia="en-US"/>
        </w:rPr>
        <w:t>65 873 906,65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3)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94413C">
        <w:rPr>
          <w:rFonts w:eastAsiaTheme="minorHAnsi"/>
          <w:color w:val="auto"/>
          <w:sz w:val="26"/>
          <w:szCs w:val="26"/>
          <w:lang w:eastAsia="en-US"/>
        </w:rPr>
        <w:t>18</w:t>
      </w:r>
      <w:r w:rsidR="008A4BEC">
        <w:rPr>
          <w:rFonts w:eastAsiaTheme="minorHAnsi"/>
          <w:color w:val="auto"/>
          <w:sz w:val="26"/>
          <w:szCs w:val="26"/>
          <w:lang w:eastAsia="en-US"/>
        </w:rPr>
        <w:t>.</w:t>
      </w:r>
      <w:r w:rsidR="00894C0E">
        <w:rPr>
          <w:rFonts w:eastAsiaTheme="minorHAnsi"/>
          <w:color w:val="auto"/>
          <w:sz w:val="26"/>
          <w:szCs w:val="26"/>
          <w:lang w:eastAsia="en-US"/>
        </w:rPr>
        <w:t>10</w:t>
      </w:r>
      <w:r>
        <w:rPr>
          <w:rFonts w:eastAsiaTheme="minorHAnsi"/>
          <w:color w:val="auto"/>
          <w:sz w:val="26"/>
          <w:szCs w:val="26"/>
          <w:lang w:eastAsia="en-US"/>
        </w:rPr>
        <w:t>.202</w:t>
      </w:r>
      <w:r w:rsidR="002E2456" w:rsidRPr="002E2456">
        <w:rPr>
          <w:rFonts w:eastAsiaTheme="minorHAnsi"/>
          <w:color w:val="auto"/>
          <w:sz w:val="26"/>
          <w:szCs w:val="26"/>
          <w:lang w:eastAsia="en-US"/>
        </w:rPr>
        <w:t>1</w:t>
      </w:r>
      <w:r w:rsidR="008A4BE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61E0A" w:rsidRPr="00560F37" w:rsidRDefault="008A4BEC" w:rsidP="009441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4) </w:t>
      </w:r>
      <w:r w:rsidR="0094413C">
        <w:rPr>
          <w:rFonts w:eastAsiaTheme="minorHAnsi"/>
          <w:color w:val="auto"/>
          <w:sz w:val="26"/>
          <w:szCs w:val="26"/>
          <w:lang w:eastAsia="en-US"/>
        </w:rPr>
        <w:t>на участие в Конкурсе подана 1</w:t>
      </w:r>
      <w:r w:rsidR="0002623A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B43469">
        <w:rPr>
          <w:rFonts w:eastAsiaTheme="minorHAnsi"/>
          <w:color w:val="auto"/>
          <w:sz w:val="26"/>
          <w:szCs w:val="26"/>
          <w:lang w:eastAsia="en-US"/>
        </w:rPr>
        <w:t>к</w:t>
      </w:r>
      <w:r w:rsidR="0094413C">
        <w:rPr>
          <w:rFonts w:eastAsiaTheme="minorHAnsi"/>
          <w:color w:val="auto"/>
          <w:sz w:val="26"/>
          <w:szCs w:val="26"/>
          <w:lang w:eastAsia="en-US"/>
        </w:rPr>
        <w:t>а</w:t>
      </w:r>
      <w:r w:rsidR="00061E0A">
        <w:rPr>
          <w:rFonts w:eastAsiaTheme="minorHAnsi"/>
          <w:color w:val="auto"/>
          <w:sz w:val="26"/>
          <w:szCs w:val="26"/>
          <w:lang w:eastAsia="en-US"/>
        </w:rPr>
        <w:t xml:space="preserve"> от участни</w:t>
      </w:r>
      <w:r w:rsidR="0094413C">
        <w:rPr>
          <w:rFonts w:eastAsiaTheme="minorHAnsi"/>
          <w:color w:val="auto"/>
          <w:sz w:val="26"/>
          <w:szCs w:val="26"/>
          <w:lang w:eastAsia="en-US"/>
        </w:rPr>
        <w:t>ка</w:t>
      </w:r>
      <w:r w:rsidR="00061E0A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94413C">
        <w:rPr>
          <w:rFonts w:eastAsiaTheme="minorHAnsi"/>
          <w:color w:val="auto"/>
          <w:sz w:val="26"/>
          <w:szCs w:val="26"/>
          <w:lang w:eastAsia="en-US"/>
        </w:rPr>
        <w:t>, признанная соответствующей</w:t>
      </w:r>
      <w:r w:rsidR="00061E0A">
        <w:rPr>
          <w:rFonts w:eastAsiaTheme="minorHAnsi"/>
          <w:color w:val="auto"/>
          <w:sz w:val="26"/>
          <w:szCs w:val="26"/>
          <w:lang w:eastAsia="en-US"/>
        </w:rPr>
        <w:t xml:space="preserve"> требованиям Конкурсной документации.</w:t>
      </w:r>
    </w:p>
    <w:p w:rsidR="00A459E1" w:rsidRDefault="00A459E1" w:rsidP="00A459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C182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ителя, Заказчиком ненадлежащим </w:t>
      </w:r>
      <w:r w:rsidRPr="00BC182F">
        <w:rPr>
          <w:rFonts w:eastAsiaTheme="minorHAnsi"/>
          <w:color w:val="auto"/>
          <w:sz w:val="26"/>
          <w:szCs w:val="26"/>
          <w:lang w:eastAsia="en-US"/>
        </w:rPr>
        <w:t xml:space="preserve">образом установлен порядок оценки заявок участников закупки </w:t>
      </w:r>
      <w:proofErr w:type="spellStart"/>
      <w:r w:rsidRPr="00BC182F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BC182F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852506" w:rsidRPr="00852506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D6729E">
        <w:rPr>
          <w:rFonts w:eastAsiaTheme="minorHAnsi"/>
          <w:color w:val="auto"/>
          <w:sz w:val="26"/>
          <w:szCs w:val="26"/>
          <w:lang w:eastAsia="en-US"/>
        </w:rPr>
        <w:t xml:space="preserve"> (далее – Квалификация)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C3C9E" w:rsidRPr="00C52DD4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2DD4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C3C9E" w:rsidRPr="007A2CAE" w:rsidRDefault="006C3C9E" w:rsidP="006C3C9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A2CAE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225C37" w:rsidRDefault="006C3C9E" w:rsidP="009A088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A2CAE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B75BF0" w:rsidRDefault="009A088D" w:rsidP="00805AC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="00B75BF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рамках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Pr="009A088D">
        <w:rPr>
          <w:rFonts w:eastAsiaTheme="minorHAnsi"/>
          <w:color w:val="auto"/>
          <w:sz w:val="26"/>
          <w:szCs w:val="26"/>
          <w:lang w:eastAsia="en-US"/>
        </w:rPr>
        <w:t>Квалификация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B75BF0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852506" w:rsidRPr="00852506">
        <w:rPr>
          <w:rFonts w:eastAsiaTheme="minorHAnsi"/>
          <w:bCs/>
          <w:color w:val="auto"/>
          <w:sz w:val="26"/>
          <w:szCs w:val="26"/>
          <w:lang w:eastAsia="en-US"/>
        </w:rPr>
        <w:t>Общая стоимость исполненных контрактов (договоров) на выполнение работ, оказание услуг сопоставимого характера и объема</w:t>
      </w:r>
      <w:r w:rsidR="00BF36C6" w:rsidRPr="00BF36C6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EC08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F09A9">
        <w:rPr>
          <w:rFonts w:eastAsiaTheme="minorHAnsi"/>
          <w:color w:val="auto"/>
          <w:sz w:val="26"/>
          <w:szCs w:val="26"/>
          <w:lang w:eastAsia="en-US"/>
        </w:rPr>
        <w:t>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="006F09A9">
        <w:rPr>
          <w:rFonts w:eastAsiaTheme="minorHAnsi"/>
          <w:color w:val="auto"/>
          <w:sz w:val="26"/>
          <w:szCs w:val="26"/>
          <w:lang w:eastAsia="en-US"/>
        </w:rPr>
        <w:t xml:space="preserve"> в том числе следующее:</w:t>
      </w:r>
    </w:p>
    <w:p w:rsidR="006F09A9" w:rsidRDefault="006F09A9" w:rsidP="00BF36C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3C6768" w:rsidRPr="003C6768">
        <w:rPr>
          <w:rFonts w:eastAsiaTheme="minorHAnsi"/>
          <w:color w:val="auto"/>
          <w:sz w:val="26"/>
          <w:szCs w:val="26"/>
          <w:lang w:eastAsia="en-US"/>
        </w:rPr>
        <w:t>Подтверждением наличия опыта выполнения работ (оказания услуг) будет считаться предоставление комплекта документов вместе (копия Контракта (договора) и копии Документов</w:t>
      </w:r>
      <w:r w:rsidR="003C6768" w:rsidRPr="003C6768">
        <w:rPr>
          <w:rFonts w:eastAsiaTheme="minorHAnsi"/>
          <w:i/>
          <w:color w:val="auto"/>
          <w:sz w:val="26"/>
          <w:szCs w:val="26"/>
          <w:lang w:eastAsia="en-US"/>
        </w:rPr>
        <w:t>)</w:t>
      </w:r>
      <w:r w:rsidR="003C6768" w:rsidRPr="003C6768">
        <w:rPr>
          <w:rFonts w:eastAsiaTheme="minorHAnsi"/>
          <w:color w:val="auto"/>
          <w:sz w:val="26"/>
          <w:szCs w:val="26"/>
          <w:lang w:eastAsia="en-US"/>
        </w:rPr>
        <w:t>. Для целей оценки успешно выполненных объемов работ (оказанных услуг) будут учитываться исполненные Контракты (договоры), а также Контракты (договоры), связанные с предметом закупки, с фактической стоимостью выполненных работ (оказанных услуг) не менее 100% начальной (максимальной) цены контракта и представленные в составе Документов. Копии подтверждающих Документов должны быть представлены в полном объеме (копии Контрактов (договоров) с приложениями и дополнительными соглашениями к ним, подтверждающим у участника наличие опыта, соответствующего предмету закупки (за исключением проектной документации), Акты о приемке выполненных работ (оказанных услуг), Справки о стоимости выполненных работ и затрат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05AC5" w:rsidRDefault="007E54F9" w:rsidP="00805AC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54F9">
        <w:rPr>
          <w:rFonts w:eastAsia="Calibri"/>
          <w:bCs/>
          <w:color w:val="auto"/>
          <w:sz w:val="26"/>
          <w:szCs w:val="26"/>
          <w:lang w:eastAsia="en-US"/>
        </w:rPr>
        <w:t xml:space="preserve">Изучив указанный порядок оценки, Комиссия приходит к выводу, что установление в порядке оценки Конкурсной документации по </w:t>
      </w:r>
      <w:r>
        <w:rPr>
          <w:rFonts w:eastAsia="Calibri"/>
          <w:bCs/>
          <w:color w:val="auto"/>
          <w:sz w:val="26"/>
          <w:szCs w:val="26"/>
          <w:lang w:eastAsia="en-US"/>
        </w:rPr>
        <w:t>п</w:t>
      </w:r>
      <w:r w:rsidRPr="007E54F9">
        <w:rPr>
          <w:rFonts w:eastAsia="Calibri"/>
          <w:bCs/>
          <w:color w:val="auto"/>
          <w:sz w:val="26"/>
          <w:szCs w:val="26"/>
          <w:lang w:eastAsia="en-US"/>
        </w:rPr>
        <w:t xml:space="preserve">оказателю </w:t>
      </w: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7E54F9">
        <w:rPr>
          <w:rFonts w:eastAsia="Calibri"/>
          <w:bCs/>
          <w:color w:val="auto"/>
          <w:sz w:val="26"/>
          <w:szCs w:val="26"/>
          <w:lang w:eastAsia="en-US"/>
        </w:rPr>
        <w:t>Общая стоимость исполненных контрактов (договоров) на выполнение работ, оказание услуг сопоставимого характера и объема</w:t>
      </w:r>
      <w:r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Pr="007E54F9">
        <w:rPr>
          <w:rFonts w:eastAsia="Calibri"/>
          <w:bCs/>
          <w:color w:val="auto"/>
          <w:sz w:val="26"/>
          <w:szCs w:val="26"/>
          <w:lang w:eastAsia="en-US"/>
        </w:rPr>
        <w:t xml:space="preserve"> условия о том, что копии контрактов, применяемых к оценке, должны быть с </w:t>
      </w:r>
      <w:r w:rsidR="0084550D" w:rsidRPr="003C6768">
        <w:rPr>
          <w:rFonts w:eastAsiaTheme="minorHAnsi"/>
          <w:color w:val="auto"/>
          <w:sz w:val="26"/>
          <w:szCs w:val="26"/>
          <w:lang w:eastAsia="en-US"/>
        </w:rPr>
        <w:t>фактической стоимостью выполненных работ (оказанных услуг) не менее 100% начальной (максимальной) цены контракта</w:t>
      </w:r>
      <w:r w:rsidRPr="007E54F9">
        <w:rPr>
          <w:rFonts w:eastAsia="Calibri"/>
          <w:bCs/>
          <w:color w:val="auto"/>
          <w:sz w:val="26"/>
          <w:szCs w:val="26"/>
          <w:lang w:eastAsia="en-US"/>
        </w:rPr>
        <w:t xml:space="preserve"> неправомерно, </w:t>
      </w:r>
      <w:r w:rsidRPr="007E54F9">
        <w:rPr>
          <w:rFonts w:eastAsia="Calibri"/>
          <w:bCs/>
          <w:color w:val="auto"/>
          <w:sz w:val="26"/>
          <w:szCs w:val="26"/>
          <w:lang w:eastAsia="en-US"/>
        </w:rPr>
        <w:lastRenderedPageBreak/>
        <w:t>поскольку не позволяет выявить лучшее условие исполнения контракта и объективно сопоставить предложения участников Конкурса</w:t>
      </w:r>
      <w:r w:rsidR="00642874" w:rsidRPr="0064287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C3C9E" w:rsidRDefault="00A550C2" w:rsidP="0064287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</w:t>
      </w:r>
      <w:r w:rsidR="00642874" w:rsidRPr="00642874">
        <w:rPr>
          <w:rFonts w:eastAsiaTheme="minorHAnsi"/>
          <w:color w:val="auto"/>
          <w:sz w:val="26"/>
          <w:szCs w:val="26"/>
          <w:lang w:eastAsia="en-US"/>
        </w:rPr>
        <w:t xml:space="preserve">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</w:t>
      </w:r>
      <w:r w:rsidR="00642874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6C3C9E" w:rsidRPr="00C52DD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46BD1" w:rsidRDefault="00431196" w:rsidP="0064287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на участие в Конкурсе подана одна заявка от участника закупки, признанная соответствующей требованиям Конкурсной документации, в связи с чем указанный порядок оценки Конкурсной комиссией не применялся</w:t>
      </w:r>
      <w:r w:rsidR="00FC6E2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55676" w:rsidRDefault="00431196" w:rsidP="009A088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055676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допущенные нарушения не повлияли на результат определения поставщика (подрядчика, исполнителя).</w:t>
      </w:r>
    </w:p>
    <w:p w:rsidR="00114A0C" w:rsidRDefault="00C25C33" w:rsidP="00560F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00D4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и руководствуясь частью 1 статьи 2,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br/>
        <w:t>частью 8 статьи 106, частью 1 статьи 112 Закона о контрактной системе, Комиссия,</w:t>
      </w:r>
    </w:p>
    <w:p w:rsidR="00FC72BC" w:rsidRDefault="0096131A" w:rsidP="000A6942">
      <w:pPr>
        <w:spacing w:line="276" w:lineRule="auto"/>
        <w:ind w:firstLine="696"/>
        <w:jc w:val="center"/>
        <w:rPr>
          <w:b/>
          <w:sz w:val="26"/>
          <w:szCs w:val="26"/>
        </w:rPr>
      </w:pPr>
      <w:r w:rsidRPr="00560F37">
        <w:rPr>
          <w:b/>
          <w:sz w:val="26"/>
          <w:szCs w:val="26"/>
        </w:rPr>
        <w:t>РЕШИЛА:</w:t>
      </w:r>
    </w:p>
    <w:p w:rsidR="0060449F" w:rsidRDefault="00553E99" w:rsidP="00692C6C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08"/>
        <w:jc w:val="both"/>
        <w:rPr>
          <w:bCs/>
          <w:sz w:val="26"/>
          <w:szCs w:val="26"/>
        </w:rPr>
      </w:pPr>
      <w:r w:rsidRPr="00560F37">
        <w:rPr>
          <w:bCs/>
          <w:sz w:val="26"/>
          <w:szCs w:val="26"/>
        </w:rPr>
        <w:t>Признать жалобу</w:t>
      </w:r>
      <w:r w:rsidR="008971B9" w:rsidRPr="00560F37">
        <w:rPr>
          <w:bCs/>
          <w:sz w:val="26"/>
          <w:szCs w:val="26"/>
        </w:rPr>
        <w:t xml:space="preserve"> </w:t>
      </w:r>
      <w:r w:rsidR="002E38A2" w:rsidRPr="003136D1">
        <w:rPr>
          <w:bCs/>
          <w:sz w:val="26"/>
          <w:szCs w:val="26"/>
        </w:rPr>
        <w:t>ИП Меньшикова Романа Анатольевича</w:t>
      </w:r>
      <w:r w:rsidR="00FC72BC" w:rsidRPr="00560F37">
        <w:rPr>
          <w:bCs/>
          <w:sz w:val="26"/>
          <w:szCs w:val="26"/>
        </w:rPr>
        <w:t xml:space="preserve"> </w:t>
      </w:r>
      <w:r w:rsidRPr="00560F37">
        <w:rPr>
          <w:bCs/>
          <w:sz w:val="26"/>
          <w:szCs w:val="26"/>
        </w:rPr>
        <w:t>обоснованной</w:t>
      </w:r>
      <w:r w:rsidR="008971B9" w:rsidRPr="00560F37">
        <w:rPr>
          <w:bCs/>
          <w:sz w:val="26"/>
          <w:szCs w:val="26"/>
        </w:rPr>
        <w:t>.</w:t>
      </w:r>
    </w:p>
    <w:p w:rsidR="00692C6C" w:rsidRDefault="00692C6C" w:rsidP="00055676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 в действиях Заказчика нарушение</w:t>
      </w:r>
      <w:r w:rsidR="00A550C2">
        <w:rPr>
          <w:bCs/>
          <w:sz w:val="26"/>
          <w:szCs w:val="26"/>
        </w:rPr>
        <w:t xml:space="preserve"> </w:t>
      </w:r>
      <w:r w:rsidRPr="00B3644D">
        <w:rPr>
          <w:bCs/>
          <w:sz w:val="26"/>
          <w:szCs w:val="26"/>
        </w:rPr>
        <w:t>пункт</w:t>
      </w:r>
      <w:r w:rsidR="00A550C2">
        <w:rPr>
          <w:bCs/>
          <w:sz w:val="26"/>
          <w:szCs w:val="26"/>
        </w:rPr>
        <w:t xml:space="preserve">а </w:t>
      </w:r>
      <w:r w:rsidRPr="00B3644D">
        <w:rPr>
          <w:bCs/>
          <w:sz w:val="26"/>
          <w:szCs w:val="26"/>
        </w:rPr>
        <w:t xml:space="preserve">8 части 1 статьи 54.3 </w:t>
      </w:r>
      <w:r w:rsidRPr="0075732C">
        <w:rPr>
          <w:bCs/>
          <w:sz w:val="26"/>
          <w:szCs w:val="26"/>
        </w:rPr>
        <w:t>Закона о контрактной системе.</w:t>
      </w:r>
    </w:p>
    <w:p w:rsidR="00692C6C" w:rsidRPr="00BE2091" w:rsidRDefault="00692C6C" w:rsidP="00055676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BE2091">
        <w:rPr>
          <w:bCs/>
          <w:color w:val="auto"/>
          <w:sz w:val="26"/>
          <w:szCs w:val="26"/>
        </w:rPr>
        <w:t>Заказчику,</w:t>
      </w:r>
      <w:r>
        <w:rPr>
          <w:bCs/>
          <w:color w:val="auto"/>
          <w:sz w:val="26"/>
          <w:szCs w:val="26"/>
        </w:rPr>
        <w:t xml:space="preserve"> </w:t>
      </w:r>
      <w:r w:rsidRPr="00BE2091">
        <w:rPr>
          <w:bCs/>
          <w:color w:val="auto"/>
          <w:sz w:val="26"/>
          <w:szCs w:val="26"/>
        </w:rPr>
        <w:t xml:space="preserve">Конкурсной комиссии, Оператору электронной площадки обязательное для исполнения предписание об устранении допущенных нарушений </w:t>
      </w:r>
      <w:r w:rsidRPr="00BE2091">
        <w:rPr>
          <w:sz w:val="26"/>
          <w:szCs w:val="26"/>
        </w:rPr>
        <w:t>Закона о контрактной системе</w:t>
      </w:r>
      <w:r w:rsidR="00055676">
        <w:rPr>
          <w:sz w:val="26"/>
          <w:szCs w:val="26"/>
        </w:rPr>
        <w:t xml:space="preserve"> не выдавать</w:t>
      </w:r>
      <w:r w:rsidRPr="00BE2091">
        <w:rPr>
          <w:bCs/>
          <w:sz w:val="26"/>
          <w:szCs w:val="26"/>
        </w:rPr>
        <w:t>.</w:t>
      </w:r>
    </w:p>
    <w:p w:rsidR="00692C6C" w:rsidRPr="0075732C" w:rsidRDefault="00692C6C" w:rsidP="00692C6C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материалы дел</w:t>
      </w:r>
      <w:r w:rsidR="00B23BC4">
        <w:rPr>
          <w:sz w:val="26"/>
          <w:szCs w:val="26"/>
        </w:rPr>
        <w:t>а</w:t>
      </w:r>
      <w:r w:rsidRPr="0075732C">
        <w:rPr>
          <w:sz w:val="26"/>
          <w:szCs w:val="26"/>
        </w:rPr>
        <w:t xml:space="preserve"> от </w:t>
      </w:r>
      <w:r w:rsidR="008F640D">
        <w:rPr>
          <w:color w:val="auto"/>
          <w:sz w:val="26"/>
          <w:szCs w:val="26"/>
        </w:rPr>
        <w:t>21</w:t>
      </w:r>
      <w:r>
        <w:rPr>
          <w:color w:val="auto"/>
          <w:sz w:val="26"/>
          <w:szCs w:val="26"/>
        </w:rPr>
        <w:t>.</w:t>
      </w:r>
      <w:r w:rsidR="002E38A2">
        <w:rPr>
          <w:color w:val="auto"/>
          <w:sz w:val="26"/>
          <w:szCs w:val="26"/>
        </w:rPr>
        <w:t>10</w:t>
      </w:r>
      <w:r w:rsidRPr="0075732C">
        <w:rPr>
          <w:color w:val="auto"/>
          <w:sz w:val="26"/>
          <w:szCs w:val="26"/>
        </w:rPr>
        <w:t>.202</w:t>
      </w:r>
      <w:r>
        <w:rPr>
          <w:color w:val="auto"/>
          <w:sz w:val="26"/>
          <w:szCs w:val="26"/>
        </w:rPr>
        <w:t>1</w:t>
      </w:r>
      <w:r w:rsidRPr="0075732C">
        <w:rPr>
          <w:sz w:val="26"/>
          <w:szCs w:val="26"/>
        </w:rPr>
        <w:t xml:space="preserve"> </w:t>
      </w:r>
      <w:r w:rsidR="00A550C2" w:rsidRPr="00560F37">
        <w:rPr>
          <w:sz w:val="26"/>
          <w:szCs w:val="26"/>
        </w:rPr>
        <w:t xml:space="preserve">№ </w:t>
      </w:r>
      <w:r w:rsidR="002E38A2" w:rsidRPr="003136D1">
        <w:rPr>
          <w:bCs/>
          <w:sz w:val="26"/>
          <w:szCs w:val="26"/>
        </w:rPr>
        <w:t>050/06/</w:t>
      </w:r>
      <w:r w:rsidR="008F640D">
        <w:rPr>
          <w:bCs/>
          <w:sz w:val="26"/>
          <w:szCs w:val="26"/>
        </w:rPr>
        <w:t>41456эп</w:t>
      </w:r>
      <w:r w:rsidR="002E38A2" w:rsidRPr="003136D1">
        <w:rPr>
          <w:bCs/>
          <w:sz w:val="26"/>
          <w:szCs w:val="26"/>
        </w:rPr>
        <w:t>/2021</w:t>
      </w:r>
      <w:r>
        <w:rPr>
          <w:sz w:val="26"/>
          <w:szCs w:val="26"/>
        </w:rPr>
        <w:br/>
      </w:r>
      <w:r w:rsidRPr="0075732C">
        <w:rPr>
          <w:color w:val="auto"/>
          <w:sz w:val="26"/>
          <w:szCs w:val="26"/>
        </w:rPr>
        <w:t xml:space="preserve"> </w:t>
      </w:r>
      <w:r w:rsidRPr="0075732C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Pr="0075732C">
        <w:rPr>
          <w:bCs/>
          <w:sz w:val="26"/>
          <w:szCs w:val="26"/>
        </w:rPr>
        <w:t>.</w:t>
      </w:r>
    </w:p>
    <w:p w:rsidR="00560F37" w:rsidRPr="00560F37" w:rsidRDefault="00692C6C" w:rsidP="00692C6C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75732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560F37" w:rsidRPr="00560F37">
        <w:rPr>
          <w:bCs/>
          <w:sz w:val="26"/>
          <w:szCs w:val="26"/>
        </w:rPr>
        <w:t>.</w:t>
      </w:r>
      <w:bookmarkStart w:id="0" w:name="_GoBack"/>
      <w:bookmarkEnd w:id="0"/>
    </w:p>
    <w:sectPr w:rsidR="00560F37" w:rsidRPr="00560F37" w:rsidSect="00F84580">
      <w:headerReference w:type="even" r:id="rId8"/>
      <w:headerReference w:type="default" r:id="rId9"/>
      <w:pgSz w:w="11906" w:h="16838"/>
      <w:pgMar w:top="1134" w:right="567" w:bottom="567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050897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1A5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89234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21A5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C1D"/>
    <w:rsid w:val="00004CCB"/>
    <w:rsid w:val="00005DBB"/>
    <w:rsid w:val="00006E69"/>
    <w:rsid w:val="0001243E"/>
    <w:rsid w:val="0002623A"/>
    <w:rsid w:val="00026723"/>
    <w:rsid w:val="00026BEF"/>
    <w:rsid w:val="00026DD7"/>
    <w:rsid w:val="00035AEB"/>
    <w:rsid w:val="00036731"/>
    <w:rsid w:val="0003704D"/>
    <w:rsid w:val="00050150"/>
    <w:rsid w:val="000505A4"/>
    <w:rsid w:val="00053190"/>
    <w:rsid w:val="0005323D"/>
    <w:rsid w:val="00053CB1"/>
    <w:rsid w:val="00055676"/>
    <w:rsid w:val="00061255"/>
    <w:rsid w:val="0006188A"/>
    <w:rsid w:val="00061E0A"/>
    <w:rsid w:val="00062C5A"/>
    <w:rsid w:val="00062E5E"/>
    <w:rsid w:val="00064354"/>
    <w:rsid w:val="00066914"/>
    <w:rsid w:val="00067FE5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E04"/>
    <w:rsid w:val="00096948"/>
    <w:rsid w:val="000A0529"/>
    <w:rsid w:val="000A183B"/>
    <w:rsid w:val="000A548A"/>
    <w:rsid w:val="000A6942"/>
    <w:rsid w:val="000B1F25"/>
    <w:rsid w:val="000B2789"/>
    <w:rsid w:val="000B330D"/>
    <w:rsid w:val="000C19D2"/>
    <w:rsid w:val="000C5FB1"/>
    <w:rsid w:val="000C6B6C"/>
    <w:rsid w:val="000D2788"/>
    <w:rsid w:val="000D5C39"/>
    <w:rsid w:val="000E1CBD"/>
    <w:rsid w:val="000E3D64"/>
    <w:rsid w:val="000E6724"/>
    <w:rsid w:val="000F021F"/>
    <w:rsid w:val="000F23CC"/>
    <w:rsid w:val="000F34F1"/>
    <w:rsid w:val="000F463B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580C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7AF0"/>
    <w:rsid w:val="0019568E"/>
    <w:rsid w:val="00197077"/>
    <w:rsid w:val="001A50D8"/>
    <w:rsid w:val="001A7248"/>
    <w:rsid w:val="001B03C3"/>
    <w:rsid w:val="001B2B3A"/>
    <w:rsid w:val="001B4214"/>
    <w:rsid w:val="001B4F20"/>
    <w:rsid w:val="001B6412"/>
    <w:rsid w:val="001B6C87"/>
    <w:rsid w:val="001C0009"/>
    <w:rsid w:val="001C2F47"/>
    <w:rsid w:val="001C5617"/>
    <w:rsid w:val="001C650C"/>
    <w:rsid w:val="001C7900"/>
    <w:rsid w:val="001D5D25"/>
    <w:rsid w:val="001D72CA"/>
    <w:rsid w:val="001D792F"/>
    <w:rsid w:val="001E17FE"/>
    <w:rsid w:val="001E544E"/>
    <w:rsid w:val="001E6F79"/>
    <w:rsid w:val="001F693F"/>
    <w:rsid w:val="002037F3"/>
    <w:rsid w:val="00203AE0"/>
    <w:rsid w:val="002049FA"/>
    <w:rsid w:val="002059AC"/>
    <w:rsid w:val="002101A4"/>
    <w:rsid w:val="0021414D"/>
    <w:rsid w:val="0021634D"/>
    <w:rsid w:val="00222EE4"/>
    <w:rsid w:val="00225C37"/>
    <w:rsid w:val="00227F80"/>
    <w:rsid w:val="0023482C"/>
    <w:rsid w:val="0023502B"/>
    <w:rsid w:val="00241AD4"/>
    <w:rsid w:val="002441F5"/>
    <w:rsid w:val="00246BD1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53AF"/>
    <w:rsid w:val="0027697F"/>
    <w:rsid w:val="002804B4"/>
    <w:rsid w:val="0028149F"/>
    <w:rsid w:val="002827FB"/>
    <w:rsid w:val="00285F76"/>
    <w:rsid w:val="00286ED1"/>
    <w:rsid w:val="00290A60"/>
    <w:rsid w:val="0029381E"/>
    <w:rsid w:val="002953F8"/>
    <w:rsid w:val="00296B84"/>
    <w:rsid w:val="00296C2D"/>
    <w:rsid w:val="00297B67"/>
    <w:rsid w:val="002A409E"/>
    <w:rsid w:val="002A7AA8"/>
    <w:rsid w:val="002B5445"/>
    <w:rsid w:val="002B5942"/>
    <w:rsid w:val="002C0054"/>
    <w:rsid w:val="002C1E03"/>
    <w:rsid w:val="002C3F15"/>
    <w:rsid w:val="002C6331"/>
    <w:rsid w:val="002D3005"/>
    <w:rsid w:val="002D54E0"/>
    <w:rsid w:val="002D695F"/>
    <w:rsid w:val="002D7475"/>
    <w:rsid w:val="002E2456"/>
    <w:rsid w:val="002E38A2"/>
    <w:rsid w:val="002F1953"/>
    <w:rsid w:val="002F5495"/>
    <w:rsid w:val="002F7486"/>
    <w:rsid w:val="00300148"/>
    <w:rsid w:val="00300FFB"/>
    <w:rsid w:val="003064EB"/>
    <w:rsid w:val="00307536"/>
    <w:rsid w:val="003076DE"/>
    <w:rsid w:val="003136D1"/>
    <w:rsid w:val="0031478F"/>
    <w:rsid w:val="003208C6"/>
    <w:rsid w:val="00324BDD"/>
    <w:rsid w:val="00325A6F"/>
    <w:rsid w:val="00330F15"/>
    <w:rsid w:val="00331F15"/>
    <w:rsid w:val="003327DE"/>
    <w:rsid w:val="00333F25"/>
    <w:rsid w:val="00340B72"/>
    <w:rsid w:val="00344CA7"/>
    <w:rsid w:val="003456DB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168C"/>
    <w:rsid w:val="003A3C55"/>
    <w:rsid w:val="003A3C5C"/>
    <w:rsid w:val="003A6F3E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97D"/>
    <w:rsid w:val="003C2EE6"/>
    <w:rsid w:val="003C6768"/>
    <w:rsid w:val="003C688E"/>
    <w:rsid w:val="003E2B2C"/>
    <w:rsid w:val="003E36BA"/>
    <w:rsid w:val="003E4EC0"/>
    <w:rsid w:val="004001CF"/>
    <w:rsid w:val="00400551"/>
    <w:rsid w:val="00400A04"/>
    <w:rsid w:val="00401B5D"/>
    <w:rsid w:val="00401C20"/>
    <w:rsid w:val="00402464"/>
    <w:rsid w:val="00404E50"/>
    <w:rsid w:val="00405411"/>
    <w:rsid w:val="004060F3"/>
    <w:rsid w:val="00411AF4"/>
    <w:rsid w:val="0041541B"/>
    <w:rsid w:val="00426642"/>
    <w:rsid w:val="00426D93"/>
    <w:rsid w:val="00431006"/>
    <w:rsid w:val="0043119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632E4"/>
    <w:rsid w:val="0046404A"/>
    <w:rsid w:val="00465F66"/>
    <w:rsid w:val="00467F8F"/>
    <w:rsid w:val="0047129A"/>
    <w:rsid w:val="004743A3"/>
    <w:rsid w:val="0047451D"/>
    <w:rsid w:val="004746FB"/>
    <w:rsid w:val="00474848"/>
    <w:rsid w:val="00480EC4"/>
    <w:rsid w:val="00481C22"/>
    <w:rsid w:val="004839BC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2563"/>
    <w:rsid w:val="004B38CC"/>
    <w:rsid w:val="004B395F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51638"/>
    <w:rsid w:val="00553E99"/>
    <w:rsid w:val="00555A8C"/>
    <w:rsid w:val="005560F9"/>
    <w:rsid w:val="00556881"/>
    <w:rsid w:val="00557622"/>
    <w:rsid w:val="00560F37"/>
    <w:rsid w:val="005612F7"/>
    <w:rsid w:val="005629D2"/>
    <w:rsid w:val="00565913"/>
    <w:rsid w:val="00566718"/>
    <w:rsid w:val="00572F70"/>
    <w:rsid w:val="00573D97"/>
    <w:rsid w:val="00576E58"/>
    <w:rsid w:val="00577CC2"/>
    <w:rsid w:val="005840C8"/>
    <w:rsid w:val="00585F81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3C6D"/>
    <w:rsid w:val="0060449F"/>
    <w:rsid w:val="00607BAE"/>
    <w:rsid w:val="00610B17"/>
    <w:rsid w:val="006130F4"/>
    <w:rsid w:val="0061727A"/>
    <w:rsid w:val="00621540"/>
    <w:rsid w:val="006223BE"/>
    <w:rsid w:val="006236BF"/>
    <w:rsid w:val="006239BF"/>
    <w:rsid w:val="006239F5"/>
    <w:rsid w:val="00626326"/>
    <w:rsid w:val="006301A9"/>
    <w:rsid w:val="00632788"/>
    <w:rsid w:val="00632E75"/>
    <w:rsid w:val="00633A90"/>
    <w:rsid w:val="0063511B"/>
    <w:rsid w:val="006373D5"/>
    <w:rsid w:val="00637D6D"/>
    <w:rsid w:val="00641531"/>
    <w:rsid w:val="00642874"/>
    <w:rsid w:val="00644270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0FDA"/>
    <w:rsid w:val="00672743"/>
    <w:rsid w:val="00672D7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2584"/>
    <w:rsid w:val="006C2C5E"/>
    <w:rsid w:val="006C3C9E"/>
    <w:rsid w:val="006C5A85"/>
    <w:rsid w:val="006D1C7B"/>
    <w:rsid w:val="006E1F84"/>
    <w:rsid w:val="006E25DB"/>
    <w:rsid w:val="006E2C95"/>
    <w:rsid w:val="006E406B"/>
    <w:rsid w:val="006E5B00"/>
    <w:rsid w:val="006E77EB"/>
    <w:rsid w:val="006F086B"/>
    <w:rsid w:val="006F09A9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05D"/>
    <w:rsid w:val="007368AB"/>
    <w:rsid w:val="00736B9D"/>
    <w:rsid w:val="00741010"/>
    <w:rsid w:val="00746BFF"/>
    <w:rsid w:val="00751166"/>
    <w:rsid w:val="00752059"/>
    <w:rsid w:val="00753F27"/>
    <w:rsid w:val="00754CCD"/>
    <w:rsid w:val="007658E3"/>
    <w:rsid w:val="00765BDD"/>
    <w:rsid w:val="0077102C"/>
    <w:rsid w:val="00772338"/>
    <w:rsid w:val="0077409D"/>
    <w:rsid w:val="00775A2C"/>
    <w:rsid w:val="00777205"/>
    <w:rsid w:val="00777915"/>
    <w:rsid w:val="00783183"/>
    <w:rsid w:val="00783388"/>
    <w:rsid w:val="0078757E"/>
    <w:rsid w:val="007911E3"/>
    <w:rsid w:val="007940FC"/>
    <w:rsid w:val="00794BE1"/>
    <w:rsid w:val="007957EA"/>
    <w:rsid w:val="00795CCB"/>
    <w:rsid w:val="00797F15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1AEA"/>
    <w:rsid w:val="007E29A4"/>
    <w:rsid w:val="007E54F9"/>
    <w:rsid w:val="007E59AE"/>
    <w:rsid w:val="007E769F"/>
    <w:rsid w:val="007F146E"/>
    <w:rsid w:val="007F492A"/>
    <w:rsid w:val="007F78C3"/>
    <w:rsid w:val="007F7E2F"/>
    <w:rsid w:val="00800E7A"/>
    <w:rsid w:val="008024DB"/>
    <w:rsid w:val="00805AC5"/>
    <w:rsid w:val="00816D73"/>
    <w:rsid w:val="00817871"/>
    <w:rsid w:val="00817F1A"/>
    <w:rsid w:val="00820ABD"/>
    <w:rsid w:val="00820B3C"/>
    <w:rsid w:val="008257CD"/>
    <w:rsid w:val="00825BDD"/>
    <w:rsid w:val="0082624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4550D"/>
    <w:rsid w:val="00852506"/>
    <w:rsid w:val="00860DD1"/>
    <w:rsid w:val="00863F83"/>
    <w:rsid w:val="008649F9"/>
    <w:rsid w:val="008668DE"/>
    <w:rsid w:val="008777A4"/>
    <w:rsid w:val="008868FE"/>
    <w:rsid w:val="00894C0E"/>
    <w:rsid w:val="008952BC"/>
    <w:rsid w:val="008963DA"/>
    <w:rsid w:val="008971B9"/>
    <w:rsid w:val="0089784C"/>
    <w:rsid w:val="008A244A"/>
    <w:rsid w:val="008A4BEC"/>
    <w:rsid w:val="008A5695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D15CD"/>
    <w:rsid w:val="008D6D89"/>
    <w:rsid w:val="008D7D17"/>
    <w:rsid w:val="008E100D"/>
    <w:rsid w:val="008F2DF5"/>
    <w:rsid w:val="008F35BD"/>
    <w:rsid w:val="008F46E4"/>
    <w:rsid w:val="008F5BDF"/>
    <w:rsid w:val="008F5D78"/>
    <w:rsid w:val="008F640D"/>
    <w:rsid w:val="009028E2"/>
    <w:rsid w:val="00902E00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33FA"/>
    <w:rsid w:val="00936D96"/>
    <w:rsid w:val="00937979"/>
    <w:rsid w:val="009419DC"/>
    <w:rsid w:val="00941C1B"/>
    <w:rsid w:val="009439F3"/>
    <w:rsid w:val="0094413C"/>
    <w:rsid w:val="00944724"/>
    <w:rsid w:val="00946DA4"/>
    <w:rsid w:val="00950B97"/>
    <w:rsid w:val="00951E41"/>
    <w:rsid w:val="009554A8"/>
    <w:rsid w:val="009556B0"/>
    <w:rsid w:val="009610F4"/>
    <w:rsid w:val="0096131A"/>
    <w:rsid w:val="009639A0"/>
    <w:rsid w:val="009643DB"/>
    <w:rsid w:val="0096585B"/>
    <w:rsid w:val="0096636C"/>
    <w:rsid w:val="0097076C"/>
    <w:rsid w:val="009715F9"/>
    <w:rsid w:val="00971CEA"/>
    <w:rsid w:val="0097352A"/>
    <w:rsid w:val="0098144D"/>
    <w:rsid w:val="00984F92"/>
    <w:rsid w:val="00986991"/>
    <w:rsid w:val="00991E4B"/>
    <w:rsid w:val="009947C9"/>
    <w:rsid w:val="009A088D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9F736D"/>
    <w:rsid w:val="00A00696"/>
    <w:rsid w:val="00A030EE"/>
    <w:rsid w:val="00A05AFF"/>
    <w:rsid w:val="00A10A5E"/>
    <w:rsid w:val="00A1178C"/>
    <w:rsid w:val="00A14961"/>
    <w:rsid w:val="00A160CA"/>
    <w:rsid w:val="00A222F2"/>
    <w:rsid w:val="00A241B3"/>
    <w:rsid w:val="00A25185"/>
    <w:rsid w:val="00A27337"/>
    <w:rsid w:val="00A27F19"/>
    <w:rsid w:val="00A339E9"/>
    <w:rsid w:val="00A35B7E"/>
    <w:rsid w:val="00A431AE"/>
    <w:rsid w:val="00A43DA6"/>
    <w:rsid w:val="00A44337"/>
    <w:rsid w:val="00A459E1"/>
    <w:rsid w:val="00A544D5"/>
    <w:rsid w:val="00A550C2"/>
    <w:rsid w:val="00A60090"/>
    <w:rsid w:val="00A62DAC"/>
    <w:rsid w:val="00A71347"/>
    <w:rsid w:val="00A8161C"/>
    <w:rsid w:val="00A82FC9"/>
    <w:rsid w:val="00A83E98"/>
    <w:rsid w:val="00A8451A"/>
    <w:rsid w:val="00A84DDF"/>
    <w:rsid w:val="00A85D2B"/>
    <w:rsid w:val="00A91B0E"/>
    <w:rsid w:val="00A92EC2"/>
    <w:rsid w:val="00A93B9B"/>
    <w:rsid w:val="00A9430E"/>
    <w:rsid w:val="00AA1F37"/>
    <w:rsid w:val="00AA200B"/>
    <w:rsid w:val="00AA244E"/>
    <w:rsid w:val="00AA3384"/>
    <w:rsid w:val="00AA3B8A"/>
    <w:rsid w:val="00AA750B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AF119B"/>
    <w:rsid w:val="00B00D48"/>
    <w:rsid w:val="00B0111A"/>
    <w:rsid w:val="00B02E5A"/>
    <w:rsid w:val="00B10634"/>
    <w:rsid w:val="00B113FE"/>
    <w:rsid w:val="00B21A57"/>
    <w:rsid w:val="00B22896"/>
    <w:rsid w:val="00B2294F"/>
    <w:rsid w:val="00B230A9"/>
    <w:rsid w:val="00B23BC4"/>
    <w:rsid w:val="00B27319"/>
    <w:rsid w:val="00B36AA6"/>
    <w:rsid w:val="00B3741B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4014"/>
    <w:rsid w:val="00B7174A"/>
    <w:rsid w:val="00B71CD0"/>
    <w:rsid w:val="00B74DEB"/>
    <w:rsid w:val="00B75BF0"/>
    <w:rsid w:val="00B7611D"/>
    <w:rsid w:val="00B7621F"/>
    <w:rsid w:val="00B84B35"/>
    <w:rsid w:val="00B87359"/>
    <w:rsid w:val="00BA3793"/>
    <w:rsid w:val="00BA66A9"/>
    <w:rsid w:val="00BA788B"/>
    <w:rsid w:val="00BB0C96"/>
    <w:rsid w:val="00BB0FF0"/>
    <w:rsid w:val="00BB14A7"/>
    <w:rsid w:val="00BB38D7"/>
    <w:rsid w:val="00BB7170"/>
    <w:rsid w:val="00BB7A95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1376"/>
    <w:rsid w:val="00BF36C6"/>
    <w:rsid w:val="00BF45F2"/>
    <w:rsid w:val="00BF4BA8"/>
    <w:rsid w:val="00BF5A2A"/>
    <w:rsid w:val="00BF70D8"/>
    <w:rsid w:val="00C005F6"/>
    <w:rsid w:val="00C03936"/>
    <w:rsid w:val="00C057BF"/>
    <w:rsid w:val="00C06BAE"/>
    <w:rsid w:val="00C20E66"/>
    <w:rsid w:val="00C24037"/>
    <w:rsid w:val="00C25C33"/>
    <w:rsid w:val="00C342A4"/>
    <w:rsid w:val="00C36434"/>
    <w:rsid w:val="00C36B70"/>
    <w:rsid w:val="00C37E3D"/>
    <w:rsid w:val="00C41C93"/>
    <w:rsid w:val="00C46E1E"/>
    <w:rsid w:val="00C5353B"/>
    <w:rsid w:val="00C53B95"/>
    <w:rsid w:val="00C54198"/>
    <w:rsid w:val="00C556AB"/>
    <w:rsid w:val="00C61211"/>
    <w:rsid w:val="00C626C7"/>
    <w:rsid w:val="00C632E2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D59"/>
    <w:rsid w:val="00C872F8"/>
    <w:rsid w:val="00C940F7"/>
    <w:rsid w:val="00C95A9D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6D65"/>
    <w:rsid w:val="00D474D2"/>
    <w:rsid w:val="00D57142"/>
    <w:rsid w:val="00D57790"/>
    <w:rsid w:val="00D63BFA"/>
    <w:rsid w:val="00D640FB"/>
    <w:rsid w:val="00D66A4B"/>
    <w:rsid w:val="00D6729E"/>
    <w:rsid w:val="00D7434B"/>
    <w:rsid w:val="00D760E9"/>
    <w:rsid w:val="00D84907"/>
    <w:rsid w:val="00D8610E"/>
    <w:rsid w:val="00D863AD"/>
    <w:rsid w:val="00D86747"/>
    <w:rsid w:val="00D86FE1"/>
    <w:rsid w:val="00DA5058"/>
    <w:rsid w:val="00DA554A"/>
    <w:rsid w:val="00DA5B46"/>
    <w:rsid w:val="00DA6B5F"/>
    <w:rsid w:val="00DB5AD6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12AD7"/>
    <w:rsid w:val="00E35B1F"/>
    <w:rsid w:val="00E364BA"/>
    <w:rsid w:val="00E4719F"/>
    <w:rsid w:val="00E5280A"/>
    <w:rsid w:val="00E55A98"/>
    <w:rsid w:val="00E6119D"/>
    <w:rsid w:val="00E620B4"/>
    <w:rsid w:val="00E634BE"/>
    <w:rsid w:val="00E65D8A"/>
    <w:rsid w:val="00E66946"/>
    <w:rsid w:val="00E705BD"/>
    <w:rsid w:val="00E7092A"/>
    <w:rsid w:val="00E73A10"/>
    <w:rsid w:val="00E73C41"/>
    <w:rsid w:val="00E73F79"/>
    <w:rsid w:val="00E80584"/>
    <w:rsid w:val="00E81E24"/>
    <w:rsid w:val="00E82B53"/>
    <w:rsid w:val="00E8738D"/>
    <w:rsid w:val="00E87867"/>
    <w:rsid w:val="00E9031E"/>
    <w:rsid w:val="00E90585"/>
    <w:rsid w:val="00E90912"/>
    <w:rsid w:val="00E9233E"/>
    <w:rsid w:val="00E945DE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078"/>
    <w:rsid w:val="00EF4DF2"/>
    <w:rsid w:val="00EF5A8C"/>
    <w:rsid w:val="00F043A4"/>
    <w:rsid w:val="00F0481A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67232"/>
    <w:rsid w:val="00F675E3"/>
    <w:rsid w:val="00F707ED"/>
    <w:rsid w:val="00F72FBA"/>
    <w:rsid w:val="00F74B83"/>
    <w:rsid w:val="00F80291"/>
    <w:rsid w:val="00F8334E"/>
    <w:rsid w:val="00F84580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AB922-6486-4A0A-8FDC-96CCE4BC3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1443</Words>
  <Characters>8229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Просина Мария Сергеевна</cp:lastModifiedBy>
  <cp:revision>10</cp:revision>
  <cp:lastPrinted>2018-03-06T15:22:00Z</cp:lastPrinted>
  <dcterms:created xsi:type="dcterms:W3CDTF">2021-06-10T19:33:00Z</dcterms:created>
  <dcterms:modified xsi:type="dcterms:W3CDTF">2021-10-26T15:48:00Z</dcterms:modified>
</cp:coreProperties>
</file>