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B86" w:rsidRPr="00676252" w:rsidRDefault="00713B86" w:rsidP="00713B86">
      <w:pPr>
        <w:tabs>
          <w:tab w:val="left" w:pos="5245"/>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676252">
        <w:rPr>
          <w:rFonts w:ascii="Times New Roman" w:hAnsi="Times New Roman" w:cs="Times New Roman"/>
          <w:iCs/>
          <w:color w:val="000000" w:themeColor="text1"/>
          <w:sz w:val="26"/>
          <w:szCs w:val="26"/>
        </w:rPr>
        <w:t>Заказчик:</w:t>
      </w:r>
    </w:p>
    <w:p w:rsidR="00713B86"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D61D80">
        <w:rPr>
          <w:rFonts w:ascii="Times New Roman" w:hAnsi="Times New Roman" w:cs="Times New Roman"/>
          <w:iCs/>
          <w:color w:val="000000" w:themeColor="text1"/>
          <w:sz w:val="26"/>
          <w:szCs w:val="26"/>
        </w:rPr>
        <w:t>Государственное бюджетное учреждение здравоо</w:t>
      </w:r>
      <w:r>
        <w:rPr>
          <w:rFonts w:ascii="Times New Roman" w:hAnsi="Times New Roman" w:cs="Times New Roman"/>
          <w:iCs/>
          <w:color w:val="000000" w:themeColor="text1"/>
          <w:sz w:val="26"/>
          <w:szCs w:val="26"/>
        </w:rPr>
        <w:t>хранения Ленинградской области «</w:t>
      </w:r>
      <w:r w:rsidRPr="00D61D80">
        <w:rPr>
          <w:rFonts w:ascii="Times New Roman" w:hAnsi="Times New Roman" w:cs="Times New Roman"/>
          <w:iCs/>
          <w:color w:val="000000" w:themeColor="text1"/>
          <w:sz w:val="26"/>
          <w:szCs w:val="26"/>
        </w:rPr>
        <w:t>Гатчинская к</w:t>
      </w:r>
      <w:r>
        <w:rPr>
          <w:rFonts w:ascii="Times New Roman" w:hAnsi="Times New Roman" w:cs="Times New Roman"/>
          <w:iCs/>
          <w:color w:val="000000" w:themeColor="text1"/>
          <w:sz w:val="26"/>
          <w:szCs w:val="26"/>
        </w:rPr>
        <w:t>линическая межрайонная больница»</w:t>
      </w:r>
    </w:p>
    <w:p w:rsidR="00713B86"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D61D80">
        <w:rPr>
          <w:rFonts w:ascii="Times New Roman" w:hAnsi="Times New Roman" w:cs="Times New Roman"/>
          <w:iCs/>
          <w:color w:val="000000" w:themeColor="text1"/>
          <w:sz w:val="26"/>
          <w:szCs w:val="26"/>
        </w:rPr>
        <w:t>188300</w:t>
      </w:r>
      <w:r>
        <w:rPr>
          <w:rFonts w:ascii="Times New Roman" w:hAnsi="Times New Roman" w:cs="Times New Roman"/>
          <w:iCs/>
          <w:color w:val="000000" w:themeColor="text1"/>
          <w:sz w:val="26"/>
          <w:szCs w:val="26"/>
        </w:rPr>
        <w:t xml:space="preserve">, Ленинградская обл., </w:t>
      </w:r>
      <w:r w:rsidRPr="00D61D80">
        <w:rPr>
          <w:rFonts w:ascii="Times New Roman" w:hAnsi="Times New Roman" w:cs="Times New Roman"/>
          <w:iCs/>
          <w:color w:val="000000" w:themeColor="text1"/>
          <w:sz w:val="26"/>
          <w:szCs w:val="26"/>
        </w:rPr>
        <w:t xml:space="preserve">г. Гатчина, </w:t>
      </w:r>
    </w:p>
    <w:p w:rsidR="00713B86"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D61D80">
        <w:rPr>
          <w:rFonts w:ascii="Times New Roman" w:hAnsi="Times New Roman" w:cs="Times New Roman"/>
          <w:iCs/>
          <w:color w:val="000000" w:themeColor="text1"/>
          <w:sz w:val="26"/>
          <w:szCs w:val="26"/>
        </w:rPr>
        <w:t>ул. Рощинская, д.15</w:t>
      </w:r>
      <w:r>
        <w:rPr>
          <w:rFonts w:ascii="Times New Roman" w:hAnsi="Times New Roman" w:cs="Times New Roman"/>
          <w:iCs/>
          <w:color w:val="000000" w:themeColor="text1"/>
          <w:sz w:val="26"/>
          <w:szCs w:val="26"/>
        </w:rPr>
        <w:t xml:space="preserve"> а, к. </w:t>
      </w:r>
      <w:r w:rsidRPr="00D61D80">
        <w:rPr>
          <w:rFonts w:ascii="Times New Roman" w:hAnsi="Times New Roman" w:cs="Times New Roman"/>
          <w:iCs/>
          <w:color w:val="000000" w:themeColor="text1"/>
          <w:sz w:val="26"/>
          <w:szCs w:val="26"/>
        </w:rPr>
        <w:t>1</w:t>
      </w:r>
    </w:p>
    <w:p w:rsidR="00713B86"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w:t>
      </w:r>
      <w:r w:rsidRPr="00D61D80">
        <w:rPr>
          <w:rFonts w:ascii="Times New Roman" w:hAnsi="Times New Roman" w:cs="Times New Roman"/>
          <w:iCs/>
          <w:color w:val="000000" w:themeColor="text1"/>
          <w:sz w:val="26"/>
          <w:szCs w:val="26"/>
        </w:rPr>
        <w:t>81371</w:t>
      </w:r>
      <w:r>
        <w:rPr>
          <w:rFonts w:ascii="Times New Roman" w:hAnsi="Times New Roman" w:cs="Times New Roman"/>
          <w:iCs/>
          <w:color w:val="000000" w:themeColor="text1"/>
          <w:sz w:val="26"/>
          <w:szCs w:val="26"/>
        </w:rPr>
        <w:t xml:space="preserve">) </w:t>
      </w:r>
      <w:r w:rsidRPr="00D61D80">
        <w:rPr>
          <w:rFonts w:ascii="Times New Roman" w:hAnsi="Times New Roman" w:cs="Times New Roman"/>
          <w:iCs/>
          <w:color w:val="000000" w:themeColor="text1"/>
          <w:sz w:val="26"/>
          <w:szCs w:val="26"/>
        </w:rPr>
        <w:t>22690</w:t>
      </w:r>
    </w:p>
    <w:p w:rsidR="00713B86"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sidRPr="00D61D80">
        <w:rPr>
          <w:rFonts w:ascii="Times New Roman" w:hAnsi="Times New Roman" w:cs="Times New Roman"/>
          <w:iCs/>
          <w:color w:val="000000" w:themeColor="text1"/>
          <w:sz w:val="26"/>
          <w:szCs w:val="26"/>
        </w:rPr>
        <w:t>kontrakt-kmb@mail.ru</w:t>
      </w:r>
    </w:p>
    <w:p w:rsidR="00713B86" w:rsidRPr="00676252" w:rsidRDefault="00713B86" w:rsidP="00713B86">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rsidR="00713B86" w:rsidRPr="00676252" w:rsidRDefault="00713B86" w:rsidP="00713B86">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676252">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Pr="00676252">
        <w:rPr>
          <w:rFonts w:ascii="Times New Roman" w:hAnsi="Times New Roman" w:cs="Times New Roman"/>
          <w:iCs/>
          <w:color w:val="000000" w:themeColor="text1"/>
          <w:sz w:val="26"/>
          <w:szCs w:val="26"/>
        </w:rPr>
        <w:t>Заявитель:</w:t>
      </w:r>
    </w:p>
    <w:p w:rsidR="00713B86"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r>
      <w:r w:rsidRPr="00D61D80">
        <w:rPr>
          <w:rFonts w:ascii="Times New Roman" w:hAnsi="Times New Roman" w:cs="Times New Roman"/>
          <w:iCs/>
          <w:color w:val="000000" w:themeColor="text1"/>
          <w:sz w:val="26"/>
          <w:szCs w:val="26"/>
        </w:rPr>
        <w:t xml:space="preserve">ООО </w:t>
      </w:r>
      <w:r>
        <w:rPr>
          <w:rFonts w:ascii="Times New Roman" w:hAnsi="Times New Roman" w:cs="Times New Roman"/>
          <w:iCs/>
          <w:color w:val="000000" w:themeColor="text1"/>
          <w:sz w:val="26"/>
          <w:szCs w:val="26"/>
        </w:rPr>
        <w:t>«</w:t>
      </w:r>
      <w:r w:rsidRPr="00D61D80">
        <w:rPr>
          <w:rFonts w:ascii="Times New Roman" w:hAnsi="Times New Roman" w:cs="Times New Roman"/>
          <w:iCs/>
          <w:color w:val="000000" w:themeColor="text1"/>
          <w:sz w:val="26"/>
          <w:szCs w:val="26"/>
        </w:rPr>
        <w:t>СтройИнжиниринг</w:t>
      </w:r>
      <w:r>
        <w:rPr>
          <w:rFonts w:ascii="Times New Roman" w:hAnsi="Times New Roman" w:cs="Times New Roman"/>
          <w:iCs/>
          <w:color w:val="000000" w:themeColor="text1"/>
          <w:sz w:val="26"/>
          <w:szCs w:val="26"/>
        </w:rPr>
        <w:t>»</w:t>
      </w:r>
    </w:p>
    <w:p w:rsidR="00713B86"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t>194156, Санкт-Петербург,</w:t>
      </w:r>
    </w:p>
    <w:p w:rsidR="00713B86"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t xml:space="preserve"> ул. Орбели, д. 8, лит. Д</w:t>
      </w:r>
    </w:p>
    <w:p w:rsidR="00713B86"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t>Телефон: (812) 207-20-70</w:t>
      </w:r>
    </w:p>
    <w:p w:rsidR="00713B86" w:rsidRPr="00713B86"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r>
      <w:r w:rsidRPr="00713B86">
        <w:rPr>
          <w:rFonts w:ascii="Times New Roman" w:hAnsi="Times New Roman" w:cs="Times New Roman"/>
          <w:iCs/>
          <w:color w:val="000000" w:themeColor="text1"/>
          <w:sz w:val="26"/>
          <w:szCs w:val="26"/>
        </w:rPr>
        <w:t>89213198986@</w:t>
      </w:r>
      <w:r>
        <w:rPr>
          <w:rFonts w:ascii="Times New Roman" w:hAnsi="Times New Roman" w:cs="Times New Roman"/>
          <w:iCs/>
          <w:color w:val="000000" w:themeColor="text1"/>
          <w:sz w:val="26"/>
          <w:szCs w:val="26"/>
          <w:lang w:val="en-US"/>
        </w:rPr>
        <w:t>mail</w:t>
      </w:r>
      <w:r w:rsidRPr="00713B86">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ru</w:t>
      </w:r>
    </w:p>
    <w:p w:rsidR="00713B86" w:rsidRPr="00C1185E"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p>
    <w:p w:rsidR="00713B86" w:rsidRPr="00676252" w:rsidRDefault="00713B86" w:rsidP="00713B86">
      <w:pPr>
        <w:tabs>
          <w:tab w:val="left" w:pos="5103"/>
          <w:tab w:val="left" w:pos="5529"/>
          <w:tab w:val="left" w:pos="9214"/>
        </w:tabs>
        <w:suppressAutoHyphens/>
        <w:spacing w:after="0" w:line="240" w:lineRule="auto"/>
        <w:ind w:left="5103" w:hanging="142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676252">
        <w:rPr>
          <w:rFonts w:ascii="Times New Roman" w:eastAsia="Times New Roman" w:hAnsi="Times New Roman" w:cs="Times New Roman"/>
          <w:color w:val="000000" w:themeColor="text1"/>
          <w:sz w:val="26"/>
          <w:szCs w:val="26"/>
        </w:rPr>
        <w:t>Оператор электронной площадки:</w:t>
      </w:r>
    </w:p>
    <w:p w:rsidR="00713B86" w:rsidRPr="00D61D80" w:rsidRDefault="00713B86" w:rsidP="00713B8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D61D80">
        <w:rPr>
          <w:rFonts w:ascii="Times New Roman" w:eastAsia="Times New Roman" w:hAnsi="Times New Roman" w:cs="Times New Roman"/>
          <w:color w:val="000000" w:themeColor="text1"/>
          <w:sz w:val="26"/>
          <w:szCs w:val="26"/>
        </w:rPr>
        <w:t>ООО «РТС тендер»</w:t>
      </w:r>
    </w:p>
    <w:p w:rsidR="00713B86" w:rsidRPr="00D61D80" w:rsidRDefault="00713B86" w:rsidP="00713B8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D61D80">
        <w:rPr>
          <w:rFonts w:ascii="Times New Roman" w:eastAsia="Times New Roman" w:hAnsi="Times New Roman" w:cs="Times New Roman"/>
          <w:color w:val="000000" w:themeColor="text1"/>
          <w:sz w:val="26"/>
          <w:szCs w:val="26"/>
        </w:rPr>
        <w:t>Телефон: (495) 733-9519</w:t>
      </w:r>
    </w:p>
    <w:p w:rsidR="00713B86" w:rsidRPr="00713B86" w:rsidRDefault="00713B86" w:rsidP="00713B8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D61D80">
        <w:rPr>
          <w:rFonts w:ascii="Times New Roman" w:eastAsia="Times New Roman" w:hAnsi="Times New Roman" w:cs="Times New Roman"/>
          <w:color w:val="000000" w:themeColor="text1"/>
          <w:sz w:val="26"/>
          <w:szCs w:val="26"/>
        </w:rPr>
        <w:t>info@rts-tender.ru</w:t>
      </w:r>
    </w:p>
    <w:p w:rsidR="00713B86" w:rsidRPr="00713B86" w:rsidRDefault="00713B86" w:rsidP="00713B86">
      <w:pPr>
        <w:tabs>
          <w:tab w:val="left" w:pos="4820"/>
          <w:tab w:val="left" w:pos="5245"/>
        </w:tabs>
        <w:suppressAutoHyphens/>
        <w:spacing w:after="0" w:line="240" w:lineRule="auto"/>
        <w:ind w:left="5103"/>
        <w:rPr>
          <w:rFonts w:ascii="Times New Roman" w:hAnsi="Times New Roman" w:cs="Times New Roman"/>
          <w:iCs/>
          <w:color w:val="000000" w:themeColor="text1"/>
          <w:sz w:val="26"/>
          <w:szCs w:val="26"/>
        </w:rPr>
      </w:pPr>
    </w:p>
    <w:p w:rsidR="00713B86" w:rsidRDefault="00713B86" w:rsidP="00713B8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r w:rsidRPr="00676252">
        <w:rPr>
          <w:rFonts w:ascii="Times New Roman" w:hAnsi="Times New Roman" w:cs="Times New Roman"/>
          <w:iCs/>
          <w:color w:val="000000" w:themeColor="text1"/>
          <w:sz w:val="26"/>
          <w:szCs w:val="26"/>
        </w:rPr>
        <w:t xml:space="preserve">Извещение № </w:t>
      </w:r>
      <w:r w:rsidRPr="00D61D80">
        <w:rPr>
          <w:rFonts w:ascii="Times New Roman" w:hAnsi="Times New Roman" w:cs="Times New Roman"/>
          <w:iCs/>
          <w:color w:val="000000" w:themeColor="text1"/>
          <w:sz w:val="26"/>
          <w:szCs w:val="26"/>
        </w:rPr>
        <w:t>0145300006421000137</w:t>
      </w:r>
    </w:p>
    <w:p w:rsidR="00000F74" w:rsidRDefault="00000F74" w:rsidP="00901ED1">
      <w:pPr>
        <w:widowControl w:val="0"/>
        <w:autoSpaceDE w:val="0"/>
        <w:autoSpaceDN w:val="0"/>
        <w:adjustRightInd w:val="0"/>
        <w:spacing w:after="0" w:line="240" w:lineRule="auto"/>
        <w:ind w:left="5103"/>
        <w:rPr>
          <w:rFonts w:ascii="Times New Roman" w:hAnsi="Times New Roman" w:cs="Times New Roman"/>
          <w:bCs/>
          <w:sz w:val="26"/>
          <w:szCs w:val="26"/>
        </w:rPr>
      </w:pPr>
    </w:p>
    <w:p w:rsidR="00901ED1" w:rsidRPr="00166E3B" w:rsidRDefault="00901ED1" w:rsidP="004815A5">
      <w:pPr>
        <w:widowControl w:val="0"/>
        <w:autoSpaceDE w:val="0"/>
        <w:autoSpaceDN w:val="0"/>
        <w:adjustRightInd w:val="0"/>
        <w:spacing w:after="0" w:line="240" w:lineRule="auto"/>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713B86" w:rsidRPr="00713B86">
        <w:rPr>
          <w:rFonts w:ascii="Times New Roman" w:hAnsi="Times New Roman" w:cs="Times New Roman"/>
          <w:bCs/>
          <w:sz w:val="26"/>
          <w:szCs w:val="26"/>
        </w:rPr>
        <w:t>047/06/67-2277/2021</w:t>
      </w:r>
    </w:p>
    <w:p w:rsidR="005C06B0" w:rsidRPr="00166E3B" w:rsidRDefault="005C06B0"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7767AD" w:rsidRDefault="00713B86" w:rsidP="007767AD">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w:t>
      </w:r>
      <w:r w:rsidR="00745986">
        <w:rPr>
          <w:rFonts w:ascii="Times New Roman" w:hAnsi="Times New Roman" w:cs="Times New Roman"/>
          <w:sz w:val="26"/>
          <w:szCs w:val="26"/>
        </w:rPr>
        <w:t>0</w:t>
      </w:r>
      <w:r w:rsidR="007767AD">
        <w:rPr>
          <w:rFonts w:ascii="Times New Roman" w:hAnsi="Times New Roman" w:cs="Times New Roman"/>
          <w:sz w:val="26"/>
          <w:szCs w:val="26"/>
        </w:rPr>
        <w:t xml:space="preserve"> </w:t>
      </w:r>
      <w:r>
        <w:rPr>
          <w:rFonts w:ascii="Times New Roman" w:hAnsi="Times New Roman" w:cs="Times New Roman"/>
          <w:sz w:val="26"/>
          <w:szCs w:val="26"/>
        </w:rPr>
        <w:t>октября</w:t>
      </w:r>
      <w:r w:rsidR="007767AD">
        <w:rPr>
          <w:rFonts w:ascii="Times New Roman" w:hAnsi="Times New Roman" w:cs="Times New Roman"/>
          <w:sz w:val="26"/>
          <w:szCs w:val="26"/>
        </w:rPr>
        <w:t xml:space="preserve"> 202</w:t>
      </w:r>
      <w:r w:rsidR="004B4C75">
        <w:rPr>
          <w:rFonts w:ascii="Times New Roman" w:hAnsi="Times New Roman" w:cs="Times New Roman"/>
          <w:sz w:val="26"/>
          <w:szCs w:val="26"/>
        </w:rPr>
        <w:t>1</w:t>
      </w:r>
      <w:r w:rsidR="007767AD">
        <w:rPr>
          <w:rFonts w:ascii="Times New Roman" w:hAnsi="Times New Roman" w:cs="Times New Roman"/>
          <w:sz w:val="26"/>
          <w:szCs w:val="26"/>
        </w:rPr>
        <w:t xml:space="preserve"> года </w:t>
      </w:r>
      <w:r w:rsidR="007767AD">
        <w:rPr>
          <w:rFonts w:ascii="Times New Roman" w:hAnsi="Times New Roman" w:cs="Times New Roman"/>
          <w:sz w:val="26"/>
          <w:szCs w:val="26"/>
        </w:rPr>
        <w:tab/>
      </w:r>
      <w:r w:rsidR="007767AD">
        <w:rPr>
          <w:rFonts w:ascii="Times New Roman" w:hAnsi="Times New Roman" w:cs="Times New Roman"/>
          <w:sz w:val="26"/>
          <w:szCs w:val="26"/>
        </w:rPr>
        <w:tab/>
        <w:t xml:space="preserve">                                                     </w:t>
      </w:r>
      <w:r w:rsidR="001D764B">
        <w:rPr>
          <w:rFonts w:ascii="Times New Roman" w:hAnsi="Times New Roman" w:cs="Times New Roman"/>
          <w:sz w:val="26"/>
          <w:szCs w:val="26"/>
        </w:rPr>
        <w:t xml:space="preserve">    </w:t>
      </w:r>
      <w:r w:rsidR="007767AD">
        <w:rPr>
          <w:rFonts w:ascii="Times New Roman" w:hAnsi="Times New Roman" w:cs="Times New Roman"/>
          <w:sz w:val="26"/>
          <w:szCs w:val="26"/>
        </w:rPr>
        <w:t>Санкт-Петербург</w:t>
      </w:r>
    </w:p>
    <w:p w:rsidR="007767AD" w:rsidRDefault="007767AD" w:rsidP="007767AD">
      <w:pPr>
        <w:widowControl w:val="0"/>
        <w:autoSpaceDE w:val="0"/>
        <w:autoSpaceDN w:val="0"/>
        <w:adjustRightInd w:val="0"/>
        <w:spacing w:after="0" w:line="240" w:lineRule="auto"/>
        <w:ind w:firstLine="709"/>
        <w:rPr>
          <w:rFonts w:ascii="Times New Roman" w:hAnsi="Times New Roman" w:cs="Times New Roman"/>
          <w:sz w:val="26"/>
          <w:szCs w:val="26"/>
        </w:rPr>
      </w:pPr>
    </w:p>
    <w:p w:rsidR="007767AD" w:rsidRDefault="007767AD" w:rsidP="007767A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305F7" w:rsidRDefault="001305F7" w:rsidP="005C06B0">
      <w:pPr>
        <w:pStyle w:val="HTML"/>
        <w:ind w:firstLine="709"/>
        <w:jc w:val="both"/>
        <w:rPr>
          <w:rFonts w:ascii="Times New Roman" w:eastAsiaTheme="minorEastAsia" w:hAnsi="Times New Roman" w:cs="Times New Roman"/>
          <w:sz w:val="26"/>
          <w:szCs w:val="26"/>
        </w:rPr>
      </w:pPr>
    </w:p>
    <w:p w:rsidR="001305F7" w:rsidRDefault="001305F7" w:rsidP="005C06B0">
      <w:pPr>
        <w:pStyle w:val="HTML"/>
        <w:ind w:firstLine="709"/>
        <w:jc w:val="both"/>
        <w:rPr>
          <w:rFonts w:ascii="Times New Roman" w:eastAsiaTheme="minorEastAsia" w:hAnsi="Times New Roman" w:cs="Times New Roman"/>
          <w:sz w:val="26"/>
          <w:szCs w:val="26"/>
        </w:rPr>
      </w:pPr>
    </w:p>
    <w:p w:rsidR="008B3C26" w:rsidRDefault="008B3C26" w:rsidP="005C06B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8672D7" w:rsidRDefault="00AD3884" w:rsidP="00C3474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267884" w:rsidRPr="00267884">
        <w:rPr>
          <w:rFonts w:ascii="Times New Roman" w:hAnsi="Times New Roman" w:cs="Times New Roman"/>
          <w:iCs/>
          <w:color w:val="000000" w:themeColor="text1"/>
          <w:sz w:val="26"/>
          <w:szCs w:val="26"/>
        </w:rPr>
        <w:t>Заказчик</w:t>
      </w:r>
      <w:r w:rsidR="00267884">
        <w:rPr>
          <w:rFonts w:ascii="Times New Roman" w:hAnsi="Times New Roman" w:cs="Times New Roman"/>
          <w:iCs/>
          <w:color w:val="000000" w:themeColor="text1"/>
          <w:sz w:val="26"/>
          <w:szCs w:val="26"/>
        </w:rPr>
        <w:t>а</w:t>
      </w:r>
      <w:r w:rsidR="00267884">
        <w:rPr>
          <w:rFonts w:ascii="Times New Roman" w:hAnsi="Times New Roman" w:cs="Times New Roman"/>
          <w:sz w:val="26"/>
          <w:szCs w:val="26"/>
        </w:rPr>
        <w:t xml:space="preserve"> </w:t>
      </w:r>
      <w:r w:rsidR="008672D7">
        <w:rPr>
          <w:rFonts w:ascii="Times New Roman" w:hAnsi="Times New Roman" w:cs="Times New Roman"/>
          <w:sz w:val="26"/>
          <w:szCs w:val="26"/>
        </w:rPr>
        <w:t>–</w:t>
      </w:r>
      <w:r w:rsidR="008672D7" w:rsidRPr="008672D7">
        <w:rPr>
          <w:rFonts w:ascii="Times New Roman" w:hAnsi="Times New Roman" w:cs="Times New Roman"/>
          <w:sz w:val="26"/>
          <w:szCs w:val="26"/>
        </w:rPr>
        <w:t xml:space="preserve"> </w:t>
      </w:r>
      <w:r w:rsidR="00745986" w:rsidRPr="00745986">
        <w:rPr>
          <w:rFonts w:ascii="Times New Roman" w:hAnsi="Times New Roman" w:cs="Times New Roman"/>
          <w:sz w:val="26"/>
          <w:szCs w:val="26"/>
        </w:rPr>
        <w:t>Государственно</w:t>
      </w:r>
      <w:r w:rsidR="00745986">
        <w:rPr>
          <w:rFonts w:ascii="Times New Roman" w:hAnsi="Times New Roman" w:cs="Times New Roman"/>
          <w:sz w:val="26"/>
          <w:szCs w:val="26"/>
        </w:rPr>
        <w:t>го</w:t>
      </w:r>
      <w:r w:rsidR="00745986" w:rsidRPr="00745986">
        <w:rPr>
          <w:rFonts w:ascii="Times New Roman" w:hAnsi="Times New Roman" w:cs="Times New Roman"/>
          <w:sz w:val="26"/>
          <w:szCs w:val="26"/>
        </w:rPr>
        <w:t xml:space="preserve"> бюджетно</w:t>
      </w:r>
      <w:r w:rsidR="00745986">
        <w:rPr>
          <w:rFonts w:ascii="Times New Roman" w:hAnsi="Times New Roman" w:cs="Times New Roman"/>
          <w:sz w:val="26"/>
          <w:szCs w:val="26"/>
        </w:rPr>
        <w:t>го</w:t>
      </w:r>
      <w:r w:rsidR="00745986" w:rsidRPr="00745986">
        <w:rPr>
          <w:rFonts w:ascii="Times New Roman" w:hAnsi="Times New Roman" w:cs="Times New Roman"/>
          <w:sz w:val="26"/>
          <w:szCs w:val="26"/>
        </w:rPr>
        <w:t xml:space="preserve"> учреждени</w:t>
      </w:r>
      <w:r w:rsidR="00745986">
        <w:rPr>
          <w:rFonts w:ascii="Times New Roman" w:hAnsi="Times New Roman" w:cs="Times New Roman"/>
          <w:sz w:val="26"/>
          <w:szCs w:val="26"/>
        </w:rPr>
        <w:t>я</w:t>
      </w:r>
      <w:r w:rsidR="00745986" w:rsidRPr="00745986">
        <w:rPr>
          <w:rFonts w:ascii="Times New Roman" w:hAnsi="Times New Roman" w:cs="Times New Roman"/>
          <w:sz w:val="26"/>
          <w:szCs w:val="26"/>
        </w:rPr>
        <w:t xml:space="preserve"> здравоохранения Ленинградской области «Гатчинская клиническая межрайонная больница»</w:t>
      </w:r>
      <w:r>
        <w:rPr>
          <w:rFonts w:ascii="Times New Roman" w:hAnsi="Times New Roman" w:cs="Times New Roman"/>
          <w:sz w:val="26"/>
          <w:szCs w:val="26"/>
        </w:rPr>
        <w:t xml:space="preserve">: </w:t>
      </w:r>
    </w:p>
    <w:p w:rsidR="006B414F" w:rsidRDefault="006B414F" w:rsidP="006B414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w:t>
      </w:r>
      <w:r w:rsidRPr="00AD3884">
        <w:rPr>
          <w:rFonts w:ascii="Times New Roman" w:hAnsi="Times New Roman" w:cs="Times New Roman"/>
          <w:sz w:val="26"/>
          <w:szCs w:val="26"/>
        </w:rPr>
        <w:t>ООО «</w:t>
      </w:r>
      <w:r w:rsidR="00745986" w:rsidRPr="00D61D80">
        <w:rPr>
          <w:rFonts w:ascii="Times New Roman" w:hAnsi="Times New Roman" w:cs="Times New Roman"/>
          <w:iCs/>
          <w:color w:val="000000" w:themeColor="text1"/>
          <w:sz w:val="26"/>
          <w:szCs w:val="26"/>
        </w:rPr>
        <w:t>СтройИнжиниринг</w:t>
      </w:r>
      <w:r w:rsidRPr="00AD3884">
        <w:rPr>
          <w:rFonts w:ascii="Times New Roman" w:hAnsi="Times New Roman" w:cs="Times New Roman"/>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rsidR="005C06B0" w:rsidRPr="00B669D9" w:rsidRDefault="00F74214"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w:t>
      </w:r>
      <w:r>
        <w:rPr>
          <w:rFonts w:ascii="Times New Roman" w:eastAsiaTheme="minorHAnsi" w:hAnsi="Times New Roman" w:cs="Times New Roman"/>
          <w:sz w:val="26"/>
          <w:szCs w:val="26"/>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5C06B0" w:rsidRPr="005C06B0">
        <w:rPr>
          <w:rFonts w:ascii="Times New Roman" w:hAnsi="Times New Roman" w:cs="Times New Roman"/>
          <w:sz w:val="26"/>
          <w:szCs w:val="26"/>
        </w:rPr>
        <w:t>,</w:t>
      </w:r>
    </w:p>
    <w:p w:rsidR="000A6834" w:rsidRPr="00166E3B" w:rsidRDefault="000A6834" w:rsidP="000500EC">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2822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6B414F" w:rsidRPr="006B414F">
        <w:rPr>
          <w:rFonts w:ascii="Times New Roman" w:hAnsi="Times New Roman" w:cs="Times New Roman"/>
          <w:sz w:val="26"/>
          <w:szCs w:val="26"/>
        </w:rPr>
        <w:t>(</w:t>
      </w:r>
      <w:r w:rsidR="00745986" w:rsidRPr="00745986">
        <w:rPr>
          <w:rFonts w:ascii="Times New Roman" w:hAnsi="Times New Roman" w:cs="Times New Roman"/>
          <w:sz w:val="26"/>
          <w:szCs w:val="26"/>
        </w:rPr>
        <w:t>вх. № 12565 от 18.10.2021) на действия заказчика при проведении электронного аукциона на оказание услуг по планово-профилактическому ремонту и техническому обслуживанию систем автоматической установки пожарной сигнализации (АУПС) и системы оповещения и управления эвакуацией (СОУЭ) в помещениях структурных подразделений ГБУЗ ЛО «Гатчинская КМБ» на 2022 год</w:t>
      </w:r>
      <w:r w:rsidR="00F74214">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267884">
        <w:rPr>
          <w:rFonts w:ascii="Times New Roman" w:hAnsi="Times New Roman" w:cs="Times New Roman"/>
          <w:sz w:val="26"/>
          <w:szCs w:val="26"/>
        </w:rPr>
        <w:t>10.06</w:t>
      </w:r>
      <w:r w:rsidR="00613037" w:rsidRPr="00613037">
        <w:rPr>
          <w:rFonts w:ascii="Times New Roman" w:hAnsi="Times New Roman" w:cs="Times New Roman"/>
          <w:sz w:val="26"/>
          <w:szCs w:val="26"/>
        </w:rPr>
        <w:t xml:space="preserve">.2021 </w:t>
      </w:r>
      <w:r w:rsidRPr="00166E3B">
        <w:rPr>
          <w:rFonts w:ascii="Times New Roman" w:hAnsi="Times New Roman" w:cs="Times New Roman"/>
          <w:sz w:val="26"/>
          <w:szCs w:val="26"/>
        </w:rPr>
        <w:t xml:space="preserve">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FC1710" w:rsidRPr="00FC1710">
        <w:rPr>
          <w:rFonts w:ascii="Times New Roman" w:hAnsi="Times New Roman" w:cs="Times New Roman"/>
          <w:snapToGrid w:val="0"/>
          <w:sz w:val="26"/>
          <w:szCs w:val="26"/>
          <w:lang w:eastAsia="zh-CN" w:bidi="hi-IN"/>
        </w:rPr>
        <w:t>1 150 410,31</w:t>
      </w:r>
      <w:r w:rsidR="00FC1710">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w:t>
      </w:r>
      <w:r w:rsidR="00FC1710">
        <w:rPr>
          <w:rFonts w:ascii="Times New Roman" w:hAnsi="Times New Roman" w:cs="Times New Roman"/>
          <w:snapToGrid w:val="0"/>
          <w:sz w:val="26"/>
          <w:szCs w:val="26"/>
          <w:lang w:eastAsia="zh-CN" w:bidi="hi-IN"/>
        </w:rPr>
        <w:t>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Как следует </w:t>
      </w:r>
      <w:r w:rsidRPr="005C06B0">
        <w:rPr>
          <w:rFonts w:ascii="Times New Roman" w:hAnsi="Times New Roman" w:cs="Times New Roman"/>
          <w:sz w:val="26"/>
          <w:szCs w:val="26"/>
        </w:rPr>
        <w:t xml:space="preserve">из жалобы, </w:t>
      </w:r>
      <w:r w:rsidR="00C3474F">
        <w:rPr>
          <w:rFonts w:ascii="Times New Roman" w:hAnsi="Times New Roman" w:cs="Times New Roman"/>
          <w:sz w:val="26"/>
          <w:szCs w:val="26"/>
        </w:rPr>
        <w:t>Заявитель оспаривает действия аукционной комиссии по признанию заявки Заявителя на участие в электронном аукционе не соответствующей требованиям аукционной документации</w:t>
      </w:r>
      <w:r w:rsidR="00F31124" w:rsidRPr="00166E3B">
        <w:rPr>
          <w:rFonts w:ascii="Times New Roman" w:hAnsi="Times New Roman" w:cs="Times New Roman"/>
          <w:sz w:val="26"/>
          <w:szCs w:val="26"/>
        </w:rPr>
        <w:t>.</w:t>
      </w:r>
    </w:p>
    <w:p w:rsidR="00B53BF7" w:rsidRDefault="00B53BF7" w:rsidP="00B53BF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267884">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166E3B">
        <w:rPr>
          <w:rFonts w:ascii="Times New Roman" w:hAnsi="Times New Roman" w:cs="Times New Roman"/>
          <w:sz w:val="26"/>
          <w:szCs w:val="26"/>
          <w:shd w:val="clear" w:color="auto" w:fill="FFFFFF"/>
        </w:rPr>
        <w:lastRenderedPageBreak/>
        <w:t>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C3474F" w:rsidRDefault="00C3474F"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Заявитель оспаривает решение аукционной комиссии по признанию заявки Заявителя на участие в электронном аукционе не соответствующей требованиям аукционной документации.</w:t>
      </w:r>
      <w:r w:rsidR="00EC41EA">
        <w:rPr>
          <w:rFonts w:ascii="Times New Roman" w:hAnsi="Times New Roman" w:cs="Times New Roman"/>
          <w:sz w:val="26"/>
          <w:szCs w:val="26"/>
        </w:rPr>
        <w:t xml:space="preserve"> </w:t>
      </w:r>
    </w:p>
    <w:p w:rsidR="00EC41EA" w:rsidRDefault="00EC41EA"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03D5C">
        <w:rPr>
          <w:rFonts w:ascii="Times New Roman" w:hAnsi="Times New Roman" w:cs="Times New Roman"/>
          <w:sz w:val="26"/>
          <w:szCs w:val="26"/>
        </w:rPr>
        <w:t xml:space="preserve">Конкретные показатели товара, используемого при выполнении работ, содержатся в </w:t>
      </w:r>
      <w:r w:rsidR="00FC1710">
        <w:rPr>
          <w:rFonts w:ascii="Times New Roman" w:hAnsi="Times New Roman" w:cs="Times New Roman"/>
          <w:sz w:val="26"/>
          <w:szCs w:val="26"/>
        </w:rPr>
        <w:t>приложении № 2 к описанию объекта закупки аукционной документации</w:t>
      </w:r>
      <w:r w:rsidR="003613D6">
        <w:rPr>
          <w:rFonts w:ascii="Times New Roman" w:hAnsi="Times New Roman" w:cs="Times New Roman"/>
          <w:sz w:val="26"/>
          <w:szCs w:val="26"/>
        </w:rPr>
        <w:t xml:space="preserve"> </w:t>
      </w:r>
      <w:r w:rsidRPr="00803D5C">
        <w:rPr>
          <w:rFonts w:ascii="Times New Roman" w:hAnsi="Times New Roman" w:cs="Times New Roman"/>
          <w:sz w:val="26"/>
          <w:szCs w:val="26"/>
        </w:rPr>
        <w:t>(далее – Приложение)</w:t>
      </w:r>
      <w:r w:rsidR="00CE1F70" w:rsidRPr="00803D5C">
        <w:rPr>
          <w:rFonts w:ascii="Times New Roman" w:hAnsi="Times New Roman" w:cs="Times New Roman"/>
          <w:sz w:val="26"/>
          <w:szCs w:val="26"/>
        </w:rPr>
        <w:t>.</w:t>
      </w:r>
      <w:r w:rsidRPr="00803D5C">
        <w:rPr>
          <w:rFonts w:ascii="Times New Roman" w:hAnsi="Times New Roman" w:cs="Times New Roman"/>
          <w:sz w:val="26"/>
          <w:szCs w:val="26"/>
        </w:rPr>
        <w:t xml:space="preserve"> </w:t>
      </w:r>
      <w:r w:rsidR="00CE1F70" w:rsidRPr="00803D5C">
        <w:rPr>
          <w:rFonts w:ascii="Times New Roman" w:hAnsi="Times New Roman" w:cs="Times New Roman"/>
          <w:sz w:val="26"/>
          <w:szCs w:val="26"/>
        </w:rPr>
        <w:t xml:space="preserve">Инструкция по заполнению заявки на участие в аукционе содержится </w:t>
      </w:r>
      <w:r w:rsidR="00BB7F62">
        <w:rPr>
          <w:rFonts w:ascii="Times New Roman" w:hAnsi="Times New Roman" w:cs="Times New Roman"/>
          <w:sz w:val="26"/>
          <w:szCs w:val="26"/>
        </w:rPr>
        <w:t>также в Приложении</w:t>
      </w:r>
      <w:r w:rsidR="00B53BF7" w:rsidRPr="00803D5C">
        <w:rPr>
          <w:rFonts w:ascii="Times New Roman" w:hAnsi="Times New Roman" w:cs="Times New Roman"/>
          <w:sz w:val="26"/>
          <w:szCs w:val="26"/>
        </w:rPr>
        <w:t xml:space="preserve"> </w:t>
      </w:r>
      <w:r w:rsidR="00CE1F70" w:rsidRPr="00803D5C">
        <w:rPr>
          <w:rFonts w:ascii="Times New Roman" w:hAnsi="Times New Roman" w:cs="Times New Roman"/>
          <w:sz w:val="26"/>
          <w:szCs w:val="26"/>
        </w:rPr>
        <w:t>(далее – Инструкция).</w:t>
      </w:r>
    </w:p>
    <w:p w:rsidR="00C3474F" w:rsidRDefault="00C3474F"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соответствии с протоколом </w:t>
      </w:r>
      <w:r w:rsidR="00054AAF" w:rsidRPr="00054AAF">
        <w:rPr>
          <w:rFonts w:ascii="Times New Roman" w:hAnsi="Times New Roman" w:cs="Times New Roman"/>
          <w:sz w:val="26"/>
          <w:szCs w:val="26"/>
        </w:rPr>
        <w:t xml:space="preserve">рассмотрения заявок на участие в электронном аукционе </w:t>
      </w:r>
      <w:r w:rsidR="00FC1710" w:rsidRPr="00FC1710">
        <w:rPr>
          <w:rFonts w:ascii="Times New Roman" w:hAnsi="Times New Roman" w:cs="Times New Roman"/>
          <w:sz w:val="26"/>
          <w:szCs w:val="26"/>
        </w:rPr>
        <w:t xml:space="preserve">от 14.10.2021 №0145300006421000137-1 </w:t>
      </w:r>
      <w:r>
        <w:rPr>
          <w:rFonts w:ascii="Times New Roman" w:hAnsi="Times New Roman" w:cs="Times New Roman"/>
          <w:sz w:val="26"/>
          <w:szCs w:val="26"/>
        </w:rPr>
        <w:t>заявка Заявителя</w:t>
      </w:r>
      <w:r w:rsidR="00EC41EA">
        <w:rPr>
          <w:rFonts w:ascii="Times New Roman" w:hAnsi="Times New Roman" w:cs="Times New Roman"/>
          <w:sz w:val="26"/>
          <w:szCs w:val="26"/>
        </w:rPr>
        <w:t xml:space="preserve"> на участие в электронном аукционе</w:t>
      </w:r>
      <w:r w:rsidR="00DD5A69">
        <w:rPr>
          <w:rFonts w:ascii="Times New Roman" w:hAnsi="Times New Roman" w:cs="Times New Roman"/>
          <w:sz w:val="26"/>
          <w:szCs w:val="26"/>
        </w:rPr>
        <w:t xml:space="preserve"> с идентификационным номером «</w:t>
      </w:r>
      <w:r w:rsidR="00FC1710" w:rsidRPr="00FC1710">
        <w:rPr>
          <w:rFonts w:ascii="Times New Roman" w:hAnsi="Times New Roman" w:cs="Times New Roman"/>
          <w:sz w:val="26"/>
          <w:szCs w:val="26"/>
        </w:rPr>
        <w:t>110681219</w:t>
      </w:r>
      <w:r w:rsidR="00DD5A69">
        <w:rPr>
          <w:rFonts w:ascii="Times New Roman" w:hAnsi="Times New Roman" w:cs="Times New Roman"/>
          <w:sz w:val="26"/>
          <w:szCs w:val="26"/>
        </w:rPr>
        <w:t>»</w:t>
      </w:r>
      <w:r w:rsidR="00EC41EA">
        <w:rPr>
          <w:rFonts w:ascii="Times New Roman" w:hAnsi="Times New Roman" w:cs="Times New Roman"/>
          <w:sz w:val="26"/>
          <w:szCs w:val="26"/>
        </w:rPr>
        <w:t xml:space="preserve"> </w:t>
      </w:r>
      <w:r>
        <w:rPr>
          <w:rFonts w:ascii="Times New Roman" w:hAnsi="Times New Roman" w:cs="Times New Roman"/>
          <w:sz w:val="26"/>
          <w:szCs w:val="26"/>
        </w:rPr>
        <w:t>была признана не соответствующей требованиям аукционной документации по следующим основаниям:</w:t>
      </w:r>
    </w:p>
    <w:p w:rsidR="00C3474F" w:rsidRDefault="00C3474F" w:rsidP="00FC171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FC1710" w:rsidRPr="00FC1710">
        <w:rPr>
          <w:rFonts w:ascii="Times New Roman" w:hAnsi="Times New Roman" w:cs="Times New Roman"/>
          <w:i/>
          <w:sz w:val="26"/>
          <w:szCs w:val="26"/>
        </w:rPr>
        <w:t>Несоответствие информации, предусмотренной частью 3 статьи 66 Федерального закона № 44-ФЗ, требованиям документации об аукционе (Отказ по п. 2 ч. 4 ст. 67 44-ФЗ). А именно: 1. П.3Прибор охранно-пожарный тип 2. Требовалось «Время технической готовности прибора к работе, c не более 5», Участник указал «Время технической готовности прибора к работе, c 5», при этом согласно инструкции «Если единица измерения установлена в наименовании показателя, то считать, что значение показателя неизменяемое (данное правило имеет приоритет над остальными).». Таким образом, Участник обязан был указать значение без изменения.2. П.6Пульт тип 1. Требовалось «Дальность линии связи с приборами:  не более 3000 м», Участник указал «Дальность линии связи с приборами:  3000 м», при этом согласно инструкции «Значения показателей «угла обзора», «дальности» и «срок службы АКБ» являются неизменными показателями и должны указываться участником в неизменном виде, включая уточняющие слова, союзы, знаки, символы (данное правило имеет приоритет над остальными)».Таким образом, Участник обязан был</w:t>
      </w:r>
      <w:r w:rsidR="00FC1710">
        <w:rPr>
          <w:rFonts w:ascii="Times New Roman" w:hAnsi="Times New Roman" w:cs="Times New Roman"/>
          <w:i/>
          <w:sz w:val="26"/>
          <w:szCs w:val="26"/>
        </w:rPr>
        <w:t xml:space="preserve"> указать значение без изменения</w:t>
      </w:r>
      <w:r>
        <w:rPr>
          <w:rFonts w:ascii="Times New Roman" w:hAnsi="Times New Roman" w:cs="Times New Roman"/>
          <w:sz w:val="26"/>
          <w:szCs w:val="26"/>
        </w:rPr>
        <w:t>».</w:t>
      </w:r>
    </w:p>
    <w:p w:rsidR="00034250" w:rsidRDefault="00034250" w:rsidP="00C3474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 мнению Заявителя,</w:t>
      </w:r>
      <w:r w:rsidR="00E64ED6">
        <w:rPr>
          <w:rFonts w:ascii="Times New Roman" w:hAnsi="Times New Roman" w:cs="Times New Roman"/>
          <w:sz w:val="26"/>
          <w:szCs w:val="26"/>
        </w:rPr>
        <w:t xml:space="preserve"> </w:t>
      </w:r>
      <w:r w:rsidR="00196EC2" w:rsidRPr="00196EC2">
        <w:rPr>
          <w:rFonts w:ascii="Times New Roman" w:hAnsi="Times New Roman" w:cs="Times New Roman"/>
          <w:sz w:val="26"/>
          <w:szCs w:val="26"/>
        </w:rPr>
        <w:t xml:space="preserve">в заявке </w:t>
      </w:r>
      <w:r w:rsidR="00196EC2">
        <w:rPr>
          <w:rFonts w:ascii="Times New Roman" w:hAnsi="Times New Roman" w:cs="Times New Roman"/>
          <w:sz w:val="26"/>
          <w:szCs w:val="26"/>
        </w:rPr>
        <w:t xml:space="preserve">на участие в электронном аукционе им </w:t>
      </w:r>
      <w:r w:rsidR="00196EC2" w:rsidRPr="00196EC2">
        <w:rPr>
          <w:rFonts w:ascii="Times New Roman" w:hAnsi="Times New Roman" w:cs="Times New Roman"/>
          <w:sz w:val="26"/>
          <w:szCs w:val="26"/>
        </w:rPr>
        <w:t>были представлены технические показатели</w:t>
      </w:r>
      <w:r w:rsidR="00196EC2">
        <w:rPr>
          <w:rFonts w:ascii="Times New Roman" w:hAnsi="Times New Roman" w:cs="Times New Roman"/>
          <w:sz w:val="26"/>
          <w:szCs w:val="26"/>
        </w:rPr>
        <w:t xml:space="preserve"> поставляемого товара</w:t>
      </w:r>
      <w:r w:rsidR="00196EC2" w:rsidRPr="00196EC2">
        <w:rPr>
          <w:rFonts w:ascii="Times New Roman" w:hAnsi="Times New Roman" w:cs="Times New Roman"/>
          <w:sz w:val="26"/>
          <w:szCs w:val="26"/>
        </w:rPr>
        <w:t xml:space="preserve">, удовлетворяющие потребностям Заказчика, </w:t>
      </w:r>
      <w:r w:rsidR="00196EC2">
        <w:rPr>
          <w:rFonts w:ascii="Times New Roman" w:hAnsi="Times New Roman" w:cs="Times New Roman"/>
          <w:sz w:val="26"/>
          <w:szCs w:val="26"/>
        </w:rPr>
        <w:t>а</w:t>
      </w:r>
      <w:r w:rsidR="00196EC2" w:rsidRPr="00196EC2">
        <w:rPr>
          <w:rFonts w:ascii="Times New Roman" w:hAnsi="Times New Roman" w:cs="Times New Roman"/>
          <w:sz w:val="26"/>
          <w:szCs w:val="26"/>
        </w:rPr>
        <w:t xml:space="preserve"> требования указывать уточняющие слова, союзы, знаки, символы является излишним</w:t>
      </w:r>
      <w:r w:rsidR="00196EC2">
        <w:rPr>
          <w:rFonts w:ascii="Times New Roman" w:hAnsi="Times New Roman" w:cs="Times New Roman"/>
          <w:sz w:val="26"/>
          <w:szCs w:val="26"/>
        </w:rPr>
        <w:t>и</w:t>
      </w:r>
      <w:r>
        <w:rPr>
          <w:rFonts w:ascii="Times New Roman" w:hAnsi="Times New Roman" w:cs="Times New Roman"/>
          <w:sz w:val="26"/>
          <w:szCs w:val="26"/>
        </w:rPr>
        <w:t>.</w:t>
      </w:r>
    </w:p>
    <w:p w:rsidR="00196EC2" w:rsidRPr="00196EC2" w:rsidRDefault="006B0A97"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Представитель </w:t>
      </w:r>
      <w:r w:rsidR="00584D2F">
        <w:rPr>
          <w:rFonts w:ascii="Times New Roman" w:hAnsi="Times New Roman" w:cs="Times New Roman"/>
          <w:sz w:val="26"/>
          <w:szCs w:val="26"/>
        </w:rPr>
        <w:t>Заказчика</w:t>
      </w:r>
      <w:r w:rsidR="001F4EA0">
        <w:rPr>
          <w:rFonts w:ascii="Times New Roman" w:hAnsi="Times New Roman" w:cs="Times New Roman"/>
          <w:sz w:val="26"/>
          <w:szCs w:val="26"/>
        </w:rPr>
        <w:t xml:space="preserve"> </w:t>
      </w:r>
      <w:r>
        <w:rPr>
          <w:rFonts w:ascii="Times New Roman" w:hAnsi="Times New Roman" w:cs="Times New Roman"/>
          <w:sz w:val="26"/>
          <w:szCs w:val="26"/>
        </w:rPr>
        <w:t xml:space="preserve">пояснил, </w:t>
      </w:r>
      <w:r w:rsidR="00584D2F">
        <w:rPr>
          <w:rFonts w:ascii="Times New Roman" w:hAnsi="Times New Roman" w:cs="Times New Roman"/>
          <w:sz w:val="26"/>
          <w:szCs w:val="26"/>
        </w:rPr>
        <w:t xml:space="preserve">что </w:t>
      </w:r>
      <w:r w:rsidR="00196EC2" w:rsidRPr="00196EC2">
        <w:rPr>
          <w:rFonts w:ascii="Times New Roman" w:hAnsi="Times New Roman" w:cs="Times New Roman"/>
          <w:sz w:val="26"/>
          <w:szCs w:val="26"/>
        </w:rPr>
        <w:t>Заказчиком был</w:t>
      </w:r>
      <w:r w:rsidR="004924E3">
        <w:rPr>
          <w:rFonts w:ascii="Times New Roman" w:hAnsi="Times New Roman" w:cs="Times New Roman"/>
          <w:sz w:val="26"/>
          <w:szCs w:val="26"/>
        </w:rPr>
        <w:t>о</w:t>
      </w:r>
      <w:r w:rsidR="00196EC2" w:rsidRPr="00196EC2">
        <w:rPr>
          <w:rFonts w:ascii="Times New Roman" w:hAnsi="Times New Roman" w:cs="Times New Roman"/>
          <w:sz w:val="26"/>
          <w:szCs w:val="26"/>
        </w:rPr>
        <w:t xml:space="preserve"> </w:t>
      </w:r>
      <w:r w:rsidR="004924E3">
        <w:rPr>
          <w:rFonts w:ascii="Times New Roman" w:hAnsi="Times New Roman" w:cs="Times New Roman"/>
          <w:sz w:val="26"/>
          <w:szCs w:val="26"/>
        </w:rPr>
        <w:t>установлено</w:t>
      </w:r>
      <w:r w:rsidR="00196EC2" w:rsidRPr="00196EC2">
        <w:rPr>
          <w:rFonts w:ascii="Times New Roman" w:hAnsi="Times New Roman" w:cs="Times New Roman"/>
          <w:sz w:val="26"/>
          <w:szCs w:val="26"/>
        </w:rPr>
        <w:t xml:space="preserve"> требовани</w:t>
      </w:r>
      <w:r w:rsidR="004924E3">
        <w:rPr>
          <w:rFonts w:ascii="Times New Roman" w:hAnsi="Times New Roman" w:cs="Times New Roman"/>
          <w:sz w:val="26"/>
          <w:szCs w:val="26"/>
        </w:rPr>
        <w:t>е</w:t>
      </w:r>
      <w:r w:rsidR="00196EC2" w:rsidRPr="00196EC2">
        <w:rPr>
          <w:rFonts w:ascii="Times New Roman" w:hAnsi="Times New Roman" w:cs="Times New Roman"/>
          <w:sz w:val="26"/>
          <w:szCs w:val="26"/>
        </w:rPr>
        <w:t xml:space="preserve"> </w:t>
      </w:r>
      <w:r w:rsidR="004924E3">
        <w:rPr>
          <w:rFonts w:ascii="Times New Roman" w:hAnsi="Times New Roman" w:cs="Times New Roman"/>
          <w:sz w:val="26"/>
          <w:szCs w:val="26"/>
        </w:rPr>
        <w:t xml:space="preserve">«не более 5» </w:t>
      </w:r>
      <w:r w:rsidR="00196EC2">
        <w:rPr>
          <w:rFonts w:ascii="Times New Roman" w:hAnsi="Times New Roman" w:cs="Times New Roman"/>
          <w:sz w:val="26"/>
          <w:szCs w:val="26"/>
        </w:rPr>
        <w:t>к значению показателя</w:t>
      </w:r>
      <w:r w:rsidR="004924E3" w:rsidRPr="00196EC2">
        <w:rPr>
          <w:rFonts w:ascii="Times New Roman" w:hAnsi="Times New Roman" w:cs="Times New Roman"/>
          <w:sz w:val="26"/>
          <w:szCs w:val="26"/>
        </w:rPr>
        <w:t xml:space="preserve"> «Время технической готовности прибора к р</w:t>
      </w:r>
      <w:r w:rsidR="004924E3">
        <w:rPr>
          <w:rFonts w:ascii="Times New Roman" w:hAnsi="Times New Roman" w:cs="Times New Roman"/>
          <w:sz w:val="26"/>
          <w:szCs w:val="26"/>
        </w:rPr>
        <w:t>аботе, c»</w:t>
      </w:r>
      <w:r w:rsidR="00196EC2" w:rsidRPr="00196EC2">
        <w:rPr>
          <w:rFonts w:ascii="Times New Roman" w:hAnsi="Times New Roman" w:cs="Times New Roman"/>
          <w:sz w:val="26"/>
          <w:szCs w:val="26"/>
        </w:rPr>
        <w:t xml:space="preserve"> товар</w:t>
      </w:r>
      <w:r w:rsidR="00196EC2">
        <w:rPr>
          <w:rFonts w:ascii="Times New Roman" w:hAnsi="Times New Roman" w:cs="Times New Roman"/>
          <w:sz w:val="26"/>
          <w:szCs w:val="26"/>
        </w:rPr>
        <w:t>а</w:t>
      </w:r>
      <w:r w:rsidR="00196EC2" w:rsidRPr="00196EC2">
        <w:rPr>
          <w:rFonts w:ascii="Times New Roman" w:hAnsi="Times New Roman" w:cs="Times New Roman"/>
          <w:sz w:val="26"/>
          <w:szCs w:val="26"/>
        </w:rPr>
        <w:t xml:space="preserve"> </w:t>
      </w:r>
      <w:r w:rsidR="00196EC2">
        <w:rPr>
          <w:rFonts w:ascii="Times New Roman" w:hAnsi="Times New Roman" w:cs="Times New Roman"/>
          <w:sz w:val="26"/>
          <w:szCs w:val="26"/>
        </w:rPr>
        <w:t>«</w:t>
      </w:r>
      <w:r w:rsidR="00196EC2" w:rsidRPr="00196EC2">
        <w:rPr>
          <w:rFonts w:ascii="Times New Roman" w:hAnsi="Times New Roman" w:cs="Times New Roman"/>
          <w:sz w:val="26"/>
          <w:szCs w:val="26"/>
        </w:rPr>
        <w:t>Прибор охранно-пожарный тип 2 тип 2</w:t>
      </w:r>
      <w:r w:rsidR="00196EC2">
        <w:rPr>
          <w:rFonts w:ascii="Times New Roman" w:hAnsi="Times New Roman" w:cs="Times New Roman"/>
          <w:sz w:val="26"/>
          <w:szCs w:val="26"/>
        </w:rPr>
        <w:t>»</w:t>
      </w:r>
      <w:r w:rsidR="004924E3">
        <w:rPr>
          <w:rFonts w:ascii="Times New Roman" w:hAnsi="Times New Roman" w:cs="Times New Roman"/>
          <w:sz w:val="26"/>
          <w:szCs w:val="26"/>
        </w:rPr>
        <w:t>.</w:t>
      </w:r>
    </w:p>
    <w:p w:rsidR="00196EC2" w:rsidRPr="00196EC2" w:rsidRDefault="00196EC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Заявитель в своей</w:t>
      </w:r>
      <w:r w:rsidRPr="00196EC2">
        <w:rPr>
          <w:rFonts w:ascii="Times New Roman" w:hAnsi="Times New Roman" w:cs="Times New Roman"/>
          <w:sz w:val="26"/>
          <w:szCs w:val="26"/>
        </w:rPr>
        <w:t xml:space="preserve"> заявке </w:t>
      </w:r>
      <w:r>
        <w:rPr>
          <w:rFonts w:ascii="Times New Roman" w:hAnsi="Times New Roman" w:cs="Times New Roman"/>
          <w:sz w:val="26"/>
          <w:szCs w:val="26"/>
        </w:rPr>
        <w:t xml:space="preserve">на участие в электронном аукционе </w:t>
      </w:r>
      <w:r w:rsidRPr="00196EC2">
        <w:rPr>
          <w:rFonts w:ascii="Times New Roman" w:hAnsi="Times New Roman" w:cs="Times New Roman"/>
          <w:sz w:val="26"/>
          <w:szCs w:val="26"/>
        </w:rPr>
        <w:t>указал</w:t>
      </w:r>
      <w:r>
        <w:rPr>
          <w:rFonts w:ascii="Times New Roman" w:hAnsi="Times New Roman" w:cs="Times New Roman"/>
          <w:sz w:val="26"/>
          <w:szCs w:val="26"/>
        </w:rPr>
        <w:t xml:space="preserve"> следующее конкретное значение спорного показателя товара</w:t>
      </w:r>
      <w:r w:rsidRPr="00196EC2">
        <w:rPr>
          <w:rFonts w:ascii="Times New Roman" w:hAnsi="Times New Roman" w:cs="Times New Roman"/>
          <w:sz w:val="26"/>
          <w:szCs w:val="26"/>
        </w:rPr>
        <w:t xml:space="preserve">: </w:t>
      </w:r>
      <w:r w:rsidR="002F4157">
        <w:rPr>
          <w:rFonts w:ascii="Times New Roman" w:hAnsi="Times New Roman" w:cs="Times New Roman"/>
          <w:sz w:val="26"/>
          <w:szCs w:val="26"/>
        </w:rPr>
        <w:t>«5»</w:t>
      </w:r>
    </w:p>
    <w:p w:rsidR="00196EC2" w:rsidRPr="00196EC2" w:rsidRDefault="00196EC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sidRPr="00196EC2">
        <w:rPr>
          <w:rFonts w:ascii="Times New Roman" w:hAnsi="Times New Roman" w:cs="Times New Roman"/>
          <w:sz w:val="26"/>
          <w:szCs w:val="26"/>
        </w:rPr>
        <w:t>Инструкции</w:t>
      </w:r>
      <w:r>
        <w:rPr>
          <w:rFonts w:ascii="Times New Roman" w:hAnsi="Times New Roman" w:cs="Times New Roman"/>
          <w:sz w:val="26"/>
          <w:szCs w:val="26"/>
        </w:rPr>
        <w:t xml:space="preserve"> содержит следующее положение</w:t>
      </w:r>
      <w:r w:rsidRPr="00196EC2">
        <w:rPr>
          <w:rFonts w:ascii="Times New Roman" w:hAnsi="Times New Roman" w:cs="Times New Roman"/>
          <w:sz w:val="26"/>
          <w:szCs w:val="26"/>
        </w:rPr>
        <w:t xml:space="preserve">: </w:t>
      </w:r>
    </w:p>
    <w:p w:rsidR="00196EC2" w:rsidRPr="00196EC2" w:rsidRDefault="00196EC2" w:rsidP="002F4157">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w:t>
      </w:r>
      <w:r w:rsidRPr="00196EC2">
        <w:rPr>
          <w:rFonts w:ascii="Times New Roman" w:hAnsi="Times New Roman" w:cs="Times New Roman"/>
          <w:sz w:val="26"/>
          <w:szCs w:val="26"/>
        </w:rPr>
        <w:t>Если единица измерения установлена в наименовании показателя, то считать, что значение показателя неизменяемое (данное правило и</w:t>
      </w:r>
      <w:r w:rsidR="002F4157">
        <w:rPr>
          <w:rFonts w:ascii="Times New Roman" w:hAnsi="Times New Roman" w:cs="Times New Roman"/>
          <w:sz w:val="26"/>
          <w:szCs w:val="26"/>
        </w:rPr>
        <w:t>меет приоритет над остальными)</w:t>
      </w:r>
      <w:r w:rsidR="004932C6">
        <w:rPr>
          <w:rFonts w:ascii="Times New Roman" w:hAnsi="Times New Roman" w:cs="Times New Roman"/>
          <w:sz w:val="26"/>
          <w:szCs w:val="26"/>
        </w:rPr>
        <w:t>»</w:t>
      </w:r>
      <w:r w:rsidR="002F4157">
        <w:rPr>
          <w:rFonts w:ascii="Times New Roman" w:hAnsi="Times New Roman" w:cs="Times New Roman"/>
          <w:sz w:val="26"/>
          <w:szCs w:val="26"/>
        </w:rPr>
        <w:t>.</w:t>
      </w:r>
    </w:p>
    <w:p w:rsidR="00196EC2" w:rsidRPr="00196EC2" w:rsidRDefault="002F4157"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Таким образом, Заявитель указал конкретное значение не в соответствии с требованиями Инструкции, поскольку изменил неизменяемый показатель.</w:t>
      </w:r>
      <w:r w:rsidR="00196EC2" w:rsidRPr="00196EC2">
        <w:rPr>
          <w:rFonts w:ascii="Times New Roman" w:hAnsi="Times New Roman" w:cs="Times New Roman"/>
          <w:sz w:val="26"/>
          <w:szCs w:val="26"/>
        </w:rPr>
        <w:t xml:space="preserve"> </w:t>
      </w:r>
    </w:p>
    <w:p w:rsidR="00196EC2" w:rsidRDefault="002F4157"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наименовании показателя </w:t>
      </w:r>
      <w:r w:rsidRPr="00196EC2">
        <w:rPr>
          <w:rFonts w:ascii="Times New Roman" w:hAnsi="Times New Roman" w:cs="Times New Roman"/>
          <w:sz w:val="26"/>
          <w:szCs w:val="26"/>
        </w:rPr>
        <w:t>«Время технической готовности прибора к р</w:t>
      </w:r>
      <w:r>
        <w:rPr>
          <w:rFonts w:ascii="Times New Roman" w:hAnsi="Times New Roman" w:cs="Times New Roman"/>
          <w:sz w:val="26"/>
          <w:szCs w:val="26"/>
        </w:rPr>
        <w:t>аботе, c»</w:t>
      </w:r>
      <w:r w:rsidRPr="00196EC2">
        <w:rPr>
          <w:rFonts w:ascii="Times New Roman" w:hAnsi="Times New Roman" w:cs="Times New Roman"/>
          <w:sz w:val="26"/>
          <w:szCs w:val="26"/>
        </w:rPr>
        <w:t xml:space="preserve"> товар</w:t>
      </w:r>
      <w:r>
        <w:rPr>
          <w:rFonts w:ascii="Times New Roman" w:hAnsi="Times New Roman" w:cs="Times New Roman"/>
          <w:sz w:val="26"/>
          <w:szCs w:val="26"/>
        </w:rPr>
        <w:t>а</w:t>
      </w:r>
      <w:r w:rsidRPr="00196EC2">
        <w:rPr>
          <w:rFonts w:ascii="Times New Roman" w:hAnsi="Times New Roman" w:cs="Times New Roman"/>
          <w:sz w:val="26"/>
          <w:szCs w:val="26"/>
        </w:rPr>
        <w:t xml:space="preserve"> </w:t>
      </w:r>
      <w:r>
        <w:rPr>
          <w:rFonts w:ascii="Times New Roman" w:hAnsi="Times New Roman" w:cs="Times New Roman"/>
          <w:sz w:val="26"/>
          <w:szCs w:val="26"/>
        </w:rPr>
        <w:t>«</w:t>
      </w:r>
      <w:r w:rsidRPr="00196EC2">
        <w:rPr>
          <w:rFonts w:ascii="Times New Roman" w:hAnsi="Times New Roman" w:cs="Times New Roman"/>
          <w:sz w:val="26"/>
          <w:szCs w:val="26"/>
        </w:rPr>
        <w:t>Прибор охранно-пожарный тип 2 тип 2</w:t>
      </w:r>
      <w:r>
        <w:rPr>
          <w:rFonts w:ascii="Times New Roman" w:hAnsi="Times New Roman" w:cs="Times New Roman"/>
          <w:sz w:val="26"/>
          <w:szCs w:val="26"/>
        </w:rPr>
        <w:t>» установлена единица измерения: «с». Следовательно, значение показателя является неизменяемым.</w:t>
      </w:r>
    </w:p>
    <w:p w:rsidR="002F4157" w:rsidRPr="00196EC2" w:rsidRDefault="002F4157"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Заявителем в заявке приведено измененное значение, следовательно, Заявителем при заполнении заявки на участие в электронном аукционе не соблюдено указанное требование Инструкции.</w:t>
      </w:r>
    </w:p>
    <w:p w:rsidR="00196EC2" w:rsidRPr="00196EC2" w:rsidRDefault="002F4157" w:rsidP="002F4157">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Также представитель Заказчика пояснил, что в Приложении установлено требование «</w:t>
      </w:r>
      <w:r w:rsidRPr="00196EC2">
        <w:rPr>
          <w:rFonts w:ascii="Times New Roman" w:hAnsi="Times New Roman" w:cs="Times New Roman"/>
          <w:sz w:val="26"/>
          <w:szCs w:val="26"/>
        </w:rPr>
        <w:t>не более 3000 м»</w:t>
      </w:r>
      <w:r>
        <w:rPr>
          <w:rFonts w:ascii="Times New Roman" w:hAnsi="Times New Roman" w:cs="Times New Roman"/>
          <w:sz w:val="26"/>
          <w:szCs w:val="26"/>
        </w:rPr>
        <w:t xml:space="preserve"> к значению показателя</w:t>
      </w:r>
      <w:r w:rsidRPr="00196EC2">
        <w:rPr>
          <w:rFonts w:ascii="Times New Roman" w:hAnsi="Times New Roman" w:cs="Times New Roman"/>
          <w:sz w:val="26"/>
          <w:szCs w:val="26"/>
        </w:rPr>
        <w:t xml:space="preserve"> «Дальность линии связи с приборами</w:t>
      </w:r>
      <w:r w:rsidR="00206A92">
        <w:rPr>
          <w:rFonts w:ascii="Times New Roman" w:hAnsi="Times New Roman" w:cs="Times New Roman"/>
          <w:sz w:val="26"/>
          <w:szCs w:val="26"/>
        </w:rPr>
        <w:t>»</w:t>
      </w:r>
      <w:r>
        <w:rPr>
          <w:rFonts w:ascii="Times New Roman" w:hAnsi="Times New Roman" w:cs="Times New Roman"/>
          <w:sz w:val="26"/>
          <w:szCs w:val="26"/>
        </w:rPr>
        <w:t xml:space="preserve"> товара «</w:t>
      </w:r>
      <w:r w:rsidR="00196EC2" w:rsidRPr="00196EC2">
        <w:rPr>
          <w:rFonts w:ascii="Times New Roman" w:hAnsi="Times New Roman" w:cs="Times New Roman"/>
          <w:sz w:val="26"/>
          <w:szCs w:val="26"/>
        </w:rPr>
        <w:t>Пульт тип 1</w:t>
      </w:r>
      <w:r>
        <w:rPr>
          <w:rFonts w:ascii="Times New Roman" w:hAnsi="Times New Roman" w:cs="Times New Roman"/>
          <w:sz w:val="26"/>
          <w:szCs w:val="26"/>
        </w:rPr>
        <w:t>».</w:t>
      </w:r>
    </w:p>
    <w:p w:rsidR="00196EC2" w:rsidRPr="00196EC2" w:rsidRDefault="002F4157" w:rsidP="00206A9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 xml:space="preserve">В заявке на участие в электронном аукционе </w:t>
      </w:r>
      <w:r w:rsidR="00206A92">
        <w:rPr>
          <w:rFonts w:ascii="Times New Roman" w:hAnsi="Times New Roman" w:cs="Times New Roman"/>
          <w:sz w:val="26"/>
          <w:szCs w:val="26"/>
        </w:rPr>
        <w:t>Заявитель привел следующее значение спорного показателя: «</w:t>
      </w:r>
      <w:r w:rsidR="00206A92" w:rsidRPr="00196EC2">
        <w:rPr>
          <w:rFonts w:ascii="Times New Roman" w:hAnsi="Times New Roman" w:cs="Times New Roman"/>
          <w:sz w:val="26"/>
          <w:szCs w:val="26"/>
        </w:rPr>
        <w:t>3000 м»</w:t>
      </w:r>
      <w:r w:rsidR="00206A92">
        <w:rPr>
          <w:rFonts w:ascii="Times New Roman" w:hAnsi="Times New Roman" w:cs="Times New Roman"/>
          <w:sz w:val="26"/>
          <w:szCs w:val="26"/>
        </w:rPr>
        <w:t>.</w:t>
      </w:r>
    </w:p>
    <w:p w:rsidR="00196EC2" w:rsidRPr="00196EC2" w:rsidRDefault="00196EC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sidRPr="00196EC2">
        <w:rPr>
          <w:rFonts w:ascii="Times New Roman" w:hAnsi="Times New Roman" w:cs="Times New Roman"/>
          <w:sz w:val="26"/>
          <w:szCs w:val="26"/>
        </w:rPr>
        <w:t xml:space="preserve">Согласно Инструкции по заполнению первой части заявки: </w:t>
      </w:r>
    </w:p>
    <w:p w:rsidR="00196EC2" w:rsidRPr="00196EC2" w:rsidRDefault="00206A9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w:t>
      </w:r>
      <w:r w:rsidR="00196EC2" w:rsidRPr="00196EC2">
        <w:rPr>
          <w:rFonts w:ascii="Times New Roman" w:hAnsi="Times New Roman" w:cs="Times New Roman"/>
          <w:sz w:val="26"/>
          <w:szCs w:val="26"/>
        </w:rPr>
        <w:t>Значения показателей «угла обзора», «дальности» и «срок службы АКБ» являются неизменными показателями и должны указываться участником в неизменном виде, включая уточняющие слова, союзы, знаки, символы (данное правило имеет приоритет над остальными)</w:t>
      </w:r>
      <w:r>
        <w:rPr>
          <w:rFonts w:ascii="Times New Roman" w:hAnsi="Times New Roman" w:cs="Times New Roman"/>
          <w:sz w:val="26"/>
          <w:szCs w:val="26"/>
        </w:rPr>
        <w:t>»</w:t>
      </w:r>
      <w:r w:rsidR="00196EC2" w:rsidRPr="00196EC2">
        <w:rPr>
          <w:rFonts w:ascii="Times New Roman" w:hAnsi="Times New Roman" w:cs="Times New Roman"/>
          <w:sz w:val="26"/>
          <w:szCs w:val="26"/>
        </w:rPr>
        <w:t>.</w:t>
      </w:r>
    </w:p>
    <w:p w:rsidR="00196EC2" w:rsidRDefault="00196EC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sidRPr="00196EC2">
        <w:rPr>
          <w:rFonts w:ascii="Times New Roman" w:hAnsi="Times New Roman" w:cs="Times New Roman"/>
          <w:sz w:val="26"/>
          <w:szCs w:val="26"/>
        </w:rPr>
        <w:t xml:space="preserve">Таким образом, </w:t>
      </w:r>
      <w:r w:rsidR="00206A92">
        <w:rPr>
          <w:rFonts w:ascii="Times New Roman" w:hAnsi="Times New Roman" w:cs="Times New Roman"/>
          <w:sz w:val="26"/>
          <w:szCs w:val="26"/>
        </w:rPr>
        <w:t>у</w:t>
      </w:r>
      <w:r w:rsidRPr="00196EC2">
        <w:rPr>
          <w:rFonts w:ascii="Times New Roman" w:hAnsi="Times New Roman" w:cs="Times New Roman"/>
          <w:sz w:val="26"/>
          <w:szCs w:val="26"/>
        </w:rPr>
        <w:t>частник</w:t>
      </w:r>
      <w:r w:rsidR="00206A92">
        <w:rPr>
          <w:rFonts w:ascii="Times New Roman" w:hAnsi="Times New Roman" w:cs="Times New Roman"/>
          <w:sz w:val="26"/>
          <w:szCs w:val="26"/>
        </w:rPr>
        <w:t>ам необходимо</w:t>
      </w:r>
      <w:r w:rsidRPr="00196EC2">
        <w:rPr>
          <w:rFonts w:ascii="Times New Roman" w:hAnsi="Times New Roman" w:cs="Times New Roman"/>
          <w:sz w:val="26"/>
          <w:szCs w:val="26"/>
        </w:rPr>
        <w:t xml:space="preserve"> указать значение без изменения.</w:t>
      </w:r>
    </w:p>
    <w:p w:rsidR="00206A92" w:rsidRDefault="00206A9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показатель </w:t>
      </w:r>
      <w:r w:rsidRPr="00196EC2">
        <w:rPr>
          <w:rFonts w:ascii="Times New Roman" w:hAnsi="Times New Roman" w:cs="Times New Roman"/>
          <w:sz w:val="26"/>
          <w:szCs w:val="26"/>
        </w:rPr>
        <w:t>«Дальность линии связи с приборами</w:t>
      </w:r>
      <w:r>
        <w:rPr>
          <w:rFonts w:ascii="Times New Roman" w:hAnsi="Times New Roman" w:cs="Times New Roman"/>
          <w:sz w:val="26"/>
          <w:szCs w:val="26"/>
        </w:rPr>
        <w:t>» является показателем дальности, следовательно, является неизменяемым в соответствии с указанным положением Инструкции.</w:t>
      </w:r>
    </w:p>
    <w:p w:rsidR="00206A92" w:rsidRDefault="00206A92" w:rsidP="00196EC2">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Следовательно, конкретное значение «</w:t>
      </w:r>
      <w:r w:rsidRPr="00196EC2">
        <w:rPr>
          <w:rFonts w:ascii="Times New Roman" w:hAnsi="Times New Roman" w:cs="Times New Roman"/>
          <w:sz w:val="26"/>
          <w:szCs w:val="26"/>
        </w:rPr>
        <w:t>3000 м»</w:t>
      </w:r>
      <w:r>
        <w:rPr>
          <w:rFonts w:ascii="Times New Roman" w:hAnsi="Times New Roman" w:cs="Times New Roman"/>
          <w:sz w:val="26"/>
          <w:szCs w:val="26"/>
        </w:rPr>
        <w:t>, указанное Заявителем в заявке на участие в электронном аукционе, приведено в измененном виде относительно требования «</w:t>
      </w:r>
      <w:r w:rsidRPr="00196EC2">
        <w:rPr>
          <w:rFonts w:ascii="Times New Roman" w:hAnsi="Times New Roman" w:cs="Times New Roman"/>
          <w:sz w:val="26"/>
          <w:szCs w:val="26"/>
        </w:rPr>
        <w:t>не более 3000 м»</w:t>
      </w:r>
      <w:r>
        <w:rPr>
          <w:rFonts w:ascii="Times New Roman" w:hAnsi="Times New Roman" w:cs="Times New Roman"/>
          <w:sz w:val="26"/>
          <w:szCs w:val="26"/>
        </w:rPr>
        <w:t xml:space="preserve"> к значению спорного показателя.</w:t>
      </w:r>
    </w:p>
    <w:p w:rsidR="00584D2F" w:rsidRPr="00584D2F" w:rsidRDefault="00584D2F" w:rsidP="00584D2F">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sidRPr="00584D2F">
        <w:rPr>
          <w:rFonts w:ascii="Times New Roman" w:hAnsi="Times New Roman" w:cs="Times New Roman"/>
          <w:sz w:val="26"/>
          <w:szCs w:val="26"/>
        </w:rPr>
        <w:t>В соответствии с требованиями ч. 2 ст. 33 Закона о контрактной системе Заказчиком при описании объекта закупки установлены требования к максимальным и/или минимальным значениям показателей</w:t>
      </w:r>
      <w:r>
        <w:rPr>
          <w:rFonts w:ascii="Times New Roman" w:hAnsi="Times New Roman" w:cs="Times New Roman"/>
          <w:sz w:val="26"/>
          <w:szCs w:val="26"/>
        </w:rPr>
        <w:t xml:space="preserve"> (характеристик) товаров, а так</w:t>
      </w:r>
      <w:r w:rsidRPr="00584D2F">
        <w:rPr>
          <w:rFonts w:ascii="Times New Roman" w:hAnsi="Times New Roman" w:cs="Times New Roman"/>
          <w:sz w:val="26"/>
          <w:szCs w:val="26"/>
        </w:rPr>
        <w:t>же требования к показателям (характеристикам) товаров, значения которых не могут изменяться.</w:t>
      </w:r>
    </w:p>
    <w:p w:rsidR="00584D2F" w:rsidRPr="00584D2F" w:rsidRDefault="00584D2F" w:rsidP="00584D2F">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Pr>
          <w:rFonts w:ascii="Times New Roman" w:hAnsi="Times New Roman" w:cs="Times New Roman"/>
          <w:sz w:val="26"/>
          <w:szCs w:val="26"/>
        </w:rPr>
        <w:t>Согласно</w:t>
      </w:r>
      <w:r w:rsidRPr="00584D2F">
        <w:rPr>
          <w:rFonts w:ascii="Times New Roman" w:hAnsi="Times New Roman" w:cs="Times New Roman"/>
          <w:sz w:val="26"/>
          <w:szCs w:val="26"/>
        </w:rPr>
        <w:t xml:space="preserve"> ч. 3 ст. 66 Зако</w:t>
      </w:r>
      <w:r>
        <w:rPr>
          <w:rFonts w:ascii="Times New Roman" w:hAnsi="Times New Roman" w:cs="Times New Roman"/>
          <w:sz w:val="26"/>
          <w:szCs w:val="26"/>
        </w:rPr>
        <w:t>на о контрактной системе, а так</w:t>
      </w:r>
      <w:r w:rsidRPr="00584D2F">
        <w:rPr>
          <w:rFonts w:ascii="Times New Roman" w:hAnsi="Times New Roman" w:cs="Times New Roman"/>
          <w:sz w:val="26"/>
          <w:szCs w:val="26"/>
        </w:rPr>
        <w:t>же требованиями п. 5.1 общей части документации об электронном аукционе, участник закупки в первой части заявки на участие в электронном аукционе обязан предоставить конкретные показатели, соответствующие значениям, установленным документацией об аукционе, и указание на товарный знак (при наличии).</w:t>
      </w:r>
    </w:p>
    <w:p w:rsidR="00584D2F" w:rsidRPr="00584D2F" w:rsidRDefault="00584D2F" w:rsidP="00584D2F">
      <w:pPr>
        <w:tabs>
          <w:tab w:val="right" w:pos="9781"/>
        </w:tabs>
        <w:autoSpaceDE w:val="0"/>
        <w:autoSpaceDN w:val="0"/>
        <w:adjustRightInd w:val="0"/>
        <w:spacing w:after="0" w:line="240" w:lineRule="auto"/>
        <w:ind w:right="-2" w:firstLine="709"/>
        <w:jc w:val="both"/>
        <w:rPr>
          <w:rFonts w:ascii="Times New Roman" w:hAnsi="Times New Roman" w:cs="Times New Roman"/>
          <w:sz w:val="26"/>
          <w:szCs w:val="26"/>
        </w:rPr>
      </w:pPr>
      <w:r w:rsidRPr="00584D2F">
        <w:rPr>
          <w:rFonts w:ascii="Times New Roman" w:hAnsi="Times New Roman" w:cs="Times New Roman"/>
          <w:sz w:val="26"/>
          <w:szCs w:val="26"/>
        </w:rPr>
        <w:t xml:space="preserve">В соответствии с ч. 1 ст. </w:t>
      </w:r>
      <w:r>
        <w:rPr>
          <w:rFonts w:ascii="Times New Roman" w:hAnsi="Times New Roman" w:cs="Times New Roman"/>
          <w:sz w:val="26"/>
          <w:szCs w:val="26"/>
        </w:rPr>
        <w:t>67 Закона о контрактной системе</w:t>
      </w:r>
      <w:r w:rsidRPr="00584D2F">
        <w:rPr>
          <w:rFonts w:ascii="Times New Roman" w:hAnsi="Times New Roman" w:cs="Times New Roman"/>
          <w:sz w:val="26"/>
          <w:szCs w:val="26"/>
        </w:rPr>
        <w:t xml:space="preserve">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w:t>
      </w:r>
      <w:r w:rsidRPr="00584D2F">
        <w:rPr>
          <w:rFonts w:ascii="Times New Roman" w:hAnsi="Times New Roman" w:cs="Times New Roman"/>
          <w:sz w:val="26"/>
          <w:szCs w:val="26"/>
        </w:rPr>
        <w:lastRenderedPageBreak/>
        <w:t>соответствие требованиям, установленным документацией о таком аукционе в отношении закупаемых работ.</w:t>
      </w:r>
    </w:p>
    <w:p w:rsidR="00E71494" w:rsidRPr="00E71494" w:rsidRDefault="005953ED" w:rsidP="00E64ED6">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Частью</w:t>
      </w:r>
      <w:r w:rsidR="00E71494">
        <w:rPr>
          <w:rFonts w:ascii="Times New Roman" w:hAnsi="Times New Roman" w:cs="Times New Roman"/>
          <w:bCs/>
          <w:sz w:val="26"/>
          <w:szCs w:val="26"/>
        </w:rPr>
        <w:t xml:space="preserve"> 3 ст. 66 Закона о контрактной системе установлено, что п</w:t>
      </w:r>
      <w:r w:rsidR="00E71494" w:rsidRPr="00E71494">
        <w:rPr>
          <w:rFonts w:ascii="Times New Roman" w:hAnsi="Times New Roman" w:cs="Times New Roman"/>
          <w:bCs/>
          <w:sz w:val="26"/>
          <w:szCs w:val="26"/>
        </w:rPr>
        <w:t>ервая часть заявки на участие в электронном аукционе, за исключением случая, предусмотренного частью 3.1 настоящей статьи, должна содержать:</w:t>
      </w:r>
    </w:p>
    <w:p w:rsidR="00E71494" w:rsidRPr="00E71494" w:rsidRDefault="00E71494" w:rsidP="00E71494">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E71494">
        <w:rPr>
          <w:rFonts w:ascii="Times New Roman" w:hAnsi="Times New Roman" w:cs="Times New Roman"/>
          <w:bCs/>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71494" w:rsidRPr="00E71494" w:rsidRDefault="00E71494" w:rsidP="00E71494">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E71494">
        <w:rPr>
          <w:rFonts w:ascii="Times New Roman" w:hAnsi="Times New Roman" w:cs="Times New Roman"/>
          <w:bCs/>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E71494" w:rsidRPr="00E71494" w:rsidRDefault="00E71494" w:rsidP="00E71494">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E71494">
        <w:rPr>
          <w:rFonts w:ascii="Times New Roman" w:hAnsi="Times New Roman" w:cs="Times New Roman"/>
          <w:bCs/>
          <w:sz w:val="26"/>
          <w:szCs w:val="26"/>
        </w:rPr>
        <w:t>а) наименование страны происхождения товара;</w:t>
      </w:r>
    </w:p>
    <w:p w:rsidR="00E71494" w:rsidRDefault="00E71494" w:rsidP="00E71494">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sidRPr="00E71494">
        <w:rPr>
          <w:rFonts w:ascii="Times New Roman" w:hAnsi="Times New Roman" w:cs="Times New Roman"/>
          <w:bCs/>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 4 ст. 67 Закона о контрактной системе участник электронного аукциона не допускается к участию в нем в случае:</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E4628C" w:rsidRDefault="00E4628C" w:rsidP="00171418">
      <w:pPr>
        <w:tabs>
          <w:tab w:val="right" w:pos="9781"/>
        </w:tabs>
        <w:autoSpaceDE w:val="0"/>
        <w:autoSpaceDN w:val="0"/>
        <w:adjustRightInd w:val="0"/>
        <w:spacing w:after="0" w:line="240" w:lineRule="auto"/>
        <w:ind w:right="-2" w:firstLine="709"/>
        <w:jc w:val="both"/>
        <w:rPr>
          <w:rFonts w:ascii="Times New Roman" w:hAnsi="Times New Roman" w:cs="Times New Roman"/>
          <w:bCs/>
          <w:sz w:val="26"/>
          <w:szCs w:val="26"/>
        </w:rPr>
      </w:pPr>
      <w:r>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905B59" w:rsidRDefault="0032062A"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приходит к выводу, что Заявитель предоставил </w:t>
      </w:r>
      <w:r w:rsidR="00E71494">
        <w:rPr>
          <w:rFonts w:ascii="Times New Roman" w:hAnsi="Times New Roman" w:cs="Times New Roman"/>
          <w:bCs/>
          <w:sz w:val="26"/>
          <w:szCs w:val="26"/>
        </w:rPr>
        <w:t xml:space="preserve">в составе заявки на участие в электронном аукционе </w:t>
      </w:r>
      <w:r w:rsidR="00E71494" w:rsidRPr="00E71494">
        <w:rPr>
          <w:rFonts w:ascii="Times New Roman" w:hAnsi="Times New Roman" w:cs="Times New Roman"/>
          <w:bCs/>
          <w:sz w:val="26"/>
          <w:szCs w:val="26"/>
        </w:rPr>
        <w:t>конкретн</w:t>
      </w:r>
      <w:r w:rsidR="004932C6">
        <w:rPr>
          <w:rFonts w:ascii="Times New Roman" w:hAnsi="Times New Roman" w:cs="Times New Roman"/>
          <w:bCs/>
          <w:sz w:val="26"/>
          <w:szCs w:val="26"/>
        </w:rPr>
        <w:t>ы</w:t>
      </w:r>
      <w:r w:rsidR="00E71494" w:rsidRPr="00E71494">
        <w:rPr>
          <w:rFonts w:ascii="Times New Roman" w:hAnsi="Times New Roman" w:cs="Times New Roman"/>
          <w:bCs/>
          <w:sz w:val="26"/>
          <w:szCs w:val="26"/>
        </w:rPr>
        <w:t xml:space="preserve">е </w:t>
      </w:r>
      <w:r w:rsidR="005E319F">
        <w:rPr>
          <w:rFonts w:ascii="Times New Roman" w:hAnsi="Times New Roman" w:cs="Times New Roman"/>
          <w:bCs/>
          <w:sz w:val="26"/>
          <w:szCs w:val="26"/>
        </w:rPr>
        <w:t>значени</w:t>
      </w:r>
      <w:r w:rsidR="004932C6">
        <w:rPr>
          <w:rFonts w:ascii="Times New Roman" w:hAnsi="Times New Roman" w:cs="Times New Roman"/>
          <w:bCs/>
          <w:sz w:val="26"/>
          <w:szCs w:val="26"/>
        </w:rPr>
        <w:t>я</w:t>
      </w:r>
      <w:r w:rsidR="00E64ED6">
        <w:rPr>
          <w:rFonts w:ascii="Times New Roman" w:hAnsi="Times New Roman" w:cs="Times New Roman"/>
          <w:bCs/>
          <w:sz w:val="26"/>
          <w:szCs w:val="26"/>
        </w:rPr>
        <w:t xml:space="preserve"> спорн</w:t>
      </w:r>
      <w:r w:rsidR="004932C6">
        <w:rPr>
          <w:rFonts w:ascii="Times New Roman" w:hAnsi="Times New Roman" w:cs="Times New Roman"/>
          <w:bCs/>
          <w:sz w:val="26"/>
          <w:szCs w:val="26"/>
        </w:rPr>
        <w:t>ых</w:t>
      </w:r>
      <w:r w:rsidR="005E319F">
        <w:rPr>
          <w:rFonts w:ascii="Times New Roman" w:hAnsi="Times New Roman" w:cs="Times New Roman"/>
          <w:bCs/>
          <w:sz w:val="26"/>
          <w:szCs w:val="26"/>
        </w:rPr>
        <w:t xml:space="preserve"> </w:t>
      </w:r>
      <w:r w:rsidR="004932C6">
        <w:rPr>
          <w:rFonts w:ascii="Times New Roman" w:hAnsi="Times New Roman" w:cs="Times New Roman"/>
          <w:sz w:val="26"/>
          <w:szCs w:val="26"/>
        </w:rPr>
        <w:t>показателей товара</w:t>
      </w:r>
      <w:r w:rsidR="00E64ED6">
        <w:rPr>
          <w:rFonts w:ascii="Times New Roman" w:hAnsi="Times New Roman" w:cs="Times New Roman"/>
          <w:sz w:val="26"/>
          <w:szCs w:val="26"/>
        </w:rPr>
        <w:t>, не соответствующ</w:t>
      </w:r>
      <w:r w:rsidR="004932C6">
        <w:rPr>
          <w:rFonts w:ascii="Times New Roman" w:hAnsi="Times New Roman" w:cs="Times New Roman"/>
          <w:sz w:val="26"/>
          <w:szCs w:val="26"/>
        </w:rPr>
        <w:t>и</w:t>
      </w:r>
      <w:r w:rsidR="00E64ED6">
        <w:rPr>
          <w:rFonts w:ascii="Times New Roman" w:hAnsi="Times New Roman" w:cs="Times New Roman"/>
          <w:sz w:val="26"/>
          <w:szCs w:val="26"/>
        </w:rPr>
        <w:t>е требованиям аукционной документации и положениям Инструкции</w:t>
      </w:r>
      <w:r w:rsidR="00E64ED6">
        <w:rPr>
          <w:rFonts w:ascii="Times New Roman" w:hAnsi="Times New Roman" w:cs="Times New Roman"/>
          <w:bCs/>
          <w:sz w:val="26"/>
          <w:szCs w:val="26"/>
        </w:rPr>
        <w:t xml:space="preserve">, </w:t>
      </w:r>
      <w:r w:rsidR="00E71494">
        <w:rPr>
          <w:rFonts w:ascii="Times New Roman" w:hAnsi="Times New Roman" w:cs="Times New Roman"/>
          <w:bCs/>
          <w:sz w:val="26"/>
          <w:szCs w:val="26"/>
        </w:rPr>
        <w:t>следо</w:t>
      </w:r>
      <w:r w:rsidR="005E319F">
        <w:rPr>
          <w:rFonts w:ascii="Times New Roman" w:hAnsi="Times New Roman" w:cs="Times New Roman"/>
          <w:bCs/>
          <w:sz w:val="26"/>
          <w:szCs w:val="26"/>
        </w:rPr>
        <w:t xml:space="preserve">вательно, аукционная комиссия </w:t>
      </w:r>
      <w:r w:rsidR="00E71494">
        <w:rPr>
          <w:rFonts w:ascii="Times New Roman" w:hAnsi="Times New Roman" w:cs="Times New Roman"/>
          <w:bCs/>
          <w:sz w:val="26"/>
          <w:szCs w:val="26"/>
        </w:rPr>
        <w:t xml:space="preserve">правомерно </w:t>
      </w:r>
      <w:r w:rsidR="00E64ED6">
        <w:rPr>
          <w:rFonts w:ascii="Times New Roman" w:hAnsi="Times New Roman" w:cs="Times New Roman"/>
          <w:bCs/>
          <w:sz w:val="26"/>
          <w:szCs w:val="26"/>
        </w:rPr>
        <w:t>признала</w:t>
      </w:r>
      <w:r w:rsidR="00E71494">
        <w:rPr>
          <w:rFonts w:ascii="Times New Roman" w:hAnsi="Times New Roman" w:cs="Times New Roman"/>
          <w:bCs/>
          <w:sz w:val="26"/>
          <w:szCs w:val="26"/>
        </w:rPr>
        <w:t xml:space="preserve"> заявку Заявителя</w:t>
      </w:r>
      <w:r w:rsidR="00E64ED6">
        <w:rPr>
          <w:rFonts w:ascii="Times New Roman" w:hAnsi="Times New Roman" w:cs="Times New Roman"/>
          <w:bCs/>
          <w:sz w:val="26"/>
          <w:szCs w:val="26"/>
        </w:rPr>
        <w:t xml:space="preserve"> не соответствующей требованиям аукционной документации</w:t>
      </w:r>
      <w:r w:rsidR="00E71494">
        <w:rPr>
          <w:rFonts w:ascii="Times New Roman" w:hAnsi="Times New Roman" w:cs="Times New Roman"/>
          <w:bCs/>
          <w:sz w:val="26"/>
          <w:szCs w:val="26"/>
        </w:rPr>
        <w:t>.</w:t>
      </w:r>
    </w:p>
    <w:p w:rsidR="004932C6" w:rsidRDefault="004932C6"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932C6" w:rsidRPr="004932C6" w:rsidRDefault="004932C6" w:rsidP="004932C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ходе внеплановой проверки </w:t>
      </w:r>
      <w:r w:rsidRPr="004932C6">
        <w:rPr>
          <w:rFonts w:ascii="Times New Roman" w:hAnsi="Times New Roman" w:cs="Times New Roman"/>
          <w:bCs/>
          <w:sz w:val="26"/>
          <w:szCs w:val="26"/>
        </w:rPr>
        <w:t>Комиссия установила, что 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932C6" w:rsidRPr="004932C6" w:rsidRDefault="004932C6" w:rsidP="004932C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932C6">
        <w:rPr>
          <w:rFonts w:ascii="Times New Roman" w:hAnsi="Times New Roman" w:cs="Times New Roman"/>
          <w:bCs/>
          <w:sz w:val="26"/>
          <w:szCs w:val="26"/>
        </w:rPr>
        <w:t>Согласно п. 1 ч. 1 ст. 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32C6" w:rsidRPr="004932C6" w:rsidRDefault="004932C6" w:rsidP="004932C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932C6">
        <w:rPr>
          <w:rFonts w:ascii="Times New Roman" w:hAnsi="Times New Roman" w:cs="Times New Roman"/>
          <w:bCs/>
          <w:sz w:val="26"/>
          <w:szCs w:val="26"/>
        </w:rPr>
        <w:t>В Приложении содержится таблица с требованиями к конкретным значениям показателей используемого товара, при этом страницы Приложения составлены таким образом, что текст занимает незначительную часть страницы документа, что приводит к необоснованному увеличению общего количества страниц</w:t>
      </w:r>
      <w:r>
        <w:rPr>
          <w:rFonts w:ascii="Times New Roman" w:hAnsi="Times New Roman" w:cs="Times New Roman"/>
          <w:bCs/>
          <w:sz w:val="26"/>
          <w:szCs w:val="26"/>
        </w:rPr>
        <w:t>, равного 203 страницам</w:t>
      </w:r>
      <w:r w:rsidRPr="004932C6">
        <w:rPr>
          <w:rFonts w:ascii="Times New Roman" w:hAnsi="Times New Roman" w:cs="Times New Roman"/>
          <w:bCs/>
          <w:sz w:val="26"/>
          <w:szCs w:val="26"/>
        </w:rPr>
        <w:t>, и, по мнению Комиссии, может затруднять просмотр документа, ознакомление с требованиям к характеристикам товара.</w:t>
      </w:r>
    </w:p>
    <w:p w:rsidR="004932C6" w:rsidRPr="004932C6" w:rsidRDefault="004932C6" w:rsidP="004932C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932C6">
        <w:rPr>
          <w:rFonts w:ascii="Times New Roman" w:hAnsi="Times New Roman" w:cs="Times New Roman"/>
          <w:bCs/>
          <w:sz w:val="26"/>
          <w:szCs w:val="26"/>
        </w:rPr>
        <w:t xml:space="preserve">Согласно ч. 4 ст. 4 Закона о контрактной системе информация, содержащаяся в единой информационной системе, является общедоступной и предоставляется безвозмездно. </w:t>
      </w:r>
    </w:p>
    <w:p w:rsidR="004932C6" w:rsidRDefault="004932C6" w:rsidP="004932C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932C6">
        <w:rPr>
          <w:rFonts w:ascii="Times New Roman" w:hAnsi="Times New Roman" w:cs="Times New Roman"/>
          <w:bCs/>
          <w:sz w:val="26"/>
          <w:szCs w:val="26"/>
        </w:rPr>
        <w:t>Комиссия приходит к выводу, что включение в состав документации об электронном аукционе документа с необоснованно увеличенным количеством страниц не соответствует требованиям ч. 4 ст. 4 Закона о контрактной системе.</w:t>
      </w:r>
    </w:p>
    <w:p w:rsidR="00E64ED6" w:rsidRDefault="00E64ED6" w:rsidP="000500E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91B42" w:rsidRPr="00CB274C" w:rsidRDefault="00291B42" w:rsidP="00E0251F">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пунктом 2 части 22 статьи 99,</w:t>
      </w:r>
      <w:r w:rsidRPr="005F6952">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291B42" w:rsidRPr="005F6952" w:rsidRDefault="00291B42"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4815A5" w:rsidRDefault="004815A5"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4932C6" w:rsidRPr="00FF7CB2"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w:t>
      </w:r>
      <w:r w:rsidRPr="00FF7CB2">
        <w:rPr>
          <w:rFonts w:ascii="Times New Roman" w:hAnsi="Times New Roman" w:cs="Times New Roman"/>
          <w:bCs/>
          <w:sz w:val="26"/>
          <w:szCs w:val="26"/>
        </w:rPr>
        <w:t>Признать жалобу ООО «</w:t>
      </w:r>
      <w:r w:rsidRPr="00D61D80">
        <w:rPr>
          <w:rFonts w:ascii="Times New Roman" w:hAnsi="Times New Roman" w:cs="Times New Roman"/>
          <w:iCs/>
          <w:color w:val="000000" w:themeColor="text1"/>
          <w:sz w:val="26"/>
          <w:szCs w:val="26"/>
        </w:rPr>
        <w:t>СтройИнжиниринг</w:t>
      </w:r>
      <w:r>
        <w:rPr>
          <w:rFonts w:ascii="Times New Roman" w:hAnsi="Times New Roman" w:cs="Times New Roman"/>
          <w:bCs/>
          <w:sz w:val="26"/>
          <w:szCs w:val="26"/>
        </w:rPr>
        <w:t>» необоснованной</w:t>
      </w:r>
      <w:r w:rsidRPr="00FF7CB2">
        <w:rPr>
          <w:rFonts w:ascii="Times New Roman" w:hAnsi="Times New Roman" w:cs="Times New Roman"/>
          <w:bCs/>
          <w:sz w:val="26"/>
          <w:szCs w:val="26"/>
        </w:rPr>
        <w:t>;</w:t>
      </w:r>
    </w:p>
    <w:p w:rsidR="004932C6" w:rsidRPr="00FF7CB2"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w:t>
      </w:r>
      <w:r w:rsidRPr="00FF7CB2">
        <w:rPr>
          <w:rFonts w:ascii="Times New Roman" w:hAnsi="Times New Roman" w:cs="Times New Roman"/>
          <w:bCs/>
          <w:sz w:val="26"/>
          <w:szCs w:val="26"/>
        </w:rPr>
        <w:t>Признать в действиях Заказчика нарушение</w:t>
      </w:r>
      <w:r>
        <w:rPr>
          <w:rFonts w:ascii="Times New Roman" w:hAnsi="Times New Roman" w:cs="Times New Roman"/>
          <w:bCs/>
          <w:sz w:val="26"/>
          <w:szCs w:val="26"/>
        </w:rPr>
        <w:t xml:space="preserve"> </w:t>
      </w:r>
      <w:r w:rsidRPr="00FF7CB2">
        <w:rPr>
          <w:rFonts w:ascii="Times New Roman" w:hAnsi="Times New Roman" w:cs="Times New Roman"/>
          <w:bCs/>
          <w:sz w:val="26"/>
          <w:szCs w:val="26"/>
        </w:rPr>
        <w:t>части 4 статьи 4 Закона о контрактной системе;</w:t>
      </w:r>
    </w:p>
    <w:p w:rsidR="004932C6" w:rsidRPr="00FF7CB2"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Выдать Заказчику предписание</w:t>
      </w:r>
      <w:r w:rsidRPr="00FF7CB2">
        <w:rPr>
          <w:rFonts w:ascii="Times New Roman" w:hAnsi="Times New Roman" w:cs="Times New Roman"/>
          <w:bCs/>
          <w:sz w:val="26"/>
          <w:szCs w:val="26"/>
        </w:rPr>
        <w:t xml:space="preserve"> об устранении выявленных нарушений путем отмены протоколов, </w:t>
      </w:r>
      <w:r>
        <w:rPr>
          <w:rFonts w:ascii="Times New Roman" w:hAnsi="Times New Roman" w:cs="Times New Roman"/>
          <w:bCs/>
          <w:sz w:val="26"/>
          <w:szCs w:val="26"/>
        </w:rPr>
        <w:t xml:space="preserve">составленных в ходе осуществления закупки, </w:t>
      </w:r>
      <w:r w:rsidRPr="00FF7CB2">
        <w:rPr>
          <w:rFonts w:ascii="Times New Roman" w:hAnsi="Times New Roman" w:cs="Times New Roman"/>
          <w:bCs/>
          <w:sz w:val="26"/>
          <w:szCs w:val="26"/>
        </w:rPr>
        <w:t>внесения изменений в документацию;</w:t>
      </w:r>
    </w:p>
    <w:p w:rsidR="004932C6"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w:t>
      </w:r>
      <w:r w:rsidRPr="00FF7CB2">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932C6"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932C6"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4932C6" w:rsidRDefault="004932C6" w:rsidP="004932C6">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000F74" w:rsidRDefault="00000F74" w:rsidP="007767A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4B1A7F" w:rsidRP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0478B2" w:rsidRDefault="000478B2"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4932C6" w:rsidRDefault="004932C6"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90823" w:rsidRDefault="00990823" w:rsidP="008F24A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12CCC" w:rsidRDefault="00012CCC" w:rsidP="00EE6AAC">
      <w:pPr>
        <w:widowControl w:val="0"/>
        <w:tabs>
          <w:tab w:val="left" w:pos="993"/>
        </w:tabs>
        <w:autoSpaceDE w:val="0"/>
        <w:autoSpaceDN w:val="0"/>
        <w:adjustRightInd w:val="0"/>
        <w:spacing w:after="0" w:line="240" w:lineRule="auto"/>
        <w:jc w:val="right"/>
        <w:rPr>
          <w:rFonts w:ascii="Times New Roman" w:hAnsi="Times New Roman" w:cs="Times New Roman"/>
          <w:bCs/>
          <w:sz w:val="26"/>
          <w:szCs w:val="26"/>
        </w:rPr>
      </w:pPr>
    </w:p>
    <w:p w:rsidR="001305F7" w:rsidRPr="00181337" w:rsidRDefault="001305F7" w:rsidP="00EE6AAC">
      <w:pPr>
        <w:widowControl w:val="0"/>
        <w:tabs>
          <w:tab w:val="left" w:pos="993"/>
        </w:tabs>
        <w:autoSpaceDE w:val="0"/>
        <w:autoSpaceDN w:val="0"/>
        <w:adjustRightInd w:val="0"/>
        <w:spacing w:after="0" w:line="240" w:lineRule="auto"/>
        <w:jc w:val="right"/>
        <w:rPr>
          <w:rFonts w:ascii="Times New Roman" w:hAnsi="Times New Roman" w:cs="Times New Roman"/>
          <w:bCs/>
          <w:sz w:val="26"/>
          <w:szCs w:val="26"/>
        </w:rPr>
      </w:pPr>
      <w:bookmarkStart w:id="0" w:name="_GoBack"/>
      <w:bookmarkEnd w:id="0"/>
    </w:p>
    <w:sectPr w:rsidR="001305F7" w:rsidRPr="00181337" w:rsidSect="00990823">
      <w:headerReference w:type="default" r:id="rId8"/>
      <w:pgSz w:w="11906" w:h="16838"/>
      <w:pgMar w:top="1134" w:right="851" w:bottom="1135"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FF1" w:rsidRDefault="00476FF1" w:rsidP="00CB05C2">
      <w:pPr>
        <w:spacing w:after="0" w:line="240" w:lineRule="auto"/>
      </w:pPr>
      <w:r>
        <w:separator/>
      </w:r>
    </w:p>
  </w:endnote>
  <w:endnote w:type="continuationSeparator" w:id="0">
    <w:p w:rsidR="00476FF1" w:rsidRDefault="00476FF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FF1" w:rsidRDefault="00476FF1" w:rsidP="00CB05C2">
      <w:pPr>
        <w:spacing w:after="0" w:line="240" w:lineRule="auto"/>
      </w:pPr>
      <w:r>
        <w:separator/>
      </w:r>
    </w:p>
  </w:footnote>
  <w:footnote w:type="continuationSeparator" w:id="0">
    <w:p w:rsidR="00476FF1" w:rsidRDefault="00476FF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8619285"/>
      <w:docPartObj>
        <w:docPartGallery w:val="Page Numbers (Top of Page)"/>
        <w:docPartUnique/>
      </w:docPartObj>
    </w:sdtPr>
    <w:sdtEndPr>
      <w:rPr>
        <w:rFonts w:ascii="Times New Roman" w:hAnsi="Times New Roman" w:cs="Times New Roman"/>
      </w:rPr>
    </w:sdtEndPr>
    <w:sdtContent>
      <w:p w:rsidR="000478B2" w:rsidRPr="001D764B" w:rsidRDefault="000478B2">
        <w:pPr>
          <w:pStyle w:val="ac"/>
          <w:jc w:val="center"/>
          <w:rPr>
            <w:rFonts w:ascii="Times New Roman" w:hAnsi="Times New Roman" w:cs="Times New Roman"/>
          </w:rPr>
        </w:pPr>
        <w:r w:rsidRPr="001D764B">
          <w:rPr>
            <w:rFonts w:ascii="Times New Roman" w:hAnsi="Times New Roman" w:cs="Times New Roman"/>
          </w:rPr>
          <w:fldChar w:fldCharType="begin"/>
        </w:r>
        <w:r w:rsidRPr="001D764B">
          <w:rPr>
            <w:rFonts w:ascii="Times New Roman" w:hAnsi="Times New Roman" w:cs="Times New Roman"/>
          </w:rPr>
          <w:instrText>PAGE   \* MERGEFORMAT</w:instrText>
        </w:r>
        <w:r w:rsidRPr="001D764B">
          <w:rPr>
            <w:rFonts w:ascii="Times New Roman" w:hAnsi="Times New Roman" w:cs="Times New Roman"/>
          </w:rPr>
          <w:fldChar w:fldCharType="separate"/>
        </w:r>
        <w:r w:rsidR="001305F7">
          <w:rPr>
            <w:rFonts w:ascii="Times New Roman" w:hAnsi="Times New Roman" w:cs="Times New Roman"/>
            <w:noProof/>
          </w:rPr>
          <w:t>5</w:t>
        </w:r>
        <w:r w:rsidRPr="001D764B">
          <w:rPr>
            <w:rFonts w:ascii="Times New Roman" w:hAnsi="Times New Roman" w:cs="Times New Roman"/>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9796B11"/>
    <w:multiLevelType w:val="hybridMultilevel"/>
    <w:tmpl w:val="FA8E9E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6FA43A6"/>
    <w:multiLevelType w:val="hybridMultilevel"/>
    <w:tmpl w:val="A1E096E4"/>
    <w:lvl w:ilvl="0" w:tplc="0B843DC8">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14DF5"/>
    <w:multiLevelType w:val="hybridMultilevel"/>
    <w:tmpl w:val="B9545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9"/>
  </w:num>
  <w:num w:numId="5">
    <w:abstractNumId w:val="20"/>
  </w:num>
  <w:num w:numId="6">
    <w:abstractNumId w:val="24"/>
  </w:num>
  <w:num w:numId="7">
    <w:abstractNumId w:val="30"/>
  </w:num>
  <w:num w:numId="8">
    <w:abstractNumId w:val="1"/>
  </w:num>
  <w:num w:numId="9">
    <w:abstractNumId w:val="6"/>
  </w:num>
  <w:num w:numId="10">
    <w:abstractNumId w:val="17"/>
  </w:num>
  <w:num w:numId="11">
    <w:abstractNumId w:val="0"/>
  </w:num>
  <w:num w:numId="12">
    <w:abstractNumId w:val="25"/>
  </w:num>
  <w:num w:numId="13">
    <w:abstractNumId w:val="22"/>
  </w:num>
  <w:num w:numId="14">
    <w:abstractNumId w:val="33"/>
  </w:num>
  <w:num w:numId="15">
    <w:abstractNumId w:val="26"/>
  </w:num>
  <w:num w:numId="16">
    <w:abstractNumId w:val="23"/>
  </w:num>
  <w:num w:numId="17">
    <w:abstractNumId w:val="21"/>
  </w:num>
  <w:num w:numId="18">
    <w:abstractNumId w:val="27"/>
  </w:num>
  <w:num w:numId="19">
    <w:abstractNumId w:val="12"/>
  </w:num>
  <w:num w:numId="20">
    <w:abstractNumId w:val="31"/>
  </w:num>
  <w:num w:numId="21">
    <w:abstractNumId w:val="35"/>
  </w:num>
  <w:num w:numId="22">
    <w:abstractNumId w:val="13"/>
  </w:num>
  <w:num w:numId="23">
    <w:abstractNumId w:val="37"/>
  </w:num>
  <w:num w:numId="24">
    <w:abstractNumId w:val="16"/>
  </w:num>
  <w:num w:numId="25">
    <w:abstractNumId w:val="8"/>
  </w:num>
  <w:num w:numId="26">
    <w:abstractNumId w:val="29"/>
  </w:num>
  <w:num w:numId="27">
    <w:abstractNumId w:val="2"/>
  </w:num>
  <w:num w:numId="28">
    <w:abstractNumId w:val="18"/>
  </w:num>
  <w:num w:numId="29">
    <w:abstractNumId w:val="9"/>
  </w:num>
  <w:num w:numId="30">
    <w:abstractNumId w:val="3"/>
  </w:num>
  <w:num w:numId="31">
    <w:abstractNumId w:val="10"/>
  </w:num>
  <w:num w:numId="32">
    <w:abstractNumId w:val="5"/>
  </w:num>
  <w:num w:numId="33">
    <w:abstractNumId w:val="36"/>
  </w:num>
  <w:num w:numId="34">
    <w:abstractNumId w:val="11"/>
  </w:num>
  <w:num w:numId="35">
    <w:abstractNumId w:val="7"/>
  </w:num>
  <w:num w:numId="36">
    <w:abstractNumId w:val="34"/>
  </w:num>
  <w:num w:numId="37">
    <w:abstractNumId w:val="4"/>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F74"/>
    <w:rsid w:val="00002068"/>
    <w:rsid w:val="00006960"/>
    <w:rsid w:val="000079E0"/>
    <w:rsid w:val="00011357"/>
    <w:rsid w:val="00012137"/>
    <w:rsid w:val="00012CCC"/>
    <w:rsid w:val="00015752"/>
    <w:rsid w:val="000252A8"/>
    <w:rsid w:val="000258F3"/>
    <w:rsid w:val="00025D6A"/>
    <w:rsid w:val="0003015A"/>
    <w:rsid w:val="00032D14"/>
    <w:rsid w:val="00034250"/>
    <w:rsid w:val="00034FB2"/>
    <w:rsid w:val="00041856"/>
    <w:rsid w:val="0004277E"/>
    <w:rsid w:val="00043081"/>
    <w:rsid w:val="00045B5B"/>
    <w:rsid w:val="000478B2"/>
    <w:rsid w:val="000500EC"/>
    <w:rsid w:val="0005093E"/>
    <w:rsid w:val="00052142"/>
    <w:rsid w:val="000531D1"/>
    <w:rsid w:val="000532B3"/>
    <w:rsid w:val="00053F77"/>
    <w:rsid w:val="0005403D"/>
    <w:rsid w:val="00054AAF"/>
    <w:rsid w:val="00054E87"/>
    <w:rsid w:val="0005734A"/>
    <w:rsid w:val="00061261"/>
    <w:rsid w:val="000617CB"/>
    <w:rsid w:val="000617F7"/>
    <w:rsid w:val="00062590"/>
    <w:rsid w:val="00062A26"/>
    <w:rsid w:val="00064552"/>
    <w:rsid w:val="000645BF"/>
    <w:rsid w:val="00065146"/>
    <w:rsid w:val="000728DB"/>
    <w:rsid w:val="00072B17"/>
    <w:rsid w:val="00074A97"/>
    <w:rsid w:val="00075F99"/>
    <w:rsid w:val="0008077A"/>
    <w:rsid w:val="0008232A"/>
    <w:rsid w:val="00082DAC"/>
    <w:rsid w:val="00083F87"/>
    <w:rsid w:val="00086636"/>
    <w:rsid w:val="0008743E"/>
    <w:rsid w:val="00090B6E"/>
    <w:rsid w:val="000914B7"/>
    <w:rsid w:val="00091F0F"/>
    <w:rsid w:val="0009200D"/>
    <w:rsid w:val="00093DE9"/>
    <w:rsid w:val="000A07F5"/>
    <w:rsid w:val="000A0FC1"/>
    <w:rsid w:val="000A246E"/>
    <w:rsid w:val="000A3B7D"/>
    <w:rsid w:val="000A4CCD"/>
    <w:rsid w:val="000A6834"/>
    <w:rsid w:val="000A7AC5"/>
    <w:rsid w:val="000B13F5"/>
    <w:rsid w:val="000B1B8A"/>
    <w:rsid w:val="000B2190"/>
    <w:rsid w:val="000B2892"/>
    <w:rsid w:val="000B28F4"/>
    <w:rsid w:val="000B780F"/>
    <w:rsid w:val="000C085A"/>
    <w:rsid w:val="000C377F"/>
    <w:rsid w:val="000C6F8B"/>
    <w:rsid w:val="000D0365"/>
    <w:rsid w:val="000D2A42"/>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15A76"/>
    <w:rsid w:val="00120FD4"/>
    <w:rsid w:val="00122AEA"/>
    <w:rsid w:val="0012467E"/>
    <w:rsid w:val="00124AE4"/>
    <w:rsid w:val="0013001C"/>
    <w:rsid w:val="001305F7"/>
    <w:rsid w:val="0013159D"/>
    <w:rsid w:val="00132853"/>
    <w:rsid w:val="001342A1"/>
    <w:rsid w:val="00134B59"/>
    <w:rsid w:val="001352B2"/>
    <w:rsid w:val="00136918"/>
    <w:rsid w:val="0014643A"/>
    <w:rsid w:val="001473B4"/>
    <w:rsid w:val="00147429"/>
    <w:rsid w:val="0015043E"/>
    <w:rsid w:val="00152441"/>
    <w:rsid w:val="00154B03"/>
    <w:rsid w:val="0015500E"/>
    <w:rsid w:val="00156EF7"/>
    <w:rsid w:val="001579A8"/>
    <w:rsid w:val="001635D9"/>
    <w:rsid w:val="0016414E"/>
    <w:rsid w:val="00164B3F"/>
    <w:rsid w:val="00165521"/>
    <w:rsid w:val="00166E3B"/>
    <w:rsid w:val="00171418"/>
    <w:rsid w:val="00171D38"/>
    <w:rsid w:val="00172121"/>
    <w:rsid w:val="00173FF5"/>
    <w:rsid w:val="00174462"/>
    <w:rsid w:val="0017482B"/>
    <w:rsid w:val="0017777E"/>
    <w:rsid w:val="00181337"/>
    <w:rsid w:val="00183D04"/>
    <w:rsid w:val="0018462D"/>
    <w:rsid w:val="00184632"/>
    <w:rsid w:val="00185CC2"/>
    <w:rsid w:val="00190A09"/>
    <w:rsid w:val="001954A5"/>
    <w:rsid w:val="00196EC2"/>
    <w:rsid w:val="001A0B7E"/>
    <w:rsid w:val="001A1835"/>
    <w:rsid w:val="001A1B64"/>
    <w:rsid w:val="001A4924"/>
    <w:rsid w:val="001A6A17"/>
    <w:rsid w:val="001B1FF0"/>
    <w:rsid w:val="001B2A2C"/>
    <w:rsid w:val="001B3BDF"/>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D764B"/>
    <w:rsid w:val="001E014D"/>
    <w:rsid w:val="001E099E"/>
    <w:rsid w:val="001E09B1"/>
    <w:rsid w:val="001E1A27"/>
    <w:rsid w:val="001E28AA"/>
    <w:rsid w:val="001E2EFF"/>
    <w:rsid w:val="001E4B2E"/>
    <w:rsid w:val="001E5519"/>
    <w:rsid w:val="001E5B6D"/>
    <w:rsid w:val="001E7003"/>
    <w:rsid w:val="001E792B"/>
    <w:rsid w:val="001F03A0"/>
    <w:rsid w:val="001F0AAB"/>
    <w:rsid w:val="001F0E43"/>
    <w:rsid w:val="001F364B"/>
    <w:rsid w:val="001F4EA0"/>
    <w:rsid w:val="0020691F"/>
    <w:rsid w:val="00206A92"/>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032A"/>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2C4D"/>
    <w:rsid w:val="00265C64"/>
    <w:rsid w:val="00267884"/>
    <w:rsid w:val="002715B8"/>
    <w:rsid w:val="00271BD3"/>
    <w:rsid w:val="0027213C"/>
    <w:rsid w:val="002740F0"/>
    <w:rsid w:val="00274BF2"/>
    <w:rsid w:val="00282218"/>
    <w:rsid w:val="002846E1"/>
    <w:rsid w:val="00287DD0"/>
    <w:rsid w:val="00291B42"/>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315"/>
    <w:rsid w:val="002B7E40"/>
    <w:rsid w:val="002C252D"/>
    <w:rsid w:val="002C2CEC"/>
    <w:rsid w:val="002C2DAA"/>
    <w:rsid w:val="002C6110"/>
    <w:rsid w:val="002C64C3"/>
    <w:rsid w:val="002C6AC9"/>
    <w:rsid w:val="002C6BF5"/>
    <w:rsid w:val="002C76ED"/>
    <w:rsid w:val="002D06F3"/>
    <w:rsid w:val="002D11D3"/>
    <w:rsid w:val="002D23FA"/>
    <w:rsid w:val="002D4064"/>
    <w:rsid w:val="002D5890"/>
    <w:rsid w:val="002D69CF"/>
    <w:rsid w:val="002D797B"/>
    <w:rsid w:val="002D7B6C"/>
    <w:rsid w:val="002E000D"/>
    <w:rsid w:val="002E2557"/>
    <w:rsid w:val="002E2717"/>
    <w:rsid w:val="002E43B2"/>
    <w:rsid w:val="002E72C1"/>
    <w:rsid w:val="002F1054"/>
    <w:rsid w:val="002F2131"/>
    <w:rsid w:val="002F2943"/>
    <w:rsid w:val="002F4157"/>
    <w:rsid w:val="003007F6"/>
    <w:rsid w:val="0030242A"/>
    <w:rsid w:val="00302D2E"/>
    <w:rsid w:val="00305000"/>
    <w:rsid w:val="00305935"/>
    <w:rsid w:val="003067ED"/>
    <w:rsid w:val="00306D23"/>
    <w:rsid w:val="0031032E"/>
    <w:rsid w:val="003106F7"/>
    <w:rsid w:val="003117FC"/>
    <w:rsid w:val="00312676"/>
    <w:rsid w:val="0031320B"/>
    <w:rsid w:val="00314032"/>
    <w:rsid w:val="00315852"/>
    <w:rsid w:val="0032062A"/>
    <w:rsid w:val="00324577"/>
    <w:rsid w:val="00325126"/>
    <w:rsid w:val="0032589E"/>
    <w:rsid w:val="00327273"/>
    <w:rsid w:val="00327C71"/>
    <w:rsid w:val="0033038B"/>
    <w:rsid w:val="00331876"/>
    <w:rsid w:val="003337A5"/>
    <w:rsid w:val="003355D6"/>
    <w:rsid w:val="00337052"/>
    <w:rsid w:val="0033757E"/>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613D6"/>
    <w:rsid w:val="00361C5C"/>
    <w:rsid w:val="00361CE5"/>
    <w:rsid w:val="00361F86"/>
    <w:rsid w:val="00366260"/>
    <w:rsid w:val="00366821"/>
    <w:rsid w:val="00366CC9"/>
    <w:rsid w:val="00370A1E"/>
    <w:rsid w:val="0037182A"/>
    <w:rsid w:val="00375867"/>
    <w:rsid w:val="00375D44"/>
    <w:rsid w:val="00377DCC"/>
    <w:rsid w:val="003803D4"/>
    <w:rsid w:val="0038163F"/>
    <w:rsid w:val="003821DA"/>
    <w:rsid w:val="00382490"/>
    <w:rsid w:val="0038265B"/>
    <w:rsid w:val="00383558"/>
    <w:rsid w:val="00383C17"/>
    <w:rsid w:val="0038424C"/>
    <w:rsid w:val="003846A0"/>
    <w:rsid w:val="00387852"/>
    <w:rsid w:val="00393807"/>
    <w:rsid w:val="0039425E"/>
    <w:rsid w:val="003944E8"/>
    <w:rsid w:val="003944EA"/>
    <w:rsid w:val="00397F30"/>
    <w:rsid w:val="003A0A8D"/>
    <w:rsid w:val="003A5BB5"/>
    <w:rsid w:val="003A6254"/>
    <w:rsid w:val="003B1A3A"/>
    <w:rsid w:val="003B3875"/>
    <w:rsid w:val="003B46C7"/>
    <w:rsid w:val="003B4C2E"/>
    <w:rsid w:val="003B4ED7"/>
    <w:rsid w:val="003B5C1D"/>
    <w:rsid w:val="003B5F86"/>
    <w:rsid w:val="003B65AF"/>
    <w:rsid w:val="003B671F"/>
    <w:rsid w:val="003C4192"/>
    <w:rsid w:val="003C658A"/>
    <w:rsid w:val="003D055E"/>
    <w:rsid w:val="003D059B"/>
    <w:rsid w:val="003D07FF"/>
    <w:rsid w:val="003D6586"/>
    <w:rsid w:val="003E1884"/>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9C1"/>
    <w:rsid w:val="00436C78"/>
    <w:rsid w:val="0044328E"/>
    <w:rsid w:val="0044437E"/>
    <w:rsid w:val="004447B1"/>
    <w:rsid w:val="00445903"/>
    <w:rsid w:val="0044741D"/>
    <w:rsid w:val="0044752F"/>
    <w:rsid w:val="00453BBC"/>
    <w:rsid w:val="004609EA"/>
    <w:rsid w:val="00460B1F"/>
    <w:rsid w:val="00462BB7"/>
    <w:rsid w:val="00464AD5"/>
    <w:rsid w:val="00465CB5"/>
    <w:rsid w:val="00465F3F"/>
    <w:rsid w:val="004660D7"/>
    <w:rsid w:val="00470002"/>
    <w:rsid w:val="00471553"/>
    <w:rsid w:val="004720E9"/>
    <w:rsid w:val="00472DCC"/>
    <w:rsid w:val="00473090"/>
    <w:rsid w:val="00476E9B"/>
    <w:rsid w:val="00476FF1"/>
    <w:rsid w:val="004802AE"/>
    <w:rsid w:val="004815A5"/>
    <w:rsid w:val="004842E6"/>
    <w:rsid w:val="0048701F"/>
    <w:rsid w:val="00490025"/>
    <w:rsid w:val="004924E3"/>
    <w:rsid w:val="004926B0"/>
    <w:rsid w:val="004932C6"/>
    <w:rsid w:val="00493654"/>
    <w:rsid w:val="004943C3"/>
    <w:rsid w:val="00494F46"/>
    <w:rsid w:val="00495357"/>
    <w:rsid w:val="00495365"/>
    <w:rsid w:val="00496694"/>
    <w:rsid w:val="004A2AAC"/>
    <w:rsid w:val="004A2B87"/>
    <w:rsid w:val="004B057C"/>
    <w:rsid w:val="004B0AD9"/>
    <w:rsid w:val="004B10BB"/>
    <w:rsid w:val="004B14F4"/>
    <w:rsid w:val="004B1A7F"/>
    <w:rsid w:val="004B1D28"/>
    <w:rsid w:val="004B3709"/>
    <w:rsid w:val="004B3993"/>
    <w:rsid w:val="004B4C75"/>
    <w:rsid w:val="004B6E95"/>
    <w:rsid w:val="004C3018"/>
    <w:rsid w:val="004C3A12"/>
    <w:rsid w:val="004C3AF2"/>
    <w:rsid w:val="004C3E06"/>
    <w:rsid w:val="004D121E"/>
    <w:rsid w:val="004D3F4D"/>
    <w:rsid w:val="004E2B5E"/>
    <w:rsid w:val="004E3BC3"/>
    <w:rsid w:val="004E3C7C"/>
    <w:rsid w:val="004E3D88"/>
    <w:rsid w:val="004E3E8F"/>
    <w:rsid w:val="004E4435"/>
    <w:rsid w:val="004E4AB3"/>
    <w:rsid w:val="004E4DFE"/>
    <w:rsid w:val="004E5030"/>
    <w:rsid w:val="004E5660"/>
    <w:rsid w:val="004F1CED"/>
    <w:rsid w:val="004F2E11"/>
    <w:rsid w:val="004F300F"/>
    <w:rsid w:val="004F45A3"/>
    <w:rsid w:val="004F4EC0"/>
    <w:rsid w:val="004F5801"/>
    <w:rsid w:val="004F6399"/>
    <w:rsid w:val="00500A18"/>
    <w:rsid w:val="00501147"/>
    <w:rsid w:val="00505729"/>
    <w:rsid w:val="00505A53"/>
    <w:rsid w:val="00510485"/>
    <w:rsid w:val="00512D61"/>
    <w:rsid w:val="00514116"/>
    <w:rsid w:val="0051425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6FF2"/>
    <w:rsid w:val="005814FE"/>
    <w:rsid w:val="00581DA5"/>
    <w:rsid w:val="00584D2F"/>
    <w:rsid w:val="00587DFB"/>
    <w:rsid w:val="00590B48"/>
    <w:rsid w:val="00593563"/>
    <w:rsid w:val="00594BE3"/>
    <w:rsid w:val="00594F93"/>
    <w:rsid w:val="00595296"/>
    <w:rsid w:val="005953ED"/>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06B0"/>
    <w:rsid w:val="005C5F2D"/>
    <w:rsid w:val="005C632E"/>
    <w:rsid w:val="005C7323"/>
    <w:rsid w:val="005D003C"/>
    <w:rsid w:val="005D07BF"/>
    <w:rsid w:val="005D1FA3"/>
    <w:rsid w:val="005D2B22"/>
    <w:rsid w:val="005D6A7F"/>
    <w:rsid w:val="005E319F"/>
    <w:rsid w:val="005E39C4"/>
    <w:rsid w:val="005E39DF"/>
    <w:rsid w:val="005E6159"/>
    <w:rsid w:val="005F15FB"/>
    <w:rsid w:val="005F1A45"/>
    <w:rsid w:val="005F3EFB"/>
    <w:rsid w:val="005F4102"/>
    <w:rsid w:val="005F444A"/>
    <w:rsid w:val="005F44B9"/>
    <w:rsid w:val="005F4527"/>
    <w:rsid w:val="005F4637"/>
    <w:rsid w:val="005F6599"/>
    <w:rsid w:val="00601E90"/>
    <w:rsid w:val="00605C09"/>
    <w:rsid w:val="00606D98"/>
    <w:rsid w:val="00606FC6"/>
    <w:rsid w:val="0061103A"/>
    <w:rsid w:val="00611463"/>
    <w:rsid w:val="00613037"/>
    <w:rsid w:val="00613732"/>
    <w:rsid w:val="00613987"/>
    <w:rsid w:val="0061740E"/>
    <w:rsid w:val="00617438"/>
    <w:rsid w:val="00617499"/>
    <w:rsid w:val="00617EA0"/>
    <w:rsid w:val="00620CD1"/>
    <w:rsid w:val="00621A56"/>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73E2"/>
    <w:rsid w:val="00663BEA"/>
    <w:rsid w:val="00666A27"/>
    <w:rsid w:val="00667915"/>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0A97"/>
    <w:rsid w:val="006B1E2C"/>
    <w:rsid w:val="006B3470"/>
    <w:rsid w:val="006B414F"/>
    <w:rsid w:val="006B5E07"/>
    <w:rsid w:val="006C1E59"/>
    <w:rsid w:val="006C24AF"/>
    <w:rsid w:val="006C53D5"/>
    <w:rsid w:val="006C6830"/>
    <w:rsid w:val="006C7AAC"/>
    <w:rsid w:val="006C7FE7"/>
    <w:rsid w:val="006D3C36"/>
    <w:rsid w:val="006D44B1"/>
    <w:rsid w:val="006E01A3"/>
    <w:rsid w:val="006E28B6"/>
    <w:rsid w:val="006E2986"/>
    <w:rsid w:val="006F22E6"/>
    <w:rsid w:val="006F29D5"/>
    <w:rsid w:val="006F3683"/>
    <w:rsid w:val="006F5B27"/>
    <w:rsid w:val="006F75B9"/>
    <w:rsid w:val="007000E8"/>
    <w:rsid w:val="00703AC0"/>
    <w:rsid w:val="00704A45"/>
    <w:rsid w:val="0070520C"/>
    <w:rsid w:val="00707922"/>
    <w:rsid w:val="00713381"/>
    <w:rsid w:val="00713A22"/>
    <w:rsid w:val="00713B86"/>
    <w:rsid w:val="00713C7A"/>
    <w:rsid w:val="007151D3"/>
    <w:rsid w:val="00715FFB"/>
    <w:rsid w:val="00720D17"/>
    <w:rsid w:val="00727B5C"/>
    <w:rsid w:val="00727CB9"/>
    <w:rsid w:val="007323BB"/>
    <w:rsid w:val="00732625"/>
    <w:rsid w:val="007331B3"/>
    <w:rsid w:val="00733978"/>
    <w:rsid w:val="0073443B"/>
    <w:rsid w:val="00736834"/>
    <w:rsid w:val="00736E1E"/>
    <w:rsid w:val="007401D3"/>
    <w:rsid w:val="00741AC5"/>
    <w:rsid w:val="00743530"/>
    <w:rsid w:val="00745479"/>
    <w:rsid w:val="00745986"/>
    <w:rsid w:val="007477D3"/>
    <w:rsid w:val="00750327"/>
    <w:rsid w:val="00750556"/>
    <w:rsid w:val="00751959"/>
    <w:rsid w:val="00755067"/>
    <w:rsid w:val="007607D5"/>
    <w:rsid w:val="007652E0"/>
    <w:rsid w:val="00775066"/>
    <w:rsid w:val="0077554D"/>
    <w:rsid w:val="00775743"/>
    <w:rsid w:val="00776292"/>
    <w:rsid w:val="007767AD"/>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91"/>
    <w:rsid w:val="007B68CA"/>
    <w:rsid w:val="007B7576"/>
    <w:rsid w:val="007C0DCF"/>
    <w:rsid w:val="007C1156"/>
    <w:rsid w:val="007C1981"/>
    <w:rsid w:val="007C38E6"/>
    <w:rsid w:val="007C4CD4"/>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169A"/>
    <w:rsid w:val="00803D5C"/>
    <w:rsid w:val="0080485A"/>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24F"/>
    <w:rsid w:val="0086278F"/>
    <w:rsid w:val="00862B27"/>
    <w:rsid w:val="00865780"/>
    <w:rsid w:val="008672D7"/>
    <w:rsid w:val="00867A55"/>
    <w:rsid w:val="0087110B"/>
    <w:rsid w:val="0087149D"/>
    <w:rsid w:val="008716A1"/>
    <w:rsid w:val="00871FDF"/>
    <w:rsid w:val="00874285"/>
    <w:rsid w:val="0087625D"/>
    <w:rsid w:val="008777FC"/>
    <w:rsid w:val="00882FAA"/>
    <w:rsid w:val="00885109"/>
    <w:rsid w:val="008876D9"/>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341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D1"/>
    <w:rsid w:val="00901EF5"/>
    <w:rsid w:val="009025A1"/>
    <w:rsid w:val="009029F0"/>
    <w:rsid w:val="0090326F"/>
    <w:rsid w:val="009038D6"/>
    <w:rsid w:val="00903D1C"/>
    <w:rsid w:val="00905B59"/>
    <w:rsid w:val="0091186B"/>
    <w:rsid w:val="00911B89"/>
    <w:rsid w:val="00913DC7"/>
    <w:rsid w:val="00915D6F"/>
    <w:rsid w:val="00920195"/>
    <w:rsid w:val="0092137A"/>
    <w:rsid w:val="00925DE5"/>
    <w:rsid w:val="00927019"/>
    <w:rsid w:val="009276A6"/>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0823"/>
    <w:rsid w:val="009910E2"/>
    <w:rsid w:val="009946F5"/>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74C9"/>
    <w:rsid w:val="009C7809"/>
    <w:rsid w:val="009D219C"/>
    <w:rsid w:val="009D43CC"/>
    <w:rsid w:val="009D44D5"/>
    <w:rsid w:val="009D5F28"/>
    <w:rsid w:val="009E6EA1"/>
    <w:rsid w:val="009F7CDB"/>
    <w:rsid w:val="00A00088"/>
    <w:rsid w:val="00A0477E"/>
    <w:rsid w:val="00A07C63"/>
    <w:rsid w:val="00A11DD9"/>
    <w:rsid w:val="00A12DBB"/>
    <w:rsid w:val="00A133A4"/>
    <w:rsid w:val="00A15772"/>
    <w:rsid w:val="00A15D2C"/>
    <w:rsid w:val="00A17188"/>
    <w:rsid w:val="00A212EE"/>
    <w:rsid w:val="00A22BA7"/>
    <w:rsid w:val="00A2427E"/>
    <w:rsid w:val="00A2661F"/>
    <w:rsid w:val="00A31B22"/>
    <w:rsid w:val="00A32269"/>
    <w:rsid w:val="00A327AD"/>
    <w:rsid w:val="00A331CC"/>
    <w:rsid w:val="00A346EC"/>
    <w:rsid w:val="00A36370"/>
    <w:rsid w:val="00A43AB3"/>
    <w:rsid w:val="00A45ABC"/>
    <w:rsid w:val="00A53B6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1B"/>
    <w:rsid w:val="00A9041A"/>
    <w:rsid w:val="00A91954"/>
    <w:rsid w:val="00A96AF1"/>
    <w:rsid w:val="00A97844"/>
    <w:rsid w:val="00A97E28"/>
    <w:rsid w:val="00AA094A"/>
    <w:rsid w:val="00AA5E95"/>
    <w:rsid w:val="00AB0B5A"/>
    <w:rsid w:val="00AB2788"/>
    <w:rsid w:val="00AB6392"/>
    <w:rsid w:val="00AC4E3A"/>
    <w:rsid w:val="00AD14E8"/>
    <w:rsid w:val="00AD184F"/>
    <w:rsid w:val="00AD2638"/>
    <w:rsid w:val="00AD3884"/>
    <w:rsid w:val="00AD61C7"/>
    <w:rsid w:val="00AD6C37"/>
    <w:rsid w:val="00AD6D98"/>
    <w:rsid w:val="00AE61C1"/>
    <w:rsid w:val="00AF2705"/>
    <w:rsid w:val="00AF40D7"/>
    <w:rsid w:val="00B0070F"/>
    <w:rsid w:val="00B00D09"/>
    <w:rsid w:val="00B01949"/>
    <w:rsid w:val="00B01E62"/>
    <w:rsid w:val="00B03BEE"/>
    <w:rsid w:val="00B0485A"/>
    <w:rsid w:val="00B04AD8"/>
    <w:rsid w:val="00B068F4"/>
    <w:rsid w:val="00B06C5D"/>
    <w:rsid w:val="00B079C5"/>
    <w:rsid w:val="00B11815"/>
    <w:rsid w:val="00B17214"/>
    <w:rsid w:val="00B17982"/>
    <w:rsid w:val="00B2096D"/>
    <w:rsid w:val="00B20D0B"/>
    <w:rsid w:val="00B220AB"/>
    <w:rsid w:val="00B223BB"/>
    <w:rsid w:val="00B228C4"/>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AC9"/>
    <w:rsid w:val="00B52B5A"/>
    <w:rsid w:val="00B531E0"/>
    <w:rsid w:val="00B53BF7"/>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337"/>
    <w:rsid w:val="00B9591B"/>
    <w:rsid w:val="00B95ED7"/>
    <w:rsid w:val="00BA21E1"/>
    <w:rsid w:val="00BA2352"/>
    <w:rsid w:val="00BA28BD"/>
    <w:rsid w:val="00BA4989"/>
    <w:rsid w:val="00BB0B9C"/>
    <w:rsid w:val="00BB7EC9"/>
    <w:rsid w:val="00BB7F62"/>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01B"/>
    <w:rsid w:val="00BF0E42"/>
    <w:rsid w:val="00BF1AC0"/>
    <w:rsid w:val="00BF3165"/>
    <w:rsid w:val="00BF3E8B"/>
    <w:rsid w:val="00BF46D5"/>
    <w:rsid w:val="00BF5D9A"/>
    <w:rsid w:val="00BF5E98"/>
    <w:rsid w:val="00BF6E67"/>
    <w:rsid w:val="00BF71E6"/>
    <w:rsid w:val="00BF7573"/>
    <w:rsid w:val="00BF78E5"/>
    <w:rsid w:val="00C04941"/>
    <w:rsid w:val="00C06F60"/>
    <w:rsid w:val="00C07D61"/>
    <w:rsid w:val="00C125E3"/>
    <w:rsid w:val="00C13640"/>
    <w:rsid w:val="00C1486E"/>
    <w:rsid w:val="00C16FF1"/>
    <w:rsid w:val="00C21354"/>
    <w:rsid w:val="00C2398B"/>
    <w:rsid w:val="00C23D2D"/>
    <w:rsid w:val="00C30B34"/>
    <w:rsid w:val="00C32035"/>
    <w:rsid w:val="00C33676"/>
    <w:rsid w:val="00C3474F"/>
    <w:rsid w:val="00C3481B"/>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FB"/>
    <w:rsid w:val="00C7440B"/>
    <w:rsid w:val="00C7768C"/>
    <w:rsid w:val="00C77B6C"/>
    <w:rsid w:val="00C80B11"/>
    <w:rsid w:val="00C81885"/>
    <w:rsid w:val="00C82304"/>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354B"/>
    <w:rsid w:val="00CB5C03"/>
    <w:rsid w:val="00CB6E65"/>
    <w:rsid w:val="00CB7CB4"/>
    <w:rsid w:val="00CC0F7C"/>
    <w:rsid w:val="00CC13F2"/>
    <w:rsid w:val="00CC1E22"/>
    <w:rsid w:val="00CC2E6F"/>
    <w:rsid w:val="00CC714D"/>
    <w:rsid w:val="00CD2321"/>
    <w:rsid w:val="00CD28C5"/>
    <w:rsid w:val="00CD5287"/>
    <w:rsid w:val="00CD66BF"/>
    <w:rsid w:val="00CE1F70"/>
    <w:rsid w:val="00CE53C7"/>
    <w:rsid w:val="00CE7D20"/>
    <w:rsid w:val="00CF08AA"/>
    <w:rsid w:val="00CF134C"/>
    <w:rsid w:val="00CF3ECC"/>
    <w:rsid w:val="00CF49D0"/>
    <w:rsid w:val="00CF6F83"/>
    <w:rsid w:val="00CF7343"/>
    <w:rsid w:val="00CF7EAC"/>
    <w:rsid w:val="00D00C65"/>
    <w:rsid w:val="00D019F1"/>
    <w:rsid w:val="00D02634"/>
    <w:rsid w:val="00D045A3"/>
    <w:rsid w:val="00D04AA8"/>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58E2"/>
    <w:rsid w:val="00D50859"/>
    <w:rsid w:val="00D52790"/>
    <w:rsid w:val="00D5373C"/>
    <w:rsid w:val="00D5553A"/>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96A"/>
    <w:rsid w:val="00D7699B"/>
    <w:rsid w:val="00D772F5"/>
    <w:rsid w:val="00D8147B"/>
    <w:rsid w:val="00D8323A"/>
    <w:rsid w:val="00D84D11"/>
    <w:rsid w:val="00D861AB"/>
    <w:rsid w:val="00D8639C"/>
    <w:rsid w:val="00D8680F"/>
    <w:rsid w:val="00D87813"/>
    <w:rsid w:val="00D92171"/>
    <w:rsid w:val="00D95524"/>
    <w:rsid w:val="00D9584B"/>
    <w:rsid w:val="00D975E4"/>
    <w:rsid w:val="00D976B6"/>
    <w:rsid w:val="00DA0DEB"/>
    <w:rsid w:val="00DA25F2"/>
    <w:rsid w:val="00DA3E64"/>
    <w:rsid w:val="00DA5527"/>
    <w:rsid w:val="00DA5C3C"/>
    <w:rsid w:val="00DA5FC0"/>
    <w:rsid w:val="00DA6F58"/>
    <w:rsid w:val="00DA79AC"/>
    <w:rsid w:val="00DA7FE1"/>
    <w:rsid w:val="00DB2834"/>
    <w:rsid w:val="00DB2D75"/>
    <w:rsid w:val="00DB75A0"/>
    <w:rsid w:val="00DC09F0"/>
    <w:rsid w:val="00DC1CBD"/>
    <w:rsid w:val="00DC28F7"/>
    <w:rsid w:val="00DC4C25"/>
    <w:rsid w:val="00DD194D"/>
    <w:rsid w:val="00DD46CE"/>
    <w:rsid w:val="00DD5A69"/>
    <w:rsid w:val="00DD6751"/>
    <w:rsid w:val="00DD74D0"/>
    <w:rsid w:val="00DD7C63"/>
    <w:rsid w:val="00DE0FD0"/>
    <w:rsid w:val="00DE3CC2"/>
    <w:rsid w:val="00DE4447"/>
    <w:rsid w:val="00DE6E93"/>
    <w:rsid w:val="00DE718D"/>
    <w:rsid w:val="00DE765A"/>
    <w:rsid w:val="00DE77B9"/>
    <w:rsid w:val="00DF0D20"/>
    <w:rsid w:val="00DF4D95"/>
    <w:rsid w:val="00DF5B55"/>
    <w:rsid w:val="00E006B1"/>
    <w:rsid w:val="00E00B5B"/>
    <w:rsid w:val="00E01B38"/>
    <w:rsid w:val="00E0251F"/>
    <w:rsid w:val="00E02F87"/>
    <w:rsid w:val="00E053A2"/>
    <w:rsid w:val="00E10DD4"/>
    <w:rsid w:val="00E11404"/>
    <w:rsid w:val="00E12269"/>
    <w:rsid w:val="00E12676"/>
    <w:rsid w:val="00E13246"/>
    <w:rsid w:val="00E142E1"/>
    <w:rsid w:val="00E15CED"/>
    <w:rsid w:val="00E1724B"/>
    <w:rsid w:val="00E17488"/>
    <w:rsid w:val="00E2038F"/>
    <w:rsid w:val="00E218A5"/>
    <w:rsid w:val="00E255C7"/>
    <w:rsid w:val="00E26738"/>
    <w:rsid w:val="00E27846"/>
    <w:rsid w:val="00E30D03"/>
    <w:rsid w:val="00E3107F"/>
    <w:rsid w:val="00E34312"/>
    <w:rsid w:val="00E4628C"/>
    <w:rsid w:val="00E46DF2"/>
    <w:rsid w:val="00E53799"/>
    <w:rsid w:val="00E569C8"/>
    <w:rsid w:val="00E57210"/>
    <w:rsid w:val="00E60462"/>
    <w:rsid w:val="00E62640"/>
    <w:rsid w:val="00E63760"/>
    <w:rsid w:val="00E64ED6"/>
    <w:rsid w:val="00E64FF8"/>
    <w:rsid w:val="00E662D5"/>
    <w:rsid w:val="00E667F5"/>
    <w:rsid w:val="00E66A72"/>
    <w:rsid w:val="00E70B56"/>
    <w:rsid w:val="00E70D1E"/>
    <w:rsid w:val="00E71494"/>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B7E9E"/>
    <w:rsid w:val="00EC0F53"/>
    <w:rsid w:val="00EC1F53"/>
    <w:rsid w:val="00EC1FC6"/>
    <w:rsid w:val="00EC3945"/>
    <w:rsid w:val="00EC41EA"/>
    <w:rsid w:val="00EC44F6"/>
    <w:rsid w:val="00ED2617"/>
    <w:rsid w:val="00ED5389"/>
    <w:rsid w:val="00ED6032"/>
    <w:rsid w:val="00ED6C50"/>
    <w:rsid w:val="00ED7C3A"/>
    <w:rsid w:val="00EE5ABF"/>
    <w:rsid w:val="00EE6AAC"/>
    <w:rsid w:val="00EF37A4"/>
    <w:rsid w:val="00F0039B"/>
    <w:rsid w:val="00F037C8"/>
    <w:rsid w:val="00F06519"/>
    <w:rsid w:val="00F06BA2"/>
    <w:rsid w:val="00F137B8"/>
    <w:rsid w:val="00F144DC"/>
    <w:rsid w:val="00F150DE"/>
    <w:rsid w:val="00F1560D"/>
    <w:rsid w:val="00F20A23"/>
    <w:rsid w:val="00F20A92"/>
    <w:rsid w:val="00F22174"/>
    <w:rsid w:val="00F26F5E"/>
    <w:rsid w:val="00F3044C"/>
    <w:rsid w:val="00F31124"/>
    <w:rsid w:val="00F357A0"/>
    <w:rsid w:val="00F42088"/>
    <w:rsid w:val="00F42B7B"/>
    <w:rsid w:val="00F431EE"/>
    <w:rsid w:val="00F4629F"/>
    <w:rsid w:val="00F538C5"/>
    <w:rsid w:val="00F54ACE"/>
    <w:rsid w:val="00F55746"/>
    <w:rsid w:val="00F600B5"/>
    <w:rsid w:val="00F6222A"/>
    <w:rsid w:val="00F668FB"/>
    <w:rsid w:val="00F714C4"/>
    <w:rsid w:val="00F72AD8"/>
    <w:rsid w:val="00F73A1C"/>
    <w:rsid w:val="00F74214"/>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139C"/>
    <w:rsid w:val="00FC1710"/>
    <w:rsid w:val="00FC260D"/>
    <w:rsid w:val="00FC3DE6"/>
    <w:rsid w:val="00FC4D05"/>
    <w:rsid w:val="00FC4D16"/>
    <w:rsid w:val="00FC5A21"/>
    <w:rsid w:val="00FC6449"/>
    <w:rsid w:val="00FC706B"/>
    <w:rsid w:val="00FD25B3"/>
    <w:rsid w:val="00FD284A"/>
    <w:rsid w:val="00FD56B0"/>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5:docId w15:val="{1069927D-23CB-408F-8308-5A3931DD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 w:type="paragraph" w:customStyle="1" w:styleId="Default">
    <w:name w:val="Default"/>
    <w:rsid w:val="00803D5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1806762">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2813116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19022175">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0588226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726041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540494">
      <w:bodyDiv w:val="1"/>
      <w:marLeft w:val="0"/>
      <w:marRight w:val="0"/>
      <w:marTop w:val="0"/>
      <w:marBottom w:val="0"/>
      <w:divBdr>
        <w:top w:val="none" w:sz="0" w:space="0" w:color="auto"/>
        <w:left w:val="none" w:sz="0" w:space="0" w:color="auto"/>
        <w:bottom w:val="none" w:sz="0" w:space="0" w:color="auto"/>
        <w:right w:val="none" w:sz="0" w:space="0" w:color="auto"/>
      </w:divBdr>
    </w:div>
    <w:div w:id="748425181">
      <w:bodyDiv w:val="1"/>
      <w:marLeft w:val="0"/>
      <w:marRight w:val="0"/>
      <w:marTop w:val="0"/>
      <w:marBottom w:val="0"/>
      <w:divBdr>
        <w:top w:val="none" w:sz="0" w:space="0" w:color="auto"/>
        <w:left w:val="none" w:sz="0" w:space="0" w:color="auto"/>
        <w:bottom w:val="none" w:sz="0" w:space="0" w:color="auto"/>
        <w:right w:val="none" w:sz="0" w:space="0" w:color="auto"/>
      </w:divBdr>
    </w:div>
    <w:div w:id="789472337">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37990956">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15239145">
      <w:bodyDiv w:val="1"/>
      <w:marLeft w:val="0"/>
      <w:marRight w:val="0"/>
      <w:marTop w:val="0"/>
      <w:marBottom w:val="0"/>
      <w:divBdr>
        <w:top w:val="none" w:sz="0" w:space="0" w:color="auto"/>
        <w:left w:val="none" w:sz="0" w:space="0" w:color="auto"/>
        <w:bottom w:val="none" w:sz="0" w:space="0" w:color="auto"/>
        <w:right w:val="none" w:sz="0" w:space="0" w:color="auto"/>
      </w:divBdr>
    </w:div>
    <w:div w:id="12207507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40211322">
      <w:bodyDiv w:val="1"/>
      <w:marLeft w:val="0"/>
      <w:marRight w:val="0"/>
      <w:marTop w:val="0"/>
      <w:marBottom w:val="0"/>
      <w:divBdr>
        <w:top w:val="none" w:sz="0" w:space="0" w:color="auto"/>
        <w:left w:val="none" w:sz="0" w:space="0" w:color="auto"/>
        <w:bottom w:val="none" w:sz="0" w:space="0" w:color="auto"/>
        <w:right w:val="none" w:sz="0" w:space="0" w:color="auto"/>
      </w:divBdr>
    </w:div>
    <w:div w:id="1267226551">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7999643">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9039597">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597053514">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38094303">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50170507">
      <w:bodyDiv w:val="1"/>
      <w:marLeft w:val="0"/>
      <w:marRight w:val="0"/>
      <w:marTop w:val="0"/>
      <w:marBottom w:val="0"/>
      <w:divBdr>
        <w:top w:val="none" w:sz="0" w:space="0" w:color="auto"/>
        <w:left w:val="none" w:sz="0" w:space="0" w:color="auto"/>
        <w:bottom w:val="none" w:sz="0" w:space="0" w:color="auto"/>
        <w:right w:val="none" w:sz="0" w:space="0" w:color="auto"/>
      </w:divBdr>
    </w:div>
    <w:div w:id="185645315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846638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729029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D9037-93D9-40E8-941B-79E5B1CD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8</Pages>
  <Words>3024</Words>
  <Characters>17241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58</cp:revision>
  <cp:lastPrinted>2020-05-27T15:13:00Z</cp:lastPrinted>
  <dcterms:created xsi:type="dcterms:W3CDTF">2020-06-18T12:49:00Z</dcterms:created>
  <dcterms:modified xsi:type="dcterms:W3CDTF">2021-10-25T14:33:00Z</dcterms:modified>
</cp:coreProperties>
</file>