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15" w:rsidRPr="005B5515" w:rsidRDefault="007A5815" w:rsidP="007A5815">
      <w:pPr>
        <w:widowControl w:val="0"/>
        <w:tabs>
          <w:tab w:val="left" w:pos="7513"/>
        </w:tabs>
        <w:jc w:val="center"/>
        <w:rPr>
          <w:sz w:val="28"/>
          <w:szCs w:val="28"/>
        </w:rPr>
      </w:pPr>
      <w:r w:rsidRPr="005B5515">
        <w:rPr>
          <w:sz w:val="28"/>
          <w:szCs w:val="28"/>
        </w:rPr>
        <w:t>РЕШЕНИЕ № 048/06/105-</w:t>
      </w:r>
      <w:r w:rsidR="00D3692B" w:rsidRPr="005B5515">
        <w:rPr>
          <w:sz w:val="28"/>
          <w:szCs w:val="28"/>
        </w:rPr>
        <w:t>1</w:t>
      </w:r>
      <w:r w:rsidR="00F20351" w:rsidRPr="005B5515">
        <w:rPr>
          <w:sz w:val="28"/>
          <w:szCs w:val="28"/>
        </w:rPr>
        <w:t>3</w:t>
      </w:r>
      <w:r w:rsidR="000D5970" w:rsidRPr="005B5515">
        <w:rPr>
          <w:sz w:val="28"/>
          <w:szCs w:val="28"/>
        </w:rPr>
        <w:t>84</w:t>
      </w:r>
      <w:r w:rsidRPr="005B5515">
        <w:rPr>
          <w:sz w:val="28"/>
          <w:szCs w:val="28"/>
        </w:rPr>
        <w:t>/2021</w:t>
      </w:r>
    </w:p>
    <w:p w:rsidR="007A5815" w:rsidRPr="005B5515" w:rsidRDefault="007A5815" w:rsidP="007A5815">
      <w:pPr>
        <w:widowControl w:val="0"/>
        <w:jc w:val="center"/>
        <w:rPr>
          <w:sz w:val="28"/>
          <w:szCs w:val="28"/>
        </w:rPr>
      </w:pPr>
    </w:p>
    <w:p w:rsidR="007A5815" w:rsidRPr="005B5515" w:rsidRDefault="007A5815" w:rsidP="007A5815">
      <w:pPr>
        <w:jc w:val="both"/>
        <w:rPr>
          <w:sz w:val="28"/>
          <w:szCs w:val="28"/>
        </w:rPr>
      </w:pPr>
      <w:r w:rsidRPr="005B5515">
        <w:rPr>
          <w:sz w:val="28"/>
          <w:szCs w:val="28"/>
        </w:rPr>
        <w:t>«</w:t>
      </w:r>
      <w:r w:rsidR="006110AE" w:rsidRPr="005B5515">
        <w:rPr>
          <w:sz w:val="28"/>
          <w:szCs w:val="28"/>
        </w:rPr>
        <w:t>2</w:t>
      </w:r>
      <w:r w:rsidR="003A6F14" w:rsidRPr="005B5515">
        <w:rPr>
          <w:sz w:val="28"/>
          <w:szCs w:val="28"/>
        </w:rPr>
        <w:t>9</w:t>
      </w:r>
      <w:r w:rsidRPr="005B5515">
        <w:rPr>
          <w:sz w:val="28"/>
          <w:szCs w:val="28"/>
        </w:rPr>
        <w:t xml:space="preserve">» </w:t>
      </w:r>
      <w:r w:rsidR="00F20351" w:rsidRPr="005B5515">
        <w:rPr>
          <w:sz w:val="28"/>
          <w:szCs w:val="28"/>
        </w:rPr>
        <w:t>окт</w:t>
      </w:r>
      <w:r w:rsidR="00DE1043" w:rsidRPr="005B5515">
        <w:rPr>
          <w:sz w:val="28"/>
          <w:szCs w:val="28"/>
        </w:rPr>
        <w:t>ября</w:t>
      </w:r>
      <w:r w:rsidRPr="005B5515">
        <w:rPr>
          <w:sz w:val="28"/>
          <w:szCs w:val="28"/>
        </w:rPr>
        <w:t xml:space="preserve"> 2021 года                                    </w:t>
      </w:r>
      <w:r w:rsidR="00F20351" w:rsidRPr="005B5515">
        <w:rPr>
          <w:sz w:val="28"/>
          <w:szCs w:val="28"/>
        </w:rPr>
        <w:t xml:space="preserve">  </w:t>
      </w:r>
      <w:r w:rsidRPr="005B5515">
        <w:rPr>
          <w:sz w:val="28"/>
          <w:szCs w:val="28"/>
        </w:rPr>
        <w:t xml:space="preserve"> </w:t>
      </w:r>
      <w:r w:rsidR="00F20351" w:rsidRPr="005B5515">
        <w:rPr>
          <w:sz w:val="28"/>
          <w:szCs w:val="28"/>
        </w:rPr>
        <w:t xml:space="preserve">  </w:t>
      </w:r>
      <w:r w:rsidR="00DE1043" w:rsidRPr="005B5515">
        <w:rPr>
          <w:sz w:val="28"/>
          <w:szCs w:val="28"/>
        </w:rPr>
        <w:t xml:space="preserve">                        </w:t>
      </w:r>
      <w:r w:rsidRPr="005B5515">
        <w:rPr>
          <w:sz w:val="28"/>
          <w:szCs w:val="28"/>
        </w:rPr>
        <w:t xml:space="preserve">   </w:t>
      </w:r>
      <w:r w:rsidR="00813801" w:rsidRPr="005B5515">
        <w:rPr>
          <w:sz w:val="28"/>
          <w:szCs w:val="28"/>
        </w:rPr>
        <w:t xml:space="preserve">     </w:t>
      </w:r>
      <w:r w:rsidRPr="005B5515">
        <w:rPr>
          <w:sz w:val="28"/>
          <w:szCs w:val="28"/>
        </w:rPr>
        <w:t xml:space="preserve">        г. Липецк</w:t>
      </w:r>
    </w:p>
    <w:p w:rsidR="007A5815" w:rsidRPr="005B5515" w:rsidRDefault="007A5815" w:rsidP="007A5815">
      <w:pPr>
        <w:jc w:val="both"/>
        <w:rPr>
          <w:sz w:val="28"/>
          <w:szCs w:val="28"/>
        </w:rPr>
      </w:pPr>
    </w:p>
    <w:p w:rsidR="007A5815" w:rsidRPr="005B5515" w:rsidRDefault="007A5815" w:rsidP="007A5815">
      <w:pPr>
        <w:ind w:firstLine="709"/>
        <w:jc w:val="both"/>
        <w:rPr>
          <w:sz w:val="28"/>
          <w:szCs w:val="28"/>
        </w:rPr>
      </w:pPr>
      <w:r w:rsidRPr="005B5515">
        <w:rPr>
          <w:sz w:val="28"/>
          <w:szCs w:val="28"/>
        </w:rPr>
        <w:t xml:space="preserve">Резолютивная часть решения оглашена </w:t>
      </w:r>
      <w:r w:rsidR="006110AE" w:rsidRPr="005B5515">
        <w:rPr>
          <w:sz w:val="28"/>
          <w:szCs w:val="28"/>
        </w:rPr>
        <w:t>2</w:t>
      </w:r>
      <w:r w:rsidR="003A6F14" w:rsidRPr="005B5515">
        <w:rPr>
          <w:sz w:val="28"/>
          <w:szCs w:val="28"/>
        </w:rPr>
        <w:t>9</w:t>
      </w:r>
      <w:r w:rsidR="00F20351" w:rsidRPr="005B5515">
        <w:rPr>
          <w:sz w:val="28"/>
          <w:szCs w:val="28"/>
        </w:rPr>
        <w:t>.10</w:t>
      </w:r>
      <w:r w:rsidRPr="005B5515">
        <w:rPr>
          <w:sz w:val="28"/>
          <w:szCs w:val="28"/>
        </w:rPr>
        <w:t>.2021.</w:t>
      </w:r>
    </w:p>
    <w:p w:rsidR="007A5815" w:rsidRPr="005B5515" w:rsidRDefault="007A5815" w:rsidP="007A5815">
      <w:pPr>
        <w:ind w:firstLine="709"/>
        <w:jc w:val="both"/>
        <w:rPr>
          <w:sz w:val="28"/>
          <w:szCs w:val="28"/>
        </w:rPr>
      </w:pPr>
      <w:r w:rsidRPr="005B5515">
        <w:rPr>
          <w:sz w:val="28"/>
          <w:szCs w:val="28"/>
        </w:rPr>
        <w:t xml:space="preserve">Решение в полном объеме изготовлено </w:t>
      </w:r>
      <w:r w:rsidR="006110AE" w:rsidRPr="005B5515">
        <w:rPr>
          <w:sz w:val="28"/>
          <w:szCs w:val="28"/>
        </w:rPr>
        <w:t>2</w:t>
      </w:r>
      <w:r w:rsidR="003A6F14" w:rsidRPr="005B5515">
        <w:rPr>
          <w:sz w:val="28"/>
          <w:szCs w:val="28"/>
        </w:rPr>
        <w:t>9</w:t>
      </w:r>
      <w:r w:rsidR="00F20351" w:rsidRPr="005B5515">
        <w:rPr>
          <w:sz w:val="28"/>
          <w:szCs w:val="28"/>
        </w:rPr>
        <w:t>.10</w:t>
      </w:r>
      <w:r w:rsidRPr="005B5515">
        <w:rPr>
          <w:sz w:val="28"/>
          <w:szCs w:val="28"/>
        </w:rPr>
        <w:t>.2021.</w:t>
      </w:r>
    </w:p>
    <w:p w:rsidR="007A5815" w:rsidRPr="005B5515" w:rsidRDefault="007A5815" w:rsidP="007A5815">
      <w:pPr>
        <w:ind w:firstLine="709"/>
        <w:jc w:val="both"/>
        <w:rPr>
          <w:sz w:val="28"/>
          <w:szCs w:val="28"/>
        </w:rPr>
      </w:pPr>
    </w:p>
    <w:p w:rsidR="006110AE" w:rsidRPr="005B5515" w:rsidRDefault="007A5815" w:rsidP="00C940CA">
      <w:pPr>
        <w:ind w:firstLine="709"/>
        <w:jc w:val="both"/>
        <w:rPr>
          <w:rFonts w:eastAsia="Courier New"/>
          <w:sz w:val="28"/>
          <w:szCs w:val="28"/>
        </w:rPr>
      </w:pPr>
      <w:r w:rsidRPr="005B5515">
        <w:rPr>
          <w:sz w:val="28"/>
          <w:szCs w:val="28"/>
        </w:rPr>
        <w:t xml:space="preserve">Комиссия Липецкого УФАС России по контролю в сфере закупок товаров, работ, услуг для обеспечения государственных и муниципальных нужд на территории Липецкой области (далее – Комиссия; Комиссия Липецкого УФАС России) </w:t>
      </w:r>
    </w:p>
    <w:p w:rsidR="007A5815" w:rsidRPr="005B5515" w:rsidRDefault="007A5815" w:rsidP="007A5815">
      <w:pPr>
        <w:ind w:firstLine="567"/>
        <w:jc w:val="both"/>
        <w:rPr>
          <w:rFonts w:eastAsia="Times New Roman CYR"/>
          <w:sz w:val="28"/>
          <w:szCs w:val="28"/>
        </w:rPr>
      </w:pPr>
      <w:r w:rsidRPr="005B5515">
        <w:rPr>
          <w:sz w:val="28"/>
          <w:szCs w:val="28"/>
        </w:rPr>
        <w:t xml:space="preserve">рассмотрев жалобу </w:t>
      </w:r>
      <w:r w:rsidR="00115F98" w:rsidRPr="005B5515">
        <w:rPr>
          <w:sz w:val="28"/>
          <w:szCs w:val="28"/>
        </w:rPr>
        <w:t>ООО «</w:t>
      </w:r>
      <w:r w:rsidR="000D5970" w:rsidRPr="005B5515">
        <w:rPr>
          <w:sz w:val="28"/>
          <w:szCs w:val="28"/>
        </w:rPr>
        <w:t>ГК Континент</w:t>
      </w:r>
      <w:r w:rsidR="00115F98" w:rsidRPr="005B5515">
        <w:rPr>
          <w:sz w:val="28"/>
          <w:szCs w:val="28"/>
        </w:rPr>
        <w:t xml:space="preserve">» на положения документации об электроном аукционе </w:t>
      </w:r>
      <w:r w:rsidR="00115F98" w:rsidRPr="005B5515">
        <w:rPr>
          <w:sz w:val="28"/>
          <w:szCs w:val="28"/>
          <w:shd w:val="clear" w:color="auto" w:fill="FFFFFF"/>
        </w:rPr>
        <w:t xml:space="preserve">на </w:t>
      </w:r>
      <w:r w:rsidR="000D5970" w:rsidRPr="005B5515">
        <w:rPr>
          <w:sz w:val="28"/>
          <w:szCs w:val="28"/>
          <w:shd w:val="clear" w:color="auto" w:fill="FFFFFF"/>
        </w:rPr>
        <w:t>выполнение работ по благоустройству городского парка в г.Чаплыгин. II этап</w:t>
      </w:r>
      <w:r w:rsidR="000D5970" w:rsidRPr="005B5515">
        <w:rPr>
          <w:sz w:val="28"/>
          <w:szCs w:val="28"/>
        </w:rPr>
        <w:t xml:space="preserve"> </w:t>
      </w:r>
      <w:r w:rsidR="00115F98" w:rsidRPr="005B5515">
        <w:rPr>
          <w:sz w:val="28"/>
          <w:szCs w:val="28"/>
        </w:rPr>
        <w:t xml:space="preserve">(реестровый номер </w:t>
      </w:r>
      <w:hyperlink r:id="rId8" w:tgtFrame="_blank" w:history="1">
        <w:r w:rsidR="000D5970" w:rsidRPr="005B5515">
          <w:rPr>
            <w:rStyle w:val="a3"/>
            <w:color w:val="auto"/>
            <w:sz w:val="28"/>
            <w:szCs w:val="28"/>
            <w:u w:val="none"/>
            <w:bdr w:val="none" w:sz="0" w:space="0" w:color="auto" w:frame="1"/>
            <w:shd w:val="clear" w:color="auto" w:fill="FFFFFF"/>
          </w:rPr>
          <w:t>0846600001521000055</w:t>
        </w:r>
      </w:hyperlink>
      <w:r w:rsidRPr="005B5515">
        <w:rPr>
          <w:sz w:val="28"/>
          <w:szCs w:val="28"/>
        </w:rPr>
        <w:t>) (</w:t>
      </w:r>
      <w:r w:rsidRPr="005B5515">
        <w:rPr>
          <w:rFonts w:eastAsia="Times New Roman CYR"/>
          <w:sz w:val="28"/>
          <w:szCs w:val="28"/>
        </w:rPr>
        <w:t>далее</w:t>
      </w:r>
      <w:r w:rsidR="0076622C" w:rsidRPr="005B5515">
        <w:rPr>
          <w:rFonts w:eastAsia="Times New Roman CYR"/>
          <w:sz w:val="28"/>
          <w:szCs w:val="28"/>
        </w:rPr>
        <w:t xml:space="preserve"> </w:t>
      </w:r>
      <w:r w:rsidRPr="005B5515">
        <w:rPr>
          <w:rFonts w:eastAsia="Times New Roman CYR"/>
          <w:sz w:val="28"/>
          <w:szCs w:val="28"/>
        </w:rPr>
        <w:t>- электронный аукцион),</w:t>
      </w:r>
      <w:r w:rsidRPr="005B5515">
        <w:rPr>
          <w:sz w:val="28"/>
          <w:szCs w:val="28"/>
        </w:rPr>
        <w:t xml:space="preserve"> </w:t>
      </w:r>
      <w:r w:rsidRPr="005B5515">
        <w:rPr>
          <w:rFonts w:eastAsia="Times New Roman CYR"/>
          <w:sz w:val="28"/>
          <w:szCs w:val="28"/>
        </w:rPr>
        <w:t>а также другие документы (ко</w:t>
      </w:r>
      <w:r w:rsidR="005E04C6" w:rsidRPr="005B5515">
        <w:rPr>
          <w:rFonts w:eastAsia="Times New Roman CYR"/>
          <w:sz w:val="28"/>
          <w:szCs w:val="28"/>
        </w:rPr>
        <w:t>пии), представленные сторонами</w:t>
      </w:r>
      <w:r w:rsidR="00165EC5" w:rsidRPr="005B5515">
        <w:rPr>
          <w:rFonts w:eastAsia="Times New Roman CYR"/>
          <w:sz w:val="28"/>
          <w:szCs w:val="28"/>
        </w:rPr>
        <w:t xml:space="preserve">, </w:t>
      </w:r>
      <w:r w:rsidRPr="005B5515">
        <w:rPr>
          <w:rFonts w:eastAsia="Times New Roman CYR"/>
          <w:sz w:val="28"/>
          <w:szCs w:val="28"/>
        </w:rPr>
        <w:t xml:space="preserve">проведя внеплановую проверку в соответствии со ст.99 Закона о контрактной системе и на основании приказа Липецкого УФАС России № </w:t>
      </w:r>
      <w:r w:rsidR="000D5970" w:rsidRPr="005B5515">
        <w:rPr>
          <w:rFonts w:eastAsia="Times New Roman CYR"/>
          <w:sz w:val="28"/>
          <w:szCs w:val="28"/>
        </w:rPr>
        <w:t>651</w:t>
      </w:r>
      <w:r w:rsidRPr="005B5515">
        <w:rPr>
          <w:rFonts w:eastAsia="Times New Roman CYR"/>
          <w:sz w:val="28"/>
          <w:szCs w:val="28"/>
        </w:rPr>
        <w:t xml:space="preserve"> от </w:t>
      </w:r>
      <w:r w:rsidR="00115F98" w:rsidRPr="005B5515">
        <w:rPr>
          <w:rFonts w:eastAsia="Times New Roman CYR"/>
          <w:sz w:val="28"/>
          <w:szCs w:val="28"/>
        </w:rPr>
        <w:t>2</w:t>
      </w:r>
      <w:r w:rsidR="000D5970" w:rsidRPr="005B5515">
        <w:rPr>
          <w:rFonts w:eastAsia="Times New Roman CYR"/>
          <w:sz w:val="28"/>
          <w:szCs w:val="28"/>
        </w:rPr>
        <w:t>6</w:t>
      </w:r>
      <w:r w:rsidR="00F20351" w:rsidRPr="005B5515">
        <w:rPr>
          <w:rFonts w:eastAsia="Times New Roman CYR"/>
          <w:sz w:val="28"/>
          <w:szCs w:val="28"/>
        </w:rPr>
        <w:t>.10</w:t>
      </w:r>
      <w:r w:rsidRPr="005B5515">
        <w:rPr>
          <w:rFonts w:eastAsia="Times New Roman CYR"/>
          <w:sz w:val="28"/>
          <w:szCs w:val="28"/>
        </w:rPr>
        <w:t>.2021,</w:t>
      </w:r>
    </w:p>
    <w:p w:rsidR="007A5815" w:rsidRPr="005B5515" w:rsidRDefault="007A5815" w:rsidP="007A5815">
      <w:pPr>
        <w:ind w:left="-3" w:firstLine="709"/>
        <w:jc w:val="both"/>
        <w:rPr>
          <w:rFonts w:eastAsia="Times New Roman CYR"/>
          <w:sz w:val="28"/>
          <w:szCs w:val="28"/>
        </w:rPr>
      </w:pPr>
    </w:p>
    <w:p w:rsidR="007A5815" w:rsidRPr="005B5515" w:rsidRDefault="007A5815" w:rsidP="007A5815">
      <w:pPr>
        <w:jc w:val="center"/>
        <w:rPr>
          <w:sz w:val="28"/>
          <w:szCs w:val="28"/>
        </w:rPr>
      </w:pPr>
      <w:r w:rsidRPr="005B5515">
        <w:rPr>
          <w:sz w:val="28"/>
          <w:szCs w:val="28"/>
        </w:rPr>
        <w:t>У С Т А Н О В И Л А:</w:t>
      </w:r>
    </w:p>
    <w:p w:rsidR="007A5815" w:rsidRPr="005B5515" w:rsidRDefault="007A5815" w:rsidP="007A5815">
      <w:pPr>
        <w:ind w:firstLine="709"/>
        <w:jc w:val="center"/>
        <w:rPr>
          <w:sz w:val="28"/>
          <w:szCs w:val="28"/>
        </w:rPr>
      </w:pPr>
    </w:p>
    <w:p w:rsidR="00267E14" w:rsidRPr="005B5515" w:rsidRDefault="00267E14" w:rsidP="00115F98">
      <w:pPr>
        <w:tabs>
          <w:tab w:val="center" w:pos="2568"/>
        </w:tabs>
        <w:ind w:firstLine="567"/>
        <w:jc w:val="both"/>
        <w:rPr>
          <w:sz w:val="28"/>
          <w:szCs w:val="28"/>
        </w:rPr>
      </w:pPr>
      <w:r w:rsidRPr="005B5515">
        <w:rPr>
          <w:sz w:val="28"/>
          <w:szCs w:val="28"/>
        </w:rPr>
        <w:t xml:space="preserve">В адрес Липецкого УФАС России </w:t>
      </w:r>
      <w:r w:rsidR="009D11AE" w:rsidRPr="005B5515">
        <w:rPr>
          <w:sz w:val="28"/>
          <w:szCs w:val="28"/>
        </w:rPr>
        <w:t>2</w:t>
      </w:r>
      <w:r w:rsidR="000D5970" w:rsidRPr="005B5515">
        <w:rPr>
          <w:sz w:val="28"/>
          <w:szCs w:val="28"/>
        </w:rPr>
        <w:t>2</w:t>
      </w:r>
      <w:r w:rsidR="00F20351" w:rsidRPr="005B5515">
        <w:rPr>
          <w:sz w:val="28"/>
          <w:szCs w:val="28"/>
        </w:rPr>
        <w:t>.</w:t>
      </w:r>
      <w:r w:rsidR="009D11AE" w:rsidRPr="005B5515">
        <w:rPr>
          <w:sz w:val="28"/>
          <w:szCs w:val="28"/>
        </w:rPr>
        <w:t>10</w:t>
      </w:r>
      <w:r w:rsidR="0069192D" w:rsidRPr="005B5515">
        <w:rPr>
          <w:sz w:val="28"/>
          <w:szCs w:val="28"/>
        </w:rPr>
        <w:t>.2021</w:t>
      </w:r>
      <w:r w:rsidRPr="005B5515">
        <w:rPr>
          <w:sz w:val="28"/>
          <w:szCs w:val="28"/>
        </w:rPr>
        <w:t xml:space="preserve"> поступила жалоба </w:t>
      </w:r>
      <w:r w:rsidR="00115F98" w:rsidRPr="005B5515">
        <w:rPr>
          <w:sz w:val="28"/>
          <w:szCs w:val="28"/>
        </w:rPr>
        <w:t>ООО «</w:t>
      </w:r>
      <w:r w:rsidR="000D5970" w:rsidRPr="005B5515">
        <w:rPr>
          <w:sz w:val="28"/>
          <w:szCs w:val="28"/>
        </w:rPr>
        <w:t>ГК Континент</w:t>
      </w:r>
      <w:r w:rsidR="00115F98" w:rsidRPr="005B5515">
        <w:rPr>
          <w:sz w:val="28"/>
          <w:szCs w:val="28"/>
        </w:rPr>
        <w:t xml:space="preserve">» </w:t>
      </w:r>
      <w:r w:rsidRPr="005B5515">
        <w:rPr>
          <w:sz w:val="28"/>
          <w:szCs w:val="28"/>
        </w:rPr>
        <w:t xml:space="preserve"> (далее – заявитель) на положения аукционной документации заказчика – </w:t>
      </w:r>
      <w:r w:rsidR="000D5970" w:rsidRPr="005B5515">
        <w:rPr>
          <w:sz w:val="28"/>
          <w:szCs w:val="28"/>
        </w:rPr>
        <w:t>комитета по управлению городским хозяйством администрации Чаплыгинского муниципального района Липецкой области Российской Федерации</w:t>
      </w:r>
      <w:r w:rsidR="00115F98" w:rsidRPr="005B5515">
        <w:rPr>
          <w:sz w:val="28"/>
          <w:szCs w:val="28"/>
          <w:shd w:val="clear" w:color="auto" w:fill="FFFFFF"/>
        </w:rPr>
        <w:t xml:space="preserve"> </w:t>
      </w:r>
      <w:r w:rsidRPr="005B5515">
        <w:rPr>
          <w:sz w:val="28"/>
          <w:szCs w:val="28"/>
          <w:shd w:val="clear" w:color="auto" w:fill="FFFFFF"/>
        </w:rPr>
        <w:t>(далее – заказчик</w:t>
      </w:r>
      <w:r w:rsidRPr="005B5515">
        <w:rPr>
          <w:sz w:val="28"/>
          <w:szCs w:val="28"/>
        </w:rPr>
        <w:t>).</w:t>
      </w:r>
    </w:p>
    <w:p w:rsidR="007A5815" w:rsidRPr="005B5515" w:rsidRDefault="007A5815" w:rsidP="00115F98">
      <w:pPr>
        <w:ind w:firstLine="567"/>
        <w:jc w:val="both"/>
        <w:rPr>
          <w:sz w:val="28"/>
          <w:szCs w:val="28"/>
        </w:rPr>
      </w:pPr>
      <w:r w:rsidRPr="005B5515">
        <w:rPr>
          <w:sz w:val="28"/>
          <w:szCs w:val="28"/>
        </w:rPr>
        <w:t xml:space="preserve">Жалоба подготовлена в соответствии с требованиями статьи 105 Федерального закона </w:t>
      </w:r>
      <w:r w:rsidRPr="005B5515">
        <w:rPr>
          <w:sz w:val="28"/>
          <w:szCs w:val="28"/>
          <w:lang w:eastAsia="ru-RU"/>
        </w:rPr>
        <w:t>от 05.04.2013 №44-ФЗ "О контрактной системе в сфере закупок товаров, работ, услуг для обеспечения государственных и муниципальных нужд"</w:t>
      </w:r>
      <w:r w:rsidRPr="005B5515">
        <w:rPr>
          <w:sz w:val="28"/>
          <w:szCs w:val="28"/>
        </w:rPr>
        <w:t xml:space="preserve"> (далее – Закон о контрактной системе) и подана в срок, установленный ст.105 Закона о контрактной системе. В связи с этим, жалоба была принята Липецким УФАС России к рассмотрению.</w:t>
      </w:r>
    </w:p>
    <w:p w:rsidR="007A5815" w:rsidRPr="005B5515" w:rsidRDefault="007A5815" w:rsidP="00115F98">
      <w:pPr>
        <w:ind w:firstLine="567"/>
        <w:jc w:val="both"/>
        <w:rPr>
          <w:sz w:val="28"/>
          <w:szCs w:val="28"/>
        </w:rPr>
      </w:pPr>
      <w:r w:rsidRPr="005B5515">
        <w:rPr>
          <w:sz w:val="28"/>
          <w:szCs w:val="28"/>
        </w:rPr>
        <w:t>Жалоба и сведения о времени и месте ее рассмотрения размещены Липецким УФАС России на официальном сайте единой информационной системы в сфере закупок http://zakupki.gov.ru</w:t>
      </w:r>
      <w:r w:rsidRPr="005B5515">
        <w:rPr>
          <w:rStyle w:val="a3"/>
          <w:color w:val="auto"/>
          <w:sz w:val="28"/>
          <w:szCs w:val="28"/>
          <w:u w:val="none"/>
        </w:rPr>
        <w:t xml:space="preserve"> в разделе </w:t>
      </w:r>
      <w:r w:rsidRPr="005B5515">
        <w:rPr>
          <w:sz w:val="28"/>
          <w:szCs w:val="28"/>
        </w:rPr>
        <w:t xml:space="preserve">«жалобы». </w:t>
      </w:r>
    </w:p>
    <w:p w:rsidR="007A5815" w:rsidRPr="005B5515" w:rsidRDefault="007A5815" w:rsidP="00A953C6">
      <w:pPr>
        <w:ind w:firstLine="567"/>
        <w:jc w:val="both"/>
        <w:rPr>
          <w:sz w:val="28"/>
          <w:szCs w:val="28"/>
        </w:rPr>
      </w:pPr>
      <w:r w:rsidRPr="005B5515">
        <w:rPr>
          <w:sz w:val="28"/>
          <w:szCs w:val="28"/>
        </w:rPr>
        <w:t>Заявитель</w:t>
      </w:r>
      <w:r w:rsidR="003036B5" w:rsidRPr="005B5515">
        <w:rPr>
          <w:sz w:val="28"/>
          <w:szCs w:val="28"/>
        </w:rPr>
        <w:t>,</w:t>
      </w:r>
      <w:r w:rsidRPr="005B5515">
        <w:rPr>
          <w:sz w:val="28"/>
          <w:szCs w:val="28"/>
        </w:rPr>
        <w:t xml:space="preserve"> </w:t>
      </w:r>
      <w:r w:rsidR="0073175F" w:rsidRPr="005B5515">
        <w:rPr>
          <w:sz w:val="28"/>
          <w:szCs w:val="28"/>
        </w:rPr>
        <w:t xml:space="preserve">заказчик, </w:t>
      </w:r>
      <w:r w:rsidRPr="005B5515">
        <w:rPr>
          <w:sz w:val="28"/>
          <w:szCs w:val="28"/>
        </w:rPr>
        <w:t>надлежащим образом уведомленны</w:t>
      </w:r>
      <w:r w:rsidR="0073175F" w:rsidRPr="005B5515">
        <w:rPr>
          <w:sz w:val="28"/>
          <w:szCs w:val="28"/>
        </w:rPr>
        <w:t xml:space="preserve">е </w:t>
      </w:r>
      <w:r w:rsidRPr="005B5515">
        <w:rPr>
          <w:sz w:val="28"/>
          <w:szCs w:val="28"/>
        </w:rPr>
        <w:t>о месте и времени рассмотрения жалобы, на рассмотрение жалобы своих представителей не направил</w:t>
      </w:r>
      <w:r w:rsidR="0073175F" w:rsidRPr="005B5515">
        <w:rPr>
          <w:sz w:val="28"/>
          <w:szCs w:val="28"/>
        </w:rPr>
        <w:t>и</w:t>
      </w:r>
      <w:r w:rsidR="003036B5" w:rsidRPr="005B5515">
        <w:rPr>
          <w:sz w:val="28"/>
          <w:szCs w:val="28"/>
        </w:rPr>
        <w:t>.</w:t>
      </w:r>
    </w:p>
    <w:p w:rsidR="000D5970" w:rsidRPr="005B5515" w:rsidRDefault="009D11AE" w:rsidP="009D11AE">
      <w:pPr>
        <w:widowControl w:val="0"/>
        <w:ind w:firstLine="567"/>
        <w:jc w:val="both"/>
        <w:rPr>
          <w:sz w:val="28"/>
          <w:szCs w:val="28"/>
        </w:rPr>
      </w:pPr>
      <w:r w:rsidRPr="005B5515">
        <w:rPr>
          <w:sz w:val="28"/>
          <w:szCs w:val="28"/>
        </w:rPr>
        <w:t>В жалобе заявителя указано, что заказчиком допущены нарушения Закона о контрактной системе, поскольку аукционная документация составлена с нарушениями:</w:t>
      </w:r>
    </w:p>
    <w:p w:rsidR="000D5970" w:rsidRPr="005B5515" w:rsidRDefault="000D5970" w:rsidP="00DD6061">
      <w:pPr>
        <w:widowControl w:val="0"/>
        <w:ind w:firstLine="567"/>
        <w:jc w:val="both"/>
        <w:rPr>
          <w:sz w:val="28"/>
          <w:szCs w:val="28"/>
        </w:rPr>
      </w:pPr>
      <w:r w:rsidRPr="005B5515">
        <w:rPr>
          <w:sz w:val="28"/>
          <w:szCs w:val="28"/>
        </w:rPr>
        <w:t xml:space="preserve">- </w:t>
      </w:r>
      <w:r w:rsidRPr="005B5515">
        <w:rPr>
          <w:rFonts w:eastAsiaTheme="minorHAnsi"/>
          <w:sz w:val="28"/>
          <w:szCs w:val="28"/>
          <w:lang w:eastAsia="en-US"/>
        </w:rPr>
        <w:t>не установлены условия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w:t>
      </w:r>
      <w:r w:rsidR="00DD6061" w:rsidRPr="005B5515">
        <w:rPr>
          <w:rFonts w:eastAsiaTheme="minorHAnsi"/>
          <w:sz w:val="28"/>
          <w:szCs w:val="28"/>
          <w:lang w:eastAsia="en-US"/>
        </w:rPr>
        <w:t>рственных и муниципальных нужд согласно</w:t>
      </w:r>
      <w:r w:rsidR="00DD6061" w:rsidRPr="005B5515">
        <w:rPr>
          <w:sz w:val="28"/>
          <w:szCs w:val="28"/>
        </w:rPr>
        <w:t xml:space="preserve"> </w:t>
      </w:r>
      <w:r w:rsidR="00DD6061" w:rsidRPr="005B5515">
        <w:rPr>
          <w:rFonts w:eastAsiaTheme="minorHAnsi"/>
          <w:sz w:val="28"/>
          <w:szCs w:val="28"/>
          <w:lang w:eastAsia="en-US"/>
        </w:rPr>
        <w:t xml:space="preserve">Приказу Минфина России от 04.06.2018 № 126н (далее – Приказ </w:t>
      </w:r>
      <w:r w:rsidR="00DD6061" w:rsidRPr="005B5515">
        <w:rPr>
          <w:rFonts w:eastAsiaTheme="minorHAnsi"/>
          <w:sz w:val="28"/>
          <w:szCs w:val="28"/>
          <w:lang w:eastAsia="en-US"/>
        </w:rPr>
        <w:lastRenderedPageBreak/>
        <w:t>126н);</w:t>
      </w:r>
    </w:p>
    <w:p w:rsidR="000D5970" w:rsidRPr="005B5515" w:rsidRDefault="000D5970" w:rsidP="000D5970">
      <w:pPr>
        <w:widowControl w:val="0"/>
        <w:suppressAutoHyphens w:val="0"/>
        <w:autoSpaceDE w:val="0"/>
        <w:autoSpaceDN w:val="0"/>
        <w:adjustRightInd w:val="0"/>
        <w:ind w:firstLine="567"/>
        <w:jc w:val="both"/>
        <w:rPr>
          <w:rFonts w:eastAsiaTheme="minorHAnsi"/>
          <w:sz w:val="28"/>
          <w:szCs w:val="28"/>
          <w:lang w:eastAsia="en-US"/>
        </w:rPr>
      </w:pPr>
      <w:r w:rsidRPr="005B5515">
        <w:rPr>
          <w:sz w:val="28"/>
          <w:szCs w:val="28"/>
        </w:rPr>
        <w:t xml:space="preserve">- излишне установлено требование к участникам закупки о предоставлении информации об отсутствии учредителей </w:t>
      </w:r>
      <w:r w:rsidRPr="005B5515">
        <w:rPr>
          <w:rFonts w:eastAsiaTheme="minorHAnsi"/>
          <w:sz w:val="28"/>
          <w:szCs w:val="28"/>
          <w:lang w:eastAsia="en-US"/>
        </w:rPr>
        <w:t>участника закупки</w:t>
      </w:r>
      <w:r w:rsidRPr="005B5515">
        <w:rPr>
          <w:sz w:val="28"/>
          <w:szCs w:val="28"/>
        </w:rPr>
        <w:t xml:space="preserve"> в реестре недобросовестных поставщиков</w:t>
      </w:r>
      <w:r w:rsidRPr="005B5515">
        <w:rPr>
          <w:rFonts w:eastAsiaTheme="minorHAnsi"/>
          <w:sz w:val="28"/>
          <w:szCs w:val="28"/>
          <w:lang w:eastAsia="en-US"/>
        </w:rPr>
        <w:t>;</w:t>
      </w:r>
    </w:p>
    <w:p w:rsidR="009D11AE" w:rsidRPr="005B5515" w:rsidRDefault="009D11AE" w:rsidP="009D11AE">
      <w:pPr>
        <w:widowControl w:val="0"/>
        <w:ind w:firstLine="567"/>
        <w:jc w:val="both"/>
        <w:rPr>
          <w:sz w:val="28"/>
          <w:szCs w:val="28"/>
        </w:rPr>
      </w:pPr>
      <w:r w:rsidRPr="005B5515">
        <w:rPr>
          <w:sz w:val="28"/>
          <w:szCs w:val="28"/>
        </w:rPr>
        <w:t>- излишне установлены требования к составу второй части заявки, а именно в части предоставления информации об идентификационном номере налогоплательщика учредителей участника закупки;</w:t>
      </w:r>
    </w:p>
    <w:p w:rsidR="00F64ADB" w:rsidRPr="005B5515" w:rsidRDefault="00F64ADB" w:rsidP="00A953C6">
      <w:pPr>
        <w:widowControl w:val="0"/>
        <w:ind w:firstLine="567"/>
        <w:jc w:val="both"/>
        <w:rPr>
          <w:sz w:val="28"/>
          <w:szCs w:val="28"/>
        </w:rPr>
      </w:pPr>
      <w:r w:rsidRPr="005B5515">
        <w:rPr>
          <w:sz w:val="28"/>
          <w:szCs w:val="28"/>
        </w:rPr>
        <w:t>Заказчик направил в Липецкое УФАС России затребованные документы</w:t>
      </w:r>
      <w:r w:rsidR="009D11AE" w:rsidRPr="005B5515">
        <w:rPr>
          <w:sz w:val="28"/>
          <w:szCs w:val="28"/>
        </w:rPr>
        <w:t>, а также мнение на доводы жалобы.</w:t>
      </w:r>
    </w:p>
    <w:p w:rsidR="00F64ADB" w:rsidRPr="005B5515" w:rsidRDefault="00F64ADB" w:rsidP="00A953C6">
      <w:pPr>
        <w:widowControl w:val="0"/>
        <w:ind w:firstLine="567"/>
        <w:jc w:val="both"/>
        <w:rPr>
          <w:sz w:val="28"/>
          <w:szCs w:val="28"/>
        </w:rPr>
      </w:pPr>
    </w:p>
    <w:p w:rsidR="00FC443E" w:rsidRPr="005B5515" w:rsidRDefault="00514BE1" w:rsidP="00FC443E">
      <w:pPr>
        <w:ind w:firstLine="567"/>
        <w:jc w:val="both"/>
        <w:rPr>
          <w:sz w:val="28"/>
          <w:szCs w:val="28"/>
        </w:rPr>
      </w:pPr>
      <w:r w:rsidRPr="005B5515">
        <w:rPr>
          <w:sz w:val="28"/>
          <w:szCs w:val="28"/>
        </w:rPr>
        <w:t xml:space="preserve">Документация об электронном аукционе и извещение о проведении электронного аукциона размещены заказчиком на официальном сайте единой информационной системы в сфере закупок </w:t>
      </w:r>
      <w:hyperlink r:id="rId9" w:history="1">
        <w:r w:rsidRPr="005B5515">
          <w:rPr>
            <w:rStyle w:val="a3"/>
            <w:color w:val="auto"/>
            <w:sz w:val="28"/>
            <w:szCs w:val="28"/>
            <w:u w:val="none"/>
          </w:rPr>
          <w:t>http://zakupki.gov.ru</w:t>
        </w:r>
      </w:hyperlink>
      <w:r w:rsidRPr="005B5515">
        <w:rPr>
          <w:sz w:val="28"/>
          <w:szCs w:val="28"/>
        </w:rPr>
        <w:t>.</w:t>
      </w:r>
    </w:p>
    <w:p w:rsidR="005971F6" w:rsidRPr="005B5515" w:rsidRDefault="00FC443E" w:rsidP="00FC443E">
      <w:pPr>
        <w:ind w:firstLine="567"/>
        <w:jc w:val="both"/>
        <w:rPr>
          <w:sz w:val="28"/>
          <w:szCs w:val="28"/>
        </w:rPr>
      </w:pPr>
      <w:r w:rsidRPr="005B5515">
        <w:rPr>
          <w:sz w:val="28"/>
          <w:szCs w:val="28"/>
          <w:shd w:val="clear" w:color="auto" w:fill="FFFFFF"/>
        </w:rPr>
        <w:t xml:space="preserve">1. </w:t>
      </w:r>
      <w:r w:rsidRPr="005B5515">
        <w:rPr>
          <w:sz w:val="28"/>
          <w:szCs w:val="28"/>
        </w:rPr>
        <w:t xml:space="preserve">Рассмотрев довод жалобы заявителя о том, что </w:t>
      </w:r>
      <w:r w:rsidR="00DD6061" w:rsidRPr="005B5515">
        <w:rPr>
          <w:rFonts w:eastAsiaTheme="minorHAnsi"/>
          <w:sz w:val="28"/>
          <w:szCs w:val="28"/>
          <w:lang w:eastAsia="en-US"/>
        </w:rPr>
        <w:t>заказчиком не установлены условия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согласно</w:t>
      </w:r>
      <w:r w:rsidR="00DD6061" w:rsidRPr="005B5515">
        <w:rPr>
          <w:sz w:val="28"/>
          <w:szCs w:val="28"/>
        </w:rPr>
        <w:t xml:space="preserve"> </w:t>
      </w:r>
      <w:r w:rsidR="00DD6061" w:rsidRPr="005B5515">
        <w:rPr>
          <w:rFonts w:eastAsiaTheme="minorHAnsi"/>
          <w:sz w:val="28"/>
          <w:szCs w:val="28"/>
          <w:lang w:eastAsia="en-US"/>
        </w:rPr>
        <w:t>Приказу 126н</w:t>
      </w:r>
      <w:r w:rsidRPr="005B5515">
        <w:rPr>
          <w:sz w:val="28"/>
          <w:szCs w:val="28"/>
        </w:rPr>
        <w:t xml:space="preserve">, Комиссия Липецкого УФАС России признает его </w:t>
      </w:r>
      <w:r w:rsidR="00DD6061" w:rsidRPr="005B5515">
        <w:rPr>
          <w:sz w:val="28"/>
          <w:szCs w:val="28"/>
        </w:rPr>
        <w:t>не</w:t>
      </w:r>
      <w:r w:rsidRPr="005B5515">
        <w:rPr>
          <w:sz w:val="28"/>
          <w:szCs w:val="28"/>
        </w:rPr>
        <w:t>обоснованным, ввиду следующего</w:t>
      </w:r>
      <w:r w:rsidR="00AD5E43" w:rsidRPr="005B5515">
        <w:rPr>
          <w:sz w:val="28"/>
          <w:szCs w:val="28"/>
        </w:rPr>
        <w:t>.</w:t>
      </w:r>
    </w:p>
    <w:p w:rsidR="00DD6061" w:rsidRPr="005B5515" w:rsidRDefault="00DD6061" w:rsidP="00DD6061">
      <w:pPr>
        <w:widowControl w:val="0"/>
        <w:ind w:firstLine="567"/>
        <w:jc w:val="both"/>
        <w:rPr>
          <w:sz w:val="28"/>
          <w:szCs w:val="28"/>
        </w:rPr>
      </w:pPr>
      <w:r w:rsidRPr="005B5515">
        <w:rPr>
          <w:sz w:val="28"/>
          <w:szCs w:val="28"/>
        </w:rPr>
        <w:t xml:space="preserve">Согласно ч. 1 ст. 14 Закона о контрактной системе </w:t>
      </w:r>
      <w:r w:rsidRPr="005B5515">
        <w:rPr>
          <w:rFonts w:eastAsiaTheme="minorHAnsi"/>
          <w:sz w:val="28"/>
          <w:szCs w:val="28"/>
          <w:lang w:eastAsia="en-US"/>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D6061" w:rsidRPr="005B5515" w:rsidRDefault="00DD6061" w:rsidP="00DD6061">
      <w:pPr>
        <w:widowControl w:val="0"/>
        <w:ind w:firstLine="567"/>
        <w:jc w:val="both"/>
        <w:rPr>
          <w:sz w:val="28"/>
          <w:szCs w:val="28"/>
          <w:lang w:eastAsia="ru-RU"/>
        </w:rPr>
      </w:pPr>
      <w:r w:rsidRPr="005B5515">
        <w:rPr>
          <w:sz w:val="28"/>
          <w:szCs w:val="28"/>
          <w:lang w:eastAsia="ru-RU"/>
        </w:rPr>
        <w:t xml:space="preserve">В соответствии с </w:t>
      </w:r>
      <w:hyperlink r:id="rId10" w:history="1">
        <w:r w:rsidRPr="005B5515">
          <w:rPr>
            <w:sz w:val="28"/>
            <w:szCs w:val="28"/>
            <w:lang w:eastAsia="ru-RU"/>
          </w:rPr>
          <w:t>частью 3 статьи 14</w:t>
        </w:r>
      </w:hyperlink>
      <w:r w:rsidRPr="005B5515">
        <w:rPr>
          <w:sz w:val="28"/>
          <w:szCs w:val="28"/>
          <w:lang w:eastAsia="ru-RU"/>
        </w:rP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РФ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РФ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1" w:history="1">
        <w:r w:rsidRPr="005B5515">
          <w:rPr>
            <w:sz w:val="28"/>
            <w:szCs w:val="28"/>
            <w:lang w:eastAsia="ru-RU"/>
          </w:rPr>
          <w:t>порядок</w:t>
        </w:r>
      </w:hyperlink>
      <w:r w:rsidRPr="005B5515">
        <w:rPr>
          <w:sz w:val="28"/>
          <w:szCs w:val="28"/>
          <w:lang w:eastAsia="ru-RU"/>
        </w:rP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 w:history="1">
        <w:r w:rsidRPr="005B5515">
          <w:rPr>
            <w:sz w:val="28"/>
            <w:szCs w:val="28"/>
            <w:lang w:eastAsia="ru-RU"/>
          </w:rPr>
          <w:t>законодательством</w:t>
        </w:r>
      </w:hyperlink>
      <w:r w:rsidRPr="005B5515">
        <w:rPr>
          <w:sz w:val="28"/>
          <w:szCs w:val="28"/>
          <w:lang w:eastAsia="ru-RU"/>
        </w:rPr>
        <w:t xml:space="preserve"> РФ.</w:t>
      </w:r>
    </w:p>
    <w:p w:rsidR="00DD6061" w:rsidRPr="005B5515" w:rsidRDefault="00DD6061" w:rsidP="00DD6061">
      <w:pPr>
        <w:widowControl w:val="0"/>
        <w:ind w:firstLine="567"/>
        <w:jc w:val="both"/>
        <w:rPr>
          <w:sz w:val="28"/>
          <w:szCs w:val="28"/>
          <w:lang w:eastAsia="ru-RU"/>
        </w:rPr>
      </w:pPr>
      <w:r w:rsidRPr="005B5515">
        <w:rPr>
          <w:sz w:val="28"/>
          <w:szCs w:val="28"/>
          <w:lang w:eastAsia="ru-RU"/>
        </w:rPr>
        <w:lastRenderedPageBreak/>
        <w:t>Объектом закупки является выполнение работ по благоустройству парка.</w:t>
      </w:r>
    </w:p>
    <w:p w:rsidR="00DD6061" w:rsidRPr="005B5515" w:rsidRDefault="00DD6061" w:rsidP="00DD6061">
      <w:pPr>
        <w:widowControl w:val="0"/>
        <w:suppressAutoHyphens w:val="0"/>
        <w:autoSpaceDE w:val="0"/>
        <w:autoSpaceDN w:val="0"/>
        <w:adjustRightInd w:val="0"/>
        <w:ind w:firstLine="567"/>
        <w:jc w:val="both"/>
        <w:rPr>
          <w:rFonts w:eastAsiaTheme="minorHAnsi"/>
          <w:sz w:val="28"/>
          <w:szCs w:val="28"/>
          <w:lang w:eastAsia="en-US"/>
        </w:rPr>
      </w:pPr>
      <w:r w:rsidRPr="005B5515">
        <w:rPr>
          <w:rFonts w:eastAsiaTheme="minorHAnsi"/>
          <w:bCs/>
          <w:sz w:val="28"/>
          <w:szCs w:val="28"/>
          <w:lang w:eastAsia="en-US"/>
        </w:rPr>
        <w:t xml:space="preserve">Приказ Минфина № 126н </w:t>
      </w:r>
      <w:r w:rsidRPr="005B5515">
        <w:rPr>
          <w:rFonts w:eastAsiaTheme="minorHAnsi"/>
          <w:sz w:val="28"/>
          <w:szCs w:val="28"/>
          <w:lang w:eastAsia="en-US"/>
        </w:rPr>
        <w:t xml:space="preserve">устанавливает </w:t>
      </w:r>
      <w:r w:rsidRPr="005B5515">
        <w:rPr>
          <w:rFonts w:eastAsiaTheme="minorHAnsi"/>
          <w:sz w:val="28"/>
          <w:szCs w:val="28"/>
          <w:u w:val="single"/>
          <w:lang w:eastAsia="en-US"/>
        </w:rPr>
        <w:t>условия допуска товаров</w:t>
      </w:r>
      <w:r w:rsidRPr="005B5515">
        <w:rPr>
          <w:rFonts w:eastAsiaTheme="minorHAnsi"/>
          <w:sz w:val="28"/>
          <w:szCs w:val="28"/>
          <w:lang w:eastAsia="en-US"/>
        </w:rPr>
        <w:t>,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w:t>
      </w:r>
    </w:p>
    <w:p w:rsidR="00DD6061" w:rsidRPr="005B5515" w:rsidRDefault="00DD6061" w:rsidP="00DD6061">
      <w:pPr>
        <w:ind w:firstLine="567"/>
        <w:jc w:val="both"/>
        <w:rPr>
          <w:sz w:val="28"/>
          <w:szCs w:val="28"/>
          <w:lang w:eastAsia="ru-RU"/>
        </w:rPr>
      </w:pPr>
      <w:r w:rsidRPr="005B5515">
        <w:rPr>
          <w:rFonts w:eastAsiaTheme="minorHAnsi"/>
          <w:sz w:val="28"/>
          <w:szCs w:val="28"/>
          <w:lang w:eastAsia="en-US"/>
        </w:rPr>
        <w:t>Исходя из вышеизложенного, поскольку в рассматриваемом случае объектом закупки является выполнение работ, а не поставка товара, заказчиком правомерно не установлено ограничение в соответствии с Приказом Минфина России № 126н в извещении о проведении электронного аукциона, а также в аукционной документации.</w:t>
      </w:r>
    </w:p>
    <w:p w:rsidR="00DD6061" w:rsidRPr="005B5515" w:rsidRDefault="00DD6061" w:rsidP="00DD6061">
      <w:pPr>
        <w:widowControl w:val="0"/>
        <w:suppressAutoHyphens w:val="0"/>
        <w:autoSpaceDE w:val="0"/>
        <w:autoSpaceDN w:val="0"/>
        <w:adjustRightInd w:val="0"/>
        <w:ind w:firstLine="567"/>
        <w:jc w:val="both"/>
        <w:rPr>
          <w:rFonts w:eastAsiaTheme="minorHAnsi"/>
          <w:bCs/>
          <w:sz w:val="28"/>
          <w:szCs w:val="28"/>
          <w:lang w:eastAsia="en-US"/>
        </w:rPr>
      </w:pPr>
      <w:r w:rsidRPr="005B5515">
        <w:rPr>
          <w:sz w:val="28"/>
          <w:szCs w:val="28"/>
          <w:lang w:eastAsia="ru-RU"/>
        </w:rPr>
        <w:t xml:space="preserve">2. </w:t>
      </w:r>
      <w:r w:rsidRPr="005B5515">
        <w:rPr>
          <w:sz w:val="28"/>
          <w:szCs w:val="28"/>
        </w:rPr>
        <w:t xml:space="preserve">Рассмотрев довод жалобы заявителя о том, что заказчиком излишне установлено требование к участникам закупки о предоставлении информации об отсутствии учредителей </w:t>
      </w:r>
      <w:r w:rsidRPr="005B5515">
        <w:rPr>
          <w:rFonts w:eastAsiaTheme="minorHAnsi"/>
          <w:sz w:val="28"/>
          <w:szCs w:val="28"/>
          <w:lang w:eastAsia="en-US"/>
        </w:rPr>
        <w:t>участника закупки</w:t>
      </w:r>
      <w:r w:rsidRPr="005B5515">
        <w:rPr>
          <w:sz w:val="28"/>
          <w:szCs w:val="28"/>
        </w:rPr>
        <w:t xml:space="preserve"> в реестре недобросовестных поставщиков, Комиссия Липецкого УФАС России признает его обоснованным, ввиду следующего.</w:t>
      </w:r>
    </w:p>
    <w:p w:rsidR="00DD6061" w:rsidRPr="005B5515" w:rsidRDefault="00DD6061" w:rsidP="00DD6061">
      <w:pPr>
        <w:widowControl w:val="0"/>
        <w:suppressAutoHyphens w:val="0"/>
        <w:autoSpaceDE w:val="0"/>
        <w:autoSpaceDN w:val="0"/>
        <w:adjustRightInd w:val="0"/>
        <w:ind w:firstLine="567"/>
        <w:jc w:val="both"/>
        <w:rPr>
          <w:rFonts w:eastAsiaTheme="minorHAnsi"/>
          <w:bCs/>
          <w:sz w:val="28"/>
          <w:szCs w:val="28"/>
          <w:lang w:eastAsia="en-US"/>
        </w:rPr>
      </w:pPr>
      <w:r w:rsidRPr="005B5515">
        <w:rPr>
          <w:rFonts w:eastAsiaTheme="minorHAnsi"/>
          <w:bCs/>
          <w:sz w:val="28"/>
          <w:szCs w:val="28"/>
          <w:lang w:eastAsia="en-US"/>
        </w:rPr>
        <w:t xml:space="preserve">В силу ч. 3 ст. 64 Закона о контрактной системе документация об электронном аукционе наряду с предусмотренной </w:t>
      </w:r>
      <w:hyperlink r:id="rId13" w:history="1">
        <w:r w:rsidRPr="005B5515">
          <w:rPr>
            <w:rFonts w:eastAsiaTheme="minorHAnsi"/>
            <w:bCs/>
            <w:sz w:val="28"/>
            <w:szCs w:val="28"/>
            <w:lang w:eastAsia="en-US"/>
          </w:rPr>
          <w:t>частью 1</w:t>
        </w:r>
      </w:hyperlink>
      <w:r w:rsidRPr="005B5515">
        <w:rPr>
          <w:rFonts w:eastAsiaTheme="minorHAnsi"/>
          <w:bCs/>
          <w:sz w:val="28"/>
          <w:szCs w:val="28"/>
          <w:lang w:eastAsia="en-US"/>
        </w:rPr>
        <w:t xml:space="preserve"> настоящей статьи информацией содержит требования к участникам такого аукциона, установленные в соответствии с </w:t>
      </w:r>
      <w:hyperlink r:id="rId14" w:history="1">
        <w:r w:rsidRPr="005B5515">
          <w:rPr>
            <w:rFonts w:eastAsiaTheme="minorHAnsi"/>
            <w:bCs/>
            <w:sz w:val="28"/>
            <w:szCs w:val="28"/>
            <w:lang w:eastAsia="en-US"/>
          </w:rPr>
          <w:t>частью 1</w:t>
        </w:r>
      </w:hyperlink>
      <w:r w:rsidRPr="005B5515">
        <w:rPr>
          <w:rFonts w:eastAsiaTheme="minorHAnsi"/>
          <w:bCs/>
          <w:sz w:val="28"/>
          <w:szCs w:val="28"/>
          <w:lang w:eastAsia="en-US"/>
        </w:rPr>
        <w:t xml:space="preserve">, </w:t>
      </w:r>
      <w:hyperlink r:id="rId15" w:history="1">
        <w:r w:rsidRPr="005B5515">
          <w:rPr>
            <w:rFonts w:eastAsiaTheme="minorHAnsi"/>
            <w:bCs/>
            <w:sz w:val="28"/>
            <w:szCs w:val="28"/>
            <w:lang w:eastAsia="en-US"/>
          </w:rPr>
          <w:t>частями 1.1</w:t>
        </w:r>
      </w:hyperlink>
      <w:r w:rsidRPr="005B5515">
        <w:rPr>
          <w:rFonts w:eastAsiaTheme="minorHAnsi"/>
          <w:bCs/>
          <w:sz w:val="28"/>
          <w:szCs w:val="28"/>
          <w:lang w:eastAsia="en-US"/>
        </w:rPr>
        <w:t xml:space="preserve">, </w:t>
      </w:r>
      <w:hyperlink r:id="rId16" w:history="1">
        <w:r w:rsidRPr="005B5515">
          <w:rPr>
            <w:rFonts w:eastAsiaTheme="minorHAnsi"/>
            <w:bCs/>
            <w:sz w:val="28"/>
            <w:szCs w:val="28"/>
            <w:lang w:eastAsia="en-US"/>
          </w:rPr>
          <w:t>2</w:t>
        </w:r>
      </w:hyperlink>
      <w:r w:rsidRPr="005B5515">
        <w:rPr>
          <w:rFonts w:eastAsiaTheme="minorHAnsi"/>
          <w:bCs/>
          <w:sz w:val="28"/>
          <w:szCs w:val="28"/>
          <w:lang w:eastAsia="en-US"/>
        </w:rPr>
        <w:t xml:space="preserve"> и </w:t>
      </w:r>
      <w:hyperlink r:id="rId17" w:history="1">
        <w:r w:rsidRPr="005B5515">
          <w:rPr>
            <w:rFonts w:eastAsiaTheme="minorHAnsi"/>
            <w:bCs/>
            <w:sz w:val="28"/>
            <w:szCs w:val="28"/>
            <w:lang w:eastAsia="en-US"/>
          </w:rPr>
          <w:t>2.1</w:t>
        </w:r>
      </w:hyperlink>
      <w:r w:rsidRPr="005B5515">
        <w:rPr>
          <w:rFonts w:eastAsiaTheme="minorHAnsi"/>
          <w:bCs/>
          <w:sz w:val="28"/>
          <w:szCs w:val="28"/>
          <w:lang w:eastAsia="en-US"/>
        </w:rPr>
        <w:t xml:space="preserve"> (при наличии таких требований) статьи 31 настоящего Федерального закона.</w:t>
      </w:r>
    </w:p>
    <w:p w:rsidR="00DD6061" w:rsidRPr="005B5515" w:rsidRDefault="00DD6061" w:rsidP="00DD6061">
      <w:pPr>
        <w:widowControl w:val="0"/>
        <w:suppressAutoHyphens w:val="0"/>
        <w:autoSpaceDE w:val="0"/>
        <w:autoSpaceDN w:val="0"/>
        <w:adjustRightInd w:val="0"/>
        <w:ind w:firstLine="567"/>
        <w:jc w:val="both"/>
        <w:outlineLvl w:val="0"/>
        <w:rPr>
          <w:rFonts w:eastAsiaTheme="minorHAnsi"/>
          <w:bCs/>
          <w:sz w:val="28"/>
          <w:szCs w:val="28"/>
          <w:lang w:eastAsia="en-US"/>
        </w:rPr>
      </w:pPr>
      <w:r w:rsidRPr="005B5515">
        <w:rPr>
          <w:rFonts w:eastAsiaTheme="minorHAnsi"/>
          <w:bCs/>
          <w:sz w:val="28"/>
          <w:szCs w:val="28"/>
          <w:lang w:eastAsia="en-US"/>
        </w:rPr>
        <w:t>Статья 31 Закона о контрактной системе содержит единые требования к участникам закупки.</w:t>
      </w:r>
    </w:p>
    <w:p w:rsidR="00DD6061" w:rsidRPr="005B5515" w:rsidRDefault="00DD6061" w:rsidP="00DD6061">
      <w:pPr>
        <w:widowControl w:val="0"/>
        <w:suppressAutoHyphens w:val="0"/>
        <w:autoSpaceDE w:val="0"/>
        <w:autoSpaceDN w:val="0"/>
        <w:adjustRightInd w:val="0"/>
        <w:ind w:firstLine="540"/>
        <w:jc w:val="both"/>
        <w:rPr>
          <w:rFonts w:eastAsiaTheme="minorHAnsi"/>
          <w:sz w:val="28"/>
          <w:szCs w:val="28"/>
          <w:lang w:eastAsia="en-US"/>
        </w:rPr>
      </w:pPr>
      <w:r w:rsidRPr="005B5515">
        <w:rPr>
          <w:rFonts w:eastAsiaTheme="minorHAnsi"/>
          <w:sz w:val="28"/>
          <w:szCs w:val="28"/>
          <w:lang w:eastAsia="en-US"/>
        </w:rPr>
        <w:t xml:space="preserve">В соответствии с ч. 1.1 ст. 31 Закона о контрактной системе заказчик вправе установить требование об отсутствии в предусмотренном настоящим Федеральным </w:t>
      </w:r>
      <w:hyperlink r:id="rId18" w:history="1">
        <w:r w:rsidRPr="005B5515">
          <w:rPr>
            <w:rFonts w:eastAsiaTheme="minorHAnsi"/>
            <w:sz w:val="28"/>
            <w:szCs w:val="28"/>
            <w:lang w:eastAsia="en-US"/>
          </w:rPr>
          <w:t>законом</w:t>
        </w:r>
      </w:hyperlink>
      <w:r w:rsidRPr="005B5515">
        <w:rPr>
          <w:rFonts w:eastAsiaTheme="minorHAnsi"/>
          <w:sz w:val="28"/>
          <w:szCs w:val="28"/>
          <w:lang w:eastAsia="en-US"/>
        </w:rP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19" w:history="1">
        <w:r w:rsidRPr="005B5515">
          <w:rPr>
            <w:rFonts w:eastAsiaTheme="minorHAnsi"/>
            <w:sz w:val="28"/>
            <w:szCs w:val="28"/>
            <w:lang w:eastAsia="en-US"/>
          </w:rPr>
          <w:t>пунктах 2</w:t>
        </w:r>
      </w:hyperlink>
      <w:r w:rsidRPr="005B5515">
        <w:rPr>
          <w:rFonts w:eastAsiaTheme="minorHAnsi"/>
          <w:sz w:val="28"/>
          <w:szCs w:val="28"/>
          <w:lang w:eastAsia="en-US"/>
        </w:rPr>
        <w:t xml:space="preserve"> и </w:t>
      </w:r>
      <w:hyperlink r:id="rId20" w:history="1">
        <w:r w:rsidRPr="005B5515">
          <w:rPr>
            <w:rFonts w:eastAsiaTheme="minorHAnsi"/>
            <w:sz w:val="28"/>
            <w:szCs w:val="28"/>
            <w:lang w:eastAsia="en-US"/>
          </w:rPr>
          <w:t>3 части 3 статьи 104</w:t>
        </w:r>
      </w:hyperlink>
      <w:r w:rsidRPr="005B5515">
        <w:rPr>
          <w:rFonts w:eastAsiaTheme="minorHAnsi"/>
          <w:sz w:val="28"/>
          <w:szCs w:val="28"/>
          <w:lang w:eastAsia="en-US"/>
        </w:rPr>
        <w:t xml:space="preserve"> настоящего Федерального закона.</w:t>
      </w:r>
    </w:p>
    <w:p w:rsidR="00DD6061" w:rsidRPr="005B5515" w:rsidRDefault="00DD6061" w:rsidP="00DD6061">
      <w:pPr>
        <w:widowControl w:val="0"/>
        <w:suppressAutoHyphens w:val="0"/>
        <w:autoSpaceDE w:val="0"/>
        <w:autoSpaceDN w:val="0"/>
        <w:adjustRightInd w:val="0"/>
        <w:ind w:firstLine="567"/>
        <w:jc w:val="both"/>
        <w:outlineLvl w:val="0"/>
        <w:rPr>
          <w:rFonts w:eastAsiaTheme="minorHAnsi"/>
          <w:bCs/>
          <w:sz w:val="28"/>
          <w:szCs w:val="28"/>
          <w:lang w:eastAsia="en-US"/>
        </w:rPr>
      </w:pPr>
      <w:r w:rsidRPr="005B5515">
        <w:rPr>
          <w:rFonts w:eastAsiaTheme="minorHAnsi"/>
          <w:bCs/>
          <w:sz w:val="28"/>
          <w:szCs w:val="28"/>
          <w:lang w:eastAsia="en-US"/>
        </w:rPr>
        <w:t>Вместе с тем, в подпункте 16.9 пункта 16 аукционной документации в числе прочего установлено следующее требование: «</w:t>
      </w:r>
      <w:r w:rsidRPr="005B5515">
        <w:rPr>
          <w:sz w:val="28"/>
          <w:szCs w:val="28"/>
        </w:rPr>
        <w:t>Отсутствие в предусмотренном Законом о контрактной системе реестре недобросовестных Подрядчиков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5B5515">
        <w:rPr>
          <w:rFonts w:eastAsiaTheme="minorHAnsi"/>
          <w:bCs/>
          <w:sz w:val="28"/>
          <w:szCs w:val="28"/>
          <w:lang w:eastAsia="en-US"/>
        </w:rPr>
        <w:t>».</w:t>
      </w:r>
    </w:p>
    <w:p w:rsidR="00DD6061" w:rsidRPr="005B5515" w:rsidRDefault="00DD6061" w:rsidP="00DD6061">
      <w:pPr>
        <w:ind w:firstLine="567"/>
        <w:jc w:val="both"/>
        <w:rPr>
          <w:sz w:val="28"/>
          <w:szCs w:val="28"/>
          <w:lang w:eastAsia="ru-RU"/>
        </w:rPr>
      </w:pPr>
      <w:r w:rsidRPr="005B5515">
        <w:rPr>
          <w:sz w:val="28"/>
          <w:szCs w:val="28"/>
          <w:shd w:val="clear" w:color="auto" w:fill="FFFFFF"/>
        </w:rPr>
        <w:t xml:space="preserve">Таким образом, заказчиком установлено требование к участникам закупки об отсутствии </w:t>
      </w:r>
      <w:r w:rsidRPr="005B5515">
        <w:rPr>
          <w:sz w:val="28"/>
          <w:szCs w:val="28"/>
        </w:rPr>
        <w:t xml:space="preserve">в реестре недобросовестных поставщиков учредителей участника, что установлено </w:t>
      </w:r>
      <w:r w:rsidRPr="005B5515">
        <w:rPr>
          <w:sz w:val="28"/>
          <w:szCs w:val="28"/>
          <w:shd w:val="clear" w:color="auto" w:fill="FFFFFF"/>
        </w:rPr>
        <w:t xml:space="preserve">не в соответствии с ч. 1.1 ст. 31 Закона о контрактной системе, ввиду чего допущено нарушение ч. 3 ст. 64 </w:t>
      </w:r>
      <w:r w:rsidRPr="005B5515">
        <w:rPr>
          <w:rFonts w:eastAsiaTheme="minorHAnsi"/>
          <w:sz w:val="28"/>
          <w:szCs w:val="28"/>
          <w:lang w:eastAsia="en-US"/>
        </w:rPr>
        <w:t>Закона о контрактной системе.</w:t>
      </w:r>
    </w:p>
    <w:p w:rsidR="009D11AE" w:rsidRPr="005B5515" w:rsidRDefault="00DD6061" w:rsidP="000169D9">
      <w:pPr>
        <w:ind w:firstLine="567"/>
        <w:jc w:val="both"/>
        <w:rPr>
          <w:sz w:val="28"/>
          <w:szCs w:val="28"/>
          <w:shd w:val="clear" w:color="auto" w:fill="FFFFFF"/>
        </w:rPr>
      </w:pPr>
      <w:r w:rsidRPr="005B5515">
        <w:rPr>
          <w:sz w:val="28"/>
          <w:szCs w:val="28"/>
          <w:lang w:eastAsia="ru-RU"/>
        </w:rPr>
        <w:t>3</w:t>
      </w:r>
      <w:r w:rsidR="00FC443E" w:rsidRPr="005B5515">
        <w:rPr>
          <w:sz w:val="28"/>
          <w:szCs w:val="28"/>
          <w:lang w:eastAsia="ru-RU"/>
        </w:rPr>
        <w:t>.</w:t>
      </w:r>
      <w:r w:rsidR="000169D9" w:rsidRPr="005B5515">
        <w:rPr>
          <w:sz w:val="28"/>
          <w:szCs w:val="28"/>
          <w:shd w:val="clear" w:color="auto" w:fill="FFFFFF"/>
        </w:rPr>
        <w:t xml:space="preserve"> </w:t>
      </w:r>
      <w:r w:rsidR="009D11AE" w:rsidRPr="005B5515">
        <w:rPr>
          <w:sz w:val="28"/>
          <w:szCs w:val="28"/>
        </w:rPr>
        <w:t xml:space="preserve">Рассмотрев довод жалобы заявителя о том, что заказчиком излишне установлены требования к составу второй части заявки, а именно в части предоставления информации об идентификационном номере </w:t>
      </w:r>
      <w:r w:rsidR="009D11AE" w:rsidRPr="005B5515">
        <w:rPr>
          <w:sz w:val="28"/>
          <w:szCs w:val="28"/>
        </w:rPr>
        <w:lastRenderedPageBreak/>
        <w:t>налогоплательщика учредителей участника закупки, Комиссия Липецкого УФАС России признает его обоснованным, ввиду следующего.</w:t>
      </w:r>
    </w:p>
    <w:p w:rsidR="009D11AE" w:rsidRPr="005B5515" w:rsidRDefault="009D11AE" w:rsidP="009D11AE">
      <w:pPr>
        <w:suppressAutoHyphens w:val="0"/>
        <w:autoSpaceDE w:val="0"/>
        <w:autoSpaceDN w:val="0"/>
        <w:adjustRightInd w:val="0"/>
        <w:ind w:firstLine="567"/>
        <w:jc w:val="both"/>
        <w:rPr>
          <w:rFonts w:eastAsiaTheme="minorHAnsi"/>
          <w:sz w:val="28"/>
          <w:szCs w:val="28"/>
          <w:lang w:eastAsia="en-US"/>
        </w:rPr>
      </w:pPr>
      <w:r w:rsidRPr="005B5515">
        <w:rPr>
          <w:rFonts w:eastAsiaTheme="minorHAnsi"/>
          <w:sz w:val="28"/>
          <w:szCs w:val="28"/>
          <w:lang w:eastAsia="en-US"/>
        </w:rPr>
        <w:t xml:space="preserve">Согласно пункту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w:t>
      </w:r>
      <w:hyperlink r:id="rId21" w:history="1">
        <w:r w:rsidRPr="005B5515">
          <w:rPr>
            <w:rFonts w:eastAsiaTheme="minorHAnsi"/>
            <w:sz w:val="28"/>
            <w:szCs w:val="28"/>
            <w:lang w:eastAsia="en-US"/>
          </w:rPr>
          <w:t>частями 3</w:t>
        </w:r>
      </w:hyperlink>
      <w:r w:rsidRPr="005B5515">
        <w:rPr>
          <w:rFonts w:eastAsiaTheme="minorHAnsi"/>
          <w:sz w:val="28"/>
          <w:szCs w:val="28"/>
          <w:lang w:eastAsia="en-US"/>
        </w:rPr>
        <w:t xml:space="preserve"> - </w:t>
      </w:r>
      <w:hyperlink r:id="rId22" w:history="1">
        <w:r w:rsidRPr="005B5515">
          <w:rPr>
            <w:rFonts w:eastAsiaTheme="minorHAnsi"/>
            <w:sz w:val="28"/>
            <w:szCs w:val="28"/>
            <w:lang w:eastAsia="en-US"/>
          </w:rPr>
          <w:t>6 статьи 66</w:t>
        </w:r>
      </w:hyperlink>
      <w:r w:rsidRPr="005B5515">
        <w:rPr>
          <w:rFonts w:eastAsiaTheme="minorHAnsi"/>
          <w:sz w:val="28"/>
          <w:szCs w:val="28"/>
          <w:lang w:eastAsia="en-US"/>
        </w:rPr>
        <w:t xml:space="preserve"> настоящего Федерального закона и инструкция по ее заполнению. </w:t>
      </w:r>
    </w:p>
    <w:p w:rsidR="009D11AE" w:rsidRPr="005B5515" w:rsidRDefault="009D11AE" w:rsidP="009D11AE">
      <w:pPr>
        <w:suppressAutoHyphens w:val="0"/>
        <w:autoSpaceDE w:val="0"/>
        <w:autoSpaceDN w:val="0"/>
        <w:adjustRightInd w:val="0"/>
        <w:ind w:firstLine="567"/>
        <w:jc w:val="both"/>
        <w:rPr>
          <w:rFonts w:eastAsiaTheme="minorHAnsi"/>
          <w:sz w:val="28"/>
          <w:szCs w:val="28"/>
          <w:lang w:eastAsia="en-US"/>
        </w:rPr>
      </w:pPr>
      <w:r w:rsidRPr="005B5515">
        <w:rPr>
          <w:rFonts w:eastAsiaTheme="minorHAnsi"/>
          <w:sz w:val="28"/>
          <w:szCs w:val="28"/>
          <w:lang w:eastAsia="en-US"/>
        </w:rPr>
        <w:t>В силу п. 1 ч. 5 ст. 66 Закона о контрактной системе вторая часть заявки на участие в электронном аукционе в числе прочего должна содержать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9D11AE" w:rsidRPr="005B5515" w:rsidRDefault="009D11AE" w:rsidP="009D11AE">
      <w:pPr>
        <w:suppressAutoHyphens w:val="0"/>
        <w:autoSpaceDE w:val="0"/>
        <w:autoSpaceDN w:val="0"/>
        <w:adjustRightInd w:val="0"/>
        <w:ind w:firstLine="567"/>
        <w:jc w:val="both"/>
        <w:rPr>
          <w:rFonts w:eastAsiaTheme="minorHAnsi"/>
          <w:sz w:val="28"/>
          <w:szCs w:val="28"/>
          <w:lang w:eastAsia="en-US"/>
        </w:rPr>
      </w:pPr>
      <w:r w:rsidRPr="005B5515">
        <w:rPr>
          <w:rFonts w:eastAsiaTheme="minorHAnsi"/>
          <w:sz w:val="28"/>
          <w:szCs w:val="28"/>
          <w:lang w:eastAsia="en-US"/>
        </w:rPr>
        <w:t xml:space="preserve">Вместе с тем, в пункте </w:t>
      </w:r>
      <w:r w:rsidR="00DD6061" w:rsidRPr="005B5515">
        <w:rPr>
          <w:rFonts w:eastAsiaTheme="minorHAnsi"/>
          <w:sz w:val="28"/>
          <w:szCs w:val="28"/>
          <w:lang w:eastAsia="en-US"/>
        </w:rPr>
        <w:t>20</w:t>
      </w:r>
      <w:r w:rsidR="000169D9" w:rsidRPr="005B5515">
        <w:rPr>
          <w:rFonts w:eastAsiaTheme="minorHAnsi"/>
          <w:sz w:val="28"/>
          <w:szCs w:val="28"/>
          <w:lang w:eastAsia="en-US"/>
        </w:rPr>
        <w:t xml:space="preserve"> </w:t>
      </w:r>
      <w:r w:rsidRPr="005B5515">
        <w:rPr>
          <w:rFonts w:eastAsiaTheme="minorHAnsi"/>
          <w:sz w:val="28"/>
          <w:szCs w:val="28"/>
          <w:lang w:eastAsia="en-US"/>
        </w:rPr>
        <w:t>аукционной документации установлено</w:t>
      </w:r>
      <w:r w:rsidR="00C45A41" w:rsidRPr="005B5515">
        <w:rPr>
          <w:rFonts w:eastAsiaTheme="minorHAnsi"/>
          <w:sz w:val="28"/>
          <w:szCs w:val="28"/>
          <w:lang w:eastAsia="en-US"/>
        </w:rPr>
        <w:t>, что в</w:t>
      </w:r>
      <w:r w:rsidR="00C45A41" w:rsidRPr="005B5515">
        <w:rPr>
          <w:sz w:val="28"/>
          <w:szCs w:val="28"/>
        </w:rPr>
        <w:t>торая часть заявки на участие в аукционе должна содержать в том числе</w:t>
      </w:r>
      <w:r w:rsidR="000169D9" w:rsidRPr="005B5515">
        <w:rPr>
          <w:sz w:val="28"/>
          <w:szCs w:val="28"/>
        </w:rPr>
        <w:t xml:space="preserve">: </w:t>
      </w:r>
      <w:r w:rsidRPr="005B5515">
        <w:rPr>
          <w:rFonts w:eastAsiaTheme="minorHAnsi"/>
          <w:sz w:val="28"/>
          <w:szCs w:val="28"/>
          <w:lang w:eastAsia="en-US"/>
        </w:rPr>
        <w:t>«</w:t>
      </w:r>
      <w:r w:rsidR="00DD6061" w:rsidRPr="005B5515">
        <w:rPr>
          <w:sz w:val="28"/>
          <w:szCs w:val="28"/>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r w:rsidR="00C45A41" w:rsidRPr="005B5515">
        <w:rPr>
          <w:bCs/>
          <w:sz w:val="28"/>
          <w:szCs w:val="28"/>
        </w:rPr>
        <w:t>»</w:t>
      </w:r>
      <w:r w:rsidRPr="005B5515">
        <w:rPr>
          <w:rFonts w:eastAsiaTheme="minorHAnsi"/>
          <w:sz w:val="28"/>
          <w:szCs w:val="28"/>
          <w:lang w:eastAsia="en-US"/>
        </w:rPr>
        <w:t>.</w:t>
      </w:r>
    </w:p>
    <w:p w:rsidR="009D11AE" w:rsidRPr="005B5515" w:rsidRDefault="009D11AE" w:rsidP="00C45A41">
      <w:pPr>
        <w:ind w:firstLine="567"/>
        <w:jc w:val="both"/>
        <w:rPr>
          <w:rFonts w:eastAsiaTheme="minorHAnsi"/>
          <w:sz w:val="28"/>
          <w:szCs w:val="28"/>
          <w:lang w:eastAsia="en-US"/>
        </w:rPr>
      </w:pPr>
      <w:r w:rsidRPr="005B5515">
        <w:rPr>
          <w:sz w:val="28"/>
          <w:szCs w:val="28"/>
          <w:shd w:val="clear" w:color="auto" w:fill="FFFFFF"/>
        </w:rPr>
        <w:t xml:space="preserve">Таким образом, заказчиком излишне установлено требование к составу </w:t>
      </w:r>
      <w:r w:rsidRPr="005B5515">
        <w:rPr>
          <w:rFonts w:eastAsiaTheme="minorHAnsi"/>
          <w:sz w:val="28"/>
          <w:szCs w:val="28"/>
          <w:lang w:eastAsia="en-US"/>
        </w:rPr>
        <w:t>второй части заявки в части предоставления идентификационного номера налогоплательщика учредителя участника закупки, не в соответствии с п. 1 ч. 5 ст. 66 Закона о контрактной системе, что нарушает п. 2 ч. 1 ст. 64 Закона о контрактной системе.</w:t>
      </w:r>
    </w:p>
    <w:p w:rsidR="00A20AB9" w:rsidRPr="005B5515" w:rsidRDefault="00A953C6" w:rsidP="00A20AB9">
      <w:pPr>
        <w:ind w:firstLine="567"/>
        <w:jc w:val="both"/>
        <w:rPr>
          <w:sz w:val="28"/>
          <w:szCs w:val="28"/>
          <w:lang w:eastAsia="ru-RU"/>
        </w:rPr>
      </w:pPr>
      <w:r w:rsidRPr="005B5515">
        <w:rPr>
          <w:sz w:val="28"/>
          <w:szCs w:val="28"/>
          <w:lang w:eastAsia="ru-RU"/>
        </w:rPr>
        <w:t>Установленн</w:t>
      </w:r>
      <w:r w:rsidR="00CF336D" w:rsidRPr="005B5515">
        <w:rPr>
          <w:sz w:val="28"/>
          <w:szCs w:val="28"/>
          <w:lang w:eastAsia="ru-RU"/>
        </w:rPr>
        <w:t>ы</w:t>
      </w:r>
      <w:r w:rsidRPr="005B5515">
        <w:rPr>
          <w:sz w:val="28"/>
          <w:szCs w:val="28"/>
          <w:lang w:eastAsia="ru-RU"/>
        </w:rPr>
        <w:t>е нарушени</w:t>
      </w:r>
      <w:r w:rsidR="00CF336D" w:rsidRPr="005B5515">
        <w:rPr>
          <w:sz w:val="28"/>
          <w:szCs w:val="28"/>
          <w:lang w:eastAsia="ru-RU"/>
        </w:rPr>
        <w:t>я</w:t>
      </w:r>
      <w:r w:rsidRPr="005B5515">
        <w:rPr>
          <w:sz w:val="28"/>
          <w:szCs w:val="28"/>
          <w:lang w:eastAsia="ru-RU"/>
        </w:rPr>
        <w:t xml:space="preserve"> </w:t>
      </w:r>
      <w:r w:rsidR="00635EEE" w:rsidRPr="005B5515">
        <w:rPr>
          <w:rFonts w:eastAsiaTheme="minorHAnsi"/>
          <w:sz w:val="28"/>
          <w:szCs w:val="28"/>
          <w:lang w:eastAsia="en-US"/>
        </w:rPr>
        <w:t xml:space="preserve">п. 2 ч. 1, </w:t>
      </w:r>
      <w:r w:rsidRPr="005B5515">
        <w:rPr>
          <w:sz w:val="28"/>
          <w:szCs w:val="28"/>
        </w:rPr>
        <w:t>ч.</w:t>
      </w:r>
      <w:r w:rsidR="0021293B" w:rsidRPr="005B5515">
        <w:rPr>
          <w:sz w:val="28"/>
          <w:szCs w:val="28"/>
        </w:rPr>
        <w:t xml:space="preserve"> </w:t>
      </w:r>
      <w:r w:rsidRPr="005B5515">
        <w:rPr>
          <w:sz w:val="28"/>
          <w:szCs w:val="28"/>
        </w:rPr>
        <w:t>3 ст.</w:t>
      </w:r>
      <w:r w:rsidR="0021293B" w:rsidRPr="005B5515">
        <w:rPr>
          <w:sz w:val="28"/>
          <w:szCs w:val="28"/>
        </w:rPr>
        <w:t xml:space="preserve"> </w:t>
      </w:r>
      <w:r w:rsidRPr="005B5515">
        <w:rPr>
          <w:sz w:val="28"/>
          <w:szCs w:val="28"/>
        </w:rPr>
        <w:t xml:space="preserve">64 </w:t>
      </w:r>
      <w:r w:rsidRPr="005B5515">
        <w:rPr>
          <w:sz w:val="28"/>
          <w:szCs w:val="28"/>
          <w:lang w:eastAsia="ru-RU"/>
        </w:rPr>
        <w:t>Закона о контрактной системе содерж</w:t>
      </w:r>
      <w:r w:rsidR="00CF336D" w:rsidRPr="005B5515">
        <w:rPr>
          <w:sz w:val="28"/>
          <w:szCs w:val="28"/>
          <w:lang w:eastAsia="ru-RU"/>
        </w:rPr>
        <w:t>а</w:t>
      </w:r>
      <w:r w:rsidRPr="005B5515">
        <w:rPr>
          <w:sz w:val="28"/>
          <w:szCs w:val="28"/>
          <w:lang w:eastAsia="ru-RU"/>
        </w:rPr>
        <w:t>т признаки совершения административного правонарушения, предусмотренного ч. 4.2 ст. 7.30 Кодекса Российской Федерации об административных правонарушениях.</w:t>
      </w:r>
    </w:p>
    <w:p w:rsidR="005B5515" w:rsidRPr="005B5515" w:rsidRDefault="005B5515" w:rsidP="005B5515">
      <w:pPr>
        <w:ind w:firstLine="567"/>
        <w:jc w:val="both"/>
        <w:rPr>
          <w:rFonts w:eastAsia="Calibri"/>
          <w:sz w:val="28"/>
          <w:szCs w:val="28"/>
          <w:lang w:eastAsia="en-US"/>
        </w:rPr>
      </w:pPr>
      <w:r w:rsidRPr="005B5515">
        <w:rPr>
          <w:rFonts w:eastAsia="Calibri"/>
          <w:sz w:val="28"/>
          <w:szCs w:val="28"/>
          <w:lang w:eastAsia="en-US"/>
        </w:rPr>
        <w:t xml:space="preserve">Вместе с тем, установлено, что выявленные нарушения не повлияли на результат закупки. На участие в электронном аукционе поступила единственная </w:t>
      </w:r>
      <w:r w:rsidRPr="005B5515">
        <w:rPr>
          <w:rFonts w:eastAsia="Calibri"/>
          <w:sz w:val="28"/>
          <w:szCs w:val="28"/>
          <w:lang w:eastAsia="en-US"/>
        </w:rPr>
        <w:lastRenderedPageBreak/>
        <w:t>заявка, которая признана соответствующей требованиям аукционной документации.</w:t>
      </w:r>
    </w:p>
    <w:p w:rsidR="007A5815" w:rsidRPr="005B5515" w:rsidRDefault="007A5815" w:rsidP="00A953C6">
      <w:pPr>
        <w:widowControl w:val="0"/>
        <w:ind w:firstLine="567"/>
        <w:jc w:val="both"/>
        <w:rPr>
          <w:sz w:val="28"/>
          <w:szCs w:val="28"/>
        </w:rPr>
      </w:pPr>
      <w:r w:rsidRPr="005B5515">
        <w:rPr>
          <w:sz w:val="28"/>
          <w:szCs w:val="28"/>
        </w:rPr>
        <w:t xml:space="preserve">Руководствуясь ст.99, ст.106 </w:t>
      </w:r>
      <w:r w:rsidRPr="005B5515">
        <w:rPr>
          <w:sz w:val="28"/>
          <w:szCs w:val="28"/>
          <w:lang w:eastAsia="ru-RU"/>
        </w:rPr>
        <w:t>Закона о контрактной системе</w:t>
      </w:r>
      <w:r w:rsidRPr="005B5515">
        <w:rPr>
          <w:sz w:val="28"/>
          <w:szCs w:val="28"/>
        </w:rPr>
        <w:t xml:space="preserve">, административным  регламентом Федеральной антимонопольной службы по исполнению государственной функции по рассмотрению жалоб </w:t>
      </w:r>
      <w:r w:rsidRPr="005B5515">
        <w:rPr>
          <w:bCs/>
          <w:sz w:val="28"/>
          <w:szCs w:val="28"/>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5B5515">
        <w:rPr>
          <w:sz w:val="28"/>
          <w:szCs w:val="28"/>
        </w:rPr>
        <w:t xml:space="preserve"> утвержденным Приказом ФАС России </w:t>
      </w:r>
      <w:r w:rsidRPr="005B5515">
        <w:rPr>
          <w:bCs/>
          <w:sz w:val="28"/>
          <w:szCs w:val="28"/>
        </w:rPr>
        <w:t xml:space="preserve">от 19.11.2014 №727/14, </w:t>
      </w:r>
      <w:r w:rsidRPr="005B5515">
        <w:rPr>
          <w:sz w:val="28"/>
          <w:szCs w:val="28"/>
        </w:rPr>
        <w:t xml:space="preserve">Комиссия </w:t>
      </w:r>
      <w:r w:rsidRPr="005B5515">
        <w:rPr>
          <w:sz w:val="28"/>
          <w:szCs w:val="28"/>
          <w:lang w:eastAsia="ru-RU"/>
        </w:rPr>
        <w:t>Липецкого УФАС России</w:t>
      </w:r>
      <w:r w:rsidRPr="005B5515">
        <w:rPr>
          <w:sz w:val="28"/>
          <w:szCs w:val="28"/>
        </w:rPr>
        <w:t xml:space="preserve"> </w:t>
      </w:r>
    </w:p>
    <w:p w:rsidR="00A953C6" w:rsidRPr="005B5515" w:rsidRDefault="00A953C6" w:rsidP="0005338C">
      <w:pPr>
        <w:widowControl w:val="0"/>
        <w:ind w:firstLine="567"/>
        <w:jc w:val="both"/>
        <w:rPr>
          <w:sz w:val="28"/>
          <w:szCs w:val="28"/>
        </w:rPr>
      </w:pPr>
    </w:p>
    <w:p w:rsidR="008959CC" w:rsidRPr="005B5515" w:rsidRDefault="007A5815" w:rsidP="008959CC">
      <w:pPr>
        <w:jc w:val="center"/>
        <w:rPr>
          <w:sz w:val="28"/>
          <w:szCs w:val="28"/>
        </w:rPr>
      </w:pPr>
      <w:bookmarkStart w:id="0" w:name="_GoBack"/>
      <w:bookmarkEnd w:id="0"/>
      <w:r w:rsidRPr="005B5515">
        <w:rPr>
          <w:sz w:val="28"/>
          <w:szCs w:val="28"/>
        </w:rPr>
        <w:t>Р Е Ш И Л А:</w:t>
      </w:r>
      <w:bookmarkStart w:id="1" w:name="sub_341"/>
      <w:bookmarkStart w:id="2" w:name="sub_1111"/>
      <w:bookmarkEnd w:id="1"/>
      <w:bookmarkEnd w:id="2"/>
    </w:p>
    <w:p w:rsidR="008959CC" w:rsidRPr="005B5515" w:rsidRDefault="008959CC" w:rsidP="008959CC">
      <w:pPr>
        <w:jc w:val="center"/>
        <w:rPr>
          <w:sz w:val="28"/>
          <w:szCs w:val="28"/>
        </w:rPr>
      </w:pPr>
    </w:p>
    <w:p w:rsidR="007A5815" w:rsidRPr="005B5515" w:rsidRDefault="008959CC" w:rsidP="008959CC">
      <w:pPr>
        <w:widowControl w:val="0"/>
        <w:ind w:firstLine="567"/>
        <w:jc w:val="both"/>
        <w:rPr>
          <w:sz w:val="28"/>
          <w:szCs w:val="28"/>
        </w:rPr>
      </w:pPr>
      <w:r w:rsidRPr="005B5515">
        <w:rPr>
          <w:sz w:val="28"/>
          <w:szCs w:val="28"/>
        </w:rPr>
        <w:t xml:space="preserve">1. </w:t>
      </w:r>
      <w:r w:rsidR="007A5815" w:rsidRPr="005B5515">
        <w:rPr>
          <w:sz w:val="28"/>
          <w:szCs w:val="28"/>
        </w:rPr>
        <w:t xml:space="preserve">Признать жалобу </w:t>
      </w:r>
      <w:r w:rsidR="005B5515" w:rsidRPr="005B5515">
        <w:rPr>
          <w:sz w:val="28"/>
          <w:szCs w:val="28"/>
        </w:rPr>
        <w:t xml:space="preserve">ООО «ГК Континент» на положения документации об электроном аукционе </w:t>
      </w:r>
      <w:r w:rsidR="005B5515" w:rsidRPr="005B5515">
        <w:rPr>
          <w:sz w:val="28"/>
          <w:szCs w:val="28"/>
          <w:shd w:val="clear" w:color="auto" w:fill="FFFFFF"/>
        </w:rPr>
        <w:t>на выполнение работ по благоустройству городского парка в г.Чаплыгин. II этап</w:t>
      </w:r>
      <w:r w:rsidR="005B5515" w:rsidRPr="005B5515">
        <w:rPr>
          <w:sz w:val="28"/>
          <w:szCs w:val="28"/>
        </w:rPr>
        <w:t xml:space="preserve"> (реестровый номер </w:t>
      </w:r>
      <w:hyperlink r:id="rId23" w:tgtFrame="_blank" w:history="1">
        <w:r w:rsidR="005B5515" w:rsidRPr="005B5515">
          <w:rPr>
            <w:rStyle w:val="a3"/>
            <w:color w:val="auto"/>
            <w:sz w:val="28"/>
            <w:szCs w:val="28"/>
            <w:u w:val="none"/>
            <w:bdr w:val="none" w:sz="0" w:space="0" w:color="auto" w:frame="1"/>
            <w:shd w:val="clear" w:color="auto" w:fill="FFFFFF"/>
          </w:rPr>
          <w:t>0846600001521000055</w:t>
        </w:r>
      </w:hyperlink>
      <w:r w:rsidR="007A5815" w:rsidRPr="005B5515">
        <w:rPr>
          <w:sz w:val="28"/>
          <w:szCs w:val="28"/>
        </w:rPr>
        <w:t>) обоснованной</w:t>
      </w:r>
      <w:r w:rsidR="00635EEE" w:rsidRPr="005B5515">
        <w:rPr>
          <w:sz w:val="28"/>
          <w:szCs w:val="28"/>
        </w:rPr>
        <w:t xml:space="preserve"> в </w:t>
      </w:r>
      <w:r w:rsidR="006A64AC">
        <w:rPr>
          <w:sz w:val="28"/>
          <w:szCs w:val="28"/>
        </w:rPr>
        <w:t>части доводов №2, № 3</w:t>
      </w:r>
      <w:r w:rsidR="007A5815" w:rsidRPr="005B5515">
        <w:rPr>
          <w:sz w:val="28"/>
          <w:szCs w:val="28"/>
        </w:rPr>
        <w:t>.</w:t>
      </w:r>
    </w:p>
    <w:p w:rsidR="00C30C73" w:rsidRPr="005B5515" w:rsidRDefault="00C30C73" w:rsidP="00C30C73">
      <w:pPr>
        <w:widowControl w:val="0"/>
        <w:tabs>
          <w:tab w:val="left" w:pos="567"/>
        </w:tabs>
        <w:ind w:firstLine="567"/>
        <w:jc w:val="both"/>
        <w:rPr>
          <w:sz w:val="28"/>
          <w:szCs w:val="28"/>
          <w:lang w:eastAsia="ru-RU"/>
        </w:rPr>
      </w:pPr>
      <w:r w:rsidRPr="005B5515">
        <w:rPr>
          <w:sz w:val="28"/>
          <w:szCs w:val="28"/>
        </w:rPr>
        <w:t>2. В действиях заказчика установлен</w:t>
      </w:r>
      <w:r w:rsidR="00CF336D" w:rsidRPr="005B5515">
        <w:rPr>
          <w:sz w:val="28"/>
          <w:szCs w:val="28"/>
        </w:rPr>
        <w:t>ы</w:t>
      </w:r>
      <w:r w:rsidRPr="005B5515">
        <w:rPr>
          <w:sz w:val="28"/>
          <w:szCs w:val="28"/>
        </w:rPr>
        <w:t xml:space="preserve"> нарушени</w:t>
      </w:r>
      <w:r w:rsidR="00CF336D" w:rsidRPr="005B5515">
        <w:rPr>
          <w:sz w:val="28"/>
          <w:szCs w:val="28"/>
        </w:rPr>
        <w:t>я</w:t>
      </w:r>
      <w:r w:rsidR="00A953C6" w:rsidRPr="005B5515">
        <w:rPr>
          <w:sz w:val="28"/>
          <w:szCs w:val="28"/>
        </w:rPr>
        <w:t xml:space="preserve"> </w:t>
      </w:r>
      <w:r w:rsidR="00635EEE" w:rsidRPr="005B5515">
        <w:rPr>
          <w:rFonts w:eastAsiaTheme="minorHAnsi"/>
          <w:sz w:val="28"/>
          <w:szCs w:val="28"/>
          <w:lang w:eastAsia="en-US"/>
        </w:rPr>
        <w:t xml:space="preserve">п. 2 ч. 1, </w:t>
      </w:r>
      <w:r w:rsidR="00635EEE" w:rsidRPr="005B5515">
        <w:rPr>
          <w:sz w:val="28"/>
          <w:szCs w:val="28"/>
        </w:rPr>
        <w:t xml:space="preserve">ч. 3 ст. 64 </w:t>
      </w:r>
      <w:r w:rsidRPr="005B5515">
        <w:rPr>
          <w:sz w:val="28"/>
          <w:szCs w:val="28"/>
          <w:lang w:eastAsia="ru-RU"/>
        </w:rPr>
        <w:t>Закона о контрактной системе.</w:t>
      </w:r>
    </w:p>
    <w:p w:rsidR="005B5515" w:rsidRPr="005B5515" w:rsidRDefault="005B5515" w:rsidP="005B5515">
      <w:pPr>
        <w:widowControl w:val="0"/>
        <w:tabs>
          <w:tab w:val="left" w:pos="567"/>
        </w:tabs>
        <w:ind w:firstLine="567"/>
        <w:jc w:val="both"/>
        <w:rPr>
          <w:sz w:val="28"/>
          <w:szCs w:val="28"/>
        </w:rPr>
      </w:pPr>
      <w:r w:rsidRPr="005B5515">
        <w:rPr>
          <w:sz w:val="28"/>
          <w:szCs w:val="28"/>
          <w:lang w:eastAsia="ru-RU"/>
        </w:rPr>
        <w:t xml:space="preserve">3. </w:t>
      </w:r>
      <w:r w:rsidRPr="005B5515">
        <w:rPr>
          <w:sz w:val="28"/>
          <w:szCs w:val="28"/>
        </w:rPr>
        <w:t>Предписание не выдавать, поскольку установленные нарушения не повлияли на результат закупки</w:t>
      </w:r>
      <w:r w:rsidRPr="005B5515">
        <w:rPr>
          <w:sz w:val="28"/>
          <w:szCs w:val="28"/>
          <w:lang w:eastAsia="ru-RU"/>
        </w:rPr>
        <w:t>.</w:t>
      </w:r>
    </w:p>
    <w:p w:rsidR="00C30C73" w:rsidRPr="005B5515" w:rsidRDefault="00C30C73" w:rsidP="00C30C73">
      <w:pPr>
        <w:widowControl w:val="0"/>
        <w:tabs>
          <w:tab w:val="left" w:pos="567"/>
        </w:tabs>
        <w:ind w:firstLine="567"/>
        <w:jc w:val="both"/>
        <w:rPr>
          <w:sz w:val="28"/>
          <w:szCs w:val="28"/>
        </w:rPr>
      </w:pPr>
      <w:r w:rsidRPr="005B5515">
        <w:rPr>
          <w:sz w:val="28"/>
          <w:szCs w:val="28"/>
          <w:lang w:eastAsia="ru-RU"/>
        </w:rPr>
        <w:t>4. Передать материалы должностному лицу Липецкого УФАС России для рассмотрения вопроса о возбуждении административного производства.</w:t>
      </w:r>
      <w:r w:rsidRPr="005B5515">
        <w:rPr>
          <w:sz w:val="28"/>
          <w:szCs w:val="28"/>
        </w:rPr>
        <w:t xml:space="preserve"> </w:t>
      </w:r>
    </w:p>
    <w:p w:rsidR="00C30C73" w:rsidRPr="005B5515" w:rsidRDefault="00C30C73" w:rsidP="00C30C73">
      <w:pPr>
        <w:pStyle w:val="af"/>
        <w:widowControl w:val="0"/>
        <w:tabs>
          <w:tab w:val="left" w:pos="567"/>
        </w:tabs>
        <w:ind w:left="0" w:firstLine="567"/>
        <w:jc w:val="both"/>
        <w:rPr>
          <w:sz w:val="28"/>
          <w:szCs w:val="28"/>
        </w:rPr>
      </w:pPr>
      <w:r w:rsidRPr="005B5515">
        <w:rPr>
          <w:sz w:val="28"/>
          <w:szCs w:val="28"/>
        </w:rPr>
        <w:t>Решение может быть обжаловано в арбитражный суд в течение трех месяцев со дня его вынесения.</w:t>
      </w:r>
    </w:p>
    <w:p w:rsidR="00F518F4" w:rsidRPr="005B5515" w:rsidRDefault="00F518F4" w:rsidP="007A5815">
      <w:pPr>
        <w:jc w:val="both"/>
        <w:rPr>
          <w:rFonts w:eastAsia="Courier New"/>
          <w:sz w:val="28"/>
          <w:szCs w:val="28"/>
        </w:rPr>
      </w:pPr>
    </w:p>
    <w:p w:rsidR="00F518F4" w:rsidRPr="00E16493" w:rsidRDefault="00F518F4" w:rsidP="006110AE">
      <w:pPr>
        <w:widowControl w:val="0"/>
        <w:jc w:val="both"/>
        <w:rPr>
          <w:sz w:val="28"/>
          <w:szCs w:val="28"/>
        </w:rPr>
      </w:pPr>
    </w:p>
    <w:sectPr w:rsidR="00F518F4" w:rsidRPr="00E16493" w:rsidSect="00F20351">
      <w:headerReference w:type="default" r:id="rId2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C5" w:rsidRDefault="004939C5" w:rsidP="00B023ED">
      <w:r>
        <w:separator/>
      </w:r>
    </w:p>
  </w:endnote>
  <w:endnote w:type="continuationSeparator" w:id="0">
    <w:p w:rsidR="004939C5" w:rsidRDefault="004939C5" w:rsidP="00B02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C5" w:rsidRDefault="004939C5" w:rsidP="00B023ED">
      <w:r>
        <w:separator/>
      </w:r>
    </w:p>
  </w:footnote>
  <w:footnote w:type="continuationSeparator" w:id="0">
    <w:p w:rsidR="004939C5" w:rsidRDefault="004939C5" w:rsidP="00B02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985"/>
      <w:docPartObj>
        <w:docPartGallery w:val="Page Numbers (Top of Page)"/>
        <w:docPartUnique/>
      </w:docPartObj>
    </w:sdtPr>
    <w:sdtContent>
      <w:p w:rsidR="00E87782" w:rsidRDefault="00115084" w:rsidP="00E432C1">
        <w:pPr>
          <w:pStyle w:val="ab"/>
          <w:jc w:val="center"/>
        </w:pPr>
        <w:r>
          <w:rPr>
            <w:noProof/>
          </w:rPr>
          <w:fldChar w:fldCharType="begin"/>
        </w:r>
        <w:r w:rsidR="00E87782">
          <w:rPr>
            <w:noProof/>
          </w:rPr>
          <w:instrText>PAGE   \* MERGEFORMAT</w:instrText>
        </w:r>
        <w:r>
          <w:rPr>
            <w:noProof/>
          </w:rPr>
          <w:fldChar w:fldCharType="separate"/>
        </w:r>
        <w:r w:rsidR="00C940CA">
          <w:rPr>
            <w:noProof/>
          </w:rPr>
          <w:t>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C59"/>
    <w:multiLevelType w:val="hybridMultilevel"/>
    <w:tmpl w:val="9042A4CC"/>
    <w:lvl w:ilvl="0" w:tplc="DA348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ABF7DB0"/>
    <w:multiLevelType w:val="hybridMultilevel"/>
    <w:tmpl w:val="F18AFC68"/>
    <w:lvl w:ilvl="0" w:tplc="63C04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505F0B"/>
    <w:multiLevelType w:val="multilevel"/>
    <w:tmpl w:val="78500928"/>
    <w:lvl w:ilvl="0">
      <w:start w:val="15"/>
      <w:numFmt w:val="decimal"/>
      <w:lvlText w:val="%1."/>
      <w:lvlJc w:val="left"/>
      <w:pPr>
        <w:ind w:left="928" w:hanging="360"/>
      </w:pPr>
    </w:lvl>
    <w:lvl w:ilvl="1">
      <w:start w:val="1"/>
      <w:numFmt w:val="decimal"/>
      <w:isLgl/>
      <w:lvlText w:val="%1.%2."/>
      <w:lvlJc w:val="left"/>
      <w:pPr>
        <w:ind w:left="1331" w:hanging="48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3">
    <w:nsid w:val="75DA77F1"/>
    <w:multiLevelType w:val="hybridMultilevel"/>
    <w:tmpl w:val="B40CE3F6"/>
    <w:lvl w:ilvl="0" w:tplc="05C0D2AA">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444B6"/>
    <w:multiLevelType w:val="multilevel"/>
    <w:tmpl w:val="A412CF2A"/>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420"/>
        </w:tabs>
        <w:ind w:left="420" w:hanging="420"/>
      </w:pPr>
      <w:rPr>
        <w:rFonts w:hint="default"/>
        <w:b w:val="0"/>
        <w:bCs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3FCA"/>
    <w:rsid w:val="00011D0A"/>
    <w:rsid w:val="0001387A"/>
    <w:rsid w:val="00015DA8"/>
    <w:rsid w:val="000169D9"/>
    <w:rsid w:val="00023EEB"/>
    <w:rsid w:val="00025E45"/>
    <w:rsid w:val="00025F03"/>
    <w:rsid w:val="00026175"/>
    <w:rsid w:val="00027C1A"/>
    <w:rsid w:val="00027C37"/>
    <w:rsid w:val="00032A71"/>
    <w:rsid w:val="0003314A"/>
    <w:rsid w:val="000331C6"/>
    <w:rsid w:val="0003639F"/>
    <w:rsid w:val="00037F94"/>
    <w:rsid w:val="00040CC4"/>
    <w:rsid w:val="0004255F"/>
    <w:rsid w:val="000455C4"/>
    <w:rsid w:val="00046AE4"/>
    <w:rsid w:val="00047802"/>
    <w:rsid w:val="000517EA"/>
    <w:rsid w:val="0005338C"/>
    <w:rsid w:val="00053AE1"/>
    <w:rsid w:val="00057803"/>
    <w:rsid w:val="0006106D"/>
    <w:rsid w:val="0006629C"/>
    <w:rsid w:val="00066793"/>
    <w:rsid w:val="000700BD"/>
    <w:rsid w:val="00072FF2"/>
    <w:rsid w:val="000732E6"/>
    <w:rsid w:val="00073FC7"/>
    <w:rsid w:val="000742D8"/>
    <w:rsid w:val="00074349"/>
    <w:rsid w:val="00081E3F"/>
    <w:rsid w:val="00085724"/>
    <w:rsid w:val="00086257"/>
    <w:rsid w:val="00091E8B"/>
    <w:rsid w:val="000950BB"/>
    <w:rsid w:val="000A01A9"/>
    <w:rsid w:val="000A3781"/>
    <w:rsid w:val="000A3BCE"/>
    <w:rsid w:val="000A3E9E"/>
    <w:rsid w:val="000A3F14"/>
    <w:rsid w:val="000B139D"/>
    <w:rsid w:val="000B1952"/>
    <w:rsid w:val="000B29F8"/>
    <w:rsid w:val="000C1638"/>
    <w:rsid w:val="000C2A7E"/>
    <w:rsid w:val="000C49E8"/>
    <w:rsid w:val="000C5BA1"/>
    <w:rsid w:val="000C6752"/>
    <w:rsid w:val="000C6ADA"/>
    <w:rsid w:val="000D0485"/>
    <w:rsid w:val="000D31AA"/>
    <w:rsid w:val="000D3C44"/>
    <w:rsid w:val="000D5970"/>
    <w:rsid w:val="000D5E8B"/>
    <w:rsid w:val="000E059A"/>
    <w:rsid w:val="000E1B31"/>
    <w:rsid w:val="000F0BA0"/>
    <w:rsid w:val="000F0C5A"/>
    <w:rsid w:val="000F280D"/>
    <w:rsid w:val="000F4F0C"/>
    <w:rsid w:val="000F4FA9"/>
    <w:rsid w:val="000F56BF"/>
    <w:rsid w:val="000F768B"/>
    <w:rsid w:val="0011093C"/>
    <w:rsid w:val="001148DE"/>
    <w:rsid w:val="00115084"/>
    <w:rsid w:val="00115F98"/>
    <w:rsid w:val="0011616C"/>
    <w:rsid w:val="0012280A"/>
    <w:rsid w:val="0012461E"/>
    <w:rsid w:val="00124A06"/>
    <w:rsid w:val="00124CBA"/>
    <w:rsid w:val="00125F2F"/>
    <w:rsid w:val="00127BA2"/>
    <w:rsid w:val="00130D99"/>
    <w:rsid w:val="00133F2E"/>
    <w:rsid w:val="001352B4"/>
    <w:rsid w:val="0014563F"/>
    <w:rsid w:val="00147CC9"/>
    <w:rsid w:val="0015044E"/>
    <w:rsid w:val="00151339"/>
    <w:rsid w:val="00151824"/>
    <w:rsid w:val="00153A60"/>
    <w:rsid w:val="001544E1"/>
    <w:rsid w:val="00154F86"/>
    <w:rsid w:val="001568A1"/>
    <w:rsid w:val="00157676"/>
    <w:rsid w:val="0016135E"/>
    <w:rsid w:val="001620D3"/>
    <w:rsid w:val="00163BA0"/>
    <w:rsid w:val="00165EC5"/>
    <w:rsid w:val="00166290"/>
    <w:rsid w:val="001710B6"/>
    <w:rsid w:val="00172149"/>
    <w:rsid w:val="0017285F"/>
    <w:rsid w:val="001733BF"/>
    <w:rsid w:val="00175542"/>
    <w:rsid w:val="001807E6"/>
    <w:rsid w:val="00181C31"/>
    <w:rsid w:val="00182042"/>
    <w:rsid w:val="00183300"/>
    <w:rsid w:val="00185ADB"/>
    <w:rsid w:val="00186EF8"/>
    <w:rsid w:val="0019137F"/>
    <w:rsid w:val="00191E15"/>
    <w:rsid w:val="00192A6C"/>
    <w:rsid w:val="00193910"/>
    <w:rsid w:val="00195293"/>
    <w:rsid w:val="00197A25"/>
    <w:rsid w:val="001A045C"/>
    <w:rsid w:val="001A0FDD"/>
    <w:rsid w:val="001A1927"/>
    <w:rsid w:val="001A22C5"/>
    <w:rsid w:val="001A2828"/>
    <w:rsid w:val="001A2AF1"/>
    <w:rsid w:val="001A4E6A"/>
    <w:rsid w:val="001A5B48"/>
    <w:rsid w:val="001A666C"/>
    <w:rsid w:val="001B54A3"/>
    <w:rsid w:val="001B64E1"/>
    <w:rsid w:val="001B78C2"/>
    <w:rsid w:val="001C0677"/>
    <w:rsid w:val="001C228D"/>
    <w:rsid w:val="001C2E9E"/>
    <w:rsid w:val="001C3E34"/>
    <w:rsid w:val="001C3FCA"/>
    <w:rsid w:val="001C519A"/>
    <w:rsid w:val="001C6CA6"/>
    <w:rsid w:val="001D0F19"/>
    <w:rsid w:val="001D12EC"/>
    <w:rsid w:val="001D12FC"/>
    <w:rsid w:val="001D1751"/>
    <w:rsid w:val="001D1A34"/>
    <w:rsid w:val="001D2FB2"/>
    <w:rsid w:val="001D3204"/>
    <w:rsid w:val="001D6B7A"/>
    <w:rsid w:val="001E1520"/>
    <w:rsid w:val="001E2910"/>
    <w:rsid w:val="001E3EF5"/>
    <w:rsid w:val="001E41AD"/>
    <w:rsid w:val="001E44DC"/>
    <w:rsid w:val="001E467C"/>
    <w:rsid w:val="001E5FC7"/>
    <w:rsid w:val="001F1098"/>
    <w:rsid w:val="001F28D4"/>
    <w:rsid w:val="001F49F5"/>
    <w:rsid w:val="001F545B"/>
    <w:rsid w:val="001F54B9"/>
    <w:rsid w:val="001F55D2"/>
    <w:rsid w:val="001F5690"/>
    <w:rsid w:val="001F64D4"/>
    <w:rsid w:val="001F665C"/>
    <w:rsid w:val="001F71C3"/>
    <w:rsid w:val="002005B4"/>
    <w:rsid w:val="002048D1"/>
    <w:rsid w:val="00206783"/>
    <w:rsid w:val="0021293B"/>
    <w:rsid w:val="00213829"/>
    <w:rsid w:val="002146A4"/>
    <w:rsid w:val="002178BB"/>
    <w:rsid w:val="002202BE"/>
    <w:rsid w:val="0022041D"/>
    <w:rsid w:val="002253AD"/>
    <w:rsid w:val="00232B57"/>
    <w:rsid w:val="002334A2"/>
    <w:rsid w:val="0023602D"/>
    <w:rsid w:val="0023690D"/>
    <w:rsid w:val="00237580"/>
    <w:rsid w:val="00237609"/>
    <w:rsid w:val="00237A08"/>
    <w:rsid w:val="002404D1"/>
    <w:rsid w:val="00241731"/>
    <w:rsid w:val="0024200D"/>
    <w:rsid w:val="002425B6"/>
    <w:rsid w:val="0024492E"/>
    <w:rsid w:val="00245817"/>
    <w:rsid w:val="00245AC4"/>
    <w:rsid w:val="00255B13"/>
    <w:rsid w:val="00256948"/>
    <w:rsid w:val="00257697"/>
    <w:rsid w:val="002603F4"/>
    <w:rsid w:val="0026114A"/>
    <w:rsid w:val="00261957"/>
    <w:rsid w:val="002620C0"/>
    <w:rsid w:val="002629B2"/>
    <w:rsid w:val="00262BB4"/>
    <w:rsid w:val="0026666B"/>
    <w:rsid w:val="00267962"/>
    <w:rsid w:val="00267A34"/>
    <w:rsid w:val="00267E14"/>
    <w:rsid w:val="00271DC7"/>
    <w:rsid w:val="002720BD"/>
    <w:rsid w:val="00273AE9"/>
    <w:rsid w:val="00274265"/>
    <w:rsid w:val="002765B9"/>
    <w:rsid w:val="00277824"/>
    <w:rsid w:val="002800BD"/>
    <w:rsid w:val="002819FD"/>
    <w:rsid w:val="002827DA"/>
    <w:rsid w:val="00282C80"/>
    <w:rsid w:val="00282C95"/>
    <w:rsid w:val="00287236"/>
    <w:rsid w:val="00290E37"/>
    <w:rsid w:val="002913DE"/>
    <w:rsid w:val="00291E31"/>
    <w:rsid w:val="00292D9B"/>
    <w:rsid w:val="00292DC5"/>
    <w:rsid w:val="002949BB"/>
    <w:rsid w:val="00294FEB"/>
    <w:rsid w:val="00297E99"/>
    <w:rsid w:val="002A07AC"/>
    <w:rsid w:val="002A10F3"/>
    <w:rsid w:val="002A19DE"/>
    <w:rsid w:val="002A3077"/>
    <w:rsid w:val="002A346A"/>
    <w:rsid w:val="002A3DDD"/>
    <w:rsid w:val="002A421F"/>
    <w:rsid w:val="002A4967"/>
    <w:rsid w:val="002B125F"/>
    <w:rsid w:val="002B3440"/>
    <w:rsid w:val="002B7845"/>
    <w:rsid w:val="002C0263"/>
    <w:rsid w:val="002C02C9"/>
    <w:rsid w:val="002C1693"/>
    <w:rsid w:val="002C372C"/>
    <w:rsid w:val="002C44E7"/>
    <w:rsid w:val="002C4895"/>
    <w:rsid w:val="002C6827"/>
    <w:rsid w:val="002C6DD3"/>
    <w:rsid w:val="002C72C8"/>
    <w:rsid w:val="002D056D"/>
    <w:rsid w:val="002D366F"/>
    <w:rsid w:val="002D7BCB"/>
    <w:rsid w:val="002E2356"/>
    <w:rsid w:val="002E2751"/>
    <w:rsid w:val="002F23CA"/>
    <w:rsid w:val="002F2433"/>
    <w:rsid w:val="002F2F3D"/>
    <w:rsid w:val="002F3113"/>
    <w:rsid w:val="002F400C"/>
    <w:rsid w:val="002F5E4F"/>
    <w:rsid w:val="002F5F74"/>
    <w:rsid w:val="002F70A4"/>
    <w:rsid w:val="003036B5"/>
    <w:rsid w:val="00303761"/>
    <w:rsid w:val="00303BBE"/>
    <w:rsid w:val="00304B0E"/>
    <w:rsid w:val="00304BA6"/>
    <w:rsid w:val="00307CA4"/>
    <w:rsid w:val="00311468"/>
    <w:rsid w:val="0031279C"/>
    <w:rsid w:val="00314F52"/>
    <w:rsid w:val="00322590"/>
    <w:rsid w:val="0032447A"/>
    <w:rsid w:val="003269AB"/>
    <w:rsid w:val="003354DE"/>
    <w:rsid w:val="00335E83"/>
    <w:rsid w:val="0033695D"/>
    <w:rsid w:val="00344FB6"/>
    <w:rsid w:val="00344FBC"/>
    <w:rsid w:val="003477C3"/>
    <w:rsid w:val="00351036"/>
    <w:rsid w:val="00351F0E"/>
    <w:rsid w:val="003525EF"/>
    <w:rsid w:val="00352FFC"/>
    <w:rsid w:val="00354817"/>
    <w:rsid w:val="00362C8C"/>
    <w:rsid w:val="00365278"/>
    <w:rsid w:val="0036606A"/>
    <w:rsid w:val="0036648E"/>
    <w:rsid w:val="00367C98"/>
    <w:rsid w:val="00370024"/>
    <w:rsid w:val="00372D66"/>
    <w:rsid w:val="00373774"/>
    <w:rsid w:val="0037768D"/>
    <w:rsid w:val="00380339"/>
    <w:rsid w:val="00380869"/>
    <w:rsid w:val="00381195"/>
    <w:rsid w:val="00384504"/>
    <w:rsid w:val="00384DBE"/>
    <w:rsid w:val="0038531E"/>
    <w:rsid w:val="0038576F"/>
    <w:rsid w:val="003877FF"/>
    <w:rsid w:val="00387F2F"/>
    <w:rsid w:val="00390547"/>
    <w:rsid w:val="0039173B"/>
    <w:rsid w:val="00392DAA"/>
    <w:rsid w:val="00393383"/>
    <w:rsid w:val="003933E9"/>
    <w:rsid w:val="00394704"/>
    <w:rsid w:val="00395CD1"/>
    <w:rsid w:val="003A0053"/>
    <w:rsid w:val="003A260F"/>
    <w:rsid w:val="003A4437"/>
    <w:rsid w:val="003A4640"/>
    <w:rsid w:val="003A59B9"/>
    <w:rsid w:val="003A6081"/>
    <w:rsid w:val="003A6F14"/>
    <w:rsid w:val="003B05B2"/>
    <w:rsid w:val="003B1AA2"/>
    <w:rsid w:val="003B50CA"/>
    <w:rsid w:val="003C279E"/>
    <w:rsid w:val="003C29FD"/>
    <w:rsid w:val="003C2A74"/>
    <w:rsid w:val="003C2EE6"/>
    <w:rsid w:val="003C779E"/>
    <w:rsid w:val="003D180D"/>
    <w:rsid w:val="003D468B"/>
    <w:rsid w:val="003D487B"/>
    <w:rsid w:val="003D4CE2"/>
    <w:rsid w:val="003D5BE2"/>
    <w:rsid w:val="003D5F40"/>
    <w:rsid w:val="003D6901"/>
    <w:rsid w:val="003E1C00"/>
    <w:rsid w:val="003E3C03"/>
    <w:rsid w:val="003E65FA"/>
    <w:rsid w:val="003E678C"/>
    <w:rsid w:val="003F0106"/>
    <w:rsid w:val="003F17A6"/>
    <w:rsid w:val="003F1BA2"/>
    <w:rsid w:val="003F66F9"/>
    <w:rsid w:val="003F6C48"/>
    <w:rsid w:val="004009FA"/>
    <w:rsid w:val="00401B1A"/>
    <w:rsid w:val="00403D24"/>
    <w:rsid w:val="00404532"/>
    <w:rsid w:val="00407A6B"/>
    <w:rsid w:val="004119B8"/>
    <w:rsid w:val="00411C72"/>
    <w:rsid w:val="00413D41"/>
    <w:rsid w:val="00414C4C"/>
    <w:rsid w:val="00417C68"/>
    <w:rsid w:val="00422A86"/>
    <w:rsid w:val="00423DD9"/>
    <w:rsid w:val="00423F80"/>
    <w:rsid w:val="00424D15"/>
    <w:rsid w:val="00424D6E"/>
    <w:rsid w:val="00425199"/>
    <w:rsid w:val="00426884"/>
    <w:rsid w:val="004337A8"/>
    <w:rsid w:val="00433DB6"/>
    <w:rsid w:val="0043400A"/>
    <w:rsid w:val="0043401F"/>
    <w:rsid w:val="004340A4"/>
    <w:rsid w:val="0043657C"/>
    <w:rsid w:val="00436B06"/>
    <w:rsid w:val="00440CCF"/>
    <w:rsid w:val="00440E16"/>
    <w:rsid w:val="00442905"/>
    <w:rsid w:val="0044325C"/>
    <w:rsid w:val="00443CF1"/>
    <w:rsid w:val="00444C94"/>
    <w:rsid w:val="00445A32"/>
    <w:rsid w:val="00450599"/>
    <w:rsid w:val="00453972"/>
    <w:rsid w:val="004551F8"/>
    <w:rsid w:val="00455F37"/>
    <w:rsid w:val="004609B4"/>
    <w:rsid w:val="00461A60"/>
    <w:rsid w:val="00462BB2"/>
    <w:rsid w:val="00473249"/>
    <w:rsid w:val="0047428F"/>
    <w:rsid w:val="004756D0"/>
    <w:rsid w:val="00475AB3"/>
    <w:rsid w:val="00482871"/>
    <w:rsid w:val="004838C7"/>
    <w:rsid w:val="00485103"/>
    <w:rsid w:val="00485810"/>
    <w:rsid w:val="0048676E"/>
    <w:rsid w:val="00492255"/>
    <w:rsid w:val="00493743"/>
    <w:rsid w:val="004939C5"/>
    <w:rsid w:val="00493F46"/>
    <w:rsid w:val="00494AA4"/>
    <w:rsid w:val="0049615B"/>
    <w:rsid w:val="00496710"/>
    <w:rsid w:val="004A0B7B"/>
    <w:rsid w:val="004A270A"/>
    <w:rsid w:val="004A4229"/>
    <w:rsid w:val="004A452C"/>
    <w:rsid w:val="004A5A5A"/>
    <w:rsid w:val="004A6A43"/>
    <w:rsid w:val="004A7753"/>
    <w:rsid w:val="004B1655"/>
    <w:rsid w:val="004B3176"/>
    <w:rsid w:val="004C0814"/>
    <w:rsid w:val="004C1E55"/>
    <w:rsid w:val="004C4451"/>
    <w:rsid w:val="004C5B1E"/>
    <w:rsid w:val="004D142F"/>
    <w:rsid w:val="004D58E1"/>
    <w:rsid w:val="004E0D35"/>
    <w:rsid w:val="004E25A4"/>
    <w:rsid w:val="004E25FB"/>
    <w:rsid w:val="004E2FEA"/>
    <w:rsid w:val="004E73C8"/>
    <w:rsid w:val="004E7571"/>
    <w:rsid w:val="004F01B1"/>
    <w:rsid w:val="004F2F78"/>
    <w:rsid w:val="004F477D"/>
    <w:rsid w:val="004F6777"/>
    <w:rsid w:val="004F7EFA"/>
    <w:rsid w:val="0050078E"/>
    <w:rsid w:val="00503B36"/>
    <w:rsid w:val="0050505E"/>
    <w:rsid w:val="00505485"/>
    <w:rsid w:val="00514BE1"/>
    <w:rsid w:val="00516D5B"/>
    <w:rsid w:val="00516E4F"/>
    <w:rsid w:val="00520E78"/>
    <w:rsid w:val="00521642"/>
    <w:rsid w:val="00522729"/>
    <w:rsid w:val="00524B4D"/>
    <w:rsid w:val="00525344"/>
    <w:rsid w:val="00525AC9"/>
    <w:rsid w:val="005339DD"/>
    <w:rsid w:val="0053507C"/>
    <w:rsid w:val="0053516E"/>
    <w:rsid w:val="00540FF9"/>
    <w:rsid w:val="00545ECB"/>
    <w:rsid w:val="00554BC2"/>
    <w:rsid w:val="00556681"/>
    <w:rsid w:val="0055719B"/>
    <w:rsid w:val="0056035B"/>
    <w:rsid w:val="00560469"/>
    <w:rsid w:val="00561046"/>
    <w:rsid w:val="005610CB"/>
    <w:rsid w:val="00561184"/>
    <w:rsid w:val="005632A4"/>
    <w:rsid w:val="00564D3B"/>
    <w:rsid w:val="00573107"/>
    <w:rsid w:val="0057424F"/>
    <w:rsid w:val="00574E1F"/>
    <w:rsid w:val="00580B8E"/>
    <w:rsid w:val="00580CB9"/>
    <w:rsid w:val="005810BE"/>
    <w:rsid w:val="00583B4F"/>
    <w:rsid w:val="0058616F"/>
    <w:rsid w:val="00586D36"/>
    <w:rsid w:val="00587022"/>
    <w:rsid w:val="00587351"/>
    <w:rsid w:val="00587F9B"/>
    <w:rsid w:val="00590B81"/>
    <w:rsid w:val="00590D57"/>
    <w:rsid w:val="005918AF"/>
    <w:rsid w:val="00592F31"/>
    <w:rsid w:val="005947B5"/>
    <w:rsid w:val="00596649"/>
    <w:rsid w:val="005971F6"/>
    <w:rsid w:val="005A05A8"/>
    <w:rsid w:val="005A3032"/>
    <w:rsid w:val="005A5B64"/>
    <w:rsid w:val="005A776E"/>
    <w:rsid w:val="005B38E4"/>
    <w:rsid w:val="005B462D"/>
    <w:rsid w:val="005B5463"/>
    <w:rsid w:val="005B5515"/>
    <w:rsid w:val="005C0F62"/>
    <w:rsid w:val="005C1164"/>
    <w:rsid w:val="005C144E"/>
    <w:rsid w:val="005C3C34"/>
    <w:rsid w:val="005C47BD"/>
    <w:rsid w:val="005C4FC3"/>
    <w:rsid w:val="005C7A4E"/>
    <w:rsid w:val="005D0BFA"/>
    <w:rsid w:val="005D15BA"/>
    <w:rsid w:val="005E04C6"/>
    <w:rsid w:val="005E18C5"/>
    <w:rsid w:val="005E2C46"/>
    <w:rsid w:val="005E43AF"/>
    <w:rsid w:val="005E5325"/>
    <w:rsid w:val="005F000F"/>
    <w:rsid w:val="005F07C7"/>
    <w:rsid w:val="005F155B"/>
    <w:rsid w:val="005F6B32"/>
    <w:rsid w:val="00600014"/>
    <w:rsid w:val="0060149E"/>
    <w:rsid w:val="006030EB"/>
    <w:rsid w:val="00603DA6"/>
    <w:rsid w:val="006110AE"/>
    <w:rsid w:val="006151BE"/>
    <w:rsid w:val="00617DEF"/>
    <w:rsid w:val="006209D9"/>
    <w:rsid w:val="00623DA7"/>
    <w:rsid w:val="00626CF2"/>
    <w:rsid w:val="006271F7"/>
    <w:rsid w:val="00631D6D"/>
    <w:rsid w:val="00635EEE"/>
    <w:rsid w:val="00636A81"/>
    <w:rsid w:val="00645DF0"/>
    <w:rsid w:val="00647AD5"/>
    <w:rsid w:val="0065193B"/>
    <w:rsid w:val="00652F4D"/>
    <w:rsid w:val="006534EA"/>
    <w:rsid w:val="00657492"/>
    <w:rsid w:val="00660196"/>
    <w:rsid w:val="006605AA"/>
    <w:rsid w:val="00661148"/>
    <w:rsid w:val="0066135E"/>
    <w:rsid w:val="006626D6"/>
    <w:rsid w:val="00665DB2"/>
    <w:rsid w:val="00671E91"/>
    <w:rsid w:val="0067435C"/>
    <w:rsid w:val="00675A3B"/>
    <w:rsid w:val="00677381"/>
    <w:rsid w:val="00677EFB"/>
    <w:rsid w:val="00680D0A"/>
    <w:rsid w:val="00681755"/>
    <w:rsid w:val="0068177D"/>
    <w:rsid w:val="00681D21"/>
    <w:rsid w:val="00681F79"/>
    <w:rsid w:val="00682E29"/>
    <w:rsid w:val="0068523A"/>
    <w:rsid w:val="00686240"/>
    <w:rsid w:val="006878AF"/>
    <w:rsid w:val="0069149A"/>
    <w:rsid w:val="0069192D"/>
    <w:rsid w:val="00693280"/>
    <w:rsid w:val="006936E2"/>
    <w:rsid w:val="006955C4"/>
    <w:rsid w:val="00697F42"/>
    <w:rsid w:val="006A251E"/>
    <w:rsid w:val="006A36DD"/>
    <w:rsid w:val="006A64AC"/>
    <w:rsid w:val="006B02D2"/>
    <w:rsid w:val="006B0C70"/>
    <w:rsid w:val="006B3A57"/>
    <w:rsid w:val="006B51FB"/>
    <w:rsid w:val="006C06D6"/>
    <w:rsid w:val="006C2056"/>
    <w:rsid w:val="006C309D"/>
    <w:rsid w:val="006C6407"/>
    <w:rsid w:val="006C7602"/>
    <w:rsid w:val="006D1E93"/>
    <w:rsid w:val="006D2D5E"/>
    <w:rsid w:val="006D4022"/>
    <w:rsid w:val="006D4448"/>
    <w:rsid w:val="006D7DA0"/>
    <w:rsid w:val="006E079F"/>
    <w:rsid w:val="006E1EB6"/>
    <w:rsid w:val="006E5A59"/>
    <w:rsid w:val="006E632B"/>
    <w:rsid w:val="006E75F9"/>
    <w:rsid w:val="006F17E6"/>
    <w:rsid w:val="006F27A1"/>
    <w:rsid w:val="006F2A69"/>
    <w:rsid w:val="007016FF"/>
    <w:rsid w:val="00701AA3"/>
    <w:rsid w:val="00702DA9"/>
    <w:rsid w:val="00704694"/>
    <w:rsid w:val="00706496"/>
    <w:rsid w:val="007110C0"/>
    <w:rsid w:val="007115A3"/>
    <w:rsid w:val="00714F8C"/>
    <w:rsid w:val="007173AB"/>
    <w:rsid w:val="00720764"/>
    <w:rsid w:val="007211B6"/>
    <w:rsid w:val="007215B6"/>
    <w:rsid w:val="00722173"/>
    <w:rsid w:val="007256D0"/>
    <w:rsid w:val="00726B8C"/>
    <w:rsid w:val="0073175F"/>
    <w:rsid w:val="007328A5"/>
    <w:rsid w:val="00732D69"/>
    <w:rsid w:val="00733B59"/>
    <w:rsid w:val="00734672"/>
    <w:rsid w:val="00735A31"/>
    <w:rsid w:val="00736BE1"/>
    <w:rsid w:val="00737272"/>
    <w:rsid w:val="0074753C"/>
    <w:rsid w:val="007513FD"/>
    <w:rsid w:val="007537B5"/>
    <w:rsid w:val="00753C32"/>
    <w:rsid w:val="00756F78"/>
    <w:rsid w:val="0075788F"/>
    <w:rsid w:val="007626C6"/>
    <w:rsid w:val="00762CC2"/>
    <w:rsid w:val="007636AB"/>
    <w:rsid w:val="007636F6"/>
    <w:rsid w:val="00764311"/>
    <w:rsid w:val="0076622C"/>
    <w:rsid w:val="00766419"/>
    <w:rsid w:val="00766C6E"/>
    <w:rsid w:val="00766EB3"/>
    <w:rsid w:val="007671B6"/>
    <w:rsid w:val="007758E4"/>
    <w:rsid w:val="00777690"/>
    <w:rsid w:val="00780BAD"/>
    <w:rsid w:val="0078533D"/>
    <w:rsid w:val="007863E4"/>
    <w:rsid w:val="00786F9B"/>
    <w:rsid w:val="007878BB"/>
    <w:rsid w:val="007955A0"/>
    <w:rsid w:val="00795E1D"/>
    <w:rsid w:val="007976D7"/>
    <w:rsid w:val="007A06EA"/>
    <w:rsid w:val="007A3494"/>
    <w:rsid w:val="007A52FA"/>
    <w:rsid w:val="007A5815"/>
    <w:rsid w:val="007A6899"/>
    <w:rsid w:val="007B07E6"/>
    <w:rsid w:val="007B19AB"/>
    <w:rsid w:val="007B2324"/>
    <w:rsid w:val="007B2B77"/>
    <w:rsid w:val="007B3075"/>
    <w:rsid w:val="007B708C"/>
    <w:rsid w:val="007C26A6"/>
    <w:rsid w:val="007C5707"/>
    <w:rsid w:val="007C57C4"/>
    <w:rsid w:val="007C5946"/>
    <w:rsid w:val="007C6D7C"/>
    <w:rsid w:val="007D0930"/>
    <w:rsid w:val="007D1E98"/>
    <w:rsid w:val="007D3175"/>
    <w:rsid w:val="007D68BE"/>
    <w:rsid w:val="007D760E"/>
    <w:rsid w:val="007E0220"/>
    <w:rsid w:val="007E25D1"/>
    <w:rsid w:val="007E591F"/>
    <w:rsid w:val="007E75DD"/>
    <w:rsid w:val="007F0F45"/>
    <w:rsid w:val="007F2C13"/>
    <w:rsid w:val="007F35F3"/>
    <w:rsid w:val="007F4F64"/>
    <w:rsid w:val="007F5B58"/>
    <w:rsid w:val="00801466"/>
    <w:rsid w:val="008020FE"/>
    <w:rsid w:val="008050A7"/>
    <w:rsid w:val="008056E1"/>
    <w:rsid w:val="008066A2"/>
    <w:rsid w:val="00807A70"/>
    <w:rsid w:val="00813801"/>
    <w:rsid w:val="00814321"/>
    <w:rsid w:val="008158F4"/>
    <w:rsid w:val="00815B53"/>
    <w:rsid w:val="008248EE"/>
    <w:rsid w:val="0082511A"/>
    <w:rsid w:val="00827AA1"/>
    <w:rsid w:val="00830542"/>
    <w:rsid w:val="00830D96"/>
    <w:rsid w:val="00833A7E"/>
    <w:rsid w:val="00837ED5"/>
    <w:rsid w:val="00840779"/>
    <w:rsid w:val="008427F6"/>
    <w:rsid w:val="0084534A"/>
    <w:rsid w:val="00851A39"/>
    <w:rsid w:val="00854CE5"/>
    <w:rsid w:val="00856E0E"/>
    <w:rsid w:val="0086214B"/>
    <w:rsid w:val="0086291B"/>
    <w:rsid w:val="00862DDC"/>
    <w:rsid w:val="008640AD"/>
    <w:rsid w:val="0086699B"/>
    <w:rsid w:val="00874AE4"/>
    <w:rsid w:val="008755DB"/>
    <w:rsid w:val="0087679C"/>
    <w:rsid w:val="008778E4"/>
    <w:rsid w:val="00880BC5"/>
    <w:rsid w:val="00880EE9"/>
    <w:rsid w:val="008828D4"/>
    <w:rsid w:val="008844A9"/>
    <w:rsid w:val="00884E6C"/>
    <w:rsid w:val="00885F3F"/>
    <w:rsid w:val="00886BC4"/>
    <w:rsid w:val="00887125"/>
    <w:rsid w:val="008959CC"/>
    <w:rsid w:val="008A04DF"/>
    <w:rsid w:val="008A1208"/>
    <w:rsid w:val="008A29DA"/>
    <w:rsid w:val="008A2A01"/>
    <w:rsid w:val="008A3281"/>
    <w:rsid w:val="008A447F"/>
    <w:rsid w:val="008A6AE0"/>
    <w:rsid w:val="008B02B8"/>
    <w:rsid w:val="008B1B90"/>
    <w:rsid w:val="008B482C"/>
    <w:rsid w:val="008B4D9D"/>
    <w:rsid w:val="008B720C"/>
    <w:rsid w:val="008C1B93"/>
    <w:rsid w:val="008C49E1"/>
    <w:rsid w:val="008C5776"/>
    <w:rsid w:val="008D1296"/>
    <w:rsid w:val="008D5AC8"/>
    <w:rsid w:val="008E087A"/>
    <w:rsid w:val="008E120B"/>
    <w:rsid w:val="008E2AE0"/>
    <w:rsid w:val="008E43AC"/>
    <w:rsid w:val="008E4ABC"/>
    <w:rsid w:val="008E68FB"/>
    <w:rsid w:val="008F0247"/>
    <w:rsid w:val="008F368F"/>
    <w:rsid w:val="008F40D3"/>
    <w:rsid w:val="008F4A57"/>
    <w:rsid w:val="008F72D9"/>
    <w:rsid w:val="00900F4C"/>
    <w:rsid w:val="009021F2"/>
    <w:rsid w:val="00902812"/>
    <w:rsid w:val="00903C10"/>
    <w:rsid w:val="009100FF"/>
    <w:rsid w:val="00915BFA"/>
    <w:rsid w:val="00921847"/>
    <w:rsid w:val="00921BB5"/>
    <w:rsid w:val="009229F8"/>
    <w:rsid w:val="00922E7D"/>
    <w:rsid w:val="00923F1F"/>
    <w:rsid w:val="00924105"/>
    <w:rsid w:val="009263C6"/>
    <w:rsid w:val="00930EF0"/>
    <w:rsid w:val="009314E7"/>
    <w:rsid w:val="009327AF"/>
    <w:rsid w:val="00935657"/>
    <w:rsid w:val="00935DC7"/>
    <w:rsid w:val="00936039"/>
    <w:rsid w:val="00936787"/>
    <w:rsid w:val="009406E4"/>
    <w:rsid w:val="00940787"/>
    <w:rsid w:val="009457B3"/>
    <w:rsid w:val="009460F2"/>
    <w:rsid w:val="00950331"/>
    <w:rsid w:val="0095206B"/>
    <w:rsid w:val="009529D3"/>
    <w:rsid w:val="00955B8C"/>
    <w:rsid w:val="009567CB"/>
    <w:rsid w:val="00956BF4"/>
    <w:rsid w:val="009604B6"/>
    <w:rsid w:val="00963E23"/>
    <w:rsid w:val="0096649D"/>
    <w:rsid w:val="009672EA"/>
    <w:rsid w:val="009709F8"/>
    <w:rsid w:val="00973D3A"/>
    <w:rsid w:val="00975EA8"/>
    <w:rsid w:val="009778EC"/>
    <w:rsid w:val="00980FEB"/>
    <w:rsid w:val="00983749"/>
    <w:rsid w:val="00985912"/>
    <w:rsid w:val="00986028"/>
    <w:rsid w:val="0099013C"/>
    <w:rsid w:val="00993269"/>
    <w:rsid w:val="00993B97"/>
    <w:rsid w:val="00994B5B"/>
    <w:rsid w:val="009A0126"/>
    <w:rsid w:val="009A2A1A"/>
    <w:rsid w:val="009A2DA9"/>
    <w:rsid w:val="009A358C"/>
    <w:rsid w:val="009A3AAE"/>
    <w:rsid w:val="009A75A8"/>
    <w:rsid w:val="009B08DB"/>
    <w:rsid w:val="009B2977"/>
    <w:rsid w:val="009B4008"/>
    <w:rsid w:val="009B4157"/>
    <w:rsid w:val="009C05E7"/>
    <w:rsid w:val="009C2AAD"/>
    <w:rsid w:val="009C54CE"/>
    <w:rsid w:val="009D0352"/>
    <w:rsid w:val="009D0C79"/>
    <w:rsid w:val="009D0F0A"/>
    <w:rsid w:val="009D11AE"/>
    <w:rsid w:val="009D1F55"/>
    <w:rsid w:val="009D21E4"/>
    <w:rsid w:val="009D2210"/>
    <w:rsid w:val="009D354F"/>
    <w:rsid w:val="009E1622"/>
    <w:rsid w:val="009E2324"/>
    <w:rsid w:val="009E3068"/>
    <w:rsid w:val="009E3380"/>
    <w:rsid w:val="009E5F47"/>
    <w:rsid w:val="009E6EEE"/>
    <w:rsid w:val="009E74C4"/>
    <w:rsid w:val="009E774B"/>
    <w:rsid w:val="009F131E"/>
    <w:rsid w:val="009F2F19"/>
    <w:rsid w:val="009F4A62"/>
    <w:rsid w:val="009F4D1B"/>
    <w:rsid w:val="00A0303B"/>
    <w:rsid w:val="00A03D86"/>
    <w:rsid w:val="00A03E17"/>
    <w:rsid w:val="00A043EA"/>
    <w:rsid w:val="00A105B2"/>
    <w:rsid w:val="00A146BC"/>
    <w:rsid w:val="00A157D7"/>
    <w:rsid w:val="00A15AA2"/>
    <w:rsid w:val="00A15AE9"/>
    <w:rsid w:val="00A1670E"/>
    <w:rsid w:val="00A20AB9"/>
    <w:rsid w:val="00A22EB4"/>
    <w:rsid w:val="00A23CDC"/>
    <w:rsid w:val="00A24BBE"/>
    <w:rsid w:val="00A24E3F"/>
    <w:rsid w:val="00A26E03"/>
    <w:rsid w:val="00A37F67"/>
    <w:rsid w:val="00A419C4"/>
    <w:rsid w:val="00A42BE4"/>
    <w:rsid w:val="00A4360A"/>
    <w:rsid w:val="00A45AA4"/>
    <w:rsid w:val="00A47EF4"/>
    <w:rsid w:val="00A50D69"/>
    <w:rsid w:val="00A54559"/>
    <w:rsid w:val="00A54901"/>
    <w:rsid w:val="00A6063C"/>
    <w:rsid w:val="00A645D8"/>
    <w:rsid w:val="00A64C42"/>
    <w:rsid w:val="00A65339"/>
    <w:rsid w:val="00A666C0"/>
    <w:rsid w:val="00A6750A"/>
    <w:rsid w:val="00A676D2"/>
    <w:rsid w:val="00A67FFE"/>
    <w:rsid w:val="00A707A3"/>
    <w:rsid w:val="00A75C5F"/>
    <w:rsid w:val="00A761B4"/>
    <w:rsid w:val="00A76886"/>
    <w:rsid w:val="00A82CAB"/>
    <w:rsid w:val="00A83B6B"/>
    <w:rsid w:val="00A843C3"/>
    <w:rsid w:val="00A8793F"/>
    <w:rsid w:val="00A90E4D"/>
    <w:rsid w:val="00A953C6"/>
    <w:rsid w:val="00A9581F"/>
    <w:rsid w:val="00A95BEB"/>
    <w:rsid w:val="00A96E92"/>
    <w:rsid w:val="00A96F29"/>
    <w:rsid w:val="00A971FD"/>
    <w:rsid w:val="00AA0D60"/>
    <w:rsid w:val="00AB0555"/>
    <w:rsid w:val="00AB07DA"/>
    <w:rsid w:val="00AB1D54"/>
    <w:rsid w:val="00AB37BC"/>
    <w:rsid w:val="00AB6D69"/>
    <w:rsid w:val="00AC5596"/>
    <w:rsid w:val="00AC6299"/>
    <w:rsid w:val="00AC7D98"/>
    <w:rsid w:val="00AD2825"/>
    <w:rsid w:val="00AD4C58"/>
    <w:rsid w:val="00AD5E43"/>
    <w:rsid w:val="00AE17D8"/>
    <w:rsid w:val="00AE3E4E"/>
    <w:rsid w:val="00AF29B8"/>
    <w:rsid w:val="00AF4A22"/>
    <w:rsid w:val="00AF63A0"/>
    <w:rsid w:val="00AF7734"/>
    <w:rsid w:val="00B009CF"/>
    <w:rsid w:val="00B023ED"/>
    <w:rsid w:val="00B028DF"/>
    <w:rsid w:val="00B032E3"/>
    <w:rsid w:val="00B03B6D"/>
    <w:rsid w:val="00B05627"/>
    <w:rsid w:val="00B10AF9"/>
    <w:rsid w:val="00B132F4"/>
    <w:rsid w:val="00B13AB7"/>
    <w:rsid w:val="00B14A1F"/>
    <w:rsid w:val="00B1710D"/>
    <w:rsid w:val="00B17119"/>
    <w:rsid w:val="00B17AD8"/>
    <w:rsid w:val="00B2232C"/>
    <w:rsid w:val="00B2478A"/>
    <w:rsid w:val="00B25C3A"/>
    <w:rsid w:val="00B31C87"/>
    <w:rsid w:val="00B37259"/>
    <w:rsid w:val="00B37EA8"/>
    <w:rsid w:val="00B416BC"/>
    <w:rsid w:val="00B43121"/>
    <w:rsid w:val="00B4312B"/>
    <w:rsid w:val="00B50A7B"/>
    <w:rsid w:val="00B5185D"/>
    <w:rsid w:val="00B52F9E"/>
    <w:rsid w:val="00B53858"/>
    <w:rsid w:val="00B5416F"/>
    <w:rsid w:val="00B5556F"/>
    <w:rsid w:val="00B5622F"/>
    <w:rsid w:val="00B57B2A"/>
    <w:rsid w:val="00B614A6"/>
    <w:rsid w:val="00B655EF"/>
    <w:rsid w:val="00B67579"/>
    <w:rsid w:val="00B7065E"/>
    <w:rsid w:val="00B713DE"/>
    <w:rsid w:val="00B7491D"/>
    <w:rsid w:val="00B74D75"/>
    <w:rsid w:val="00B76F47"/>
    <w:rsid w:val="00B77923"/>
    <w:rsid w:val="00B80E79"/>
    <w:rsid w:val="00B81241"/>
    <w:rsid w:val="00B82C3E"/>
    <w:rsid w:val="00B82E9D"/>
    <w:rsid w:val="00B84B0B"/>
    <w:rsid w:val="00B85C32"/>
    <w:rsid w:val="00B85D5B"/>
    <w:rsid w:val="00B86EA9"/>
    <w:rsid w:val="00B87EC4"/>
    <w:rsid w:val="00B90118"/>
    <w:rsid w:val="00B9627A"/>
    <w:rsid w:val="00B96CA7"/>
    <w:rsid w:val="00BA07F1"/>
    <w:rsid w:val="00BA3FF4"/>
    <w:rsid w:val="00BA4200"/>
    <w:rsid w:val="00BA50A0"/>
    <w:rsid w:val="00BA6A96"/>
    <w:rsid w:val="00BB0F7B"/>
    <w:rsid w:val="00BB1A27"/>
    <w:rsid w:val="00BB27A0"/>
    <w:rsid w:val="00BB2D1B"/>
    <w:rsid w:val="00BB49CB"/>
    <w:rsid w:val="00BB4C44"/>
    <w:rsid w:val="00BB6E8C"/>
    <w:rsid w:val="00BC04CF"/>
    <w:rsid w:val="00BC4CD0"/>
    <w:rsid w:val="00BC690C"/>
    <w:rsid w:val="00BD1C1B"/>
    <w:rsid w:val="00BD3079"/>
    <w:rsid w:val="00BE003A"/>
    <w:rsid w:val="00BE19E5"/>
    <w:rsid w:val="00BE38C3"/>
    <w:rsid w:val="00BE4231"/>
    <w:rsid w:val="00BE6FA7"/>
    <w:rsid w:val="00BE6FC1"/>
    <w:rsid w:val="00BF02ED"/>
    <w:rsid w:val="00BF24A3"/>
    <w:rsid w:val="00BF25FB"/>
    <w:rsid w:val="00BF2D98"/>
    <w:rsid w:val="00BF3EC6"/>
    <w:rsid w:val="00BF48BE"/>
    <w:rsid w:val="00C061B4"/>
    <w:rsid w:val="00C07866"/>
    <w:rsid w:val="00C12993"/>
    <w:rsid w:val="00C160D5"/>
    <w:rsid w:val="00C17943"/>
    <w:rsid w:val="00C20313"/>
    <w:rsid w:val="00C224FC"/>
    <w:rsid w:val="00C30C73"/>
    <w:rsid w:val="00C31346"/>
    <w:rsid w:val="00C319C2"/>
    <w:rsid w:val="00C3703C"/>
    <w:rsid w:val="00C40527"/>
    <w:rsid w:val="00C411B6"/>
    <w:rsid w:val="00C45A41"/>
    <w:rsid w:val="00C46FD4"/>
    <w:rsid w:val="00C47E83"/>
    <w:rsid w:val="00C52B58"/>
    <w:rsid w:val="00C56BD3"/>
    <w:rsid w:val="00C57003"/>
    <w:rsid w:val="00C576C6"/>
    <w:rsid w:val="00C61D64"/>
    <w:rsid w:val="00C62CE0"/>
    <w:rsid w:val="00C64D96"/>
    <w:rsid w:val="00C66D3D"/>
    <w:rsid w:val="00C674D7"/>
    <w:rsid w:val="00C701BD"/>
    <w:rsid w:val="00C716F0"/>
    <w:rsid w:val="00C7265F"/>
    <w:rsid w:val="00C7287B"/>
    <w:rsid w:val="00C74619"/>
    <w:rsid w:val="00C74EF1"/>
    <w:rsid w:val="00C77434"/>
    <w:rsid w:val="00C838D1"/>
    <w:rsid w:val="00C83BEC"/>
    <w:rsid w:val="00C856FD"/>
    <w:rsid w:val="00C865FE"/>
    <w:rsid w:val="00C868C6"/>
    <w:rsid w:val="00C86A0C"/>
    <w:rsid w:val="00C86D6B"/>
    <w:rsid w:val="00C9169B"/>
    <w:rsid w:val="00C940CA"/>
    <w:rsid w:val="00C9692E"/>
    <w:rsid w:val="00CA0619"/>
    <w:rsid w:val="00CA0970"/>
    <w:rsid w:val="00CA39C0"/>
    <w:rsid w:val="00CA5121"/>
    <w:rsid w:val="00CA63F4"/>
    <w:rsid w:val="00CB14C1"/>
    <w:rsid w:val="00CB181F"/>
    <w:rsid w:val="00CB3A95"/>
    <w:rsid w:val="00CB448E"/>
    <w:rsid w:val="00CB59A5"/>
    <w:rsid w:val="00CB5B99"/>
    <w:rsid w:val="00CC030B"/>
    <w:rsid w:val="00CC1EEF"/>
    <w:rsid w:val="00CC2BF4"/>
    <w:rsid w:val="00CC6D00"/>
    <w:rsid w:val="00CC7538"/>
    <w:rsid w:val="00CD3325"/>
    <w:rsid w:val="00CD3A24"/>
    <w:rsid w:val="00CD5635"/>
    <w:rsid w:val="00CD5F0C"/>
    <w:rsid w:val="00CD6370"/>
    <w:rsid w:val="00CE0A18"/>
    <w:rsid w:val="00CE26C9"/>
    <w:rsid w:val="00CE3ABE"/>
    <w:rsid w:val="00CE3DE0"/>
    <w:rsid w:val="00CE4F86"/>
    <w:rsid w:val="00CF336D"/>
    <w:rsid w:val="00CF3F38"/>
    <w:rsid w:val="00CF3F46"/>
    <w:rsid w:val="00CF6CE8"/>
    <w:rsid w:val="00D000E5"/>
    <w:rsid w:val="00D01F25"/>
    <w:rsid w:val="00D02364"/>
    <w:rsid w:val="00D0531D"/>
    <w:rsid w:val="00D0779B"/>
    <w:rsid w:val="00D07F73"/>
    <w:rsid w:val="00D1164B"/>
    <w:rsid w:val="00D13062"/>
    <w:rsid w:val="00D136EE"/>
    <w:rsid w:val="00D15E44"/>
    <w:rsid w:val="00D16AB4"/>
    <w:rsid w:val="00D17110"/>
    <w:rsid w:val="00D2370B"/>
    <w:rsid w:val="00D2764C"/>
    <w:rsid w:val="00D3042A"/>
    <w:rsid w:val="00D3192B"/>
    <w:rsid w:val="00D3692B"/>
    <w:rsid w:val="00D37386"/>
    <w:rsid w:val="00D42640"/>
    <w:rsid w:val="00D458F1"/>
    <w:rsid w:val="00D4642D"/>
    <w:rsid w:val="00D4761A"/>
    <w:rsid w:val="00D50645"/>
    <w:rsid w:val="00D5065B"/>
    <w:rsid w:val="00D507EF"/>
    <w:rsid w:val="00D52B9E"/>
    <w:rsid w:val="00D54F5C"/>
    <w:rsid w:val="00D5584C"/>
    <w:rsid w:val="00D55B9E"/>
    <w:rsid w:val="00D56617"/>
    <w:rsid w:val="00D57E75"/>
    <w:rsid w:val="00D604B0"/>
    <w:rsid w:val="00D62ABB"/>
    <w:rsid w:val="00D64213"/>
    <w:rsid w:val="00D669E6"/>
    <w:rsid w:val="00D71761"/>
    <w:rsid w:val="00D72271"/>
    <w:rsid w:val="00D762DF"/>
    <w:rsid w:val="00D7670B"/>
    <w:rsid w:val="00D77031"/>
    <w:rsid w:val="00D77195"/>
    <w:rsid w:val="00D80A7D"/>
    <w:rsid w:val="00D810CC"/>
    <w:rsid w:val="00D84F32"/>
    <w:rsid w:val="00D8681D"/>
    <w:rsid w:val="00D8708A"/>
    <w:rsid w:val="00D9113B"/>
    <w:rsid w:val="00D92162"/>
    <w:rsid w:val="00D92B30"/>
    <w:rsid w:val="00D92BD9"/>
    <w:rsid w:val="00D933BB"/>
    <w:rsid w:val="00D94744"/>
    <w:rsid w:val="00D9580B"/>
    <w:rsid w:val="00D977AB"/>
    <w:rsid w:val="00DA0139"/>
    <w:rsid w:val="00DA0A7A"/>
    <w:rsid w:val="00DA160D"/>
    <w:rsid w:val="00DA43C3"/>
    <w:rsid w:val="00DA5FCC"/>
    <w:rsid w:val="00DA6433"/>
    <w:rsid w:val="00DB20B3"/>
    <w:rsid w:val="00DB2F6D"/>
    <w:rsid w:val="00DB6357"/>
    <w:rsid w:val="00DC2149"/>
    <w:rsid w:val="00DC605E"/>
    <w:rsid w:val="00DD6061"/>
    <w:rsid w:val="00DD75C7"/>
    <w:rsid w:val="00DE1043"/>
    <w:rsid w:val="00DE1AA0"/>
    <w:rsid w:val="00DE39B3"/>
    <w:rsid w:val="00DE3CE4"/>
    <w:rsid w:val="00DF171B"/>
    <w:rsid w:val="00DF345B"/>
    <w:rsid w:val="00DF4DA0"/>
    <w:rsid w:val="00DF57BC"/>
    <w:rsid w:val="00DF6932"/>
    <w:rsid w:val="00DF7C5B"/>
    <w:rsid w:val="00DF7DBC"/>
    <w:rsid w:val="00E04634"/>
    <w:rsid w:val="00E06FFF"/>
    <w:rsid w:val="00E07F99"/>
    <w:rsid w:val="00E160B9"/>
    <w:rsid w:val="00E16493"/>
    <w:rsid w:val="00E16BA0"/>
    <w:rsid w:val="00E1756F"/>
    <w:rsid w:val="00E2136D"/>
    <w:rsid w:val="00E26A0B"/>
    <w:rsid w:val="00E309E0"/>
    <w:rsid w:val="00E32E0D"/>
    <w:rsid w:val="00E33B11"/>
    <w:rsid w:val="00E3478E"/>
    <w:rsid w:val="00E35409"/>
    <w:rsid w:val="00E35A73"/>
    <w:rsid w:val="00E35BDC"/>
    <w:rsid w:val="00E3686D"/>
    <w:rsid w:val="00E36E12"/>
    <w:rsid w:val="00E37B65"/>
    <w:rsid w:val="00E40948"/>
    <w:rsid w:val="00E432C1"/>
    <w:rsid w:val="00E444B0"/>
    <w:rsid w:val="00E46160"/>
    <w:rsid w:val="00E46EB7"/>
    <w:rsid w:val="00E515AA"/>
    <w:rsid w:val="00E52A42"/>
    <w:rsid w:val="00E532BE"/>
    <w:rsid w:val="00E533A0"/>
    <w:rsid w:val="00E540B8"/>
    <w:rsid w:val="00E574F3"/>
    <w:rsid w:val="00E61BB4"/>
    <w:rsid w:val="00E627EB"/>
    <w:rsid w:val="00E66098"/>
    <w:rsid w:val="00E67EE2"/>
    <w:rsid w:val="00E70CFE"/>
    <w:rsid w:val="00E72DC2"/>
    <w:rsid w:val="00E72F7B"/>
    <w:rsid w:val="00E733A2"/>
    <w:rsid w:val="00E74D8F"/>
    <w:rsid w:val="00E76088"/>
    <w:rsid w:val="00E760D2"/>
    <w:rsid w:val="00E76714"/>
    <w:rsid w:val="00E76DA7"/>
    <w:rsid w:val="00E80380"/>
    <w:rsid w:val="00E82F42"/>
    <w:rsid w:val="00E85FE8"/>
    <w:rsid w:val="00E87782"/>
    <w:rsid w:val="00E877C8"/>
    <w:rsid w:val="00E91001"/>
    <w:rsid w:val="00E91207"/>
    <w:rsid w:val="00E91560"/>
    <w:rsid w:val="00E92534"/>
    <w:rsid w:val="00E926B7"/>
    <w:rsid w:val="00E95376"/>
    <w:rsid w:val="00E953E6"/>
    <w:rsid w:val="00E95919"/>
    <w:rsid w:val="00EA342C"/>
    <w:rsid w:val="00EA56CC"/>
    <w:rsid w:val="00EA6DAB"/>
    <w:rsid w:val="00EB308B"/>
    <w:rsid w:val="00EB5C5F"/>
    <w:rsid w:val="00EB6287"/>
    <w:rsid w:val="00EB6D4C"/>
    <w:rsid w:val="00EB6F94"/>
    <w:rsid w:val="00EB7029"/>
    <w:rsid w:val="00EC4A76"/>
    <w:rsid w:val="00ED143B"/>
    <w:rsid w:val="00ED3128"/>
    <w:rsid w:val="00EE0369"/>
    <w:rsid w:val="00EE0DC3"/>
    <w:rsid w:val="00F01392"/>
    <w:rsid w:val="00F01A23"/>
    <w:rsid w:val="00F07DD5"/>
    <w:rsid w:val="00F10242"/>
    <w:rsid w:val="00F116B8"/>
    <w:rsid w:val="00F11DEE"/>
    <w:rsid w:val="00F13BFC"/>
    <w:rsid w:val="00F16360"/>
    <w:rsid w:val="00F20351"/>
    <w:rsid w:val="00F22B8F"/>
    <w:rsid w:val="00F23A86"/>
    <w:rsid w:val="00F26089"/>
    <w:rsid w:val="00F266CE"/>
    <w:rsid w:val="00F32D53"/>
    <w:rsid w:val="00F338E8"/>
    <w:rsid w:val="00F35C58"/>
    <w:rsid w:val="00F369C7"/>
    <w:rsid w:val="00F403F0"/>
    <w:rsid w:val="00F42E54"/>
    <w:rsid w:val="00F441C6"/>
    <w:rsid w:val="00F45E84"/>
    <w:rsid w:val="00F518F4"/>
    <w:rsid w:val="00F51D05"/>
    <w:rsid w:val="00F55249"/>
    <w:rsid w:val="00F554FF"/>
    <w:rsid w:val="00F5676D"/>
    <w:rsid w:val="00F57210"/>
    <w:rsid w:val="00F57421"/>
    <w:rsid w:val="00F574E4"/>
    <w:rsid w:val="00F61220"/>
    <w:rsid w:val="00F63100"/>
    <w:rsid w:val="00F6323D"/>
    <w:rsid w:val="00F63949"/>
    <w:rsid w:val="00F64ADB"/>
    <w:rsid w:val="00F6561E"/>
    <w:rsid w:val="00F7007A"/>
    <w:rsid w:val="00F7611C"/>
    <w:rsid w:val="00F76167"/>
    <w:rsid w:val="00F77AF0"/>
    <w:rsid w:val="00F77FEB"/>
    <w:rsid w:val="00F807FE"/>
    <w:rsid w:val="00F82058"/>
    <w:rsid w:val="00F8333B"/>
    <w:rsid w:val="00F86721"/>
    <w:rsid w:val="00F87CDE"/>
    <w:rsid w:val="00F90A77"/>
    <w:rsid w:val="00F95870"/>
    <w:rsid w:val="00F95898"/>
    <w:rsid w:val="00F958CB"/>
    <w:rsid w:val="00F96460"/>
    <w:rsid w:val="00F972C6"/>
    <w:rsid w:val="00FA1184"/>
    <w:rsid w:val="00FA1A0F"/>
    <w:rsid w:val="00FA4353"/>
    <w:rsid w:val="00FA5DF3"/>
    <w:rsid w:val="00FB01FC"/>
    <w:rsid w:val="00FB0698"/>
    <w:rsid w:val="00FB0E1F"/>
    <w:rsid w:val="00FB6A93"/>
    <w:rsid w:val="00FB75F5"/>
    <w:rsid w:val="00FB79E6"/>
    <w:rsid w:val="00FC09F9"/>
    <w:rsid w:val="00FC1623"/>
    <w:rsid w:val="00FC37F8"/>
    <w:rsid w:val="00FC443E"/>
    <w:rsid w:val="00FC7A7C"/>
    <w:rsid w:val="00FC7D69"/>
    <w:rsid w:val="00FD1B33"/>
    <w:rsid w:val="00FD5B96"/>
    <w:rsid w:val="00FD631B"/>
    <w:rsid w:val="00FD7E09"/>
    <w:rsid w:val="00FD7E10"/>
    <w:rsid w:val="00FE04A6"/>
    <w:rsid w:val="00FE1289"/>
    <w:rsid w:val="00FE18BF"/>
    <w:rsid w:val="00FE1B9C"/>
    <w:rsid w:val="00FE29A0"/>
    <w:rsid w:val="00FE3947"/>
    <w:rsid w:val="00FE751E"/>
    <w:rsid w:val="00FE7606"/>
    <w:rsid w:val="00FF0FFD"/>
    <w:rsid w:val="00FF1D83"/>
    <w:rsid w:val="00FF3338"/>
    <w:rsid w:val="00FF5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23DD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3FCA"/>
    <w:rPr>
      <w:color w:val="0000FF"/>
      <w:u w:val="single"/>
    </w:rPr>
  </w:style>
  <w:style w:type="paragraph" w:styleId="a4">
    <w:name w:val="Body Text"/>
    <w:basedOn w:val="a"/>
    <w:link w:val="a5"/>
    <w:rsid w:val="001C3FCA"/>
    <w:pPr>
      <w:spacing w:after="120"/>
    </w:pPr>
  </w:style>
  <w:style w:type="character" w:customStyle="1" w:styleId="a5">
    <w:name w:val="Основной текст Знак"/>
    <w:basedOn w:val="a0"/>
    <w:link w:val="a4"/>
    <w:rsid w:val="001C3FCA"/>
    <w:rPr>
      <w:rFonts w:ascii="Times New Roman" w:eastAsia="Times New Roman" w:hAnsi="Times New Roman" w:cs="Times New Roman"/>
      <w:sz w:val="24"/>
      <w:szCs w:val="24"/>
      <w:lang w:eastAsia="ar-SA"/>
    </w:rPr>
  </w:style>
  <w:style w:type="paragraph" w:styleId="a6">
    <w:name w:val="No Spacing"/>
    <w:aliases w:val="мой,МОЙ,Без интервала 111,МММ,МОЙ МОЙ,для таблиц,Без интервала2,No Spacing,Основной,Без интервала для таблиц"/>
    <w:link w:val="a7"/>
    <w:uiPriority w:val="1"/>
    <w:qFormat/>
    <w:rsid w:val="001C3FCA"/>
    <w:pPr>
      <w:suppressAutoHyphens/>
      <w:spacing w:after="0" w:line="240" w:lineRule="auto"/>
    </w:pPr>
    <w:rPr>
      <w:rFonts w:ascii="Times New Roman" w:eastAsia="Times New Roman" w:hAnsi="Times New Roman" w:cs="Times New Roman"/>
      <w:sz w:val="24"/>
      <w:szCs w:val="24"/>
      <w:lang w:eastAsia="ar-SA"/>
    </w:rPr>
  </w:style>
  <w:style w:type="character" w:styleId="a8">
    <w:name w:val="Strong"/>
    <w:uiPriority w:val="22"/>
    <w:qFormat/>
    <w:rsid w:val="001C3FCA"/>
    <w:rPr>
      <w:b/>
      <w:bCs/>
    </w:rPr>
  </w:style>
  <w:style w:type="paragraph" w:customStyle="1" w:styleId="11">
    <w:name w:val="Текст1"/>
    <w:basedOn w:val="a"/>
    <w:rsid w:val="001C3FCA"/>
    <w:rPr>
      <w:rFonts w:ascii="Courier New" w:hAnsi="Courier New"/>
    </w:rPr>
  </w:style>
  <w:style w:type="paragraph" w:customStyle="1" w:styleId="ConsPlusNormal">
    <w:name w:val="ConsPlusNormal"/>
    <w:next w:val="a"/>
    <w:link w:val="ConsPlusNormal0"/>
    <w:qFormat/>
    <w:rsid w:val="00574E1F"/>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574E1F"/>
    <w:rPr>
      <w:rFonts w:ascii="Arial" w:eastAsia="Arial" w:hAnsi="Arial" w:cs="Times New Roman"/>
      <w:sz w:val="20"/>
      <w:szCs w:val="20"/>
    </w:rPr>
  </w:style>
  <w:style w:type="paragraph" w:styleId="a9">
    <w:name w:val="Balloon Text"/>
    <w:basedOn w:val="a"/>
    <w:link w:val="aa"/>
    <w:uiPriority w:val="99"/>
    <w:semiHidden/>
    <w:unhideWhenUsed/>
    <w:rsid w:val="00556681"/>
    <w:rPr>
      <w:rFonts w:ascii="Segoe UI" w:hAnsi="Segoe UI" w:cs="Segoe UI"/>
      <w:sz w:val="18"/>
      <w:szCs w:val="18"/>
    </w:rPr>
  </w:style>
  <w:style w:type="character" w:customStyle="1" w:styleId="aa">
    <w:name w:val="Текст выноски Знак"/>
    <w:basedOn w:val="a0"/>
    <w:link w:val="a9"/>
    <w:uiPriority w:val="99"/>
    <w:semiHidden/>
    <w:rsid w:val="00556681"/>
    <w:rPr>
      <w:rFonts w:ascii="Segoe UI" w:eastAsia="Times New Roman" w:hAnsi="Segoe UI" w:cs="Segoe UI"/>
      <w:sz w:val="18"/>
      <w:szCs w:val="18"/>
      <w:lang w:eastAsia="ar-SA"/>
    </w:rPr>
  </w:style>
  <w:style w:type="paragraph" w:styleId="ab">
    <w:name w:val="header"/>
    <w:basedOn w:val="a"/>
    <w:link w:val="ac"/>
    <w:uiPriority w:val="99"/>
    <w:unhideWhenUsed/>
    <w:rsid w:val="00B023ED"/>
    <w:pPr>
      <w:tabs>
        <w:tab w:val="center" w:pos="4677"/>
        <w:tab w:val="right" w:pos="9355"/>
      </w:tabs>
    </w:pPr>
  </w:style>
  <w:style w:type="character" w:customStyle="1" w:styleId="ac">
    <w:name w:val="Верхний колонтитул Знак"/>
    <w:basedOn w:val="a0"/>
    <w:link w:val="ab"/>
    <w:uiPriority w:val="99"/>
    <w:rsid w:val="00B023ED"/>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023ED"/>
    <w:pPr>
      <w:tabs>
        <w:tab w:val="center" w:pos="4677"/>
        <w:tab w:val="right" w:pos="9355"/>
      </w:tabs>
    </w:pPr>
  </w:style>
  <w:style w:type="character" w:customStyle="1" w:styleId="ae">
    <w:name w:val="Нижний колонтитул Знак"/>
    <w:basedOn w:val="a0"/>
    <w:link w:val="ad"/>
    <w:uiPriority w:val="99"/>
    <w:rsid w:val="00B023ED"/>
    <w:rPr>
      <w:rFonts w:ascii="Times New Roman" w:eastAsia="Times New Roman" w:hAnsi="Times New Roman" w:cs="Times New Roman"/>
      <w:sz w:val="24"/>
      <w:szCs w:val="24"/>
      <w:lang w:eastAsia="ar-SA"/>
    </w:rPr>
  </w:style>
  <w:style w:type="character" w:customStyle="1" w:styleId="WW-Absatz-Standardschriftart11">
    <w:name w:val="WW-Absatz-Standardschriftart11"/>
    <w:rsid w:val="000B139D"/>
  </w:style>
  <w:style w:type="character" w:customStyle="1" w:styleId="a7">
    <w:name w:val="Без интервала Знак"/>
    <w:aliases w:val="мой Знак,МОЙ Знак,Без интервала 111 Знак,МММ Знак,МОЙ МОЙ Знак,для таблиц Знак,Без интервала2 Знак,No Spacing Знак,Основной Знак,Без интервала для таблиц Знак"/>
    <w:link w:val="a6"/>
    <w:uiPriority w:val="1"/>
    <w:locked/>
    <w:rsid w:val="00B37259"/>
    <w:rPr>
      <w:rFonts w:ascii="Times New Roman" w:eastAsia="Times New Roman" w:hAnsi="Times New Roman" w:cs="Times New Roman"/>
      <w:sz w:val="24"/>
      <w:szCs w:val="24"/>
      <w:lang w:eastAsia="ar-SA"/>
    </w:rPr>
  </w:style>
  <w:style w:type="character" w:customStyle="1" w:styleId="completedescription">
    <w:name w:val="completedescription"/>
    <w:rsid w:val="00D42640"/>
  </w:style>
  <w:style w:type="character" w:customStyle="1" w:styleId="fractionnumber">
    <w:name w:val="fractionnumber"/>
    <w:basedOn w:val="a0"/>
    <w:rsid w:val="00D42640"/>
  </w:style>
  <w:style w:type="paragraph" w:styleId="af">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f0"/>
    <w:uiPriority w:val="99"/>
    <w:qFormat/>
    <w:rsid w:val="00344FB6"/>
    <w:pPr>
      <w:ind w:left="720"/>
      <w:contextualSpacing/>
    </w:pPr>
  </w:style>
  <w:style w:type="paragraph" w:customStyle="1" w:styleId="12">
    <w:name w:val="Без интервала1"/>
    <w:link w:val="NoSpacingChar"/>
    <w:qFormat/>
    <w:rsid w:val="00E926B7"/>
    <w:pPr>
      <w:spacing w:after="0" w:line="240" w:lineRule="auto"/>
    </w:pPr>
    <w:rPr>
      <w:rFonts w:ascii="Calibri" w:eastAsia="Calibri" w:hAnsi="Calibri" w:cs="Times New Roman"/>
      <w:lang w:eastAsia="ru-RU"/>
    </w:rPr>
  </w:style>
  <w:style w:type="character" w:customStyle="1" w:styleId="NoSpacingChar">
    <w:name w:val="No Spacing Char"/>
    <w:link w:val="12"/>
    <w:locked/>
    <w:rsid w:val="00E926B7"/>
    <w:rPr>
      <w:rFonts w:ascii="Calibri" w:eastAsia="Calibri" w:hAnsi="Calibri" w:cs="Times New Roman"/>
      <w:lang w:eastAsia="ru-RU"/>
    </w:rPr>
  </w:style>
  <w:style w:type="paragraph" w:customStyle="1" w:styleId="ConsNormal">
    <w:name w:val="ConsNormal"/>
    <w:link w:val="ConsNormal1"/>
    <w:rsid w:val="001E29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1">
    <w:name w:val="ConsNormal Знак1"/>
    <w:link w:val="ConsNormal"/>
    <w:rsid w:val="001E2910"/>
    <w:rPr>
      <w:rFonts w:ascii="Arial" w:eastAsia="Times New Roman" w:hAnsi="Arial" w:cs="Arial"/>
      <w:sz w:val="20"/>
      <w:szCs w:val="20"/>
      <w:lang w:eastAsia="ru-RU"/>
    </w:rPr>
  </w:style>
  <w:style w:type="paragraph" w:customStyle="1" w:styleId="s16">
    <w:name w:val="s_16"/>
    <w:basedOn w:val="a"/>
    <w:rsid w:val="003B50CA"/>
    <w:pPr>
      <w:suppressAutoHyphens w:val="0"/>
      <w:spacing w:before="100" w:beforeAutospacing="1" w:after="100" w:afterAutospacing="1"/>
    </w:pPr>
    <w:rPr>
      <w:lang w:eastAsia="ru-RU"/>
    </w:rPr>
  </w:style>
  <w:style w:type="paragraph" w:customStyle="1" w:styleId="s1">
    <w:name w:val="s_1"/>
    <w:basedOn w:val="a"/>
    <w:rsid w:val="00950331"/>
    <w:pPr>
      <w:suppressAutoHyphens w:val="0"/>
      <w:spacing w:before="100" w:beforeAutospacing="1" w:after="100" w:afterAutospacing="1"/>
    </w:pPr>
    <w:rPr>
      <w:lang w:eastAsia="ru-RU"/>
    </w:rPr>
  </w:style>
  <w:style w:type="character" w:customStyle="1" w:styleId="sectioninfo2">
    <w:name w:val="section__info2"/>
    <w:rsid w:val="00902812"/>
    <w:rPr>
      <w:vanish w:val="0"/>
      <w:webHidden w:val="0"/>
      <w:specVanish w:val="0"/>
    </w:rPr>
  </w:style>
  <w:style w:type="character" w:customStyle="1" w:styleId="cardmaininfopurchaselink2">
    <w:name w:val="cardmaininfo__purchaselink2"/>
    <w:rsid w:val="00902812"/>
    <w:rPr>
      <w:b w:val="0"/>
      <w:bCs w:val="0"/>
      <w:i w:val="0"/>
      <w:iCs w:val="0"/>
      <w:color w:val="0065DD"/>
      <w:sz w:val="29"/>
      <w:szCs w:val="29"/>
    </w:rPr>
  </w:style>
  <w:style w:type="character" w:customStyle="1" w:styleId="sectiontitle2">
    <w:name w:val="section__title2"/>
    <w:basedOn w:val="a0"/>
    <w:rsid w:val="001C2E9E"/>
    <w:rPr>
      <w:vanish w:val="0"/>
      <w:webHidden w:val="0"/>
      <w:color w:val="939CBA"/>
      <w:sz w:val="20"/>
      <w:szCs w:val="20"/>
      <w:specVanish w:val="0"/>
    </w:rPr>
  </w:style>
  <w:style w:type="paragraph" w:customStyle="1" w:styleId="Default">
    <w:name w:val="Default"/>
    <w:rsid w:val="002449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Неразрешенное упоминание1"/>
    <w:basedOn w:val="a0"/>
    <w:uiPriority w:val="99"/>
    <w:semiHidden/>
    <w:unhideWhenUsed/>
    <w:rsid w:val="00C865FE"/>
    <w:rPr>
      <w:color w:val="605E5C"/>
      <w:shd w:val="clear" w:color="auto" w:fill="E1DFDD"/>
    </w:rPr>
  </w:style>
  <w:style w:type="paragraph" w:styleId="af1">
    <w:name w:val="Normal (Web)"/>
    <w:basedOn w:val="a"/>
    <w:uiPriority w:val="99"/>
    <w:unhideWhenUsed/>
    <w:rsid w:val="00D62ABB"/>
    <w:pPr>
      <w:suppressAutoHyphens w:val="0"/>
    </w:pPr>
    <w:rPr>
      <w:lang w:eastAsia="ru-RU"/>
    </w:rPr>
  </w:style>
  <w:style w:type="character" w:customStyle="1" w:styleId="blk">
    <w:name w:val="blk"/>
    <w:basedOn w:val="a0"/>
    <w:rsid w:val="00D62ABB"/>
  </w:style>
  <w:style w:type="table" w:styleId="af2">
    <w:name w:val="Table Grid"/>
    <w:basedOn w:val="a1"/>
    <w:uiPriority w:val="59"/>
    <w:rsid w:val="0082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87125"/>
  </w:style>
  <w:style w:type="character" w:customStyle="1" w:styleId="af0">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f"/>
    <w:uiPriority w:val="99"/>
    <w:qFormat/>
    <w:locked/>
    <w:rsid w:val="00887125"/>
    <w:rPr>
      <w:rFonts w:ascii="Times New Roman" w:eastAsia="Times New Roman" w:hAnsi="Times New Roman" w:cs="Times New Roman"/>
      <w:sz w:val="24"/>
      <w:szCs w:val="24"/>
      <w:lang w:eastAsia="ar-SA"/>
    </w:rPr>
  </w:style>
  <w:style w:type="paragraph" w:customStyle="1" w:styleId="Normal0">
    <w:name w:val="Normal0"/>
    <w:rsid w:val="00BB27A0"/>
    <w:pPr>
      <w:widowControl w:val="0"/>
      <w:suppressAutoHyphens/>
      <w:spacing w:after="0" w:line="240" w:lineRule="auto"/>
    </w:pPr>
    <w:rPr>
      <w:rFonts w:ascii="Times New Roman" w:eastAsia="Arial" w:hAnsi="Times New Roman" w:cs="Times New Roman"/>
      <w:kern w:val="1"/>
      <w:sz w:val="20"/>
      <w:szCs w:val="20"/>
      <w:lang w:val="en-US" w:eastAsia="ar-SA"/>
    </w:rPr>
  </w:style>
  <w:style w:type="character" w:customStyle="1" w:styleId="WW-Absatz-Standardschriftart11111111111111111111111111">
    <w:name w:val="WW-Absatz-Standardschriftart11111111111111111111111111"/>
    <w:rsid w:val="00C716F0"/>
  </w:style>
  <w:style w:type="paragraph" w:styleId="2">
    <w:name w:val="Body Text 2"/>
    <w:basedOn w:val="a"/>
    <w:link w:val="20"/>
    <w:uiPriority w:val="99"/>
    <w:semiHidden/>
    <w:rsid w:val="005C4FC3"/>
    <w:pPr>
      <w:suppressAutoHyphens w:val="0"/>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semiHidden/>
    <w:rsid w:val="005C4FC3"/>
    <w:rPr>
      <w:rFonts w:ascii="Calibri" w:eastAsia="Calibri" w:hAnsi="Calibri" w:cs="Calibri"/>
    </w:rPr>
  </w:style>
  <w:style w:type="character" w:customStyle="1" w:styleId="left">
    <w:name w:val="left"/>
    <w:rsid w:val="0060149E"/>
  </w:style>
  <w:style w:type="character" w:customStyle="1" w:styleId="cardmaininfocontent2">
    <w:name w:val="cardmaininfo__content2"/>
    <w:rsid w:val="007878BB"/>
    <w:rPr>
      <w:vanish w:val="0"/>
      <w:webHidden w:val="0"/>
      <w:specVanish w:val="0"/>
    </w:rPr>
  </w:style>
  <w:style w:type="paragraph" w:customStyle="1" w:styleId="parametervalue">
    <w:name w:val="parametervalue"/>
    <w:basedOn w:val="a"/>
    <w:rsid w:val="00FC09F9"/>
    <w:pPr>
      <w:suppressAutoHyphens w:val="0"/>
      <w:spacing w:before="100" w:beforeAutospacing="1" w:after="100" w:afterAutospacing="1"/>
    </w:pPr>
    <w:rPr>
      <w:lang w:eastAsia="ru-RU"/>
    </w:rPr>
  </w:style>
  <w:style w:type="character" w:customStyle="1" w:styleId="dropdown-user-namefirst-letter">
    <w:name w:val="dropdown-user-name__first-letter"/>
    <w:rsid w:val="00130D99"/>
  </w:style>
  <w:style w:type="character" w:customStyle="1" w:styleId="21">
    <w:name w:val="Неразрешенное упоминание2"/>
    <w:basedOn w:val="a0"/>
    <w:uiPriority w:val="99"/>
    <w:semiHidden/>
    <w:unhideWhenUsed/>
    <w:rsid w:val="00362C8C"/>
    <w:rPr>
      <w:color w:val="605E5C"/>
      <w:shd w:val="clear" w:color="auto" w:fill="E1DFDD"/>
    </w:rPr>
  </w:style>
  <w:style w:type="character" w:customStyle="1" w:styleId="10">
    <w:name w:val="Заголовок 1 Знак"/>
    <w:basedOn w:val="a0"/>
    <w:link w:val="1"/>
    <w:uiPriority w:val="9"/>
    <w:rsid w:val="00423DD9"/>
    <w:rPr>
      <w:rFonts w:ascii="Times New Roman" w:eastAsia="Times New Roman" w:hAnsi="Times New Roman" w:cs="Times New Roman"/>
      <w:b/>
      <w:bCs/>
      <w:kern w:val="36"/>
      <w:sz w:val="48"/>
      <w:szCs w:val="48"/>
      <w:lang w:eastAsia="ru-RU"/>
    </w:rPr>
  </w:style>
  <w:style w:type="character" w:customStyle="1" w:styleId="3">
    <w:name w:val="Неразрешенное упоминание3"/>
    <w:basedOn w:val="a0"/>
    <w:uiPriority w:val="99"/>
    <w:semiHidden/>
    <w:unhideWhenUsed/>
    <w:rsid w:val="00F518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05928">
      <w:bodyDiv w:val="1"/>
      <w:marLeft w:val="0"/>
      <w:marRight w:val="0"/>
      <w:marTop w:val="0"/>
      <w:marBottom w:val="0"/>
      <w:divBdr>
        <w:top w:val="none" w:sz="0" w:space="0" w:color="auto"/>
        <w:left w:val="none" w:sz="0" w:space="0" w:color="auto"/>
        <w:bottom w:val="none" w:sz="0" w:space="0" w:color="auto"/>
        <w:right w:val="none" w:sz="0" w:space="0" w:color="auto"/>
      </w:divBdr>
    </w:div>
    <w:div w:id="101926581">
      <w:bodyDiv w:val="1"/>
      <w:marLeft w:val="0"/>
      <w:marRight w:val="0"/>
      <w:marTop w:val="0"/>
      <w:marBottom w:val="0"/>
      <w:divBdr>
        <w:top w:val="none" w:sz="0" w:space="0" w:color="auto"/>
        <w:left w:val="none" w:sz="0" w:space="0" w:color="auto"/>
        <w:bottom w:val="none" w:sz="0" w:space="0" w:color="auto"/>
        <w:right w:val="none" w:sz="0" w:space="0" w:color="auto"/>
      </w:divBdr>
    </w:div>
    <w:div w:id="399714781">
      <w:bodyDiv w:val="1"/>
      <w:marLeft w:val="0"/>
      <w:marRight w:val="0"/>
      <w:marTop w:val="0"/>
      <w:marBottom w:val="0"/>
      <w:divBdr>
        <w:top w:val="none" w:sz="0" w:space="0" w:color="auto"/>
        <w:left w:val="none" w:sz="0" w:space="0" w:color="auto"/>
        <w:bottom w:val="none" w:sz="0" w:space="0" w:color="auto"/>
        <w:right w:val="none" w:sz="0" w:space="0" w:color="auto"/>
      </w:divBdr>
    </w:div>
    <w:div w:id="498738983">
      <w:bodyDiv w:val="1"/>
      <w:marLeft w:val="0"/>
      <w:marRight w:val="0"/>
      <w:marTop w:val="0"/>
      <w:marBottom w:val="0"/>
      <w:divBdr>
        <w:top w:val="none" w:sz="0" w:space="0" w:color="auto"/>
        <w:left w:val="none" w:sz="0" w:space="0" w:color="auto"/>
        <w:bottom w:val="none" w:sz="0" w:space="0" w:color="auto"/>
        <w:right w:val="none" w:sz="0" w:space="0" w:color="auto"/>
      </w:divBdr>
    </w:div>
    <w:div w:id="598760908">
      <w:bodyDiv w:val="1"/>
      <w:marLeft w:val="0"/>
      <w:marRight w:val="0"/>
      <w:marTop w:val="0"/>
      <w:marBottom w:val="0"/>
      <w:divBdr>
        <w:top w:val="none" w:sz="0" w:space="0" w:color="auto"/>
        <w:left w:val="none" w:sz="0" w:space="0" w:color="auto"/>
        <w:bottom w:val="none" w:sz="0" w:space="0" w:color="auto"/>
        <w:right w:val="none" w:sz="0" w:space="0" w:color="auto"/>
      </w:divBdr>
      <w:divsChild>
        <w:div w:id="246614167">
          <w:marLeft w:val="60"/>
          <w:marRight w:val="60"/>
          <w:marTop w:val="100"/>
          <w:marBottom w:val="100"/>
          <w:divBdr>
            <w:top w:val="none" w:sz="0" w:space="0" w:color="auto"/>
            <w:left w:val="none" w:sz="0" w:space="0" w:color="auto"/>
            <w:bottom w:val="none" w:sz="0" w:space="0" w:color="auto"/>
            <w:right w:val="none" w:sz="0" w:space="0" w:color="auto"/>
          </w:divBdr>
          <w:divsChild>
            <w:div w:id="1710059883">
              <w:marLeft w:val="0"/>
              <w:marRight w:val="0"/>
              <w:marTop w:val="0"/>
              <w:marBottom w:val="0"/>
              <w:divBdr>
                <w:top w:val="none" w:sz="0" w:space="0" w:color="auto"/>
                <w:left w:val="none" w:sz="0" w:space="0" w:color="auto"/>
                <w:bottom w:val="none" w:sz="0" w:space="0" w:color="auto"/>
                <w:right w:val="none" w:sz="0" w:space="0" w:color="auto"/>
              </w:divBdr>
            </w:div>
            <w:div w:id="1284263037">
              <w:marLeft w:val="0"/>
              <w:marRight w:val="0"/>
              <w:marTop w:val="0"/>
              <w:marBottom w:val="0"/>
              <w:divBdr>
                <w:top w:val="none" w:sz="0" w:space="0" w:color="auto"/>
                <w:left w:val="none" w:sz="0" w:space="0" w:color="auto"/>
                <w:bottom w:val="none" w:sz="0" w:space="0" w:color="auto"/>
                <w:right w:val="none" w:sz="0" w:space="0" w:color="auto"/>
              </w:divBdr>
            </w:div>
            <w:div w:id="1874267378">
              <w:marLeft w:val="0"/>
              <w:marRight w:val="0"/>
              <w:marTop w:val="0"/>
              <w:marBottom w:val="0"/>
              <w:divBdr>
                <w:top w:val="none" w:sz="0" w:space="0" w:color="auto"/>
                <w:left w:val="none" w:sz="0" w:space="0" w:color="auto"/>
                <w:bottom w:val="none" w:sz="0" w:space="0" w:color="auto"/>
                <w:right w:val="none" w:sz="0" w:space="0" w:color="auto"/>
              </w:divBdr>
            </w:div>
            <w:div w:id="7282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2004">
      <w:bodyDiv w:val="1"/>
      <w:marLeft w:val="0"/>
      <w:marRight w:val="0"/>
      <w:marTop w:val="0"/>
      <w:marBottom w:val="0"/>
      <w:divBdr>
        <w:top w:val="none" w:sz="0" w:space="0" w:color="auto"/>
        <w:left w:val="none" w:sz="0" w:space="0" w:color="auto"/>
        <w:bottom w:val="none" w:sz="0" w:space="0" w:color="auto"/>
        <w:right w:val="none" w:sz="0" w:space="0" w:color="auto"/>
      </w:divBdr>
    </w:div>
    <w:div w:id="660356153">
      <w:bodyDiv w:val="1"/>
      <w:marLeft w:val="0"/>
      <w:marRight w:val="0"/>
      <w:marTop w:val="0"/>
      <w:marBottom w:val="0"/>
      <w:divBdr>
        <w:top w:val="none" w:sz="0" w:space="0" w:color="auto"/>
        <w:left w:val="none" w:sz="0" w:space="0" w:color="auto"/>
        <w:bottom w:val="none" w:sz="0" w:space="0" w:color="auto"/>
        <w:right w:val="none" w:sz="0" w:space="0" w:color="auto"/>
      </w:divBdr>
    </w:div>
    <w:div w:id="703210333">
      <w:bodyDiv w:val="1"/>
      <w:marLeft w:val="0"/>
      <w:marRight w:val="0"/>
      <w:marTop w:val="0"/>
      <w:marBottom w:val="0"/>
      <w:divBdr>
        <w:top w:val="none" w:sz="0" w:space="0" w:color="auto"/>
        <w:left w:val="none" w:sz="0" w:space="0" w:color="auto"/>
        <w:bottom w:val="none" w:sz="0" w:space="0" w:color="auto"/>
        <w:right w:val="none" w:sz="0" w:space="0" w:color="auto"/>
      </w:divBdr>
    </w:div>
    <w:div w:id="782772863">
      <w:bodyDiv w:val="1"/>
      <w:marLeft w:val="0"/>
      <w:marRight w:val="0"/>
      <w:marTop w:val="0"/>
      <w:marBottom w:val="0"/>
      <w:divBdr>
        <w:top w:val="none" w:sz="0" w:space="0" w:color="auto"/>
        <w:left w:val="none" w:sz="0" w:space="0" w:color="auto"/>
        <w:bottom w:val="none" w:sz="0" w:space="0" w:color="auto"/>
        <w:right w:val="none" w:sz="0" w:space="0" w:color="auto"/>
      </w:divBdr>
      <w:divsChild>
        <w:div w:id="1945722954">
          <w:marLeft w:val="60"/>
          <w:marRight w:val="60"/>
          <w:marTop w:val="100"/>
          <w:marBottom w:val="100"/>
          <w:divBdr>
            <w:top w:val="none" w:sz="0" w:space="0" w:color="auto"/>
            <w:left w:val="none" w:sz="0" w:space="0" w:color="auto"/>
            <w:bottom w:val="none" w:sz="0" w:space="0" w:color="auto"/>
            <w:right w:val="none" w:sz="0" w:space="0" w:color="auto"/>
          </w:divBdr>
          <w:divsChild>
            <w:div w:id="1877961131">
              <w:marLeft w:val="0"/>
              <w:marRight w:val="0"/>
              <w:marTop w:val="0"/>
              <w:marBottom w:val="0"/>
              <w:divBdr>
                <w:top w:val="none" w:sz="0" w:space="0" w:color="auto"/>
                <w:left w:val="none" w:sz="0" w:space="0" w:color="auto"/>
                <w:bottom w:val="none" w:sz="0" w:space="0" w:color="auto"/>
                <w:right w:val="none" w:sz="0" w:space="0" w:color="auto"/>
              </w:divBdr>
            </w:div>
          </w:divsChild>
        </w:div>
        <w:div w:id="1745682571">
          <w:marLeft w:val="60"/>
          <w:marRight w:val="60"/>
          <w:marTop w:val="100"/>
          <w:marBottom w:val="100"/>
          <w:divBdr>
            <w:top w:val="none" w:sz="0" w:space="0" w:color="auto"/>
            <w:left w:val="none" w:sz="0" w:space="0" w:color="auto"/>
            <w:bottom w:val="none" w:sz="0" w:space="0" w:color="auto"/>
            <w:right w:val="none" w:sz="0" w:space="0" w:color="auto"/>
          </w:divBdr>
          <w:divsChild>
            <w:div w:id="772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3656">
      <w:bodyDiv w:val="1"/>
      <w:marLeft w:val="0"/>
      <w:marRight w:val="0"/>
      <w:marTop w:val="0"/>
      <w:marBottom w:val="0"/>
      <w:divBdr>
        <w:top w:val="none" w:sz="0" w:space="0" w:color="auto"/>
        <w:left w:val="none" w:sz="0" w:space="0" w:color="auto"/>
        <w:bottom w:val="none" w:sz="0" w:space="0" w:color="auto"/>
        <w:right w:val="none" w:sz="0" w:space="0" w:color="auto"/>
      </w:divBdr>
    </w:div>
    <w:div w:id="867449879">
      <w:bodyDiv w:val="1"/>
      <w:marLeft w:val="0"/>
      <w:marRight w:val="0"/>
      <w:marTop w:val="0"/>
      <w:marBottom w:val="0"/>
      <w:divBdr>
        <w:top w:val="none" w:sz="0" w:space="0" w:color="auto"/>
        <w:left w:val="none" w:sz="0" w:space="0" w:color="auto"/>
        <w:bottom w:val="none" w:sz="0" w:space="0" w:color="auto"/>
        <w:right w:val="none" w:sz="0" w:space="0" w:color="auto"/>
      </w:divBdr>
    </w:div>
    <w:div w:id="962690950">
      <w:bodyDiv w:val="1"/>
      <w:marLeft w:val="0"/>
      <w:marRight w:val="0"/>
      <w:marTop w:val="0"/>
      <w:marBottom w:val="0"/>
      <w:divBdr>
        <w:top w:val="none" w:sz="0" w:space="0" w:color="auto"/>
        <w:left w:val="none" w:sz="0" w:space="0" w:color="auto"/>
        <w:bottom w:val="none" w:sz="0" w:space="0" w:color="auto"/>
        <w:right w:val="none" w:sz="0" w:space="0" w:color="auto"/>
      </w:divBdr>
    </w:div>
    <w:div w:id="983585051">
      <w:bodyDiv w:val="1"/>
      <w:marLeft w:val="0"/>
      <w:marRight w:val="0"/>
      <w:marTop w:val="0"/>
      <w:marBottom w:val="0"/>
      <w:divBdr>
        <w:top w:val="none" w:sz="0" w:space="0" w:color="auto"/>
        <w:left w:val="none" w:sz="0" w:space="0" w:color="auto"/>
        <w:bottom w:val="none" w:sz="0" w:space="0" w:color="auto"/>
        <w:right w:val="none" w:sz="0" w:space="0" w:color="auto"/>
      </w:divBdr>
    </w:div>
    <w:div w:id="1005084794">
      <w:bodyDiv w:val="1"/>
      <w:marLeft w:val="0"/>
      <w:marRight w:val="0"/>
      <w:marTop w:val="0"/>
      <w:marBottom w:val="0"/>
      <w:divBdr>
        <w:top w:val="none" w:sz="0" w:space="0" w:color="auto"/>
        <w:left w:val="none" w:sz="0" w:space="0" w:color="auto"/>
        <w:bottom w:val="none" w:sz="0" w:space="0" w:color="auto"/>
        <w:right w:val="none" w:sz="0" w:space="0" w:color="auto"/>
      </w:divBdr>
    </w:div>
    <w:div w:id="1016036084">
      <w:bodyDiv w:val="1"/>
      <w:marLeft w:val="0"/>
      <w:marRight w:val="0"/>
      <w:marTop w:val="0"/>
      <w:marBottom w:val="0"/>
      <w:divBdr>
        <w:top w:val="none" w:sz="0" w:space="0" w:color="auto"/>
        <w:left w:val="none" w:sz="0" w:space="0" w:color="auto"/>
        <w:bottom w:val="none" w:sz="0" w:space="0" w:color="auto"/>
        <w:right w:val="none" w:sz="0" w:space="0" w:color="auto"/>
      </w:divBdr>
    </w:div>
    <w:div w:id="1058698964">
      <w:bodyDiv w:val="1"/>
      <w:marLeft w:val="0"/>
      <w:marRight w:val="0"/>
      <w:marTop w:val="0"/>
      <w:marBottom w:val="0"/>
      <w:divBdr>
        <w:top w:val="none" w:sz="0" w:space="0" w:color="auto"/>
        <w:left w:val="none" w:sz="0" w:space="0" w:color="auto"/>
        <w:bottom w:val="none" w:sz="0" w:space="0" w:color="auto"/>
        <w:right w:val="none" w:sz="0" w:space="0" w:color="auto"/>
      </w:divBdr>
    </w:div>
    <w:div w:id="1163666014">
      <w:bodyDiv w:val="1"/>
      <w:marLeft w:val="0"/>
      <w:marRight w:val="0"/>
      <w:marTop w:val="0"/>
      <w:marBottom w:val="0"/>
      <w:divBdr>
        <w:top w:val="none" w:sz="0" w:space="0" w:color="auto"/>
        <w:left w:val="none" w:sz="0" w:space="0" w:color="auto"/>
        <w:bottom w:val="none" w:sz="0" w:space="0" w:color="auto"/>
        <w:right w:val="none" w:sz="0" w:space="0" w:color="auto"/>
      </w:divBdr>
    </w:div>
    <w:div w:id="1185942015">
      <w:bodyDiv w:val="1"/>
      <w:marLeft w:val="0"/>
      <w:marRight w:val="0"/>
      <w:marTop w:val="0"/>
      <w:marBottom w:val="0"/>
      <w:divBdr>
        <w:top w:val="none" w:sz="0" w:space="0" w:color="auto"/>
        <w:left w:val="none" w:sz="0" w:space="0" w:color="auto"/>
        <w:bottom w:val="none" w:sz="0" w:space="0" w:color="auto"/>
        <w:right w:val="none" w:sz="0" w:space="0" w:color="auto"/>
      </w:divBdr>
    </w:div>
    <w:div w:id="1193764354">
      <w:bodyDiv w:val="1"/>
      <w:marLeft w:val="0"/>
      <w:marRight w:val="0"/>
      <w:marTop w:val="0"/>
      <w:marBottom w:val="0"/>
      <w:divBdr>
        <w:top w:val="none" w:sz="0" w:space="0" w:color="auto"/>
        <w:left w:val="none" w:sz="0" w:space="0" w:color="auto"/>
        <w:bottom w:val="none" w:sz="0" w:space="0" w:color="auto"/>
        <w:right w:val="none" w:sz="0" w:space="0" w:color="auto"/>
      </w:divBdr>
      <w:divsChild>
        <w:div w:id="116335031">
          <w:marLeft w:val="60"/>
          <w:marRight w:val="60"/>
          <w:marTop w:val="100"/>
          <w:marBottom w:val="100"/>
          <w:divBdr>
            <w:top w:val="none" w:sz="0" w:space="0" w:color="auto"/>
            <w:left w:val="none" w:sz="0" w:space="0" w:color="auto"/>
            <w:bottom w:val="none" w:sz="0" w:space="0" w:color="auto"/>
            <w:right w:val="none" w:sz="0" w:space="0" w:color="auto"/>
          </w:divBdr>
          <w:divsChild>
            <w:div w:id="1917740167">
              <w:marLeft w:val="0"/>
              <w:marRight w:val="0"/>
              <w:marTop w:val="0"/>
              <w:marBottom w:val="0"/>
              <w:divBdr>
                <w:top w:val="none" w:sz="0" w:space="0" w:color="auto"/>
                <w:left w:val="none" w:sz="0" w:space="0" w:color="auto"/>
                <w:bottom w:val="none" w:sz="0" w:space="0" w:color="auto"/>
                <w:right w:val="none" w:sz="0" w:space="0" w:color="auto"/>
              </w:divBdr>
            </w:div>
            <w:div w:id="11781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4341">
      <w:bodyDiv w:val="1"/>
      <w:marLeft w:val="0"/>
      <w:marRight w:val="0"/>
      <w:marTop w:val="0"/>
      <w:marBottom w:val="0"/>
      <w:divBdr>
        <w:top w:val="none" w:sz="0" w:space="0" w:color="auto"/>
        <w:left w:val="none" w:sz="0" w:space="0" w:color="auto"/>
        <w:bottom w:val="none" w:sz="0" w:space="0" w:color="auto"/>
        <w:right w:val="none" w:sz="0" w:space="0" w:color="auto"/>
      </w:divBdr>
    </w:div>
    <w:div w:id="1487353919">
      <w:bodyDiv w:val="1"/>
      <w:marLeft w:val="0"/>
      <w:marRight w:val="0"/>
      <w:marTop w:val="0"/>
      <w:marBottom w:val="0"/>
      <w:divBdr>
        <w:top w:val="none" w:sz="0" w:space="0" w:color="auto"/>
        <w:left w:val="none" w:sz="0" w:space="0" w:color="auto"/>
        <w:bottom w:val="none" w:sz="0" w:space="0" w:color="auto"/>
        <w:right w:val="none" w:sz="0" w:space="0" w:color="auto"/>
      </w:divBdr>
      <w:divsChild>
        <w:div w:id="1152134599">
          <w:marLeft w:val="0"/>
          <w:marRight w:val="0"/>
          <w:marTop w:val="192"/>
          <w:marBottom w:val="0"/>
          <w:divBdr>
            <w:top w:val="none" w:sz="0" w:space="0" w:color="auto"/>
            <w:left w:val="none" w:sz="0" w:space="0" w:color="auto"/>
            <w:bottom w:val="none" w:sz="0" w:space="0" w:color="auto"/>
            <w:right w:val="none" w:sz="0" w:space="0" w:color="auto"/>
          </w:divBdr>
        </w:div>
        <w:div w:id="864945093">
          <w:marLeft w:val="0"/>
          <w:marRight w:val="0"/>
          <w:marTop w:val="192"/>
          <w:marBottom w:val="0"/>
          <w:divBdr>
            <w:top w:val="none" w:sz="0" w:space="0" w:color="auto"/>
            <w:left w:val="none" w:sz="0" w:space="0" w:color="auto"/>
            <w:bottom w:val="none" w:sz="0" w:space="0" w:color="auto"/>
            <w:right w:val="none" w:sz="0" w:space="0" w:color="auto"/>
          </w:divBdr>
        </w:div>
        <w:div w:id="836337324">
          <w:marLeft w:val="0"/>
          <w:marRight w:val="0"/>
          <w:marTop w:val="192"/>
          <w:marBottom w:val="0"/>
          <w:divBdr>
            <w:top w:val="none" w:sz="0" w:space="0" w:color="auto"/>
            <w:left w:val="none" w:sz="0" w:space="0" w:color="auto"/>
            <w:bottom w:val="none" w:sz="0" w:space="0" w:color="auto"/>
            <w:right w:val="none" w:sz="0" w:space="0" w:color="auto"/>
          </w:divBdr>
        </w:div>
        <w:div w:id="812916288">
          <w:marLeft w:val="0"/>
          <w:marRight w:val="0"/>
          <w:marTop w:val="192"/>
          <w:marBottom w:val="0"/>
          <w:divBdr>
            <w:top w:val="none" w:sz="0" w:space="0" w:color="auto"/>
            <w:left w:val="none" w:sz="0" w:space="0" w:color="auto"/>
            <w:bottom w:val="none" w:sz="0" w:space="0" w:color="auto"/>
            <w:right w:val="none" w:sz="0" w:space="0" w:color="auto"/>
          </w:divBdr>
        </w:div>
        <w:div w:id="300431232">
          <w:marLeft w:val="0"/>
          <w:marRight w:val="0"/>
          <w:marTop w:val="192"/>
          <w:marBottom w:val="0"/>
          <w:divBdr>
            <w:top w:val="none" w:sz="0" w:space="0" w:color="auto"/>
            <w:left w:val="none" w:sz="0" w:space="0" w:color="auto"/>
            <w:bottom w:val="none" w:sz="0" w:space="0" w:color="auto"/>
            <w:right w:val="none" w:sz="0" w:space="0" w:color="auto"/>
          </w:divBdr>
        </w:div>
        <w:div w:id="989211104">
          <w:marLeft w:val="0"/>
          <w:marRight w:val="0"/>
          <w:marTop w:val="192"/>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sChild>
            <w:div w:id="222258675">
              <w:marLeft w:val="0"/>
              <w:marRight w:val="0"/>
              <w:marTop w:val="192"/>
              <w:marBottom w:val="0"/>
              <w:divBdr>
                <w:top w:val="none" w:sz="0" w:space="0" w:color="auto"/>
                <w:left w:val="none" w:sz="0" w:space="0" w:color="auto"/>
                <w:bottom w:val="none" w:sz="0" w:space="0" w:color="auto"/>
                <w:right w:val="none" w:sz="0" w:space="0" w:color="auto"/>
              </w:divBdr>
            </w:div>
          </w:divsChild>
        </w:div>
        <w:div w:id="874122008">
          <w:marLeft w:val="0"/>
          <w:marRight w:val="0"/>
          <w:marTop w:val="0"/>
          <w:marBottom w:val="0"/>
          <w:divBdr>
            <w:top w:val="none" w:sz="0" w:space="0" w:color="auto"/>
            <w:left w:val="none" w:sz="0" w:space="0" w:color="auto"/>
            <w:bottom w:val="none" w:sz="0" w:space="0" w:color="auto"/>
            <w:right w:val="none" w:sz="0" w:space="0" w:color="auto"/>
          </w:divBdr>
        </w:div>
        <w:div w:id="544411365">
          <w:marLeft w:val="0"/>
          <w:marRight w:val="0"/>
          <w:marTop w:val="192"/>
          <w:marBottom w:val="0"/>
          <w:divBdr>
            <w:top w:val="none" w:sz="0" w:space="0" w:color="auto"/>
            <w:left w:val="none" w:sz="0" w:space="0" w:color="auto"/>
            <w:bottom w:val="none" w:sz="0" w:space="0" w:color="auto"/>
            <w:right w:val="none" w:sz="0" w:space="0" w:color="auto"/>
          </w:divBdr>
        </w:div>
        <w:div w:id="2071226387">
          <w:marLeft w:val="0"/>
          <w:marRight w:val="0"/>
          <w:marTop w:val="0"/>
          <w:marBottom w:val="0"/>
          <w:divBdr>
            <w:top w:val="none" w:sz="0" w:space="0" w:color="auto"/>
            <w:left w:val="none" w:sz="0" w:space="0" w:color="auto"/>
            <w:bottom w:val="none" w:sz="0" w:space="0" w:color="auto"/>
            <w:right w:val="none" w:sz="0" w:space="0" w:color="auto"/>
          </w:divBdr>
        </w:div>
        <w:div w:id="892272749">
          <w:marLeft w:val="0"/>
          <w:marRight w:val="0"/>
          <w:marTop w:val="192"/>
          <w:marBottom w:val="0"/>
          <w:divBdr>
            <w:top w:val="none" w:sz="0" w:space="0" w:color="auto"/>
            <w:left w:val="none" w:sz="0" w:space="0" w:color="auto"/>
            <w:bottom w:val="none" w:sz="0" w:space="0" w:color="auto"/>
            <w:right w:val="none" w:sz="0" w:space="0" w:color="auto"/>
          </w:divBdr>
        </w:div>
      </w:divsChild>
    </w:div>
    <w:div w:id="1780182209">
      <w:bodyDiv w:val="1"/>
      <w:marLeft w:val="0"/>
      <w:marRight w:val="0"/>
      <w:marTop w:val="0"/>
      <w:marBottom w:val="0"/>
      <w:divBdr>
        <w:top w:val="none" w:sz="0" w:space="0" w:color="auto"/>
        <w:left w:val="none" w:sz="0" w:space="0" w:color="auto"/>
        <w:bottom w:val="none" w:sz="0" w:space="0" w:color="auto"/>
        <w:right w:val="none" w:sz="0" w:space="0" w:color="auto"/>
      </w:divBdr>
    </w:div>
    <w:div w:id="1887567970">
      <w:bodyDiv w:val="1"/>
      <w:marLeft w:val="0"/>
      <w:marRight w:val="0"/>
      <w:marTop w:val="0"/>
      <w:marBottom w:val="0"/>
      <w:divBdr>
        <w:top w:val="none" w:sz="0" w:space="0" w:color="auto"/>
        <w:left w:val="none" w:sz="0" w:space="0" w:color="auto"/>
        <w:bottom w:val="none" w:sz="0" w:space="0" w:color="auto"/>
        <w:right w:val="none" w:sz="0" w:space="0" w:color="auto"/>
      </w:divBdr>
    </w:div>
    <w:div w:id="1978340246">
      <w:bodyDiv w:val="1"/>
      <w:marLeft w:val="0"/>
      <w:marRight w:val="0"/>
      <w:marTop w:val="0"/>
      <w:marBottom w:val="0"/>
      <w:divBdr>
        <w:top w:val="none" w:sz="0" w:space="0" w:color="auto"/>
        <w:left w:val="none" w:sz="0" w:space="0" w:color="auto"/>
        <w:bottom w:val="none" w:sz="0" w:space="0" w:color="auto"/>
        <w:right w:val="none" w:sz="0" w:space="0" w:color="auto"/>
      </w:divBdr>
    </w:div>
    <w:div w:id="2009869415">
      <w:bodyDiv w:val="1"/>
      <w:marLeft w:val="0"/>
      <w:marRight w:val="0"/>
      <w:marTop w:val="0"/>
      <w:marBottom w:val="0"/>
      <w:divBdr>
        <w:top w:val="none" w:sz="0" w:space="0" w:color="auto"/>
        <w:left w:val="none" w:sz="0" w:space="0" w:color="auto"/>
        <w:bottom w:val="none" w:sz="0" w:space="0" w:color="auto"/>
        <w:right w:val="none" w:sz="0" w:space="0" w:color="auto"/>
      </w:divBdr>
      <w:divsChild>
        <w:div w:id="684744590">
          <w:marLeft w:val="0"/>
          <w:marRight w:val="0"/>
          <w:marTop w:val="121"/>
          <w:marBottom w:val="0"/>
          <w:divBdr>
            <w:top w:val="none" w:sz="0" w:space="0" w:color="auto"/>
            <w:left w:val="none" w:sz="0" w:space="0" w:color="auto"/>
            <w:bottom w:val="none" w:sz="0" w:space="0" w:color="auto"/>
            <w:right w:val="none" w:sz="0" w:space="0" w:color="auto"/>
          </w:divBdr>
        </w:div>
      </w:divsChild>
    </w:div>
    <w:div w:id="21099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documents.html?regNumber=0846600001521000055" TargetMode="External"/><Relationship Id="rId13" Type="http://schemas.openxmlformats.org/officeDocument/2006/relationships/hyperlink" Target="consultantplus://offline/ref=AAAE8C049A181AE9BED42CD7DF7A2BF083E9935D82A5DA3783499B1B45E48E7C87A581E65A96717DACB9487DD42FF5D64A02F1802F14BFF9p9eFN" TargetMode="External"/><Relationship Id="rId18" Type="http://schemas.openxmlformats.org/officeDocument/2006/relationships/hyperlink" Target="consultantplus://offline/ref=49A5DB769E332A643804694406544E3058FA245C58F7EDEB932BFE7E6044AB1343C17EC1F7531438091B3E3DCC97096F664201255604D45862g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B4811C51038BDB6C230AC0533F9B4137AACE55E98AD7B3FFF9CD1CBCCF4CDDDAA0AD961B7B69CFFFC891EF4213344221DA5E45870C8CBEFvFgDG" TargetMode="External"/><Relationship Id="rId7" Type="http://schemas.openxmlformats.org/officeDocument/2006/relationships/endnotes" Target="endnotes.xml"/><Relationship Id="rId12" Type="http://schemas.openxmlformats.org/officeDocument/2006/relationships/hyperlink" Target="consultantplus://offline/ref=C67DF7708F6F85D4436A7D2E41D7052FA00D9143841D8F268A827E2473C4F7B85EE5B546297F35215D9317073E83017A9BA6293E6640B165G6R4L" TargetMode="External"/><Relationship Id="rId17" Type="http://schemas.openxmlformats.org/officeDocument/2006/relationships/hyperlink" Target="consultantplus://offline/ref=AAAE8C049A181AE9BED42CD7DF7A2BF083E9935D82A5DA3783499B1B45E48E7C87A581E05E9D2D2EE9E7112E9664F9D4521EF082p3e0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AE8C049A181AE9BED42CD7DF7A2BF083E9935D82A5DA3783499B1B45E48E7C87A581E65A967A7BA9B9487DD42FF5D64A02F1802F14BFF9p9eFN" TargetMode="External"/><Relationship Id="rId20" Type="http://schemas.openxmlformats.org/officeDocument/2006/relationships/hyperlink" Target="consultantplus://offline/ref=49A5DB769E332A643804694406544E3058FA245C58F7EDEB932BFE7E6044AB1343C17EC2F753153A5A412E3985C00273615C1E2748046Dg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7DF7708F6F85D4436A7D2E41D7052FA10E96408C118F268A827E2473C4F7B85EE5B5452D763D710EDC165B7AD5127A9FA62B3979G4RB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AAE8C049A181AE9BED42CD7DF7A2BF083E9935D82A5DA3783499B1B45E48E7C87A581E65A977E7EADB9487DD42FF5D64A02F1802F14BFF9p9eFN" TargetMode="External"/><Relationship Id="rId23" Type="http://schemas.openxmlformats.org/officeDocument/2006/relationships/hyperlink" Target="https://zakupki.gov.ru/epz/order/notice/ea44/view/documents.html?regNumber=0846600001521000055" TargetMode="External"/><Relationship Id="rId10" Type="http://schemas.openxmlformats.org/officeDocument/2006/relationships/hyperlink" Target="consultantplus://offline/ref=8B8C3CD5B1A976A9E62CD0E8A3B149B6FF776A37C65DDF00BE5988CE257A742D41C2D248t1FFN" TargetMode="External"/><Relationship Id="rId19" Type="http://schemas.openxmlformats.org/officeDocument/2006/relationships/hyperlink" Target="consultantplus://offline/ref=49A5DB769E332A643804694406544E3058FA245C58F7EDEB932BFE7E6044AB1343C17EC2F753143A5A412E3985C00273615C1E2748046Dg5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AAAE8C049A181AE9BED42CD7DF7A2BF083E9935D82A5DA3783499B1B45E48E7C87A581E65A967A7CA8B9487DD42FF5D64A02F1802F14BFF9p9eFN" TargetMode="External"/><Relationship Id="rId22" Type="http://schemas.openxmlformats.org/officeDocument/2006/relationships/hyperlink" Target="consultantplus://offline/ref=8B4811C51038BDB6C230AC0533F9B4137AACE55E98AD7B3FFF9CD1CBCCF4CDDDAA0AD961B7B69CFDF8891EF4213344221DA5E45870C8CBEFvF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216C-E968-4678-8B5F-B5FEEFE7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5</Pages>
  <Words>2158</Words>
  <Characters>12303</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Сивук Светалана Витальевна</dc:creator>
  <cp:lastModifiedBy>Светлана Сергеевна Гусарова</cp:lastModifiedBy>
  <cp:revision>497</cp:revision>
  <cp:lastPrinted>2021-11-03T07:52:00Z</cp:lastPrinted>
  <dcterms:created xsi:type="dcterms:W3CDTF">2020-12-14T09:12:00Z</dcterms:created>
  <dcterms:modified xsi:type="dcterms:W3CDTF">2021-11-03T11:10:00Z</dcterms:modified>
</cp:coreProperties>
</file>