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234" w:rsidRPr="000E0E63" w:rsidRDefault="00546E6D" w:rsidP="00B87AC3">
      <w:pPr>
        <w:widowControl w:val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51.55pt;margin-top:-43.2pt;width:243.75pt;height:381pt;z-index:251661312" stroked="f">
            <v:textbox style="mso-next-textbox:#_x0000_s1027">
              <w:txbxContent>
                <w:p w:rsidR="00677D23" w:rsidRPr="009E1EC4" w:rsidRDefault="00677D23" w:rsidP="00677D23">
                  <w:pPr>
                    <w:tabs>
                      <w:tab w:val="left" w:pos="4860"/>
                    </w:tabs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  <w:r w:rsidRPr="009E1EC4">
                    <w:rPr>
                      <w:sz w:val="28"/>
                      <w:szCs w:val="28"/>
                    </w:rPr>
                    <w:t>Заказчик:</w:t>
                  </w:r>
                </w:p>
                <w:p w:rsidR="00677D23" w:rsidRDefault="00677D23" w:rsidP="00677D23">
                  <w:pPr>
                    <w:tabs>
                      <w:tab w:val="left" w:pos="4860"/>
                    </w:tabs>
                    <w:jc w:val="both"/>
                    <w:rPr>
                      <w:sz w:val="28"/>
                      <w:szCs w:val="28"/>
                    </w:rPr>
                  </w:pPr>
                  <w:r w:rsidRPr="004C08DC">
                    <w:rPr>
                      <w:sz w:val="28"/>
                      <w:szCs w:val="28"/>
                    </w:rPr>
                    <w:t xml:space="preserve">МБУДО «Детская школа искусств №3» Предгорного муниципального </w:t>
                  </w:r>
                  <w:r w:rsidRPr="002E7659">
                    <w:rPr>
                      <w:sz w:val="28"/>
                      <w:szCs w:val="28"/>
                    </w:rPr>
                    <w:t>округа Ставропольского края</w:t>
                  </w:r>
                </w:p>
                <w:p w:rsidR="00677D23" w:rsidRPr="002E7659" w:rsidRDefault="00677D23" w:rsidP="00677D23">
                  <w:pPr>
                    <w:tabs>
                      <w:tab w:val="left" w:pos="4860"/>
                    </w:tabs>
                    <w:jc w:val="both"/>
                    <w:rPr>
                      <w:sz w:val="28"/>
                      <w:szCs w:val="28"/>
                    </w:rPr>
                  </w:pPr>
                  <w:r w:rsidRPr="002E7659">
                    <w:rPr>
                      <w:sz w:val="28"/>
                      <w:szCs w:val="28"/>
                      <w:shd w:val="clear" w:color="auto" w:fill="FFFFFF"/>
                    </w:rPr>
                    <w:t>357371, </w:t>
                  </w:r>
                  <w:r>
                    <w:rPr>
                      <w:bCs/>
                      <w:sz w:val="28"/>
                      <w:szCs w:val="28"/>
                      <w:shd w:val="clear" w:color="auto" w:fill="FFFFFF"/>
                    </w:rPr>
                    <w:t>С</w:t>
                  </w:r>
                  <w:r w:rsidRPr="002E7659">
                    <w:rPr>
                      <w:bCs/>
                      <w:sz w:val="28"/>
                      <w:szCs w:val="28"/>
                      <w:shd w:val="clear" w:color="auto" w:fill="FFFFFF"/>
                    </w:rPr>
                    <w:t>тавропольский</w:t>
                  </w:r>
                  <w:r w:rsidRPr="002E7659">
                    <w:rPr>
                      <w:sz w:val="28"/>
                      <w:szCs w:val="28"/>
                      <w:shd w:val="clear" w:color="auto" w:fill="FFFFFF"/>
                    </w:rPr>
                    <w:t> </w:t>
                  </w:r>
                  <w:r w:rsidRPr="002E7659">
                    <w:rPr>
                      <w:bCs/>
                      <w:sz w:val="28"/>
                      <w:szCs w:val="28"/>
                      <w:shd w:val="clear" w:color="auto" w:fill="FFFFFF"/>
                    </w:rPr>
                    <w:t>край</w:t>
                  </w:r>
                  <w:r w:rsidRPr="002E7659">
                    <w:rPr>
                      <w:sz w:val="28"/>
                      <w:szCs w:val="28"/>
                      <w:shd w:val="clear" w:color="auto" w:fill="FFFFFF"/>
                    </w:rPr>
                    <w:t>, </w:t>
                  </w:r>
                  <w:r>
                    <w:rPr>
                      <w:bCs/>
                      <w:sz w:val="28"/>
                      <w:szCs w:val="28"/>
                      <w:shd w:val="clear" w:color="auto" w:fill="FFFFFF"/>
                    </w:rPr>
                    <w:t>П</w:t>
                  </w:r>
                  <w:r w:rsidRPr="002E7659">
                    <w:rPr>
                      <w:bCs/>
                      <w:sz w:val="28"/>
                      <w:szCs w:val="28"/>
                      <w:shd w:val="clear" w:color="auto" w:fill="FFFFFF"/>
                    </w:rPr>
                    <w:t>редгорный</w:t>
                  </w:r>
                  <w:r>
                    <w:rPr>
                      <w:sz w:val="28"/>
                      <w:szCs w:val="28"/>
                      <w:shd w:val="clear" w:color="auto" w:fill="FFFFFF"/>
                    </w:rPr>
                    <w:t> р-н, п. П</w:t>
                  </w:r>
                  <w:r w:rsidRPr="002E7659">
                    <w:rPr>
                      <w:sz w:val="28"/>
                      <w:szCs w:val="28"/>
                      <w:shd w:val="clear" w:color="auto" w:fill="FFFFFF"/>
                    </w:rPr>
                    <w:t>одкумок, ул</w:t>
                  </w:r>
                  <w:r>
                    <w:rPr>
                      <w:sz w:val="28"/>
                      <w:szCs w:val="28"/>
                      <w:shd w:val="clear" w:color="auto" w:fill="FFFFFF"/>
                    </w:rPr>
                    <w:t>.</w:t>
                  </w:r>
                  <w:r w:rsidRPr="002E7659">
                    <w:rPr>
                      <w:sz w:val="28"/>
                      <w:szCs w:val="28"/>
                      <w:shd w:val="clear" w:color="auto" w:fill="FFFFFF"/>
                    </w:rPr>
                    <w:t xml:space="preserve"> учебная, д 19.</w:t>
                  </w:r>
                </w:p>
                <w:p w:rsidR="00677D23" w:rsidRPr="002E7659" w:rsidRDefault="00677D23" w:rsidP="00677D23">
                  <w:pPr>
                    <w:tabs>
                      <w:tab w:val="left" w:pos="4860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  <w:p w:rsidR="00677D23" w:rsidRPr="00AF4B70" w:rsidRDefault="00677D23" w:rsidP="00677D23">
                  <w:pPr>
                    <w:tabs>
                      <w:tab w:val="left" w:pos="4860"/>
                    </w:tabs>
                    <w:jc w:val="both"/>
                    <w:rPr>
                      <w:sz w:val="28"/>
                      <w:szCs w:val="28"/>
                    </w:rPr>
                  </w:pPr>
                  <w:r w:rsidRPr="00AF4B70">
                    <w:rPr>
                      <w:sz w:val="28"/>
                      <w:szCs w:val="28"/>
                    </w:rPr>
                    <w:t xml:space="preserve">Уполномоченный орган: </w:t>
                  </w:r>
                </w:p>
                <w:p w:rsidR="00677D23" w:rsidRPr="00AF4B70" w:rsidRDefault="00677D23" w:rsidP="00677D23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hyperlink r:id="rId8" w:tgtFrame="_blank" w:history="1">
                    <w:r w:rsidRPr="00AF4B70">
                      <w:rPr>
                        <w:rStyle w:val="a3"/>
                        <w:color w:val="auto"/>
                        <w:sz w:val="28"/>
                        <w:szCs w:val="28"/>
                        <w:u w:val="none"/>
                        <w:bdr w:val="none" w:sz="0" w:space="0" w:color="auto" w:frame="1"/>
                        <w:shd w:val="clear" w:color="auto" w:fill="FFFFFF"/>
                      </w:rPr>
                      <w:t>Администрация Предгорного муниципального округа Ставропольского края</w:t>
                    </w:r>
                  </w:hyperlink>
                </w:p>
                <w:p w:rsidR="00677D23" w:rsidRPr="002E7659" w:rsidRDefault="00677D23" w:rsidP="00677D23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 w:rsidRPr="00AF4B70">
                    <w:rPr>
                      <w:sz w:val="28"/>
                      <w:szCs w:val="28"/>
                      <w:shd w:val="clear" w:color="auto" w:fill="FFFFFF"/>
                    </w:rPr>
                    <w:t>357350, Ставропольский край, Предгорный р-н, Ессентукская ст-ца</w:t>
                  </w:r>
                  <w:r w:rsidRPr="002E7659">
                    <w:rPr>
                      <w:sz w:val="28"/>
                      <w:szCs w:val="28"/>
                      <w:shd w:val="clear" w:color="auto" w:fill="FFFFFF"/>
                    </w:rPr>
                    <w:t>, ул</w:t>
                  </w:r>
                  <w:r>
                    <w:rPr>
                      <w:sz w:val="28"/>
                      <w:szCs w:val="28"/>
                      <w:shd w:val="clear" w:color="auto" w:fill="FFFFFF"/>
                    </w:rPr>
                    <w:t>.</w:t>
                  </w:r>
                  <w:r w:rsidRPr="002E7659">
                    <w:rPr>
                      <w:sz w:val="28"/>
                      <w:szCs w:val="28"/>
                      <w:shd w:val="clear" w:color="auto" w:fill="FFFFFF"/>
                    </w:rPr>
                    <w:t xml:space="preserve"> набережная, д. 5</w:t>
                  </w:r>
                </w:p>
                <w:p w:rsidR="00677D23" w:rsidRPr="002E7659" w:rsidRDefault="00677D23" w:rsidP="00677D23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</w:p>
                <w:p w:rsidR="00677D23" w:rsidRPr="002E7659" w:rsidRDefault="00677D23" w:rsidP="00677D23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</w:t>
                  </w:r>
                  <w:r w:rsidRPr="002E7659">
                    <w:rPr>
                      <w:sz w:val="28"/>
                      <w:szCs w:val="28"/>
                    </w:rPr>
                    <w:t>аявитель:</w:t>
                  </w:r>
                </w:p>
                <w:p w:rsidR="00677D23" w:rsidRDefault="00677D23" w:rsidP="00677D23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 w:rsidRPr="004C08DC">
                    <w:rPr>
                      <w:sz w:val="28"/>
                      <w:szCs w:val="28"/>
                    </w:rPr>
                    <w:t>Костюшин А.О.</w:t>
                  </w:r>
                </w:p>
                <w:p w:rsidR="00677D23" w:rsidRPr="006274FC" w:rsidRDefault="00677D23" w:rsidP="00677D23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127106, г. Москва, ул. Комдива Орлова, д. 2/37 корп. 3, кв. 149</w:t>
                  </w:r>
                </w:p>
                <w:p w:rsidR="00636234" w:rsidRPr="00736F86" w:rsidRDefault="00636234" w:rsidP="00636234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  <w10:wrap type="topAndBottom"/>
          </v:shape>
        </w:pict>
      </w:r>
      <w:r>
        <w:rPr>
          <w:noProof/>
          <w:sz w:val="28"/>
          <w:szCs w:val="28"/>
        </w:rPr>
        <w:pict>
          <v:shape id="_x0000_s1026" type="#_x0000_t202" style="position:absolute;left:0;text-align:left;margin-left:-13.3pt;margin-top:58.25pt;width:223.2pt;height:165.6pt;z-index:251660288" o:allowincell="f" stroked="f" strokecolor="blue">
            <v:textbox style="mso-next-textbox:#_x0000_s1026">
              <w:txbxContent>
                <w:p w:rsidR="00636234" w:rsidRPr="00575B17" w:rsidRDefault="00636234" w:rsidP="00636234"/>
              </w:txbxContent>
            </v:textbox>
            <w10:wrap type="topAndBottom"/>
          </v:shape>
        </w:pict>
      </w:r>
      <w:r w:rsidR="00636234" w:rsidRPr="000E0E63">
        <w:rPr>
          <w:sz w:val="28"/>
          <w:szCs w:val="28"/>
        </w:rPr>
        <w:tab/>
      </w:r>
      <w:r w:rsidRPr="000E0E63">
        <w:rPr>
          <w:sz w:val="28"/>
          <w:szCs w:val="28"/>
        </w:rPr>
        <w:fldChar w:fldCharType="begin"/>
      </w:r>
      <w:r w:rsidR="00636234" w:rsidRPr="000E0E63">
        <w:rPr>
          <w:sz w:val="28"/>
          <w:szCs w:val="28"/>
        </w:rPr>
        <w:instrText xml:space="preserve"> SEQ CHAPTER \h \r 1</w:instrText>
      </w:r>
      <w:r w:rsidRPr="000E0E63">
        <w:rPr>
          <w:sz w:val="28"/>
          <w:szCs w:val="28"/>
        </w:rPr>
        <w:fldChar w:fldCharType="end"/>
      </w:r>
      <w:r w:rsidR="00636234" w:rsidRPr="000E0E63">
        <w:rPr>
          <w:sz w:val="28"/>
          <w:szCs w:val="28"/>
        </w:rPr>
        <w:t xml:space="preserve"> </w:t>
      </w:r>
      <w:r w:rsidRPr="000E0E63">
        <w:rPr>
          <w:sz w:val="28"/>
          <w:szCs w:val="28"/>
        </w:rPr>
        <w:fldChar w:fldCharType="begin"/>
      </w:r>
      <w:r w:rsidR="00636234" w:rsidRPr="000E0E63">
        <w:rPr>
          <w:sz w:val="28"/>
          <w:szCs w:val="28"/>
        </w:rPr>
        <w:instrText xml:space="preserve"> SEQ CHAPTER \h \r 1</w:instrText>
      </w:r>
      <w:r w:rsidRPr="000E0E63">
        <w:rPr>
          <w:sz w:val="28"/>
          <w:szCs w:val="28"/>
        </w:rPr>
        <w:fldChar w:fldCharType="end"/>
      </w:r>
      <w:r w:rsidR="00636234" w:rsidRPr="000E0E63">
        <w:rPr>
          <w:sz w:val="28"/>
          <w:szCs w:val="28"/>
        </w:rPr>
        <w:t xml:space="preserve">                                              </w:t>
      </w:r>
    </w:p>
    <w:p w:rsidR="00636234" w:rsidRPr="000E0E63" w:rsidRDefault="00636234" w:rsidP="00B87AC3">
      <w:pPr>
        <w:widowControl w:val="0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                                            РЕШЕНИЕ</w:t>
      </w:r>
    </w:p>
    <w:p w:rsidR="00636234" w:rsidRPr="000E0E63" w:rsidRDefault="00636234" w:rsidP="00B87AC3">
      <w:pPr>
        <w:tabs>
          <w:tab w:val="center" w:pos="4818"/>
        </w:tabs>
        <w:jc w:val="both"/>
        <w:rPr>
          <w:color w:val="800000"/>
          <w:sz w:val="28"/>
          <w:szCs w:val="28"/>
        </w:rPr>
      </w:pPr>
      <w:r w:rsidRPr="000E0E63">
        <w:rPr>
          <w:color w:val="800000"/>
          <w:sz w:val="28"/>
          <w:szCs w:val="28"/>
        </w:rPr>
        <w:t xml:space="preserve">        </w:t>
      </w:r>
    </w:p>
    <w:p w:rsidR="00636234" w:rsidRPr="000E0E63" w:rsidRDefault="00636234" w:rsidP="00B87AC3">
      <w:pPr>
        <w:tabs>
          <w:tab w:val="left" w:pos="-709"/>
          <w:tab w:val="center" w:pos="4818"/>
        </w:tabs>
        <w:jc w:val="both"/>
        <w:rPr>
          <w:color w:val="800000"/>
          <w:sz w:val="28"/>
          <w:szCs w:val="28"/>
        </w:rPr>
      </w:pPr>
      <w:r w:rsidRPr="000E0E63">
        <w:rPr>
          <w:color w:val="800000"/>
          <w:sz w:val="28"/>
          <w:szCs w:val="28"/>
        </w:rPr>
        <w:t xml:space="preserve">       </w:t>
      </w:r>
      <w:r w:rsidR="00677D23">
        <w:rPr>
          <w:sz w:val="28"/>
          <w:szCs w:val="28"/>
        </w:rPr>
        <w:t>по делу № 026/06/33</w:t>
      </w:r>
      <w:r w:rsidRPr="000E0E63">
        <w:rPr>
          <w:sz w:val="28"/>
          <w:szCs w:val="28"/>
        </w:rPr>
        <w:t>-</w:t>
      </w:r>
      <w:r w:rsidR="00677D23">
        <w:rPr>
          <w:sz w:val="28"/>
          <w:szCs w:val="28"/>
        </w:rPr>
        <w:t>2335</w:t>
      </w:r>
      <w:r w:rsidRPr="000E0E63">
        <w:rPr>
          <w:sz w:val="28"/>
          <w:szCs w:val="28"/>
        </w:rPr>
        <w:t>/2021 о нарушении законодательства о закупках</w:t>
      </w:r>
    </w:p>
    <w:p w:rsidR="00636234" w:rsidRPr="000E0E63" w:rsidRDefault="00636234" w:rsidP="00B87AC3">
      <w:pPr>
        <w:pStyle w:val="2"/>
        <w:tabs>
          <w:tab w:val="left" w:pos="-709"/>
        </w:tabs>
        <w:jc w:val="both"/>
        <w:rPr>
          <w:sz w:val="28"/>
          <w:szCs w:val="28"/>
        </w:rPr>
      </w:pPr>
    </w:p>
    <w:p w:rsidR="00636234" w:rsidRPr="000E0E63" w:rsidRDefault="00677D23" w:rsidP="00B87AC3">
      <w:pPr>
        <w:tabs>
          <w:tab w:val="left" w:pos="-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7676A9">
        <w:rPr>
          <w:sz w:val="28"/>
          <w:szCs w:val="28"/>
        </w:rPr>
        <w:t>.10</w:t>
      </w:r>
      <w:r w:rsidR="00636234" w:rsidRPr="000E0E63">
        <w:rPr>
          <w:sz w:val="28"/>
          <w:szCs w:val="28"/>
        </w:rPr>
        <w:t xml:space="preserve">.2021 года                                                                                  г. Ставрополь  </w:t>
      </w:r>
    </w:p>
    <w:p w:rsidR="00636234" w:rsidRPr="000E0E63" w:rsidRDefault="00636234" w:rsidP="00B87AC3">
      <w:pPr>
        <w:tabs>
          <w:tab w:val="left" w:pos="-709"/>
        </w:tabs>
        <w:ind w:right="-55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</w:t>
      </w:r>
    </w:p>
    <w:p w:rsidR="00636234" w:rsidRPr="000E0E63" w:rsidRDefault="00636234" w:rsidP="00B87AC3">
      <w:pPr>
        <w:tabs>
          <w:tab w:val="left" w:pos="-709"/>
        </w:tabs>
        <w:ind w:right="-55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Комиссия Управления Федеральной антимонопольной службы по Ставропольскому краю по контролю в сфере закупок (далее – Комиссия) в составе: </w:t>
      </w:r>
    </w:p>
    <w:p w:rsidR="00636234" w:rsidRPr="000E0E63" w:rsidRDefault="007221B7" w:rsidP="00B87AC3">
      <w:pPr>
        <w:tabs>
          <w:tab w:val="left" w:pos="-709"/>
        </w:tabs>
        <w:ind w:firstLine="720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П</w:t>
      </w:r>
      <w:r w:rsidR="00636234" w:rsidRPr="000E0E63">
        <w:rPr>
          <w:sz w:val="28"/>
          <w:szCs w:val="28"/>
        </w:rPr>
        <w:t xml:space="preserve">редседателя Комиссии, </w:t>
      </w:r>
      <w:r w:rsidRPr="000E0E63">
        <w:rPr>
          <w:sz w:val="28"/>
          <w:szCs w:val="28"/>
        </w:rPr>
        <w:t>заместителя руководителя</w:t>
      </w:r>
      <w:r w:rsidR="00636234" w:rsidRPr="000E0E63">
        <w:rPr>
          <w:sz w:val="28"/>
          <w:szCs w:val="28"/>
        </w:rPr>
        <w:t xml:space="preserve"> Управления Федеральной антимонопольной службы по Ставропольскому краю </w:t>
      </w:r>
      <w:r w:rsidRPr="000E0E63">
        <w:rPr>
          <w:sz w:val="28"/>
          <w:szCs w:val="28"/>
        </w:rPr>
        <w:t>Золиной Г.В.</w:t>
      </w:r>
      <w:r w:rsidR="00636234" w:rsidRPr="000E0E63">
        <w:rPr>
          <w:sz w:val="28"/>
          <w:szCs w:val="28"/>
        </w:rPr>
        <w:t>,</w:t>
      </w:r>
    </w:p>
    <w:p w:rsidR="00636234" w:rsidRPr="000E0E63" w:rsidRDefault="00636234" w:rsidP="00B87AC3">
      <w:pPr>
        <w:tabs>
          <w:tab w:val="left" w:pos="-709"/>
        </w:tabs>
        <w:ind w:firstLine="540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 Членов комиссии:</w:t>
      </w:r>
    </w:p>
    <w:p w:rsidR="00636234" w:rsidRPr="000E0E63" w:rsidRDefault="00DC0999" w:rsidP="00B87AC3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Врио заместителя начальника</w:t>
      </w:r>
      <w:r w:rsidR="00636234" w:rsidRPr="000E0E63">
        <w:rPr>
          <w:sz w:val="28"/>
          <w:szCs w:val="28"/>
        </w:rPr>
        <w:t xml:space="preserve"> отдела контроля закупок Управления Федеральной антимонопольной службы по Ставропольскому краю </w:t>
      </w:r>
      <w:r>
        <w:rPr>
          <w:sz w:val="28"/>
          <w:szCs w:val="28"/>
        </w:rPr>
        <w:t>Лыкова И.Г.</w:t>
      </w:r>
      <w:r w:rsidR="00636234" w:rsidRPr="000E0E63">
        <w:rPr>
          <w:sz w:val="28"/>
          <w:szCs w:val="28"/>
        </w:rPr>
        <w:t>,</w:t>
      </w:r>
    </w:p>
    <w:p w:rsidR="00636234" w:rsidRPr="000E0E63" w:rsidRDefault="00636234" w:rsidP="00B87AC3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ведущего специалиста-эксперта отдела контроля закупок Управления Федеральной антимонопольной службы по Ставропольскому краю </w:t>
      </w:r>
      <w:r w:rsidR="00DC0999" w:rsidRPr="000E0E63">
        <w:rPr>
          <w:sz w:val="28"/>
          <w:szCs w:val="28"/>
        </w:rPr>
        <w:t>Рошевского С.И.</w:t>
      </w:r>
      <w:r w:rsidRPr="000E0E63">
        <w:rPr>
          <w:sz w:val="28"/>
          <w:szCs w:val="28"/>
        </w:rPr>
        <w:t>,</w:t>
      </w:r>
    </w:p>
    <w:p w:rsidR="00677D23" w:rsidRDefault="00636234" w:rsidP="00677D23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специалиста-эксперта отдела контроля закупок Управления Федеральной антимонопольной службы по Ставропольскому краю </w:t>
      </w:r>
      <w:r w:rsidR="00DC0999">
        <w:rPr>
          <w:sz w:val="28"/>
          <w:szCs w:val="28"/>
        </w:rPr>
        <w:t>Карпель Б.Ш.</w:t>
      </w:r>
      <w:r w:rsidRPr="000E0E63">
        <w:rPr>
          <w:sz w:val="28"/>
          <w:szCs w:val="28"/>
        </w:rPr>
        <w:t>,</w:t>
      </w:r>
    </w:p>
    <w:p w:rsidR="00677D23" w:rsidRDefault="00677D23" w:rsidP="00677D23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</w:p>
    <w:p w:rsidR="00677D23" w:rsidRDefault="00636234" w:rsidP="00677D23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В присутствии представителей: </w:t>
      </w:r>
    </w:p>
    <w:p w:rsidR="00677D23" w:rsidRDefault="00636234" w:rsidP="00677D23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от заказчика –</w:t>
      </w:r>
      <w:r w:rsidR="007676A9">
        <w:rPr>
          <w:sz w:val="28"/>
          <w:szCs w:val="28"/>
        </w:rPr>
        <w:t xml:space="preserve"> </w:t>
      </w:r>
      <w:r w:rsidR="00677D23">
        <w:rPr>
          <w:sz w:val="28"/>
          <w:szCs w:val="28"/>
        </w:rPr>
        <w:t>Афанасьева В.Ш.</w:t>
      </w:r>
    </w:p>
    <w:p w:rsidR="00677D23" w:rsidRDefault="00677D23" w:rsidP="00677D23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уполномоченного органа – представитель не прибыл, </w:t>
      </w:r>
    </w:p>
    <w:p w:rsidR="00636234" w:rsidRPr="00677D23" w:rsidRDefault="00636234" w:rsidP="00677D23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от </w:t>
      </w:r>
      <w:r w:rsidR="00677D23" w:rsidRPr="004C08DC">
        <w:rPr>
          <w:sz w:val="28"/>
          <w:szCs w:val="28"/>
        </w:rPr>
        <w:t>Костюшин</w:t>
      </w:r>
      <w:r w:rsidR="00677D23">
        <w:rPr>
          <w:sz w:val="28"/>
          <w:szCs w:val="28"/>
        </w:rPr>
        <w:t>а</w:t>
      </w:r>
      <w:r w:rsidR="00677D23" w:rsidRPr="004C08DC">
        <w:rPr>
          <w:sz w:val="28"/>
          <w:szCs w:val="28"/>
        </w:rPr>
        <w:t xml:space="preserve"> А.О.</w:t>
      </w:r>
      <w:r w:rsidR="00677D23">
        <w:rPr>
          <w:sz w:val="28"/>
          <w:szCs w:val="28"/>
        </w:rPr>
        <w:t xml:space="preserve"> </w:t>
      </w:r>
      <w:r w:rsidRPr="000E0E63">
        <w:rPr>
          <w:sz w:val="28"/>
          <w:szCs w:val="28"/>
        </w:rPr>
        <w:t>–</w:t>
      </w:r>
      <w:r w:rsidR="00677D23">
        <w:rPr>
          <w:sz w:val="28"/>
          <w:szCs w:val="28"/>
        </w:rPr>
        <w:t xml:space="preserve"> присутствовал лично</w:t>
      </w:r>
      <w:r w:rsidRPr="000E0E63">
        <w:rPr>
          <w:sz w:val="28"/>
          <w:szCs w:val="28"/>
        </w:rPr>
        <w:t>,</w:t>
      </w:r>
    </w:p>
    <w:p w:rsidR="00636234" w:rsidRPr="000E0E63" w:rsidRDefault="00636234" w:rsidP="00B87AC3">
      <w:pPr>
        <w:shd w:val="clear" w:color="auto" w:fill="FFFFFF"/>
        <w:spacing w:before="48"/>
        <w:jc w:val="both"/>
        <w:rPr>
          <w:sz w:val="28"/>
          <w:szCs w:val="28"/>
        </w:rPr>
      </w:pPr>
    </w:p>
    <w:p w:rsidR="00636234" w:rsidRPr="000E0E63" w:rsidRDefault="00636234" w:rsidP="00B87AC3">
      <w:pPr>
        <w:shd w:val="clear" w:color="auto" w:fill="FFFFFF"/>
        <w:spacing w:before="48"/>
        <w:jc w:val="center"/>
        <w:rPr>
          <w:sz w:val="28"/>
          <w:szCs w:val="28"/>
        </w:rPr>
      </w:pPr>
      <w:r w:rsidRPr="000E0E63">
        <w:rPr>
          <w:sz w:val="28"/>
          <w:szCs w:val="28"/>
        </w:rPr>
        <w:lastRenderedPageBreak/>
        <w:t>УСТАНОВИЛ</w:t>
      </w:r>
    </w:p>
    <w:p w:rsidR="00636234" w:rsidRPr="000E0E63" w:rsidRDefault="00636234" w:rsidP="00B87AC3">
      <w:pPr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</w:t>
      </w:r>
    </w:p>
    <w:p w:rsidR="00677D23" w:rsidRDefault="00636234" w:rsidP="00677D23">
      <w:pPr>
        <w:pStyle w:val="2"/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В Ставропольское УФАС России поступила жалоба </w:t>
      </w:r>
      <w:r w:rsidR="00677D23" w:rsidRPr="004C08DC">
        <w:rPr>
          <w:sz w:val="28"/>
          <w:szCs w:val="28"/>
        </w:rPr>
        <w:t>Костюшин</w:t>
      </w:r>
      <w:r w:rsidR="00677D23">
        <w:rPr>
          <w:sz w:val="28"/>
          <w:szCs w:val="28"/>
        </w:rPr>
        <w:t>а</w:t>
      </w:r>
      <w:r w:rsidR="00677D23" w:rsidRPr="004C08DC">
        <w:rPr>
          <w:sz w:val="28"/>
          <w:szCs w:val="28"/>
        </w:rPr>
        <w:t xml:space="preserve"> А.О. на действия заказчика – МБУДО «Детская школа искусств №3» Предгорного </w:t>
      </w:r>
      <w:r w:rsidR="00677D23" w:rsidRPr="00677D23">
        <w:rPr>
          <w:sz w:val="28"/>
          <w:szCs w:val="28"/>
        </w:rPr>
        <w:t xml:space="preserve">муниципального округа Ставропольского края, уполномоченного органа – </w:t>
      </w:r>
      <w:hyperlink r:id="rId9" w:tgtFrame="_blank" w:history="1">
        <w:r w:rsidR="00677D23" w:rsidRPr="00677D23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Администрации Предгорного муниципального округа Ставропольского края</w:t>
        </w:r>
      </w:hyperlink>
      <w:r w:rsidR="00677D23" w:rsidRPr="00677D23">
        <w:rPr>
          <w:sz w:val="28"/>
          <w:szCs w:val="28"/>
        </w:rPr>
        <w:t xml:space="preserve"> по факту осуществления закупки путем проведения аукциона в электронной форме № 0121600019021000114 «</w:t>
      </w:r>
      <w:r w:rsidR="00677D23" w:rsidRPr="00677D23">
        <w:rPr>
          <w:sz w:val="28"/>
          <w:szCs w:val="28"/>
          <w:shd w:val="clear" w:color="auto" w:fill="FFFFFF"/>
        </w:rPr>
        <w:t>Поставка музыкального оборудования (акустическая</w:t>
      </w:r>
      <w:r w:rsidR="00677D23" w:rsidRPr="004C08DC">
        <w:rPr>
          <w:sz w:val="28"/>
          <w:szCs w:val="28"/>
          <w:shd w:val="clear" w:color="auto" w:fill="FFFFFF"/>
        </w:rPr>
        <w:t xml:space="preserve"> система в комплекте, микшерный пульт, радиосистема с двумя ручными микрофонами, радиосистема с головным микрофоном, микрофоны музыкальные, подставки под микрофон)»</w:t>
      </w:r>
      <w:r w:rsidR="00677D23" w:rsidRPr="009E1EC4">
        <w:rPr>
          <w:sz w:val="28"/>
          <w:szCs w:val="28"/>
        </w:rPr>
        <w:t>.</w:t>
      </w:r>
    </w:p>
    <w:p w:rsidR="00677D23" w:rsidRDefault="00677D23" w:rsidP="00677D23">
      <w:pPr>
        <w:pStyle w:val="2"/>
        <w:ind w:firstLine="709"/>
        <w:jc w:val="both"/>
        <w:rPr>
          <w:sz w:val="28"/>
          <w:szCs w:val="28"/>
        </w:rPr>
      </w:pPr>
      <w:r w:rsidRPr="009E1EC4">
        <w:rPr>
          <w:sz w:val="28"/>
          <w:szCs w:val="28"/>
        </w:rPr>
        <w:t>Заявитель обжалует действия</w:t>
      </w:r>
      <w:r w:rsidRPr="003B67F9">
        <w:rPr>
          <w:sz w:val="28"/>
          <w:szCs w:val="28"/>
        </w:rPr>
        <w:t xml:space="preserve"> заказчика в части закупки.</w:t>
      </w:r>
    </w:p>
    <w:p w:rsidR="00677D23" w:rsidRDefault="00677D23" w:rsidP="00677D23">
      <w:pPr>
        <w:pStyle w:val="2"/>
        <w:ind w:firstLine="709"/>
        <w:jc w:val="both"/>
        <w:rPr>
          <w:sz w:val="28"/>
          <w:szCs w:val="28"/>
        </w:rPr>
      </w:pPr>
    </w:p>
    <w:p w:rsidR="007676A9" w:rsidRDefault="00636234" w:rsidP="00677D23">
      <w:pPr>
        <w:pStyle w:val="2"/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Комиссия, выслушав сторону, рассмотрев доводы жалобы, проанализировав имеющиеся в деле документы, проведя в соответствии со ст. 99 Закона внеплановую проверку закупки установила:</w:t>
      </w:r>
    </w:p>
    <w:p w:rsidR="00636234" w:rsidRPr="007676A9" w:rsidRDefault="00636234" w:rsidP="007676A9">
      <w:pPr>
        <w:pStyle w:val="2"/>
        <w:ind w:firstLine="709"/>
        <w:jc w:val="both"/>
        <w:rPr>
          <w:b/>
          <w:sz w:val="28"/>
          <w:szCs w:val="28"/>
        </w:rPr>
      </w:pPr>
      <w:r w:rsidRPr="000E0E63">
        <w:rPr>
          <w:sz w:val="28"/>
          <w:szCs w:val="28"/>
        </w:rPr>
        <w:t xml:space="preserve">В соответствии с части 1 статьи 1 Закона: </w:t>
      </w:r>
      <w:bookmarkStart w:id="0" w:name="Par27"/>
      <w:bookmarkEnd w:id="0"/>
      <w:r w:rsidRPr="000E0E63">
        <w:rPr>
          <w:sz w:val="28"/>
          <w:szCs w:val="28"/>
        </w:rPr>
        <w:t>Настоящий Федеральный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3D420A" w:rsidRDefault="00636234" w:rsidP="003D420A">
      <w:pPr>
        <w:ind w:right="-1" w:firstLine="708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Рассмотрев доводы жалобы </w:t>
      </w:r>
      <w:r w:rsidR="007676A9" w:rsidRPr="00D72A7E">
        <w:rPr>
          <w:bCs/>
          <w:sz w:val="28"/>
          <w:szCs w:val="28"/>
        </w:rPr>
        <w:t>ООО «Копейкин Дом»</w:t>
      </w:r>
      <w:r w:rsidRPr="000E0E63">
        <w:rPr>
          <w:sz w:val="28"/>
          <w:szCs w:val="28"/>
        </w:rPr>
        <w:t>, Комиссией установлено следующее:</w:t>
      </w:r>
    </w:p>
    <w:p w:rsidR="00677D23" w:rsidRDefault="003D420A" w:rsidP="00677D23">
      <w:pPr>
        <w:ind w:right="-1" w:firstLine="708"/>
        <w:jc w:val="both"/>
        <w:rPr>
          <w:b/>
          <w:sz w:val="28"/>
          <w:szCs w:val="28"/>
        </w:rPr>
      </w:pPr>
      <w:r w:rsidRPr="003D420A">
        <w:rPr>
          <w:b/>
          <w:color w:val="000000"/>
          <w:sz w:val="28"/>
          <w:szCs w:val="28"/>
        </w:rPr>
        <w:t>В жалобе заявителем указано следующее:</w:t>
      </w:r>
    </w:p>
    <w:p w:rsidR="00677D23" w:rsidRDefault="00677D23" w:rsidP="00677D23">
      <w:pPr>
        <w:ind w:right="-1" w:firstLine="708"/>
        <w:jc w:val="both"/>
        <w:rPr>
          <w:sz w:val="28"/>
          <w:szCs w:val="28"/>
        </w:rPr>
      </w:pPr>
      <w:r w:rsidRPr="00677D23">
        <w:rPr>
          <w:sz w:val="28"/>
          <w:szCs w:val="28"/>
        </w:rPr>
        <w:t>«…</w:t>
      </w:r>
      <w:r w:rsidRPr="00677D23">
        <w:rPr>
          <w:sz w:val="28"/>
          <w:szCs w:val="28"/>
          <w:shd w:val="clear" w:color="auto" w:fill="FFFFFF"/>
        </w:rPr>
        <w:t>Для позиции закупки № 3 (подставка для микрофона) имеется соответствующий код КТРУ (</w:t>
      </w:r>
      <w:r w:rsidRPr="00677D23">
        <w:rPr>
          <w:sz w:val="28"/>
          <w:szCs w:val="28"/>
        </w:rPr>
        <w:t xml:space="preserve">26.40.41.000-00000015), </w:t>
      </w:r>
      <w:r w:rsidRPr="00677D23">
        <w:rPr>
          <w:sz w:val="28"/>
          <w:szCs w:val="28"/>
          <w:shd w:val="clear" w:color="auto" w:fill="FFFFFF"/>
        </w:rPr>
        <w:t>а код ОКПД для данного товара включен в перечень Постановления Правительства РФ №878 от 10.07.2019.</w:t>
      </w:r>
    </w:p>
    <w:p w:rsidR="00677D23" w:rsidRDefault="00677D23" w:rsidP="00677D23">
      <w:pPr>
        <w:ind w:right="-1" w:firstLine="708"/>
        <w:jc w:val="both"/>
        <w:rPr>
          <w:sz w:val="28"/>
          <w:szCs w:val="28"/>
        </w:rPr>
      </w:pPr>
      <w:r w:rsidRPr="00677D23">
        <w:rPr>
          <w:sz w:val="28"/>
          <w:szCs w:val="28"/>
          <w:shd w:val="clear" w:color="auto" w:fill="FFFFFF"/>
        </w:rPr>
        <w:t>С учетом позиции Минпромторга (Письмо Минпромторга от 01.10.2021 № ПГ-11-9743) в рамках данной закупки должно быть установлено ограничение в соответствии с требованиям Постановления Прави</w:t>
      </w:r>
      <w:r>
        <w:rPr>
          <w:sz w:val="28"/>
          <w:szCs w:val="28"/>
          <w:shd w:val="clear" w:color="auto" w:fill="FFFFFF"/>
        </w:rPr>
        <w:t>тельства РФ №878 от 10.07.2019.</w:t>
      </w:r>
    </w:p>
    <w:p w:rsidR="00677D23" w:rsidRDefault="00677D23" w:rsidP="00677D23">
      <w:pPr>
        <w:ind w:right="-1" w:firstLine="708"/>
        <w:jc w:val="both"/>
        <w:rPr>
          <w:sz w:val="28"/>
          <w:szCs w:val="28"/>
        </w:rPr>
      </w:pPr>
      <w:r w:rsidRPr="00677D23">
        <w:rPr>
          <w:sz w:val="28"/>
          <w:szCs w:val="28"/>
          <w:shd w:val="clear" w:color="auto" w:fill="FFFFFF"/>
        </w:rPr>
        <w:t xml:space="preserve">Следовательно, использовать дополнительные характеристики для продукции, включенной в перечень, указанного Постановления, кроме тех, что содержатся в Каталоге товаров, работ, услуг для обеспечения государственных и муниципальных нужд запрещено. </w:t>
      </w:r>
    </w:p>
    <w:p w:rsidR="00677D23" w:rsidRDefault="00677D23" w:rsidP="00677D23">
      <w:pPr>
        <w:ind w:right="-1" w:firstLine="708"/>
        <w:jc w:val="both"/>
        <w:rPr>
          <w:sz w:val="28"/>
          <w:szCs w:val="28"/>
        </w:rPr>
      </w:pPr>
      <w:r w:rsidRPr="00677D23">
        <w:rPr>
          <w:sz w:val="28"/>
          <w:szCs w:val="28"/>
          <w:shd w:val="clear" w:color="auto" w:fill="FFFFFF"/>
        </w:rPr>
        <w:t>Таким образом, в документации неправомерно установлены дополнительные характеристики – регулировка высоты в диапазоне 90-163 см,</w:t>
      </w:r>
      <w:bookmarkStart w:id="1" w:name="_GoBack"/>
      <w:bookmarkEnd w:id="1"/>
      <w:r w:rsidRPr="00677D23">
        <w:rPr>
          <w:sz w:val="28"/>
          <w:szCs w:val="28"/>
          <w:shd w:val="clear" w:color="auto" w:fill="FFFFFF"/>
        </w:rPr>
        <w:t xml:space="preserve"> в то время как КТРУ предусматривает только наличие/отсутствие регулировки.</w:t>
      </w:r>
    </w:p>
    <w:p w:rsidR="00677D23" w:rsidRDefault="00677D23" w:rsidP="00677D23">
      <w:pPr>
        <w:ind w:right="-1" w:firstLine="708"/>
        <w:jc w:val="both"/>
        <w:rPr>
          <w:sz w:val="28"/>
          <w:szCs w:val="28"/>
          <w:shd w:val="clear" w:color="auto" w:fill="FFFFFF"/>
        </w:rPr>
      </w:pPr>
      <w:r w:rsidRPr="00677D23">
        <w:rPr>
          <w:sz w:val="28"/>
          <w:szCs w:val="28"/>
          <w:shd w:val="clear" w:color="auto" w:fill="FFFFFF"/>
        </w:rPr>
        <w:t>В настоящее время документация имеет признаки ограничения числа участников закупки путем установления необоснованных требований к товару, что нарушает п. 5, 6 Правил использования каталога товаров, работ, услуг для обеспечения государственных и муниципальных нужд (утв. Постановление Правительства РФ от 08.02.2017 N 145)…».</w:t>
      </w:r>
    </w:p>
    <w:p w:rsidR="00677D23" w:rsidRDefault="00677D23" w:rsidP="00677D23">
      <w:pPr>
        <w:ind w:right="-1"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</w:p>
    <w:p w:rsidR="00677D23" w:rsidRDefault="00677D23" w:rsidP="00677D23">
      <w:pPr>
        <w:ind w:right="-1" w:firstLine="708"/>
        <w:jc w:val="both"/>
        <w:rPr>
          <w:sz w:val="28"/>
          <w:szCs w:val="28"/>
          <w:shd w:val="clear" w:color="auto" w:fill="FFFFFF"/>
        </w:rPr>
      </w:pPr>
    </w:p>
    <w:p w:rsidR="00677D23" w:rsidRPr="00127274" w:rsidRDefault="00677D23" w:rsidP="00677D23">
      <w:pPr>
        <w:ind w:right="-1" w:firstLine="708"/>
        <w:jc w:val="both"/>
        <w:rPr>
          <w:b/>
          <w:sz w:val="28"/>
          <w:szCs w:val="28"/>
          <w:shd w:val="clear" w:color="auto" w:fill="FFFFFF"/>
        </w:rPr>
      </w:pPr>
      <w:r w:rsidRPr="00127274">
        <w:rPr>
          <w:b/>
          <w:sz w:val="28"/>
          <w:szCs w:val="28"/>
          <w:shd w:val="clear" w:color="auto" w:fill="FFFFFF"/>
        </w:rPr>
        <w:lastRenderedPageBreak/>
        <w:t>Комиссия пришла к следующему выводу:</w:t>
      </w:r>
    </w:p>
    <w:p w:rsidR="00677D23" w:rsidRPr="00677D23" w:rsidRDefault="00677D23" w:rsidP="00677D23">
      <w:pPr>
        <w:ind w:right="-1"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Согласно п. 2 ч. 1 ст. 33 Закона №44-ФЗ</w:t>
      </w:r>
      <w:r w:rsidRPr="00E03275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терминологии;</w:t>
      </w:r>
    </w:p>
    <w:p w:rsidR="00677D23" w:rsidRPr="00C21A9A" w:rsidRDefault="00677D23" w:rsidP="00677D23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силу ч. 5, 6 ст. 23 Закона №44-ФЗ </w:t>
      </w:r>
      <w:r>
        <w:rPr>
          <w:rFonts w:eastAsiaTheme="minorHAnsi"/>
          <w:sz w:val="28"/>
          <w:szCs w:val="28"/>
          <w:lang w:eastAsia="en-US"/>
        </w:rPr>
        <w:t>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677D23" w:rsidRDefault="00677D23" w:rsidP="00677D23">
      <w:pPr>
        <w:ind w:right="-1" w:firstLine="708"/>
        <w:jc w:val="both"/>
        <w:rPr>
          <w:sz w:val="28"/>
          <w:szCs w:val="28"/>
        </w:rPr>
      </w:pPr>
      <w:hyperlink r:id="rId10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Порядок</w:t>
        </w:r>
      </w:hyperlink>
      <w:r>
        <w:rPr>
          <w:rFonts w:eastAsiaTheme="minorHAnsi"/>
          <w:sz w:val="28"/>
          <w:szCs w:val="28"/>
          <w:lang w:eastAsia="en-US"/>
        </w:rPr>
        <w:t xml:space="preserve"> формирования и ведения в единой информационной системе каталога товаров, работ, услуг для обеспечения государственных и муниципальных нужд, а также </w:t>
      </w:r>
      <w:hyperlink r:id="rId11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правила</w:t>
        </w:r>
      </w:hyperlink>
      <w:r>
        <w:rPr>
          <w:rFonts w:eastAsiaTheme="minorHAnsi"/>
          <w:sz w:val="28"/>
          <w:szCs w:val="28"/>
          <w:lang w:eastAsia="en-US"/>
        </w:rPr>
        <w:t xml:space="preserve"> использования указанного каталога устанавливаются Правительством Российской Федерации.</w:t>
      </w:r>
    </w:p>
    <w:p w:rsidR="00677D23" w:rsidRDefault="00677D23" w:rsidP="00677D23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пп. а п. 5 Правил использования каталога товаров, работ, услуг для обеспечения государственных и муниципальных нужд утвержденных Постановлением Правительства РФ от 08 февраля 2017 г. №145 з</w:t>
      </w:r>
      <w:r>
        <w:rPr>
          <w:rFonts w:eastAsiaTheme="minorHAnsi"/>
          <w:sz w:val="28"/>
          <w:szCs w:val="28"/>
          <w:lang w:eastAsia="en-US"/>
        </w:rPr>
        <w:t xml:space="preserve">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</w:t>
      </w:r>
      <w:hyperlink r:id="rId12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статьи 33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закона, которые не предусмотрены в позиции каталога, за исключением случаев:</w:t>
      </w:r>
    </w:p>
    <w:p w:rsidR="00677D23" w:rsidRDefault="00677D23" w:rsidP="00677D23">
      <w:pPr>
        <w:ind w:right="-1"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677D23" w:rsidRPr="00127274" w:rsidRDefault="00677D23" w:rsidP="00127274">
      <w:pPr>
        <w:ind w:right="-1"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Объектом закупки № </w:t>
      </w:r>
      <w:r w:rsidRPr="00677D23">
        <w:rPr>
          <w:sz w:val="28"/>
          <w:szCs w:val="28"/>
        </w:rPr>
        <w:t>0121600019021000114 «</w:t>
      </w:r>
      <w:r w:rsidR="00127274">
        <w:rPr>
          <w:sz w:val="28"/>
          <w:szCs w:val="28"/>
          <w:shd w:val="clear" w:color="auto" w:fill="FFFFFF"/>
        </w:rPr>
        <w:t>музыкальное оборудование</w:t>
      </w:r>
      <w:r w:rsidRPr="00677D23">
        <w:rPr>
          <w:sz w:val="28"/>
          <w:szCs w:val="28"/>
          <w:shd w:val="clear" w:color="auto" w:fill="FFFFFF"/>
        </w:rPr>
        <w:t xml:space="preserve"> (акустическая</w:t>
      </w:r>
      <w:r w:rsidRPr="004C08DC">
        <w:rPr>
          <w:sz w:val="28"/>
          <w:szCs w:val="28"/>
          <w:shd w:val="clear" w:color="auto" w:fill="FFFFFF"/>
        </w:rPr>
        <w:t xml:space="preserve"> система в комплекте, микшерный пульт, радиосистема с двумя ручными микрофонами, радиосистема с головным микрофоном, микрофоны музыкальные, подставки под микрофон)»</w:t>
      </w:r>
      <w:r>
        <w:rPr>
          <w:sz w:val="28"/>
          <w:szCs w:val="28"/>
          <w:shd w:val="clear" w:color="auto" w:fill="FFFFFF"/>
        </w:rPr>
        <w:t>.</w:t>
      </w:r>
    </w:p>
    <w:p w:rsidR="00677D23" w:rsidRDefault="00677D23" w:rsidP="00677D23">
      <w:pPr>
        <w:ind w:right="-1"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Согласно извещению заказчиком установлено следующее ограничение:</w:t>
      </w:r>
    </w:p>
    <w:p w:rsidR="00677D23" w:rsidRDefault="00677D23" w:rsidP="00677D23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Ограничение допуска - </w:t>
      </w:r>
      <w:r>
        <w:rPr>
          <w:sz w:val="28"/>
          <w:szCs w:val="28"/>
        </w:rPr>
        <w:t xml:space="preserve">Постановление Правительства РФ № 878 от 10.07.2019 </w:t>
      </w:r>
      <w:r w:rsidRPr="00817D76">
        <w:rPr>
          <w:sz w:val="28"/>
          <w:szCs w:val="28"/>
        </w:rPr>
        <w:t xml:space="preserve">"О мерах стимулирования производства радиоэлектронной продукции на территории Российской Федерации при осуществлении закупок товаров, работ, </w:t>
      </w:r>
      <w:r w:rsidRPr="00817D76">
        <w:rPr>
          <w:sz w:val="28"/>
          <w:szCs w:val="28"/>
        </w:rPr>
        <w:lastRenderedPageBreak/>
        <w:t>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</w:t>
      </w:r>
      <w:r>
        <w:rPr>
          <w:sz w:val="28"/>
          <w:szCs w:val="28"/>
        </w:rPr>
        <w:t>.</w:t>
      </w:r>
    </w:p>
    <w:p w:rsidR="00677D23" w:rsidRDefault="00677D23" w:rsidP="00677D23">
      <w:pPr>
        <w:ind w:right="-1" w:firstLine="708"/>
        <w:jc w:val="both"/>
        <w:rPr>
          <w:sz w:val="28"/>
          <w:szCs w:val="28"/>
        </w:rPr>
      </w:pPr>
      <w:r w:rsidRPr="00817D76">
        <w:rPr>
          <w:color w:val="000000"/>
          <w:sz w:val="28"/>
          <w:szCs w:val="28"/>
          <w:shd w:val="clear" w:color="auto" w:fill="FFFFFF"/>
        </w:rPr>
        <w:t xml:space="preserve">Если радиоэлектронная продукция, закупаемая заказчиком, вошла в КТРУ, то техническое задание заказчика на закупку такой продукции должно составляться заказчиком в строгом соответствии с КТРУ. По общему правилу заказчик может предусматривать дополнительные требования (характеристики) к закупаемой продукции в техническом задании, но только при условии, что такая продукция не включена в перечень, утвержденный Постановлением </w:t>
      </w:r>
      <w:r>
        <w:rPr>
          <w:sz w:val="28"/>
          <w:szCs w:val="28"/>
        </w:rPr>
        <w:t>Правительства РФ №</w:t>
      </w:r>
      <w:r w:rsidRPr="00817D76">
        <w:rPr>
          <w:sz w:val="28"/>
          <w:szCs w:val="28"/>
        </w:rPr>
        <w:t xml:space="preserve"> 878 от 10.07.2019</w:t>
      </w:r>
      <w:r>
        <w:rPr>
          <w:sz w:val="28"/>
          <w:szCs w:val="28"/>
        </w:rPr>
        <w:t xml:space="preserve"> г.</w:t>
      </w:r>
    </w:p>
    <w:p w:rsidR="00677D23" w:rsidRPr="00127274" w:rsidRDefault="00127274" w:rsidP="00127274">
      <w:pPr>
        <w:ind w:right="-1" w:firstLine="708"/>
        <w:jc w:val="both"/>
        <w:rPr>
          <w:sz w:val="28"/>
          <w:szCs w:val="28"/>
          <w:shd w:val="clear" w:color="auto" w:fill="FFFFFF"/>
        </w:rPr>
      </w:pPr>
      <w:r w:rsidRPr="00677D23">
        <w:rPr>
          <w:sz w:val="28"/>
          <w:szCs w:val="28"/>
        </w:rPr>
        <w:t>«</w:t>
      </w:r>
      <w:r>
        <w:rPr>
          <w:sz w:val="28"/>
          <w:szCs w:val="28"/>
          <w:shd w:val="clear" w:color="auto" w:fill="FFFFFF"/>
        </w:rPr>
        <w:t>Музыкальное оборудование</w:t>
      </w:r>
      <w:r w:rsidRPr="00677D23">
        <w:rPr>
          <w:sz w:val="28"/>
          <w:szCs w:val="28"/>
          <w:shd w:val="clear" w:color="auto" w:fill="FFFFFF"/>
        </w:rPr>
        <w:t xml:space="preserve"> (акустическая</w:t>
      </w:r>
      <w:r w:rsidRPr="004C08DC">
        <w:rPr>
          <w:sz w:val="28"/>
          <w:szCs w:val="28"/>
          <w:shd w:val="clear" w:color="auto" w:fill="FFFFFF"/>
        </w:rPr>
        <w:t xml:space="preserve"> система в комплекте, микшерный пульт, радиосистема с двумя ручными микрофонами, радиосистема с головным микрофоном, микрофоны музыкальные, подставки под микрофон)»</w:t>
      </w:r>
      <w:r>
        <w:rPr>
          <w:sz w:val="28"/>
          <w:szCs w:val="28"/>
          <w:shd w:val="clear" w:color="auto" w:fill="FFFFFF"/>
        </w:rPr>
        <w:t xml:space="preserve"> </w:t>
      </w:r>
      <w:r w:rsidR="00677D23">
        <w:rPr>
          <w:sz w:val="28"/>
          <w:szCs w:val="28"/>
          <w:shd w:val="clear" w:color="auto" w:fill="FFFFFF"/>
        </w:rPr>
        <w:t>включен</w:t>
      </w:r>
      <w:r>
        <w:rPr>
          <w:sz w:val="28"/>
          <w:szCs w:val="28"/>
          <w:shd w:val="clear" w:color="auto" w:fill="FFFFFF"/>
        </w:rPr>
        <w:t>о</w:t>
      </w:r>
      <w:r w:rsidR="00677D23">
        <w:rPr>
          <w:sz w:val="28"/>
          <w:szCs w:val="28"/>
          <w:shd w:val="clear" w:color="auto" w:fill="FFFFFF"/>
        </w:rPr>
        <w:t xml:space="preserve"> в перечень </w:t>
      </w:r>
      <w:r w:rsidR="00677D23">
        <w:rPr>
          <w:color w:val="000000"/>
          <w:sz w:val="28"/>
          <w:szCs w:val="28"/>
          <w:shd w:val="clear" w:color="auto" w:fill="FFFFFF"/>
        </w:rPr>
        <w:t>Постановления</w:t>
      </w:r>
      <w:r w:rsidR="00677D23" w:rsidRPr="00817D76">
        <w:rPr>
          <w:color w:val="000000"/>
          <w:sz w:val="28"/>
          <w:szCs w:val="28"/>
          <w:shd w:val="clear" w:color="auto" w:fill="FFFFFF"/>
        </w:rPr>
        <w:t xml:space="preserve"> </w:t>
      </w:r>
      <w:r w:rsidR="00677D23">
        <w:rPr>
          <w:sz w:val="28"/>
          <w:szCs w:val="28"/>
        </w:rPr>
        <w:t>Правительства РФ №</w:t>
      </w:r>
      <w:r w:rsidR="00677D23" w:rsidRPr="00817D76">
        <w:rPr>
          <w:sz w:val="28"/>
          <w:szCs w:val="28"/>
        </w:rPr>
        <w:t xml:space="preserve"> 878</w:t>
      </w:r>
      <w:r w:rsidR="00677D23">
        <w:rPr>
          <w:sz w:val="28"/>
          <w:szCs w:val="28"/>
        </w:rPr>
        <w:t xml:space="preserve"> от 10.07.2019 г., вместе с тем, заказчиком в ТЗ установлены дополнительные характеристики и обоснование установления данных характеристик.</w:t>
      </w:r>
    </w:p>
    <w:p w:rsidR="00127274" w:rsidRDefault="00127274" w:rsidP="00127274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доводы заявителя жалобы обоснованы.</w:t>
      </w:r>
    </w:p>
    <w:p w:rsidR="00127274" w:rsidRDefault="00127274" w:rsidP="00127274">
      <w:pPr>
        <w:ind w:right="-1" w:firstLine="708"/>
        <w:jc w:val="both"/>
        <w:rPr>
          <w:sz w:val="28"/>
          <w:szCs w:val="28"/>
        </w:rPr>
      </w:pPr>
    </w:p>
    <w:p w:rsidR="003D420A" w:rsidRPr="00127274" w:rsidRDefault="003D420A" w:rsidP="00127274">
      <w:pPr>
        <w:ind w:right="-1" w:firstLine="708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На основании вышеизложенного, в действиях заказчика </w:t>
      </w:r>
      <w:r w:rsidR="00127274">
        <w:rPr>
          <w:rFonts w:eastAsiaTheme="minorHAnsi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127274" w:rsidRPr="004C08DC">
        <w:rPr>
          <w:sz w:val="28"/>
          <w:szCs w:val="28"/>
        </w:rPr>
        <w:t xml:space="preserve">МБУДО «Детская школа искусств №3» Предгорного </w:t>
      </w:r>
      <w:r w:rsidR="00127274" w:rsidRPr="00677D23">
        <w:rPr>
          <w:sz w:val="28"/>
          <w:szCs w:val="28"/>
        </w:rPr>
        <w:t>муниципального округа Ставропольского края</w:t>
      </w:r>
      <w:r w:rsidR="0012727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установлены нарушения требования </w:t>
      </w:r>
      <w:r w:rsidR="00127274">
        <w:rPr>
          <w:sz w:val="28"/>
          <w:szCs w:val="28"/>
        </w:rPr>
        <w:t xml:space="preserve">ст. 14, ст. 33 и </w:t>
      </w:r>
      <w:r w:rsidR="00127274">
        <w:rPr>
          <w:color w:val="000000"/>
          <w:sz w:val="28"/>
          <w:szCs w:val="28"/>
          <w:shd w:val="clear" w:color="auto" w:fill="FFFFFF"/>
        </w:rPr>
        <w:t>Постановления</w:t>
      </w:r>
      <w:r w:rsidR="00127274" w:rsidRPr="00817D76">
        <w:rPr>
          <w:color w:val="000000"/>
          <w:sz w:val="28"/>
          <w:szCs w:val="28"/>
          <w:shd w:val="clear" w:color="auto" w:fill="FFFFFF"/>
        </w:rPr>
        <w:t xml:space="preserve"> </w:t>
      </w:r>
      <w:r w:rsidR="00127274">
        <w:rPr>
          <w:sz w:val="28"/>
          <w:szCs w:val="28"/>
        </w:rPr>
        <w:t>Правительства РФ №</w:t>
      </w:r>
      <w:r w:rsidR="00127274" w:rsidRPr="00817D76">
        <w:rPr>
          <w:sz w:val="28"/>
          <w:szCs w:val="28"/>
        </w:rPr>
        <w:t xml:space="preserve"> 878</w:t>
      </w:r>
      <w:r w:rsidR="00127274">
        <w:rPr>
          <w:sz w:val="28"/>
          <w:szCs w:val="28"/>
        </w:rPr>
        <w:t xml:space="preserve"> от 10.07.2019 г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3D420A" w:rsidRDefault="003D420A" w:rsidP="003D420A">
      <w:pPr>
        <w:ind w:right="-1" w:firstLine="708"/>
        <w:jc w:val="both"/>
        <w:rPr>
          <w:rFonts w:eastAsiaTheme="minorHAnsi"/>
          <w:sz w:val="28"/>
          <w:szCs w:val="28"/>
          <w:lang w:eastAsia="en-US"/>
        </w:rPr>
      </w:pPr>
    </w:p>
    <w:p w:rsidR="000E0E63" w:rsidRPr="003D420A" w:rsidRDefault="000E0E63" w:rsidP="003D420A">
      <w:pPr>
        <w:ind w:right="-1" w:firstLine="708"/>
        <w:jc w:val="both"/>
        <w:rPr>
          <w:rFonts w:eastAsiaTheme="minorHAnsi"/>
          <w:sz w:val="28"/>
          <w:szCs w:val="28"/>
          <w:lang w:eastAsia="en-US"/>
        </w:rPr>
      </w:pPr>
      <w:r w:rsidRPr="000E0E63">
        <w:rPr>
          <w:sz w:val="28"/>
          <w:szCs w:val="28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 w:rsidR="000E0E63" w:rsidRPr="000E0E63" w:rsidRDefault="000E0E63" w:rsidP="000E0E63">
      <w:pPr>
        <w:pStyle w:val="2"/>
        <w:ind w:firstLine="709"/>
        <w:jc w:val="both"/>
        <w:rPr>
          <w:sz w:val="28"/>
          <w:szCs w:val="28"/>
        </w:rPr>
      </w:pPr>
    </w:p>
    <w:p w:rsidR="000E0E63" w:rsidRPr="000E0E63" w:rsidRDefault="000E0E63" w:rsidP="000E0E63">
      <w:pPr>
        <w:pStyle w:val="2"/>
        <w:ind w:firstLine="709"/>
        <w:jc w:val="center"/>
        <w:rPr>
          <w:sz w:val="28"/>
          <w:szCs w:val="28"/>
        </w:rPr>
      </w:pPr>
      <w:r w:rsidRPr="000E0E63">
        <w:rPr>
          <w:sz w:val="28"/>
          <w:szCs w:val="28"/>
        </w:rPr>
        <w:t>РЕШИЛА:</w:t>
      </w:r>
    </w:p>
    <w:p w:rsidR="000E0E63" w:rsidRPr="000E0E63" w:rsidRDefault="000E0E63" w:rsidP="000E0E63">
      <w:pPr>
        <w:pStyle w:val="2"/>
        <w:ind w:firstLine="709"/>
        <w:jc w:val="center"/>
        <w:rPr>
          <w:sz w:val="28"/>
          <w:szCs w:val="28"/>
        </w:rPr>
      </w:pPr>
    </w:p>
    <w:p w:rsidR="00AF4B70" w:rsidRDefault="000E0E63" w:rsidP="00AF4B70">
      <w:pPr>
        <w:pStyle w:val="2"/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1. Признать жалобу </w:t>
      </w:r>
      <w:r w:rsidR="00127274" w:rsidRPr="004C08DC">
        <w:rPr>
          <w:sz w:val="28"/>
          <w:szCs w:val="28"/>
        </w:rPr>
        <w:t>Костюшин</w:t>
      </w:r>
      <w:r w:rsidR="00127274">
        <w:rPr>
          <w:sz w:val="28"/>
          <w:szCs w:val="28"/>
        </w:rPr>
        <w:t>а</w:t>
      </w:r>
      <w:r w:rsidR="00127274" w:rsidRPr="004C08DC">
        <w:rPr>
          <w:sz w:val="28"/>
          <w:szCs w:val="28"/>
        </w:rPr>
        <w:t xml:space="preserve"> А.О. на действия заказчика – МБУДО «Детская школа искусств №3» Предгорного </w:t>
      </w:r>
      <w:r w:rsidR="00127274" w:rsidRPr="00677D23">
        <w:rPr>
          <w:sz w:val="28"/>
          <w:szCs w:val="28"/>
        </w:rPr>
        <w:t xml:space="preserve">муниципального округа Ставропольского края, уполномоченного органа – </w:t>
      </w:r>
      <w:hyperlink r:id="rId13" w:tgtFrame="_blank" w:history="1">
        <w:r w:rsidR="00127274" w:rsidRPr="00677D23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Администрации Предгорного муниципального округа Ставропольского края</w:t>
        </w:r>
      </w:hyperlink>
      <w:r w:rsidR="00127274" w:rsidRPr="00677D23">
        <w:rPr>
          <w:sz w:val="28"/>
          <w:szCs w:val="28"/>
        </w:rPr>
        <w:t xml:space="preserve"> по факту осуществления закупки путем проведения аукциона в электронной форме № 0121600019021000114 «</w:t>
      </w:r>
      <w:r w:rsidR="00127274" w:rsidRPr="00677D23">
        <w:rPr>
          <w:sz w:val="28"/>
          <w:szCs w:val="28"/>
          <w:shd w:val="clear" w:color="auto" w:fill="FFFFFF"/>
        </w:rPr>
        <w:t>Поставка музыкального оборудования (акустическая</w:t>
      </w:r>
      <w:r w:rsidR="00127274" w:rsidRPr="004C08DC">
        <w:rPr>
          <w:sz w:val="28"/>
          <w:szCs w:val="28"/>
          <w:shd w:val="clear" w:color="auto" w:fill="FFFFFF"/>
        </w:rPr>
        <w:t xml:space="preserve"> система в комплекте, микшерный пульт, радиосистема с двумя ручными микрофонами, радиосистема с головным микрофоном, микрофоны музыкальные, подставки под микрофон)»</w:t>
      </w:r>
      <w:r w:rsidR="00127274">
        <w:rPr>
          <w:sz w:val="28"/>
          <w:szCs w:val="28"/>
        </w:rPr>
        <w:t xml:space="preserve"> </w:t>
      </w:r>
      <w:r w:rsidR="003D420A">
        <w:rPr>
          <w:sz w:val="28"/>
          <w:szCs w:val="28"/>
        </w:rPr>
        <w:t xml:space="preserve">– </w:t>
      </w:r>
      <w:r w:rsidRPr="000E0E63">
        <w:rPr>
          <w:sz w:val="28"/>
          <w:szCs w:val="28"/>
        </w:rPr>
        <w:t>обоснованной</w:t>
      </w:r>
      <w:r w:rsidR="003D420A">
        <w:rPr>
          <w:sz w:val="28"/>
          <w:szCs w:val="28"/>
        </w:rPr>
        <w:t>.</w:t>
      </w:r>
    </w:p>
    <w:p w:rsidR="00AF4B70" w:rsidRDefault="000E0E63" w:rsidP="00AF4B70">
      <w:pPr>
        <w:pStyle w:val="2"/>
        <w:ind w:firstLine="709"/>
        <w:jc w:val="both"/>
        <w:rPr>
          <w:sz w:val="28"/>
          <w:szCs w:val="28"/>
        </w:rPr>
      </w:pPr>
      <w:r w:rsidRPr="000E0E63">
        <w:rPr>
          <w:color w:val="000000"/>
          <w:sz w:val="28"/>
          <w:szCs w:val="28"/>
        </w:rPr>
        <w:t>2. В действиях заказч</w:t>
      </w:r>
      <w:r w:rsidR="00BE1CB6">
        <w:rPr>
          <w:color w:val="000000"/>
          <w:sz w:val="28"/>
          <w:szCs w:val="28"/>
        </w:rPr>
        <w:t xml:space="preserve">ика установлены нарушения </w:t>
      </w:r>
      <w:r w:rsidR="00127274">
        <w:rPr>
          <w:sz w:val="28"/>
          <w:szCs w:val="28"/>
        </w:rPr>
        <w:t xml:space="preserve">ст. 14, ст. 33 и </w:t>
      </w:r>
      <w:r w:rsidR="00127274">
        <w:rPr>
          <w:color w:val="000000"/>
          <w:sz w:val="28"/>
          <w:szCs w:val="28"/>
          <w:shd w:val="clear" w:color="auto" w:fill="FFFFFF"/>
        </w:rPr>
        <w:t>Постановления</w:t>
      </w:r>
      <w:r w:rsidR="00127274" w:rsidRPr="00817D76">
        <w:rPr>
          <w:color w:val="000000"/>
          <w:sz w:val="28"/>
          <w:szCs w:val="28"/>
          <w:shd w:val="clear" w:color="auto" w:fill="FFFFFF"/>
        </w:rPr>
        <w:t xml:space="preserve"> </w:t>
      </w:r>
      <w:r w:rsidR="00127274">
        <w:rPr>
          <w:sz w:val="28"/>
          <w:szCs w:val="28"/>
        </w:rPr>
        <w:t>Правительства РФ №</w:t>
      </w:r>
      <w:r w:rsidR="00127274" w:rsidRPr="00817D76">
        <w:rPr>
          <w:sz w:val="28"/>
          <w:szCs w:val="28"/>
        </w:rPr>
        <w:t xml:space="preserve"> 878</w:t>
      </w:r>
      <w:r w:rsidR="00127274">
        <w:rPr>
          <w:sz w:val="28"/>
          <w:szCs w:val="28"/>
        </w:rPr>
        <w:t xml:space="preserve"> от 10.07.2019 г.</w:t>
      </w:r>
      <w:r w:rsidRPr="000E0E63">
        <w:rPr>
          <w:color w:val="000000"/>
          <w:sz w:val="28"/>
          <w:szCs w:val="28"/>
        </w:rPr>
        <w:t xml:space="preserve">, </w:t>
      </w:r>
      <w:r w:rsidR="00BE1CB6">
        <w:rPr>
          <w:color w:val="000000"/>
          <w:sz w:val="28"/>
          <w:szCs w:val="28"/>
        </w:rPr>
        <w:t xml:space="preserve">в </w:t>
      </w:r>
      <w:r w:rsidR="00127274">
        <w:rPr>
          <w:color w:val="000000"/>
          <w:sz w:val="28"/>
          <w:szCs w:val="28"/>
        </w:rPr>
        <w:t xml:space="preserve">связи с тем, что заказчику ранее выдавалось предписание № 465 от 20.10.2021 г. по делу </w:t>
      </w:r>
      <w:r w:rsidR="00127274" w:rsidRPr="00127274">
        <w:rPr>
          <w:sz w:val="28"/>
          <w:szCs w:val="28"/>
        </w:rPr>
        <w:t xml:space="preserve">№ </w:t>
      </w:r>
      <w:r w:rsidR="00127274" w:rsidRPr="00127274">
        <w:rPr>
          <w:sz w:val="28"/>
          <w:szCs w:val="28"/>
          <w:shd w:val="clear" w:color="auto" w:fill="FFFFFF"/>
        </w:rPr>
        <w:t>026/06/64-2330/2021 от 20.10.2021</w:t>
      </w:r>
      <w:r w:rsidR="00127274">
        <w:rPr>
          <w:sz w:val="28"/>
          <w:szCs w:val="28"/>
          <w:shd w:val="clear" w:color="auto" w:fill="FFFFFF"/>
        </w:rPr>
        <w:t xml:space="preserve"> г. </w:t>
      </w:r>
      <w:r w:rsidR="00AF4B70">
        <w:rPr>
          <w:sz w:val="28"/>
          <w:szCs w:val="28"/>
          <w:shd w:val="clear" w:color="auto" w:fill="FFFFFF"/>
        </w:rPr>
        <w:t>–</w:t>
      </w:r>
      <w:r w:rsidR="00127274">
        <w:rPr>
          <w:sz w:val="28"/>
          <w:szCs w:val="28"/>
          <w:shd w:val="clear" w:color="auto" w:fill="FFFFFF"/>
        </w:rPr>
        <w:t xml:space="preserve"> </w:t>
      </w:r>
      <w:r w:rsidR="00AF4B70">
        <w:rPr>
          <w:sz w:val="28"/>
          <w:szCs w:val="28"/>
          <w:shd w:val="clear" w:color="auto" w:fill="FFFFFF"/>
        </w:rPr>
        <w:t>предписание не выдавать</w:t>
      </w:r>
      <w:r w:rsidRPr="000E0E63">
        <w:rPr>
          <w:color w:val="000000"/>
          <w:sz w:val="28"/>
          <w:szCs w:val="28"/>
        </w:rPr>
        <w:t>.</w:t>
      </w:r>
    </w:p>
    <w:p w:rsidR="00AF4B70" w:rsidRDefault="00AF4B70" w:rsidP="00AF4B70">
      <w:pPr>
        <w:ind w:right="-1" w:firstLine="708"/>
        <w:jc w:val="both"/>
        <w:rPr>
          <w:sz w:val="28"/>
          <w:szCs w:val="28"/>
        </w:rPr>
      </w:pPr>
    </w:p>
    <w:p w:rsidR="00636234" w:rsidRPr="00AF4B70" w:rsidRDefault="00636234" w:rsidP="00AF4B70">
      <w:pPr>
        <w:ind w:right="-1" w:firstLine="708"/>
        <w:jc w:val="both"/>
        <w:rPr>
          <w:sz w:val="28"/>
          <w:szCs w:val="28"/>
        </w:rPr>
      </w:pPr>
      <w:r w:rsidRPr="000E0E63">
        <w:rPr>
          <w:sz w:val="28"/>
          <w:szCs w:val="28"/>
        </w:rPr>
        <w:lastRenderedPageBreak/>
        <w:t>Настоящее решение может быть обжаловано в судебном порядке в течение трех месяцев со дня его принятия.</w:t>
      </w:r>
    </w:p>
    <w:p w:rsidR="00636234" w:rsidRPr="000E0E63" w:rsidRDefault="00636234" w:rsidP="00B87AC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E5CBC" w:rsidRDefault="00BE5CBC" w:rsidP="00BE5CB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Председатель  комиссии                                                                                 </w:t>
      </w:r>
      <w:r w:rsidR="00834F34">
        <w:rPr>
          <w:sz w:val="28"/>
          <w:szCs w:val="28"/>
        </w:rPr>
        <w:t xml:space="preserve"> </w:t>
      </w:r>
      <w:r>
        <w:rPr>
          <w:sz w:val="28"/>
          <w:szCs w:val="28"/>
        </w:rPr>
        <w:t>Г. В. Золина</w:t>
      </w:r>
    </w:p>
    <w:p w:rsidR="00BE5CBC" w:rsidRDefault="00BE5CBC" w:rsidP="00BE5CB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</w:r>
    </w:p>
    <w:p w:rsidR="00BE5CBC" w:rsidRDefault="00834F34" w:rsidP="00BE5CB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E5CBC">
        <w:rPr>
          <w:sz w:val="28"/>
          <w:szCs w:val="28"/>
        </w:rPr>
        <w:t>И.Г. Лыков</w:t>
      </w:r>
    </w:p>
    <w:p w:rsidR="00BE5CBC" w:rsidRDefault="00BE5CBC" w:rsidP="00BE5CB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Члены комиссии                                                                               </w:t>
      </w:r>
    </w:p>
    <w:p w:rsidR="00BE5CBC" w:rsidRDefault="00BE5CBC" w:rsidP="00BE5CB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34F34">
        <w:rPr>
          <w:sz w:val="28"/>
          <w:szCs w:val="28"/>
        </w:rPr>
        <w:t xml:space="preserve">   </w:t>
      </w:r>
      <w:r>
        <w:rPr>
          <w:sz w:val="28"/>
          <w:szCs w:val="28"/>
        </w:rPr>
        <w:t>С. И. Рошевский</w:t>
      </w:r>
    </w:p>
    <w:p w:rsidR="00BE5CBC" w:rsidRDefault="00BE5CBC" w:rsidP="00BE5CBC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36234" w:rsidRPr="000E0E63" w:rsidRDefault="00BE5CBC" w:rsidP="00834F34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</w:t>
      </w:r>
      <w:r w:rsidR="00834F34">
        <w:rPr>
          <w:sz w:val="28"/>
          <w:szCs w:val="28"/>
        </w:rPr>
        <w:t xml:space="preserve"> </w:t>
      </w:r>
      <w:r>
        <w:rPr>
          <w:sz w:val="28"/>
          <w:szCs w:val="28"/>
        </w:rPr>
        <w:t>Б.Ш. Карпель</w:t>
      </w:r>
    </w:p>
    <w:sectPr w:rsidR="00636234" w:rsidRPr="000E0E63" w:rsidSect="00440F6B">
      <w:footerReference w:type="even" r:id="rId14"/>
      <w:footerReference w:type="default" r:id="rId15"/>
      <w:pgSz w:w="11906" w:h="16838" w:code="9"/>
      <w:pgMar w:top="1134" w:right="567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6CA" w:rsidRDefault="003E16CA" w:rsidP="009D6194">
      <w:r>
        <w:separator/>
      </w:r>
    </w:p>
  </w:endnote>
  <w:endnote w:type="continuationSeparator" w:id="0">
    <w:p w:rsidR="003E16CA" w:rsidRDefault="003E16CA" w:rsidP="009D61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445" w:rsidRDefault="00546E6D" w:rsidP="00BC7D1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85CF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24445" w:rsidRDefault="003E16CA" w:rsidP="00B2444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445" w:rsidRDefault="00546E6D" w:rsidP="00BC7D1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85CF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F4B70">
      <w:rPr>
        <w:rStyle w:val="a6"/>
        <w:noProof/>
      </w:rPr>
      <w:t>5</w:t>
    </w:r>
    <w:r>
      <w:rPr>
        <w:rStyle w:val="a6"/>
      </w:rPr>
      <w:fldChar w:fldCharType="end"/>
    </w:r>
  </w:p>
  <w:p w:rsidR="00440F6B" w:rsidRDefault="00440F6B" w:rsidP="00440F6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6CA" w:rsidRDefault="003E16CA" w:rsidP="009D6194">
      <w:r>
        <w:separator/>
      </w:r>
    </w:p>
  </w:footnote>
  <w:footnote w:type="continuationSeparator" w:id="0">
    <w:p w:rsidR="003E16CA" w:rsidRDefault="003E16CA" w:rsidP="009D61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858E9"/>
    <w:multiLevelType w:val="singleLevel"/>
    <w:tmpl w:val="41782848"/>
    <w:lvl w:ilvl="0">
      <w:start w:val="1"/>
      <w:numFmt w:val="decimal"/>
      <w:lvlText w:val="%1."/>
      <w:legacy w:legacy="1" w:legacySpace="0" w:legacyIndent="3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6234"/>
    <w:rsid w:val="00035D9C"/>
    <w:rsid w:val="00053041"/>
    <w:rsid w:val="0009476F"/>
    <w:rsid w:val="000E0E63"/>
    <w:rsid w:val="00127274"/>
    <w:rsid w:val="00151476"/>
    <w:rsid w:val="00164066"/>
    <w:rsid w:val="00263824"/>
    <w:rsid w:val="002A4A22"/>
    <w:rsid w:val="00350C44"/>
    <w:rsid w:val="00377E2B"/>
    <w:rsid w:val="00391556"/>
    <w:rsid w:val="003D420A"/>
    <w:rsid w:val="003E16CA"/>
    <w:rsid w:val="00440F6B"/>
    <w:rsid w:val="004A62D1"/>
    <w:rsid w:val="004F3601"/>
    <w:rsid w:val="00546E6D"/>
    <w:rsid w:val="005A494D"/>
    <w:rsid w:val="005B7265"/>
    <w:rsid w:val="0061177B"/>
    <w:rsid w:val="006239B6"/>
    <w:rsid w:val="00636234"/>
    <w:rsid w:val="00670FA5"/>
    <w:rsid w:val="00677D23"/>
    <w:rsid w:val="006908B5"/>
    <w:rsid w:val="007221B7"/>
    <w:rsid w:val="007229BE"/>
    <w:rsid w:val="007676A9"/>
    <w:rsid w:val="00780B2A"/>
    <w:rsid w:val="00781CA7"/>
    <w:rsid w:val="00785CF7"/>
    <w:rsid w:val="008345D4"/>
    <w:rsid w:val="00834F34"/>
    <w:rsid w:val="0084143B"/>
    <w:rsid w:val="00910903"/>
    <w:rsid w:val="0092231D"/>
    <w:rsid w:val="009452FA"/>
    <w:rsid w:val="00951319"/>
    <w:rsid w:val="009D6194"/>
    <w:rsid w:val="00A02065"/>
    <w:rsid w:val="00A05BCE"/>
    <w:rsid w:val="00AC107D"/>
    <w:rsid w:val="00AD796A"/>
    <w:rsid w:val="00AF3985"/>
    <w:rsid w:val="00AF4B70"/>
    <w:rsid w:val="00B07DEE"/>
    <w:rsid w:val="00B87AC3"/>
    <w:rsid w:val="00BE1CB6"/>
    <w:rsid w:val="00BE5CBC"/>
    <w:rsid w:val="00BE6129"/>
    <w:rsid w:val="00C250A0"/>
    <w:rsid w:val="00C95724"/>
    <w:rsid w:val="00CD0CEF"/>
    <w:rsid w:val="00CF3A76"/>
    <w:rsid w:val="00D04116"/>
    <w:rsid w:val="00D460C3"/>
    <w:rsid w:val="00DC0999"/>
    <w:rsid w:val="00E57730"/>
    <w:rsid w:val="00E95182"/>
    <w:rsid w:val="00F11BCD"/>
    <w:rsid w:val="00F36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2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basedOn w:val="a0"/>
    <w:rsid w:val="00636234"/>
    <w:rPr>
      <w:color w:val="0000FF"/>
      <w:u w:val="single"/>
    </w:rPr>
  </w:style>
  <w:style w:type="paragraph" w:styleId="2">
    <w:name w:val="Body Text 2"/>
    <w:basedOn w:val="a"/>
    <w:link w:val="20"/>
    <w:rsid w:val="00636234"/>
    <w:rPr>
      <w:sz w:val="26"/>
    </w:rPr>
  </w:style>
  <w:style w:type="character" w:customStyle="1" w:styleId="20">
    <w:name w:val="Основной текст 2 Знак"/>
    <w:basedOn w:val="a0"/>
    <w:link w:val="2"/>
    <w:rsid w:val="0063623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636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rsid w:val="0063623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6362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36234"/>
  </w:style>
  <w:style w:type="paragraph" w:styleId="a7">
    <w:name w:val="List Paragraph"/>
    <w:basedOn w:val="a"/>
    <w:uiPriority w:val="34"/>
    <w:qFormat/>
    <w:rsid w:val="00636234"/>
    <w:pPr>
      <w:ind w:left="708"/>
    </w:pPr>
  </w:style>
  <w:style w:type="character" w:customStyle="1" w:styleId="ConsPlusNormal0">
    <w:name w:val="ConsPlusNormal Знак"/>
    <w:link w:val="ConsPlusNormal"/>
    <w:locked/>
    <w:rsid w:val="006362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2">
    <w:name w:val="Основной текст 22"/>
    <w:basedOn w:val="a"/>
    <w:rsid w:val="00636234"/>
    <w:pPr>
      <w:suppressAutoHyphens/>
    </w:pPr>
    <w:rPr>
      <w:sz w:val="26"/>
      <w:lang w:eastAsia="ar-SA"/>
    </w:rPr>
  </w:style>
  <w:style w:type="paragraph" w:styleId="a8">
    <w:name w:val="header"/>
    <w:basedOn w:val="a"/>
    <w:link w:val="a9"/>
    <w:uiPriority w:val="99"/>
    <w:semiHidden/>
    <w:unhideWhenUsed/>
    <w:rsid w:val="00440F6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40F6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semiHidden/>
    <w:unhideWhenUsed/>
    <w:rsid w:val="00AD796A"/>
    <w:pPr>
      <w:spacing w:before="100" w:beforeAutospacing="1" w:after="100" w:afterAutospacing="1"/>
      <w:ind w:firstLine="709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ganization/view/info.html?organizationId=2275572" TargetMode="External"/><Relationship Id="rId13" Type="http://schemas.openxmlformats.org/officeDocument/2006/relationships/hyperlink" Target="https://zakupki.gov.ru/epz/organization/view/info.html?organizationId=22755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DD62C07701EF69C4F6F8196560CA4FF5BCF811A89FAD17D3C3850FDB6066C498604560CAD168DABA4AC9645368F53C382595F705ChCQ9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883C0CCA19C91A9351F4EF931E2896A7372D3790B7007FBF6F86E47EC6EF48EBF49D5EAA94E38D578BC175935A64D6D58FB112390432C49O2PB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6883C0CCA19C91A9351F4EF931E2896A7372D3790B7007FBF6F86E47EC6EF48EBF49D5EAA94E38D377BC175935A64D6D58FB112390432C49O2PB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ganization/view/info.html?organizationId=2275572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0D1E80-BEE4-4CA4-ACA5-C6BA124A8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1547</Words>
  <Characters>8824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Рошевский С.И.</dc:creator>
  <cp:keywords/>
  <dc:description/>
  <cp:lastModifiedBy>Напсо Бэлла Шамилевна</cp:lastModifiedBy>
  <cp:revision>21</cp:revision>
  <cp:lastPrinted>2021-10-25T09:32:00Z</cp:lastPrinted>
  <dcterms:created xsi:type="dcterms:W3CDTF">2021-05-11T12:42:00Z</dcterms:created>
  <dcterms:modified xsi:type="dcterms:W3CDTF">2021-10-25T09:32:00Z</dcterms:modified>
</cp:coreProperties>
</file>