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1" w:type="dxa"/>
        <w:jc w:val="center"/>
        <w:tblLayout w:type="fixed"/>
        <w:tblLook w:val="0000" w:firstRow="0" w:lastRow="0" w:firstColumn="0" w:lastColumn="0" w:noHBand="0" w:noVBand="0"/>
      </w:tblPr>
      <w:tblGrid>
        <w:gridCol w:w="5881"/>
        <w:gridCol w:w="4320"/>
      </w:tblGrid>
      <w:tr w:rsidR="000A7E31" w:rsidRPr="00525291" w:rsidTr="007B434C">
        <w:trPr>
          <w:trHeight w:val="3969"/>
          <w:jc w:val="center"/>
        </w:trPr>
        <w:tc>
          <w:tcPr>
            <w:tcW w:w="5881" w:type="dxa"/>
          </w:tcPr>
          <w:p w:rsidR="000A7E31" w:rsidRPr="004E0745" w:rsidRDefault="000A7E31" w:rsidP="009B7A38">
            <w:pPr>
              <w:rPr>
                <w:szCs w:val="28"/>
              </w:rPr>
            </w:pPr>
          </w:p>
        </w:tc>
        <w:tc>
          <w:tcPr>
            <w:tcW w:w="4320" w:type="dxa"/>
          </w:tcPr>
          <w:p w:rsidR="004D450F" w:rsidRPr="000C34D2" w:rsidRDefault="004D450F" w:rsidP="005C0479">
            <w:pPr>
              <w:pStyle w:val="a3"/>
              <w:pBdr>
                <w:bottom w:val="single" w:sz="12" w:space="1" w:color="auto"/>
              </w:pBdr>
              <w:jc w:val="left"/>
              <w:rPr>
                <w:b w:val="0"/>
                <w:color w:val="000000"/>
                <w:sz w:val="28"/>
                <w:szCs w:val="28"/>
              </w:rPr>
            </w:pPr>
          </w:p>
          <w:p w:rsidR="00C11CDC" w:rsidRDefault="00C11CDC" w:rsidP="00C11CDC">
            <w:pPr>
              <w:pBdr>
                <w:bottom w:val="single" w:sz="12" w:space="1" w:color="auto"/>
              </w:pBdr>
              <w:rPr>
                <w:b/>
                <w:color w:val="000000"/>
                <w:sz w:val="24"/>
              </w:rPr>
            </w:pPr>
          </w:p>
          <w:p w:rsidR="00C11CDC" w:rsidRDefault="00C11CDC" w:rsidP="00C11CDC">
            <w:pPr>
              <w:pBdr>
                <w:bottom w:val="single" w:sz="12" w:space="1" w:color="auto"/>
              </w:pBdr>
              <w:rPr>
                <w:b/>
                <w:color w:val="000000"/>
                <w:sz w:val="24"/>
              </w:rPr>
            </w:pPr>
          </w:p>
          <w:p w:rsidR="00C11CDC" w:rsidRDefault="00C11CDC" w:rsidP="00C11CDC">
            <w:pPr>
              <w:pBdr>
                <w:bottom w:val="single" w:sz="12" w:space="1" w:color="auto"/>
              </w:pBdr>
              <w:rPr>
                <w:b/>
                <w:color w:val="000000"/>
                <w:sz w:val="24"/>
              </w:rPr>
            </w:pPr>
          </w:p>
          <w:p w:rsidR="00D94D48" w:rsidRDefault="00D94D48" w:rsidP="00D94D48">
            <w:pPr>
              <w:pBdr>
                <w:bottom w:val="single" w:sz="12" w:space="1" w:color="auto"/>
              </w:pBdr>
              <w:jc w:val="center"/>
              <w:rPr>
                <w:b/>
                <w:color w:val="000000"/>
                <w:sz w:val="24"/>
              </w:rPr>
            </w:pPr>
          </w:p>
          <w:p w:rsidR="00186BBA" w:rsidRPr="00186BBA" w:rsidRDefault="00186BBA" w:rsidP="00186BBA">
            <w:pPr>
              <w:pBdr>
                <w:bottom w:val="single" w:sz="12" w:space="1" w:color="auto"/>
              </w:pBdr>
              <w:spacing w:line="240" w:lineRule="atLeast"/>
              <w:jc w:val="center"/>
              <w:rPr>
                <w:b/>
                <w:iCs/>
                <w:sz w:val="24"/>
                <w:szCs w:val="22"/>
                <w:shd w:val="clear" w:color="auto" w:fill="FFFFFF"/>
              </w:rPr>
            </w:pPr>
            <w:r w:rsidRPr="00186BBA">
              <w:rPr>
                <w:b/>
                <w:iCs/>
                <w:sz w:val="24"/>
                <w:szCs w:val="22"/>
                <w:shd w:val="clear" w:color="auto" w:fill="FFFFFF"/>
              </w:rPr>
              <w:t>ИП Габдрахманов А.Р.</w:t>
            </w:r>
          </w:p>
          <w:p w:rsidR="00186BBA" w:rsidRPr="00186BBA" w:rsidRDefault="006C7EB0" w:rsidP="00186BBA">
            <w:pPr>
              <w:suppressLineNumbers/>
              <w:suppressAutoHyphens/>
              <w:spacing w:line="240" w:lineRule="atLeast"/>
              <w:jc w:val="center"/>
              <w:rPr>
                <w:sz w:val="24"/>
                <w:lang w:eastAsia="ar-SA"/>
              </w:rPr>
            </w:pPr>
            <w:hyperlink r:id="rId8" w:history="1">
              <w:r w:rsidR="00186BBA" w:rsidRPr="00186BBA">
                <w:rPr>
                  <w:color w:val="0000FF"/>
                  <w:sz w:val="24"/>
                  <w:u w:val="single"/>
                  <w:lang w:val="en-US" w:eastAsia="ar-SA"/>
                </w:rPr>
                <w:t>salesmanager</w:t>
              </w:r>
              <w:r w:rsidR="00186BBA" w:rsidRPr="00186BBA">
                <w:rPr>
                  <w:color w:val="0000FF"/>
                  <w:sz w:val="24"/>
                  <w:u w:val="single"/>
                  <w:lang w:eastAsia="ar-SA"/>
                </w:rPr>
                <w:t>.</w:t>
              </w:r>
              <w:r w:rsidR="00186BBA" w:rsidRPr="00186BBA">
                <w:rPr>
                  <w:color w:val="0000FF"/>
                  <w:sz w:val="24"/>
                  <w:u w:val="single"/>
                  <w:lang w:val="en-US" w:eastAsia="ar-SA"/>
                </w:rPr>
                <w:t>rus</w:t>
              </w:r>
              <w:r w:rsidR="00186BBA" w:rsidRPr="00186BBA">
                <w:rPr>
                  <w:color w:val="0000FF"/>
                  <w:sz w:val="24"/>
                  <w:u w:val="single"/>
                  <w:lang w:eastAsia="ar-SA"/>
                </w:rPr>
                <w:t>@</w:t>
              </w:r>
              <w:r w:rsidR="00186BBA" w:rsidRPr="00186BBA">
                <w:rPr>
                  <w:color w:val="0000FF"/>
                  <w:sz w:val="24"/>
                  <w:u w:val="single"/>
                  <w:lang w:val="en-US" w:eastAsia="ar-SA"/>
                </w:rPr>
                <w:t>gmail</w:t>
              </w:r>
              <w:r w:rsidR="00186BBA" w:rsidRPr="00186BBA">
                <w:rPr>
                  <w:color w:val="0000FF"/>
                  <w:sz w:val="24"/>
                  <w:u w:val="single"/>
                  <w:lang w:eastAsia="ar-SA"/>
                </w:rPr>
                <w:t>.</w:t>
              </w:r>
              <w:r w:rsidR="00186BBA" w:rsidRPr="00186BBA">
                <w:rPr>
                  <w:color w:val="0000FF"/>
                  <w:sz w:val="24"/>
                  <w:u w:val="single"/>
                  <w:lang w:val="en-US" w:eastAsia="ar-SA"/>
                </w:rPr>
                <w:t>com</w:t>
              </w:r>
            </w:hyperlink>
          </w:p>
          <w:p w:rsidR="00186BBA" w:rsidRPr="00186BBA" w:rsidRDefault="00186BBA" w:rsidP="00186BBA">
            <w:pPr>
              <w:pBdr>
                <w:bottom w:val="single" w:sz="12" w:space="1" w:color="auto"/>
              </w:pBdr>
              <w:rPr>
                <w:sz w:val="24"/>
                <w:lang w:eastAsia="ar-SA"/>
              </w:rPr>
            </w:pPr>
          </w:p>
          <w:p w:rsidR="00186BBA" w:rsidRPr="00186BBA" w:rsidRDefault="00186BBA" w:rsidP="00186BBA">
            <w:pPr>
              <w:pBdr>
                <w:bottom w:val="single" w:sz="12" w:space="1" w:color="auto"/>
              </w:pBdr>
              <w:jc w:val="center"/>
              <w:rPr>
                <w:b/>
                <w:sz w:val="24"/>
                <w:szCs w:val="22"/>
              </w:rPr>
            </w:pPr>
            <w:r w:rsidRPr="00186BBA">
              <w:rPr>
                <w:b/>
                <w:sz w:val="24"/>
                <w:lang w:eastAsia="ar-SA"/>
              </w:rPr>
              <w:t>Федеральное государственное бюджетное образовательное учреждение высшего образования "Башкирский государственный медицинский университет" Министерства здравоохранения Российской Федерации</w:t>
            </w:r>
          </w:p>
          <w:p w:rsidR="00186BBA" w:rsidRPr="00186BBA" w:rsidRDefault="006C7EB0" w:rsidP="00186BBA">
            <w:pPr>
              <w:jc w:val="center"/>
              <w:rPr>
                <w:color w:val="0000FF"/>
                <w:sz w:val="24"/>
                <w:u w:val="single"/>
              </w:rPr>
            </w:pPr>
            <w:hyperlink r:id="rId9" w:history="1">
              <w:r w:rsidR="00186BBA" w:rsidRPr="00186BBA">
                <w:rPr>
                  <w:color w:val="0000FF"/>
                  <w:sz w:val="24"/>
                  <w:u w:val="single"/>
                  <w:lang w:val="en-US"/>
                </w:rPr>
                <w:t>torgi</w:t>
              </w:r>
              <w:r w:rsidR="00186BBA" w:rsidRPr="00186BBA">
                <w:rPr>
                  <w:color w:val="0000FF"/>
                  <w:sz w:val="24"/>
                  <w:u w:val="single"/>
                </w:rPr>
                <w:t>_</w:t>
              </w:r>
              <w:r w:rsidR="00186BBA" w:rsidRPr="00186BBA">
                <w:rPr>
                  <w:color w:val="0000FF"/>
                  <w:sz w:val="24"/>
                  <w:u w:val="single"/>
                  <w:lang w:val="en-US"/>
                </w:rPr>
                <w:t>klinik</w:t>
              </w:r>
              <w:r w:rsidR="00186BBA" w:rsidRPr="00186BBA">
                <w:rPr>
                  <w:color w:val="0000FF"/>
                  <w:sz w:val="24"/>
                  <w:u w:val="single"/>
                </w:rPr>
                <w:t>@</w:t>
              </w:r>
              <w:r w:rsidR="00186BBA" w:rsidRPr="00186BBA">
                <w:rPr>
                  <w:color w:val="0000FF"/>
                  <w:sz w:val="24"/>
                  <w:u w:val="single"/>
                  <w:lang w:val="en-US"/>
                </w:rPr>
                <w:t>mail</w:t>
              </w:r>
              <w:r w:rsidR="00186BBA" w:rsidRPr="00186BBA">
                <w:rPr>
                  <w:color w:val="0000FF"/>
                  <w:sz w:val="24"/>
                  <w:u w:val="single"/>
                </w:rPr>
                <w:t>.</w:t>
              </w:r>
              <w:r w:rsidR="00186BBA" w:rsidRPr="00186BBA">
                <w:rPr>
                  <w:color w:val="0000FF"/>
                  <w:sz w:val="24"/>
                  <w:u w:val="single"/>
                  <w:lang w:val="en-US"/>
                </w:rPr>
                <w:t>ru</w:t>
              </w:r>
            </w:hyperlink>
          </w:p>
          <w:p w:rsidR="00186BBA" w:rsidRPr="00186BBA" w:rsidRDefault="00186BBA" w:rsidP="00186BBA">
            <w:pPr>
              <w:jc w:val="center"/>
              <w:rPr>
                <w:color w:val="0000FF"/>
                <w:sz w:val="24"/>
                <w:u w:val="single"/>
              </w:rPr>
            </w:pPr>
            <w:r w:rsidRPr="00186BBA">
              <w:rPr>
                <w:color w:val="0000FF"/>
                <w:sz w:val="24"/>
                <w:u w:val="single"/>
                <w:lang w:val="en-US"/>
              </w:rPr>
              <w:t>rectorat</w:t>
            </w:r>
            <w:r w:rsidRPr="00186BBA">
              <w:rPr>
                <w:color w:val="0000FF"/>
                <w:sz w:val="24"/>
                <w:u w:val="single"/>
              </w:rPr>
              <w:t>@</w:t>
            </w:r>
            <w:r w:rsidRPr="00186BBA">
              <w:rPr>
                <w:color w:val="0000FF"/>
                <w:sz w:val="24"/>
                <w:u w:val="single"/>
                <w:lang w:val="en-US"/>
              </w:rPr>
              <w:t>bashgmu</w:t>
            </w:r>
            <w:r w:rsidRPr="00186BBA">
              <w:rPr>
                <w:color w:val="0000FF"/>
                <w:sz w:val="24"/>
                <w:u w:val="single"/>
              </w:rPr>
              <w:t>.</w:t>
            </w:r>
            <w:r w:rsidRPr="00186BBA">
              <w:rPr>
                <w:color w:val="0000FF"/>
                <w:sz w:val="24"/>
                <w:u w:val="single"/>
                <w:lang w:val="en-US"/>
              </w:rPr>
              <w:t>ru</w:t>
            </w:r>
          </w:p>
          <w:p w:rsidR="00130D58" w:rsidRPr="00890999" w:rsidRDefault="00130D58" w:rsidP="00890999">
            <w:pPr>
              <w:pStyle w:val="a3"/>
              <w:jc w:val="left"/>
              <w:rPr>
                <w:b w:val="0"/>
                <w:sz w:val="28"/>
                <w:szCs w:val="28"/>
              </w:rPr>
            </w:pPr>
          </w:p>
        </w:tc>
      </w:tr>
    </w:tbl>
    <w:p w:rsidR="000B3F63" w:rsidRDefault="000B3F63" w:rsidP="00603206">
      <w:pPr>
        <w:jc w:val="center"/>
        <w:rPr>
          <w:b/>
          <w:szCs w:val="28"/>
        </w:rPr>
      </w:pPr>
    </w:p>
    <w:p w:rsidR="000B3F63" w:rsidRDefault="000B3F63" w:rsidP="00603206">
      <w:pPr>
        <w:jc w:val="center"/>
        <w:rPr>
          <w:b/>
          <w:szCs w:val="28"/>
        </w:rPr>
      </w:pPr>
    </w:p>
    <w:p w:rsidR="000B3F63" w:rsidRDefault="000B3F63" w:rsidP="00603206">
      <w:pPr>
        <w:jc w:val="center"/>
        <w:rPr>
          <w:b/>
          <w:szCs w:val="28"/>
        </w:rPr>
      </w:pPr>
    </w:p>
    <w:p w:rsidR="000B3F63" w:rsidRDefault="000B3F63" w:rsidP="00F244F8">
      <w:pPr>
        <w:rPr>
          <w:b/>
          <w:szCs w:val="28"/>
        </w:rPr>
      </w:pPr>
    </w:p>
    <w:p w:rsidR="00FC6CE9" w:rsidRPr="00D70535" w:rsidRDefault="00FC6CE9" w:rsidP="00603206">
      <w:pPr>
        <w:jc w:val="center"/>
        <w:rPr>
          <w:b/>
          <w:szCs w:val="28"/>
        </w:rPr>
      </w:pPr>
      <w:r w:rsidRPr="00D70535">
        <w:rPr>
          <w:b/>
          <w:szCs w:val="28"/>
        </w:rPr>
        <w:t>РЕШЕНИЕ №</w:t>
      </w:r>
      <w:r w:rsidR="00CE5E1A" w:rsidRPr="00D70535">
        <w:rPr>
          <w:b/>
          <w:szCs w:val="28"/>
        </w:rPr>
        <w:t xml:space="preserve"> </w:t>
      </w:r>
      <w:r w:rsidR="00890999">
        <w:rPr>
          <w:b/>
          <w:szCs w:val="28"/>
        </w:rPr>
        <w:t>ТО002/06/105-</w:t>
      </w:r>
      <w:r w:rsidR="00186BBA">
        <w:rPr>
          <w:b/>
          <w:szCs w:val="28"/>
        </w:rPr>
        <w:t>2087</w:t>
      </w:r>
      <w:r w:rsidR="000C34D2">
        <w:rPr>
          <w:b/>
          <w:szCs w:val="28"/>
        </w:rPr>
        <w:t>/2021</w:t>
      </w:r>
    </w:p>
    <w:p w:rsidR="006559C2" w:rsidRDefault="006559C2" w:rsidP="00C016C3">
      <w:pPr>
        <w:jc w:val="both"/>
        <w:rPr>
          <w:szCs w:val="28"/>
        </w:rPr>
      </w:pPr>
    </w:p>
    <w:p w:rsidR="00FC6CE9" w:rsidRPr="00D70535" w:rsidRDefault="00186BBA" w:rsidP="00C016C3">
      <w:pPr>
        <w:jc w:val="both"/>
        <w:rPr>
          <w:szCs w:val="28"/>
        </w:rPr>
      </w:pPr>
      <w:r>
        <w:rPr>
          <w:szCs w:val="28"/>
        </w:rPr>
        <w:t xml:space="preserve">20 </w:t>
      </w:r>
      <w:r w:rsidR="00557D3D">
        <w:rPr>
          <w:szCs w:val="28"/>
        </w:rPr>
        <w:t>октября</w:t>
      </w:r>
      <w:r w:rsidR="00BD759C" w:rsidRPr="00D70535">
        <w:rPr>
          <w:szCs w:val="28"/>
        </w:rPr>
        <w:t xml:space="preserve"> </w:t>
      </w:r>
      <w:r w:rsidR="000C34D2">
        <w:rPr>
          <w:szCs w:val="28"/>
        </w:rPr>
        <w:t>2021</w:t>
      </w:r>
      <w:r w:rsidR="00B91FDE" w:rsidRPr="00D70535">
        <w:rPr>
          <w:szCs w:val="28"/>
        </w:rPr>
        <w:t xml:space="preserve"> </w:t>
      </w:r>
      <w:r w:rsidR="001919C9" w:rsidRPr="00D70535">
        <w:rPr>
          <w:szCs w:val="28"/>
        </w:rPr>
        <w:t>года</w:t>
      </w:r>
      <w:r w:rsidR="004D46E2" w:rsidRPr="00D70535">
        <w:rPr>
          <w:szCs w:val="28"/>
        </w:rPr>
        <w:tab/>
      </w:r>
      <w:r w:rsidR="001919C9" w:rsidRPr="00D70535">
        <w:rPr>
          <w:szCs w:val="28"/>
        </w:rPr>
        <w:tab/>
      </w:r>
      <w:r w:rsidR="001919C9" w:rsidRPr="00D70535">
        <w:rPr>
          <w:szCs w:val="28"/>
        </w:rPr>
        <w:tab/>
      </w:r>
      <w:r w:rsidR="003E6566">
        <w:rPr>
          <w:szCs w:val="28"/>
        </w:rPr>
        <w:t xml:space="preserve">            </w:t>
      </w:r>
      <w:r w:rsidR="001919C9" w:rsidRPr="00D70535">
        <w:rPr>
          <w:szCs w:val="28"/>
        </w:rPr>
        <w:tab/>
      </w:r>
      <w:r w:rsidR="00FC6CE9" w:rsidRPr="00D70535">
        <w:rPr>
          <w:szCs w:val="28"/>
        </w:rPr>
        <w:t xml:space="preserve">       </w:t>
      </w:r>
      <w:r w:rsidR="00336B68">
        <w:rPr>
          <w:szCs w:val="28"/>
        </w:rPr>
        <w:t xml:space="preserve">  </w:t>
      </w:r>
      <w:r w:rsidR="0095647A" w:rsidRPr="00D70535">
        <w:rPr>
          <w:szCs w:val="28"/>
        </w:rPr>
        <w:t xml:space="preserve">   </w:t>
      </w:r>
      <w:r w:rsidR="00FC6CE9" w:rsidRPr="00D70535">
        <w:rPr>
          <w:szCs w:val="28"/>
        </w:rPr>
        <w:t xml:space="preserve">   </w:t>
      </w:r>
      <w:r w:rsidR="00CE5A28" w:rsidRPr="00D70535">
        <w:rPr>
          <w:szCs w:val="28"/>
        </w:rPr>
        <w:t xml:space="preserve">  </w:t>
      </w:r>
      <w:r w:rsidR="003202B4">
        <w:rPr>
          <w:szCs w:val="28"/>
        </w:rPr>
        <w:t xml:space="preserve">       </w:t>
      </w:r>
      <w:r w:rsidR="00CE392A">
        <w:rPr>
          <w:szCs w:val="28"/>
        </w:rPr>
        <w:t xml:space="preserve"> </w:t>
      </w:r>
      <w:r w:rsidR="00FC6CE9" w:rsidRPr="00D70535">
        <w:rPr>
          <w:szCs w:val="28"/>
        </w:rPr>
        <w:t>г. Уфа, ул. Пушкина, 95</w:t>
      </w:r>
    </w:p>
    <w:p w:rsidR="00DC379E" w:rsidRPr="00D70535" w:rsidRDefault="00FC6CE9" w:rsidP="00DC379E">
      <w:pPr>
        <w:ind w:firstLine="567"/>
        <w:jc w:val="both"/>
        <w:rPr>
          <w:szCs w:val="28"/>
        </w:rPr>
      </w:pPr>
      <w:r w:rsidRPr="00D70535">
        <w:rPr>
          <w:szCs w:val="28"/>
        </w:rPr>
        <w:t xml:space="preserve"> </w:t>
      </w:r>
      <w:r w:rsidR="003E6566">
        <w:rPr>
          <w:szCs w:val="28"/>
        </w:rPr>
        <w:t xml:space="preserve"> </w:t>
      </w:r>
    </w:p>
    <w:p w:rsidR="00920EC1" w:rsidRPr="00F244F8" w:rsidRDefault="001919C9" w:rsidP="0015645C">
      <w:pPr>
        <w:ind w:firstLine="851"/>
        <w:jc w:val="both"/>
        <w:rPr>
          <w:szCs w:val="28"/>
        </w:rPr>
      </w:pPr>
      <w:r w:rsidRPr="00F244F8">
        <w:rPr>
          <w:szCs w:val="28"/>
        </w:rPr>
        <w:t xml:space="preserve">Комиссия Управления Федеральной антимонопольной службы по Республике Башкортостан по контролю в сфере </w:t>
      </w:r>
      <w:r w:rsidR="00384F72" w:rsidRPr="00F244F8">
        <w:rPr>
          <w:szCs w:val="28"/>
        </w:rPr>
        <w:t>закупок</w:t>
      </w:r>
      <w:r w:rsidRPr="00F244F8">
        <w:rPr>
          <w:szCs w:val="28"/>
        </w:rPr>
        <w:t xml:space="preserve"> </w:t>
      </w:r>
    </w:p>
    <w:p w:rsidR="000B3F63" w:rsidRDefault="000B3F63" w:rsidP="00D16872">
      <w:pPr>
        <w:jc w:val="center"/>
        <w:rPr>
          <w:b/>
          <w:szCs w:val="28"/>
        </w:rPr>
      </w:pPr>
    </w:p>
    <w:p w:rsidR="00252011" w:rsidRDefault="00F70458" w:rsidP="00D16872">
      <w:pPr>
        <w:jc w:val="center"/>
        <w:rPr>
          <w:b/>
          <w:szCs w:val="28"/>
        </w:rPr>
      </w:pPr>
      <w:r w:rsidRPr="00D70535">
        <w:rPr>
          <w:b/>
          <w:szCs w:val="28"/>
        </w:rPr>
        <w:t>У</w:t>
      </w:r>
      <w:r w:rsidR="00FC6CE9" w:rsidRPr="00D70535">
        <w:rPr>
          <w:b/>
          <w:szCs w:val="28"/>
        </w:rPr>
        <w:t>СТАНОВИЛА:</w:t>
      </w:r>
    </w:p>
    <w:p w:rsidR="00D10960" w:rsidRDefault="00D10960" w:rsidP="003F7A9C">
      <w:pPr>
        <w:ind w:firstLine="851"/>
        <w:jc w:val="both"/>
        <w:rPr>
          <w:szCs w:val="28"/>
        </w:rPr>
      </w:pPr>
    </w:p>
    <w:p w:rsidR="008E0C6C" w:rsidRPr="00D70535" w:rsidRDefault="00FC6CE9" w:rsidP="00557D3D">
      <w:pPr>
        <w:ind w:firstLine="851"/>
        <w:jc w:val="both"/>
        <w:rPr>
          <w:szCs w:val="28"/>
        </w:rPr>
      </w:pPr>
      <w:r w:rsidRPr="00D70535">
        <w:rPr>
          <w:szCs w:val="28"/>
        </w:rPr>
        <w:t>В адрес Управления Федеральной антимонопольной службы по Республике Башкортостан</w:t>
      </w:r>
      <w:r w:rsidR="00E82421" w:rsidRPr="00D70535">
        <w:rPr>
          <w:szCs w:val="28"/>
        </w:rPr>
        <w:t xml:space="preserve"> </w:t>
      </w:r>
      <w:r w:rsidRPr="00D70535">
        <w:rPr>
          <w:szCs w:val="28"/>
        </w:rPr>
        <w:t>поступил</w:t>
      </w:r>
      <w:r w:rsidR="00425639">
        <w:rPr>
          <w:szCs w:val="28"/>
        </w:rPr>
        <w:t>а</w:t>
      </w:r>
      <w:r w:rsidR="002E0AF1" w:rsidRPr="00D70535">
        <w:rPr>
          <w:szCs w:val="28"/>
        </w:rPr>
        <w:t xml:space="preserve"> жалоб</w:t>
      </w:r>
      <w:r w:rsidR="00425639">
        <w:rPr>
          <w:szCs w:val="28"/>
        </w:rPr>
        <w:t>а</w:t>
      </w:r>
      <w:r w:rsidR="00C23B9D">
        <w:rPr>
          <w:szCs w:val="28"/>
        </w:rPr>
        <w:t xml:space="preserve"> </w:t>
      </w:r>
      <w:r w:rsidR="00186BBA" w:rsidRPr="00186BBA">
        <w:rPr>
          <w:szCs w:val="28"/>
        </w:rPr>
        <w:t>ИП Габдрахманов А.Р.</w:t>
      </w:r>
      <w:r w:rsidR="000B3F63" w:rsidRPr="000B3F63">
        <w:rPr>
          <w:szCs w:val="28"/>
        </w:rPr>
        <w:t xml:space="preserve"> </w:t>
      </w:r>
      <w:r w:rsidR="009D49E0" w:rsidRPr="00D70535">
        <w:rPr>
          <w:szCs w:val="28"/>
        </w:rPr>
        <w:t>(вх.</w:t>
      </w:r>
      <w:r w:rsidR="00995856">
        <w:rPr>
          <w:szCs w:val="28"/>
        </w:rPr>
        <w:t xml:space="preserve"> </w:t>
      </w:r>
      <w:r w:rsidR="00186BBA">
        <w:rPr>
          <w:szCs w:val="28"/>
        </w:rPr>
        <w:t>17311</w:t>
      </w:r>
      <w:r w:rsidR="009D49E0" w:rsidRPr="00D70535">
        <w:rPr>
          <w:szCs w:val="28"/>
        </w:rPr>
        <w:t>)</w:t>
      </w:r>
      <w:r w:rsidR="00F73FC4" w:rsidRPr="00D70535">
        <w:rPr>
          <w:szCs w:val="28"/>
        </w:rPr>
        <w:t xml:space="preserve"> </w:t>
      </w:r>
      <w:r w:rsidR="00186BBA">
        <w:rPr>
          <w:szCs w:val="28"/>
        </w:rPr>
        <w:t>14</w:t>
      </w:r>
      <w:r w:rsidR="00F73FC4" w:rsidRPr="00D70535">
        <w:rPr>
          <w:szCs w:val="28"/>
        </w:rPr>
        <w:t>.</w:t>
      </w:r>
      <w:r w:rsidR="00186BBA">
        <w:rPr>
          <w:szCs w:val="28"/>
        </w:rPr>
        <w:t>10</w:t>
      </w:r>
      <w:r w:rsidR="000C34D2">
        <w:rPr>
          <w:szCs w:val="28"/>
        </w:rPr>
        <w:t>.2021</w:t>
      </w:r>
      <w:r w:rsidR="003E6566">
        <w:rPr>
          <w:szCs w:val="28"/>
        </w:rPr>
        <w:t xml:space="preserve"> года</w:t>
      </w:r>
      <w:r w:rsidR="00C51D6A" w:rsidRPr="00D70535">
        <w:rPr>
          <w:szCs w:val="28"/>
        </w:rPr>
        <w:t xml:space="preserve"> </w:t>
      </w:r>
      <w:r w:rsidR="003F1573" w:rsidRPr="00D70535">
        <w:rPr>
          <w:szCs w:val="28"/>
        </w:rPr>
        <w:t>на</w:t>
      </w:r>
      <w:r w:rsidR="009E0C60" w:rsidRPr="00D70535">
        <w:rPr>
          <w:szCs w:val="28"/>
        </w:rPr>
        <w:t xml:space="preserve"> действия</w:t>
      </w:r>
      <w:r w:rsidR="001F1075">
        <w:rPr>
          <w:szCs w:val="28"/>
        </w:rPr>
        <w:t xml:space="preserve"> </w:t>
      </w:r>
      <w:r w:rsidR="00186BBA">
        <w:rPr>
          <w:szCs w:val="28"/>
        </w:rPr>
        <w:t>Федерального государственного бюджетного образовательного учреждения</w:t>
      </w:r>
      <w:r w:rsidR="00186BBA" w:rsidRPr="00186BBA">
        <w:rPr>
          <w:szCs w:val="28"/>
        </w:rPr>
        <w:t xml:space="preserve"> высшего образования "Башкирский государственный медицинский университет" Министерства здравоохранения Российской Федерации</w:t>
      </w:r>
      <w:r w:rsidR="00D94D48">
        <w:rPr>
          <w:szCs w:val="28"/>
        </w:rPr>
        <w:t xml:space="preserve"> </w:t>
      </w:r>
      <w:r w:rsidR="00B867E9" w:rsidRPr="00D70535">
        <w:rPr>
          <w:szCs w:val="28"/>
        </w:rPr>
        <w:t xml:space="preserve">при </w:t>
      </w:r>
      <w:r w:rsidR="006559C2">
        <w:rPr>
          <w:szCs w:val="28"/>
        </w:rPr>
        <w:t xml:space="preserve">осуществлении закупки </w:t>
      </w:r>
      <w:r w:rsidR="00D94D48">
        <w:rPr>
          <w:szCs w:val="28"/>
        </w:rPr>
        <w:br/>
      </w:r>
      <w:r w:rsidR="00A45E6A" w:rsidRPr="00A45E6A">
        <w:rPr>
          <w:szCs w:val="28"/>
        </w:rPr>
        <w:t xml:space="preserve">№ </w:t>
      </w:r>
      <w:r w:rsidR="00186BBA" w:rsidRPr="00186BBA">
        <w:t>0301100049621000518 «Поставка медицинских изделий для урологического отделения Клиники БГМУ».</w:t>
      </w:r>
    </w:p>
    <w:p w:rsidR="001018B3" w:rsidRPr="00D70535" w:rsidRDefault="00A40CDC" w:rsidP="00613CAE">
      <w:pPr>
        <w:shd w:val="clear" w:color="auto" w:fill="FFFFFF"/>
        <w:ind w:firstLine="851"/>
        <w:jc w:val="both"/>
        <w:rPr>
          <w:szCs w:val="28"/>
        </w:rPr>
      </w:pPr>
      <w:r>
        <w:rPr>
          <w:szCs w:val="28"/>
        </w:rPr>
        <w:t>П</w:t>
      </w:r>
      <w:r w:rsidR="009949D9" w:rsidRPr="00D70535">
        <w:rPr>
          <w:szCs w:val="28"/>
        </w:rPr>
        <w:t>о мнению З</w:t>
      </w:r>
      <w:r w:rsidR="00616FFD" w:rsidRPr="00D70535">
        <w:rPr>
          <w:szCs w:val="28"/>
        </w:rPr>
        <w:t>аявител</w:t>
      </w:r>
      <w:r w:rsidR="004C2748">
        <w:rPr>
          <w:szCs w:val="28"/>
        </w:rPr>
        <w:t>я</w:t>
      </w:r>
      <w:r w:rsidR="0044476A" w:rsidRPr="00D70535">
        <w:rPr>
          <w:szCs w:val="28"/>
        </w:rPr>
        <w:t>,</w:t>
      </w:r>
      <w:r w:rsidR="007604D3">
        <w:rPr>
          <w:szCs w:val="28"/>
        </w:rPr>
        <w:t xml:space="preserve"> </w:t>
      </w:r>
      <w:r w:rsidR="00E73ABA">
        <w:rPr>
          <w:szCs w:val="28"/>
        </w:rPr>
        <w:t>З</w:t>
      </w:r>
      <w:r w:rsidR="00DA0337">
        <w:rPr>
          <w:szCs w:val="28"/>
        </w:rPr>
        <w:t>аказчик</w:t>
      </w:r>
      <w:r w:rsidR="00B57FB0">
        <w:rPr>
          <w:szCs w:val="28"/>
        </w:rPr>
        <w:t>ом</w:t>
      </w:r>
      <w:r w:rsidR="00575E27">
        <w:rPr>
          <w:szCs w:val="28"/>
        </w:rPr>
        <w:t xml:space="preserve"> </w:t>
      </w:r>
      <w:r w:rsidR="00E701D3" w:rsidRPr="00D70535">
        <w:rPr>
          <w:szCs w:val="28"/>
        </w:rPr>
        <w:t>наруш</w:t>
      </w:r>
      <w:r w:rsidR="00193AD0" w:rsidRPr="00D70535">
        <w:rPr>
          <w:szCs w:val="28"/>
        </w:rPr>
        <w:t>ен</w:t>
      </w:r>
      <w:r w:rsidR="0044476A" w:rsidRPr="00D70535">
        <w:rPr>
          <w:szCs w:val="28"/>
        </w:rPr>
        <w:t xml:space="preserve"> </w:t>
      </w:r>
      <w:r w:rsidR="00BD1041" w:rsidRPr="00D70535">
        <w:rPr>
          <w:szCs w:val="28"/>
        </w:rPr>
        <w:t>Федеральный закон от 05.04.2013г. № 44-ФЗ «О контрактной системе в сфере закупок товаров, работ, услуг для обеспечения государственных и муниципальных нужд»</w:t>
      </w:r>
      <w:r w:rsidR="0044476A" w:rsidRPr="00D70535">
        <w:rPr>
          <w:szCs w:val="28"/>
        </w:rPr>
        <w:t xml:space="preserve"> (</w:t>
      </w:r>
      <w:r w:rsidR="00CC0A60" w:rsidRPr="00D70535">
        <w:rPr>
          <w:szCs w:val="28"/>
        </w:rPr>
        <w:t>далее -</w:t>
      </w:r>
      <w:r w:rsidR="00013B6D" w:rsidRPr="00D70535">
        <w:rPr>
          <w:szCs w:val="28"/>
        </w:rPr>
        <w:t xml:space="preserve"> Закон о </w:t>
      </w:r>
      <w:r w:rsidR="00BD1041" w:rsidRPr="00D70535">
        <w:rPr>
          <w:szCs w:val="28"/>
        </w:rPr>
        <w:t>контрактной системе</w:t>
      </w:r>
      <w:r w:rsidR="001750EC">
        <w:rPr>
          <w:szCs w:val="28"/>
        </w:rPr>
        <w:t>)</w:t>
      </w:r>
      <w:r w:rsidR="00B62155">
        <w:rPr>
          <w:szCs w:val="28"/>
        </w:rPr>
        <w:t>, а именно</w:t>
      </w:r>
      <w:r w:rsidR="003F0C6A">
        <w:rPr>
          <w:szCs w:val="28"/>
        </w:rPr>
        <w:t xml:space="preserve"> </w:t>
      </w:r>
      <w:r w:rsidR="00186BBA">
        <w:rPr>
          <w:szCs w:val="28"/>
        </w:rPr>
        <w:t>победителем согласно проекту контракта предлагается к поставке продукция с</w:t>
      </w:r>
      <w:r w:rsidR="003F0C6A">
        <w:rPr>
          <w:szCs w:val="28"/>
        </w:rPr>
        <w:t xml:space="preserve"> нарушение</w:t>
      </w:r>
      <w:r w:rsidR="00186BBA">
        <w:rPr>
          <w:szCs w:val="28"/>
        </w:rPr>
        <w:t>м</w:t>
      </w:r>
      <w:r w:rsidR="003F0C6A">
        <w:rPr>
          <w:szCs w:val="28"/>
        </w:rPr>
        <w:t xml:space="preserve"> требований</w:t>
      </w:r>
      <w:r w:rsidR="00186BBA">
        <w:rPr>
          <w:szCs w:val="28"/>
        </w:rPr>
        <w:t xml:space="preserve"> Технического задания, тем самым нарушается</w:t>
      </w:r>
      <w:r w:rsidR="003F0C6A">
        <w:rPr>
          <w:szCs w:val="28"/>
        </w:rPr>
        <w:t xml:space="preserve"> законодательств</w:t>
      </w:r>
      <w:r w:rsidR="00186BBA">
        <w:rPr>
          <w:szCs w:val="28"/>
        </w:rPr>
        <w:t>о</w:t>
      </w:r>
      <w:r w:rsidR="00F622BD">
        <w:rPr>
          <w:szCs w:val="28"/>
        </w:rPr>
        <w:t xml:space="preserve"> Российской Федерации</w:t>
      </w:r>
      <w:r w:rsidR="00B5349A">
        <w:rPr>
          <w:szCs w:val="28"/>
        </w:rPr>
        <w:t>.</w:t>
      </w:r>
    </w:p>
    <w:p w:rsidR="00BF4E07" w:rsidRPr="00D70535" w:rsidRDefault="00BF4E07" w:rsidP="00613CAE">
      <w:pPr>
        <w:ind w:firstLine="851"/>
        <w:jc w:val="both"/>
        <w:rPr>
          <w:szCs w:val="28"/>
        </w:rPr>
      </w:pPr>
      <w:r w:rsidRPr="00D70535">
        <w:rPr>
          <w:color w:val="000000"/>
          <w:spacing w:val="1"/>
          <w:szCs w:val="28"/>
        </w:rPr>
        <w:t xml:space="preserve">Жалоба подана в соответствии с требованиями </w:t>
      </w:r>
      <w:r w:rsidR="00C90E4D" w:rsidRPr="00D70535">
        <w:rPr>
          <w:szCs w:val="28"/>
        </w:rPr>
        <w:t>Закона о контрактной системе</w:t>
      </w:r>
      <w:r w:rsidR="001C4666" w:rsidRPr="00D70535">
        <w:rPr>
          <w:szCs w:val="28"/>
        </w:rPr>
        <w:t>.</w:t>
      </w:r>
    </w:p>
    <w:p w:rsidR="00D83EC2" w:rsidRPr="00D70535" w:rsidRDefault="00DF048E" w:rsidP="00613CAE">
      <w:pPr>
        <w:autoSpaceDE w:val="0"/>
        <w:autoSpaceDN w:val="0"/>
        <w:adjustRightInd w:val="0"/>
        <w:ind w:firstLine="851"/>
        <w:jc w:val="both"/>
        <w:rPr>
          <w:szCs w:val="28"/>
        </w:rPr>
      </w:pPr>
      <w:r w:rsidRPr="00D70535">
        <w:rPr>
          <w:szCs w:val="28"/>
        </w:rPr>
        <w:lastRenderedPageBreak/>
        <w:t xml:space="preserve">Информация о поступлении </w:t>
      </w:r>
      <w:r w:rsidR="00D83EC2" w:rsidRPr="00D70535">
        <w:rPr>
          <w:szCs w:val="28"/>
        </w:rPr>
        <w:t>жалобы в соответствии с ч.1 ст.106</w:t>
      </w:r>
      <w:r w:rsidRPr="00D70535">
        <w:rPr>
          <w:szCs w:val="28"/>
        </w:rPr>
        <w:t xml:space="preserve"> Закона о </w:t>
      </w:r>
      <w:r w:rsidR="00D83EC2" w:rsidRPr="00D70535">
        <w:rPr>
          <w:szCs w:val="28"/>
        </w:rPr>
        <w:t>контрактной системе</w:t>
      </w:r>
      <w:r w:rsidR="001C4666" w:rsidRPr="00D70535">
        <w:rPr>
          <w:szCs w:val="28"/>
        </w:rPr>
        <w:t xml:space="preserve"> размещена </w:t>
      </w:r>
      <w:r w:rsidR="00D83EC2" w:rsidRPr="00D70535">
        <w:rPr>
          <w:szCs w:val="28"/>
        </w:rPr>
        <w:t>в единой информационной системе.</w:t>
      </w:r>
    </w:p>
    <w:p w:rsidR="00531BE8" w:rsidRPr="00D70535" w:rsidRDefault="007B091B" w:rsidP="00613CAE">
      <w:pPr>
        <w:ind w:firstLine="851"/>
        <w:jc w:val="both"/>
        <w:rPr>
          <w:szCs w:val="28"/>
        </w:rPr>
      </w:pPr>
      <w:r w:rsidRPr="00D70535">
        <w:rPr>
          <w:color w:val="000000"/>
          <w:szCs w:val="28"/>
        </w:rPr>
        <w:t xml:space="preserve">В соответствии с выданным Башкортостанским УФАС России уведомлением о приостановлении процедуры </w:t>
      </w:r>
      <w:r w:rsidR="00D83EC2" w:rsidRPr="00D70535">
        <w:rPr>
          <w:color w:val="000000"/>
          <w:szCs w:val="28"/>
        </w:rPr>
        <w:t>определения поставщика</w:t>
      </w:r>
      <w:r w:rsidRPr="00D70535">
        <w:rPr>
          <w:color w:val="000000"/>
          <w:szCs w:val="28"/>
        </w:rPr>
        <w:t xml:space="preserve"> до рассмотрения жалоб</w:t>
      </w:r>
      <w:r w:rsidR="004C2748">
        <w:rPr>
          <w:color w:val="000000"/>
          <w:szCs w:val="28"/>
        </w:rPr>
        <w:t>ы</w:t>
      </w:r>
      <w:r w:rsidRPr="00D70535">
        <w:rPr>
          <w:color w:val="000000"/>
          <w:szCs w:val="28"/>
        </w:rPr>
        <w:t xml:space="preserve"> по существу и запросом необходимой информации, </w:t>
      </w:r>
      <w:r w:rsidR="007E1D37">
        <w:rPr>
          <w:color w:val="000000"/>
          <w:szCs w:val="28"/>
        </w:rPr>
        <w:t>Заказчиком</w:t>
      </w:r>
      <w:r w:rsidR="005222AB">
        <w:rPr>
          <w:color w:val="000000"/>
          <w:szCs w:val="28"/>
        </w:rPr>
        <w:t xml:space="preserve"> </w:t>
      </w:r>
      <w:r w:rsidR="00D83EC2" w:rsidRPr="00D70535">
        <w:rPr>
          <w:color w:val="000000"/>
          <w:szCs w:val="28"/>
        </w:rPr>
        <w:t>представлена</w:t>
      </w:r>
      <w:r w:rsidRPr="00D70535">
        <w:rPr>
          <w:color w:val="000000"/>
          <w:szCs w:val="28"/>
        </w:rPr>
        <w:t xml:space="preserve"> информация по </w:t>
      </w:r>
      <w:r w:rsidR="00621295">
        <w:rPr>
          <w:color w:val="000000"/>
          <w:szCs w:val="28"/>
        </w:rPr>
        <w:t>закупке</w:t>
      </w:r>
      <w:r w:rsidR="005F21CA" w:rsidRPr="005F21CA">
        <w:rPr>
          <w:szCs w:val="28"/>
        </w:rPr>
        <w:t xml:space="preserve"> </w:t>
      </w:r>
      <w:r w:rsidR="00A45E6A" w:rsidRPr="00A45E6A">
        <w:rPr>
          <w:szCs w:val="28"/>
        </w:rPr>
        <w:t xml:space="preserve">№ </w:t>
      </w:r>
      <w:r w:rsidR="00186BBA" w:rsidRPr="00186BBA">
        <w:t>0301100049621000518</w:t>
      </w:r>
      <w:r w:rsidR="00531BE8" w:rsidRPr="00D70535">
        <w:rPr>
          <w:szCs w:val="28"/>
        </w:rPr>
        <w:t>.</w:t>
      </w:r>
    </w:p>
    <w:p w:rsidR="00A2578C" w:rsidRPr="00D70535" w:rsidRDefault="00A2578C" w:rsidP="00613CAE">
      <w:pPr>
        <w:pStyle w:val="a3"/>
        <w:tabs>
          <w:tab w:val="left" w:pos="8789"/>
        </w:tabs>
        <w:ind w:firstLine="851"/>
        <w:jc w:val="both"/>
        <w:rPr>
          <w:b w:val="0"/>
          <w:sz w:val="28"/>
          <w:szCs w:val="28"/>
        </w:rPr>
      </w:pPr>
      <w:r w:rsidRPr="00D70535">
        <w:rPr>
          <w:b w:val="0"/>
          <w:sz w:val="28"/>
          <w:szCs w:val="28"/>
        </w:rPr>
        <w:t>Комиссия Башкортостанского УФАС России</w:t>
      </w:r>
      <w:r w:rsidR="00851043" w:rsidRPr="00D70535">
        <w:rPr>
          <w:b w:val="0"/>
          <w:sz w:val="28"/>
          <w:szCs w:val="28"/>
        </w:rPr>
        <w:t xml:space="preserve"> (далее - Комиссия)</w:t>
      </w:r>
      <w:r w:rsidRPr="00D70535">
        <w:rPr>
          <w:b w:val="0"/>
          <w:sz w:val="28"/>
          <w:szCs w:val="28"/>
        </w:rPr>
        <w:t xml:space="preserve"> изучив и рассмотрев представленные материалы дела</w:t>
      </w:r>
      <w:r w:rsidR="00531BE8" w:rsidRPr="00D70535">
        <w:rPr>
          <w:b w:val="0"/>
          <w:sz w:val="28"/>
          <w:szCs w:val="28"/>
        </w:rPr>
        <w:t xml:space="preserve">, </w:t>
      </w:r>
      <w:r w:rsidR="00613CAE" w:rsidRPr="00D70535">
        <w:rPr>
          <w:b w:val="0"/>
          <w:sz w:val="28"/>
          <w:szCs w:val="28"/>
        </w:rPr>
        <w:t xml:space="preserve">установила </w:t>
      </w:r>
      <w:r w:rsidR="00C23B9D" w:rsidRPr="00D70535">
        <w:rPr>
          <w:b w:val="0"/>
          <w:sz w:val="28"/>
          <w:szCs w:val="28"/>
        </w:rPr>
        <w:t>след</w:t>
      </w:r>
      <w:r w:rsidR="00C23B9D">
        <w:rPr>
          <w:b w:val="0"/>
          <w:sz w:val="28"/>
          <w:szCs w:val="28"/>
        </w:rPr>
        <w:t>ую</w:t>
      </w:r>
      <w:r w:rsidR="00C23B9D" w:rsidRPr="00D70535">
        <w:rPr>
          <w:b w:val="0"/>
          <w:sz w:val="28"/>
          <w:szCs w:val="28"/>
        </w:rPr>
        <w:t>щее</w:t>
      </w:r>
      <w:r w:rsidR="00613CAE" w:rsidRPr="00D70535">
        <w:rPr>
          <w:b w:val="0"/>
          <w:sz w:val="28"/>
          <w:szCs w:val="28"/>
        </w:rPr>
        <w:t>.</w:t>
      </w:r>
    </w:p>
    <w:p w:rsidR="00186BBA" w:rsidRDefault="00B57FB0" w:rsidP="00880677">
      <w:pPr>
        <w:pStyle w:val="Default"/>
        <w:ind w:firstLine="851"/>
        <w:jc w:val="both"/>
        <w:rPr>
          <w:rFonts w:ascii="Times New Roman" w:hAnsi="Times New Roman" w:cs="Times New Roman"/>
          <w:sz w:val="28"/>
          <w:szCs w:val="28"/>
        </w:rPr>
      </w:pPr>
      <w:r>
        <w:rPr>
          <w:rFonts w:ascii="Times New Roman" w:hAnsi="Times New Roman" w:cs="Times New Roman"/>
          <w:sz w:val="28"/>
          <w:szCs w:val="28"/>
        </w:rPr>
        <w:t>З</w:t>
      </w:r>
      <w:r w:rsidR="00186BBA">
        <w:rPr>
          <w:rFonts w:ascii="Times New Roman" w:hAnsi="Times New Roman" w:cs="Times New Roman"/>
          <w:sz w:val="28"/>
          <w:szCs w:val="28"/>
        </w:rPr>
        <w:t>аявитель в жалобе указывает следующее:</w:t>
      </w:r>
      <w:r>
        <w:rPr>
          <w:rFonts w:ascii="Times New Roman" w:hAnsi="Times New Roman" w:cs="Times New Roman"/>
          <w:sz w:val="28"/>
          <w:szCs w:val="28"/>
        </w:rPr>
        <w:t xml:space="preserve"> </w:t>
      </w:r>
    </w:p>
    <w:p w:rsidR="00186BBA" w:rsidRPr="00186BBA" w:rsidRDefault="00186BBA" w:rsidP="00186BBA">
      <w:pPr>
        <w:spacing w:line="360" w:lineRule="auto"/>
        <w:jc w:val="both"/>
        <w:rPr>
          <w:bCs/>
          <w:color w:val="000000" w:themeColor="text1"/>
          <w:sz w:val="24"/>
        </w:rPr>
      </w:pPr>
      <w:r>
        <w:rPr>
          <w:bCs/>
          <w:color w:val="000000" w:themeColor="text1"/>
          <w:sz w:val="24"/>
        </w:rPr>
        <w:t>«</w:t>
      </w:r>
      <w:r w:rsidRPr="00186BBA">
        <w:rPr>
          <w:bCs/>
          <w:color w:val="000000" w:themeColor="text1"/>
          <w:sz w:val="24"/>
        </w:rPr>
        <w:t>В Приложении №2 к Контракту, указаны данные предложенного победителем закупки товара:</w:t>
      </w:r>
    </w:p>
    <w:tbl>
      <w:tblPr>
        <w:tblW w:w="5060" w:type="pct"/>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1"/>
        <w:gridCol w:w="1402"/>
        <w:gridCol w:w="1420"/>
        <w:gridCol w:w="1262"/>
        <w:gridCol w:w="4418"/>
        <w:gridCol w:w="1698"/>
      </w:tblGrid>
      <w:tr w:rsidR="00186BBA" w:rsidRPr="00186BBA" w:rsidTr="00515408">
        <w:tc>
          <w:tcPr>
            <w:tcW w:w="230" w:type="pct"/>
            <w:shd w:val="clear" w:color="auto" w:fill="auto"/>
            <w:tcMar>
              <w:top w:w="28" w:type="dxa"/>
              <w:left w:w="28" w:type="dxa"/>
              <w:bottom w:w="28" w:type="dxa"/>
              <w:right w:w="28" w:type="dxa"/>
            </w:tcMar>
            <w:vAlign w:val="center"/>
          </w:tcPr>
          <w:p w:rsidR="00186BBA" w:rsidRPr="00186BBA" w:rsidRDefault="00186BBA" w:rsidP="00186BBA">
            <w:pPr>
              <w:rPr>
                <w:sz w:val="20"/>
                <w:szCs w:val="20"/>
              </w:rPr>
            </w:pPr>
            <w:r w:rsidRPr="00186BBA">
              <w:rPr>
                <w:sz w:val="20"/>
                <w:szCs w:val="20"/>
              </w:rPr>
              <w:t>№</w:t>
            </w:r>
          </w:p>
          <w:p w:rsidR="00186BBA" w:rsidRPr="00186BBA" w:rsidRDefault="00186BBA" w:rsidP="00186BBA">
            <w:pPr>
              <w:rPr>
                <w:sz w:val="20"/>
                <w:szCs w:val="20"/>
              </w:rPr>
            </w:pPr>
            <w:r w:rsidRPr="00186BBA">
              <w:rPr>
                <w:sz w:val="20"/>
                <w:szCs w:val="20"/>
              </w:rPr>
              <w:t>п/п</w:t>
            </w:r>
          </w:p>
        </w:tc>
        <w:tc>
          <w:tcPr>
            <w:tcW w:w="656" w:type="pct"/>
            <w:shd w:val="clear" w:color="auto" w:fill="auto"/>
            <w:vAlign w:val="center"/>
          </w:tcPr>
          <w:p w:rsidR="00186BBA" w:rsidRPr="00186BBA" w:rsidRDefault="00186BBA" w:rsidP="00186BBA">
            <w:pPr>
              <w:rPr>
                <w:sz w:val="20"/>
                <w:szCs w:val="20"/>
              </w:rPr>
            </w:pPr>
            <w:r w:rsidRPr="00186BBA">
              <w:rPr>
                <w:sz w:val="20"/>
                <w:szCs w:val="20"/>
              </w:rPr>
              <w:t>Наименование товара</w:t>
            </w:r>
          </w:p>
        </w:tc>
        <w:tc>
          <w:tcPr>
            <w:tcW w:w="664" w:type="pct"/>
            <w:shd w:val="clear" w:color="auto" w:fill="auto"/>
            <w:vAlign w:val="center"/>
          </w:tcPr>
          <w:p w:rsidR="00186BBA" w:rsidRPr="00186BBA" w:rsidRDefault="00186BBA" w:rsidP="00186BBA">
            <w:pPr>
              <w:rPr>
                <w:sz w:val="20"/>
                <w:szCs w:val="20"/>
              </w:rPr>
            </w:pPr>
            <w:r w:rsidRPr="00186BBA">
              <w:rPr>
                <w:sz w:val="20"/>
                <w:szCs w:val="20"/>
              </w:rPr>
              <w:t>Наименование товара</w:t>
            </w:r>
          </w:p>
          <w:p w:rsidR="00186BBA" w:rsidRPr="00186BBA" w:rsidRDefault="00186BBA" w:rsidP="00186BBA">
            <w:pPr>
              <w:rPr>
                <w:sz w:val="20"/>
                <w:szCs w:val="20"/>
              </w:rPr>
            </w:pPr>
            <w:r w:rsidRPr="00186BBA">
              <w:rPr>
                <w:sz w:val="20"/>
                <w:szCs w:val="20"/>
              </w:rPr>
              <w:t xml:space="preserve"> согласно РУ</w:t>
            </w:r>
          </w:p>
        </w:tc>
        <w:tc>
          <w:tcPr>
            <w:tcW w:w="590" w:type="pct"/>
            <w:shd w:val="clear" w:color="auto" w:fill="auto"/>
            <w:vAlign w:val="center"/>
          </w:tcPr>
          <w:p w:rsidR="00186BBA" w:rsidRPr="00186BBA" w:rsidRDefault="00186BBA" w:rsidP="00186BBA">
            <w:pPr>
              <w:rPr>
                <w:sz w:val="20"/>
                <w:szCs w:val="20"/>
              </w:rPr>
            </w:pPr>
            <w:r w:rsidRPr="00186BBA">
              <w:rPr>
                <w:sz w:val="20"/>
                <w:szCs w:val="20"/>
              </w:rPr>
              <w:t>№ РУ</w:t>
            </w:r>
          </w:p>
        </w:tc>
        <w:tc>
          <w:tcPr>
            <w:tcW w:w="2066" w:type="pct"/>
            <w:shd w:val="clear" w:color="auto" w:fill="auto"/>
            <w:vAlign w:val="center"/>
          </w:tcPr>
          <w:p w:rsidR="00186BBA" w:rsidRPr="00186BBA" w:rsidRDefault="00186BBA" w:rsidP="00186BBA">
            <w:pPr>
              <w:rPr>
                <w:sz w:val="20"/>
                <w:szCs w:val="20"/>
              </w:rPr>
            </w:pPr>
            <w:r w:rsidRPr="00186BBA">
              <w:rPr>
                <w:sz w:val="20"/>
                <w:szCs w:val="20"/>
              </w:rPr>
              <w:t xml:space="preserve">Технические характеристики товара </w:t>
            </w:r>
          </w:p>
        </w:tc>
        <w:tc>
          <w:tcPr>
            <w:tcW w:w="794" w:type="pct"/>
            <w:vAlign w:val="center"/>
          </w:tcPr>
          <w:p w:rsidR="00186BBA" w:rsidRPr="00186BBA" w:rsidRDefault="00186BBA" w:rsidP="00186BBA">
            <w:pPr>
              <w:rPr>
                <w:sz w:val="20"/>
                <w:szCs w:val="20"/>
              </w:rPr>
            </w:pPr>
            <w:r w:rsidRPr="00186BBA">
              <w:rPr>
                <w:sz w:val="20"/>
                <w:szCs w:val="20"/>
              </w:rPr>
              <w:t xml:space="preserve">Производитель </w:t>
            </w:r>
          </w:p>
        </w:tc>
      </w:tr>
      <w:tr w:rsidR="00186BBA" w:rsidRPr="00186BBA" w:rsidTr="00515408">
        <w:tc>
          <w:tcPr>
            <w:tcW w:w="230" w:type="pct"/>
            <w:shd w:val="clear" w:color="auto" w:fill="auto"/>
            <w:vAlign w:val="center"/>
          </w:tcPr>
          <w:p w:rsidR="00186BBA" w:rsidRPr="00186BBA" w:rsidRDefault="00186BBA" w:rsidP="00186BBA">
            <w:pPr>
              <w:rPr>
                <w:sz w:val="20"/>
                <w:szCs w:val="20"/>
              </w:rPr>
            </w:pPr>
            <w:r w:rsidRPr="00186BBA">
              <w:rPr>
                <w:sz w:val="20"/>
                <w:szCs w:val="20"/>
              </w:rPr>
              <w:t>1</w:t>
            </w:r>
          </w:p>
        </w:tc>
        <w:tc>
          <w:tcPr>
            <w:tcW w:w="656" w:type="pct"/>
            <w:shd w:val="clear" w:color="auto" w:fill="auto"/>
            <w:vAlign w:val="center"/>
          </w:tcPr>
          <w:p w:rsidR="00186BBA" w:rsidRPr="00186BBA" w:rsidRDefault="00186BBA" w:rsidP="00186BBA">
            <w:pPr>
              <w:rPr>
                <w:sz w:val="20"/>
                <w:szCs w:val="20"/>
              </w:rPr>
            </w:pPr>
            <w:r w:rsidRPr="00186BBA">
              <w:rPr>
                <w:sz w:val="20"/>
                <w:szCs w:val="20"/>
              </w:rPr>
              <w:t>Корзинка-экстрактор урологическая зонтикообразная</w:t>
            </w:r>
          </w:p>
          <w:p w:rsidR="00186BBA" w:rsidRPr="00186BBA" w:rsidRDefault="00186BBA" w:rsidP="00186BBA">
            <w:pPr>
              <w:rPr>
                <w:sz w:val="20"/>
                <w:szCs w:val="20"/>
              </w:rPr>
            </w:pPr>
          </w:p>
          <w:p w:rsidR="00186BBA" w:rsidRPr="00186BBA" w:rsidRDefault="00186BBA" w:rsidP="00186BBA">
            <w:pPr>
              <w:rPr>
                <w:sz w:val="20"/>
                <w:szCs w:val="20"/>
              </w:rPr>
            </w:pPr>
            <w:r w:rsidRPr="00186BBA">
              <w:rPr>
                <w:sz w:val="20"/>
                <w:szCs w:val="20"/>
              </w:rPr>
              <w:t xml:space="preserve">Товарный знак </w:t>
            </w:r>
            <w:r w:rsidRPr="00186BBA">
              <w:rPr>
                <w:sz w:val="20"/>
                <w:szCs w:val="20"/>
                <w:lang w:val="en-US"/>
              </w:rPr>
              <w:t>SMET</w:t>
            </w:r>
          </w:p>
        </w:tc>
        <w:tc>
          <w:tcPr>
            <w:tcW w:w="664" w:type="pct"/>
            <w:shd w:val="clear" w:color="auto" w:fill="auto"/>
            <w:vAlign w:val="center"/>
          </w:tcPr>
          <w:p w:rsidR="00186BBA" w:rsidRPr="00186BBA" w:rsidRDefault="00186BBA" w:rsidP="00186BBA">
            <w:pPr>
              <w:rPr>
                <w:sz w:val="20"/>
                <w:szCs w:val="20"/>
              </w:rPr>
            </w:pPr>
            <w:r w:rsidRPr="00186BBA">
              <w:rPr>
                <w:sz w:val="20"/>
                <w:szCs w:val="20"/>
              </w:rPr>
              <w:t>Аппарат для извлечения камней из мочеточника "Захват" (в комплекте с экстракторами корзиночного типа, экстрактором петлевым и зондами четырех- и шестибраншевыми)"</w:t>
            </w:r>
          </w:p>
        </w:tc>
        <w:tc>
          <w:tcPr>
            <w:tcW w:w="590" w:type="pct"/>
            <w:shd w:val="clear" w:color="auto" w:fill="auto"/>
            <w:vAlign w:val="center"/>
          </w:tcPr>
          <w:p w:rsidR="00186BBA" w:rsidRPr="00186BBA" w:rsidRDefault="00186BBA" w:rsidP="00186BBA">
            <w:pPr>
              <w:rPr>
                <w:sz w:val="20"/>
                <w:szCs w:val="20"/>
              </w:rPr>
            </w:pPr>
            <w:r w:rsidRPr="00186BBA">
              <w:rPr>
                <w:sz w:val="20"/>
                <w:szCs w:val="20"/>
              </w:rPr>
              <w:t>94/271-240</w:t>
            </w:r>
          </w:p>
          <w:p w:rsidR="00186BBA" w:rsidRPr="00186BBA" w:rsidRDefault="00186BBA" w:rsidP="00186BBA">
            <w:pPr>
              <w:rPr>
                <w:sz w:val="20"/>
                <w:szCs w:val="20"/>
              </w:rPr>
            </w:pPr>
            <w:r w:rsidRPr="00186BBA">
              <w:rPr>
                <w:sz w:val="20"/>
                <w:szCs w:val="20"/>
              </w:rPr>
              <w:t>от 12.12.1994 г.</w:t>
            </w:r>
          </w:p>
        </w:tc>
        <w:tc>
          <w:tcPr>
            <w:tcW w:w="2066" w:type="pct"/>
            <w:shd w:val="clear" w:color="auto" w:fill="auto"/>
          </w:tcPr>
          <w:p w:rsidR="00186BBA" w:rsidRPr="00186BBA" w:rsidRDefault="00186BBA" w:rsidP="00186BBA">
            <w:pPr>
              <w:rPr>
                <w:sz w:val="20"/>
                <w:szCs w:val="20"/>
              </w:rPr>
            </w:pPr>
            <w:r w:rsidRPr="00186BBA">
              <w:rPr>
                <w:sz w:val="20"/>
                <w:szCs w:val="20"/>
              </w:rPr>
              <w:t xml:space="preserve">Гибкое эндотерапевтическое устройство для введения через соответствующий эндоскоп с целью атравматического удаления конкремента (камней, песка) из организма (например, из почек или жёлчных протоков). Конструктивно, как правило, представляет собой длинный, гибкий тросик с выдвижной проволочной (например, нитиноловой) мелкоячеистой корзинкой-уловителем экстрагируемого конкремента на дистальном конце. Обычно вводится через рабочий канал эндоскопа в мочеточник, желчевыводящие пути или почечную лоханку. Изделие одноразового использования. </w:t>
            </w:r>
          </w:p>
          <w:p w:rsidR="00186BBA" w:rsidRPr="00186BBA" w:rsidRDefault="00186BBA" w:rsidP="00186BBA">
            <w:pPr>
              <w:rPr>
                <w:sz w:val="20"/>
                <w:szCs w:val="20"/>
              </w:rPr>
            </w:pPr>
          </w:p>
          <w:p w:rsidR="00186BBA" w:rsidRPr="00186BBA" w:rsidRDefault="00186BBA" w:rsidP="00186BBA">
            <w:pPr>
              <w:rPr>
                <w:sz w:val="20"/>
                <w:szCs w:val="20"/>
              </w:rPr>
            </w:pPr>
            <w:r w:rsidRPr="00186BBA">
              <w:rPr>
                <w:sz w:val="20"/>
                <w:szCs w:val="20"/>
              </w:rPr>
              <w:t>Дополнительные характеристики: Нитиноловый экстрактор камней, диаметр кожуха 2,8 френч; длина доставочного катетера 145 см; диаметр раскрытой корзинки 7 мм; гибкий кожух из армированного полиимида; съемная рукоятка для смены эндоскопов. Многопроволочная зонтикообразная конструкция экстрактора препятствует ретроградной миграции фрагментов с малым (1мм) диаметром во время интракорпоральной литотрипсии.</w:t>
            </w:r>
          </w:p>
        </w:tc>
        <w:tc>
          <w:tcPr>
            <w:tcW w:w="794" w:type="pct"/>
            <w:vAlign w:val="center"/>
          </w:tcPr>
          <w:p w:rsidR="00186BBA" w:rsidRPr="00186BBA" w:rsidRDefault="00186BBA" w:rsidP="00186BBA">
            <w:pPr>
              <w:rPr>
                <w:sz w:val="20"/>
                <w:szCs w:val="20"/>
              </w:rPr>
            </w:pPr>
            <w:r w:rsidRPr="00186BBA">
              <w:rPr>
                <w:sz w:val="20"/>
                <w:szCs w:val="20"/>
              </w:rPr>
              <w:t xml:space="preserve">ООО «Свет», </w:t>
            </w:r>
          </w:p>
          <w:p w:rsidR="00186BBA" w:rsidRPr="00186BBA" w:rsidRDefault="00186BBA" w:rsidP="00186BBA">
            <w:pPr>
              <w:rPr>
                <w:sz w:val="20"/>
                <w:szCs w:val="20"/>
              </w:rPr>
            </w:pPr>
            <w:r w:rsidRPr="00186BBA">
              <w:rPr>
                <w:sz w:val="20"/>
                <w:szCs w:val="20"/>
              </w:rPr>
              <w:t>Российская Федерация</w:t>
            </w:r>
          </w:p>
        </w:tc>
      </w:tr>
    </w:tbl>
    <w:p w:rsidR="00186BBA" w:rsidRPr="00186BBA" w:rsidRDefault="00186BBA" w:rsidP="00186BBA">
      <w:pPr>
        <w:spacing w:line="360" w:lineRule="auto"/>
        <w:jc w:val="both"/>
        <w:rPr>
          <w:b/>
          <w:bCs/>
          <w:color w:val="000000" w:themeColor="text1"/>
          <w:szCs w:val="28"/>
        </w:rPr>
      </w:pPr>
    </w:p>
    <w:p w:rsidR="00186BBA" w:rsidRPr="00186BBA" w:rsidRDefault="00186BBA" w:rsidP="00186BBA">
      <w:pPr>
        <w:jc w:val="both"/>
        <w:rPr>
          <w:sz w:val="24"/>
        </w:rPr>
      </w:pPr>
      <w:r w:rsidRPr="00186BBA">
        <w:rPr>
          <w:sz w:val="24"/>
        </w:rPr>
        <w:t xml:space="preserve">Первое на что следует обратить внимание в колонке «РУ» указано регистрационное удостоверение </w:t>
      </w:r>
      <w:r w:rsidRPr="00186BBA">
        <w:rPr>
          <w:b/>
          <w:sz w:val="24"/>
        </w:rPr>
        <w:t>94/271-240 от 12.12.1994 г.</w:t>
      </w:r>
      <w:r w:rsidRPr="00186BBA">
        <w:rPr>
          <w:sz w:val="24"/>
        </w:rPr>
        <w:t xml:space="preserve"> </w:t>
      </w:r>
    </w:p>
    <w:p w:rsidR="00186BBA" w:rsidRPr="00186BBA" w:rsidRDefault="00186BBA" w:rsidP="00186BBA">
      <w:pPr>
        <w:jc w:val="both"/>
        <w:rPr>
          <w:sz w:val="24"/>
        </w:rPr>
      </w:pPr>
      <w:r w:rsidRPr="00186BBA">
        <w:rPr>
          <w:sz w:val="24"/>
        </w:rPr>
        <w:t xml:space="preserve">При обращении на сайт Росздравнадзора в отношении данного регистрационного удостоверения видно, что 19.08.2014 была произведена замена бланка РУ, в связи с чем, по мнению подателя жалобы дата регистрационного удостоверения является ошибочной и указана в отношении недействующей версии регистрационного удостоверения от 1994 года.  </w:t>
      </w:r>
    </w:p>
    <w:p w:rsidR="00186BBA" w:rsidRPr="00186BBA" w:rsidRDefault="00186BBA" w:rsidP="00186BBA">
      <w:pPr>
        <w:jc w:val="both"/>
        <w:rPr>
          <w:sz w:val="24"/>
        </w:rPr>
      </w:pPr>
    </w:p>
    <w:p w:rsidR="00186BBA" w:rsidRPr="00186BBA" w:rsidRDefault="00186BBA" w:rsidP="00186BBA">
      <w:pPr>
        <w:jc w:val="both"/>
        <w:rPr>
          <w:sz w:val="24"/>
        </w:rPr>
      </w:pPr>
      <w:r w:rsidRPr="00186BBA">
        <w:rPr>
          <w:sz w:val="24"/>
        </w:rPr>
        <w:t>Скриншот с сайта Росздравнадзора:</w:t>
      </w:r>
    </w:p>
    <w:p w:rsidR="00186BBA" w:rsidRPr="00186BBA" w:rsidRDefault="00186BBA" w:rsidP="00186BBA">
      <w:pPr>
        <w:jc w:val="both"/>
        <w:rPr>
          <w:sz w:val="24"/>
        </w:rPr>
      </w:pPr>
      <w:r w:rsidRPr="00186BBA">
        <w:rPr>
          <w:noProof/>
          <w:sz w:val="24"/>
        </w:rPr>
        <w:lastRenderedPageBreak/>
        <w:drawing>
          <wp:inline distT="0" distB="0" distL="0" distR="0" wp14:anchorId="62F22670" wp14:editId="7EB97DDC">
            <wp:extent cx="5772150" cy="1478580"/>
            <wp:effectExtent l="0" t="0" r="0" b="7620"/>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5797198" cy="1484996"/>
                    </a:xfrm>
                    <a:prstGeom prst="rect">
                      <a:avLst/>
                    </a:prstGeom>
                    <a:noFill/>
                    <a:ln w="9525">
                      <a:noFill/>
                      <a:miter lim="800000"/>
                      <a:headEnd/>
                      <a:tailEnd/>
                    </a:ln>
                  </pic:spPr>
                </pic:pic>
              </a:graphicData>
            </a:graphic>
          </wp:inline>
        </w:drawing>
      </w:r>
    </w:p>
    <w:p w:rsidR="00186BBA" w:rsidRPr="00186BBA" w:rsidRDefault="00186BBA" w:rsidP="00186BBA">
      <w:pPr>
        <w:jc w:val="both"/>
        <w:rPr>
          <w:sz w:val="24"/>
        </w:rPr>
      </w:pPr>
      <w:r w:rsidRPr="00186BBA">
        <w:rPr>
          <w:sz w:val="24"/>
        </w:rPr>
        <w:t>Таким образом, при рассмотрении вторых частей заявка участника подлежала отклонению, по указанному основанию.</w:t>
      </w:r>
    </w:p>
    <w:p w:rsidR="00186BBA" w:rsidRPr="00186BBA" w:rsidRDefault="00186BBA" w:rsidP="00186BBA">
      <w:pPr>
        <w:jc w:val="both"/>
        <w:rPr>
          <w:sz w:val="24"/>
        </w:rPr>
      </w:pPr>
    </w:p>
    <w:p w:rsidR="00186BBA" w:rsidRPr="00186BBA" w:rsidRDefault="00186BBA" w:rsidP="00186BBA">
      <w:pPr>
        <w:jc w:val="both"/>
        <w:rPr>
          <w:color w:val="000000" w:themeColor="text1"/>
          <w:sz w:val="24"/>
        </w:rPr>
      </w:pPr>
      <w:r w:rsidRPr="00186BBA">
        <w:rPr>
          <w:color w:val="000000" w:themeColor="text1"/>
          <w:sz w:val="24"/>
        </w:rPr>
        <w:t>В графе производитель в приложении №2 контракта указан производитель ООО «С</w:t>
      </w:r>
      <w:r w:rsidRPr="00186BBA">
        <w:rPr>
          <w:b/>
          <w:color w:val="000000" w:themeColor="text1"/>
          <w:sz w:val="24"/>
          <w:u w:val="single"/>
        </w:rPr>
        <w:t>в</w:t>
      </w:r>
      <w:r w:rsidRPr="00186BBA">
        <w:rPr>
          <w:color w:val="000000" w:themeColor="text1"/>
          <w:sz w:val="24"/>
        </w:rPr>
        <w:t xml:space="preserve">ет», </w:t>
      </w:r>
    </w:p>
    <w:p w:rsidR="00186BBA" w:rsidRDefault="00186BBA" w:rsidP="00186BBA">
      <w:pPr>
        <w:jc w:val="both"/>
        <w:rPr>
          <w:szCs w:val="28"/>
        </w:rPr>
      </w:pPr>
      <w:r w:rsidRPr="00186BBA">
        <w:rPr>
          <w:color w:val="000000" w:themeColor="text1"/>
          <w:sz w:val="24"/>
        </w:rPr>
        <w:t xml:space="preserve">Российская Федерация, при этом при обращении на сайт Росздравнадзора следует, что производителем данного медицинского изделия является </w:t>
      </w:r>
      <w:r w:rsidRPr="00186BBA">
        <w:rPr>
          <w:color w:val="000000" w:themeColor="text1"/>
          <w:sz w:val="24"/>
          <w:shd w:val="clear" w:color="auto" w:fill="F6F6F6"/>
        </w:rPr>
        <w:t>ООО "С</w:t>
      </w:r>
      <w:r w:rsidRPr="00186BBA">
        <w:rPr>
          <w:color w:val="000000" w:themeColor="text1"/>
          <w:sz w:val="24"/>
          <w:u w:val="single"/>
          <w:shd w:val="clear" w:color="auto" w:fill="F6F6F6"/>
        </w:rPr>
        <w:t>М</w:t>
      </w:r>
      <w:r w:rsidRPr="00186BBA">
        <w:rPr>
          <w:color w:val="000000" w:themeColor="text1"/>
          <w:sz w:val="24"/>
          <w:shd w:val="clear" w:color="auto" w:fill="F6F6F6"/>
        </w:rPr>
        <w:t>ЕТ".»</w:t>
      </w:r>
    </w:p>
    <w:p w:rsidR="00880677" w:rsidRDefault="00880677" w:rsidP="00880677">
      <w:pPr>
        <w:pStyle w:val="Default"/>
        <w:ind w:firstLine="851"/>
        <w:jc w:val="both"/>
        <w:rPr>
          <w:rFonts w:ascii="Times New Roman" w:hAnsi="Times New Roman" w:cs="Times New Roman"/>
          <w:sz w:val="28"/>
          <w:szCs w:val="28"/>
        </w:rPr>
      </w:pPr>
      <w:r w:rsidRPr="00880677">
        <w:rPr>
          <w:rFonts w:ascii="Times New Roman" w:hAnsi="Times New Roman" w:cs="Times New Roman"/>
          <w:sz w:val="28"/>
          <w:szCs w:val="28"/>
        </w:rPr>
        <w:t>Комиссией Башкортостанского УФАС установлены следующие обстоятельства.</w:t>
      </w:r>
    </w:p>
    <w:p w:rsidR="00880677" w:rsidRPr="00880677" w:rsidRDefault="00880677" w:rsidP="00880677">
      <w:pPr>
        <w:pStyle w:val="Default"/>
        <w:ind w:firstLine="851"/>
        <w:jc w:val="both"/>
        <w:rPr>
          <w:rFonts w:ascii="Times New Roman" w:hAnsi="Times New Roman" w:cs="Times New Roman"/>
          <w:sz w:val="28"/>
          <w:szCs w:val="28"/>
        </w:rPr>
      </w:pPr>
      <w:r w:rsidRPr="00880677">
        <w:rPr>
          <w:rFonts w:ascii="Times New Roman" w:hAnsi="Times New Roman" w:cs="Times New Roman"/>
          <w:sz w:val="28"/>
          <w:szCs w:val="28"/>
        </w:rPr>
        <w:t>Согласно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880677" w:rsidRPr="00880677" w:rsidRDefault="00880677" w:rsidP="00880677">
      <w:pPr>
        <w:pStyle w:val="Default"/>
        <w:ind w:firstLine="851"/>
        <w:jc w:val="both"/>
        <w:rPr>
          <w:rFonts w:ascii="Times New Roman" w:hAnsi="Times New Roman" w:cs="Times New Roman"/>
          <w:sz w:val="28"/>
          <w:szCs w:val="28"/>
        </w:rPr>
      </w:pPr>
      <w:r w:rsidRPr="00880677">
        <w:rPr>
          <w:rFonts w:ascii="Times New Roman" w:hAnsi="Times New Roman" w:cs="Times New Roman"/>
          <w:sz w:val="28"/>
          <w:szCs w:val="28"/>
        </w:rPr>
        <w:t>В соответствии с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880677" w:rsidRPr="00880677" w:rsidRDefault="00880677" w:rsidP="00880677">
      <w:pPr>
        <w:pStyle w:val="Default"/>
        <w:ind w:firstLine="851"/>
        <w:jc w:val="both"/>
        <w:rPr>
          <w:rFonts w:ascii="Times New Roman" w:hAnsi="Times New Roman" w:cs="Times New Roman"/>
          <w:sz w:val="28"/>
          <w:szCs w:val="28"/>
        </w:rPr>
      </w:pPr>
      <w:r w:rsidRPr="00880677">
        <w:rPr>
          <w:rFonts w:ascii="Times New Roman" w:hAnsi="Times New Roman" w:cs="Times New Roman"/>
          <w:sz w:val="28"/>
          <w:szCs w:val="28"/>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880677" w:rsidRPr="00880677" w:rsidRDefault="00880677" w:rsidP="00880677">
      <w:pPr>
        <w:pStyle w:val="Default"/>
        <w:ind w:firstLine="851"/>
        <w:jc w:val="both"/>
        <w:rPr>
          <w:rFonts w:ascii="Times New Roman" w:hAnsi="Times New Roman" w:cs="Times New Roman"/>
          <w:sz w:val="28"/>
          <w:szCs w:val="28"/>
        </w:rPr>
      </w:pPr>
      <w:r w:rsidRPr="00880677">
        <w:rPr>
          <w:rFonts w:ascii="Times New Roman" w:hAnsi="Times New Roman" w:cs="Times New Roman"/>
          <w:sz w:val="28"/>
          <w:szCs w:val="28"/>
        </w:rPr>
        <w:t xml:space="preserve">Согласно пп.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w:t>
      </w:r>
      <w:r w:rsidRPr="00880677">
        <w:rPr>
          <w:rFonts w:ascii="Times New Roman" w:hAnsi="Times New Roman" w:cs="Times New Roman"/>
          <w:sz w:val="28"/>
          <w:szCs w:val="28"/>
        </w:rPr>
        <w:lastRenderedPageBreak/>
        <w:t>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880677" w:rsidRPr="00880677" w:rsidRDefault="00880677" w:rsidP="00880677">
      <w:pPr>
        <w:pStyle w:val="Default"/>
        <w:ind w:firstLine="851"/>
        <w:jc w:val="both"/>
        <w:rPr>
          <w:rFonts w:ascii="Times New Roman" w:hAnsi="Times New Roman" w:cs="Times New Roman"/>
          <w:sz w:val="28"/>
          <w:szCs w:val="28"/>
        </w:rPr>
      </w:pPr>
      <w:r w:rsidRPr="00880677">
        <w:rPr>
          <w:rFonts w:ascii="Times New Roman" w:hAnsi="Times New Roman" w:cs="Times New Roman"/>
          <w:sz w:val="28"/>
          <w:szCs w:val="28"/>
        </w:rPr>
        <w:t>Заказчики обязаны использовать при составлении описания объекта закупки показатели, требования, условные обозначения и терминологию, касающуюся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880677" w:rsidRPr="00880677" w:rsidRDefault="00880677" w:rsidP="00880677">
      <w:pPr>
        <w:pStyle w:val="Default"/>
        <w:ind w:firstLine="851"/>
        <w:jc w:val="both"/>
        <w:rPr>
          <w:rFonts w:ascii="Times New Roman" w:hAnsi="Times New Roman" w:cs="Times New Roman"/>
          <w:sz w:val="28"/>
          <w:szCs w:val="28"/>
        </w:rPr>
      </w:pPr>
      <w:r w:rsidRPr="00880677">
        <w:rPr>
          <w:rFonts w:ascii="Times New Roman" w:hAnsi="Times New Roman" w:cs="Times New Roman"/>
          <w:sz w:val="28"/>
          <w:szCs w:val="28"/>
        </w:rPr>
        <w:t>Согласно ч. 2 ст. 33 Закона о контрактной системе документация о закупке в соответствии с требованиями, указанными в ч. 1 ст. 33,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880677" w:rsidRPr="00880677" w:rsidRDefault="00880677" w:rsidP="00880677">
      <w:pPr>
        <w:pStyle w:val="Default"/>
        <w:ind w:firstLine="851"/>
        <w:jc w:val="both"/>
        <w:rPr>
          <w:rFonts w:ascii="Times New Roman" w:hAnsi="Times New Roman" w:cs="Times New Roman"/>
          <w:sz w:val="28"/>
          <w:szCs w:val="28"/>
        </w:rPr>
      </w:pPr>
      <w:r w:rsidRPr="00880677">
        <w:rPr>
          <w:rFonts w:ascii="Times New Roman" w:hAnsi="Times New Roman" w:cs="Times New Roman"/>
          <w:sz w:val="28"/>
          <w:szCs w:val="28"/>
        </w:rPr>
        <w:t>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Закона о контрактной системе,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880677" w:rsidRPr="00880677" w:rsidRDefault="00880677" w:rsidP="00880677">
      <w:pPr>
        <w:pStyle w:val="Default"/>
        <w:ind w:firstLine="851"/>
        <w:jc w:val="both"/>
        <w:rPr>
          <w:rFonts w:ascii="Times New Roman" w:hAnsi="Times New Roman" w:cs="Times New Roman"/>
          <w:sz w:val="28"/>
          <w:szCs w:val="28"/>
        </w:rPr>
      </w:pPr>
      <w:r w:rsidRPr="00880677">
        <w:rPr>
          <w:rFonts w:ascii="Times New Roman" w:hAnsi="Times New Roman" w:cs="Times New Roman"/>
          <w:sz w:val="28"/>
          <w:szCs w:val="28"/>
        </w:rPr>
        <w:t xml:space="preserve">Таким образом, при осуществлении закупки Заказчик вправе не только выбрать ее предмет, но и обязан определить его и описать в соответствии с нормами Закона о контрактной системе именно таким образом, чтобы участник закупки смог подать заявку на участие в торгах, соответствующую объективным и обоснованным требованиям Заказчика. </w:t>
      </w:r>
    </w:p>
    <w:p w:rsidR="00880677" w:rsidRPr="00880677" w:rsidRDefault="00880677" w:rsidP="00880677">
      <w:pPr>
        <w:pStyle w:val="Default"/>
        <w:ind w:firstLine="851"/>
        <w:jc w:val="both"/>
        <w:rPr>
          <w:rFonts w:ascii="Times New Roman" w:hAnsi="Times New Roman" w:cs="Times New Roman"/>
          <w:sz w:val="28"/>
          <w:szCs w:val="28"/>
        </w:rPr>
      </w:pPr>
      <w:r w:rsidRPr="00880677">
        <w:rPr>
          <w:rFonts w:ascii="Times New Roman" w:hAnsi="Times New Roman" w:cs="Times New Roman"/>
          <w:sz w:val="28"/>
          <w:szCs w:val="28"/>
        </w:rPr>
        <w:lastRenderedPageBreak/>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инструкцию по заполнению заявки. </w:t>
      </w:r>
    </w:p>
    <w:p w:rsidR="00880677" w:rsidRPr="00880677" w:rsidRDefault="00880677" w:rsidP="00880677">
      <w:pPr>
        <w:pStyle w:val="Default"/>
        <w:ind w:firstLine="851"/>
        <w:jc w:val="both"/>
        <w:rPr>
          <w:rFonts w:ascii="Times New Roman" w:hAnsi="Times New Roman" w:cs="Times New Roman"/>
          <w:sz w:val="28"/>
          <w:szCs w:val="28"/>
        </w:rPr>
      </w:pPr>
      <w:r w:rsidRPr="00880677">
        <w:rPr>
          <w:rFonts w:ascii="Times New Roman" w:hAnsi="Times New Roman" w:cs="Times New Roman"/>
          <w:sz w:val="28"/>
          <w:szCs w:val="28"/>
        </w:rPr>
        <w:t>Действующим законодательством о контрактной системе не установлено четких критериев и требований к инструкции по заполнению заявки на участие в аукционе.</w:t>
      </w:r>
    </w:p>
    <w:p w:rsidR="00880677" w:rsidRPr="00880677" w:rsidRDefault="00880677" w:rsidP="00880677">
      <w:pPr>
        <w:pStyle w:val="Default"/>
        <w:ind w:firstLine="851"/>
        <w:jc w:val="both"/>
        <w:rPr>
          <w:rFonts w:ascii="Times New Roman" w:hAnsi="Times New Roman" w:cs="Times New Roman"/>
          <w:sz w:val="28"/>
          <w:szCs w:val="28"/>
        </w:rPr>
      </w:pPr>
      <w:r w:rsidRPr="00880677">
        <w:rPr>
          <w:rFonts w:ascii="Times New Roman" w:hAnsi="Times New Roman" w:cs="Times New Roman"/>
          <w:sz w:val="28"/>
          <w:szCs w:val="28"/>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880677" w:rsidRPr="00880677" w:rsidRDefault="00880677" w:rsidP="00880677">
      <w:pPr>
        <w:pStyle w:val="Default"/>
        <w:ind w:firstLine="851"/>
        <w:jc w:val="both"/>
        <w:rPr>
          <w:rFonts w:ascii="Times New Roman" w:hAnsi="Times New Roman" w:cs="Times New Roman"/>
          <w:sz w:val="28"/>
          <w:szCs w:val="28"/>
        </w:rPr>
      </w:pPr>
      <w:r w:rsidRPr="00880677">
        <w:rPr>
          <w:rFonts w:ascii="Times New Roman" w:hAnsi="Times New Roman" w:cs="Times New Roman"/>
          <w:sz w:val="28"/>
          <w:szCs w:val="28"/>
        </w:rPr>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880677" w:rsidRPr="00880677" w:rsidRDefault="00880677" w:rsidP="00880677">
      <w:pPr>
        <w:pStyle w:val="Default"/>
        <w:ind w:firstLine="851"/>
        <w:jc w:val="both"/>
        <w:rPr>
          <w:rFonts w:ascii="Times New Roman" w:hAnsi="Times New Roman" w:cs="Times New Roman"/>
          <w:sz w:val="28"/>
          <w:szCs w:val="28"/>
        </w:rPr>
      </w:pPr>
      <w:r w:rsidRPr="00880677">
        <w:rPr>
          <w:rFonts w:ascii="Times New Roman" w:hAnsi="Times New Roman" w:cs="Times New Roman"/>
          <w:sz w:val="28"/>
          <w:szCs w:val="28"/>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880677" w:rsidRPr="00880677" w:rsidRDefault="00880677" w:rsidP="00880677">
      <w:pPr>
        <w:pStyle w:val="Default"/>
        <w:ind w:firstLine="851"/>
        <w:jc w:val="both"/>
        <w:rPr>
          <w:rFonts w:ascii="Times New Roman" w:hAnsi="Times New Roman" w:cs="Times New Roman"/>
          <w:sz w:val="28"/>
          <w:szCs w:val="28"/>
        </w:rPr>
      </w:pPr>
      <w:r w:rsidRPr="00880677">
        <w:rPr>
          <w:rFonts w:ascii="Times New Roman" w:hAnsi="Times New Roman" w:cs="Times New Roman"/>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880677" w:rsidRPr="00880677" w:rsidRDefault="00880677" w:rsidP="00880677">
      <w:pPr>
        <w:pStyle w:val="Default"/>
        <w:ind w:firstLine="851"/>
        <w:jc w:val="both"/>
        <w:rPr>
          <w:rFonts w:ascii="Times New Roman" w:hAnsi="Times New Roman" w:cs="Times New Roman"/>
          <w:sz w:val="28"/>
          <w:szCs w:val="28"/>
        </w:rPr>
      </w:pPr>
      <w:r w:rsidRPr="00880677">
        <w:rPr>
          <w:rFonts w:ascii="Times New Roman" w:hAnsi="Times New Roman" w:cs="Times New Roman"/>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880677" w:rsidRPr="00880677" w:rsidRDefault="00880677" w:rsidP="00880677">
      <w:pPr>
        <w:pStyle w:val="Default"/>
        <w:ind w:firstLine="851"/>
        <w:jc w:val="both"/>
        <w:rPr>
          <w:rFonts w:ascii="Times New Roman" w:hAnsi="Times New Roman" w:cs="Times New Roman"/>
          <w:sz w:val="28"/>
          <w:szCs w:val="28"/>
        </w:rPr>
      </w:pPr>
      <w:r w:rsidRPr="00880677">
        <w:rPr>
          <w:rFonts w:ascii="Times New Roman" w:hAnsi="Times New Roman" w:cs="Times New Roman"/>
          <w:sz w:val="28"/>
          <w:szCs w:val="28"/>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880677" w:rsidRPr="00880677" w:rsidRDefault="00880677" w:rsidP="00880677">
      <w:pPr>
        <w:pStyle w:val="Default"/>
        <w:ind w:firstLine="851"/>
        <w:jc w:val="both"/>
        <w:rPr>
          <w:rFonts w:ascii="Times New Roman" w:hAnsi="Times New Roman" w:cs="Times New Roman"/>
          <w:sz w:val="28"/>
          <w:szCs w:val="28"/>
        </w:rPr>
      </w:pPr>
      <w:r w:rsidRPr="00880677">
        <w:rPr>
          <w:rFonts w:ascii="Times New Roman" w:hAnsi="Times New Roman" w:cs="Times New Roman"/>
          <w:sz w:val="28"/>
          <w:szCs w:val="28"/>
        </w:rPr>
        <w:t>При этом заказчикам надлежит учитывать нормы, установленные ч. 2  ст. 64 Закона о контрактной системе, согласно которым документация об электронном аукционе не может содержать требования к оформлению и форме заявки на участие в таком аукционе.</w:t>
      </w:r>
    </w:p>
    <w:p w:rsidR="00880677" w:rsidRDefault="00880677" w:rsidP="00880677">
      <w:pPr>
        <w:pStyle w:val="Default"/>
        <w:ind w:firstLine="851"/>
        <w:jc w:val="both"/>
        <w:rPr>
          <w:rFonts w:ascii="Times New Roman" w:hAnsi="Times New Roman" w:cs="Times New Roman"/>
          <w:sz w:val="28"/>
          <w:szCs w:val="28"/>
        </w:rPr>
      </w:pPr>
      <w:r w:rsidRPr="00880677">
        <w:rPr>
          <w:rFonts w:ascii="Times New Roman" w:hAnsi="Times New Roman" w:cs="Times New Roman"/>
          <w:sz w:val="28"/>
          <w:szCs w:val="28"/>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2008B4" w:rsidRPr="002008B4" w:rsidRDefault="002008B4" w:rsidP="00880677">
      <w:pPr>
        <w:pStyle w:val="Default"/>
        <w:ind w:firstLine="708"/>
        <w:jc w:val="both"/>
        <w:rPr>
          <w:rFonts w:ascii="Times New Roman" w:hAnsi="Times New Roman" w:cs="Times New Roman"/>
          <w:sz w:val="28"/>
          <w:szCs w:val="28"/>
        </w:rPr>
      </w:pPr>
      <w:r w:rsidRPr="002008B4">
        <w:rPr>
          <w:rFonts w:ascii="Times New Roman" w:hAnsi="Times New Roman" w:cs="Times New Roman"/>
          <w:sz w:val="28"/>
          <w:szCs w:val="28"/>
        </w:rPr>
        <w:t>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p>
    <w:p w:rsidR="002008B4" w:rsidRPr="002008B4" w:rsidRDefault="002008B4" w:rsidP="002008B4">
      <w:pPr>
        <w:pStyle w:val="Default"/>
        <w:ind w:firstLine="851"/>
        <w:jc w:val="both"/>
        <w:rPr>
          <w:rFonts w:ascii="Times New Roman" w:hAnsi="Times New Roman" w:cs="Times New Roman"/>
          <w:sz w:val="28"/>
          <w:szCs w:val="28"/>
        </w:rPr>
      </w:pPr>
      <w:r w:rsidRPr="002008B4">
        <w:rPr>
          <w:rFonts w:ascii="Times New Roman" w:hAnsi="Times New Roman" w:cs="Times New Roman"/>
          <w:sz w:val="28"/>
          <w:szCs w:val="28"/>
        </w:rPr>
        <w:lastRenderedPageBreak/>
        <w:t>Заказчик при описании объекта закупки в документации о закупке должен использовать, если это возможно, стандартные показатели, требования, условные обозначения и терминологию, касающиеся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 (пункт 2 части 1 статьи 33 Закона о контрактной системе)</w:t>
      </w:r>
    </w:p>
    <w:p w:rsidR="002008B4" w:rsidRDefault="002008B4" w:rsidP="002008B4">
      <w:pPr>
        <w:pStyle w:val="Default"/>
        <w:ind w:firstLine="851"/>
        <w:jc w:val="both"/>
        <w:rPr>
          <w:rFonts w:ascii="Times New Roman" w:hAnsi="Times New Roman" w:cs="Times New Roman"/>
          <w:sz w:val="28"/>
          <w:szCs w:val="28"/>
        </w:rPr>
      </w:pPr>
      <w:r w:rsidRPr="002008B4">
        <w:rPr>
          <w:rFonts w:ascii="Times New Roman" w:hAnsi="Times New Roman" w:cs="Times New Roman"/>
          <w:sz w:val="28"/>
          <w:szCs w:val="28"/>
        </w:rPr>
        <w:t>Из буквального толкования названных положений следует, что заказчики, осуществляющие закупку по правилам данного закона, при описании объекта закупки должны, таким образом определить требования к закупаемым товарам, работам, услугам, чтобы, с одной стороны, повысить шансы на приобретение товара именно с теми характеристиками, которые им необходимы, соответствуют их потребностям, а с другой стороны, необоснованно не ограничить количество участников закупки.</w:t>
      </w:r>
    </w:p>
    <w:p w:rsidR="00557D3D" w:rsidRDefault="00557D3D" w:rsidP="00186BBA">
      <w:pPr>
        <w:pStyle w:val="Default"/>
        <w:ind w:firstLine="851"/>
        <w:jc w:val="both"/>
        <w:rPr>
          <w:rFonts w:ascii="Times New Roman" w:hAnsi="Times New Roman" w:cs="Times New Roman"/>
          <w:sz w:val="28"/>
          <w:szCs w:val="28"/>
        </w:rPr>
      </w:pPr>
      <w:r>
        <w:rPr>
          <w:rFonts w:ascii="Times New Roman" w:hAnsi="Times New Roman" w:cs="Times New Roman"/>
          <w:sz w:val="28"/>
          <w:szCs w:val="28"/>
        </w:rPr>
        <w:t>Заказчиком представлены письменные и устные пояснения по предмету жалобы, исходя из которых</w:t>
      </w:r>
      <w:r w:rsidR="00186BBA">
        <w:rPr>
          <w:rFonts w:ascii="Times New Roman" w:hAnsi="Times New Roman" w:cs="Times New Roman"/>
          <w:sz w:val="28"/>
          <w:szCs w:val="28"/>
        </w:rPr>
        <w:t xml:space="preserve"> указание в проекте контракта наименования ООО «Свет» вместо ООО «Смет» является </w:t>
      </w:r>
      <w:r w:rsidR="00186BBA" w:rsidRPr="00186BBA">
        <w:rPr>
          <w:rFonts w:ascii="Times New Roman" w:hAnsi="Times New Roman" w:cs="Times New Roman"/>
          <w:b/>
          <w:sz w:val="28"/>
          <w:szCs w:val="28"/>
        </w:rPr>
        <w:t>технической ошибко</w:t>
      </w:r>
      <w:r w:rsidR="00186BBA">
        <w:rPr>
          <w:rFonts w:ascii="Times New Roman" w:hAnsi="Times New Roman" w:cs="Times New Roman"/>
          <w:b/>
          <w:sz w:val="28"/>
          <w:szCs w:val="28"/>
        </w:rPr>
        <w:t xml:space="preserve">й, </w:t>
      </w:r>
      <w:r w:rsidR="00186BBA">
        <w:rPr>
          <w:rFonts w:ascii="Times New Roman" w:hAnsi="Times New Roman" w:cs="Times New Roman"/>
          <w:sz w:val="28"/>
          <w:szCs w:val="28"/>
        </w:rPr>
        <w:t>которая была позднее исправлена.</w:t>
      </w:r>
    </w:p>
    <w:p w:rsidR="00186BBA" w:rsidRPr="00186BBA" w:rsidRDefault="00186BBA" w:rsidP="00186BBA">
      <w:pPr>
        <w:pStyle w:val="Default"/>
        <w:ind w:firstLine="851"/>
        <w:jc w:val="both"/>
        <w:rPr>
          <w:rFonts w:ascii="Times New Roman" w:hAnsi="Times New Roman" w:cs="Times New Roman"/>
          <w:sz w:val="28"/>
          <w:szCs w:val="28"/>
        </w:rPr>
      </w:pPr>
      <w:r>
        <w:rPr>
          <w:rFonts w:ascii="Times New Roman" w:hAnsi="Times New Roman" w:cs="Times New Roman"/>
          <w:sz w:val="28"/>
          <w:szCs w:val="28"/>
        </w:rPr>
        <w:t xml:space="preserve">Комиссия Башкортостанского УФАС осуществила проверку поступившей от Заявителя информации относительно номера регистрационного удостоверения </w:t>
      </w:r>
      <w:r w:rsidRPr="00186BBA">
        <w:rPr>
          <w:rFonts w:ascii="Times New Roman" w:hAnsi="Times New Roman" w:cs="Times New Roman"/>
          <w:sz w:val="28"/>
          <w:szCs w:val="28"/>
        </w:rPr>
        <w:t>94/271-240 от 12.12.1994 г.</w:t>
      </w:r>
      <w:r>
        <w:rPr>
          <w:rFonts w:ascii="Times New Roman" w:hAnsi="Times New Roman" w:cs="Times New Roman"/>
          <w:sz w:val="28"/>
          <w:szCs w:val="28"/>
        </w:rPr>
        <w:t xml:space="preserve"> и выяснила, что замена бланка в 2014 г. была произведена, однако номер удостоверения не изменился – указание его победителем закупочной процедуры является правомерным и не противоречит требования Закона о контрактной системе и законодательству Российской Федерации.</w:t>
      </w:r>
    </w:p>
    <w:p w:rsidR="0040213D" w:rsidRPr="0040213D" w:rsidRDefault="0040213D" w:rsidP="0040213D">
      <w:pPr>
        <w:pStyle w:val="Default"/>
        <w:ind w:firstLine="851"/>
        <w:jc w:val="both"/>
        <w:rPr>
          <w:rFonts w:ascii="Times New Roman" w:hAnsi="Times New Roman" w:cs="Times New Roman"/>
          <w:sz w:val="28"/>
          <w:szCs w:val="28"/>
        </w:rPr>
      </w:pPr>
      <w:r w:rsidRPr="0040213D">
        <w:rPr>
          <w:rFonts w:ascii="Times New Roman" w:hAnsi="Times New Roman" w:cs="Times New Roman"/>
          <w:sz w:val="28"/>
          <w:szCs w:val="28"/>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40213D" w:rsidRPr="0040213D" w:rsidRDefault="0040213D" w:rsidP="0040213D">
      <w:pPr>
        <w:pStyle w:val="Default"/>
        <w:ind w:firstLine="851"/>
        <w:jc w:val="both"/>
        <w:rPr>
          <w:rFonts w:ascii="Times New Roman" w:hAnsi="Times New Roman" w:cs="Times New Roman"/>
          <w:sz w:val="28"/>
          <w:szCs w:val="28"/>
        </w:rPr>
      </w:pPr>
      <w:r w:rsidRPr="0040213D">
        <w:rPr>
          <w:rFonts w:ascii="Times New Roman" w:hAnsi="Times New Roman" w:cs="Times New Roman"/>
          <w:sz w:val="28"/>
          <w:szCs w:val="28"/>
        </w:rPr>
        <w:t xml:space="preserve">Заявитель не представил достаточных доказательств </w:t>
      </w:r>
      <w:r>
        <w:rPr>
          <w:rFonts w:ascii="Times New Roman" w:hAnsi="Times New Roman" w:cs="Times New Roman"/>
          <w:sz w:val="28"/>
          <w:szCs w:val="28"/>
        </w:rPr>
        <w:t>обоснованности довода</w:t>
      </w:r>
      <w:r w:rsidRPr="0040213D">
        <w:rPr>
          <w:rFonts w:ascii="Times New Roman" w:hAnsi="Times New Roman" w:cs="Times New Roman"/>
          <w:sz w:val="28"/>
          <w:szCs w:val="28"/>
        </w:rPr>
        <w:t>.</w:t>
      </w:r>
    </w:p>
    <w:p w:rsidR="0032293E" w:rsidRPr="0032293E" w:rsidRDefault="0032293E" w:rsidP="0032293E">
      <w:pPr>
        <w:pStyle w:val="Default"/>
        <w:ind w:firstLine="851"/>
        <w:jc w:val="both"/>
        <w:rPr>
          <w:rFonts w:ascii="Times New Roman" w:hAnsi="Times New Roman" w:cs="Times New Roman"/>
          <w:sz w:val="28"/>
          <w:szCs w:val="28"/>
        </w:rPr>
      </w:pPr>
      <w:r w:rsidRPr="0032293E">
        <w:rPr>
          <w:rFonts w:ascii="Times New Roman" w:hAnsi="Times New Roman" w:cs="Times New Roman"/>
          <w:sz w:val="28"/>
          <w:szCs w:val="28"/>
        </w:rPr>
        <w:t xml:space="preserve">Таким образом, изучив представленные материалы, а также пояснения сторон, Комиссии не представляется возможным прийти к выводу о том, что </w:t>
      </w:r>
      <w:r w:rsidR="00557D3D">
        <w:rPr>
          <w:rFonts w:ascii="Times New Roman" w:hAnsi="Times New Roman" w:cs="Times New Roman"/>
          <w:sz w:val="28"/>
          <w:szCs w:val="28"/>
        </w:rPr>
        <w:t>документация о закупке</w:t>
      </w:r>
      <w:r w:rsidR="00880677">
        <w:rPr>
          <w:rFonts w:ascii="Times New Roman" w:hAnsi="Times New Roman" w:cs="Times New Roman"/>
          <w:sz w:val="28"/>
          <w:szCs w:val="28"/>
        </w:rPr>
        <w:t xml:space="preserve"> противоречит</w:t>
      </w:r>
      <w:r w:rsidRPr="0032293E">
        <w:rPr>
          <w:rFonts w:ascii="Times New Roman" w:hAnsi="Times New Roman" w:cs="Times New Roman"/>
          <w:sz w:val="28"/>
          <w:szCs w:val="28"/>
        </w:rPr>
        <w:t xml:space="preserve"> требованиям Закона о контрактной системе.</w:t>
      </w:r>
    </w:p>
    <w:p w:rsidR="006D2D10" w:rsidRDefault="00880677" w:rsidP="0032293E">
      <w:pPr>
        <w:pStyle w:val="Default"/>
        <w:ind w:firstLine="851"/>
        <w:jc w:val="both"/>
        <w:rPr>
          <w:rFonts w:ascii="Times New Roman" w:hAnsi="Times New Roman" w:cs="Times New Roman"/>
          <w:sz w:val="28"/>
          <w:szCs w:val="28"/>
        </w:rPr>
      </w:pPr>
      <w:r>
        <w:rPr>
          <w:rFonts w:ascii="Times New Roman" w:hAnsi="Times New Roman" w:cs="Times New Roman"/>
          <w:sz w:val="28"/>
          <w:szCs w:val="28"/>
        </w:rPr>
        <w:t>Вместе с тем, представитель</w:t>
      </w:r>
      <w:r w:rsidR="0032293E" w:rsidRPr="0032293E">
        <w:rPr>
          <w:rFonts w:ascii="Times New Roman" w:hAnsi="Times New Roman" w:cs="Times New Roman"/>
          <w:sz w:val="28"/>
          <w:szCs w:val="28"/>
        </w:rPr>
        <w:t xml:space="preserve"> Заявителя на заседании Комиссии</w:t>
      </w:r>
      <w:r>
        <w:rPr>
          <w:rFonts w:ascii="Times New Roman" w:hAnsi="Times New Roman" w:cs="Times New Roman"/>
          <w:sz w:val="28"/>
          <w:szCs w:val="28"/>
        </w:rPr>
        <w:t xml:space="preserve"> не присутствовал,</w:t>
      </w:r>
      <w:r w:rsidR="0032293E" w:rsidRPr="0032293E">
        <w:rPr>
          <w:rFonts w:ascii="Times New Roman" w:hAnsi="Times New Roman" w:cs="Times New Roman"/>
          <w:sz w:val="28"/>
          <w:szCs w:val="28"/>
        </w:rPr>
        <w:t xml:space="preserve"> не представлено документов и сведений, свидетельствующих об обратном, в связи с чем довод не нашел своего подтверждения.</w:t>
      </w:r>
    </w:p>
    <w:p w:rsidR="009B5FC3" w:rsidRDefault="009B5FC3" w:rsidP="0032293E">
      <w:pPr>
        <w:pStyle w:val="Default"/>
        <w:ind w:firstLine="851"/>
        <w:jc w:val="both"/>
        <w:rPr>
          <w:rFonts w:ascii="Times New Roman" w:hAnsi="Times New Roman" w:cs="Times New Roman"/>
          <w:sz w:val="28"/>
          <w:szCs w:val="28"/>
        </w:rPr>
      </w:pPr>
      <w:r>
        <w:rPr>
          <w:rFonts w:ascii="Times New Roman" w:hAnsi="Times New Roman" w:cs="Times New Roman"/>
          <w:sz w:val="28"/>
          <w:szCs w:val="28"/>
        </w:rPr>
        <w:t>Довод признается необоснованным.</w:t>
      </w:r>
    </w:p>
    <w:p w:rsidR="00186BBA" w:rsidRPr="00186BBA" w:rsidRDefault="00186BBA" w:rsidP="00186BBA">
      <w:pPr>
        <w:pStyle w:val="Default"/>
        <w:ind w:firstLine="851"/>
        <w:jc w:val="both"/>
        <w:rPr>
          <w:rFonts w:ascii="Times New Roman" w:hAnsi="Times New Roman" w:cs="Times New Roman"/>
          <w:sz w:val="28"/>
          <w:szCs w:val="28"/>
        </w:rPr>
      </w:pPr>
      <w:r>
        <w:rPr>
          <w:rFonts w:ascii="Times New Roman" w:hAnsi="Times New Roman" w:cs="Times New Roman"/>
          <w:sz w:val="28"/>
          <w:szCs w:val="28"/>
        </w:rPr>
        <w:t>Далее Заявитель жалобы указывает следующее: «</w:t>
      </w:r>
      <w:r w:rsidRPr="00186BBA">
        <w:rPr>
          <w:rFonts w:ascii="Times New Roman" w:hAnsi="Times New Roman" w:cs="Times New Roman"/>
          <w:sz w:val="28"/>
          <w:szCs w:val="28"/>
        </w:rPr>
        <w:t>При анализе заявленного в приложении 2 товара, заявитель по жалобе обратился на официальный сайт производителя ООО «Смет»: http://smet.bz/extractors/urological/baskets/basket-bucket.html</w:t>
      </w:r>
    </w:p>
    <w:p w:rsidR="00186BBA" w:rsidRPr="00186BBA" w:rsidRDefault="00186BBA" w:rsidP="00186BBA">
      <w:pPr>
        <w:pStyle w:val="Default"/>
        <w:ind w:firstLine="851"/>
        <w:jc w:val="both"/>
        <w:rPr>
          <w:rFonts w:ascii="Times New Roman" w:hAnsi="Times New Roman" w:cs="Times New Roman"/>
          <w:sz w:val="28"/>
          <w:szCs w:val="28"/>
        </w:rPr>
      </w:pPr>
      <w:r w:rsidRPr="00186BBA">
        <w:rPr>
          <w:rFonts w:ascii="Times New Roman" w:hAnsi="Times New Roman" w:cs="Times New Roman"/>
          <w:sz w:val="28"/>
          <w:szCs w:val="28"/>
        </w:rPr>
        <w:t>При рассмотрении продукции на сайте производителя наиболее подходящим продуктом является «Корзинка Ковш».</w:t>
      </w:r>
    </w:p>
    <w:p w:rsidR="00186BBA" w:rsidRPr="00186BBA" w:rsidRDefault="00186BBA" w:rsidP="00186BBA">
      <w:pPr>
        <w:pStyle w:val="Default"/>
        <w:ind w:firstLine="851"/>
        <w:jc w:val="both"/>
        <w:rPr>
          <w:rFonts w:ascii="Times New Roman" w:hAnsi="Times New Roman" w:cs="Times New Roman"/>
          <w:sz w:val="28"/>
          <w:szCs w:val="28"/>
        </w:rPr>
      </w:pPr>
      <w:r w:rsidRPr="00186BBA">
        <w:rPr>
          <w:rFonts w:ascii="Times New Roman" w:hAnsi="Times New Roman" w:cs="Times New Roman"/>
          <w:sz w:val="28"/>
          <w:szCs w:val="28"/>
        </w:rPr>
        <w:lastRenderedPageBreak/>
        <w:t>Описание данной продукции с сайта производителя:</w:t>
      </w:r>
    </w:p>
    <w:p w:rsidR="00186BBA" w:rsidRPr="00186BBA" w:rsidRDefault="00186BBA" w:rsidP="00186BBA">
      <w:pPr>
        <w:pStyle w:val="Default"/>
        <w:ind w:firstLine="851"/>
        <w:jc w:val="both"/>
        <w:rPr>
          <w:rFonts w:ascii="Times New Roman" w:hAnsi="Times New Roman" w:cs="Times New Roman"/>
          <w:sz w:val="28"/>
          <w:szCs w:val="28"/>
        </w:rPr>
      </w:pPr>
      <w:r w:rsidRPr="00186BBA">
        <w:rPr>
          <w:rFonts w:ascii="Times New Roman" w:hAnsi="Times New Roman" w:cs="Times New Roman"/>
          <w:sz w:val="28"/>
          <w:szCs w:val="28"/>
        </w:rPr>
        <w:t>Предназначена для предотвращения ретроградной миграции, захвата и удаления мелких фрагментов камней после литотрипсии. При необходимости легко освобождается от камней.</w:t>
      </w:r>
    </w:p>
    <w:p w:rsidR="00186BBA" w:rsidRPr="00186BBA" w:rsidRDefault="00186BBA" w:rsidP="00186BBA">
      <w:pPr>
        <w:pStyle w:val="Default"/>
        <w:ind w:firstLine="851"/>
        <w:jc w:val="both"/>
        <w:rPr>
          <w:rFonts w:ascii="Times New Roman" w:hAnsi="Times New Roman" w:cs="Times New Roman"/>
          <w:sz w:val="28"/>
          <w:szCs w:val="28"/>
        </w:rPr>
      </w:pPr>
      <w:r w:rsidRPr="00186BBA">
        <w:rPr>
          <w:rFonts w:ascii="Times New Roman" w:hAnsi="Times New Roman" w:cs="Times New Roman"/>
          <w:sz w:val="28"/>
          <w:szCs w:val="28"/>
        </w:rPr>
        <w:t>•</w:t>
      </w:r>
      <w:r w:rsidRPr="00186BBA">
        <w:rPr>
          <w:rFonts w:ascii="Times New Roman" w:hAnsi="Times New Roman" w:cs="Times New Roman"/>
          <w:sz w:val="28"/>
          <w:szCs w:val="28"/>
        </w:rPr>
        <w:tab/>
        <w:t>Диаметр корзинки, мм: 7</w:t>
      </w:r>
    </w:p>
    <w:p w:rsidR="00186BBA" w:rsidRPr="00186BBA" w:rsidRDefault="00186BBA" w:rsidP="00186BBA">
      <w:pPr>
        <w:pStyle w:val="Default"/>
        <w:ind w:firstLine="851"/>
        <w:jc w:val="both"/>
        <w:rPr>
          <w:rFonts w:ascii="Times New Roman" w:hAnsi="Times New Roman" w:cs="Times New Roman"/>
          <w:sz w:val="28"/>
          <w:szCs w:val="28"/>
        </w:rPr>
      </w:pPr>
      <w:r w:rsidRPr="00186BBA">
        <w:rPr>
          <w:rFonts w:ascii="Times New Roman" w:hAnsi="Times New Roman" w:cs="Times New Roman"/>
          <w:sz w:val="28"/>
          <w:szCs w:val="28"/>
        </w:rPr>
        <w:t>•</w:t>
      </w:r>
      <w:r w:rsidRPr="00186BBA">
        <w:rPr>
          <w:rFonts w:ascii="Times New Roman" w:hAnsi="Times New Roman" w:cs="Times New Roman"/>
          <w:sz w:val="28"/>
          <w:szCs w:val="28"/>
        </w:rPr>
        <w:tab/>
        <w:t>Диаметр катетера, Fr: 3.0; 3.5</w:t>
      </w:r>
    </w:p>
    <w:p w:rsidR="00186BBA" w:rsidRPr="00186BBA" w:rsidRDefault="00186BBA" w:rsidP="00186BBA">
      <w:pPr>
        <w:pStyle w:val="Default"/>
        <w:ind w:firstLine="851"/>
        <w:jc w:val="both"/>
        <w:rPr>
          <w:rFonts w:ascii="Times New Roman" w:hAnsi="Times New Roman" w:cs="Times New Roman"/>
          <w:sz w:val="28"/>
          <w:szCs w:val="28"/>
        </w:rPr>
      </w:pPr>
      <w:r w:rsidRPr="00186BBA">
        <w:rPr>
          <w:rFonts w:ascii="Times New Roman" w:hAnsi="Times New Roman" w:cs="Times New Roman"/>
          <w:sz w:val="28"/>
          <w:szCs w:val="28"/>
        </w:rPr>
        <w:t>•</w:t>
      </w:r>
      <w:r w:rsidRPr="00186BBA">
        <w:rPr>
          <w:rFonts w:ascii="Times New Roman" w:hAnsi="Times New Roman" w:cs="Times New Roman"/>
          <w:sz w:val="28"/>
          <w:szCs w:val="28"/>
        </w:rPr>
        <w:tab/>
        <w:t>Длина катетера, мм: 700; 1050</w:t>
      </w:r>
    </w:p>
    <w:p w:rsidR="00186BBA" w:rsidRDefault="00186BBA" w:rsidP="00186BBA">
      <w:pPr>
        <w:pStyle w:val="Default"/>
        <w:ind w:firstLine="851"/>
        <w:jc w:val="both"/>
        <w:rPr>
          <w:rFonts w:ascii="Times New Roman" w:hAnsi="Times New Roman" w:cs="Times New Roman"/>
          <w:sz w:val="28"/>
          <w:szCs w:val="28"/>
        </w:rPr>
      </w:pPr>
      <w:r w:rsidRPr="00186BBA">
        <w:rPr>
          <w:rFonts w:ascii="Times New Roman" w:hAnsi="Times New Roman" w:cs="Times New Roman"/>
          <w:sz w:val="28"/>
          <w:szCs w:val="28"/>
        </w:rPr>
        <w:t>•</w:t>
      </w:r>
      <w:r w:rsidRPr="00186BBA">
        <w:rPr>
          <w:rFonts w:ascii="Times New Roman" w:hAnsi="Times New Roman" w:cs="Times New Roman"/>
          <w:sz w:val="28"/>
          <w:szCs w:val="28"/>
        </w:rPr>
        <w:tab/>
        <w:t>Материал катетера: пластик</w:t>
      </w:r>
    </w:p>
    <w:p w:rsidR="00186BBA" w:rsidRPr="00186BBA" w:rsidRDefault="00186BBA" w:rsidP="00186BBA">
      <w:pPr>
        <w:pStyle w:val="Default"/>
        <w:ind w:firstLine="851"/>
        <w:jc w:val="both"/>
        <w:rPr>
          <w:rFonts w:ascii="Times New Roman" w:hAnsi="Times New Roman" w:cs="Times New Roman"/>
          <w:sz w:val="28"/>
          <w:szCs w:val="28"/>
        </w:rPr>
      </w:pPr>
      <w:r w:rsidRPr="00186BBA">
        <w:rPr>
          <w:rFonts w:ascii="Times New Roman" w:hAnsi="Times New Roman" w:cs="Times New Roman"/>
          <w:sz w:val="28"/>
          <w:szCs w:val="28"/>
        </w:rPr>
        <w:t>С учётом изложенного, податель жалобы делает вывод о несоответствии продукции предложной победителем закупки требованиям технического задания, «Корзинка Ковш» производитель ООО «Смет».</w:t>
      </w:r>
    </w:p>
    <w:p w:rsidR="00186BBA" w:rsidRDefault="00186BBA" w:rsidP="00186BBA">
      <w:pPr>
        <w:pStyle w:val="Default"/>
        <w:ind w:firstLine="851"/>
        <w:jc w:val="both"/>
        <w:rPr>
          <w:rFonts w:ascii="Times New Roman" w:hAnsi="Times New Roman" w:cs="Times New Roman"/>
          <w:sz w:val="28"/>
          <w:szCs w:val="28"/>
        </w:rPr>
      </w:pPr>
      <w:r w:rsidRPr="00186BBA">
        <w:rPr>
          <w:rFonts w:ascii="Times New Roman" w:hAnsi="Times New Roman" w:cs="Times New Roman"/>
          <w:sz w:val="28"/>
          <w:szCs w:val="28"/>
        </w:rPr>
        <w:t>С учётом изложенного, следует сделать вывод, что участником закупки в первой части заявки были указаны недостоверные данные в отношении предложенных товаров.</w:t>
      </w:r>
      <w:r>
        <w:rPr>
          <w:rFonts w:ascii="Times New Roman" w:hAnsi="Times New Roman" w:cs="Times New Roman"/>
          <w:sz w:val="28"/>
          <w:szCs w:val="28"/>
        </w:rPr>
        <w:t>»</w:t>
      </w:r>
    </w:p>
    <w:p w:rsidR="00577881" w:rsidRDefault="00577881" w:rsidP="00577881">
      <w:pPr>
        <w:pStyle w:val="Default"/>
        <w:ind w:firstLine="851"/>
        <w:jc w:val="both"/>
        <w:rPr>
          <w:rFonts w:ascii="Times New Roman" w:hAnsi="Times New Roman" w:cs="Times New Roman"/>
          <w:sz w:val="28"/>
          <w:szCs w:val="28"/>
        </w:rPr>
      </w:pPr>
      <w:r>
        <w:rPr>
          <w:rFonts w:ascii="Times New Roman" w:hAnsi="Times New Roman" w:cs="Times New Roman"/>
          <w:sz w:val="28"/>
          <w:szCs w:val="28"/>
        </w:rPr>
        <w:t xml:space="preserve">Согласно информации, представленной Заказчиком, в первых частях заявки победитель закупочной процедуры указал показатели поставляемого товара, которые </w:t>
      </w:r>
      <w:r w:rsidRPr="00577881">
        <w:rPr>
          <w:rFonts w:ascii="Times New Roman" w:hAnsi="Times New Roman" w:cs="Times New Roman"/>
          <w:b/>
          <w:sz w:val="28"/>
          <w:szCs w:val="28"/>
        </w:rPr>
        <w:t>полностью соответствуют требованиям Технического задания</w:t>
      </w:r>
      <w:r>
        <w:rPr>
          <w:rFonts w:ascii="Times New Roman" w:hAnsi="Times New Roman" w:cs="Times New Roman"/>
          <w:sz w:val="28"/>
          <w:szCs w:val="28"/>
        </w:rPr>
        <w:t>.</w:t>
      </w:r>
    </w:p>
    <w:p w:rsidR="00577881" w:rsidRPr="00577881" w:rsidRDefault="00577881" w:rsidP="00577881">
      <w:pPr>
        <w:pStyle w:val="Default"/>
        <w:ind w:firstLine="851"/>
        <w:jc w:val="both"/>
        <w:rPr>
          <w:rFonts w:ascii="Times New Roman" w:hAnsi="Times New Roman" w:cs="Times New Roman"/>
          <w:sz w:val="28"/>
          <w:szCs w:val="28"/>
        </w:rPr>
      </w:pPr>
      <w:r w:rsidRPr="00577881">
        <w:rPr>
          <w:rFonts w:ascii="Times New Roman" w:hAnsi="Times New Roman" w:cs="Times New Roman"/>
          <w:sz w:val="28"/>
          <w:szCs w:val="28"/>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rsidR="00577881" w:rsidRPr="00577881" w:rsidRDefault="00577881" w:rsidP="00577881">
      <w:pPr>
        <w:pStyle w:val="Default"/>
        <w:ind w:firstLine="851"/>
        <w:jc w:val="both"/>
        <w:rPr>
          <w:rFonts w:ascii="Times New Roman" w:hAnsi="Times New Roman" w:cs="Times New Roman"/>
          <w:sz w:val="28"/>
          <w:szCs w:val="28"/>
        </w:rPr>
      </w:pPr>
      <w:r w:rsidRPr="00577881">
        <w:rPr>
          <w:rFonts w:ascii="Times New Roman" w:hAnsi="Times New Roman" w:cs="Times New Roman"/>
          <w:sz w:val="28"/>
          <w:szCs w:val="28"/>
        </w:rPr>
        <w:t>Заявитель не представил достаточных доказательств обоснованности довода.</w:t>
      </w:r>
    </w:p>
    <w:p w:rsidR="00577881" w:rsidRDefault="00577881" w:rsidP="00577881">
      <w:pPr>
        <w:pStyle w:val="Default"/>
        <w:ind w:firstLine="851"/>
        <w:jc w:val="both"/>
        <w:rPr>
          <w:rFonts w:ascii="Times New Roman" w:hAnsi="Times New Roman" w:cs="Times New Roman"/>
          <w:sz w:val="28"/>
          <w:szCs w:val="28"/>
        </w:rPr>
      </w:pPr>
      <w:r w:rsidRPr="00577881">
        <w:rPr>
          <w:rFonts w:ascii="Times New Roman" w:hAnsi="Times New Roman" w:cs="Times New Roman"/>
          <w:sz w:val="28"/>
          <w:szCs w:val="28"/>
        </w:rPr>
        <w:t>Таким образом, изучив представленные материалы, а также пояснения сторон, Комиссии не представляется возможным прийти к выводу о том, что документация о закупке противоречит требованиям Закона о контрактной системе.</w:t>
      </w:r>
    </w:p>
    <w:p w:rsidR="00577881" w:rsidRDefault="00577881" w:rsidP="00577881">
      <w:pPr>
        <w:pStyle w:val="Default"/>
        <w:ind w:firstLine="851"/>
        <w:jc w:val="both"/>
        <w:rPr>
          <w:rFonts w:ascii="Times New Roman" w:hAnsi="Times New Roman" w:cs="Times New Roman"/>
          <w:sz w:val="28"/>
          <w:szCs w:val="28"/>
        </w:rPr>
      </w:pPr>
      <w:r>
        <w:rPr>
          <w:rFonts w:ascii="Times New Roman" w:hAnsi="Times New Roman" w:cs="Times New Roman"/>
          <w:sz w:val="28"/>
          <w:szCs w:val="28"/>
        </w:rPr>
        <w:t>Довод признается необоснованным.</w:t>
      </w:r>
    </w:p>
    <w:p w:rsidR="00136C94" w:rsidRDefault="00136C94" w:rsidP="00D168AE">
      <w:pPr>
        <w:pStyle w:val="ConsPlusNormal"/>
        <w:ind w:firstLine="851"/>
        <w:jc w:val="both"/>
        <w:rPr>
          <w:rFonts w:ascii="Times New Roman" w:hAnsi="Times New Roman" w:cs="Times New Roman"/>
          <w:spacing w:val="-1"/>
          <w:sz w:val="28"/>
          <w:szCs w:val="28"/>
        </w:rPr>
      </w:pPr>
      <w:r>
        <w:rPr>
          <w:rFonts w:ascii="Times New Roman" w:hAnsi="Times New Roman" w:cs="Times New Roman"/>
          <w:spacing w:val="-1"/>
          <w:sz w:val="28"/>
          <w:szCs w:val="28"/>
        </w:rPr>
        <w:t>Жалоба признается необоснованной.</w:t>
      </w:r>
    </w:p>
    <w:p w:rsidR="002F7048" w:rsidRDefault="007B0361" w:rsidP="00613CAE">
      <w:pPr>
        <w:pStyle w:val="ConsPlusNormal"/>
        <w:widowControl/>
        <w:ind w:firstLine="851"/>
        <w:jc w:val="both"/>
        <w:rPr>
          <w:rFonts w:ascii="Times New Roman" w:hAnsi="Times New Roman" w:cs="Times New Roman"/>
          <w:spacing w:val="-4"/>
          <w:sz w:val="28"/>
          <w:szCs w:val="28"/>
        </w:rPr>
      </w:pPr>
      <w:r w:rsidRPr="00D70535">
        <w:rPr>
          <w:rFonts w:ascii="Times New Roman" w:hAnsi="Times New Roman" w:cs="Times New Roman"/>
          <w:spacing w:val="-1"/>
          <w:sz w:val="28"/>
          <w:szCs w:val="28"/>
        </w:rPr>
        <w:t>На основании в</w:t>
      </w:r>
      <w:r w:rsidR="00EC2CFB" w:rsidRPr="00D70535">
        <w:rPr>
          <w:rFonts w:ascii="Times New Roman" w:hAnsi="Times New Roman" w:cs="Times New Roman"/>
          <w:spacing w:val="-1"/>
          <w:sz w:val="28"/>
          <w:szCs w:val="28"/>
        </w:rPr>
        <w:t>ышеизложенного и руководствуясь</w:t>
      </w:r>
      <w:r w:rsidR="001F0228" w:rsidRPr="00D70535">
        <w:rPr>
          <w:rFonts w:ascii="Times New Roman" w:hAnsi="Times New Roman" w:cs="Times New Roman"/>
          <w:spacing w:val="-1"/>
          <w:sz w:val="28"/>
          <w:szCs w:val="28"/>
        </w:rPr>
        <w:t xml:space="preserve"> </w:t>
      </w:r>
      <w:r w:rsidR="00F92E79" w:rsidRPr="00D70535">
        <w:rPr>
          <w:rFonts w:ascii="Times New Roman" w:hAnsi="Times New Roman" w:cs="Times New Roman"/>
          <w:spacing w:val="-1"/>
          <w:sz w:val="28"/>
          <w:szCs w:val="28"/>
        </w:rPr>
        <w:t>ст.99</w:t>
      </w:r>
      <w:r w:rsidR="001F0228" w:rsidRPr="00D70535">
        <w:rPr>
          <w:rFonts w:ascii="Times New Roman" w:hAnsi="Times New Roman" w:cs="Times New Roman"/>
          <w:sz w:val="28"/>
          <w:szCs w:val="28"/>
        </w:rPr>
        <w:t xml:space="preserve"> Федерального закона от 05.04.2013г. № 44-ФЗ «О контрактной системе в сфере закупок товаров, работ, услуг </w:t>
      </w:r>
      <w:r w:rsidR="00136C94">
        <w:rPr>
          <w:rFonts w:ascii="Times New Roman" w:hAnsi="Times New Roman" w:cs="Times New Roman"/>
          <w:sz w:val="28"/>
          <w:szCs w:val="28"/>
        </w:rPr>
        <w:t>д</w:t>
      </w:r>
      <w:r w:rsidR="001F0228" w:rsidRPr="00D70535">
        <w:rPr>
          <w:rFonts w:ascii="Times New Roman" w:hAnsi="Times New Roman" w:cs="Times New Roman"/>
          <w:sz w:val="28"/>
          <w:szCs w:val="28"/>
        </w:rPr>
        <w:t xml:space="preserve">ля обеспечения государственных и муниципальных нужд», </w:t>
      </w:r>
      <w:r w:rsidRPr="00D70535">
        <w:rPr>
          <w:rFonts w:ascii="Times New Roman" w:hAnsi="Times New Roman" w:cs="Times New Roman"/>
          <w:spacing w:val="-5"/>
          <w:sz w:val="28"/>
          <w:szCs w:val="28"/>
        </w:rPr>
        <w:t xml:space="preserve">Комиссия Башкортостанского УФАС России по </w:t>
      </w:r>
      <w:r w:rsidRPr="00D70535">
        <w:rPr>
          <w:rFonts w:ascii="Times New Roman" w:hAnsi="Times New Roman" w:cs="Times New Roman"/>
          <w:spacing w:val="-4"/>
          <w:sz w:val="28"/>
          <w:szCs w:val="28"/>
        </w:rPr>
        <w:t xml:space="preserve">контролю в сфере </w:t>
      </w:r>
      <w:r w:rsidR="00F92E79" w:rsidRPr="00D70535">
        <w:rPr>
          <w:rFonts w:ascii="Times New Roman" w:hAnsi="Times New Roman" w:cs="Times New Roman"/>
          <w:spacing w:val="-4"/>
          <w:sz w:val="28"/>
          <w:szCs w:val="28"/>
        </w:rPr>
        <w:t>закупок</w:t>
      </w:r>
    </w:p>
    <w:p w:rsidR="00905DE2" w:rsidRDefault="00905DE2" w:rsidP="00066C5D">
      <w:pPr>
        <w:pStyle w:val="a3"/>
        <w:rPr>
          <w:sz w:val="28"/>
          <w:szCs w:val="28"/>
        </w:rPr>
      </w:pPr>
    </w:p>
    <w:p w:rsidR="00600B44" w:rsidRDefault="00537A15" w:rsidP="00066C5D">
      <w:pPr>
        <w:pStyle w:val="a3"/>
        <w:rPr>
          <w:sz w:val="28"/>
          <w:szCs w:val="28"/>
        </w:rPr>
      </w:pPr>
      <w:r w:rsidRPr="00D70535">
        <w:rPr>
          <w:sz w:val="28"/>
          <w:szCs w:val="28"/>
        </w:rPr>
        <w:t>РЕШИЛА:</w:t>
      </w:r>
    </w:p>
    <w:p w:rsidR="00DE6D2C" w:rsidRDefault="00DE6D2C" w:rsidP="00C26301">
      <w:pPr>
        <w:ind w:firstLine="851"/>
        <w:jc w:val="both"/>
        <w:rPr>
          <w:szCs w:val="28"/>
        </w:rPr>
      </w:pPr>
    </w:p>
    <w:p w:rsidR="00CE19BA" w:rsidRDefault="00CE19BA" w:rsidP="003E0CF4">
      <w:pPr>
        <w:ind w:firstLine="851"/>
        <w:jc w:val="both"/>
        <w:rPr>
          <w:szCs w:val="28"/>
        </w:rPr>
      </w:pPr>
      <w:r w:rsidRPr="00D70535">
        <w:rPr>
          <w:szCs w:val="28"/>
        </w:rPr>
        <w:t xml:space="preserve">Признать жалобу </w:t>
      </w:r>
      <w:r w:rsidR="00577881" w:rsidRPr="00577881">
        <w:rPr>
          <w:szCs w:val="28"/>
        </w:rPr>
        <w:t>ИП Габдрахманов А.Р.</w:t>
      </w:r>
      <w:r w:rsidR="00861FBB">
        <w:rPr>
          <w:szCs w:val="28"/>
        </w:rPr>
        <w:t xml:space="preserve"> </w:t>
      </w:r>
      <w:r w:rsidR="00D168AE">
        <w:rPr>
          <w:bCs/>
          <w:szCs w:val="28"/>
        </w:rPr>
        <w:t>не</w:t>
      </w:r>
      <w:r>
        <w:rPr>
          <w:szCs w:val="28"/>
        </w:rPr>
        <w:t>обоснованной</w:t>
      </w:r>
      <w:r w:rsidRPr="00D70535">
        <w:rPr>
          <w:szCs w:val="28"/>
        </w:rPr>
        <w:t>.</w:t>
      </w:r>
    </w:p>
    <w:p w:rsidR="00CE19BA" w:rsidRDefault="00CE19BA" w:rsidP="00CE19BA">
      <w:pPr>
        <w:ind w:firstLine="851"/>
        <w:jc w:val="both"/>
        <w:rPr>
          <w:szCs w:val="28"/>
        </w:rPr>
      </w:pPr>
    </w:p>
    <w:p w:rsidR="00CE19BA" w:rsidRPr="00D70535" w:rsidRDefault="00CE19BA" w:rsidP="00CE19BA">
      <w:pPr>
        <w:ind w:firstLine="851"/>
        <w:jc w:val="both"/>
        <w:rPr>
          <w:szCs w:val="28"/>
        </w:rPr>
      </w:pPr>
      <w:r w:rsidRPr="00D70535">
        <w:rPr>
          <w:szCs w:val="28"/>
        </w:rPr>
        <w:t>Решение может быть обжаловано в течение трех месяцев со дня его принятия.</w:t>
      </w:r>
    </w:p>
    <w:p w:rsidR="00CE19BA" w:rsidRPr="00D70535" w:rsidRDefault="00CE19BA" w:rsidP="00CE19BA">
      <w:pPr>
        <w:autoSpaceDE w:val="0"/>
        <w:autoSpaceDN w:val="0"/>
        <w:adjustRightInd w:val="0"/>
        <w:ind w:firstLine="567"/>
        <w:jc w:val="both"/>
        <w:outlineLvl w:val="4"/>
        <w:rPr>
          <w:szCs w:val="28"/>
        </w:rPr>
      </w:pPr>
    </w:p>
    <w:p w:rsidR="00CE19BA" w:rsidRPr="00D70535" w:rsidRDefault="00CE19BA" w:rsidP="009C3D57">
      <w:pPr>
        <w:spacing w:line="480" w:lineRule="auto"/>
        <w:ind w:left="-284"/>
        <w:jc w:val="right"/>
        <w:rPr>
          <w:szCs w:val="28"/>
        </w:rPr>
      </w:pPr>
      <w:bookmarkStart w:id="0" w:name="_GoBack"/>
      <w:bookmarkEnd w:id="0"/>
    </w:p>
    <w:sectPr w:rsidR="00CE19BA" w:rsidRPr="00D70535" w:rsidSect="00C00A04">
      <w:footerReference w:type="default" r:id="rId11"/>
      <w:pgSz w:w="11906" w:h="16838"/>
      <w:pgMar w:top="568" w:right="707" w:bottom="426" w:left="85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7EB0" w:rsidRDefault="006C7EB0" w:rsidP="009949D9">
      <w:r>
        <w:separator/>
      </w:r>
    </w:p>
  </w:endnote>
  <w:endnote w:type="continuationSeparator" w:id="0">
    <w:p w:rsidR="006C7EB0" w:rsidRDefault="006C7EB0" w:rsidP="00994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7351384"/>
      <w:docPartObj>
        <w:docPartGallery w:val="Page Numbers (Bottom of Page)"/>
        <w:docPartUnique/>
      </w:docPartObj>
    </w:sdtPr>
    <w:sdtEndPr/>
    <w:sdtContent>
      <w:p w:rsidR="003D0259" w:rsidRDefault="003D0259">
        <w:pPr>
          <w:pStyle w:val="ad"/>
          <w:jc w:val="right"/>
        </w:pPr>
        <w:r>
          <w:fldChar w:fldCharType="begin"/>
        </w:r>
        <w:r>
          <w:instrText xml:space="preserve"> PAGE   \* MERGEFORMAT </w:instrText>
        </w:r>
        <w:r>
          <w:fldChar w:fldCharType="separate"/>
        </w:r>
        <w:r w:rsidR="0015645C">
          <w:rPr>
            <w:noProof/>
          </w:rPr>
          <w:t>5</w:t>
        </w:r>
        <w:r>
          <w:rPr>
            <w:noProof/>
          </w:rPr>
          <w:fldChar w:fldCharType="end"/>
        </w:r>
      </w:p>
    </w:sdtContent>
  </w:sdt>
  <w:p w:rsidR="003D0259" w:rsidRDefault="003D0259">
    <w:pPr>
      <w:pStyle w:val="ad"/>
    </w:pPr>
  </w:p>
  <w:p w:rsidR="000E588C" w:rsidRDefault="000E588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7EB0" w:rsidRDefault="006C7EB0" w:rsidP="009949D9">
      <w:r>
        <w:separator/>
      </w:r>
    </w:p>
  </w:footnote>
  <w:footnote w:type="continuationSeparator" w:id="0">
    <w:p w:rsidR="006C7EB0" w:rsidRDefault="006C7EB0" w:rsidP="009949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DFBCC98E"/>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786"/>
        </w:tabs>
        <w:ind w:left="786" w:hanging="360"/>
      </w:pPr>
      <w:rPr>
        <w:b w:val="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10137C4"/>
    <w:multiLevelType w:val="multilevel"/>
    <w:tmpl w:val="518A8B14"/>
    <w:lvl w:ilvl="0">
      <w:start w:val="1"/>
      <w:numFmt w:val="decimal"/>
      <w:lvlText w:val="%1."/>
      <w:lvlJc w:val="left"/>
      <w:pPr>
        <w:tabs>
          <w:tab w:val="num" w:pos="432"/>
        </w:tabs>
        <w:ind w:left="432" w:hanging="432"/>
      </w:pPr>
      <w:rPr>
        <w:rFonts w:hint="default"/>
        <w:b w:val="0"/>
        <w:sz w:val="16"/>
        <w:szCs w:val="16"/>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04D87CAF"/>
    <w:multiLevelType w:val="hybridMultilevel"/>
    <w:tmpl w:val="4F44482A"/>
    <w:lvl w:ilvl="0" w:tplc="6616EA60">
      <w:start w:val="1"/>
      <w:numFmt w:val="decimal"/>
      <w:lvlText w:val="%1."/>
      <w:lvlJc w:val="left"/>
      <w:pPr>
        <w:ind w:left="720" w:hanging="360"/>
      </w:pPr>
      <w:rPr>
        <w:b w:val="0"/>
        <w:i w:val="0"/>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6273E2A"/>
    <w:multiLevelType w:val="hybridMultilevel"/>
    <w:tmpl w:val="2CCE481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17913CA6"/>
    <w:multiLevelType w:val="hybridMultilevel"/>
    <w:tmpl w:val="1318FE30"/>
    <w:lvl w:ilvl="0" w:tplc="7EA88816">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5">
    <w:nsid w:val="26E44457"/>
    <w:multiLevelType w:val="hybridMultilevel"/>
    <w:tmpl w:val="1484801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EA81FBC"/>
    <w:multiLevelType w:val="hybridMultilevel"/>
    <w:tmpl w:val="9B0A55B4"/>
    <w:lvl w:ilvl="0" w:tplc="1CD4796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349163D5"/>
    <w:multiLevelType w:val="hybridMultilevel"/>
    <w:tmpl w:val="3618AAEC"/>
    <w:lvl w:ilvl="0" w:tplc="A6E8B392">
      <w:start w:val="1"/>
      <w:numFmt w:val="decimal"/>
      <w:lvlText w:val="%1."/>
      <w:lvlJc w:val="left"/>
      <w:pPr>
        <w:ind w:left="786" w:hanging="360"/>
      </w:pPr>
      <w:rPr>
        <w:rFonts w:hint="default"/>
        <w:b w:val="0"/>
      </w:rPr>
    </w:lvl>
    <w:lvl w:ilvl="1" w:tplc="04190019" w:tentative="1">
      <w:start w:val="1"/>
      <w:numFmt w:val="lowerLetter"/>
      <w:lvlText w:val="%2."/>
      <w:lvlJc w:val="left"/>
      <w:pPr>
        <w:ind w:left="1335" w:hanging="360"/>
      </w:pPr>
    </w:lvl>
    <w:lvl w:ilvl="2" w:tplc="0419001B" w:tentative="1">
      <w:start w:val="1"/>
      <w:numFmt w:val="lowerRoman"/>
      <w:lvlText w:val="%3."/>
      <w:lvlJc w:val="right"/>
      <w:pPr>
        <w:ind w:left="2055" w:hanging="180"/>
      </w:pPr>
    </w:lvl>
    <w:lvl w:ilvl="3" w:tplc="0419000F" w:tentative="1">
      <w:start w:val="1"/>
      <w:numFmt w:val="decimal"/>
      <w:lvlText w:val="%4."/>
      <w:lvlJc w:val="left"/>
      <w:pPr>
        <w:ind w:left="2775" w:hanging="360"/>
      </w:pPr>
    </w:lvl>
    <w:lvl w:ilvl="4" w:tplc="04190019" w:tentative="1">
      <w:start w:val="1"/>
      <w:numFmt w:val="lowerLetter"/>
      <w:lvlText w:val="%5."/>
      <w:lvlJc w:val="left"/>
      <w:pPr>
        <w:ind w:left="3495" w:hanging="360"/>
      </w:pPr>
    </w:lvl>
    <w:lvl w:ilvl="5" w:tplc="0419001B" w:tentative="1">
      <w:start w:val="1"/>
      <w:numFmt w:val="lowerRoman"/>
      <w:lvlText w:val="%6."/>
      <w:lvlJc w:val="right"/>
      <w:pPr>
        <w:ind w:left="4215" w:hanging="180"/>
      </w:pPr>
    </w:lvl>
    <w:lvl w:ilvl="6" w:tplc="0419000F" w:tentative="1">
      <w:start w:val="1"/>
      <w:numFmt w:val="decimal"/>
      <w:lvlText w:val="%7."/>
      <w:lvlJc w:val="left"/>
      <w:pPr>
        <w:ind w:left="4935" w:hanging="360"/>
      </w:pPr>
    </w:lvl>
    <w:lvl w:ilvl="7" w:tplc="04190019" w:tentative="1">
      <w:start w:val="1"/>
      <w:numFmt w:val="lowerLetter"/>
      <w:lvlText w:val="%8."/>
      <w:lvlJc w:val="left"/>
      <w:pPr>
        <w:ind w:left="5655" w:hanging="360"/>
      </w:pPr>
    </w:lvl>
    <w:lvl w:ilvl="8" w:tplc="0419001B" w:tentative="1">
      <w:start w:val="1"/>
      <w:numFmt w:val="lowerRoman"/>
      <w:lvlText w:val="%9."/>
      <w:lvlJc w:val="right"/>
      <w:pPr>
        <w:ind w:left="6375" w:hanging="180"/>
      </w:pPr>
    </w:lvl>
  </w:abstractNum>
  <w:abstractNum w:abstractNumId="8">
    <w:nsid w:val="56A671DB"/>
    <w:multiLevelType w:val="hybridMultilevel"/>
    <w:tmpl w:val="60949A44"/>
    <w:lvl w:ilvl="0" w:tplc="FBC4338C">
      <w:start w:val="1"/>
      <w:numFmt w:val="decimal"/>
      <w:lvlText w:val="%1."/>
      <w:lvlJc w:val="left"/>
      <w:pPr>
        <w:ind w:left="1961" w:hanging="111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58CF4A62"/>
    <w:multiLevelType w:val="hybridMultilevel"/>
    <w:tmpl w:val="B1F4650A"/>
    <w:lvl w:ilvl="0" w:tplc="209096CC">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5D013214"/>
    <w:multiLevelType w:val="hybridMultilevel"/>
    <w:tmpl w:val="E59C3B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702F1C3F"/>
    <w:multiLevelType w:val="hybridMultilevel"/>
    <w:tmpl w:val="6D049F58"/>
    <w:lvl w:ilvl="0" w:tplc="A4A01ED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77596FAD"/>
    <w:multiLevelType w:val="hybridMultilevel"/>
    <w:tmpl w:val="ABA801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C633D62"/>
    <w:multiLevelType w:val="hybridMultilevel"/>
    <w:tmpl w:val="41B66FCC"/>
    <w:lvl w:ilvl="0" w:tplc="FBC4338C">
      <w:start w:val="1"/>
      <w:numFmt w:val="decimal"/>
      <w:lvlText w:val="%1."/>
      <w:lvlJc w:val="left"/>
      <w:pPr>
        <w:ind w:left="2812" w:hanging="111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3"/>
  </w:num>
  <w:num w:numId="2">
    <w:abstractNumId w:val="5"/>
  </w:num>
  <w:num w:numId="3">
    <w:abstractNumId w:val="10"/>
  </w:num>
  <w:num w:numId="4">
    <w:abstractNumId w:val="7"/>
  </w:num>
  <w:num w:numId="5">
    <w:abstractNumId w:val="6"/>
  </w:num>
  <w:num w:numId="6">
    <w:abstractNumId w:val="1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8"/>
  </w:num>
  <w:num w:numId="10">
    <w:abstractNumId w:val="13"/>
  </w:num>
  <w:num w:numId="11">
    <w:abstractNumId w:val="9"/>
  </w:num>
  <w:num w:numId="12">
    <w:abstractNumId w:val="1"/>
  </w:num>
  <w:num w:numId="13">
    <w:abstractNumId w:val="4"/>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C6CE9"/>
    <w:rsid w:val="0000005A"/>
    <w:rsid w:val="00000112"/>
    <w:rsid w:val="0000101A"/>
    <w:rsid w:val="00001108"/>
    <w:rsid w:val="000018F0"/>
    <w:rsid w:val="00003CC6"/>
    <w:rsid w:val="0000490F"/>
    <w:rsid w:val="00004ADC"/>
    <w:rsid w:val="000054A2"/>
    <w:rsid w:val="0000629C"/>
    <w:rsid w:val="00006419"/>
    <w:rsid w:val="00007372"/>
    <w:rsid w:val="00010219"/>
    <w:rsid w:val="00010D95"/>
    <w:rsid w:val="00012EA4"/>
    <w:rsid w:val="00013B6D"/>
    <w:rsid w:val="00013D39"/>
    <w:rsid w:val="00014743"/>
    <w:rsid w:val="000157F2"/>
    <w:rsid w:val="00015968"/>
    <w:rsid w:val="000168BE"/>
    <w:rsid w:val="00016F72"/>
    <w:rsid w:val="00016FF9"/>
    <w:rsid w:val="00017044"/>
    <w:rsid w:val="0001745B"/>
    <w:rsid w:val="00017D8A"/>
    <w:rsid w:val="00021F07"/>
    <w:rsid w:val="0002346D"/>
    <w:rsid w:val="00024491"/>
    <w:rsid w:val="00024985"/>
    <w:rsid w:val="00024B71"/>
    <w:rsid w:val="00024DDE"/>
    <w:rsid w:val="000250E9"/>
    <w:rsid w:val="000255FA"/>
    <w:rsid w:val="00026454"/>
    <w:rsid w:val="00026613"/>
    <w:rsid w:val="000271EF"/>
    <w:rsid w:val="000275CB"/>
    <w:rsid w:val="000276FD"/>
    <w:rsid w:val="0002790A"/>
    <w:rsid w:val="00030235"/>
    <w:rsid w:val="00030CB0"/>
    <w:rsid w:val="00031E7D"/>
    <w:rsid w:val="00031EE1"/>
    <w:rsid w:val="00034AA3"/>
    <w:rsid w:val="00035B19"/>
    <w:rsid w:val="000365E4"/>
    <w:rsid w:val="0003715A"/>
    <w:rsid w:val="00037885"/>
    <w:rsid w:val="000404C1"/>
    <w:rsid w:val="00040B20"/>
    <w:rsid w:val="00040DA4"/>
    <w:rsid w:val="0004214A"/>
    <w:rsid w:val="000423D1"/>
    <w:rsid w:val="000424EC"/>
    <w:rsid w:val="00042866"/>
    <w:rsid w:val="000430C9"/>
    <w:rsid w:val="00044B90"/>
    <w:rsid w:val="00045365"/>
    <w:rsid w:val="000456CF"/>
    <w:rsid w:val="00045E5E"/>
    <w:rsid w:val="00046B48"/>
    <w:rsid w:val="000476AA"/>
    <w:rsid w:val="000476CD"/>
    <w:rsid w:val="000505B4"/>
    <w:rsid w:val="00051A5A"/>
    <w:rsid w:val="00054128"/>
    <w:rsid w:val="00054DFF"/>
    <w:rsid w:val="000555C8"/>
    <w:rsid w:val="00055CA1"/>
    <w:rsid w:val="000564F6"/>
    <w:rsid w:val="000607C6"/>
    <w:rsid w:val="000607E3"/>
    <w:rsid w:val="00060C14"/>
    <w:rsid w:val="00060D09"/>
    <w:rsid w:val="00060F71"/>
    <w:rsid w:val="00061538"/>
    <w:rsid w:val="00061718"/>
    <w:rsid w:val="0006243D"/>
    <w:rsid w:val="000627CD"/>
    <w:rsid w:val="00062955"/>
    <w:rsid w:val="00063782"/>
    <w:rsid w:val="00063830"/>
    <w:rsid w:val="00063A7A"/>
    <w:rsid w:val="00066721"/>
    <w:rsid w:val="00066C5D"/>
    <w:rsid w:val="00067228"/>
    <w:rsid w:val="00067299"/>
    <w:rsid w:val="00070B6F"/>
    <w:rsid w:val="000714A3"/>
    <w:rsid w:val="0007255A"/>
    <w:rsid w:val="00074499"/>
    <w:rsid w:val="0007457C"/>
    <w:rsid w:val="0007521F"/>
    <w:rsid w:val="00075366"/>
    <w:rsid w:val="000765F1"/>
    <w:rsid w:val="00080328"/>
    <w:rsid w:val="00080DDB"/>
    <w:rsid w:val="000820F9"/>
    <w:rsid w:val="0008250D"/>
    <w:rsid w:val="0008322B"/>
    <w:rsid w:val="000841CD"/>
    <w:rsid w:val="0008478E"/>
    <w:rsid w:val="00084F5E"/>
    <w:rsid w:val="000855AA"/>
    <w:rsid w:val="00086896"/>
    <w:rsid w:val="0008770C"/>
    <w:rsid w:val="00087CF2"/>
    <w:rsid w:val="00087D5F"/>
    <w:rsid w:val="00090474"/>
    <w:rsid w:val="00090763"/>
    <w:rsid w:val="00092620"/>
    <w:rsid w:val="00092BDF"/>
    <w:rsid w:val="00093985"/>
    <w:rsid w:val="000940BE"/>
    <w:rsid w:val="000946D4"/>
    <w:rsid w:val="00094793"/>
    <w:rsid w:val="00095A69"/>
    <w:rsid w:val="00095DBD"/>
    <w:rsid w:val="000963E9"/>
    <w:rsid w:val="000A0437"/>
    <w:rsid w:val="000A0F71"/>
    <w:rsid w:val="000A1118"/>
    <w:rsid w:val="000A2955"/>
    <w:rsid w:val="000A3C71"/>
    <w:rsid w:val="000A407E"/>
    <w:rsid w:val="000A4143"/>
    <w:rsid w:val="000A4322"/>
    <w:rsid w:val="000A4C8C"/>
    <w:rsid w:val="000A54BF"/>
    <w:rsid w:val="000A57B2"/>
    <w:rsid w:val="000A5E9C"/>
    <w:rsid w:val="000A7E31"/>
    <w:rsid w:val="000B0B52"/>
    <w:rsid w:val="000B19ED"/>
    <w:rsid w:val="000B2E3D"/>
    <w:rsid w:val="000B3773"/>
    <w:rsid w:val="000B3F63"/>
    <w:rsid w:val="000B492B"/>
    <w:rsid w:val="000B4A99"/>
    <w:rsid w:val="000B4B60"/>
    <w:rsid w:val="000B4C47"/>
    <w:rsid w:val="000B5B0C"/>
    <w:rsid w:val="000B60D3"/>
    <w:rsid w:val="000B6858"/>
    <w:rsid w:val="000B7ED3"/>
    <w:rsid w:val="000C2AEB"/>
    <w:rsid w:val="000C3015"/>
    <w:rsid w:val="000C3468"/>
    <w:rsid w:val="000C34D2"/>
    <w:rsid w:val="000C37E7"/>
    <w:rsid w:val="000C39DF"/>
    <w:rsid w:val="000C3B64"/>
    <w:rsid w:val="000C57D9"/>
    <w:rsid w:val="000C627D"/>
    <w:rsid w:val="000C7103"/>
    <w:rsid w:val="000D0637"/>
    <w:rsid w:val="000D0938"/>
    <w:rsid w:val="000D0DB9"/>
    <w:rsid w:val="000D3770"/>
    <w:rsid w:val="000D42E3"/>
    <w:rsid w:val="000D542A"/>
    <w:rsid w:val="000D7615"/>
    <w:rsid w:val="000D7B03"/>
    <w:rsid w:val="000E0089"/>
    <w:rsid w:val="000E035C"/>
    <w:rsid w:val="000E0373"/>
    <w:rsid w:val="000E0A59"/>
    <w:rsid w:val="000E0F0A"/>
    <w:rsid w:val="000E1D90"/>
    <w:rsid w:val="000E1D94"/>
    <w:rsid w:val="000E20F7"/>
    <w:rsid w:val="000E29D5"/>
    <w:rsid w:val="000E4976"/>
    <w:rsid w:val="000E588C"/>
    <w:rsid w:val="000E58BC"/>
    <w:rsid w:val="000E5DF1"/>
    <w:rsid w:val="000E5FC5"/>
    <w:rsid w:val="000E793A"/>
    <w:rsid w:val="000E7D0C"/>
    <w:rsid w:val="000F135B"/>
    <w:rsid w:val="000F1EA5"/>
    <w:rsid w:val="000F1EAE"/>
    <w:rsid w:val="000F3316"/>
    <w:rsid w:val="000F438F"/>
    <w:rsid w:val="000F4560"/>
    <w:rsid w:val="000F4678"/>
    <w:rsid w:val="000F46D0"/>
    <w:rsid w:val="000F553B"/>
    <w:rsid w:val="000F5E97"/>
    <w:rsid w:val="000F638F"/>
    <w:rsid w:val="000F6F69"/>
    <w:rsid w:val="000F7118"/>
    <w:rsid w:val="00100A09"/>
    <w:rsid w:val="0010109C"/>
    <w:rsid w:val="001011B8"/>
    <w:rsid w:val="001018B3"/>
    <w:rsid w:val="001020E5"/>
    <w:rsid w:val="0010269A"/>
    <w:rsid w:val="00102F3B"/>
    <w:rsid w:val="00103262"/>
    <w:rsid w:val="00103954"/>
    <w:rsid w:val="00105BC7"/>
    <w:rsid w:val="00106782"/>
    <w:rsid w:val="00106E24"/>
    <w:rsid w:val="00106E76"/>
    <w:rsid w:val="0011188A"/>
    <w:rsid w:val="001118FE"/>
    <w:rsid w:val="0011224F"/>
    <w:rsid w:val="00113CD7"/>
    <w:rsid w:val="00114DD6"/>
    <w:rsid w:val="0011577A"/>
    <w:rsid w:val="0011656E"/>
    <w:rsid w:val="00120657"/>
    <w:rsid w:val="00120956"/>
    <w:rsid w:val="00120FA7"/>
    <w:rsid w:val="001214C3"/>
    <w:rsid w:val="00121C06"/>
    <w:rsid w:val="001222B4"/>
    <w:rsid w:val="00122994"/>
    <w:rsid w:val="001249F0"/>
    <w:rsid w:val="0012554B"/>
    <w:rsid w:val="00126393"/>
    <w:rsid w:val="0012665C"/>
    <w:rsid w:val="00126782"/>
    <w:rsid w:val="00126F7A"/>
    <w:rsid w:val="001307DA"/>
    <w:rsid w:val="00130D58"/>
    <w:rsid w:val="00131141"/>
    <w:rsid w:val="00131819"/>
    <w:rsid w:val="00132529"/>
    <w:rsid w:val="00134B07"/>
    <w:rsid w:val="00135E16"/>
    <w:rsid w:val="0013619D"/>
    <w:rsid w:val="0013620C"/>
    <w:rsid w:val="00136C94"/>
    <w:rsid w:val="00136CF6"/>
    <w:rsid w:val="00137D1B"/>
    <w:rsid w:val="00140735"/>
    <w:rsid w:val="00140E9E"/>
    <w:rsid w:val="00140F71"/>
    <w:rsid w:val="00141E03"/>
    <w:rsid w:val="00142BE3"/>
    <w:rsid w:val="001430E0"/>
    <w:rsid w:val="001432AE"/>
    <w:rsid w:val="001435E8"/>
    <w:rsid w:val="00143B61"/>
    <w:rsid w:val="00143FA6"/>
    <w:rsid w:val="00144315"/>
    <w:rsid w:val="0014437B"/>
    <w:rsid w:val="0014727E"/>
    <w:rsid w:val="00150AE6"/>
    <w:rsid w:val="00151C31"/>
    <w:rsid w:val="00151CBF"/>
    <w:rsid w:val="00152D5C"/>
    <w:rsid w:val="00153BD2"/>
    <w:rsid w:val="001552AA"/>
    <w:rsid w:val="00155D82"/>
    <w:rsid w:val="0015645C"/>
    <w:rsid w:val="00156639"/>
    <w:rsid w:val="00156BE0"/>
    <w:rsid w:val="001606C4"/>
    <w:rsid w:val="00161068"/>
    <w:rsid w:val="00162CFE"/>
    <w:rsid w:val="00162F46"/>
    <w:rsid w:val="001639AB"/>
    <w:rsid w:val="00163A56"/>
    <w:rsid w:val="00163AE0"/>
    <w:rsid w:val="00163D97"/>
    <w:rsid w:val="00166108"/>
    <w:rsid w:val="001668A5"/>
    <w:rsid w:val="00166A7C"/>
    <w:rsid w:val="0016722E"/>
    <w:rsid w:val="001673BF"/>
    <w:rsid w:val="001703FB"/>
    <w:rsid w:val="001705CE"/>
    <w:rsid w:val="001707C9"/>
    <w:rsid w:val="00170976"/>
    <w:rsid w:val="00171349"/>
    <w:rsid w:val="00171C1D"/>
    <w:rsid w:val="00172875"/>
    <w:rsid w:val="001750EC"/>
    <w:rsid w:val="00175B03"/>
    <w:rsid w:val="00176191"/>
    <w:rsid w:val="001762C9"/>
    <w:rsid w:val="00176BB8"/>
    <w:rsid w:val="00176CE8"/>
    <w:rsid w:val="00177064"/>
    <w:rsid w:val="001770F7"/>
    <w:rsid w:val="00181899"/>
    <w:rsid w:val="00181EC2"/>
    <w:rsid w:val="00182245"/>
    <w:rsid w:val="001829D6"/>
    <w:rsid w:val="00182D20"/>
    <w:rsid w:val="00184A6C"/>
    <w:rsid w:val="00186126"/>
    <w:rsid w:val="001869F3"/>
    <w:rsid w:val="00186BBA"/>
    <w:rsid w:val="001870D5"/>
    <w:rsid w:val="001874AE"/>
    <w:rsid w:val="00190004"/>
    <w:rsid w:val="00190C58"/>
    <w:rsid w:val="001919C9"/>
    <w:rsid w:val="001926E9"/>
    <w:rsid w:val="00192ACB"/>
    <w:rsid w:val="00193AD0"/>
    <w:rsid w:val="00194C21"/>
    <w:rsid w:val="001958BD"/>
    <w:rsid w:val="00196227"/>
    <w:rsid w:val="00196433"/>
    <w:rsid w:val="00196AFD"/>
    <w:rsid w:val="0019794A"/>
    <w:rsid w:val="00197B58"/>
    <w:rsid w:val="001A0B52"/>
    <w:rsid w:val="001A0E6B"/>
    <w:rsid w:val="001A0F80"/>
    <w:rsid w:val="001A3CE4"/>
    <w:rsid w:val="001A4383"/>
    <w:rsid w:val="001A6070"/>
    <w:rsid w:val="001A6B85"/>
    <w:rsid w:val="001A74A9"/>
    <w:rsid w:val="001A7ED3"/>
    <w:rsid w:val="001B0042"/>
    <w:rsid w:val="001B0950"/>
    <w:rsid w:val="001B29F6"/>
    <w:rsid w:val="001B39E7"/>
    <w:rsid w:val="001B4875"/>
    <w:rsid w:val="001B58D7"/>
    <w:rsid w:val="001B6228"/>
    <w:rsid w:val="001B62E9"/>
    <w:rsid w:val="001B6B55"/>
    <w:rsid w:val="001B75E6"/>
    <w:rsid w:val="001C0A58"/>
    <w:rsid w:val="001C0F47"/>
    <w:rsid w:val="001C1041"/>
    <w:rsid w:val="001C1CC9"/>
    <w:rsid w:val="001C20F8"/>
    <w:rsid w:val="001C31AE"/>
    <w:rsid w:val="001C32A1"/>
    <w:rsid w:val="001C3A67"/>
    <w:rsid w:val="001C4366"/>
    <w:rsid w:val="001C4666"/>
    <w:rsid w:val="001C4E7A"/>
    <w:rsid w:val="001C524E"/>
    <w:rsid w:val="001C684F"/>
    <w:rsid w:val="001C6DE7"/>
    <w:rsid w:val="001C6F87"/>
    <w:rsid w:val="001C74E9"/>
    <w:rsid w:val="001C7FE9"/>
    <w:rsid w:val="001D0AA4"/>
    <w:rsid w:val="001D1C6B"/>
    <w:rsid w:val="001D1E25"/>
    <w:rsid w:val="001D25B2"/>
    <w:rsid w:val="001D3663"/>
    <w:rsid w:val="001D4BDE"/>
    <w:rsid w:val="001D52A7"/>
    <w:rsid w:val="001D61A2"/>
    <w:rsid w:val="001D631A"/>
    <w:rsid w:val="001D6B0F"/>
    <w:rsid w:val="001D738A"/>
    <w:rsid w:val="001D753E"/>
    <w:rsid w:val="001E0264"/>
    <w:rsid w:val="001E0CBD"/>
    <w:rsid w:val="001E0D2A"/>
    <w:rsid w:val="001E0DA1"/>
    <w:rsid w:val="001E0E42"/>
    <w:rsid w:val="001E1083"/>
    <w:rsid w:val="001E1571"/>
    <w:rsid w:val="001E20B0"/>
    <w:rsid w:val="001E2695"/>
    <w:rsid w:val="001E28FA"/>
    <w:rsid w:val="001E3029"/>
    <w:rsid w:val="001E36FC"/>
    <w:rsid w:val="001E3C35"/>
    <w:rsid w:val="001E414E"/>
    <w:rsid w:val="001E4234"/>
    <w:rsid w:val="001E5B0C"/>
    <w:rsid w:val="001E5BF8"/>
    <w:rsid w:val="001E64AD"/>
    <w:rsid w:val="001E662A"/>
    <w:rsid w:val="001E6BB9"/>
    <w:rsid w:val="001E75DB"/>
    <w:rsid w:val="001E7668"/>
    <w:rsid w:val="001F0228"/>
    <w:rsid w:val="001F0D29"/>
    <w:rsid w:val="001F0FD5"/>
    <w:rsid w:val="001F1075"/>
    <w:rsid w:val="001F1165"/>
    <w:rsid w:val="001F13DC"/>
    <w:rsid w:val="001F46C8"/>
    <w:rsid w:val="001F491D"/>
    <w:rsid w:val="001F54F5"/>
    <w:rsid w:val="001F5BDE"/>
    <w:rsid w:val="001F6687"/>
    <w:rsid w:val="002008B4"/>
    <w:rsid w:val="00200982"/>
    <w:rsid w:val="00200AA3"/>
    <w:rsid w:val="00200B27"/>
    <w:rsid w:val="002021D1"/>
    <w:rsid w:val="00203DF4"/>
    <w:rsid w:val="0020429F"/>
    <w:rsid w:val="00204476"/>
    <w:rsid w:val="0020490C"/>
    <w:rsid w:val="00205742"/>
    <w:rsid w:val="00206E35"/>
    <w:rsid w:val="00206FED"/>
    <w:rsid w:val="00207051"/>
    <w:rsid w:val="00210868"/>
    <w:rsid w:val="00210AC9"/>
    <w:rsid w:val="00210ACA"/>
    <w:rsid w:val="00210DE0"/>
    <w:rsid w:val="00211511"/>
    <w:rsid w:val="00212B8B"/>
    <w:rsid w:val="0021403A"/>
    <w:rsid w:val="00214398"/>
    <w:rsid w:val="0021567F"/>
    <w:rsid w:val="00216234"/>
    <w:rsid w:val="00217138"/>
    <w:rsid w:val="002173C5"/>
    <w:rsid w:val="00217BD2"/>
    <w:rsid w:val="00220463"/>
    <w:rsid w:val="00221579"/>
    <w:rsid w:val="00221F59"/>
    <w:rsid w:val="002224FB"/>
    <w:rsid w:val="002230DE"/>
    <w:rsid w:val="002254D2"/>
    <w:rsid w:val="00225A5F"/>
    <w:rsid w:val="00226221"/>
    <w:rsid w:val="00230922"/>
    <w:rsid w:val="0023148B"/>
    <w:rsid w:val="002317A2"/>
    <w:rsid w:val="00233994"/>
    <w:rsid w:val="00236733"/>
    <w:rsid w:val="00236CE2"/>
    <w:rsid w:val="00237865"/>
    <w:rsid w:val="00241162"/>
    <w:rsid w:val="00241C3E"/>
    <w:rsid w:val="00242AA5"/>
    <w:rsid w:val="00243976"/>
    <w:rsid w:val="00243D26"/>
    <w:rsid w:val="0024546D"/>
    <w:rsid w:val="00245519"/>
    <w:rsid w:val="002458A0"/>
    <w:rsid w:val="00245CA8"/>
    <w:rsid w:val="00250032"/>
    <w:rsid w:val="002500BE"/>
    <w:rsid w:val="002507B5"/>
    <w:rsid w:val="00252011"/>
    <w:rsid w:val="0025215A"/>
    <w:rsid w:val="0025217C"/>
    <w:rsid w:val="00252817"/>
    <w:rsid w:val="00252F3D"/>
    <w:rsid w:val="00253E87"/>
    <w:rsid w:val="002558A0"/>
    <w:rsid w:val="00255A8C"/>
    <w:rsid w:val="00255FFD"/>
    <w:rsid w:val="0025650C"/>
    <w:rsid w:val="002567A9"/>
    <w:rsid w:val="00256958"/>
    <w:rsid w:val="00256DBB"/>
    <w:rsid w:val="00256EEE"/>
    <w:rsid w:val="002572B2"/>
    <w:rsid w:val="00257A95"/>
    <w:rsid w:val="002600F4"/>
    <w:rsid w:val="00260AA2"/>
    <w:rsid w:val="00261C5C"/>
    <w:rsid w:val="002627BA"/>
    <w:rsid w:val="00262C72"/>
    <w:rsid w:val="002636A4"/>
    <w:rsid w:val="002638EA"/>
    <w:rsid w:val="00263EA3"/>
    <w:rsid w:val="00266268"/>
    <w:rsid w:val="00267D53"/>
    <w:rsid w:val="00267E0A"/>
    <w:rsid w:val="00267F0D"/>
    <w:rsid w:val="00270CA2"/>
    <w:rsid w:val="0027150A"/>
    <w:rsid w:val="002723D3"/>
    <w:rsid w:val="0027286E"/>
    <w:rsid w:val="00272E7E"/>
    <w:rsid w:val="00272F5F"/>
    <w:rsid w:val="00274C07"/>
    <w:rsid w:val="002752B9"/>
    <w:rsid w:val="00275E8B"/>
    <w:rsid w:val="002760D8"/>
    <w:rsid w:val="002772BD"/>
    <w:rsid w:val="002803A5"/>
    <w:rsid w:val="002804F5"/>
    <w:rsid w:val="00281260"/>
    <w:rsid w:val="00283762"/>
    <w:rsid w:val="00284A22"/>
    <w:rsid w:val="0028590E"/>
    <w:rsid w:val="002862B1"/>
    <w:rsid w:val="00286A4B"/>
    <w:rsid w:val="00286E27"/>
    <w:rsid w:val="002876FA"/>
    <w:rsid w:val="00291061"/>
    <w:rsid w:val="0029116D"/>
    <w:rsid w:val="00292373"/>
    <w:rsid w:val="00293624"/>
    <w:rsid w:val="0029388C"/>
    <w:rsid w:val="00293FBE"/>
    <w:rsid w:val="00294FA7"/>
    <w:rsid w:val="0029518D"/>
    <w:rsid w:val="00295CAF"/>
    <w:rsid w:val="00296726"/>
    <w:rsid w:val="00297334"/>
    <w:rsid w:val="0029734C"/>
    <w:rsid w:val="002A1AE1"/>
    <w:rsid w:val="002A1D98"/>
    <w:rsid w:val="002A3152"/>
    <w:rsid w:val="002A3611"/>
    <w:rsid w:val="002A42D2"/>
    <w:rsid w:val="002A43F2"/>
    <w:rsid w:val="002A46C2"/>
    <w:rsid w:val="002A4C50"/>
    <w:rsid w:val="002A4EF7"/>
    <w:rsid w:val="002A52E2"/>
    <w:rsid w:val="002A54DB"/>
    <w:rsid w:val="002A6194"/>
    <w:rsid w:val="002A6310"/>
    <w:rsid w:val="002B01AE"/>
    <w:rsid w:val="002B03A1"/>
    <w:rsid w:val="002B0F08"/>
    <w:rsid w:val="002B1116"/>
    <w:rsid w:val="002B1E66"/>
    <w:rsid w:val="002B1F5D"/>
    <w:rsid w:val="002B275C"/>
    <w:rsid w:val="002B36D6"/>
    <w:rsid w:val="002B41EE"/>
    <w:rsid w:val="002B7977"/>
    <w:rsid w:val="002B7CB4"/>
    <w:rsid w:val="002C064C"/>
    <w:rsid w:val="002C0A15"/>
    <w:rsid w:val="002C27F9"/>
    <w:rsid w:val="002C2BFC"/>
    <w:rsid w:val="002C3E4C"/>
    <w:rsid w:val="002C5286"/>
    <w:rsid w:val="002C6762"/>
    <w:rsid w:val="002C6773"/>
    <w:rsid w:val="002C6FFE"/>
    <w:rsid w:val="002C7089"/>
    <w:rsid w:val="002C7D4C"/>
    <w:rsid w:val="002D0BA3"/>
    <w:rsid w:val="002D1241"/>
    <w:rsid w:val="002D20A2"/>
    <w:rsid w:val="002D2FFE"/>
    <w:rsid w:val="002D368B"/>
    <w:rsid w:val="002D37A9"/>
    <w:rsid w:val="002D3A86"/>
    <w:rsid w:val="002D6645"/>
    <w:rsid w:val="002D6772"/>
    <w:rsid w:val="002D7533"/>
    <w:rsid w:val="002D7CB5"/>
    <w:rsid w:val="002D7D1D"/>
    <w:rsid w:val="002D7EAD"/>
    <w:rsid w:val="002E0AF1"/>
    <w:rsid w:val="002E269B"/>
    <w:rsid w:val="002E2E52"/>
    <w:rsid w:val="002E45BD"/>
    <w:rsid w:val="002E4A0A"/>
    <w:rsid w:val="002E4B73"/>
    <w:rsid w:val="002E6319"/>
    <w:rsid w:val="002E6686"/>
    <w:rsid w:val="002E6E5B"/>
    <w:rsid w:val="002E78B5"/>
    <w:rsid w:val="002E7C17"/>
    <w:rsid w:val="002F0623"/>
    <w:rsid w:val="002F0997"/>
    <w:rsid w:val="002F1216"/>
    <w:rsid w:val="002F1823"/>
    <w:rsid w:val="002F1DCF"/>
    <w:rsid w:val="002F23C7"/>
    <w:rsid w:val="002F273D"/>
    <w:rsid w:val="002F2AAE"/>
    <w:rsid w:val="002F3419"/>
    <w:rsid w:val="002F43E3"/>
    <w:rsid w:val="002F4F64"/>
    <w:rsid w:val="002F5675"/>
    <w:rsid w:val="002F7048"/>
    <w:rsid w:val="002F7804"/>
    <w:rsid w:val="00301CEF"/>
    <w:rsid w:val="00301F1F"/>
    <w:rsid w:val="00302F01"/>
    <w:rsid w:val="00302F5D"/>
    <w:rsid w:val="00303A9C"/>
    <w:rsid w:val="00303FD8"/>
    <w:rsid w:val="00305C36"/>
    <w:rsid w:val="00305E8C"/>
    <w:rsid w:val="00307121"/>
    <w:rsid w:val="00307E4D"/>
    <w:rsid w:val="00310383"/>
    <w:rsid w:val="00310385"/>
    <w:rsid w:val="00310CB1"/>
    <w:rsid w:val="00311A1B"/>
    <w:rsid w:val="00312946"/>
    <w:rsid w:val="003140D1"/>
    <w:rsid w:val="0031430E"/>
    <w:rsid w:val="00314439"/>
    <w:rsid w:val="0031469E"/>
    <w:rsid w:val="003170BE"/>
    <w:rsid w:val="0031716E"/>
    <w:rsid w:val="003202B4"/>
    <w:rsid w:val="003207B0"/>
    <w:rsid w:val="00320E06"/>
    <w:rsid w:val="00321D51"/>
    <w:rsid w:val="0032250C"/>
    <w:rsid w:val="0032293E"/>
    <w:rsid w:val="00323AEE"/>
    <w:rsid w:val="003266B3"/>
    <w:rsid w:val="00326C0D"/>
    <w:rsid w:val="00326D49"/>
    <w:rsid w:val="003271E2"/>
    <w:rsid w:val="003273FC"/>
    <w:rsid w:val="003277DB"/>
    <w:rsid w:val="00327ACB"/>
    <w:rsid w:val="0033017B"/>
    <w:rsid w:val="0033021D"/>
    <w:rsid w:val="0033050F"/>
    <w:rsid w:val="00330BC9"/>
    <w:rsid w:val="0033149A"/>
    <w:rsid w:val="003316E6"/>
    <w:rsid w:val="0033182A"/>
    <w:rsid w:val="003319C5"/>
    <w:rsid w:val="0033227C"/>
    <w:rsid w:val="003325B1"/>
    <w:rsid w:val="003334F7"/>
    <w:rsid w:val="00333FA9"/>
    <w:rsid w:val="0033422A"/>
    <w:rsid w:val="00335DFE"/>
    <w:rsid w:val="00335F6F"/>
    <w:rsid w:val="003369DD"/>
    <w:rsid w:val="00336B68"/>
    <w:rsid w:val="00336F21"/>
    <w:rsid w:val="0033724A"/>
    <w:rsid w:val="003374B4"/>
    <w:rsid w:val="00337783"/>
    <w:rsid w:val="003409ED"/>
    <w:rsid w:val="003428C1"/>
    <w:rsid w:val="003432D9"/>
    <w:rsid w:val="003432EF"/>
    <w:rsid w:val="00343938"/>
    <w:rsid w:val="003440B8"/>
    <w:rsid w:val="003446FC"/>
    <w:rsid w:val="00345A7F"/>
    <w:rsid w:val="003466D0"/>
    <w:rsid w:val="00346CD3"/>
    <w:rsid w:val="00350568"/>
    <w:rsid w:val="0035087C"/>
    <w:rsid w:val="0035093B"/>
    <w:rsid w:val="00351CFE"/>
    <w:rsid w:val="003533D8"/>
    <w:rsid w:val="00353CD9"/>
    <w:rsid w:val="0035407A"/>
    <w:rsid w:val="0035491A"/>
    <w:rsid w:val="003549C0"/>
    <w:rsid w:val="003554AE"/>
    <w:rsid w:val="00355CB7"/>
    <w:rsid w:val="00356302"/>
    <w:rsid w:val="00356A06"/>
    <w:rsid w:val="00363683"/>
    <w:rsid w:val="003651F8"/>
    <w:rsid w:val="00365AE5"/>
    <w:rsid w:val="00366147"/>
    <w:rsid w:val="003669EF"/>
    <w:rsid w:val="00367040"/>
    <w:rsid w:val="0036738F"/>
    <w:rsid w:val="0037037E"/>
    <w:rsid w:val="0037168F"/>
    <w:rsid w:val="003730B1"/>
    <w:rsid w:val="003734F6"/>
    <w:rsid w:val="00373A9D"/>
    <w:rsid w:val="00375B63"/>
    <w:rsid w:val="00377679"/>
    <w:rsid w:val="00377FCE"/>
    <w:rsid w:val="003807FA"/>
    <w:rsid w:val="00380BA9"/>
    <w:rsid w:val="00381637"/>
    <w:rsid w:val="00381EE7"/>
    <w:rsid w:val="003823A1"/>
    <w:rsid w:val="00382C88"/>
    <w:rsid w:val="00383225"/>
    <w:rsid w:val="00383654"/>
    <w:rsid w:val="003849BF"/>
    <w:rsid w:val="00384AA2"/>
    <w:rsid w:val="00384B4C"/>
    <w:rsid w:val="00384F72"/>
    <w:rsid w:val="003860A9"/>
    <w:rsid w:val="0039069B"/>
    <w:rsid w:val="003915CD"/>
    <w:rsid w:val="003927C9"/>
    <w:rsid w:val="0039345C"/>
    <w:rsid w:val="00393536"/>
    <w:rsid w:val="0039413A"/>
    <w:rsid w:val="0039432C"/>
    <w:rsid w:val="00395FBC"/>
    <w:rsid w:val="00397460"/>
    <w:rsid w:val="00397A14"/>
    <w:rsid w:val="003A00DC"/>
    <w:rsid w:val="003A08BE"/>
    <w:rsid w:val="003A0BF4"/>
    <w:rsid w:val="003A11D0"/>
    <w:rsid w:val="003A1940"/>
    <w:rsid w:val="003A21BF"/>
    <w:rsid w:val="003A235A"/>
    <w:rsid w:val="003A2C68"/>
    <w:rsid w:val="003A382F"/>
    <w:rsid w:val="003A4141"/>
    <w:rsid w:val="003A46F4"/>
    <w:rsid w:val="003A5204"/>
    <w:rsid w:val="003A5AB8"/>
    <w:rsid w:val="003A5C9B"/>
    <w:rsid w:val="003A5CA5"/>
    <w:rsid w:val="003A7443"/>
    <w:rsid w:val="003A7C97"/>
    <w:rsid w:val="003A7D9A"/>
    <w:rsid w:val="003B0455"/>
    <w:rsid w:val="003B173C"/>
    <w:rsid w:val="003B1E0A"/>
    <w:rsid w:val="003B1E8A"/>
    <w:rsid w:val="003B3227"/>
    <w:rsid w:val="003B3358"/>
    <w:rsid w:val="003B3CDC"/>
    <w:rsid w:val="003B627F"/>
    <w:rsid w:val="003B6F75"/>
    <w:rsid w:val="003B75F0"/>
    <w:rsid w:val="003C01E8"/>
    <w:rsid w:val="003C0448"/>
    <w:rsid w:val="003C0D92"/>
    <w:rsid w:val="003C123D"/>
    <w:rsid w:val="003C1935"/>
    <w:rsid w:val="003C43A8"/>
    <w:rsid w:val="003C4C9D"/>
    <w:rsid w:val="003C52E2"/>
    <w:rsid w:val="003C59B4"/>
    <w:rsid w:val="003C6271"/>
    <w:rsid w:val="003C666C"/>
    <w:rsid w:val="003D014E"/>
    <w:rsid w:val="003D0259"/>
    <w:rsid w:val="003D030C"/>
    <w:rsid w:val="003D0438"/>
    <w:rsid w:val="003D1793"/>
    <w:rsid w:val="003D19B5"/>
    <w:rsid w:val="003D3740"/>
    <w:rsid w:val="003D596C"/>
    <w:rsid w:val="003D5FDC"/>
    <w:rsid w:val="003D696F"/>
    <w:rsid w:val="003D76A2"/>
    <w:rsid w:val="003D76DE"/>
    <w:rsid w:val="003D7F47"/>
    <w:rsid w:val="003D7FD6"/>
    <w:rsid w:val="003E0CF4"/>
    <w:rsid w:val="003E1EB0"/>
    <w:rsid w:val="003E2C59"/>
    <w:rsid w:val="003E2CB3"/>
    <w:rsid w:val="003E3BC2"/>
    <w:rsid w:val="003E466B"/>
    <w:rsid w:val="003E4BFF"/>
    <w:rsid w:val="003E4E7B"/>
    <w:rsid w:val="003E6566"/>
    <w:rsid w:val="003E721B"/>
    <w:rsid w:val="003E790E"/>
    <w:rsid w:val="003E7F25"/>
    <w:rsid w:val="003F0C6A"/>
    <w:rsid w:val="003F1573"/>
    <w:rsid w:val="003F194D"/>
    <w:rsid w:val="003F2949"/>
    <w:rsid w:val="003F2CB4"/>
    <w:rsid w:val="003F315E"/>
    <w:rsid w:val="003F4396"/>
    <w:rsid w:val="003F4E33"/>
    <w:rsid w:val="003F5ACB"/>
    <w:rsid w:val="003F63DD"/>
    <w:rsid w:val="003F730E"/>
    <w:rsid w:val="003F7A9C"/>
    <w:rsid w:val="0040083A"/>
    <w:rsid w:val="0040213D"/>
    <w:rsid w:val="00402332"/>
    <w:rsid w:val="004029A3"/>
    <w:rsid w:val="0040416C"/>
    <w:rsid w:val="00405773"/>
    <w:rsid w:val="0040592C"/>
    <w:rsid w:val="00405C95"/>
    <w:rsid w:val="00406081"/>
    <w:rsid w:val="004065D8"/>
    <w:rsid w:val="00406844"/>
    <w:rsid w:val="004070E9"/>
    <w:rsid w:val="0040730D"/>
    <w:rsid w:val="00407F2E"/>
    <w:rsid w:val="004110B7"/>
    <w:rsid w:val="00411351"/>
    <w:rsid w:val="004141F0"/>
    <w:rsid w:val="00414819"/>
    <w:rsid w:val="00414831"/>
    <w:rsid w:val="00414BD2"/>
    <w:rsid w:val="00415339"/>
    <w:rsid w:val="00415402"/>
    <w:rsid w:val="00415664"/>
    <w:rsid w:val="0041623C"/>
    <w:rsid w:val="0041625C"/>
    <w:rsid w:val="00416CE2"/>
    <w:rsid w:val="0041760C"/>
    <w:rsid w:val="00417E2C"/>
    <w:rsid w:val="00417FF5"/>
    <w:rsid w:val="00420264"/>
    <w:rsid w:val="0042048A"/>
    <w:rsid w:val="00420B15"/>
    <w:rsid w:val="00420FA2"/>
    <w:rsid w:val="004216B0"/>
    <w:rsid w:val="004216FC"/>
    <w:rsid w:val="00421E6A"/>
    <w:rsid w:val="004237AC"/>
    <w:rsid w:val="00423CE4"/>
    <w:rsid w:val="00423F2D"/>
    <w:rsid w:val="004241B8"/>
    <w:rsid w:val="00425339"/>
    <w:rsid w:val="00425639"/>
    <w:rsid w:val="00425BAC"/>
    <w:rsid w:val="00425FE4"/>
    <w:rsid w:val="00426918"/>
    <w:rsid w:val="00427738"/>
    <w:rsid w:val="00430F5E"/>
    <w:rsid w:val="0043156A"/>
    <w:rsid w:val="00431EFB"/>
    <w:rsid w:val="00431FCA"/>
    <w:rsid w:val="004320EB"/>
    <w:rsid w:val="004322D5"/>
    <w:rsid w:val="00432AAC"/>
    <w:rsid w:val="004339E5"/>
    <w:rsid w:val="0043494F"/>
    <w:rsid w:val="004361A5"/>
    <w:rsid w:val="004363C0"/>
    <w:rsid w:val="004370A5"/>
    <w:rsid w:val="00437316"/>
    <w:rsid w:val="004374EE"/>
    <w:rsid w:val="00437A99"/>
    <w:rsid w:val="00442B4F"/>
    <w:rsid w:val="00443231"/>
    <w:rsid w:val="004435E4"/>
    <w:rsid w:val="0044476A"/>
    <w:rsid w:val="004449CA"/>
    <w:rsid w:val="00444E41"/>
    <w:rsid w:val="00445F36"/>
    <w:rsid w:val="00446236"/>
    <w:rsid w:val="0044626B"/>
    <w:rsid w:val="00446350"/>
    <w:rsid w:val="00446358"/>
    <w:rsid w:val="00447018"/>
    <w:rsid w:val="004472C5"/>
    <w:rsid w:val="00447A56"/>
    <w:rsid w:val="004514D7"/>
    <w:rsid w:val="004532E8"/>
    <w:rsid w:val="00453AF4"/>
    <w:rsid w:val="00453DF9"/>
    <w:rsid w:val="00454AA5"/>
    <w:rsid w:val="00454C05"/>
    <w:rsid w:val="004553DE"/>
    <w:rsid w:val="00456296"/>
    <w:rsid w:val="00460966"/>
    <w:rsid w:val="004612FD"/>
    <w:rsid w:val="0046146E"/>
    <w:rsid w:val="004615C9"/>
    <w:rsid w:val="00462514"/>
    <w:rsid w:val="0046316C"/>
    <w:rsid w:val="00463C01"/>
    <w:rsid w:val="00466054"/>
    <w:rsid w:val="00466B69"/>
    <w:rsid w:val="0046711A"/>
    <w:rsid w:val="00467F48"/>
    <w:rsid w:val="004710DC"/>
    <w:rsid w:val="00472BE6"/>
    <w:rsid w:val="00473116"/>
    <w:rsid w:val="0047421B"/>
    <w:rsid w:val="004742A8"/>
    <w:rsid w:val="00476DC2"/>
    <w:rsid w:val="004773D2"/>
    <w:rsid w:val="00481B7A"/>
    <w:rsid w:val="004820AB"/>
    <w:rsid w:val="00482837"/>
    <w:rsid w:val="00483C44"/>
    <w:rsid w:val="004845F5"/>
    <w:rsid w:val="00484E3F"/>
    <w:rsid w:val="0048548B"/>
    <w:rsid w:val="00485976"/>
    <w:rsid w:val="004869FC"/>
    <w:rsid w:val="00487335"/>
    <w:rsid w:val="00487761"/>
    <w:rsid w:val="00487C83"/>
    <w:rsid w:val="00487F7C"/>
    <w:rsid w:val="00490809"/>
    <w:rsid w:val="00491793"/>
    <w:rsid w:val="004919CF"/>
    <w:rsid w:val="00492910"/>
    <w:rsid w:val="004941E7"/>
    <w:rsid w:val="004942C0"/>
    <w:rsid w:val="00494D51"/>
    <w:rsid w:val="00495943"/>
    <w:rsid w:val="004972AF"/>
    <w:rsid w:val="004975B7"/>
    <w:rsid w:val="00497765"/>
    <w:rsid w:val="004A068F"/>
    <w:rsid w:val="004A07B3"/>
    <w:rsid w:val="004A1671"/>
    <w:rsid w:val="004A21DD"/>
    <w:rsid w:val="004A25AB"/>
    <w:rsid w:val="004A2F30"/>
    <w:rsid w:val="004A3039"/>
    <w:rsid w:val="004A4203"/>
    <w:rsid w:val="004A4753"/>
    <w:rsid w:val="004A4E18"/>
    <w:rsid w:val="004A53A4"/>
    <w:rsid w:val="004A6C4A"/>
    <w:rsid w:val="004B0F1D"/>
    <w:rsid w:val="004B1B03"/>
    <w:rsid w:val="004B2904"/>
    <w:rsid w:val="004B316B"/>
    <w:rsid w:val="004B3B83"/>
    <w:rsid w:val="004B46DB"/>
    <w:rsid w:val="004B4B5B"/>
    <w:rsid w:val="004B5483"/>
    <w:rsid w:val="004B568F"/>
    <w:rsid w:val="004B5CA4"/>
    <w:rsid w:val="004B6C41"/>
    <w:rsid w:val="004B7BAD"/>
    <w:rsid w:val="004C005F"/>
    <w:rsid w:val="004C196A"/>
    <w:rsid w:val="004C2748"/>
    <w:rsid w:val="004C2A5D"/>
    <w:rsid w:val="004C3AFB"/>
    <w:rsid w:val="004C4C6D"/>
    <w:rsid w:val="004C674E"/>
    <w:rsid w:val="004C7CE9"/>
    <w:rsid w:val="004D046F"/>
    <w:rsid w:val="004D1901"/>
    <w:rsid w:val="004D1DA7"/>
    <w:rsid w:val="004D29F4"/>
    <w:rsid w:val="004D4048"/>
    <w:rsid w:val="004D450F"/>
    <w:rsid w:val="004D46E2"/>
    <w:rsid w:val="004D4B21"/>
    <w:rsid w:val="004D4F48"/>
    <w:rsid w:val="004D51AA"/>
    <w:rsid w:val="004D53D9"/>
    <w:rsid w:val="004D56C7"/>
    <w:rsid w:val="004D5730"/>
    <w:rsid w:val="004D6E99"/>
    <w:rsid w:val="004D751D"/>
    <w:rsid w:val="004D7B54"/>
    <w:rsid w:val="004D7D10"/>
    <w:rsid w:val="004E01CD"/>
    <w:rsid w:val="004E03D2"/>
    <w:rsid w:val="004E0745"/>
    <w:rsid w:val="004E08B6"/>
    <w:rsid w:val="004E13B4"/>
    <w:rsid w:val="004E13E0"/>
    <w:rsid w:val="004E173F"/>
    <w:rsid w:val="004E1C7A"/>
    <w:rsid w:val="004E22A3"/>
    <w:rsid w:val="004E589E"/>
    <w:rsid w:val="004E59CB"/>
    <w:rsid w:val="004E64EC"/>
    <w:rsid w:val="004E721F"/>
    <w:rsid w:val="004E75DA"/>
    <w:rsid w:val="004E7EDF"/>
    <w:rsid w:val="004F1975"/>
    <w:rsid w:val="004F1EA7"/>
    <w:rsid w:val="004F2803"/>
    <w:rsid w:val="004F41B5"/>
    <w:rsid w:val="004F4730"/>
    <w:rsid w:val="004F5AA4"/>
    <w:rsid w:val="004F6A6B"/>
    <w:rsid w:val="004F6BF4"/>
    <w:rsid w:val="004F6D2D"/>
    <w:rsid w:val="0050057A"/>
    <w:rsid w:val="0050232D"/>
    <w:rsid w:val="005042C2"/>
    <w:rsid w:val="0051101F"/>
    <w:rsid w:val="005110DB"/>
    <w:rsid w:val="0051229A"/>
    <w:rsid w:val="005126B7"/>
    <w:rsid w:val="0051321D"/>
    <w:rsid w:val="00513326"/>
    <w:rsid w:val="00513AFC"/>
    <w:rsid w:val="00514B14"/>
    <w:rsid w:val="0051547B"/>
    <w:rsid w:val="00515A5B"/>
    <w:rsid w:val="00515EC8"/>
    <w:rsid w:val="00515F16"/>
    <w:rsid w:val="0051644A"/>
    <w:rsid w:val="00516C9D"/>
    <w:rsid w:val="00517F01"/>
    <w:rsid w:val="00520277"/>
    <w:rsid w:val="00520883"/>
    <w:rsid w:val="005222AB"/>
    <w:rsid w:val="00522386"/>
    <w:rsid w:val="005223D2"/>
    <w:rsid w:val="0052309F"/>
    <w:rsid w:val="00523238"/>
    <w:rsid w:val="00524289"/>
    <w:rsid w:val="005251D6"/>
    <w:rsid w:val="00525291"/>
    <w:rsid w:val="0052564E"/>
    <w:rsid w:val="005269B6"/>
    <w:rsid w:val="00526C14"/>
    <w:rsid w:val="005278D7"/>
    <w:rsid w:val="00531BE8"/>
    <w:rsid w:val="005330CA"/>
    <w:rsid w:val="00533442"/>
    <w:rsid w:val="005341B4"/>
    <w:rsid w:val="00534436"/>
    <w:rsid w:val="00534CEE"/>
    <w:rsid w:val="0053728A"/>
    <w:rsid w:val="00537507"/>
    <w:rsid w:val="00537A15"/>
    <w:rsid w:val="005405EE"/>
    <w:rsid w:val="00540A51"/>
    <w:rsid w:val="00541159"/>
    <w:rsid w:val="0054132F"/>
    <w:rsid w:val="0054249F"/>
    <w:rsid w:val="005425A1"/>
    <w:rsid w:val="005426CE"/>
    <w:rsid w:val="00542E81"/>
    <w:rsid w:val="0054326D"/>
    <w:rsid w:val="00543E8B"/>
    <w:rsid w:val="00543FFA"/>
    <w:rsid w:val="0054404F"/>
    <w:rsid w:val="00544188"/>
    <w:rsid w:val="005444BF"/>
    <w:rsid w:val="00544BDC"/>
    <w:rsid w:val="00547109"/>
    <w:rsid w:val="00547193"/>
    <w:rsid w:val="0054730B"/>
    <w:rsid w:val="00547341"/>
    <w:rsid w:val="00547B5C"/>
    <w:rsid w:val="00547B68"/>
    <w:rsid w:val="00547BE6"/>
    <w:rsid w:val="00547EB6"/>
    <w:rsid w:val="00550CCA"/>
    <w:rsid w:val="00551210"/>
    <w:rsid w:val="005513AF"/>
    <w:rsid w:val="00552BFC"/>
    <w:rsid w:val="00552ED5"/>
    <w:rsid w:val="00553B3F"/>
    <w:rsid w:val="005545FA"/>
    <w:rsid w:val="005558D7"/>
    <w:rsid w:val="00555942"/>
    <w:rsid w:val="00555C86"/>
    <w:rsid w:val="0055615A"/>
    <w:rsid w:val="0055623C"/>
    <w:rsid w:val="005562C7"/>
    <w:rsid w:val="00556656"/>
    <w:rsid w:val="00557D3D"/>
    <w:rsid w:val="00560D28"/>
    <w:rsid w:val="0056130F"/>
    <w:rsid w:val="00561DD8"/>
    <w:rsid w:val="00562321"/>
    <w:rsid w:val="005642FA"/>
    <w:rsid w:val="00565B8A"/>
    <w:rsid w:val="005667BD"/>
    <w:rsid w:val="00566B8C"/>
    <w:rsid w:val="00566EA0"/>
    <w:rsid w:val="00567204"/>
    <w:rsid w:val="00567DF6"/>
    <w:rsid w:val="00571D98"/>
    <w:rsid w:val="00572066"/>
    <w:rsid w:val="00572F43"/>
    <w:rsid w:val="005732DC"/>
    <w:rsid w:val="005735DF"/>
    <w:rsid w:val="00574504"/>
    <w:rsid w:val="00574ADB"/>
    <w:rsid w:val="00574E2D"/>
    <w:rsid w:val="00575E27"/>
    <w:rsid w:val="00577881"/>
    <w:rsid w:val="00580646"/>
    <w:rsid w:val="00582CFA"/>
    <w:rsid w:val="00582E8A"/>
    <w:rsid w:val="00582F03"/>
    <w:rsid w:val="00583211"/>
    <w:rsid w:val="00583FD5"/>
    <w:rsid w:val="00584175"/>
    <w:rsid w:val="0058451F"/>
    <w:rsid w:val="005856C1"/>
    <w:rsid w:val="00585E00"/>
    <w:rsid w:val="00585F16"/>
    <w:rsid w:val="00586910"/>
    <w:rsid w:val="005877E5"/>
    <w:rsid w:val="00590678"/>
    <w:rsid w:val="005909C4"/>
    <w:rsid w:val="005913C5"/>
    <w:rsid w:val="00591B29"/>
    <w:rsid w:val="00592B61"/>
    <w:rsid w:val="0059398E"/>
    <w:rsid w:val="00593CDD"/>
    <w:rsid w:val="00593E03"/>
    <w:rsid w:val="005940AC"/>
    <w:rsid w:val="005943F6"/>
    <w:rsid w:val="00594620"/>
    <w:rsid w:val="00594C37"/>
    <w:rsid w:val="00596C54"/>
    <w:rsid w:val="00596E70"/>
    <w:rsid w:val="00596F17"/>
    <w:rsid w:val="00597D0F"/>
    <w:rsid w:val="005A12D2"/>
    <w:rsid w:val="005A1559"/>
    <w:rsid w:val="005A2AFB"/>
    <w:rsid w:val="005A3108"/>
    <w:rsid w:val="005A3322"/>
    <w:rsid w:val="005A4471"/>
    <w:rsid w:val="005A45C6"/>
    <w:rsid w:val="005A51AF"/>
    <w:rsid w:val="005A55EA"/>
    <w:rsid w:val="005A6184"/>
    <w:rsid w:val="005A6329"/>
    <w:rsid w:val="005A63FF"/>
    <w:rsid w:val="005A6D49"/>
    <w:rsid w:val="005A731B"/>
    <w:rsid w:val="005A768A"/>
    <w:rsid w:val="005B0C9C"/>
    <w:rsid w:val="005B0F8E"/>
    <w:rsid w:val="005B1A26"/>
    <w:rsid w:val="005B1C2E"/>
    <w:rsid w:val="005B2AB7"/>
    <w:rsid w:val="005B5A36"/>
    <w:rsid w:val="005B68C5"/>
    <w:rsid w:val="005B6B12"/>
    <w:rsid w:val="005B6C64"/>
    <w:rsid w:val="005B6F01"/>
    <w:rsid w:val="005B7A0C"/>
    <w:rsid w:val="005C0479"/>
    <w:rsid w:val="005C099A"/>
    <w:rsid w:val="005C0D74"/>
    <w:rsid w:val="005C14BC"/>
    <w:rsid w:val="005C386A"/>
    <w:rsid w:val="005C49CF"/>
    <w:rsid w:val="005C51CE"/>
    <w:rsid w:val="005C57CB"/>
    <w:rsid w:val="005C5D07"/>
    <w:rsid w:val="005C7850"/>
    <w:rsid w:val="005C7A35"/>
    <w:rsid w:val="005C7C16"/>
    <w:rsid w:val="005D0E2E"/>
    <w:rsid w:val="005D1DCA"/>
    <w:rsid w:val="005D28CF"/>
    <w:rsid w:val="005D2A18"/>
    <w:rsid w:val="005D2C42"/>
    <w:rsid w:val="005D469F"/>
    <w:rsid w:val="005D4829"/>
    <w:rsid w:val="005D4D1A"/>
    <w:rsid w:val="005D4E7D"/>
    <w:rsid w:val="005D63C2"/>
    <w:rsid w:val="005D6D68"/>
    <w:rsid w:val="005E0947"/>
    <w:rsid w:val="005E0B1E"/>
    <w:rsid w:val="005E12AC"/>
    <w:rsid w:val="005E2F50"/>
    <w:rsid w:val="005E3F01"/>
    <w:rsid w:val="005E41D7"/>
    <w:rsid w:val="005E4A24"/>
    <w:rsid w:val="005E4E1D"/>
    <w:rsid w:val="005E4EA0"/>
    <w:rsid w:val="005E5437"/>
    <w:rsid w:val="005E5920"/>
    <w:rsid w:val="005E69FC"/>
    <w:rsid w:val="005F0FA3"/>
    <w:rsid w:val="005F1112"/>
    <w:rsid w:val="005F21CA"/>
    <w:rsid w:val="005F42BC"/>
    <w:rsid w:val="005F6F00"/>
    <w:rsid w:val="005F7315"/>
    <w:rsid w:val="006006CC"/>
    <w:rsid w:val="00600B44"/>
    <w:rsid w:val="00600C89"/>
    <w:rsid w:val="006026B8"/>
    <w:rsid w:val="00602F62"/>
    <w:rsid w:val="006031F6"/>
    <w:rsid w:val="00603206"/>
    <w:rsid w:val="00603399"/>
    <w:rsid w:val="00603647"/>
    <w:rsid w:val="006038FF"/>
    <w:rsid w:val="00605484"/>
    <w:rsid w:val="00605FB6"/>
    <w:rsid w:val="006109BC"/>
    <w:rsid w:val="00612FA2"/>
    <w:rsid w:val="00613CAE"/>
    <w:rsid w:val="00614AF4"/>
    <w:rsid w:val="006150C3"/>
    <w:rsid w:val="00615666"/>
    <w:rsid w:val="00616459"/>
    <w:rsid w:val="006168B8"/>
    <w:rsid w:val="00616FFD"/>
    <w:rsid w:val="0061794E"/>
    <w:rsid w:val="006200CB"/>
    <w:rsid w:val="00621295"/>
    <w:rsid w:val="00621717"/>
    <w:rsid w:val="006222C6"/>
    <w:rsid w:val="006225C1"/>
    <w:rsid w:val="0062321C"/>
    <w:rsid w:val="00624C89"/>
    <w:rsid w:val="00625CB3"/>
    <w:rsid w:val="0062799F"/>
    <w:rsid w:val="006300DE"/>
    <w:rsid w:val="00630841"/>
    <w:rsid w:val="006309FE"/>
    <w:rsid w:val="00632D23"/>
    <w:rsid w:val="00634D95"/>
    <w:rsid w:val="00634E33"/>
    <w:rsid w:val="0063550A"/>
    <w:rsid w:val="00635ABD"/>
    <w:rsid w:val="00635D33"/>
    <w:rsid w:val="006368FA"/>
    <w:rsid w:val="006403DC"/>
    <w:rsid w:val="00640791"/>
    <w:rsid w:val="0064084D"/>
    <w:rsid w:val="00641306"/>
    <w:rsid w:val="006419A3"/>
    <w:rsid w:val="00641B2D"/>
    <w:rsid w:val="00642584"/>
    <w:rsid w:val="0064274C"/>
    <w:rsid w:val="00643303"/>
    <w:rsid w:val="00643B1D"/>
    <w:rsid w:val="00644023"/>
    <w:rsid w:val="006445BC"/>
    <w:rsid w:val="00645D32"/>
    <w:rsid w:val="00651161"/>
    <w:rsid w:val="0065204E"/>
    <w:rsid w:val="00653612"/>
    <w:rsid w:val="00654BC4"/>
    <w:rsid w:val="00654C9B"/>
    <w:rsid w:val="00655471"/>
    <w:rsid w:val="006559C2"/>
    <w:rsid w:val="006559DF"/>
    <w:rsid w:val="006562CA"/>
    <w:rsid w:val="00660CD9"/>
    <w:rsid w:val="006612A9"/>
    <w:rsid w:val="00661C31"/>
    <w:rsid w:val="00661D35"/>
    <w:rsid w:val="00661DEF"/>
    <w:rsid w:val="00662F06"/>
    <w:rsid w:val="00663036"/>
    <w:rsid w:val="00664985"/>
    <w:rsid w:val="00665679"/>
    <w:rsid w:val="00666A4B"/>
    <w:rsid w:val="0066744C"/>
    <w:rsid w:val="006713FA"/>
    <w:rsid w:val="00671D34"/>
    <w:rsid w:val="00673A32"/>
    <w:rsid w:val="0067519A"/>
    <w:rsid w:val="00676CBF"/>
    <w:rsid w:val="006770A5"/>
    <w:rsid w:val="00677623"/>
    <w:rsid w:val="00677C4A"/>
    <w:rsid w:val="00677E97"/>
    <w:rsid w:val="0068044E"/>
    <w:rsid w:val="006818B5"/>
    <w:rsid w:val="006823E0"/>
    <w:rsid w:val="006824F8"/>
    <w:rsid w:val="0068304D"/>
    <w:rsid w:val="00685296"/>
    <w:rsid w:val="0068582B"/>
    <w:rsid w:val="00686158"/>
    <w:rsid w:val="0068647E"/>
    <w:rsid w:val="00686505"/>
    <w:rsid w:val="00686523"/>
    <w:rsid w:val="00686A54"/>
    <w:rsid w:val="006879E1"/>
    <w:rsid w:val="006908D2"/>
    <w:rsid w:val="00690A06"/>
    <w:rsid w:val="00690A65"/>
    <w:rsid w:val="006921AE"/>
    <w:rsid w:val="0069307A"/>
    <w:rsid w:val="006947A5"/>
    <w:rsid w:val="00695254"/>
    <w:rsid w:val="00695A71"/>
    <w:rsid w:val="00695E5B"/>
    <w:rsid w:val="006962F4"/>
    <w:rsid w:val="0069661F"/>
    <w:rsid w:val="006968B6"/>
    <w:rsid w:val="00697864"/>
    <w:rsid w:val="0069788B"/>
    <w:rsid w:val="006A0F6B"/>
    <w:rsid w:val="006A30D1"/>
    <w:rsid w:val="006A3652"/>
    <w:rsid w:val="006A3B3E"/>
    <w:rsid w:val="006A3BFB"/>
    <w:rsid w:val="006A3D7B"/>
    <w:rsid w:val="006A4592"/>
    <w:rsid w:val="006A631B"/>
    <w:rsid w:val="006A6F67"/>
    <w:rsid w:val="006A7078"/>
    <w:rsid w:val="006A76CA"/>
    <w:rsid w:val="006B0D65"/>
    <w:rsid w:val="006B0F54"/>
    <w:rsid w:val="006B128B"/>
    <w:rsid w:val="006B33C2"/>
    <w:rsid w:val="006B5065"/>
    <w:rsid w:val="006B5A83"/>
    <w:rsid w:val="006B5BCF"/>
    <w:rsid w:val="006B6243"/>
    <w:rsid w:val="006B66D1"/>
    <w:rsid w:val="006B67DA"/>
    <w:rsid w:val="006C01F4"/>
    <w:rsid w:val="006C04BB"/>
    <w:rsid w:val="006C1579"/>
    <w:rsid w:val="006C5092"/>
    <w:rsid w:val="006C53E4"/>
    <w:rsid w:val="006C5733"/>
    <w:rsid w:val="006C6BDC"/>
    <w:rsid w:val="006C75D3"/>
    <w:rsid w:val="006C7E9F"/>
    <w:rsid w:val="006C7EB0"/>
    <w:rsid w:val="006D0EC1"/>
    <w:rsid w:val="006D103C"/>
    <w:rsid w:val="006D2B06"/>
    <w:rsid w:val="006D2D10"/>
    <w:rsid w:val="006D2FEA"/>
    <w:rsid w:val="006D401F"/>
    <w:rsid w:val="006D4DEA"/>
    <w:rsid w:val="006D5F4E"/>
    <w:rsid w:val="006D764E"/>
    <w:rsid w:val="006E0B27"/>
    <w:rsid w:val="006E117A"/>
    <w:rsid w:val="006E3FC7"/>
    <w:rsid w:val="006E480E"/>
    <w:rsid w:val="006E4B35"/>
    <w:rsid w:val="006E5D14"/>
    <w:rsid w:val="006E6E90"/>
    <w:rsid w:val="006E6F54"/>
    <w:rsid w:val="006E7C63"/>
    <w:rsid w:val="006F0176"/>
    <w:rsid w:val="006F1008"/>
    <w:rsid w:val="006F2258"/>
    <w:rsid w:val="006F265D"/>
    <w:rsid w:val="006F2DEE"/>
    <w:rsid w:val="006F329F"/>
    <w:rsid w:val="006F3CCC"/>
    <w:rsid w:val="006F3F6B"/>
    <w:rsid w:val="006F4587"/>
    <w:rsid w:val="006F4B18"/>
    <w:rsid w:val="006F579E"/>
    <w:rsid w:val="006F5D72"/>
    <w:rsid w:val="006F5FE8"/>
    <w:rsid w:val="006F681B"/>
    <w:rsid w:val="006F7326"/>
    <w:rsid w:val="006F7B46"/>
    <w:rsid w:val="007012DE"/>
    <w:rsid w:val="0070247F"/>
    <w:rsid w:val="007033FF"/>
    <w:rsid w:val="00704417"/>
    <w:rsid w:val="00705136"/>
    <w:rsid w:val="00705402"/>
    <w:rsid w:val="00705CA8"/>
    <w:rsid w:val="00705CB7"/>
    <w:rsid w:val="0070778C"/>
    <w:rsid w:val="00707EEE"/>
    <w:rsid w:val="0071026A"/>
    <w:rsid w:val="0071087C"/>
    <w:rsid w:val="00712EC6"/>
    <w:rsid w:val="0071319B"/>
    <w:rsid w:val="00713D6F"/>
    <w:rsid w:val="00713DEA"/>
    <w:rsid w:val="0071567B"/>
    <w:rsid w:val="00716E02"/>
    <w:rsid w:val="0071700F"/>
    <w:rsid w:val="007174CA"/>
    <w:rsid w:val="00717BED"/>
    <w:rsid w:val="00720CC2"/>
    <w:rsid w:val="0072233D"/>
    <w:rsid w:val="00723B96"/>
    <w:rsid w:val="00724035"/>
    <w:rsid w:val="00726D9A"/>
    <w:rsid w:val="00727C0B"/>
    <w:rsid w:val="007306D9"/>
    <w:rsid w:val="00731F01"/>
    <w:rsid w:val="0073209A"/>
    <w:rsid w:val="0073209B"/>
    <w:rsid w:val="00732458"/>
    <w:rsid w:val="00733CA8"/>
    <w:rsid w:val="00733F56"/>
    <w:rsid w:val="00734AFB"/>
    <w:rsid w:val="00734EE5"/>
    <w:rsid w:val="007410EA"/>
    <w:rsid w:val="007411FF"/>
    <w:rsid w:val="00741384"/>
    <w:rsid w:val="00741B43"/>
    <w:rsid w:val="0074272F"/>
    <w:rsid w:val="00742E25"/>
    <w:rsid w:val="00743309"/>
    <w:rsid w:val="00743E48"/>
    <w:rsid w:val="00744A7F"/>
    <w:rsid w:val="00745262"/>
    <w:rsid w:val="00745B65"/>
    <w:rsid w:val="00745D18"/>
    <w:rsid w:val="00746262"/>
    <w:rsid w:val="00746BC7"/>
    <w:rsid w:val="00747EA3"/>
    <w:rsid w:val="00750929"/>
    <w:rsid w:val="007519F3"/>
    <w:rsid w:val="00751BCB"/>
    <w:rsid w:val="00752421"/>
    <w:rsid w:val="00753510"/>
    <w:rsid w:val="00753584"/>
    <w:rsid w:val="007537BC"/>
    <w:rsid w:val="00753AF2"/>
    <w:rsid w:val="00753B5D"/>
    <w:rsid w:val="00753BF2"/>
    <w:rsid w:val="0075517A"/>
    <w:rsid w:val="007561A3"/>
    <w:rsid w:val="00756B87"/>
    <w:rsid w:val="0076020A"/>
    <w:rsid w:val="00760449"/>
    <w:rsid w:val="007604D3"/>
    <w:rsid w:val="007608FD"/>
    <w:rsid w:val="00761F47"/>
    <w:rsid w:val="00762172"/>
    <w:rsid w:val="00763DC0"/>
    <w:rsid w:val="007646EC"/>
    <w:rsid w:val="007649B3"/>
    <w:rsid w:val="00764CC4"/>
    <w:rsid w:val="00765549"/>
    <w:rsid w:val="007656DD"/>
    <w:rsid w:val="007665D1"/>
    <w:rsid w:val="00766D84"/>
    <w:rsid w:val="007711F7"/>
    <w:rsid w:val="0077154E"/>
    <w:rsid w:val="00772BF2"/>
    <w:rsid w:val="007732C9"/>
    <w:rsid w:val="00773C18"/>
    <w:rsid w:val="007740DC"/>
    <w:rsid w:val="00774FDC"/>
    <w:rsid w:val="0077630D"/>
    <w:rsid w:val="00776450"/>
    <w:rsid w:val="00776BE1"/>
    <w:rsid w:val="007802AA"/>
    <w:rsid w:val="007811C6"/>
    <w:rsid w:val="00781BD3"/>
    <w:rsid w:val="00783253"/>
    <w:rsid w:val="00783953"/>
    <w:rsid w:val="00783D82"/>
    <w:rsid w:val="00784B66"/>
    <w:rsid w:val="007850B2"/>
    <w:rsid w:val="0078574B"/>
    <w:rsid w:val="0078587D"/>
    <w:rsid w:val="007867F8"/>
    <w:rsid w:val="00786B57"/>
    <w:rsid w:val="00787EEA"/>
    <w:rsid w:val="00791874"/>
    <w:rsid w:val="007921C0"/>
    <w:rsid w:val="007928CC"/>
    <w:rsid w:val="00792DA8"/>
    <w:rsid w:val="00793D6C"/>
    <w:rsid w:val="00794907"/>
    <w:rsid w:val="00794D75"/>
    <w:rsid w:val="00795285"/>
    <w:rsid w:val="00795600"/>
    <w:rsid w:val="007974DC"/>
    <w:rsid w:val="007A01CB"/>
    <w:rsid w:val="007A0231"/>
    <w:rsid w:val="007A0549"/>
    <w:rsid w:val="007A0A73"/>
    <w:rsid w:val="007A0E5B"/>
    <w:rsid w:val="007A1CD1"/>
    <w:rsid w:val="007A2C8B"/>
    <w:rsid w:val="007A33CF"/>
    <w:rsid w:val="007A3C0E"/>
    <w:rsid w:val="007A499A"/>
    <w:rsid w:val="007A51FD"/>
    <w:rsid w:val="007A5C5D"/>
    <w:rsid w:val="007A66D0"/>
    <w:rsid w:val="007A67BA"/>
    <w:rsid w:val="007A767E"/>
    <w:rsid w:val="007A7B25"/>
    <w:rsid w:val="007B0361"/>
    <w:rsid w:val="007B038F"/>
    <w:rsid w:val="007B0888"/>
    <w:rsid w:val="007B091B"/>
    <w:rsid w:val="007B1EB9"/>
    <w:rsid w:val="007B27C3"/>
    <w:rsid w:val="007B3334"/>
    <w:rsid w:val="007B3AD4"/>
    <w:rsid w:val="007B434C"/>
    <w:rsid w:val="007B51BB"/>
    <w:rsid w:val="007B6DB5"/>
    <w:rsid w:val="007B730F"/>
    <w:rsid w:val="007C031E"/>
    <w:rsid w:val="007C05C8"/>
    <w:rsid w:val="007C15AA"/>
    <w:rsid w:val="007C1D87"/>
    <w:rsid w:val="007C29AA"/>
    <w:rsid w:val="007C3A40"/>
    <w:rsid w:val="007C48C7"/>
    <w:rsid w:val="007C4DB1"/>
    <w:rsid w:val="007C5740"/>
    <w:rsid w:val="007C595C"/>
    <w:rsid w:val="007C6148"/>
    <w:rsid w:val="007C6901"/>
    <w:rsid w:val="007C7C21"/>
    <w:rsid w:val="007D03FA"/>
    <w:rsid w:val="007D0B9C"/>
    <w:rsid w:val="007D33F8"/>
    <w:rsid w:val="007D5069"/>
    <w:rsid w:val="007D6E9A"/>
    <w:rsid w:val="007E0F35"/>
    <w:rsid w:val="007E1854"/>
    <w:rsid w:val="007E1D37"/>
    <w:rsid w:val="007E2A16"/>
    <w:rsid w:val="007E3866"/>
    <w:rsid w:val="007E3B96"/>
    <w:rsid w:val="007E3ED5"/>
    <w:rsid w:val="007E4260"/>
    <w:rsid w:val="007E4CBB"/>
    <w:rsid w:val="007E4E72"/>
    <w:rsid w:val="007E4EBE"/>
    <w:rsid w:val="007E4FE6"/>
    <w:rsid w:val="007E568B"/>
    <w:rsid w:val="007E7299"/>
    <w:rsid w:val="007E734C"/>
    <w:rsid w:val="007E7FA4"/>
    <w:rsid w:val="007F0AFC"/>
    <w:rsid w:val="007F21FD"/>
    <w:rsid w:val="007F26D9"/>
    <w:rsid w:val="007F27A6"/>
    <w:rsid w:val="007F2869"/>
    <w:rsid w:val="007F3672"/>
    <w:rsid w:val="007F6633"/>
    <w:rsid w:val="00803191"/>
    <w:rsid w:val="00803746"/>
    <w:rsid w:val="0080597E"/>
    <w:rsid w:val="00805E44"/>
    <w:rsid w:val="00806478"/>
    <w:rsid w:val="008070A4"/>
    <w:rsid w:val="00807685"/>
    <w:rsid w:val="008110E6"/>
    <w:rsid w:val="008124C2"/>
    <w:rsid w:val="00813912"/>
    <w:rsid w:val="00814618"/>
    <w:rsid w:val="00814978"/>
    <w:rsid w:val="00814DDF"/>
    <w:rsid w:val="008151AB"/>
    <w:rsid w:val="00815ECF"/>
    <w:rsid w:val="00816174"/>
    <w:rsid w:val="008176AA"/>
    <w:rsid w:val="00820270"/>
    <w:rsid w:val="0082070F"/>
    <w:rsid w:val="008208CF"/>
    <w:rsid w:val="00821A47"/>
    <w:rsid w:val="00822807"/>
    <w:rsid w:val="00824848"/>
    <w:rsid w:val="00825944"/>
    <w:rsid w:val="00825CCE"/>
    <w:rsid w:val="008260EA"/>
    <w:rsid w:val="008307CF"/>
    <w:rsid w:val="00832880"/>
    <w:rsid w:val="008336D9"/>
    <w:rsid w:val="00833EAB"/>
    <w:rsid w:val="008343A1"/>
    <w:rsid w:val="0083460C"/>
    <w:rsid w:val="00835329"/>
    <w:rsid w:val="008362F3"/>
    <w:rsid w:val="008369EA"/>
    <w:rsid w:val="0083751B"/>
    <w:rsid w:val="00837CC0"/>
    <w:rsid w:val="0084034B"/>
    <w:rsid w:val="008405D6"/>
    <w:rsid w:val="00842AE7"/>
    <w:rsid w:val="00843828"/>
    <w:rsid w:val="008447F0"/>
    <w:rsid w:val="00845101"/>
    <w:rsid w:val="008456B7"/>
    <w:rsid w:val="008478B9"/>
    <w:rsid w:val="00847BFE"/>
    <w:rsid w:val="008502E3"/>
    <w:rsid w:val="008503A9"/>
    <w:rsid w:val="00851043"/>
    <w:rsid w:val="00852F7D"/>
    <w:rsid w:val="008552A6"/>
    <w:rsid w:val="00855346"/>
    <w:rsid w:val="00855926"/>
    <w:rsid w:val="008559CA"/>
    <w:rsid w:val="0085633F"/>
    <w:rsid w:val="00857E34"/>
    <w:rsid w:val="00861C90"/>
    <w:rsid w:val="00861D53"/>
    <w:rsid w:val="00861FBB"/>
    <w:rsid w:val="008625F4"/>
    <w:rsid w:val="0086289E"/>
    <w:rsid w:val="0086406C"/>
    <w:rsid w:val="008653BE"/>
    <w:rsid w:val="0086634E"/>
    <w:rsid w:val="00867926"/>
    <w:rsid w:val="00867A1C"/>
    <w:rsid w:val="008702AD"/>
    <w:rsid w:val="00870449"/>
    <w:rsid w:val="00871BDF"/>
    <w:rsid w:val="00871DC3"/>
    <w:rsid w:val="00871E2F"/>
    <w:rsid w:val="0087204D"/>
    <w:rsid w:val="008728FC"/>
    <w:rsid w:val="00873865"/>
    <w:rsid w:val="00873BB1"/>
    <w:rsid w:val="008745C5"/>
    <w:rsid w:val="00874AA4"/>
    <w:rsid w:val="00874CAD"/>
    <w:rsid w:val="00874D5E"/>
    <w:rsid w:val="008752F7"/>
    <w:rsid w:val="00876F66"/>
    <w:rsid w:val="0088016F"/>
    <w:rsid w:val="00880677"/>
    <w:rsid w:val="0088102C"/>
    <w:rsid w:val="0088154D"/>
    <w:rsid w:val="00881CE4"/>
    <w:rsid w:val="00882218"/>
    <w:rsid w:val="008836EC"/>
    <w:rsid w:val="008838B7"/>
    <w:rsid w:val="00883D7C"/>
    <w:rsid w:val="00884446"/>
    <w:rsid w:val="00884BA1"/>
    <w:rsid w:val="008854A2"/>
    <w:rsid w:val="008863BF"/>
    <w:rsid w:val="00886877"/>
    <w:rsid w:val="00886C03"/>
    <w:rsid w:val="008904A2"/>
    <w:rsid w:val="00890676"/>
    <w:rsid w:val="008907BA"/>
    <w:rsid w:val="00890999"/>
    <w:rsid w:val="00890E05"/>
    <w:rsid w:val="00891646"/>
    <w:rsid w:val="00891B53"/>
    <w:rsid w:val="0089310C"/>
    <w:rsid w:val="00893D9C"/>
    <w:rsid w:val="008941EA"/>
    <w:rsid w:val="00896D9F"/>
    <w:rsid w:val="008A059B"/>
    <w:rsid w:val="008A072A"/>
    <w:rsid w:val="008A1DEE"/>
    <w:rsid w:val="008A2A2B"/>
    <w:rsid w:val="008A3530"/>
    <w:rsid w:val="008A3CBA"/>
    <w:rsid w:val="008A59D6"/>
    <w:rsid w:val="008A7224"/>
    <w:rsid w:val="008A7A2A"/>
    <w:rsid w:val="008B07D8"/>
    <w:rsid w:val="008B1C6F"/>
    <w:rsid w:val="008B2303"/>
    <w:rsid w:val="008B24D7"/>
    <w:rsid w:val="008B270E"/>
    <w:rsid w:val="008B2A74"/>
    <w:rsid w:val="008B2C09"/>
    <w:rsid w:val="008B3E4D"/>
    <w:rsid w:val="008B40E6"/>
    <w:rsid w:val="008B4386"/>
    <w:rsid w:val="008B599B"/>
    <w:rsid w:val="008B5C1B"/>
    <w:rsid w:val="008B5F7E"/>
    <w:rsid w:val="008B628E"/>
    <w:rsid w:val="008B776E"/>
    <w:rsid w:val="008B7C5D"/>
    <w:rsid w:val="008C23FE"/>
    <w:rsid w:val="008C2A3F"/>
    <w:rsid w:val="008C335E"/>
    <w:rsid w:val="008C34FE"/>
    <w:rsid w:val="008C40BB"/>
    <w:rsid w:val="008C5491"/>
    <w:rsid w:val="008C6285"/>
    <w:rsid w:val="008C64CE"/>
    <w:rsid w:val="008C7745"/>
    <w:rsid w:val="008D14AA"/>
    <w:rsid w:val="008D19A2"/>
    <w:rsid w:val="008D19FE"/>
    <w:rsid w:val="008D1DA2"/>
    <w:rsid w:val="008D209C"/>
    <w:rsid w:val="008D39E2"/>
    <w:rsid w:val="008D472C"/>
    <w:rsid w:val="008D5484"/>
    <w:rsid w:val="008D5767"/>
    <w:rsid w:val="008D594B"/>
    <w:rsid w:val="008D67A1"/>
    <w:rsid w:val="008D7104"/>
    <w:rsid w:val="008D734F"/>
    <w:rsid w:val="008E054B"/>
    <w:rsid w:val="008E0C6C"/>
    <w:rsid w:val="008E121C"/>
    <w:rsid w:val="008E1584"/>
    <w:rsid w:val="008E19D7"/>
    <w:rsid w:val="008E30FB"/>
    <w:rsid w:val="008E317F"/>
    <w:rsid w:val="008E3F2C"/>
    <w:rsid w:val="008E4181"/>
    <w:rsid w:val="008E4AE2"/>
    <w:rsid w:val="008E4B52"/>
    <w:rsid w:val="008E4B61"/>
    <w:rsid w:val="008E633B"/>
    <w:rsid w:val="008F0496"/>
    <w:rsid w:val="008F0B1F"/>
    <w:rsid w:val="008F0BA3"/>
    <w:rsid w:val="008F1960"/>
    <w:rsid w:val="008F259B"/>
    <w:rsid w:val="008F3E25"/>
    <w:rsid w:val="008F458D"/>
    <w:rsid w:val="008F48C6"/>
    <w:rsid w:val="008F6BFE"/>
    <w:rsid w:val="008F7326"/>
    <w:rsid w:val="008F7BC5"/>
    <w:rsid w:val="0090007F"/>
    <w:rsid w:val="00900BBB"/>
    <w:rsid w:val="0090228D"/>
    <w:rsid w:val="0090252A"/>
    <w:rsid w:val="00904172"/>
    <w:rsid w:val="009042E2"/>
    <w:rsid w:val="00904B89"/>
    <w:rsid w:val="00905DE2"/>
    <w:rsid w:val="00906652"/>
    <w:rsid w:val="00906E56"/>
    <w:rsid w:val="0090701E"/>
    <w:rsid w:val="00907D04"/>
    <w:rsid w:val="00910AB1"/>
    <w:rsid w:val="009139B3"/>
    <w:rsid w:val="00913CA3"/>
    <w:rsid w:val="00914774"/>
    <w:rsid w:val="009164EE"/>
    <w:rsid w:val="0091655E"/>
    <w:rsid w:val="00916B5B"/>
    <w:rsid w:val="009171D0"/>
    <w:rsid w:val="009175C8"/>
    <w:rsid w:val="0092047B"/>
    <w:rsid w:val="00920BEB"/>
    <w:rsid w:val="00920EC1"/>
    <w:rsid w:val="00921B3F"/>
    <w:rsid w:val="0092284E"/>
    <w:rsid w:val="00922BF0"/>
    <w:rsid w:val="00922D9E"/>
    <w:rsid w:val="009233D2"/>
    <w:rsid w:val="00923754"/>
    <w:rsid w:val="00923862"/>
    <w:rsid w:val="00923941"/>
    <w:rsid w:val="00923C92"/>
    <w:rsid w:val="00924367"/>
    <w:rsid w:val="00925673"/>
    <w:rsid w:val="0092635D"/>
    <w:rsid w:val="00926AC7"/>
    <w:rsid w:val="009273B7"/>
    <w:rsid w:val="0092765E"/>
    <w:rsid w:val="00927695"/>
    <w:rsid w:val="00927DFF"/>
    <w:rsid w:val="009300D7"/>
    <w:rsid w:val="0093037E"/>
    <w:rsid w:val="00930BDC"/>
    <w:rsid w:val="009322C5"/>
    <w:rsid w:val="009323F7"/>
    <w:rsid w:val="00937613"/>
    <w:rsid w:val="00941161"/>
    <w:rsid w:val="00941D1F"/>
    <w:rsid w:val="00943827"/>
    <w:rsid w:val="00944277"/>
    <w:rsid w:val="0094442D"/>
    <w:rsid w:val="009446EA"/>
    <w:rsid w:val="00945048"/>
    <w:rsid w:val="00945380"/>
    <w:rsid w:val="009456AC"/>
    <w:rsid w:val="009461A3"/>
    <w:rsid w:val="0094690F"/>
    <w:rsid w:val="00946B48"/>
    <w:rsid w:val="00946CEE"/>
    <w:rsid w:val="00947551"/>
    <w:rsid w:val="00947B21"/>
    <w:rsid w:val="00947E59"/>
    <w:rsid w:val="00950241"/>
    <w:rsid w:val="00950862"/>
    <w:rsid w:val="00950D9B"/>
    <w:rsid w:val="009528F2"/>
    <w:rsid w:val="00954965"/>
    <w:rsid w:val="00955C63"/>
    <w:rsid w:val="00955CEC"/>
    <w:rsid w:val="00955EAE"/>
    <w:rsid w:val="00955F30"/>
    <w:rsid w:val="0095617E"/>
    <w:rsid w:val="0095647A"/>
    <w:rsid w:val="00956755"/>
    <w:rsid w:val="0095739C"/>
    <w:rsid w:val="0095751E"/>
    <w:rsid w:val="00960799"/>
    <w:rsid w:val="009610CB"/>
    <w:rsid w:val="00963D3B"/>
    <w:rsid w:val="0096755E"/>
    <w:rsid w:val="00970A9B"/>
    <w:rsid w:val="00970AFB"/>
    <w:rsid w:val="009710BA"/>
    <w:rsid w:val="00971861"/>
    <w:rsid w:val="00971BDD"/>
    <w:rsid w:val="00971D95"/>
    <w:rsid w:val="0097386B"/>
    <w:rsid w:val="009747C8"/>
    <w:rsid w:val="00974FCF"/>
    <w:rsid w:val="00977763"/>
    <w:rsid w:val="00977E17"/>
    <w:rsid w:val="009807C4"/>
    <w:rsid w:val="00981308"/>
    <w:rsid w:val="0098137D"/>
    <w:rsid w:val="009830D2"/>
    <w:rsid w:val="009830E6"/>
    <w:rsid w:val="0098339D"/>
    <w:rsid w:val="009843B9"/>
    <w:rsid w:val="0098473C"/>
    <w:rsid w:val="009849EF"/>
    <w:rsid w:val="00985D7C"/>
    <w:rsid w:val="009864B6"/>
    <w:rsid w:val="00987D7D"/>
    <w:rsid w:val="0099077A"/>
    <w:rsid w:val="0099149A"/>
    <w:rsid w:val="00992246"/>
    <w:rsid w:val="00992A9F"/>
    <w:rsid w:val="00993A4C"/>
    <w:rsid w:val="009949D9"/>
    <w:rsid w:val="00995856"/>
    <w:rsid w:val="00995DF9"/>
    <w:rsid w:val="0099662C"/>
    <w:rsid w:val="00996A33"/>
    <w:rsid w:val="009A0460"/>
    <w:rsid w:val="009A0635"/>
    <w:rsid w:val="009A1EBC"/>
    <w:rsid w:val="009A2D98"/>
    <w:rsid w:val="009A3474"/>
    <w:rsid w:val="009A44ED"/>
    <w:rsid w:val="009A56FC"/>
    <w:rsid w:val="009A5E75"/>
    <w:rsid w:val="009A5F5D"/>
    <w:rsid w:val="009A6539"/>
    <w:rsid w:val="009A767B"/>
    <w:rsid w:val="009A7B87"/>
    <w:rsid w:val="009A7EF2"/>
    <w:rsid w:val="009B081A"/>
    <w:rsid w:val="009B0860"/>
    <w:rsid w:val="009B11DC"/>
    <w:rsid w:val="009B21B5"/>
    <w:rsid w:val="009B3652"/>
    <w:rsid w:val="009B37E9"/>
    <w:rsid w:val="009B3CC4"/>
    <w:rsid w:val="009B424A"/>
    <w:rsid w:val="009B5FC3"/>
    <w:rsid w:val="009B754A"/>
    <w:rsid w:val="009B7A38"/>
    <w:rsid w:val="009C06EE"/>
    <w:rsid w:val="009C0D95"/>
    <w:rsid w:val="009C11BB"/>
    <w:rsid w:val="009C190D"/>
    <w:rsid w:val="009C1EA1"/>
    <w:rsid w:val="009C2335"/>
    <w:rsid w:val="009C317B"/>
    <w:rsid w:val="009C3626"/>
    <w:rsid w:val="009C3A1A"/>
    <w:rsid w:val="009C3BB9"/>
    <w:rsid w:val="009C3D57"/>
    <w:rsid w:val="009C3F31"/>
    <w:rsid w:val="009C43AB"/>
    <w:rsid w:val="009C44A4"/>
    <w:rsid w:val="009C44CC"/>
    <w:rsid w:val="009C592F"/>
    <w:rsid w:val="009C5FC1"/>
    <w:rsid w:val="009C6585"/>
    <w:rsid w:val="009C664B"/>
    <w:rsid w:val="009C68F2"/>
    <w:rsid w:val="009C6DBB"/>
    <w:rsid w:val="009C6E64"/>
    <w:rsid w:val="009D05C9"/>
    <w:rsid w:val="009D2E4D"/>
    <w:rsid w:val="009D3178"/>
    <w:rsid w:val="009D31FC"/>
    <w:rsid w:val="009D334C"/>
    <w:rsid w:val="009D49E0"/>
    <w:rsid w:val="009D5869"/>
    <w:rsid w:val="009D732B"/>
    <w:rsid w:val="009D7C13"/>
    <w:rsid w:val="009E0297"/>
    <w:rsid w:val="009E06BD"/>
    <w:rsid w:val="009E0C60"/>
    <w:rsid w:val="009E301F"/>
    <w:rsid w:val="009E37AC"/>
    <w:rsid w:val="009E48E9"/>
    <w:rsid w:val="009E4982"/>
    <w:rsid w:val="009E4D75"/>
    <w:rsid w:val="009E50FB"/>
    <w:rsid w:val="009E51C4"/>
    <w:rsid w:val="009E6307"/>
    <w:rsid w:val="009E6C30"/>
    <w:rsid w:val="009E73CE"/>
    <w:rsid w:val="009E7B83"/>
    <w:rsid w:val="009E7E4F"/>
    <w:rsid w:val="009F00E2"/>
    <w:rsid w:val="009F02CC"/>
    <w:rsid w:val="009F1982"/>
    <w:rsid w:val="009F237A"/>
    <w:rsid w:val="009F23D8"/>
    <w:rsid w:val="009F250F"/>
    <w:rsid w:val="009F31EF"/>
    <w:rsid w:val="009F32F9"/>
    <w:rsid w:val="009F3777"/>
    <w:rsid w:val="009F37C7"/>
    <w:rsid w:val="009F3963"/>
    <w:rsid w:val="009F3AC9"/>
    <w:rsid w:val="009F4247"/>
    <w:rsid w:val="009F47CA"/>
    <w:rsid w:val="009F4E56"/>
    <w:rsid w:val="009F57EE"/>
    <w:rsid w:val="009F5F33"/>
    <w:rsid w:val="009F6324"/>
    <w:rsid w:val="009F6616"/>
    <w:rsid w:val="009F79E5"/>
    <w:rsid w:val="009F7D0D"/>
    <w:rsid w:val="00A003C6"/>
    <w:rsid w:val="00A004F7"/>
    <w:rsid w:val="00A00D37"/>
    <w:rsid w:val="00A00DB2"/>
    <w:rsid w:val="00A01A06"/>
    <w:rsid w:val="00A023DA"/>
    <w:rsid w:val="00A02600"/>
    <w:rsid w:val="00A02DFF"/>
    <w:rsid w:val="00A0342E"/>
    <w:rsid w:val="00A0394E"/>
    <w:rsid w:val="00A03B4A"/>
    <w:rsid w:val="00A04843"/>
    <w:rsid w:val="00A04C36"/>
    <w:rsid w:val="00A04D63"/>
    <w:rsid w:val="00A04D87"/>
    <w:rsid w:val="00A051C7"/>
    <w:rsid w:val="00A065D3"/>
    <w:rsid w:val="00A0675E"/>
    <w:rsid w:val="00A06AF1"/>
    <w:rsid w:val="00A0787B"/>
    <w:rsid w:val="00A079A7"/>
    <w:rsid w:val="00A07E96"/>
    <w:rsid w:val="00A1058D"/>
    <w:rsid w:val="00A10F03"/>
    <w:rsid w:val="00A117C0"/>
    <w:rsid w:val="00A157A1"/>
    <w:rsid w:val="00A163AA"/>
    <w:rsid w:val="00A1766A"/>
    <w:rsid w:val="00A17B22"/>
    <w:rsid w:val="00A200F1"/>
    <w:rsid w:val="00A21501"/>
    <w:rsid w:val="00A22BA5"/>
    <w:rsid w:val="00A230A9"/>
    <w:rsid w:val="00A24342"/>
    <w:rsid w:val="00A25740"/>
    <w:rsid w:val="00A2578C"/>
    <w:rsid w:val="00A25B8D"/>
    <w:rsid w:val="00A26EF5"/>
    <w:rsid w:val="00A273D7"/>
    <w:rsid w:val="00A27540"/>
    <w:rsid w:val="00A3023C"/>
    <w:rsid w:val="00A3127F"/>
    <w:rsid w:val="00A31801"/>
    <w:rsid w:val="00A322C0"/>
    <w:rsid w:val="00A32AFA"/>
    <w:rsid w:val="00A33B83"/>
    <w:rsid w:val="00A34863"/>
    <w:rsid w:val="00A36700"/>
    <w:rsid w:val="00A37E8B"/>
    <w:rsid w:val="00A40CDC"/>
    <w:rsid w:val="00A41FBC"/>
    <w:rsid w:val="00A42161"/>
    <w:rsid w:val="00A43990"/>
    <w:rsid w:val="00A43B26"/>
    <w:rsid w:val="00A441EC"/>
    <w:rsid w:val="00A44D2A"/>
    <w:rsid w:val="00A4541D"/>
    <w:rsid w:val="00A45E6A"/>
    <w:rsid w:val="00A46B85"/>
    <w:rsid w:val="00A5011F"/>
    <w:rsid w:val="00A501D0"/>
    <w:rsid w:val="00A50271"/>
    <w:rsid w:val="00A508DF"/>
    <w:rsid w:val="00A52B59"/>
    <w:rsid w:val="00A52BFD"/>
    <w:rsid w:val="00A53FF2"/>
    <w:rsid w:val="00A546E6"/>
    <w:rsid w:val="00A54CCB"/>
    <w:rsid w:val="00A54EF3"/>
    <w:rsid w:val="00A55C19"/>
    <w:rsid w:val="00A56089"/>
    <w:rsid w:val="00A5679B"/>
    <w:rsid w:val="00A56C40"/>
    <w:rsid w:val="00A56DE3"/>
    <w:rsid w:val="00A57CFC"/>
    <w:rsid w:val="00A60B14"/>
    <w:rsid w:val="00A60B63"/>
    <w:rsid w:val="00A6155E"/>
    <w:rsid w:val="00A61739"/>
    <w:rsid w:val="00A64644"/>
    <w:rsid w:val="00A6583D"/>
    <w:rsid w:val="00A6680E"/>
    <w:rsid w:val="00A66E09"/>
    <w:rsid w:val="00A6772C"/>
    <w:rsid w:val="00A67EF1"/>
    <w:rsid w:val="00A708D4"/>
    <w:rsid w:val="00A714B2"/>
    <w:rsid w:val="00A71B49"/>
    <w:rsid w:val="00A72861"/>
    <w:rsid w:val="00A72994"/>
    <w:rsid w:val="00A73431"/>
    <w:rsid w:val="00A7450A"/>
    <w:rsid w:val="00A74534"/>
    <w:rsid w:val="00A74747"/>
    <w:rsid w:val="00A74CCB"/>
    <w:rsid w:val="00A77322"/>
    <w:rsid w:val="00A77592"/>
    <w:rsid w:val="00A81022"/>
    <w:rsid w:val="00A810DC"/>
    <w:rsid w:val="00A81227"/>
    <w:rsid w:val="00A82A67"/>
    <w:rsid w:val="00A82D67"/>
    <w:rsid w:val="00A835BA"/>
    <w:rsid w:val="00A83FDD"/>
    <w:rsid w:val="00A90780"/>
    <w:rsid w:val="00A90806"/>
    <w:rsid w:val="00A92019"/>
    <w:rsid w:val="00A929CB"/>
    <w:rsid w:val="00A92CF0"/>
    <w:rsid w:val="00A94388"/>
    <w:rsid w:val="00A943CD"/>
    <w:rsid w:val="00A96F8D"/>
    <w:rsid w:val="00A9712F"/>
    <w:rsid w:val="00A9717B"/>
    <w:rsid w:val="00AA0A0F"/>
    <w:rsid w:val="00AA0A11"/>
    <w:rsid w:val="00AA0D15"/>
    <w:rsid w:val="00AA0D61"/>
    <w:rsid w:val="00AA12F0"/>
    <w:rsid w:val="00AA18F7"/>
    <w:rsid w:val="00AA1AEA"/>
    <w:rsid w:val="00AA1E6C"/>
    <w:rsid w:val="00AA30EB"/>
    <w:rsid w:val="00AA3EDF"/>
    <w:rsid w:val="00AA3FC2"/>
    <w:rsid w:val="00AA4D08"/>
    <w:rsid w:val="00AA53BF"/>
    <w:rsid w:val="00AA7179"/>
    <w:rsid w:val="00AA726E"/>
    <w:rsid w:val="00AB061C"/>
    <w:rsid w:val="00AB260F"/>
    <w:rsid w:val="00AB2C96"/>
    <w:rsid w:val="00AB3865"/>
    <w:rsid w:val="00AB3B90"/>
    <w:rsid w:val="00AB5127"/>
    <w:rsid w:val="00AB5BBF"/>
    <w:rsid w:val="00AB68F6"/>
    <w:rsid w:val="00AB70EF"/>
    <w:rsid w:val="00AB74EA"/>
    <w:rsid w:val="00AB77DC"/>
    <w:rsid w:val="00AC19CD"/>
    <w:rsid w:val="00AC1D6B"/>
    <w:rsid w:val="00AC20DC"/>
    <w:rsid w:val="00AC28B7"/>
    <w:rsid w:val="00AC32AC"/>
    <w:rsid w:val="00AC37BE"/>
    <w:rsid w:val="00AC56FA"/>
    <w:rsid w:val="00AC5DD0"/>
    <w:rsid w:val="00AC62DF"/>
    <w:rsid w:val="00AC64DB"/>
    <w:rsid w:val="00AC6751"/>
    <w:rsid w:val="00AC7826"/>
    <w:rsid w:val="00AC7EBD"/>
    <w:rsid w:val="00AD0BCC"/>
    <w:rsid w:val="00AD0C33"/>
    <w:rsid w:val="00AD279B"/>
    <w:rsid w:val="00AD2E13"/>
    <w:rsid w:val="00AD3C3A"/>
    <w:rsid w:val="00AD3F07"/>
    <w:rsid w:val="00AD409E"/>
    <w:rsid w:val="00AD4BCD"/>
    <w:rsid w:val="00AD4D1A"/>
    <w:rsid w:val="00AD5466"/>
    <w:rsid w:val="00AD59F2"/>
    <w:rsid w:val="00AD6560"/>
    <w:rsid w:val="00AD71EE"/>
    <w:rsid w:val="00AE0311"/>
    <w:rsid w:val="00AE1792"/>
    <w:rsid w:val="00AE19DE"/>
    <w:rsid w:val="00AE19F7"/>
    <w:rsid w:val="00AE1D48"/>
    <w:rsid w:val="00AE2B3D"/>
    <w:rsid w:val="00AE42A7"/>
    <w:rsid w:val="00AE5537"/>
    <w:rsid w:val="00AE6A76"/>
    <w:rsid w:val="00AE6D5F"/>
    <w:rsid w:val="00AE73EE"/>
    <w:rsid w:val="00AF0127"/>
    <w:rsid w:val="00AF0EB7"/>
    <w:rsid w:val="00AF0EF3"/>
    <w:rsid w:val="00AF29D8"/>
    <w:rsid w:val="00AF2CAC"/>
    <w:rsid w:val="00AF31F1"/>
    <w:rsid w:val="00AF3498"/>
    <w:rsid w:val="00AF4300"/>
    <w:rsid w:val="00AF5F57"/>
    <w:rsid w:val="00AF63B0"/>
    <w:rsid w:val="00AF76C9"/>
    <w:rsid w:val="00B0226A"/>
    <w:rsid w:val="00B02953"/>
    <w:rsid w:val="00B03E56"/>
    <w:rsid w:val="00B0439A"/>
    <w:rsid w:val="00B05935"/>
    <w:rsid w:val="00B0731A"/>
    <w:rsid w:val="00B077F0"/>
    <w:rsid w:val="00B07A92"/>
    <w:rsid w:val="00B10183"/>
    <w:rsid w:val="00B1074E"/>
    <w:rsid w:val="00B115B4"/>
    <w:rsid w:val="00B12ABB"/>
    <w:rsid w:val="00B12CD2"/>
    <w:rsid w:val="00B1359D"/>
    <w:rsid w:val="00B14069"/>
    <w:rsid w:val="00B14AFB"/>
    <w:rsid w:val="00B15EA0"/>
    <w:rsid w:val="00B169AF"/>
    <w:rsid w:val="00B16DE9"/>
    <w:rsid w:val="00B16FB4"/>
    <w:rsid w:val="00B172BF"/>
    <w:rsid w:val="00B17362"/>
    <w:rsid w:val="00B20184"/>
    <w:rsid w:val="00B205A0"/>
    <w:rsid w:val="00B20EAD"/>
    <w:rsid w:val="00B21520"/>
    <w:rsid w:val="00B21B61"/>
    <w:rsid w:val="00B2283A"/>
    <w:rsid w:val="00B22989"/>
    <w:rsid w:val="00B22DED"/>
    <w:rsid w:val="00B2301D"/>
    <w:rsid w:val="00B238AA"/>
    <w:rsid w:val="00B23B07"/>
    <w:rsid w:val="00B25864"/>
    <w:rsid w:val="00B258C3"/>
    <w:rsid w:val="00B265A9"/>
    <w:rsid w:val="00B26BD8"/>
    <w:rsid w:val="00B26CFD"/>
    <w:rsid w:val="00B26E6F"/>
    <w:rsid w:val="00B325B1"/>
    <w:rsid w:val="00B32E6D"/>
    <w:rsid w:val="00B34931"/>
    <w:rsid w:val="00B34D77"/>
    <w:rsid w:val="00B34DA8"/>
    <w:rsid w:val="00B356F3"/>
    <w:rsid w:val="00B357CC"/>
    <w:rsid w:val="00B36EF5"/>
    <w:rsid w:val="00B37EF1"/>
    <w:rsid w:val="00B40CFF"/>
    <w:rsid w:val="00B4102B"/>
    <w:rsid w:val="00B41493"/>
    <w:rsid w:val="00B41937"/>
    <w:rsid w:val="00B42670"/>
    <w:rsid w:val="00B42E40"/>
    <w:rsid w:val="00B43AF7"/>
    <w:rsid w:val="00B44466"/>
    <w:rsid w:val="00B4486A"/>
    <w:rsid w:val="00B4488D"/>
    <w:rsid w:val="00B44FF5"/>
    <w:rsid w:val="00B45E6B"/>
    <w:rsid w:val="00B467DA"/>
    <w:rsid w:val="00B46929"/>
    <w:rsid w:val="00B476DD"/>
    <w:rsid w:val="00B506A2"/>
    <w:rsid w:val="00B509FC"/>
    <w:rsid w:val="00B50C72"/>
    <w:rsid w:val="00B51317"/>
    <w:rsid w:val="00B5349A"/>
    <w:rsid w:val="00B53A0D"/>
    <w:rsid w:val="00B53D0E"/>
    <w:rsid w:val="00B5444B"/>
    <w:rsid w:val="00B549E2"/>
    <w:rsid w:val="00B5589A"/>
    <w:rsid w:val="00B5676E"/>
    <w:rsid w:val="00B56918"/>
    <w:rsid w:val="00B56DB0"/>
    <w:rsid w:val="00B57882"/>
    <w:rsid w:val="00B57FB0"/>
    <w:rsid w:val="00B60A5B"/>
    <w:rsid w:val="00B62155"/>
    <w:rsid w:val="00B62427"/>
    <w:rsid w:val="00B62C3F"/>
    <w:rsid w:val="00B62F32"/>
    <w:rsid w:val="00B63181"/>
    <w:rsid w:val="00B63772"/>
    <w:rsid w:val="00B63C1E"/>
    <w:rsid w:val="00B64317"/>
    <w:rsid w:val="00B654B0"/>
    <w:rsid w:val="00B6581E"/>
    <w:rsid w:val="00B66477"/>
    <w:rsid w:val="00B664D8"/>
    <w:rsid w:val="00B67177"/>
    <w:rsid w:val="00B7127F"/>
    <w:rsid w:val="00B730AC"/>
    <w:rsid w:val="00B744A2"/>
    <w:rsid w:val="00B754E0"/>
    <w:rsid w:val="00B7678C"/>
    <w:rsid w:val="00B774CD"/>
    <w:rsid w:val="00B80280"/>
    <w:rsid w:val="00B80428"/>
    <w:rsid w:val="00B807CD"/>
    <w:rsid w:val="00B823D6"/>
    <w:rsid w:val="00B82889"/>
    <w:rsid w:val="00B83635"/>
    <w:rsid w:val="00B8375A"/>
    <w:rsid w:val="00B84A52"/>
    <w:rsid w:val="00B867E9"/>
    <w:rsid w:val="00B87041"/>
    <w:rsid w:val="00B87860"/>
    <w:rsid w:val="00B879E0"/>
    <w:rsid w:val="00B90094"/>
    <w:rsid w:val="00B91FDE"/>
    <w:rsid w:val="00B925BE"/>
    <w:rsid w:val="00B93130"/>
    <w:rsid w:val="00B93311"/>
    <w:rsid w:val="00B934FC"/>
    <w:rsid w:val="00B95434"/>
    <w:rsid w:val="00B962E5"/>
    <w:rsid w:val="00B96DBF"/>
    <w:rsid w:val="00B971ED"/>
    <w:rsid w:val="00B97453"/>
    <w:rsid w:val="00BA01CD"/>
    <w:rsid w:val="00BA0D66"/>
    <w:rsid w:val="00BA153F"/>
    <w:rsid w:val="00BA1D59"/>
    <w:rsid w:val="00BA2000"/>
    <w:rsid w:val="00BA2221"/>
    <w:rsid w:val="00BA4840"/>
    <w:rsid w:val="00BA6160"/>
    <w:rsid w:val="00BA688C"/>
    <w:rsid w:val="00BA7B4E"/>
    <w:rsid w:val="00BB028F"/>
    <w:rsid w:val="00BB02C6"/>
    <w:rsid w:val="00BB14BB"/>
    <w:rsid w:val="00BB206E"/>
    <w:rsid w:val="00BB21CD"/>
    <w:rsid w:val="00BB2F1D"/>
    <w:rsid w:val="00BB3BBC"/>
    <w:rsid w:val="00BB3BDD"/>
    <w:rsid w:val="00BB3C7E"/>
    <w:rsid w:val="00BB3CC8"/>
    <w:rsid w:val="00BB4DE6"/>
    <w:rsid w:val="00BB52B3"/>
    <w:rsid w:val="00BB5C88"/>
    <w:rsid w:val="00BB71FB"/>
    <w:rsid w:val="00BB7613"/>
    <w:rsid w:val="00BC0698"/>
    <w:rsid w:val="00BC152F"/>
    <w:rsid w:val="00BC275A"/>
    <w:rsid w:val="00BC3F9C"/>
    <w:rsid w:val="00BC5ECC"/>
    <w:rsid w:val="00BC757F"/>
    <w:rsid w:val="00BC77AC"/>
    <w:rsid w:val="00BC7C64"/>
    <w:rsid w:val="00BC7EB1"/>
    <w:rsid w:val="00BD0AED"/>
    <w:rsid w:val="00BD0BA9"/>
    <w:rsid w:val="00BD1041"/>
    <w:rsid w:val="00BD1D56"/>
    <w:rsid w:val="00BD33AE"/>
    <w:rsid w:val="00BD3D60"/>
    <w:rsid w:val="00BD6037"/>
    <w:rsid w:val="00BD607E"/>
    <w:rsid w:val="00BD6A1B"/>
    <w:rsid w:val="00BD6ACC"/>
    <w:rsid w:val="00BD71D5"/>
    <w:rsid w:val="00BD759C"/>
    <w:rsid w:val="00BD7F39"/>
    <w:rsid w:val="00BE0A8E"/>
    <w:rsid w:val="00BE1C88"/>
    <w:rsid w:val="00BE2A12"/>
    <w:rsid w:val="00BE2BF9"/>
    <w:rsid w:val="00BE3D20"/>
    <w:rsid w:val="00BE4934"/>
    <w:rsid w:val="00BE5209"/>
    <w:rsid w:val="00BE5C11"/>
    <w:rsid w:val="00BE5E96"/>
    <w:rsid w:val="00BE6163"/>
    <w:rsid w:val="00BE61CE"/>
    <w:rsid w:val="00BE6305"/>
    <w:rsid w:val="00BE66A2"/>
    <w:rsid w:val="00BE7212"/>
    <w:rsid w:val="00BE752D"/>
    <w:rsid w:val="00BE7B32"/>
    <w:rsid w:val="00BE7C9F"/>
    <w:rsid w:val="00BF1A59"/>
    <w:rsid w:val="00BF2A7C"/>
    <w:rsid w:val="00BF2C47"/>
    <w:rsid w:val="00BF2FF8"/>
    <w:rsid w:val="00BF3262"/>
    <w:rsid w:val="00BF3A5E"/>
    <w:rsid w:val="00BF454E"/>
    <w:rsid w:val="00BF4737"/>
    <w:rsid w:val="00BF4908"/>
    <w:rsid w:val="00BF4CA8"/>
    <w:rsid w:val="00BF4E07"/>
    <w:rsid w:val="00BF4FAF"/>
    <w:rsid w:val="00BF71EC"/>
    <w:rsid w:val="00BF7BD4"/>
    <w:rsid w:val="00BF7F71"/>
    <w:rsid w:val="00C00A04"/>
    <w:rsid w:val="00C010EF"/>
    <w:rsid w:val="00C01126"/>
    <w:rsid w:val="00C01144"/>
    <w:rsid w:val="00C011C3"/>
    <w:rsid w:val="00C016C3"/>
    <w:rsid w:val="00C02670"/>
    <w:rsid w:val="00C03B2A"/>
    <w:rsid w:val="00C03F74"/>
    <w:rsid w:val="00C04201"/>
    <w:rsid w:val="00C05D91"/>
    <w:rsid w:val="00C05E33"/>
    <w:rsid w:val="00C06382"/>
    <w:rsid w:val="00C07A3E"/>
    <w:rsid w:val="00C07CB4"/>
    <w:rsid w:val="00C10CBA"/>
    <w:rsid w:val="00C11CDC"/>
    <w:rsid w:val="00C134FF"/>
    <w:rsid w:val="00C143E8"/>
    <w:rsid w:val="00C17D41"/>
    <w:rsid w:val="00C209A8"/>
    <w:rsid w:val="00C20DF7"/>
    <w:rsid w:val="00C21C1F"/>
    <w:rsid w:val="00C21EE1"/>
    <w:rsid w:val="00C222AD"/>
    <w:rsid w:val="00C22779"/>
    <w:rsid w:val="00C23B9D"/>
    <w:rsid w:val="00C23DC2"/>
    <w:rsid w:val="00C24F70"/>
    <w:rsid w:val="00C250A2"/>
    <w:rsid w:val="00C25812"/>
    <w:rsid w:val="00C26301"/>
    <w:rsid w:val="00C27E40"/>
    <w:rsid w:val="00C31659"/>
    <w:rsid w:val="00C33F8C"/>
    <w:rsid w:val="00C34429"/>
    <w:rsid w:val="00C34F7C"/>
    <w:rsid w:val="00C3517A"/>
    <w:rsid w:val="00C35B54"/>
    <w:rsid w:val="00C35B7C"/>
    <w:rsid w:val="00C36514"/>
    <w:rsid w:val="00C41179"/>
    <w:rsid w:val="00C416C1"/>
    <w:rsid w:val="00C41F43"/>
    <w:rsid w:val="00C42A36"/>
    <w:rsid w:val="00C44492"/>
    <w:rsid w:val="00C44D5F"/>
    <w:rsid w:val="00C44F94"/>
    <w:rsid w:val="00C45441"/>
    <w:rsid w:val="00C46C06"/>
    <w:rsid w:val="00C4737D"/>
    <w:rsid w:val="00C47FBE"/>
    <w:rsid w:val="00C50F62"/>
    <w:rsid w:val="00C51216"/>
    <w:rsid w:val="00C51669"/>
    <w:rsid w:val="00C51688"/>
    <w:rsid w:val="00C51B3F"/>
    <w:rsid w:val="00C51D6A"/>
    <w:rsid w:val="00C52013"/>
    <w:rsid w:val="00C5232F"/>
    <w:rsid w:val="00C524A8"/>
    <w:rsid w:val="00C5288C"/>
    <w:rsid w:val="00C52F8C"/>
    <w:rsid w:val="00C53331"/>
    <w:rsid w:val="00C539B9"/>
    <w:rsid w:val="00C53F44"/>
    <w:rsid w:val="00C55C6B"/>
    <w:rsid w:val="00C55D94"/>
    <w:rsid w:val="00C567AE"/>
    <w:rsid w:val="00C57476"/>
    <w:rsid w:val="00C6030C"/>
    <w:rsid w:val="00C60615"/>
    <w:rsid w:val="00C60C1E"/>
    <w:rsid w:val="00C60FB1"/>
    <w:rsid w:val="00C616AA"/>
    <w:rsid w:val="00C61B66"/>
    <w:rsid w:val="00C62730"/>
    <w:rsid w:val="00C6376C"/>
    <w:rsid w:val="00C65691"/>
    <w:rsid w:val="00C65777"/>
    <w:rsid w:val="00C657A8"/>
    <w:rsid w:val="00C661DF"/>
    <w:rsid w:val="00C662A0"/>
    <w:rsid w:val="00C662E6"/>
    <w:rsid w:val="00C66917"/>
    <w:rsid w:val="00C66BD7"/>
    <w:rsid w:val="00C70201"/>
    <w:rsid w:val="00C705CC"/>
    <w:rsid w:val="00C7060F"/>
    <w:rsid w:val="00C7066D"/>
    <w:rsid w:val="00C70AED"/>
    <w:rsid w:val="00C715A7"/>
    <w:rsid w:val="00C73392"/>
    <w:rsid w:val="00C734A7"/>
    <w:rsid w:val="00C7404A"/>
    <w:rsid w:val="00C74EB8"/>
    <w:rsid w:val="00C7528A"/>
    <w:rsid w:val="00C76106"/>
    <w:rsid w:val="00C806B1"/>
    <w:rsid w:val="00C807B1"/>
    <w:rsid w:val="00C80B44"/>
    <w:rsid w:val="00C80D5B"/>
    <w:rsid w:val="00C819AE"/>
    <w:rsid w:val="00C83298"/>
    <w:rsid w:val="00C839E5"/>
    <w:rsid w:val="00C8505D"/>
    <w:rsid w:val="00C85790"/>
    <w:rsid w:val="00C86BC7"/>
    <w:rsid w:val="00C87C61"/>
    <w:rsid w:val="00C90E4D"/>
    <w:rsid w:val="00C915B4"/>
    <w:rsid w:val="00C9268E"/>
    <w:rsid w:val="00C92824"/>
    <w:rsid w:val="00C92E51"/>
    <w:rsid w:val="00C941C2"/>
    <w:rsid w:val="00C94AD5"/>
    <w:rsid w:val="00C94EDC"/>
    <w:rsid w:val="00C95B31"/>
    <w:rsid w:val="00C95C7D"/>
    <w:rsid w:val="00C9644C"/>
    <w:rsid w:val="00C964AC"/>
    <w:rsid w:val="00C96D9B"/>
    <w:rsid w:val="00C97428"/>
    <w:rsid w:val="00CA06AB"/>
    <w:rsid w:val="00CA09DB"/>
    <w:rsid w:val="00CA09F8"/>
    <w:rsid w:val="00CA0A1E"/>
    <w:rsid w:val="00CA154E"/>
    <w:rsid w:val="00CA18EA"/>
    <w:rsid w:val="00CA413A"/>
    <w:rsid w:val="00CA442B"/>
    <w:rsid w:val="00CA5E1B"/>
    <w:rsid w:val="00CA65A2"/>
    <w:rsid w:val="00CA65F4"/>
    <w:rsid w:val="00CA66BF"/>
    <w:rsid w:val="00CA6D05"/>
    <w:rsid w:val="00CB06AF"/>
    <w:rsid w:val="00CB08F8"/>
    <w:rsid w:val="00CB0D85"/>
    <w:rsid w:val="00CB12AE"/>
    <w:rsid w:val="00CB2591"/>
    <w:rsid w:val="00CB3A0A"/>
    <w:rsid w:val="00CB45E9"/>
    <w:rsid w:val="00CB4922"/>
    <w:rsid w:val="00CB52EB"/>
    <w:rsid w:val="00CB6C87"/>
    <w:rsid w:val="00CB7AD4"/>
    <w:rsid w:val="00CC07EB"/>
    <w:rsid w:val="00CC0A60"/>
    <w:rsid w:val="00CC0EE1"/>
    <w:rsid w:val="00CC13D1"/>
    <w:rsid w:val="00CC166A"/>
    <w:rsid w:val="00CC18DB"/>
    <w:rsid w:val="00CC2792"/>
    <w:rsid w:val="00CC377E"/>
    <w:rsid w:val="00CC3CD6"/>
    <w:rsid w:val="00CC4A9A"/>
    <w:rsid w:val="00CC4F9C"/>
    <w:rsid w:val="00CC587E"/>
    <w:rsid w:val="00CC671E"/>
    <w:rsid w:val="00CD0F3D"/>
    <w:rsid w:val="00CD13D9"/>
    <w:rsid w:val="00CD29D8"/>
    <w:rsid w:val="00CD2C7D"/>
    <w:rsid w:val="00CD4011"/>
    <w:rsid w:val="00CD4802"/>
    <w:rsid w:val="00CD5E19"/>
    <w:rsid w:val="00CD694C"/>
    <w:rsid w:val="00CD723D"/>
    <w:rsid w:val="00CE0AD3"/>
    <w:rsid w:val="00CE19BA"/>
    <w:rsid w:val="00CE1B58"/>
    <w:rsid w:val="00CE246D"/>
    <w:rsid w:val="00CE392A"/>
    <w:rsid w:val="00CE4AB2"/>
    <w:rsid w:val="00CE4B5C"/>
    <w:rsid w:val="00CE53D9"/>
    <w:rsid w:val="00CE54EC"/>
    <w:rsid w:val="00CE5A28"/>
    <w:rsid w:val="00CE5E1A"/>
    <w:rsid w:val="00CE682B"/>
    <w:rsid w:val="00CE6B47"/>
    <w:rsid w:val="00CF05C9"/>
    <w:rsid w:val="00CF0EBA"/>
    <w:rsid w:val="00CF2E94"/>
    <w:rsid w:val="00CF2F04"/>
    <w:rsid w:val="00CF3819"/>
    <w:rsid w:val="00CF4BC8"/>
    <w:rsid w:val="00CF50CA"/>
    <w:rsid w:val="00CF54B7"/>
    <w:rsid w:val="00CF56E5"/>
    <w:rsid w:val="00CF5981"/>
    <w:rsid w:val="00D00231"/>
    <w:rsid w:val="00D00418"/>
    <w:rsid w:val="00D00F75"/>
    <w:rsid w:val="00D0153F"/>
    <w:rsid w:val="00D017A1"/>
    <w:rsid w:val="00D018B4"/>
    <w:rsid w:val="00D01F90"/>
    <w:rsid w:val="00D025B5"/>
    <w:rsid w:val="00D044C1"/>
    <w:rsid w:val="00D045DA"/>
    <w:rsid w:val="00D048F7"/>
    <w:rsid w:val="00D04937"/>
    <w:rsid w:val="00D05583"/>
    <w:rsid w:val="00D0779C"/>
    <w:rsid w:val="00D101BB"/>
    <w:rsid w:val="00D10598"/>
    <w:rsid w:val="00D10960"/>
    <w:rsid w:val="00D11479"/>
    <w:rsid w:val="00D11583"/>
    <w:rsid w:val="00D128A5"/>
    <w:rsid w:val="00D130BC"/>
    <w:rsid w:val="00D1316E"/>
    <w:rsid w:val="00D1397B"/>
    <w:rsid w:val="00D144B2"/>
    <w:rsid w:val="00D144BA"/>
    <w:rsid w:val="00D147AB"/>
    <w:rsid w:val="00D16655"/>
    <w:rsid w:val="00D16872"/>
    <w:rsid w:val="00D168AE"/>
    <w:rsid w:val="00D1709B"/>
    <w:rsid w:val="00D203CF"/>
    <w:rsid w:val="00D2097D"/>
    <w:rsid w:val="00D23601"/>
    <w:rsid w:val="00D23BA2"/>
    <w:rsid w:val="00D23F69"/>
    <w:rsid w:val="00D23FA5"/>
    <w:rsid w:val="00D24275"/>
    <w:rsid w:val="00D24C6F"/>
    <w:rsid w:val="00D25109"/>
    <w:rsid w:val="00D25F2D"/>
    <w:rsid w:val="00D2773E"/>
    <w:rsid w:val="00D3027B"/>
    <w:rsid w:val="00D30A83"/>
    <w:rsid w:val="00D31C5D"/>
    <w:rsid w:val="00D32966"/>
    <w:rsid w:val="00D32C6A"/>
    <w:rsid w:val="00D334A1"/>
    <w:rsid w:val="00D34692"/>
    <w:rsid w:val="00D3553A"/>
    <w:rsid w:val="00D35822"/>
    <w:rsid w:val="00D359D4"/>
    <w:rsid w:val="00D3622F"/>
    <w:rsid w:val="00D36B12"/>
    <w:rsid w:val="00D370DD"/>
    <w:rsid w:val="00D372BA"/>
    <w:rsid w:val="00D375DF"/>
    <w:rsid w:val="00D37A2C"/>
    <w:rsid w:val="00D42A93"/>
    <w:rsid w:val="00D4349C"/>
    <w:rsid w:val="00D43EC0"/>
    <w:rsid w:val="00D4407C"/>
    <w:rsid w:val="00D448DF"/>
    <w:rsid w:val="00D449EA"/>
    <w:rsid w:val="00D44AE7"/>
    <w:rsid w:val="00D45477"/>
    <w:rsid w:val="00D469C8"/>
    <w:rsid w:val="00D46F7E"/>
    <w:rsid w:val="00D46F96"/>
    <w:rsid w:val="00D4789A"/>
    <w:rsid w:val="00D50460"/>
    <w:rsid w:val="00D50EBF"/>
    <w:rsid w:val="00D50FD0"/>
    <w:rsid w:val="00D51117"/>
    <w:rsid w:val="00D5287D"/>
    <w:rsid w:val="00D537F0"/>
    <w:rsid w:val="00D53F59"/>
    <w:rsid w:val="00D54A79"/>
    <w:rsid w:val="00D54F46"/>
    <w:rsid w:val="00D55ACD"/>
    <w:rsid w:val="00D57AE6"/>
    <w:rsid w:val="00D60394"/>
    <w:rsid w:val="00D60F31"/>
    <w:rsid w:val="00D61CBB"/>
    <w:rsid w:val="00D61FD4"/>
    <w:rsid w:val="00D627F5"/>
    <w:rsid w:val="00D63153"/>
    <w:rsid w:val="00D63737"/>
    <w:rsid w:val="00D6405B"/>
    <w:rsid w:val="00D64209"/>
    <w:rsid w:val="00D65460"/>
    <w:rsid w:val="00D65640"/>
    <w:rsid w:val="00D65763"/>
    <w:rsid w:val="00D65A2E"/>
    <w:rsid w:val="00D65BE3"/>
    <w:rsid w:val="00D67069"/>
    <w:rsid w:val="00D672A7"/>
    <w:rsid w:val="00D70535"/>
    <w:rsid w:val="00D70549"/>
    <w:rsid w:val="00D74E06"/>
    <w:rsid w:val="00D76D08"/>
    <w:rsid w:val="00D77083"/>
    <w:rsid w:val="00D77259"/>
    <w:rsid w:val="00D779B7"/>
    <w:rsid w:val="00D77CCB"/>
    <w:rsid w:val="00D80490"/>
    <w:rsid w:val="00D80DDA"/>
    <w:rsid w:val="00D81A70"/>
    <w:rsid w:val="00D81DA1"/>
    <w:rsid w:val="00D83EC2"/>
    <w:rsid w:val="00D84A09"/>
    <w:rsid w:val="00D85068"/>
    <w:rsid w:val="00D8524D"/>
    <w:rsid w:val="00D857FE"/>
    <w:rsid w:val="00D86202"/>
    <w:rsid w:val="00D86753"/>
    <w:rsid w:val="00D86C33"/>
    <w:rsid w:val="00D87C85"/>
    <w:rsid w:val="00D90EB9"/>
    <w:rsid w:val="00D911DC"/>
    <w:rsid w:val="00D912F6"/>
    <w:rsid w:val="00D913D8"/>
    <w:rsid w:val="00D9234E"/>
    <w:rsid w:val="00D929A9"/>
    <w:rsid w:val="00D93202"/>
    <w:rsid w:val="00D932C2"/>
    <w:rsid w:val="00D938FC"/>
    <w:rsid w:val="00D93DB8"/>
    <w:rsid w:val="00D93F90"/>
    <w:rsid w:val="00D942A7"/>
    <w:rsid w:val="00D94D48"/>
    <w:rsid w:val="00D95F98"/>
    <w:rsid w:val="00D9700D"/>
    <w:rsid w:val="00DA0105"/>
    <w:rsid w:val="00DA0337"/>
    <w:rsid w:val="00DA1C2A"/>
    <w:rsid w:val="00DA2C7D"/>
    <w:rsid w:val="00DA3278"/>
    <w:rsid w:val="00DA3631"/>
    <w:rsid w:val="00DA3F31"/>
    <w:rsid w:val="00DA53C8"/>
    <w:rsid w:val="00DA5796"/>
    <w:rsid w:val="00DB0163"/>
    <w:rsid w:val="00DB0CB1"/>
    <w:rsid w:val="00DB0E35"/>
    <w:rsid w:val="00DB1E3B"/>
    <w:rsid w:val="00DB1F75"/>
    <w:rsid w:val="00DB1F8D"/>
    <w:rsid w:val="00DB41C3"/>
    <w:rsid w:val="00DB44B8"/>
    <w:rsid w:val="00DB45E9"/>
    <w:rsid w:val="00DB56EF"/>
    <w:rsid w:val="00DB69B5"/>
    <w:rsid w:val="00DB6FEE"/>
    <w:rsid w:val="00DB7350"/>
    <w:rsid w:val="00DC00E6"/>
    <w:rsid w:val="00DC0243"/>
    <w:rsid w:val="00DC0453"/>
    <w:rsid w:val="00DC2033"/>
    <w:rsid w:val="00DC2443"/>
    <w:rsid w:val="00DC2809"/>
    <w:rsid w:val="00DC379E"/>
    <w:rsid w:val="00DC548B"/>
    <w:rsid w:val="00DC5ED1"/>
    <w:rsid w:val="00DC65CE"/>
    <w:rsid w:val="00DC6FE8"/>
    <w:rsid w:val="00DD11C3"/>
    <w:rsid w:val="00DD1A85"/>
    <w:rsid w:val="00DD2F3D"/>
    <w:rsid w:val="00DD31B8"/>
    <w:rsid w:val="00DD34A6"/>
    <w:rsid w:val="00DD4FF2"/>
    <w:rsid w:val="00DD500B"/>
    <w:rsid w:val="00DD50AE"/>
    <w:rsid w:val="00DD6845"/>
    <w:rsid w:val="00DD6E08"/>
    <w:rsid w:val="00DD7FA3"/>
    <w:rsid w:val="00DE05CE"/>
    <w:rsid w:val="00DE0706"/>
    <w:rsid w:val="00DE0A77"/>
    <w:rsid w:val="00DE0C9D"/>
    <w:rsid w:val="00DE4CE3"/>
    <w:rsid w:val="00DE555E"/>
    <w:rsid w:val="00DE588D"/>
    <w:rsid w:val="00DE5FE9"/>
    <w:rsid w:val="00DE65DA"/>
    <w:rsid w:val="00DE6D2C"/>
    <w:rsid w:val="00DF048E"/>
    <w:rsid w:val="00DF0745"/>
    <w:rsid w:val="00DF0B77"/>
    <w:rsid w:val="00DF1709"/>
    <w:rsid w:val="00DF1C48"/>
    <w:rsid w:val="00DF24D2"/>
    <w:rsid w:val="00DF250E"/>
    <w:rsid w:val="00DF3210"/>
    <w:rsid w:val="00DF391B"/>
    <w:rsid w:val="00DF42C2"/>
    <w:rsid w:val="00DF4F91"/>
    <w:rsid w:val="00DF528B"/>
    <w:rsid w:val="00DF56F5"/>
    <w:rsid w:val="00DF67DC"/>
    <w:rsid w:val="00E001D2"/>
    <w:rsid w:val="00E006F8"/>
    <w:rsid w:val="00E01E03"/>
    <w:rsid w:val="00E029CC"/>
    <w:rsid w:val="00E02EF4"/>
    <w:rsid w:val="00E0351E"/>
    <w:rsid w:val="00E03CA9"/>
    <w:rsid w:val="00E03F78"/>
    <w:rsid w:val="00E05491"/>
    <w:rsid w:val="00E05831"/>
    <w:rsid w:val="00E05DBD"/>
    <w:rsid w:val="00E05EF8"/>
    <w:rsid w:val="00E06F18"/>
    <w:rsid w:val="00E07882"/>
    <w:rsid w:val="00E1047C"/>
    <w:rsid w:val="00E11090"/>
    <w:rsid w:val="00E11335"/>
    <w:rsid w:val="00E11710"/>
    <w:rsid w:val="00E1190E"/>
    <w:rsid w:val="00E1196B"/>
    <w:rsid w:val="00E12292"/>
    <w:rsid w:val="00E1431F"/>
    <w:rsid w:val="00E1534D"/>
    <w:rsid w:val="00E15881"/>
    <w:rsid w:val="00E163F0"/>
    <w:rsid w:val="00E17C0C"/>
    <w:rsid w:val="00E17F73"/>
    <w:rsid w:val="00E20B77"/>
    <w:rsid w:val="00E22D03"/>
    <w:rsid w:val="00E241D4"/>
    <w:rsid w:val="00E244F8"/>
    <w:rsid w:val="00E24663"/>
    <w:rsid w:val="00E248E1"/>
    <w:rsid w:val="00E25795"/>
    <w:rsid w:val="00E26C79"/>
    <w:rsid w:val="00E305C5"/>
    <w:rsid w:val="00E30DD0"/>
    <w:rsid w:val="00E30F1E"/>
    <w:rsid w:val="00E31335"/>
    <w:rsid w:val="00E3180C"/>
    <w:rsid w:val="00E3240F"/>
    <w:rsid w:val="00E328A3"/>
    <w:rsid w:val="00E3452A"/>
    <w:rsid w:val="00E35081"/>
    <w:rsid w:val="00E35616"/>
    <w:rsid w:val="00E35805"/>
    <w:rsid w:val="00E358EC"/>
    <w:rsid w:val="00E375F0"/>
    <w:rsid w:val="00E377AA"/>
    <w:rsid w:val="00E37AB8"/>
    <w:rsid w:val="00E4028C"/>
    <w:rsid w:val="00E40987"/>
    <w:rsid w:val="00E40AE4"/>
    <w:rsid w:val="00E413B4"/>
    <w:rsid w:val="00E42BDB"/>
    <w:rsid w:val="00E43830"/>
    <w:rsid w:val="00E44F9D"/>
    <w:rsid w:val="00E45820"/>
    <w:rsid w:val="00E459E1"/>
    <w:rsid w:val="00E45D1A"/>
    <w:rsid w:val="00E4603A"/>
    <w:rsid w:val="00E47FC4"/>
    <w:rsid w:val="00E508B3"/>
    <w:rsid w:val="00E50C9F"/>
    <w:rsid w:val="00E51BC4"/>
    <w:rsid w:val="00E5258B"/>
    <w:rsid w:val="00E529FA"/>
    <w:rsid w:val="00E53656"/>
    <w:rsid w:val="00E536A3"/>
    <w:rsid w:val="00E53735"/>
    <w:rsid w:val="00E55098"/>
    <w:rsid w:val="00E55C2D"/>
    <w:rsid w:val="00E56A7C"/>
    <w:rsid w:val="00E575B6"/>
    <w:rsid w:val="00E60D2C"/>
    <w:rsid w:val="00E60E6F"/>
    <w:rsid w:val="00E60FB2"/>
    <w:rsid w:val="00E61B22"/>
    <w:rsid w:val="00E62BE7"/>
    <w:rsid w:val="00E647BB"/>
    <w:rsid w:val="00E64B75"/>
    <w:rsid w:val="00E650BA"/>
    <w:rsid w:val="00E65D49"/>
    <w:rsid w:val="00E65FFB"/>
    <w:rsid w:val="00E67655"/>
    <w:rsid w:val="00E701D3"/>
    <w:rsid w:val="00E71447"/>
    <w:rsid w:val="00E7157E"/>
    <w:rsid w:val="00E71870"/>
    <w:rsid w:val="00E73ABA"/>
    <w:rsid w:val="00E7521A"/>
    <w:rsid w:val="00E75E5C"/>
    <w:rsid w:val="00E76A89"/>
    <w:rsid w:val="00E76D9D"/>
    <w:rsid w:val="00E80313"/>
    <w:rsid w:val="00E81D7C"/>
    <w:rsid w:val="00E82421"/>
    <w:rsid w:val="00E82567"/>
    <w:rsid w:val="00E830E4"/>
    <w:rsid w:val="00E8484A"/>
    <w:rsid w:val="00E84937"/>
    <w:rsid w:val="00E8494A"/>
    <w:rsid w:val="00E850D6"/>
    <w:rsid w:val="00E8530C"/>
    <w:rsid w:val="00E857D9"/>
    <w:rsid w:val="00E86147"/>
    <w:rsid w:val="00E87192"/>
    <w:rsid w:val="00E90087"/>
    <w:rsid w:val="00E906D2"/>
    <w:rsid w:val="00E92151"/>
    <w:rsid w:val="00E92801"/>
    <w:rsid w:val="00E92B5B"/>
    <w:rsid w:val="00E933FC"/>
    <w:rsid w:val="00E937B4"/>
    <w:rsid w:val="00E93E60"/>
    <w:rsid w:val="00E94304"/>
    <w:rsid w:val="00E94CF5"/>
    <w:rsid w:val="00E94CFA"/>
    <w:rsid w:val="00E94D25"/>
    <w:rsid w:val="00E952FD"/>
    <w:rsid w:val="00E95527"/>
    <w:rsid w:val="00E95973"/>
    <w:rsid w:val="00E95D8A"/>
    <w:rsid w:val="00E97787"/>
    <w:rsid w:val="00E979E8"/>
    <w:rsid w:val="00EA09FD"/>
    <w:rsid w:val="00EA0FDF"/>
    <w:rsid w:val="00EA109F"/>
    <w:rsid w:val="00EA185A"/>
    <w:rsid w:val="00EA2691"/>
    <w:rsid w:val="00EA2E55"/>
    <w:rsid w:val="00EA3369"/>
    <w:rsid w:val="00EA3988"/>
    <w:rsid w:val="00EA3F41"/>
    <w:rsid w:val="00EA48C2"/>
    <w:rsid w:val="00EA532A"/>
    <w:rsid w:val="00EA5715"/>
    <w:rsid w:val="00EA7539"/>
    <w:rsid w:val="00EB11FB"/>
    <w:rsid w:val="00EB25B3"/>
    <w:rsid w:val="00EB30D3"/>
    <w:rsid w:val="00EB30EA"/>
    <w:rsid w:val="00EB3FCA"/>
    <w:rsid w:val="00EB55EB"/>
    <w:rsid w:val="00EB578D"/>
    <w:rsid w:val="00EB5C6C"/>
    <w:rsid w:val="00EB6F1C"/>
    <w:rsid w:val="00EC0362"/>
    <w:rsid w:val="00EC0A35"/>
    <w:rsid w:val="00EC0C72"/>
    <w:rsid w:val="00EC1FBA"/>
    <w:rsid w:val="00EC2823"/>
    <w:rsid w:val="00EC2BE4"/>
    <w:rsid w:val="00EC2CFB"/>
    <w:rsid w:val="00EC31BB"/>
    <w:rsid w:val="00EC370F"/>
    <w:rsid w:val="00EC3E3B"/>
    <w:rsid w:val="00EC4393"/>
    <w:rsid w:val="00EC55C2"/>
    <w:rsid w:val="00EC5BAD"/>
    <w:rsid w:val="00EC735D"/>
    <w:rsid w:val="00EC76F0"/>
    <w:rsid w:val="00EC7B63"/>
    <w:rsid w:val="00ED0C07"/>
    <w:rsid w:val="00ED1008"/>
    <w:rsid w:val="00ED1DBE"/>
    <w:rsid w:val="00ED2108"/>
    <w:rsid w:val="00ED3631"/>
    <w:rsid w:val="00ED4485"/>
    <w:rsid w:val="00ED4C2A"/>
    <w:rsid w:val="00ED54F6"/>
    <w:rsid w:val="00ED5891"/>
    <w:rsid w:val="00ED68DE"/>
    <w:rsid w:val="00ED70F8"/>
    <w:rsid w:val="00EE0ABE"/>
    <w:rsid w:val="00EE0D77"/>
    <w:rsid w:val="00EE2010"/>
    <w:rsid w:val="00EE3486"/>
    <w:rsid w:val="00EE3E40"/>
    <w:rsid w:val="00EE4AB5"/>
    <w:rsid w:val="00EE59E3"/>
    <w:rsid w:val="00EE647D"/>
    <w:rsid w:val="00EE6E83"/>
    <w:rsid w:val="00EE7424"/>
    <w:rsid w:val="00EE7676"/>
    <w:rsid w:val="00EE7889"/>
    <w:rsid w:val="00EF0127"/>
    <w:rsid w:val="00EF0B00"/>
    <w:rsid w:val="00EF12B0"/>
    <w:rsid w:val="00EF21DC"/>
    <w:rsid w:val="00EF2CAD"/>
    <w:rsid w:val="00EF31D4"/>
    <w:rsid w:val="00EF37C3"/>
    <w:rsid w:val="00EF5894"/>
    <w:rsid w:val="00EF67AD"/>
    <w:rsid w:val="00EF7967"/>
    <w:rsid w:val="00F003B4"/>
    <w:rsid w:val="00F00DD6"/>
    <w:rsid w:val="00F01AB9"/>
    <w:rsid w:val="00F01F08"/>
    <w:rsid w:val="00F020C6"/>
    <w:rsid w:val="00F02E10"/>
    <w:rsid w:val="00F02E60"/>
    <w:rsid w:val="00F03F46"/>
    <w:rsid w:val="00F04810"/>
    <w:rsid w:val="00F04C91"/>
    <w:rsid w:val="00F05623"/>
    <w:rsid w:val="00F05A06"/>
    <w:rsid w:val="00F05B28"/>
    <w:rsid w:val="00F05D55"/>
    <w:rsid w:val="00F07521"/>
    <w:rsid w:val="00F078A0"/>
    <w:rsid w:val="00F07B58"/>
    <w:rsid w:val="00F07C3E"/>
    <w:rsid w:val="00F10295"/>
    <w:rsid w:val="00F10405"/>
    <w:rsid w:val="00F109F8"/>
    <w:rsid w:val="00F116A4"/>
    <w:rsid w:val="00F11E8F"/>
    <w:rsid w:val="00F122BC"/>
    <w:rsid w:val="00F12323"/>
    <w:rsid w:val="00F124D9"/>
    <w:rsid w:val="00F12FE4"/>
    <w:rsid w:val="00F1313B"/>
    <w:rsid w:val="00F13518"/>
    <w:rsid w:val="00F13A15"/>
    <w:rsid w:val="00F13ACB"/>
    <w:rsid w:val="00F13DCC"/>
    <w:rsid w:val="00F13FC1"/>
    <w:rsid w:val="00F1462D"/>
    <w:rsid w:val="00F14C00"/>
    <w:rsid w:val="00F17ABF"/>
    <w:rsid w:val="00F20E4B"/>
    <w:rsid w:val="00F21BE2"/>
    <w:rsid w:val="00F23235"/>
    <w:rsid w:val="00F23EFC"/>
    <w:rsid w:val="00F244F8"/>
    <w:rsid w:val="00F2465E"/>
    <w:rsid w:val="00F249AC"/>
    <w:rsid w:val="00F25C53"/>
    <w:rsid w:val="00F26EC9"/>
    <w:rsid w:val="00F302B0"/>
    <w:rsid w:val="00F30AD8"/>
    <w:rsid w:val="00F311EF"/>
    <w:rsid w:val="00F31AB9"/>
    <w:rsid w:val="00F31D01"/>
    <w:rsid w:val="00F33460"/>
    <w:rsid w:val="00F33A33"/>
    <w:rsid w:val="00F343B6"/>
    <w:rsid w:val="00F344F0"/>
    <w:rsid w:val="00F34A7C"/>
    <w:rsid w:val="00F357EB"/>
    <w:rsid w:val="00F35973"/>
    <w:rsid w:val="00F35C59"/>
    <w:rsid w:val="00F3600E"/>
    <w:rsid w:val="00F36B8C"/>
    <w:rsid w:val="00F36DC3"/>
    <w:rsid w:val="00F36EE3"/>
    <w:rsid w:val="00F37651"/>
    <w:rsid w:val="00F37CF9"/>
    <w:rsid w:val="00F4214F"/>
    <w:rsid w:val="00F42641"/>
    <w:rsid w:val="00F4388F"/>
    <w:rsid w:val="00F43DC3"/>
    <w:rsid w:val="00F44833"/>
    <w:rsid w:val="00F46165"/>
    <w:rsid w:val="00F46C94"/>
    <w:rsid w:val="00F46EFC"/>
    <w:rsid w:val="00F47390"/>
    <w:rsid w:val="00F47A9C"/>
    <w:rsid w:val="00F47D0C"/>
    <w:rsid w:val="00F5057B"/>
    <w:rsid w:val="00F50CDD"/>
    <w:rsid w:val="00F52531"/>
    <w:rsid w:val="00F52880"/>
    <w:rsid w:val="00F53C86"/>
    <w:rsid w:val="00F5442C"/>
    <w:rsid w:val="00F54D29"/>
    <w:rsid w:val="00F54D5F"/>
    <w:rsid w:val="00F55CCA"/>
    <w:rsid w:val="00F611BD"/>
    <w:rsid w:val="00F61CD8"/>
    <w:rsid w:val="00F621BD"/>
    <w:rsid w:val="00F622BD"/>
    <w:rsid w:val="00F62DC1"/>
    <w:rsid w:val="00F63499"/>
    <w:rsid w:val="00F63EA5"/>
    <w:rsid w:val="00F63EA7"/>
    <w:rsid w:val="00F63F0E"/>
    <w:rsid w:val="00F64FF3"/>
    <w:rsid w:val="00F65560"/>
    <w:rsid w:val="00F65AB2"/>
    <w:rsid w:val="00F65E71"/>
    <w:rsid w:val="00F662E2"/>
    <w:rsid w:val="00F6661E"/>
    <w:rsid w:val="00F66B38"/>
    <w:rsid w:val="00F70458"/>
    <w:rsid w:val="00F706DE"/>
    <w:rsid w:val="00F7088C"/>
    <w:rsid w:val="00F70D0C"/>
    <w:rsid w:val="00F70F81"/>
    <w:rsid w:val="00F71049"/>
    <w:rsid w:val="00F72873"/>
    <w:rsid w:val="00F731D4"/>
    <w:rsid w:val="00F731EC"/>
    <w:rsid w:val="00F731FA"/>
    <w:rsid w:val="00F73556"/>
    <w:rsid w:val="00F73FC4"/>
    <w:rsid w:val="00F766FC"/>
    <w:rsid w:val="00F769B1"/>
    <w:rsid w:val="00F779BC"/>
    <w:rsid w:val="00F77C28"/>
    <w:rsid w:val="00F801B3"/>
    <w:rsid w:val="00F80328"/>
    <w:rsid w:val="00F815E6"/>
    <w:rsid w:val="00F81775"/>
    <w:rsid w:val="00F818DA"/>
    <w:rsid w:val="00F81ABE"/>
    <w:rsid w:val="00F81B3A"/>
    <w:rsid w:val="00F826CF"/>
    <w:rsid w:val="00F83406"/>
    <w:rsid w:val="00F83C11"/>
    <w:rsid w:val="00F83C68"/>
    <w:rsid w:val="00F83FBA"/>
    <w:rsid w:val="00F84536"/>
    <w:rsid w:val="00F85004"/>
    <w:rsid w:val="00F86379"/>
    <w:rsid w:val="00F86B92"/>
    <w:rsid w:val="00F86E9B"/>
    <w:rsid w:val="00F9001B"/>
    <w:rsid w:val="00F903D4"/>
    <w:rsid w:val="00F904D6"/>
    <w:rsid w:val="00F90704"/>
    <w:rsid w:val="00F90A2E"/>
    <w:rsid w:val="00F91006"/>
    <w:rsid w:val="00F91140"/>
    <w:rsid w:val="00F91581"/>
    <w:rsid w:val="00F91863"/>
    <w:rsid w:val="00F91E76"/>
    <w:rsid w:val="00F91E83"/>
    <w:rsid w:val="00F92525"/>
    <w:rsid w:val="00F929B4"/>
    <w:rsid w:val="00F929C6"/>
    <w:rsid w:val="00F92E79"/>
    <w:rsid w:val="00F9356B"/>
    <w:rsid w:val="00F9408D"/>
    <w:rsid w:val="00F9419D"/>
    <w:rsid w:val="00F94D2E"/>
    <w:rsid w:val="00F953FC"/>
    <w:rsid w:val="00F95593"/>
    <w:rsid w:val="00F95C4B"/>
    <w:rsid w:val="00F968A7"/>
    <w:rsid w:val="00F9769B"/>
    <w:rsid w:val="00F978D3"/>
    <w:rsid w:val="00F97A1D"/>
    <w:rsid w:val="00FA069D"/>
    <w:rsid w:val="00FA0A1B"/>
    <w:rsid w:val="00FA0D89"/>
    <w:rsid w:val="00FA1756"/>
    <w:rsid w:val="00FA31C0"/>
    <w:rsid w:val="00FA36FD"/>
    <w:rsid w:val="00FA393C"/>
    <w:rsid w:val="00FA41D6"/>
    <w:rsid w:val="00FA4284"/>
    <w:rsid w:val="00FA4E2D"/>
    <w:rsid w:val="00FA4F3F"/>
    <w:rsid w:val="00FA5B75"/>
    <w:rsid w:val="00FA6476"/>
    <w:rsid w:val="00FA6848"/>
    <w:rsid w:val="00FA753C"/>
    <w:rsid w:val="00FA76C3"/>
    <w:rsid w:val="00FA798B"/>
    <w:rsid w:val="00FB07AB"/>
    <w:rsid w:val="00FB0E70"/>
    <w:rsid w:val="00FB32F9"/>
    <w:rsid w:val="00FB3392"/>
    <w:rsid w:val="00FB370C"/>
    <w:rsid w:val="00FB3CB4"/>
    <w:rsid w:val="00FB5A9C"/>
    <w:rsid w:val="00FC24B4"/>
    <w:rsid w:val="00FC4681"/>
    <w:rsid w:val="00FC5011"/>
    <w:rsid w:val="00FC670A"/>
    <w:rsid w:val="00FC6CE9"/>
    <w:rsid w:val="00FC7022"/>
    <w:rsid w:val="00FC7CE4"/>
    <w:rsid w:val="00FD0399"/>
    <w:rsid w:val="00FD0633"/>
    <w:rsid w:val="00FD077D"/>
    <w:rsid w:val="00FD0B79"/>
    <w:rsid w:val="00FD1106"/>
    <w:rsid w:val="00FD1DCA"/>
    <w:rsid w:val="00FD25C5"/>
    <w:rsid w:val="00FD2D38"/>
    <w:rsid w:val="00FD3B2A"/>
    <w:rsid w:val="00FD3B5A"/>
    <w:rsid w:val="00FD43E4"/>
    <w:rsid w:val="00FD5C0D"/>
    <w:rsid w:val="00FD63A3"/>
    <w:rsid w:val="00FD6975"/>
    <w:rsid w:val="00FD6B0C"/>
    <w:rsid w:val="00FE1733"/>
    <w:rsid w:val="00FE183C"/>
    <w:rsid w:val="00FE2CB4"/>
    <w:rsid w:val="00FE3186"/>
    <w:rsid w:val="00FE44DB"/>
    <w:rsid w:val="00FE4E7F"/>
    <w:rsid w:val="00FE54F8"/>
    <w:rsid w:val="00FE6F5E"/>
    <w:rsid w:val="00FE7896"/>
    <w:rsid w:val="00FE79E7"/>
    <w:rsid w:val="00FE7BD9"/>
    <w:rsid w:val="00FF01D2"/>
    <w:rsid w:val="00FF1157"/>
    <w:rsid w:val="00FF126E"/>
    <w:rsid w:val="00FF16FD"/>
    <w:rsid w:val="00FF2140"/>
    <w:rsid w:val="00FF3433"/>
    <w:rsid w:val="00FF3A41"/>
    <w:rsid w:val="00FF40DD"/>
    <w:rsid w:val="00FF4192"/>
    <w:rsid w:val="00FF58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9F8B081-8A76-4F84-A476-536D2B58C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4175"/>
    <w:rPr>
      <w:sz w:val="28"/>
      <w:szCs w:val="24"/>
    </w:rPr>
  </w:style>
  <w:style w:type="paragraph" w:styleId="1">
    <w:name w:val="heading 1"/>
    <w:basedOn w:val="a"/>
    <w:next w:val="a"/>
    <w:link w:val="10"/>
    <w:qFormat/>
    <w:rsid w:val="002B275C"/>
    <w:pPr>
      <w:keepNext/>
      <w:outlineLvl w:val="0"/>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FC6CE9"/>
    <w:pPr>
      <w:jc w:val="center"/>
    </w:pPr>
    <w:rPr>
      <w:b/>
      <w:bCs/>
      <w:sz w:val="22"/>
    </w:rPr>
  </w:style>
  <w:style w:type="paragraph" w:customStyle="1" w:styleId="a5">
    <w:name w:val="Знак"/>
    <w:basedOn w:val="a"/>
    <w:rsid w:val="00FC6CE9"/>
    <w:pPr>
      <w:spacing w:before="100" w:beforeAutospacing="1" w:after="100" w:afterAutospacing="1"/>
    </w:pPr>
    <w:rPr>
      <w:rFonts w:ascii="Tahoma" w:hAnsi="Tahoma"/>
      <w:sz w:val="20"/>
      <w:szCs w:val="20"/>
      <w:lang w:val="en-US" w:eastAsia="en-US"/>
    </w:rPr>
  </w:style>
  <w:style w:type="paragraph" w:customStyle="1" w:styleId="11">
    <w:name w:val="Знак Знак Знак1 Знак Знак Знак Знак Знак Знак Знак"/>
    <w:basedOn w:val="a"/>
    <w:rsid w:val="00FC6CE9"/>
    <w:pPr>
      <w:spacing w:before="100" w:beforeAutospacing="1" w:after="100" w:afterAutospacing="1"/>
    </w:pPr>
    <w:rPr>
      <w:rFonts w:ascii="Tahoma" w:hAnsi="Tahoma"/>
      <w:sz w:val="20"/>
      <w:szCs w:val="20"/>
      <w:lang w:val="en-US" w:eastAsia="en-US"/>
    </w:rPr>
  </w:style>
  <w:style w:type="paragraph" w:customStyle="1" w:styleId="12">
    <w:name w:val="Знак1"/>
    <w:basedOn w:val="a"/>
    <w:rsid w:val="00FC6CE9"/>
    <w:pPr>
      <w:spacing w:before="100" w:beforeAutospacing="1" w:after="100" w:afterAutospacing="1"/>
    </w:pPr>
    <w:rPr>
      <w:rFonts w:ascii="Tahoma" w:hAnsi="Tahoma"/>
      <w:sz w:val="20"/>
      <w:szCs w:val="20"/>
      <w:lang w:val="en-US" w:eastAsia="en-US"/>
    </w:rPr>
  </w:style>
  <w:style w:type="character" w:styleId="a6">
    <w:name w:val="Hyperlink"/>
    <w:rsid w:val="00B4488D"/>
    <w:rPr>
      <w:color w:val="0000FF"/>
      <w:u w:val="single"/>
    </w:rPr>
  </w:style>
  <w:style w:type="paragraph" w:styleId="a7">
    <w:name w:val="Body Text Indent"/>
    <w:basedOn w:val="a"/>
    <w:link w:val="a8"/>
    <w:rsid w:val="00207051"/>
    <w:pPr>
      <w:spacing w:after="120"/>
      <w:ind w:left="283"/>
    </w:pPr>
  </w:style>
  <w:style w:type="paragraph" w:customStyle="1" w:styleId="13">
    <w:name w:val="1 Знак"/>
    <w:basedOn w:val="a"/>
    <w:rsid w:val="008E0C6C"/>
    <w:pPr>
      <w:spacing w:after="160" w:line="240" w:lineRule="exact"/>
    </w:pPr>
    <w:rPr>
      <w:rFonts w:ascii="Verdana" w:hAnsi="Verdana"/>
      <w:sz w:val="16"/>
      <w:szCs w:val="20"/>
      <w:lang w:val="en-US" w:eastAsia="en-US"/>
    </w:rPr>
  </w:style>
  <w:style w:type="paragraph" w:styleId="3">
    <w:name w:val="Body Text Indent 3"/>
    <w:basedOn w:val="a"/>
    <w:link w:val="30"/>
    <w:rsid w:val="008752F7"/>
    <w:pPr>
      <w:spacing w:after="120"/>
      <w:ind w:left="283"/>
    </w:pPr>
    <w:rPr>
      <w:sz w:val="16"/>
      <w:szCs w:val="16"/>
    </w:rPr>
  </w:style>
  <w:style w:type="paragraph" w:styleId="a9">
    <w:name w:val="Balloon Text"/>
    <w:basedOn w:val="a"/>
    <w:semiHidden/>
    <w:rsid w:val="00303A9C"/>
    <w:rPr>
      <w:rFonts w:ascii="Tahoma" w:hAnsi="Tahoma" w:cs="Tahoma"/>
      <w:sz w:val="16"/>
      <w:szCs w:val="16"/>
    </w:rPr>
  </w:style>
  <w:style w:type="character" w:customStyle="1" w:styleId="a4">
    <w:name w:val="Основной текст Знак"/>
    <w:link w:val="a3"/>
    <w:rsid w:val="00BD0AED"/>
    <w:rPr>
      <w:b/>
      <w:bCs/>
      <w:sz w:val="22"/>
      <w:szCs w:val="24"/>
    </w:rPr>
  </w:style>
  <w:style w:type="character" w:customStyle="1" w:styleId="30">
    <w:name w:val="Основной текст с отступом 3 Знак"/>
    <w:link w:val="3"/>
    <w:rsid w:val="00BD0AED"/>
    <w:rPr>
      <w:sz w:val="16"/>
      <w:szCs w:val="16"/>
    </w:rPr>
  </w:style>
  <w:style w:type="character" w:customStyle="1" w:styleId="iceouttxt4">
    <w:name w:val="iceouttxt4"/>
    <w:basedOn w:val="a0"/>
    <w:rsid w:val="00593CDD"/>
  </w:style>
  <w:style w:type="paragraph" w:customStyle="1" w:styleId="Iniiaiieoaenonionooiii3">
    <w:name w:val="Iniiaiie oaeno n ionooiii 3"/>
    <w:basedOn w:val="a"/>
    <w:rsid w:val="00C016C3"/>
    <w:pPr>
      <w:widowControl w:val="0"/>
      <w:ind w:firstLine="709"/>
      <w:jc w:val="both"/>
    </w:pPr>
    <w:rPr>
      <w:szCs w:val="20"/>
    </w:rPr>
  </w:style>
  <w:style w:type="character" w:customStyle="1" w:styleId="a8">
    <w:name w:val="Основной текст с отступом Знак"/>
    <w:link w:val="a7"/>
    <w:rsid w:val="000D0DB9"/>
    <w:rPr>
      <w:sz w:val="28"/>
      <w:szCs w:val="24"/>
    </w:rPr>
  </w:style>
  <w:style w:type="table" w:styleId="aa">
    <w:name w:val="Table Grid"/>
    <w:basedOn w:val="a1"/>
    <w:uiPriority w:val="39"/>
    <w:rsid w:val="001E10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rsid w:val="009949D9"/>
    <w:pPr>
      <w:tabs>
        <w:tab w:val="center" w:pos="4677"/>
        <w:tab w:val="right" w:pos="9355"/>
      </w:tabs>
    </w:pPr>
  </w:style>
  <w:style w:type="character" w:customStyle="1" w:styleId="ac">
    <w:name w:val="Верхний колонтитул Знак"/>
    <w:link w:val="ab"/>
    <w:rsid w:val="009949D9"/>
    <w:rPr>
      <w:sz w:val="28"/>
      <w:szCs w:val="24"/>
    </w:rPr>
  </w:style>
  <w:style w:type="paragraph" w:styleId="ad">
    <w:name w:val="footer"/>
    <w:basedOn w:val="a"/>
    <w:link w:val="ae"/>
    <w:uiPriority w:val="99"/>
    <w:rsid w:val="009949D9"/>
    <w:pPr>
      <w:tabs>
        <w:tab w:val="center" w:pos="4677"/>
        <w:tab w:val="right" w:pos="9355"/>
      </w:tabs>
    </w:pPr>
  </w:style>
  <w:style w:type="character" w:customStyle="1" w:styleId="ae">
    <w:name w:val="Нижний колонтитул Знак"/>
    <w:link w:val="ad"/>
    <w:uiPriority w:val="99"/>
    <w:rsid w:val="009949D9"/>
    <w:rPr>
      <w:sz w:val="28"/>
      <w:szCs w:val="24"/>
    </w:rPr>
  </w:style>
  <w:style w:type="paragraph" w:styleId="af">
    <w:name w:val="Title"/>
    <w:basedOn w:val="a"/>
    <w:link w:val="af0"/>
    <w:qFormat/>
    <w:rsid w:val="00CA6D05"/>
    <w:pPr>
      <w:jc w:val="center"/>
    </w:pPr>
    <w:rPr>
      <w:b/>
      <w:bCs/>
      <w:sz w:val="24"/>
    </w:rPr>
  </w:style>
  <w:style w:type="character" w:customStyle="1" w:styleId="af0">
    <w:name w:val="Название Знак"/>
    <w:link w:val="af"/>
    <w:rsid w:val="00CA6D05"/>
    <w:rPr>
      <w:b/>
      <w:bCs/>
      <w:sz w:val="24"/>
      <w:szCs w:val="24"/>
    </w:rPr>
  </w:style>
  <w:style w:type="paragraph" w:customStyle="1" w:styleId="ConsPlusNormal">
    <w:name w:val="ConsPlusNormal"/>
    <w:uiPriority w:val="99"/>
    <w:rsid w:val="007B0361"/>
    <w:pPr>
      <w:widowControl w:val="0"/>
      <w:autoSpaceDE w:val="0"/>
      <w:autoSpaceDN w:val="0"/>
      <w:adjustRightInd w:val="0"/>
      <w:ind w:firstLine="720"/>
    </w:pPr>
    <w:rPr>
      <w:rFonts w:ascii="Arial" w:hAnsi="Arial" w:cs="Arial"/>
    </w:rPr>
  </w:style>
  <w:style w:type="character" w:customStyle="1" w:styleId="af1">
    <w:name w:val="Основной текст_"/>
    <w:link w:val="14"/>
    <w:locked/>
    <w:rsid w:val="00EF7967"/>
    <w:rPr>
      <w:spacing w:val="1"/>
      <w:sz w:val="26"/>
      <w:szCs w:val="26"/>
      <w:shd w:val="clear" w:color="auto" w:fill="FFFFFF"/>
    </w:rPr>
  </w:style>
  <w:style w:type="paragraph" w:customStyle="1" w:styleId="14">
    <w:name w:val="Основной текст1"/>
    <w:basedOn w:val="a"/>
    <w:link w:val="af1"/>
    <w:rsid w:val="00EF7967"/>
    <w:pPr>
      <w:widowControl w:val="0"/>
      <w:shd w:val="clear" w:color="auto" w:fill="FFFFFF"/>
      <w:spacing w:after="420" w:line="0" w:lineRule="atLeast"/>
      <w:jc w:val="both"/>
    </w:pPr>
    <w:rPr>
      <w:spacing w:val="1"/>
      <w:sz w:val="26"/>
      <w:szCs w:val="26"/>
    </w:rPr>
  </w:style>
  <w:style w:type="paragraph" w:customStyle="1" w:styleId="ConsPlusCell">
    <w:name w:val="ConsPlusCell"/>
    <w:uiPriority w:val="99"/>
    <w:rsid w:val="00B80280"/>
    <w:pPr>
      <w:autoSpaceDE w:val="0"/>
      <w:autoSpaceDN w:val="0"/>
      <w:adjustRightInd w:val="0"/>
    </w:pPr>
    <w:rPr>
      <w:sz w:val="26"/>
      <w:szCs w:val="26"/>
    </w:rPr>
  </w:style>
  <w:style w:type="paragraph" w:styleId="af2">
    <w:name w:val="List Paragraph"/>
    <w:basedOn w:val="a"/>
    <w:uiPriority w:val="34"/>
    <w:qFormat/>
    <w:rsid w:val="004B5CA4"/>
    <w:pPr>
      <w:ind w:left="720"/>
      <w:contextualSpacing/>
    </w:pPr>
  </w:style>
  <w:style w:type="character" w:customStyle="1" w:styleId="af3">
    <w:name w:val="Цветовое выделение"/>
    <w:uiPriority w:val="99"/>
    <w:rsid w:val="008E121C"/>
    <w:rPr>
      <w:b/>
      <w:bCs/>
      <w:color w:val="26282F"/>
    </w:rPr>
  </w:style>
  <w:style w:type="paragraph" w:customStyle="1" w:styleId="af4">
    <w:name w:val="Заголовок статьи"/>
    <w:basedOn w:val="a"/>
    <w:next w:val="a"/>
    <w:uiPriority w:val="99"/>
    <w:rsid w:val="008E121C"/>
    <w:pPr>
      <w:autoSpaceDE w:val="0"/>
      <w:autoSpaceDN w:val="0"/>
      <w:adjustRightInd w:val="0"/>
      <w:ind w:left="1612" w:hanging="892"/>
      <w:jc w:val="both"/>
    </w:pPr>
    <w:rPr>
      <w:rFonts w:ascii="Arial" w:hAnsi="Arial" w:cs="Arial"/>
      <w:sz w:val="24"/>
    </w:rPr>
  </w:style>
  <w:style w:type="character" w:customStyle="1" w:styleId="spellchecker-word-highlight">
    <w:name w:val="spellchecker-word-highlight"/>
    <w:basedOn w:val="a0"/>
    <w:rsid w:val="00B41937"/>
  </w:style>
  <w:style w:type="character" w:customStyle="1" w:styleId="apple-converted-space">
    <w:name w:val="apple-converted-space"/>
    <w:basedOn w:val="a0"/>
    <w:rsid w:val="00B41937"/>
  </w:style>
  <w:style w:type="paragraph" w:styleId="af5">
    <w:name w:val="Normal (Web)"/>
    <w:aliases w:val="Обычный (Web),Обычный (веб)1,Обычный (веб)11"/>
    <w:basedOn w:val="a"/>
    <w:uiPriority w:val="99"/>
    <w:rsid w:val="00060F71"/>
    <w:pPr>
      <w:spacing w:before="100" w:beforeAutospacing="1" w:after="100" w:afterAutospacing="1"/>
    </w:pPr>
    <w:rPr>
      <w:sz w:val="24"/>
    </w:rPr>
  </w:style>
  <w:style w:type="character" w:customStyle="1" w:styleId="apple-style-span">
    <w:name w:val="apple-style-span"/>
    <w:basedOn w:val="a0"/>
    <w:rsid w:val="00397460"/>
  </w:style>
  <w:style w:type="paragraph" w:customStyle="1" w:styleId="Default">
    <w:name w:val="Default"/>
    <w:uiPriority w:val="99"/>
    <w:rsid w:val="00596C54"/>
    <w:pPr>
      <w:autoSpaceDE w:val="0"/>
      <w:autoSpaceDN w:val="0"/>
      <w:adjustRightInd w:val="0"/>
    </w:pPr>
    <w:rPr>
      <w:rFonts w:ascii="Calibri" w:hAnsi="Calibri" w:cs="Calibri"/>
      <w:color w:val="000000"/>
      <w:sz w:val="24"/>
      <w:szCs w:val="24"/>
    </w:rPr>
  </w:style>
  <w:style w:type="character" w:styleId="af6">
    <w:name w:val="Strong"/>
    <w:basedOn w:val="a0"/>
    <w:uiPriority w:val="99"/>
    <w:qFormat/>
    <w:rsid w:val="00B4486A"/>
    <w:rPr>
      <w:rFonts w:cs="Times New Roman"/>
      <w:b/>
      <w:bCs/>
    </w:rPr>
  </w:style>
  <w:style w:type="character" w:customStyle="1" w:styleId="10">
    <w:name w:val="Заголовок 1 Знак"/>
    <w:basedOn w:val="a0"/>
    <w:link w:val="1"/>
    <w:rsid w:val="002B275C"/>
    <w:rPr>
      <w:sz w:val="32"/>
    </w:rPr>
  </w:style>
  <w:style w:type="paragraph" w:customStyle="1" w:styleId="2">
    <w:name w:val="Основной текст2"/>
    <w:basedOn w:val="a"/>
    <w:rsid w:val="00A83FDD"/>
    <w:pPr>
      <w:widowControl w:val="0"/>
      <w:shd w:val="clear" w:color="auto" w:fill="FFFFFF"/>
      <w:spacing w:after="300" w:line="0" w:lineRule="atLeast"/>
      <w:jc w:val="right"/>
    </w:pPr>
    <w:rPr>
      <w:color w:val="000000"/>
      <w:spacing w:val="3"/>
      <w:sz w:val="20"/>
      <w:szCs w:val="20"/>
      <w:lang w:bidi="ru-RU"/>
    </w:rPr>
  </w:style>
  <w:style w:type="table" w:customStyle="1" w:styleId="120">
    <w:name w:val="Сетка таблицы12"/>
    <w:basedOn w:val="a1"/>
    <w:next w:val="aa"/>
    <w:uiPriority w:val="59"/>
    <w:rsid w:val="00F52531"/>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5">
    <w:name w:val="Абзац списка1"/>
    <w:basedOn w:val="a"/>
    <w:link w:val="ListParagraphChar"/>
    <w:rsid w:val="008745C5"/>
    <w:pPr>
      <w:spacing w:after="200" w:line="276" w:lineRule="auto"/>
      <w:ind w:left="720"/>
    </w:pPr>
    <w:rPr>
      <w:rFonts w:ascii="Calibri" w:hAnsi="Calibri"/>
      <w:sz w:val="22"/>
      <w:szCs w:val="22"/>
      <w:lang w:eastAsia="en-US"/>
    </w:rPr>
  </w:style>
  <w:style w:type="character" w:customStyle="1" w:styleId="ListParagraphChar">
    <w:name w:val="List Paragraph Char"/>
    <w:link w:val="15"/>
    <w:locked/>
    <w:rsid w:val="008745C5"/>
    <w:rPr>
      <w:rFonts w:ascii="Calibri" w:hAnsi="Calibri"/>
      <w:sz w:val="22"/>
      <w:szCs w:val="22"/>
      <w:lang w:eastAsia="en-US"/>
    </w:rPr>
  </w:style>
  <w:style w:type="character" w:customStyle="1" w:styleId="blk">
    <w:name w:val="blk"/>
    <w:basedOn w:val="a0"/>
    <w:rsid w:val="009F3963"/>
  </w:style>
  <w:style w:type="paragraph" w:customStyle="1" w:styleId="af7">
    <w:name w:val="Содержимое таблицы"/>
    <w:basedOn w:val="a"/>
    <w:qFormat/>
    <w:rsid w:val="00194C21"/>
    <w:pPr>
      <w:suppressLineNumbers/>
      <w:suppressAutoHyphens/>
    </w:pPr>
    <w:rPr>
      <w:sz w:val="24"/>
      <w:lang w:eastAsia="ar-SA"/>
    </w:rPr>
  </w:style>
  <w:style w:type="paragraph" w:customStyle="1" w:styleId="s1">
    <w:name w:val="s_1"/>
    <w:basedOn w:val="a"/>
    <w:qFormat/>
    <w:rsid w:val="00D23FA5"/>
    <w:pPr>
      <w:spacing w:before="100" w:beforeAutospacing="1" w:after="100" w:afterAutospacing="1"/>
    </w:pPr>
    <w:rPr>
      <w:sz w:val="16"/>
      <w:szCs w:val="16"/>
    </w:rPr>
  </w:style>
  <w:style w:type="paragraph" w:customStyle="1" w:styleId="IauiueIiiaeuiue">
    <w:name w:val="Iau?iue.Ii?iaeuiue"/>
    <w:rsid w:val="00176BB8"/>
    <w:pPr>
      <w:widowControl w:val="0"/>
      <w:suppressAutoHyphens/>
      <w:overflowPunct w:val="0"/>
      <w:autoSpaceDE w:val="0"/>
      <w:textAlignment w:val="baseline"/>
    </w:pPr>
    <w:rPr>
      <w:lang w:eastAsia="ar-SA"/>
    </w:rPr>
  </w:style>
  <w:style w:type="character" w:customStyle="1" w:styleId="sectioninfo">
    <w:name w:val="section__info"/>
    <w:basedOn w:val="a0"/>
    <w:rsid w:val="00AB77DC"/>
  </w:style>
  <w:style w:type="paragraph" w:styleId="31">
    <w:name w:val="Body Text 3"/>
    <w:basedOn w:val="a"/>
    <w:link w:val="32"/>
    <w:rsid w:val="007732C9"/>
    <w:pPr>
      <w:spacing w:after="120"/>
    </w:pPr>
    <w:rPr>
      <w:sz w:val="16"/>
      <w:szCs w:val="16"/>
    </w:rPr>
  </w:style>
  <w:style w:type="character" w:customStyle="1" w:styleId="32">
    <w:name w:val="Основной текст 3 Знак"/>
    <w:basedOn w:val="a0"/>
    <w:link w:val="31"/>
    <w:rsid w:val="007732C9"/>
    <w:rPr>
      <w:sz w:val="16"/>
      <w:szCs w:val="16"/>
    </w:rPr>
  </w:style>
  <w:style w:type="paragraph" w:customStyle="1" w:styleId="20">
    <w:name w:val="Обычный2"/>
    <w:rsid w:val="007411FF"/>
    <w:pPr>
      <w:widowControl w:val="0"/>
    </w:pPr>
    <w:rPr>
      <w:rFonts w:ascii="Courier New" w:eastAsia="Calibri" w:hAnsi="Courier New"/>
    </w:rPr>
  </w:style>
  <w:style w:type="character" w:customStyle="1" w:styleId="site-description">
    <w:name w:val="site-description"/>
    <w:basedOn w:val="a0"/>
    <w:rsid w:val="00890999"/>
  </w:style>
  <w:style w:type="table" w:customStyle="1" w:styleId="16">
    <w:name w:val="Сетка таблицы1"/>
    <w:basedOn w:val="a1"/>
    <w:next w:val="aa"/>
    <w:rsid w:val="00C00A0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51022">
      <w:bodyDiv w:val="1"/>
      <w:marLeft w:val="0"/>
      <w:marRight w:val="0"/>
      <w:marTop w:val="0"/>
      <w:marBottom w:val="0"/>
      <w:divBdr>
        <w:top w:val="none" w:sz="0" w:space="0" w:color="auto"/>
        <w:left w:val="none" w:sz="0" w:space="0" w:color="auto"/>
        <w:bottom w:val="none" w:sz="0" w:space="0" w:color="auto"/>
        <w:right w:val="none" w:sz="0" w:space="0" w:color="auto"/>
      </w:divBdr>
    </w:div>
    <w:div w:id="26181045">
      <w:bodyDiv w:val="1"/>
      <w:marLeft w:val="0"/>
      <w:marRight w:val="0"/>
      <w:marTop w:val="0"/>
      <w:marBottom w:val="0"/>
      <w:divBdr>
        <w:top w:val="none" w:sz="0" w:space="0" w:color="auto"/>
        <w:left w:val="none" w:sz="0" w:space="0" w:color="auto"/>
        <w:bottom w:val="none" w:sz="0" w:space="0" w:color="auto"/>
        <w:right w:val="none" w:sz="0" w:space="0" w:color="auto"/>
      </w:divBdr>
    </w:div>
    <w:div w:id="30032582">
      <w:bodyDiv w:val="1"/>
      <w:marLeft w:val="0"/>
      <w:marRight w:val="0"/>
      <w:marTop w:val="0"/>
      <w:marBottom w:val="0"/>
      <w:divBdr>
        <w:top w:val="none" w:sz="0" w:space="0" w:color="auto"/>
        <w:left w:val="none" w:sz="0" w:space="0" w:color="auto"/>
        <w:bottom w:val="none" w:sz="0" w:space="0" w:color="auto"/>
        <w:right w:val="none" w:sz="0" w:space="0" w:color="auto"/>
      </w:divBdr>
    </w:div>
    <w:div w:id="47851256">
      <w:bodyDiv w:val="1"/>
      <w:marLeft w:val="0"/>
      <w:marRight w:val="0"/>
      <w:marTop w:val="0"/>
      <w:marBottom w:val="0"/>
      <w:divBdr>
        <w:top w:val="none" w:sz="0" w:space="0" w:color="auto"/>
        <w:left w:val="none" w:sz="0" w:space="0" w:color="auto"/>
        <w:bottom w:val="none" w:sz="0" w:space="0" w:color="auto"/>
        <w:right w:val="none" w:sz="0" w:space="0" w:color="auto"/>
      </w:divBdr>
    </w:div>
    <w:div w:id="48655167">
      <w:bodyDiv w:val="1"/>
      <w:marLeft w:val="0"/>
      <w:marRight w:val="0"/>
      <w:marTop w:val="0"/>
      <w:marBottom w:val="0"/>
      <w:divBdr>
        <w:top w:val="none" w:sz="0" w:space="0" w:color="auto"/>
        <w:left w:val="none" w:sz="0" w:space="0" w:color="auto"/>
        <w:bottom w:val="none" w:sz="0" w:space="0" w:color="auto"/>
        <w:right w:val="none" w:sz="0" w:space="0" w:color="auto"/>
      </w:divBdr>
    </w:div>
    <w:div w:id="59795012">
      <w:bodyDiv w:val="1"/>
      <w:marLeft w:val="0"/>
      <w:marRight w:val="0"/>
      <w:marTop w:val="0"/>
      <w:marBottom w:val="0"/>
      <w:divBdr>
        <w:top w:val="none" w:sz="0" w:space="0" w:color="auto"/>
        <w:left w:val="none" w:sz="0" w:space="0" w:color="auto"/>
        <w:bottom w:val="none" w:sz="0" w:space="0" w:color="auto"/>
        <w:right w:val="none" w:sz="0" w:space="0" w:color="auto"/>
      </w:divBdr>
      <w:divsChild>
        <w:div w:id="1306084127">
          <w:marLeft w:val="0"/>
          <w:marRight w:val="0"/>
          <w:marTop w:val="0"/>
          <w:marBottom w:val="0"/>
          <w:divBdr>
            <w:top w:val="none" w:sz="0" w:space="0" w:color="auto"/>
            <w:left w:val="none" w:sz="0" w:space="0" w:color="auto"/>
            <w:bottom w:val="none" w:sz="0" w:space="0" w:color="auto"/>
            <w:right w:val="none" w:sz="0" w:space="0" w:color="auto"/>
          </w:divBdr>
        </w:div>
        <w:div w:id="586302361">
          <w:marLeft w:val="0"/>
          <w:marRight w:val="0"/>
          <w:marTop w:val="0"/>
          <w:marBottom w:val="0"/>
          <w:divBdr>
            <w:top w:val="none" w:sz="0" w:space="0" w:color="auto"/>
            <w:left w:val="none" w:sz="0" w:space="0" w:color="auto"/>
            <w:bottom w:val="none" w:sz="0" w:space="0" w:color="auto"/>
            <w:right w:val="none" w:sz="0" w:space="0" w:color="auto"/>
          </w:divBdr>
        </w:div>
        <w:div w:id="1517042416">
          <w:marLeft w:val="0"/>
          <w:marRight w:val="0"/>
          <w:marTop w:val="0"/>
          <w:marBottom w:val="0"/>
          <w:divBdr>
            <w:top w:val="none" w:sz="0" w:space="0" w:color="auto"/>
            <w:left w:val="none" w:sz="0" w:space="0" w:color="auto"/>
            <w:bottom w:val="none" w:sz="0" w:space="0" w:color="auto"/>
            <w:right w:val="none" w:sz="0" w:space="0" w:color="auto"/>
          </w:divBdr>
          <w:divsChild>
            <w:div w:id="1360161258">
              <w:marLeft w:val="0"/>
              <w:marRight w:val="0"/>
              <w:marTop w:val="0"/>
              <w:marBottom w:val="0"/>
              <w:divBdr>
                <w:top w:val="none" w:sz="0" w:space="0" w:color="auto"/>
                <w:left w:val="none" w:sz="0" w:space="0" w:color="auto"/>
                <w:bottom w:val="none" w:sz="0" w:space="0" w:color="auto"/>
                <w:right w:val="none" w:sz="0" w:space="0" w:color="auto"/>
              </w:divBdr>
            </w:div>
          </w:divsChild>
        </w:div>
        <w:div w:id="112287879">
          <w:marLeft w:val="0"/>
          <w:marRight w:val="0"/>
          <w:marTop w:val="0"/>
          <w:marBottom w:val="0"/>
          <w:divBdr>
            <w:top w:val="none" w:sz="0" w:space="0" w:color="auto"/>
            <w:left w:val="none" w:sz="0" w:space="0" w:color="auto"/>
            <w:bottom w:val="none" w:sz="0" w:space="0" w:color="auto"/>
            <w:right w:val="none" w:sz="0" w:space="0" w:color="auto"/>
          </w:divBdr>
          <w:divsChild>
            <w:div w:id="339818550">
              <w:marLeft w:val="0"/>
              <w:marRight w:val="0"/>
              <w:marTop w:val="0"/>
              <w:marBottom w:val="0"/>
              <w:divBdr>
                <w:top w:val="none" w:sz="0" w:space="0" w:color="auto"/>
                <w:left w:val="none" w:sz="0" w:space="0" w:color="auto"/>
                <w:bottom w:val="none" w:sz="0" w:space="0" w:color="auto"/>
                <w:right w:val="none" w:sz="0" w:space="0" w:color="auto"/>
              </w:divBdr>
            </w:div>
          </w:divsChild>
        </w:div>
        <w:div w:id="1167089818">
          <w:marLeft w:val="0"/>
          <w:marRight w:val="0"/>
          <w:marTop w:val="0"/>
          <w:marBottom w:val="0"/>
          <w:divBdr>
            <w:top w:val="none" w:sz="0" w:space="0" w:color="auto"/>
            <w:left w:val="none" w:sz="0" w:space="0" w:color="auto"/>
            <w:bottom w:val="none" w:sz="0" w:space="0" w:color="auto"/>
            <w:right w:val="none" w:sz="0" w:space="0" w:color="auto"/>
          </w:divBdr>
        </w:div>
        <w:div w:id="890071645">
          <w:marLeft w:val="0"/>
          <w:marRight w:val="0"/>
          <w:marTop w:val="0"/>
          <w:marBottom w:val="0"/>
          <w:divBdr>
            <w:top w:val="none" w:sz="0" w:space="0" w:color="auto"/>
            <w:left w:val="none" w:sz="0" w:space="0" w:color="auto"/>
            <w:bottom w:val="none" w:sz="0" w:space="0" w:color="auto"/>
            <w:right w:val="none" w:sz="0" w:space="0" w:color="auto"/>
          </w:divBdr>
          <w:divsChild>
            <w:div w:id="554663739">
              <w:marLeft w:val="0"/>
              <w:marRight w:val="0"/>
              <w:marTop w:val="0"/>
              <w:marBottom w:val="0"/>
              <w:divBdr>
                <w:top w:val="none" w:sz="0" w:space="0" w:color="auto"/>
                <w:left w:val="none" w:sz="0" w:space="0" w:color="auto"/>
                <w:bottom w:val="none" w:sz="0" w:space="0" w:color="auto"/>
                <w:right w:val="none" w:sz="0" w:space="0" w:color="auto"/>
              </w:divBdr>
            </w:div>
          </w:divsChild>
        </w:div>
        <w:div w:id="1882133947">
          <w:marLeft w:val="0"/>
          <w:marRight w:val="0"/>
          <w:marTop w:val="0"/>
          <w:marBottom w:val="0"/>
          <w:divBdr>
            <w:top w:val="none" w:sz="0" w:space="0" w:color="auto"/>
            <w:left w:val="none" w:sz="0" w:space="0" w:color="auto"/>
            <w:bottom w:val="none" w:sz="0" w:space="0" w:color="auto"/>
            <w:right w:val="none" w:sz="0" w:space="0" w:color="auto"/>
          </w:divBdr>
          <w:divsChild>
            <w:div w:id="442962298">
              <w:marLeft w:val="0"/>
              <w:marRight w:val="0"/>
              <w:marTop w:val="0"/>
              <w:marBottom w:val="0"/>
              <w:divBdr>
                <w:top w:val="none" w:sz="0" w:space="0" w:color="auto"/>
                <w:left w:val="none" w:sz="0" w:space="0" w:color="auto"/>
                <w:bottom w:val="none" w:sz="0" w:space="0" w:color="auto"/>
                <w:right w:val="none" w:sz="0" w:space="0" w:color="auto"/>
              </w:divBdr>
            </w:div>
          </w:divsChild>
        </w:div>
        <w:div w:id="835222517">
          <w:marLeft w:val="0"/>
          <w:marRight w:val="0"/>
          <w:marTop w:val="0"/>
          <w:marBottom w:val="0"/>
          <w:divBdr>
            <w:top w:val="none" w:sz="0" w:space="0" w:color="auto"/>
            <w:left w:val="none" w:sz="0" w:space="0" w:color="auto"/>
            <w:bottom w:val="none" w:sz="0" w:space="0" w:color="auto"/>
            <w:right w:val="none" w:sz="0" w:space="0" w:color="auto"/>
          </w:divBdr>
        </w:div>
      </w:divsChild>
    </w:div>
    <w:div w:id="63264011">
      <w:bodyDiv w:val="1"/>
      <w:marLeft w:val="0"/>
      <w:marRight w:val="0"/>
      <w:marTop w:val="0"/>
      <w:marBottom w:val="0"/>
      <w:divBdr>
        <w:top w:val="none" w:sz="0" w:space="0" w:color="auto"/>
        <w:left w:val="none" w:sz="0" w:space="0" w:color="auto"/>
        <w:bottom w:val="none" w:sz="0" w:space="0" w:color="auto"/>
        <w:right w:val="none" w:sz="0" w:space="0" w:color="auto"/>
      </w:divBdr>
    </w:div>
    <w:div w:id="67385028">
      <w:bodyDiv w:val="1"/>
      <w:marLeft w:val="0"/>
      <w:marRight w:val="0"/>
      <w:marTop w:val="0"/>
      <w:marBottom w:val="0"/>
      <w:divBdr>
        <w:top w:val="none" w:sz="0" w:space="0" w:color="auto"/>
        <w:left w:val="none" w:sz="0" w:space="0" w:color="auto"/>
        <w:bottom w:val="none" w:sz="0" w:space="0" w:color="auto"/>
        <w:right w:val="none" w:sz="0" w:space="0" w:color="auto"/>
      </w:divBdr>
    </w:div>
    <w:div w:id="94984753">
      <w:bodyDiv w:val="1"/>
      <w:marLeft w:val="0"/>
      <w:marRight w:val="0"/>
      <w:marTop w:val="0"/>
      <w:marBottom w:val="0"/>
      <w:divBdr>
        <w:top w:val="none" w:sz="0" w:space="0" w:color="auto"/>
        <w:left w:val="none" w:sz="0" w:space="0" w:color="auto"/>
        <w:bottom w:val="none" w:sz="0" w:space="0" w:color="auto"/>
        <w:right w:val="none" w:sz="0" w:space="0" w:color="auto"/>
      </w:divBdr>
    </w:div>
    <w:div w:id="143859949">
      <w:bodyDiv w:val="1"/>
      <w:marLeft w:val="0"/>
      <w:marRight w:val="0"/>
      <w:marTop w:val="0"/>
      <w:marBottom w:val="0"/>
      <w:divBdr>
        <w:top w:val="none" w:sz="0" w:space="0" w:color="auto"/>
        <w:left w:val="none" w:sz="0" w:space="0" w:color="auto"/>
        <w:bottom w:val="none" w:sz="0" w:space="0" w:color="auto"/>
        <w:right w:val="none" w:sz="0" w:space="0" w:color="auto"/>
      </w:divBdr>
    </w:div>
    <w:div w:id="159126462">
      <w:bodyDiv w:val="1"/>
      <w:marLeft w:val="0"/>
      <w:marRight w:val="0"/>
      <w:marTop w:val="0"/>
      <w:marBottom w:val="0"/>
      <w:divBdr>
        <w:top w:val="none" w:sz="0" w:space="0" w:color="auto"/>
        <w:left w:val="none" w:sz="0" w:space="0" w:color="auto"/>
        <w:bottom w:val="none" w:sz="0" w:space="0" w:color="auto"/>
        <w:right w:val="none" w:sz="0" w:space="0" w:color="auto"/>
      </w:divBdr>
    </w:div>
    <w:div w:id="200094802">
      <w:bodyDiv w:val="1"/>
      <w:marLeft w:val="0"/>
      <w:marRight w:val="0"/>
      <w:marTop w:val="0"/>
      <w:marBottom w:val="0"/>
      <w:divBdr>
        <w:top w:val="none" w:sz="0" w:space="0" w:color="auto"/>
        <w:left w:val="none" w:sz="0" w:space="0" w:color="auto"/>
        <w:bottom w:val="none" w:sz="0" w:space="0" w:color="auto"/>
        <w:right w:val="none" w:sz="0" w:space="0" w:color="auto"/>
      </w:divBdr>
    </w:div>
    <w:div w:id="211356939">
      <w:bodyDiv w:val="1"/>
      <w:marLeft w:val="0"/>
      <w:marRight w:val="0"/>
      <w:marTop w:val="0"/>
      <w:marBottom w:val="0"/>
      <w:divBdr>
        <w:top w:val="none" w:sz="0" w:space="0" w:color="auto"/>
        <w:left w:val="none" w:sz="0" w:space="0" w:color="auto"/>
        <w:bottom w:val="none" w:sz="0" w:space="0" w:color="auto"/>
        <w:right w:val="none" w:sz="0" w:space="0" w:color="auto"/>
      </w:divBdr>
    </w:div>
    <w:div w:id="219051733">
      <w:bodyDiv w:val="1"/>
      <w:marLeft w:val="0"/>
      <w:marRight w:val="0"/>
      <w:marTop w:val="0"/>
      <w:marBottom w:val="0"/>
      <w:divBdr>
        <w:top w:val="none" w:sz="0" w:space="0" w:color="auto"/>
        <w:left w:val="none" w:sz="0" w:space="0" w:color="auto"/>
        <w:bottom w:val="none" w:sz="0" w:space="0" w:color="auto"/>
        <w:right w:val="none" w:sz="0" w:space="0" w:color="auto"/>
      </w:divBdr>
    </w:div>
    <w:div w:id="228226843">
      <w:bodyDiv w:val="1"/>
      <w:marLeft w:val="0"/>
      <w:marRight w:val="0"/>
      <w:marTop w:val="0"/>
      <w:marBottom w:val="0"/>
      <w:divBdr>
        <w:top w:val="none" w:sz="0" w:space="0" w:color="auto"/>
        <w:left w:val="none" w:sz="0" w:space="0" w:color="auto"/>
        <w:bottom w:val="none" w:sz="0" w:space="0" w:color="auto"/>
        <w:right w:val="none" w:sz="0" w:space="0" w:color="auto"/>
      </w:divBdr>
    </w:div>
    <w:div w:id="241568382">
      <w:bodyDiv w:val="1"/>
      <w:marLeft w:val="0"/>
      <w:marRight w:val="0"/>
      <w:marTop w:val="0"/>
      <w:marBottom w:val="0"/>
      <w:divBdr>
        <w:top w:val="none" w:sz="0" w:space="0" w:color="auto"/>
        <w:left w:val="none" w:sz="0" w:space="0" w:color="auto"/>
        <w:bottom w:val="none" w:sz="0" w:space="0" w:color="auto"/>
        <w:right w:val="none" w:sz="0" w:space="0" w:color="auto"/>
      </w:divBdr>
    </w:div>
    <w:div w:id="270940690">
      <w:bodyDiv w:val="1"/>
      <w:marLeft w:val="0"/>
      <w:marRight w:val="0"/>
      <w:marTop w:val="0"/>
      <w:marBottom w:val="0"/>
      <w:divBdr>
        <w:top w:val="none" w:sz="0" w:space="0" w:color="auto"/>
        <w:left w:val="none" w:sz="0" w:space="0" w:color="auto"/>
        <w:bottom w:val="none" w:sz="0" w:space="0" w:color="auto"/>
        <w:right w:val="none" w:sz="0" w:space="0" w:color="auto"/>
      </w:divBdr>
    </w:div>
    <w:div w:id="283078235">
      <w:bodyDiv w:val="1"/>
      <w:marLeft w:val="0"/>
      <w:marRight w:val="0"/>
      <w:marTop w:val="0"/>
      <w:marBottom w:val="0"/>
      <w:divBdr>
        <w:top w:val="none" w:sz="0" w:space="0" w:color="auto"/>
        <w:left w:val="none" w:sz="0" w:space="0" w:color="auto"/>
        <w:bottom w:val="none" w:sz="0" w:space="0" w:color="auto"/>
        <w:right w:val="none" w:sz="0" w:space="0" w:color="auto"/>
      </w:divBdr>
    </w:div>
    <w:div w:id="305472184">
      <w:bodyDiv w:val="1"/>
      <w:marLeft w:val="0"/>
      <w:marRight w:val="0"/>
      <w:marTop w:val="0"/>
      <w:marBottom w:val="0"/>
      <w:divBdr>
        <w:top w:val="none" w:sz="0" w:space="0" w:color="auto"/>
        <w:left w:val="none" w:sz="0" w:space="0" w:color="auto"/>
        <w:bottom w:val="none" w:sz="0" w:space="0" w:color="auto"/>
        <w:right w:val="none" w:sz="0" w:space="0" w:color="auto"/>
      </w:divBdr>
    </w:div>
    <w:div w:id="309526864">
      <w:bodyDiv w:val="1"/>
      <w:marLeft w:val="0"/>
      <w:marRight w:val="0"/>
      <w:marTop w:val="0"/>
      <w:marBottom w:val="0"/>
      <w:divBdr>
        <w:top w:val="none" w:sz="0" w:space="0" w:color="auto"/>
        <w:left w:val="none" w:sz="0" w:space="0" w:color="auto"/>
        <w:bottom w:val="none" w:sz="0" w:space="0" w:color="auto"/>
        <w:right w:val="none" w:sz="0" w:space="0" w:color="auto"/>
      </w:divBdr>
    </w:div>
    <w:div w:id="310837676">
      <w:bodyDiv w:val="1"/>
      <w:marLeft w:val="0"/>
      <w:marRight w:val="0"/>
      <w:marTop w:val="0"/>
      <w:marBottom w:val="0"/>
      <w:divBdr>
        <w:top w:val="none" w:sz="0" w:space="0" w:color="auto"/>
        <w:left w:val="none" w:sz="0" w:space="0" w:color="auto"/>
        <w:bottom w:val="none" w:sz="0" w:space="0" w:color="auto"/>
        <w:right w:val="none" w:sz="0" w:space="0" w:color="auto"/>
      </w:divBdr>
    </w:div>
    <w:div w:id="330448751">
      <w:bodyDiv w:val="1"/>
      <w:marLeft w:val="0"/>
      <w:marRight w:val="0"/>
      <w:marTop w:val="0"/>
      <w:marBottom w:val="0"/>
      <w:divBdr>
        <w:top w:val="none" w:sz="0" w:space="0" w:color="auto"/>
        <w:left w:val="none" w:sz="0" w:space="0" w:color="auto"/>
        <w:bottom w:val="none" w:sz="0" w:space="0" w:color="auto"/>
        <w:right w:val="none" w:sz="0" w:space="0" w:color="auto"/>
      </w:divBdr>
      <w:divsChild>
        <w:div w:id="1924024538">
          <w:marLeft w:val="0"/>
          <w:marRight w:val="0"/>
          <w:marTop w:val="0"/>
          <w:marBottom w:val="0"/>
          <w:divBdr>
            <w:top w:val="none" w:sz="0" w:space="0" w:color="auto"/>
            <w:left w:val="none" w:sz="0" w:space="0" w:color="auto"/>
            <w:bottom w:val="none" w:sz="0" w:space="0" w:color="auto"/>
            <w:right w:val="none" w:sz="0" w:space="0" w:color="auto"/>
          </w:divBdr>
        </w:div>
        <w:div w:id="2019428249">
          <w:marLeft w:val="0"/>
          <w:marRight w:val="0"/>
          <w:marTop w:val="0"/>
          <w:marBottom w:val="0"/>
          <w:divBdr>
            <w:top w:val="none" w:sz="0" w:space="0" w:color="auto"/>
            <w:left w:val="none" w:sz="0" w:space="0" w:color="auto"/>
            <w:bottom w:val="none" w:sz="0" w:space="0" w:color="auto"/>
            <w:right w:val="none" w:sz="0" w:space="0" w:color="auto"/>
          </w:divBdr>
        </w:div>
      </w:divsChild>
    </w:div>
    <w:div w:id="344595390">
      <w:bodyDiv w:val="1"/>
      <w:marLeft w:val="0"/>
      <w:marRight w:val="0"/>
      <w:marTop w:val="0"/>
      <w:marBottom w:val="0"/>
      <w:divBdr>
        <w:top w:val="none" w:sz="0" w:space="0" w:color="auto"/>
        <w:left w:val="none" w:sz="0" w:space="0" w:color="auto"/>
        <w:bottom w:val="none" w:sz="0" w:space="0" w:color="auto"/>
        <w:right w:val="none" w:sz="0" w:space="0" w:color="auto"/>
      </w:divBdr>
    </w:div>
    <w:div w:id="345442615">
      <w:bodyDiv w:val="1"/>
      <w:marLeft w:val="0"/>
      <w:marRight w:val="0"/>
      <w:marTop w:val="0"/>
      <w:marBottom w:val="0"/>
      <w:divBdr>
        <w:top w:val="none" w:sz="0" w:space="0" w:color="auto"/>
        <w:left w:val="none" w:sz="0" w:space="0" w:color="auto"/>
        <w:bottom w:val="none" w:sz="0" w:space="0" w:color="auto"/>
        <w:right w:val="none" w:sz="0" w:space="0" w:color="auto"/>
      </w:divBdr>
    </w:div>
    <w:div w:id="345836714">
      <w:bodyDiv w:val="1"/>
      <w:marLeft w:val="0"/>
      <w:marRight w:val="0"/>
      <w:marTop w:val="0"/>
      <w:marBottom w:val="0"/>
      <w:divBdr>
        <w:top w:val="none" w:sz="0" w:space="0" w:color="auto"/>
        <w:left w:val="none" w:sz="0" w:space="0" w:color="auto"/>
        <w:bottom w:val="none" w:sz="0" w:space="0" w:color="auto"/>
        <w:right w:val="none" w:sz="0" w:space="0" w:color="auto"/>
      </w:divBdr>
    </w:div>
    <w:div w:id="363211649">
      <w:bodyDiv w:val="1"/>
      <w:marLeft w:val="0"/>
      <w:marRight w:val="0"/>
      <w:marTop w:val="0"/>
      <w:marBottom w:val="0"/>
      <w:divBdr>
        <w:top w:val="none" w:sz="0" w:space="0" w:color="auto"/>
        <w:left w:val="none" w:sz="0" w:space="0" w:color="auto"/>
        <w:bottom w:val="none" w:sz="0" w:space="0" w:color="auto"/>
        <w:right w:val="none" w:sz="0" w:space="0" w:color="auto"/>
      </w:divBdr>
    </w:div>
    <w:div w:id="369182893">
      <w:bodyDiv w:val="1"/>
      <w:marLeft w:val="0"/>
      <w:marRight w:val="0"/>
      <w:marTop w:val="0"/>
      <w:marBottom w:val="0"/>
      <w:divBdr>
        <w:top w:val="none" w:sz="0" w:space="0" w:color="auto"/>
        <w:left w:val="none" w:sz="0" w:space="0" w:color="auto"/>
        <w:bottom w:val="none" w:sz="0" w:space="0" w:color="auto"/>
        <w:right w:val="none" w:sz="0" w:space="0" w:color="auto"/>
      </w:divBdr>
    </w:div>
    <w:div w:id="370155826">
      <w:bodyDiv w:val="1"/>
      <w:marLeft w:val="0"/>
      <w:marRight w:val="0"/>
      <w:marTop w:val="0"/>
      <w:marBottom w:val="0"/>
      <w:divBdr>
        <w:top w:val="none" w:sz="0" w:space="0" w:color="auto"/>
        <w:left w:val="none" w:sz="0" w:space="0" w:color="auto"/>
        <w:bottom w:val="none" w:sz="0" w:space="0" w:color="auto"/>
        <w:right w:val="none" w:sz="0" w:space="0" w:color="auto"/>
      </w:divBdr>
    </w:div>
    <w:div w:id="372114754">
      <w:bodyDiv w:val="1"/>
      <w:marLeft w:val="0"/>
      <w:marRight w:val="0"/>
      <w:marTop w:val="0"/>
      <w:marBottom w:val="0"/>
      <w:divBdr>
        <w:top w:val="none" w:sz="0" w:space="0" w:color="auto"/>
        <w:left w:val="none" w:sz="0" w:space="0" w:color="auto"/>
        <w:bottom w:val="none" w:sz="0" w:space="0" w:color="auto"/>
        <w:right w:val="none" w:sz="0" w:space="0" w:color="auto"/>
      </w:divBdr>
    </w:div>
    <w:div w:id="396904410">
      <w:bodyDiv w:val="1"/>
      <w:marLeft w:val="0"/>
      <w:marRight w:val="0"/>
      <w:marTop w:val="0"/>
      <w:marBottom w:val="0"/>
      <w:divBdr>
        <w:top w:val="none" w:sz="0" w:space="0" w:color="auto"/>
        <w:left w:val="none" w:sz="0" w:space="0" w:color="auto"/>
        <w:bottom w:val="none" w:sz="0" w:space="0" w:color="auto"/>
        <w:right w:val="none" w:sz="0" w:space="0" w:color="auto"/>
      </w:divBdr>
    </w:div>
    <w:div w:id="408506588">
      <w:bodyDiv w:val="1"/>
      <w:marLeft w:val="0"/>
      <w:marRight w:val="0"/>
      <w:marTop w:val="0"/>
      <w:marBottom w:val="0"/>
      <w:divBdr>
        <w:top w:val="none" w:sz="0" w:space="0" w:color="auto"/>
        <w:left w:val="none" w:sz="0" w:space="0" w:color="auto"/>
        <w:bottom w:val="none" w:sz="0" w:space="0" w:color="auto"/>
        <w:right w:val="none" w:sz="0" w:space="0" w:color="auto"/>
      </w:divBdr>
      <w:divsChild>
        <w:div w:id="151988264">
          <w:marLeft w:val="0"/>
          <w:marRight w:val="0"/>
          <w:marTop w:val="0"/>
          <w:marBottom w:val="0"/>
          <w:divBdr>
            <w:top w:val="none" w:sz="0" w:space="0" w:color="auto"/>
            <w:left w:val="none" w:sz="0" w:space="0" w:color="auto"/>
            <w:bottom w:val="none" w:sz="0" w:space="0" w:color="auto"/>
            <w:right w:val="none" w:sz="0" w:space="0" w:color="auto"/>
          </w:divBdr>
        </w:div>
        <w:div w:id="438722831">
          <w:marLeft w:val="0"/>
          <w:marRight w:val="0"/>
          <w:marTop w:val="0"/>
          <w:marBottom w:val="0"/>
          <w:divBdr>
            <w:top w:val="none" w:sz="0" w:space="0" w:color="auto"/>
            <w:left w:val="none" w:sz="0" w:space="0" w:color="auto"/>
            <w:bottom w:val="none" w:sz="0" w:space="0" w:color="auto"/>
            <w:right w:val="none" w:sz="0" w:space="0" w:color="auto"/>
          </w:divBdr>
        </w:div>
        <w:div w:id="405953393">
          <w:marLeft w:val="0"/>
          <w:marRight w:val="0"/>
          <w:marTop w:val="0"/>
          <w:marBottom w:val="0"/>
          <w:divBdr>
            <w:top w:val="none" w:sz="0" w:space="0" w:color="auto"/>
            <w:left w:val="none" w:sz="0" w:space="0" w:color="auto"/>
            <w:bottom w:val="none" w:sz="0" w:space="0" w:color="auto"/>
            <w:right w:val="none" w:sz="0" w:space="0" w:color="auto"/>
          </w:divBdr>
        </w:div>
        <w:div w:id="453645477">
          <w:marLeft w:val="0"/>
          <w:marRight w:val="0"/>
          <w:marTop w:val="0"/>
          <w:marBottom w:val="0"/>
          <w:divBdr>
            <w:top w:val="none" w:sz="0" w:space="0" w:color="auto"/>
            <w:left w:val="none" w:sz="0" w:space="0" w:color="auto"/>
            <w:bottom w:val="none" w:sz="0" w:space="0" w:color="auto"/>
            <w:right w:val="none" w:sz="0" w:space="0" w:color="auto"/>
          </w:divBdr>
        </w:div>
        <w:div w:id="72699313">
          <w:marLeft w:val="0"/>
          <w:marRight w:val="0"/>
          <w:marTop w:val="0"/>
          <w:marBottom w:val="0"/>
          <w:divBdr>
            <w:top w:val="none" w:sz="0" w:space="0" w:color="auto"/>
            <w:left w:val="none" w:sz="0" w:space="0" w:color="auto"/>
            <w:bottom w:val="none" w:sz="0" w:space="0" w:color="auto"/>
            <w:right w:val="none" w:sz="0" w:space="0" w:color="auto"/>
          </w:divBdr>
        </w:div>
      </w:divsChild>
    </w:div>
    <w:div w:id="422461993">
      <w:bodyDiv w:val="1"/>
      <w:marLeft w:val="0"/>
      <w:marRight w:val="0"/>
      <w:marTop w:val="0"/>
      <w:marBottom w:val="0"/>
      <w:divBdr>
        <w:top w:val="none" w:sz="0" w:space="0" w:color="auto"/>
        <w:left w:val="none" w:sz="0" w:space="0" w:color="auto"/>
        <w:bottom w:val="none" w:sz="0" w:space="0" w:color="auto"/>
        <w:right w:val="none" w:sz="0" w:space="0" w:color="auto"/>
      </w:divBdr>
    </w:div>
    <w:div w:id="424114233">
      <w:bodyDiv w:val="1"/>
      <w:marLeft w:val="0"/>
      <w:marRight w:val="0"/>
      <w:marTop w:val="0"/>
      <w:marBottom w:val="0"/>
      <w:divBdr>
        <w:top w:val="none" w:sz="0" w:space="0" w:color="auto"/>
        <w:left w:val="none" w:sz="0" w:space="0" w:color="auto"/>
        <w:bottom w:val="none" w:sz="0" w:space="0" w:color="auto"/>
        <w:right w:val="none" w:sz="0" w:space="0" w:color="auto"/>
      </w:divBdr>
    </w:div>
    <w:div w:id="426850853">
      <w:bodyDiv w:val="1"/>
      <w:marLeft w:val="0"/>
      <w:marRight w:val="0"/>
      <w:marTop w:val="0"/>
      <w:marBottom w:val="0"/>
      <w:divBdr>
        <w:top w:val="none" w:sz="0" w:space="0" w:color="auto"/>
        <w:left w:val="none" w:sz="0" w:space="0" w:color="auto"/>
        <w:bottom w:val="none" w:sz="0" w:space="0" w:color="auto"/>
        <w:right w:val="none" w:sz="0" w:space="0" w:color="auto"/>
      </w:divBdr>
    </w:div>
    <w:div w:id="433718851">
      <w:bodyDiv w:val="1"/>
      <w:marLeft w:val="0"/>
      <w:marRight w:val="0"/>
      <w:marTop w:val="0"/>
      <w:marBottom w:val="0"/>
      <w:divBdr>
        <w:top w:val="none" w:sz="0" w:space="0" w:color="auto"/>
        <w:left w:val="none" w:sz="0" w:space="0" w:color="auto"/>
        <w:bottom w:val="none" w:sz="0" w:space="0" w:color="auto"/>
        <w:right w:val="none" w:sz="0" w:space="0" w:color="auto"/>
      </w:divBdr>
    </w:div>
    <w:div w:id="436365356">
      <w:bodyDiv w:val="1"/>
      <w:marLeft w:val="0"/>
      <w:marRight w:val="0"/>
      <w:marTop w:val="0"/>
      <w:marBottom w:val="0"/>
      <w:divBdr>
        <w:top w:val="none" w:sz="0" w:space="0" w:color="auto"/>
        <w:left w:val="none" w:sz="0" w:space="0" w:color="auto"/>
        <w:bottom w:val="none" w:sz="0" w:space="0" w:color="auto"/>
        <w:right w:val="none" w:sz="0" w:space="0" w:color="auto"/>
      </w:divBdr>
      <w:divsChild>
        <w:div w:id="1056276106">
          <w:marLeft w:val="0"/>
          <w:marRight w:val="0"/>
          <w:marTop w:val="0"/>
          <w:marBottom w:val="0"/>
          <w:divBdr>
            <w:top w:val="none" w:sz="0" w:space="0" w:color="auto"/>
            <w:left w:val="none" w:sz="0" w:space="0" w:color="auto"/>
            <w:bottom w:val="none" w:sz="0" w:space="0" w:color="auto"/>
            <w:right w:val="none" w:sz="0" w:space="0" w:color="auto"/>
          </w:divBdr>
        </w:div>
        <w:div w:id="449128726">
          <w:marLeft w:val="0"/>
          <w:marRight w:val="0"/>
          <w:marTop w:val="0"/>
          <w:marBottom w:val="0"/>
          <w:divBdr>
            <w:top w:val="none" w:sz="0" w:space="0" w:color="auto"/>
            <w:left w:val="none" w:sz="0" w:space="0" w:color="auto"/>
            <w:bottom w:val="none" w:sz="0" w:space="0" w:color="auto"/>
            <w:right w:val="none" w:sz="0" w:space="0" w:color="auto"/>
          </w:divBdr>
        </w:div>
        <w:div w:id="1227765572">
          <w:marLeft w:val="0"/>
          <w:marRight w:val="0"/>
          <w:marTop w:val="0"/>
          <w:marBottom w:val="0"/>
          <w:divBdr>
            <w:top w:val="none" w:sz="0" w:space="0" w:color="auto"/>
            <w:left w:val="none" w:sz="0" w:space="0" w:color="auto"/>
            <w:bottom w:val="none" w:sz="0" w:space="0" w:color="auto"/>
            <w:right w:val="none" w:sz="0" w:space="0" w:color="auto"/>
          </w:divBdr>
        </w:div>
        <w:div w:id="285352894">
          <w:marLeft w:val="0"/>
          <w:marRight w:val="0"/>
          <w:marTop w:val="0"/>
          <w:marBottom w:val="0"/>
          <w:divBdr>
            <w:top w:val="none" w:sz="0" w:space="0" w:color="auto"/>
            <w:left w:val="none" w:sz="0" w:space="0" w:color="auto"/>
            <w:bottom w:val="none" w:sz="0" w:space="0" w:color="auto"/>
            <w:right w:val="none" w:sz="0" w:space="0" w:color="auto"/>
          </w:divBdr>
          <w:divsChild>
            <w:div w:id="942614855">
              <w:marLeft w:val="0"/>
              <w:marRight w:val="0"/>
              <w:marTop w:val="0"/>
              <w:marBottom w:val="0"/>
              <w:divBdr>
                <w:top w:val="none" w:sz="0" w:space="0" w:color="auto"/>
                <w:left w:val="none" w:sz="0" w:space="0" w:color="auto"/>
                <w:bottom w:val="none" w:sz="0" w:space="0" w:color="auto"/>
                <w:right w:val="none" w:sz="0" w:space="0" w:color="auto"/>
              </w:divBdr>
            </w:div>
          </w:divsChild>
        </w:div>
        <w:div w:id="968054500">
          <w:marLeft w:val="0"/>
          <w:marRight w:val="0"/>
          <w:marTop w:val="0"/>
          <w:marBottom w:val="0"/>
          <w:divBdr>
            <w:top w:val="none" w:sz="0" w:space="0" w:color="auto"/>
            <w:left w:val="none" w:sz="0" w:space="0" w:color="auto"/>
            <w:bottom w:val="none" w:sz="0" w:space="0" w:color="auto"/>
            <w:right w:val="none" w:sz="0" w:space="0" w:color="auto"/>
          </w:divBdr>
          <w:divsChild>
            <w:div w:id="818040272">
              <w:marLeft w:val="0"/>
              <w:marRight w:val="0"/>
              <w:marTop w:val="0"/>
              <w:marBottom w:val="0"/>
              <w:divBdr>
                <w:top w:val="none" w:sz="0" w:space="0" w:color="auto"/>
                <w:left w:val="none" w:sz="0" w:space="0" w:color="auto"/>
                <w:bottom w:val="none" w:sz="0" w:space="0" w:color="auto"/>
                <w:right w:val="none" w:sz="0" w:space="0" w:color="auto"/>
              </w:divBdr>
            </w:div>
          </w:divsChild>
        </w:div>
        <w:div w:id="427846043">
          <w:marLeft w:val="0"/>
          <w:marRight w:val="0"/>
          <w:marTop w:val="0"/>
          <w:marBottom w:val="0"/>
          <w:divBdr>
            <w:top w:val="none" w:sz="0" w:space="0" w:color="auto"/>
            <w:left w:val="none" w:sz="0" w:space="0" w:color="auto"/>
            <w:bottom w:val="none" w:sz="0" w:space="0" w:color="auto"/>
            <w:right w:val="none" w:sz="0" w:space="0" w:color="auto"/>
          </w:divBdr>
        </w:div>
        <w:div w:id="2042124211">
          <w:marLeft w:val="0"/>
          <w:marRight w:val="0"/>
          <w:marTop w:val="0"/>
          <w:marBottom w:val="0"/>
          <w:divBdr>
            <w:top w:val="none" w:sz="0" w:space="0" w:color="auto"/>
            <w:left w:val="none" w:sz="0" w:space="0" w:color="auto"/>
            <w:bottom w:val="none" w:sz="0" w:space="0" w:color="auto"/>
            <w:right w:val="none" w:sz="0" w:space="0" w:color="auto"/>
          </w:divBdr>
          <w:divsChild>
            <w:div w:id="295574476">
              <w:marLeft w:val="0"/>
              <w:marRight w:val="0"/>
              <w:marTop w:val="0"/>
              <w:marBottom w:val="0"/>
              <w:divBdr>
                <w:top w:val="none" w:sz="0" w:space="0" w:color="auto"/>
                <w:left w:val="none" w:sz="0" w:space="0" w:color="auto"/>
                <w:bottom w:val="none" w:sz="0" w:space="0" w:color="auto"/>
                <w:right w:val="none" w:sz="0" w:space="0" w:color="auto"/>
              </w:divBdr>
            </w:div>
          </w:divsChild>
        </w:div>
        <w:div w:id="131023375">
          <w:marLeft w:val="0"/>
          <w:marRight w:val="0"/>
          <w:marTop w:val="0"/>
          <w:marBottom w:val="0"/>
          <w:divBdr>
            <w:top w:val="none" w:sz="0" w:space="0" w:color="auto"/>
            <w:left w:val="none" w:sz="0" w:space="0" w:color="auto"/>
            <w:bottom w:val="none" w:sz="0" w:space="0" w:color="auto"/>
            <w:right w:val="none" w:sz="0" w:space="0" w:color="auto"/>
          </w:divBdr>
          <w:divsChild>
            <w:div w:id="383483226">
              <w:marLeft w:val="0"/>
              <w:marRight w:val="0"/>
              <w:marTop w:val="0"/>
              <w:marBottom w:val="0"/>
              <w:divBdr>
                <w:top w:val="none" w:sz="0" w:space="0" w:color="auto"/>
                <w:left w:val="none" w:sz="0" w:space="0" w:color="auto"/>
                <w:bottom w:val="none" w:sz="0" w:space="0" w:color="auto"/>
                <w:right w:val="none" w:sz="0" w:space="0" w:color="auto"/>
              </w:divBdr>
            </w:div>
          </w:divsChild>
        </w:div>
        <w:div w:id="1248657871">
          <w:marLeft w:val="0"/>
          <w:marRight w:val="0"/>
          <w:marTop w:val="0"/>
          <w:marBottom w:val="0"/>
          <w:divBdr>
            <w:top w:val="none" w:sz="0" w:space="0" w:color="auto"/>
            <w:left w:val="none" w:sz="0" w:space="0" w:color="auto"/>
            <w:bottom w:val="none" w:sz="0" w:space="0" w:color="auto"/>
            <w:right w:val="none" w:sz="0" w:space="0" w:color="auto"/>
          </w:divBdr>
        </w:div>
        <w:div w:id="1913421439">
          <w:marLeft w:val="0"/>
          <w:marRight w:val="0"/>
          <w:marTop w:val="0"/>
          <w:marBottom w:val="0"/>
          <w:divBdr>
            <w:top w:val="none" w:sz="0" w:space="0" w:color="auto"/>
            <w:left w:val="none" w:sz="0" w:space="0" w:color="auto"/>
            <w:bottom w:val="none" w:sz="0" w:space="0" w:color="auto"/>
            <w:right w:val="none" w:sz="0" w:space="0" w:color="auto"/>
          </w:divBdr>
        </w:div>
        <w:div w:id="1998919345">
          <w:marLeft w:val="0"/>
          <w:marRight w:val="0"/>
          <w:marTop w:val="0"/>
          <w:marBottom w:val="0"/>
          <w:divBdr>
            <w:top w:val="none" w:sz="0" w:space="0" w:color="auto"/>
            <w:left w:val="none" w:sz="0" w:space="0" w:color="auto"/>
            <w:bottom w:val="none" w:sz="0" w:space="0" w:color="auto"/>
            <w:right w:val="none" w:sz="0" w:space="0" w:color="auto"/>
          </w:divBdr>
        </w:div>
        <w:div w:id="644509030">
          <w:marLeft w:val="0"/>
          <w:marRight w:val="0"/>
          <w:marTop w:val="0"/>
          <w:marBottom w:val="0"/>
          <w:divBdr>
            <w:top w:val="none" w:sz="0" w:space="0" w:color="auto"/>
            <w:left w:val="none" w:sz="0" w:space="0" w:color="auto"/>
            <w:bottom w:val="none" w:sz="0" w:space="0" w:color="auto"/>
            <w:right w:val="none" w:sz="0" w:space="0" w:color="auto"/>
          </w:divBdr>
          <w:divsChild>
            <w:div w:id="35929563">
              <w:marLeft w:val="0"/>
              <w:marRight w:val="0"/>
              <w:marTop w:val="0"/>
              <w:marBottom w:val="0"/>
              <w:divBdr>
                <w:top w:val="none" w:sz="0" w:space="0" w:color="auto"/>
                <w:left w:val="none" w:sz="0" w:space="0" w:color="auto"/>
                <w:bottom w:val="none" w:sz="0" w:space="0" w:color="auto"/>
                <w:right w:val="none" w:sz="0" w:space="0" w:color="auto"/>
              </w:divBdr>
            </w:div>
          </w:divsChild>
        </w:div>
        <w:div w:id="1547793943">
          <w:marLeft w:val="0"/>
          <w:marRight w:val="0"/>
          <w:marTop w:val="0"/>
          <w:marBottom w:val="0"/>
          <w:divBdr>
            <w:top w:val="none" w:sz="0" w:space="0" w:color="auto"/>
            <w:left w:val="none" w:sz="0" w:space="0" w:color="auto"/>
            <w:bottom w:val="none" w:sz="0" w:space="0" w:color="auto"/>
            <w:right w:val="none" w:sz="0" w:space="0" w:color="auto"/>
          </w:divBdr>
          <w:divsChild>
            <w:div w:id="400837496">
              <w:marLeft w:val="0"/>
              <w:marRight w:val="0"/>
              <w:marTop w:val="0"/>
              <w:marBottom w:val="0"/>
              <w:divBdr>
                <w:top w:val="none" w:sz="0" w:space="0" w:color="auto"/>
                <w:left w:val="none" w:sz="0" w:space="0" w:color="auto"/>
                <w:bottom w:val="none" w:sz="0" w:space="0" w:color="auto"/>
                <w:right w:val="none" w:sz="0" w:space="0" w:color="auto"/>
              </w:divBdr>
            </w:div>
          </w:divsChild>
        </w:div>
        <w:div w:id="1885603204">
          <w:marLeft w:val="0"/>
          <w:marRight w:val="0"/>
          <w:marTop w:val="0"/>
          <w:marBottom w:val="0"/>
          <w:divBdr>
            <w:top w:val="none" w:sz="0" w:space="0" w:color="auto"/>
            <w:left w:val="none" w:sz="0" w:space="0" w:color="auto"/>
            <w:bottom w:val="none" w:sz="0" w:space="0" w:color="auto"/>
            <w:right w:val="none" w:sz="0" w:space="0" w:color="auto"/>
          </w:divBdr>
        </w:div>
      </w:divsChild>
    </w:div>
    <w:div w:id="436829459">
      <w:bodyDiv w:val="1"/>
      <w:marLeft w:val="0"/>
      <w:marRight w:val="0"/>
      <w:marTop w:val="0"/>
      <w:marBottom w:val="0"/>
      <w:divBdr>
        <w:top w:val="none" w:sz="0" w:space="0" w:color="auto"/>
        <w:left w:val="none" w:sz="0" w:space="0" w:color="auto"/>
        <w:bottom w:val="none" w:sz="0" w:space="0" w:color="auto"/>
        <w:right w:val="none" w:sz="0" w:space="0" w:color="auto"/>
      </w:divBdr>
    </w:div>
    <w:div w:id="449666700">
      <w:bodyDiv w:val="1"/>
      <w:marLeft w:val="0"/>
      <w:marRight w:val="0"/>
      <w:marTop w:val="0"/>
      <w:marBottom w:val="0"/>
      <w:divBdr>
        <w:top w:val="none" w:sz="0" w:space="0" w:color="auto"/>
        <w:left w:val="none" w:sz="0" w:space="0" w:color="auto"/>
        <w:bottom w:val="none" w:sz="0" w:space="0" w:color="auto"/>
        <w:right w:val="none" w:sz="0" w:space="0" w:color="auto"/>
      </w:divBdr>
    </w:div>
    <w:div w:id="481896949">
      <w:bodyDiv w:val="1"/>
      <w:marLeft w:val="0"/>
      <w:marRight w:val="0"/>
      <w:marTop w:val="0"/>
      <w:marBottom w:val="0"/>
      <w:divBdr>
        <w:top w:val="none" w:sz="0" w:space="0" w:color="auto"/>
        <w:left w:val="none" w:sz="0" w:space="0" w:color="auto"/>
        <w:bottom w:val="none" w:sz="0" w:space="0" w:color="auto"/>
        <w:right w:val="none" w:sz="0" w:space="0" w:color="auto"/>
      </w:divBdr>
    </w:div>
    <w:div w:id="492524177">
      <w:bodyDiv w:val="1"/>
      <w:marLeft w:val="0"/>
      <w:marRight w:val="0"/>
      <w:marTop w:val="0"/>
      <w:marBottom w:val="0"/>
      <w:divBdr>
        <w:top w:val="none" w:sz="0" w:space="0" w:color="auto"/>
        <w:left w:val="none" w:sz="0" w:space="0" w:color="auto"/>
        <w:bottom w:val="none" w:sz="0" w:space="0" w:color="auto"/>
        <w:right w:val="none" w:sz="0" w:space="0" w:color="auto"/>
      </w:divBdr>
    </w:div>
    <w:div w:id="501505202">
      <w:bodyDiv w:val="1"/>
      <w:marLeft w:val="0"/>
      <w:marRight w:val="0"/>
      <w:marTop w:val="0"/>
      <w:marBottom w:val="0"/>
      <w:divBdr>
        <w:top w:val="none" w:sz="0" w:space="0" w:color="auto"/>
        <w:left w:val="none" w:sz="0" w:space="0" w:color="auto"/>
        <w:bottom w:val="none" w:sz="0" w:space="0" w:color="auto"/>
        <w:right w:val="none" w:sz="0" w:space="0" w:color="auto"/>
      </w:divBdr>
    </w:div>
    <w:div w:id="512306577">
      <w:bodyDiv w:val="1"/>
      <w:marLeft w:val="0"/>
      <w:marRight w:val="0"/>
      <w:marTop w:val="0"/>
      <w:marBottom w:val="0"/>
      <w:divBdr>
        <w:top w:val="none" w:sz="0" w:space="0" w:color="auto"/>
        <w:left w:val="none" w:sz="0" w:space="0" w:color="auto"/>
        <w:bottom w:val="none" w:sz="0" w:space="0" w:color="auto"/>
        <w:right w:val="none" w:sz="0" w:space="0" w:color="auto"/>
      </w:divBdr>
    </w:div>
    <w:div w:id="527065003">
      <w:bodyDiv w:val="1"/>
      <w:marLeft w:val="0"/>
      <w:marRight w:val="0"/>
      <w:marTop w:val="0"/>
      <w:marBottom w:val="0"/>
      <w:divBdr>
        <w:top w:val="none" w:sz="0" w:space="0" w:color="auto"/>
        <w:left w:val="none" w:sz="0" w:space="0" w:color="auto"/>
        <w:bottom w:val="none" w:sz="0" w:space="0" w:color="auto"/>
        <w:right w:val="none" w:sz="0" w:space="0" w:color="auto"/>
      </w:divBdr>
    </w:div>
    <w:div w:id="537744785">
      <w:bodyDiv w:val="1"/>
      <w:marLeft w:val="0"/>
      <w:marRight w:val="0"/>
      <w:marTop w:val="0"/>
      <w:marBottom w:val="0"/>
      <w:divBdr>
        <w:top w:val="none" w:sz="0" w:space="0" w:color="auto"/>
        <w:left w:val="none" w:sz="0" w:space="0" w:color="auto"/>
        <w:bottom w:val="none" w:sz="0" w:space="0" w:color="auto"/>
        <w:right w:val="none" w:sz="0" w:space="0" w:color="auto"/>
      </w:divBdr>
    </w:div>
    <w:div w:id="538786580">
      <w:bodyDiv w:val="1"/>
      <w:marLeft w:val="0"/>
      <w:marRight w:val="0"/>
      <w:marTop w:val="0"/>
      <w:marBottom w:val="0"/>
      <w:divBdr>
        <w:top w:val="none" w:sz="0" w:space="0" w:color="auto"/>
        <w:left w:val="none" w:sz="0" w:space="0" w:color="auto"/>
        <w:bottom w:val="none" w:sz="0" w:space="0" w:color="auto"/>
        <w:right w:val="none" w:sz="0" w:space="0" w:color="auto"/>
      </w:divBdr>
    </w:div>
    <w:div w:id="553658635">
      <w:bodyDiv w:val="1"/>
      <w:marLeft w:val="0"/>
      <w:marRight w:val="0"/>
      <w:marTop w:val="0"/>
      <w:marBottom w:val="0"/>
      <w:divBdr>
        <w:top w:val="none" w:sz="0" w:space="0" w:color="auto"/>
        <w:left w:val="none" w:sz="0" w:space="0" w:color="auto"/>
        <w:bottom w:val="none" w:sz="0" w:space="0" w:color="auto"/>
        <w:right w:val="none" w:sz="0" w:space="0" w:color="auto"/>
      </w:divBdr>
      <w:divsChild>
        <w:div w:id="1375228681">
          <w:marLeft w:val="0"/>
          <w:marRight w:val="0"/>
          <w:marTop w:val="0"/>
          <w:marBottom w:val="0"/>
          <w:divBdr>
            <w:top w:val="none" w:sz="0" w:space="0" w:color="auto"/>
            <w:left w:val="none" w:sz="0" w:space="0" w:color="auto"/>
            <w:bottom w:val="none" w:sz="0" w:space="0" w:color="auto"/>
            <w:right w:val="none" w:sz="0" w:space="0" w:color="auto"/>
          </w:divBdr>
        </w:div>
        <w:div w:id="692614287">
          <w:marLeft w:val="0"/>
          <w:marRight w:val="0"/>
          <w:marTop w:val="0"/>
          <w:marBottom w:val="0"/>
          <w:divBdr>
            <w:top w:val="none" w:sz="0" w:space="0" w:color="auto"/>
            <w:left w:val="none" w:sz="0" w:space="0" w:color="auto"/>
            <w:bottom w:val="none" w:sz="0" w:space="0" w:color="auto"/>
            <w:right w:val="none" w:sz="0" w:space="0" w:color="auto"/>
          </w:divBdr>
        </w:div>
        <w:div w:id="1157262816">
          <w:marLeft w:val="0"/>
          <w:marRight w:val="0"/>
          <w:marTop w:val="0"/>
          <w:marBottom w:val="0"/>
          <w:divBdr>
            <w:top w:val="none" w:sz="0" w:space="0" w:color="auto"/>
            <w:left w:val="none" w:sz="0" w:space="0" w:color="auto"/>
            <w:bottom w:val="none" w:sz="0" w:space="0" w:color="auto"/>
            <w:right w:val="none" w:sz="0" w:space="0" w:color="auto"/>
          </w:divBdr>
        </w:div>
        <w:div w:id="1183281158">
          <w:marLeft w:val="0"/>
          <w:marRight w:val="0"/>
          <w:marTop w:val="0"/>
          <w:marBottom w:val="0"/>
          <w:divBdr>
            <w:top w:val="none" w:sz="0" w:space="0" w:color="auto"/>
            <w:left w:val="none" w:sz="0" w:space="0" w:color="auto"/>
            <w:bottom w:val="none" w:sz="0" w:space="0" w:color="auto"/>
            <w:right w:val="none" w:sz="0" w:space="0" w:color="auto"/>
          </w:divBdr>
        </w:div>
        <w:div w:id="846096375">
          <w:marLeft w:val="0"/>
          <w:marRight w:val="0"/>
          <w:marTop w:val="0"/>
          <w:marBottom w:val="0"/>
          <w:divBdr>
            <w:top w:val="none" w:sz="0" w:space="0" w:color="auto"/>
            <w:left w:val="none" w:sz="0" w:space="0" w:color="auto"/>
            <w:bottom w:val="none" w:sz="0" w:space="0" w:color="auto"/>
            <w:right w:val="none" w:sz="0" w:space="0" w:color="auto"/>
          </w:divBdr>
        </w:div>
      </w:divsChild>
    </w:div>
    <w:div w:id="554663882">
      <w:bodyDiv w:val="1"/>
      <w:marLeft w:val="0"/>
      <w:marRight w:val="0"/>
      <w:marTop w:val="0"/>
      <w:marBottom w:val="0"/>
      <w:divBdr>
        <w:top w:val="none" w:sz="0" w:space="0" w:color="auto"/>
        <w:left w:val="none" w:sz="0" w:space="0" w:color="auto"/>
        <w:bottom w:val="none" w:sz="0" w:space="0" w:color="auto"/>
        <w:right w:val="none" w:sz="0" w:space="0" w:color="auto"/>
      </w:divBdr>
    </w:div>
    <w:div w:id="557328711">
      <w:bodyDiv w:val="1"/>
      <w:marLeft w:val="0"/>
      <w:marRight w:val="0"/>
      <w:marTop w:val="0"/>
      <w:marBottom w:val="0"/>
      <w:divBdr>
        <w:top w:val="none" w:sz="0" w:space="0" w:color="auto"/>
        <w:left w:val="none" w:sz="0" w:space="0" w:color="auto"/>
        <w:bottom w:val="none" w:sz="0" w:space="0" w:color="auto"/>
        <w:right w:val="none" w:sz="0" w:space="0" w:color="auto"/>
      </w:divBdr>
    </w:div>
    <w:div w:id="562788966">
      <w:bodyDiv w:val="1"/>
      <w:marLeft w:val="0"/>
      <w:marRight w:val="0"/>
      <w:marTop w:val="0"/>
      <w:marBottom w:val="0"/>
      <w:divBdr>
        <w:top w:val="none" w:sz="0" w:space="0" w:color="auto"/>
        <w:left w:val="none" w:sz="0" w:space="0" w:color="auto"/>
        <w:bottom w:val="none" w:sz="0" w:space="0" w:color="auto"/>
        <w:right w:val="none" w:sz="0" w:space="0" w:color="auto"/>
      </w:divBdr>
    </w:div>
    <w:div w:id="563641033">
      <w:bodyDiv w:val="1"/>
      <w:marLeft w:val="0"/>
      <w:marRight w:val="0"/>
      <w:marTop w:val="0"/>
      <w:marBottom w:val="0"/>
      <w:divBdr>
        <w:top w:val="none" w:sz="0" w:space="0" w:color="auto"/>
        <w:left w:val="none" w:sz="0" w:space="0" w:color="auto"/>
        <w:bottom w:val="none" w:sz="0" w:space="0" w:color="auto"/>
        <w:right w:val="none" w:sz="0" w:space="0" w:color="auto"/>
      </w:divBdr>
    </w:div>
    <w:div w:id="564609678">
      <w:bodyDiv w:val="1"/>
      <w:marLeft w:val="0"/>
      <w:marRight w:val="0"/>
      <w:marTop w:val="0"/>
      <w:marBottom w:val="0"/>
      <w:divBdr>
        <w:top w:val="none" w:sz="0" w:space="0" w:color="auto"/>
        <w:left w:val="none" w:sz="0" w:space="0" w:color="auto"/>
        <w:bottom w:val="none" w:sz="0" w:space="0" w:color="auto"/>
        <w:right w:val="none" w:sz="0" w:space="0" w:color="auto"/>
      </w:divBdr>
    </w:div>
    <w:div w:id="569123724">
      <w:bodyDiv w:val="1"/>
      <w:marLeft w:val="0"/>
      <w:marRight w:val="0"/>
      <w:marTop w:val="0"/>
      <w:marBottom w:val="0"/>
      <w:divBdr>
        <w:top w:val="none" w:sz="0" w:space="0" w:color="auto"/>
        <w:left w:val="none" w:sz="0" w:space="0" w:color="auto"/>
        <w:bottom w:val="none" w:sz="0" w:space="0" w:color="auto"/>
        <w:right w:val="none" w:sz="0" w:space="0" w:color="auto"/>
      </w:divBdr>
    </w:div>
    <w:div w:id="570654670">
      <w:bodyDiv w:val="1"/>
      <w:marLeft w:val="0"/>
      <w:marRight w:val="0"/>
      <w:marTop w:val="0"/>
      <w:marBottom w:val="0"/>
      <w:divBdr>
        <w:top w:val="none" w:sz="0" w:space="0" w:color="auto"/>
        <w:left w:val="none" w:sz="0" w:space="0" w:color="auto"/>
        <w:bottom w:val="none" w:sz="0" w:space="0" w:color="auto"/>
        <w:right w:val="none" w:sz="0" w:space="0" w:color="auto"/>
      </w:divBdr>
    </w:div>
    <w:div w:id="581910047">
      <w:bodyDiv w:val="1"/>
      <w:marLeft w:val="0"/>
      <w:marRight w:val="0"/>
      <w:marTop w:val="0"/>
      <w:marBottom w:val="0"/>
      <w:divBdr>
        <w:top w:val="none" w:sz="0" w:space="0" w:color="auto"/>
        <w:left w:val="none" w:sz="0" w:space="0" w:color="auto"/>
        <w:bottom w:val="none" w:sz="0" w:space="0" w:color="auto"/>
        <w:right w:val="none" w:sz="0" w:space="0" w:color="auto"/>
      </w:divBdr>
    </w:div>
    <w:div w:id="585305030">
      <w:bodyDiv w:val="1"/>
      <w:marLeft w:val="0"/>
      <w:marRight w:val="0"/>
      <w:marTop w:val="0"/>
      <w:marBottom w:val="0"/>
      <w:divBdr>
        <w:top w:val="none" w:sz="0" w:space="0" w:color="auto"/>
        <w:left w:val="none" w:sz="0" w:space="0" w:color="auto"/>
        <w:bottom w:val="none" w:sz="0" w:space="0" w:color="auto"/>
        <w:right w:val="none" w:sz="0" w:space="0" w:color="auto"/>
      </w:divBdr>
    </w:div>
    <w:div w:id="585918736">
      <w:bodyDiv w:val="1"/>
      <w:marLeft w:val="0"/>
      <w:marRight w:val="0"/>
      <w:marTop w:val="0"/>
      <w:marBottom w:val="0"/>
      <w:divBdr>
        <w:top w:val="none" w:sz="0" w:space="0" w:color="auto"/>
        <w:left w:val="none" w:sz="0" w:space="0" w:color="auto"/>
        <w:bottom w:val="none" w:sz="0" w:space="0" w:color="auto"/>
        <w:right w:val="none" w:sz="0" w:space="0" w:color="auto"/>
      </w:divBdr>
    </w:div>
    <w:div w:id="597061125">
      <w:bodyDiv w:val="1"/>
      <w:marLeft w:val="0"/>
      <w:marRight w:val="0"/>
      <w:marTop w:val="0"/>
      <w:marBottom w:val="0"/>
      <w:divBdr>
        <w:top w:val="none" w:sz="0" w:space="0" w:color="auto"/>
        <w:left w:val="none" w:sz="0" w:space="0" w:color="auto"/>
        <w:bottom w:val="none" w:sz="0" w:space="0" w:color="auto"/>
        <w:right w:val="none" w:sz="0" w:space="0" w:color="auto"/>
      </w:divBdr>
    </w:div>
    <w:div w:id="601231613">
      <w:bodyDiv w:val="1"/>
      <w:marLeft w:val="0"/>
      <w:marRight w:val="0"/>
      <w:marTop w:val="0"/>
      <w:marBottom w:val="0"/>
      <w:divBdr>
        <w:top w:val="none" w:sz="0" w:space="0" w:color="auto"/>
        <w:left w:val="none" w:sz="0" w:space="0" w:color="auto"/>
        <w:bottom w:val="none" w:sz="0" w:space="0" w:color="auto"/>
        <w:right w:val="none" w:sz="0" w:space="0" w:color="auto"/>
      </w:divBdr>
    </w:div>
    <w:div w:id="632978616">
      <w:bodyDiv w:val="1"/>
      <w:marLeft w:val="0"/>
      <w:marRight w:val="0"/>
      <w:marTop w:val="0"/>
      <w:marBottom w:val="0"/>
      <w:divBdr>
        <w:top w:val="none" w:sz="0" w:space="0" w:color="auto"/>
        <w:left w:val="none" w:sz="0" w:space="0" w:color="auto"/>
        <w:bottom w:val="none" w:sz="0" w:space="0" w:color="auto"/>
        <w:right w:val="none" w:sz="0" w:space="0" w:color="auto"/>
      </w:divBdr>
    </w:div>
    <w:div w:id="643969149">
      <w:bodyDiv w:val="1"/>
      <w:marLeft w:val="0"/>
      <w:marRight w:val="0"/>
      <w:marTop w:val="0"/>
      <w:marBottom w:val="0"/>
      <w:divBdr>
        <w:top w:val="none" w:sz="0" w:space="0" w:color="auto"/>
        <w:left w:val="none" w:sz="0" w:space="0" w:color="auto"/>
        <w:bottom w:val="none" w:sz="0" w:space="0" w:color="auto"/>
        <w:right w:val="none" w:sz="0" w:space="0" w:color="auto"/>
      </w:divBdr>
    </w:div>
    <w:div w:id="660502149">
      <w:bodyDiv w:val="1"/>
      <w:marLeft w:val="0"/>
      <w:marRight w:val="0"/>
      <w:marTop w:val="0"/>
      <w:marBottom w:val="0"/>
      <w:divBdr>
        <w:top w:val="none" w:sz="0" w:space="0" w:color="auto"/>
        <w:left w:val="none" w:sz="0" w:space="0" w:color="auto"/>
        <w:bottom w:val="none" w:sz="0" w:space="0" w:color="auto"/>
        <w:right w:val="none" w:sz="0" w:space="0" w:color="auto"/>
      </w:divBdr>
    </w:div>
    <w:div w:id="668407904">
      <w:bodyDiv w:val="1"/>
      <w:marLeft w:val="0"/>
      <w:marRight w:val="0"/>
      <w:marTop w:val="0"/>
      <w:marBottom w:val="0"/>
      <w:divBdr>
        <w:top w:val="none" w:sz="0" w:space="0" w:color="auto"/>
        <w:left w:val="none" w:sz="0" w:space="0" w:color="auto"/>
        <w:bottom w:val="none" w:sz="0" w:space="0" w:color="auto"/>
        <w:right w:val="none" w:sz="0" w:space="0" w:color="auto"/>
      </w:divBdr>
    </w:div>
    <w:div w:id="688023501">
      <w:bodyDiv w:val="1"/>
      <w:marLeft w:val="0"/>
      <w:marRight w:val="0"/>
      <w:marTop w:val="0"/>
      <w:marBottom w:val="0"/>
      <w:divBdr>
        <w:top w:val="none" w:sz="0" w:space="0" w:color="auto"/>
        <w:left w:val="none" w:sz="0" w:space="0" w:color="auto"/>
        <w:bottom w:val="none" w:sz="0" w:space="0" w:color="auto"/>
        <w:right w:val="none" w:sz="0" w:space="0" w:color="auto"/>
      </w:divBdr>
    </w:div>
    <w:div w:id="693847284">
      <w:bodyDiv w:val="1"/>
      <w:marLeft w:val="0"/>
      <w:marRight w:val="0"/>
      <w:marTop w:val="0"/>
      <w:marBottom w:val="0"/>
      <w:divBdr>
        <w:top w:val="none" w:sz="0" w:space="0" w:color="auto"/>
        <w:left w:val="none" w:sz="0" w:space="0" w:color="auto"/>
        <w:bottom w:val="none" w:sz="0" w:space="0" w:color="auto"/>
        <w:right w:val="none" w:sz="0" w:space="0" w:color="auto"/>
      </w:divBdr>
    </w:div>
    <w:div w:id="694577816">
      <w:bodyDiv w:val="1"/>
      <w:marLeft w:val="0"/>
      <w:marRight w:val="0"/>
      <w:marTop w:val="0"/>
      <w:marBottom w:val="0"/>
      <w:divBdr>
        <w:top w:val="none" w:sz="0" w:space="0" w:color="auto"/>
        <w:left w:val="none" w:sz="0" w:space="0" w:color="auto"/>
        <w:bottom w:val="none" w:sz="0" w:space="0" w:color="auto"/>
        <w:right w:val="none" w:sz="0" w:space="0" w:color="auto"/>
      </w:divBdr>
    </w:div>
    <w:div w:id="710154032">
      <w:bodyDiv w:val="1"/>
      <w:marLeft w:val="0"/>
      <w:marRight w:val="0"/>
      <w:marTop w:val="0"/>
      <w:marBottom w:val="0"/>
      <w:divBdr>
        <w:top w:val="none" w:sz="0" w:space="0" w:color="auto"/>
        <w:left w:val="none" w:sz="0" w:space="0" w:color="auto"/>
        <w:bottom w:val="none" w:sz="0" w:space="0" w:color="auto"/>
        <w:right w:val="none" w:sz="0" w:space="0" w:color="auto"/>
      </w:divBdr>
    </w:div>
    <w:div w:id="710497650">
      <w:bodyDiv w:val="1"/>
      <w:marLeft w:val="0"/>
      <w:marRight w:val="0"/>
      <w:marTop w:val="0"/>
      <w:marBottom w:val="0"/>
      <w:divBdr>
        <w:top w:val="none" w:sz="0" w:space="0" w:color="auto"/>
        <w:left w:val="none" w:sz="0" w:space="0" w:color="auto"/>
        <w:bottom w:val="none" w:sz="0" w:space="0" w:color="auto"/>
        <w:right w:val="none" w:sz="0" w:space="0" w:color="auto"/>
      </w:divBdr>
      <w:divsChild>
        <w:div w:id="488525511">
          <w:marLeft w:val="0"/>
          <w:marRight w:val="0"/>
          <w:marTop w:val="0"/>
          <w:marBottom w:val="0"/>
          <w:divBdr>
            <w:top w:val="none" w:sz="0" w:space="0" w:color="auto"/>
            <w:left w:val="none" w:sz="0" w:space="0" w:color="auto"/>
            <w:bottom w:val="none" w:sz="0" w:space="0" w:color="auto"/>
            <w:right w:val="none" w:sz="0" w:space="0" w:color="auto"/>
          </w:divBdr>
        </w:div>
        <w:div w:id="1085876702">
          <w:marLeft w:val="0"/>
          <w:marRight w:val="0"/>
          <w:marTop w:val="0"/>
          <w:marBottom w:val="0"/>
          <w:divBdr>
            <w:top w:val="none" w:sz="0" w:space="0" w:color="auto"/>
            <w:left w:val="none" w:sz="0" w:space="0" w:color="auto"/>
            <w:bottom w:val="none" w:sz="0" w:space="0" w:color="auto"/>
            <w:right w:val="none" w:sz="0" w:space="0" w:color="auto"/>
          </w:divBdr>
        </w:div>
        <w:div w:id="1921672984">
          <w:marLeft w:val="0"/>
          <w:marRight w:val="0"/>
          <w:marTop w:val="0"/>
          <w:marBottom w:val="0"/>
          <w:divBdr>
            <w:top w:val="none" w:sz="0" w:space="0" w:color="auto"/>
            <w:left w:val="none" w:sz="0" w:space="0" w:color="auto"/>
            <w:bottom w:val="none" w:sz="0" w:space="0" w:color="auto"/>
            <w:right w:val="none" w:sz="0" w:space="0" w:color="auto"/>
          </w:divBdr>
          <w:divsChild>
            <w:div w:id="1093667006">
              <w:marLeft w:val="0"/>
              <w:marRight w:val="0"/>
              <w:marTop w:val="0"/>
              <w:marBottom w:val="0"/>
              <w:divBdr>
                <w:top w:val="none" w:sz="0" w:space="0" w:color="auto"/>
                <w:left w:val="none" w:sz="0" w:space="0" w:color="auto"/>
                <w:bottom w:val="none" w:sz="0" w:space="0" w:color="auto"/>
                <w:right w:val="none" w:sz="0" w:space="0" w:color="auto"/>
              </w:divBdr>
            </w:div>
          </w:divsChild>
        </w:div>
        <w:div w:id="109403045">
          <w:marLeft w:val="0"/>
          <w:marRight w:val="0"/>
          <w:marTop w:val="0"/>
          <w:marBottom w:val="0"/>
          <w:divBdr>
            <w:top w:val="none" w:sz="0" w:space="0" w:color="auto"/>
            <w:left w:val="none" w:sz="0" w:space="0" w:color="auto"/>
            <w:bottom w:val="none" w:sz="0" w:space="0" w:color="auto"/>
            <w:right w:val="none" w:sz="0" w:space="0" w:color="auto"/>
          </w:divBdr>
          <w:divsChild>
            <w:div w:id="552886112">
              <w:marLeft w:val="0"/>
              <w:marRight w:val="0"/>
              <w:marTop w:val="0"/>
              <w:marBottom w:val="0"/>
              <w:divBdr>
                <w:top w:val="none" w:sz="0" w:space="0" w:color="auto"/>
                <w:left w:val="none" w:sz="0" w:space="0" w:color="auto"/>
                <w:bottom w:val="none" w:sz="0" w:space="0" w:color="auto"/>
                <w:right w:val="none" w:sz="0" w:space="0" w:color="auto"/>
              </w:divBdr>
            </w:div>
          </w:divsChild>
        </w:div>
        <w:div w:id="1906257386">
          <w:marLeft w:val="0"/>
          <w:marRight w:val="0"/>
          <w:marTop w:val="0"/>
          <w:marBottom w:val="0"/>
          <w:divBdr>
            <w:top w:val="none" w:sz="0" w:space="0" w:color="auto"/>
            <w:left w:val="none" w:sz="0" w:space="0" w:color="auto"/>
            <w:bottom w:val="none" w:sz="0" w:space="0" w:color="auto"/>
            <w:right w:val="none" w:sz="0" w:space="0" w:color="auto"/>
          </w:divBdr>
        </w:div>
        <w:div w:id="1832479684">
          <w:marLeft w:val="0"/>
          <w:marRight w:val="0"/>
          <w:marTop w:val="0"/>
          <w:marBottom w:val="0"/>
          <w:divBdr>
            <w:top w:val="none" w:sz="0" w:space="0" w:color="auto"/>
            <w:left w:val="none" w:sz="0" w:space="0" w:color="auto"/>
            <w:bottom w:val="none" w:sz="0" w:space="0" w:color="auto"/>
            <w:right w:val="none" w:sz="0" w:space="0" w:color="auto"/>
          </w:divBdr>
          <w:divsChild>
            <w:div w:id="156381377">
              <w:marLeft w:val="0"/>
              <w:marRight w:val="0"/>
              <w:marTop w:val="0"/>
              <w:marBottom w:val="0"/>
              <w:divBdr>
                <w:top w:val="none" w:sz="0" w:space="0" w:color="auto"/>
                <w:left w:val="none" w:sz="0" w:space="0" w:color="auto"/>
                <w:bottom w:val="none" w:sz="0" w:space="0" w:color="auto"/>
                <w:right w:val="none" w:sz="0" w:space="0" w:color="auto"/>
              </w:divBdr>
            </w:div>
          </w:divsChild>
        </w:div>
        <w:div w:id="1747996493">
          <w:marLeft w:val="0"/>
          <w:marRight w:val="0"/>
          <w:marTop w:val="0"/>
          <w:marBottom w:val="0"/>
          <w:divBdr>
            <w:top w:val="none" w:sz="0" w:space="0" w:color="auto"/>
            <w:left w:val="none" w:sz="0" w:space="0" w:color="auto"/>
            <w:bottom w:val="none" w:sz="0" w:space="0" w:color="auto"/>
            <w:right w:val="none" w:sz="0" w:space="0" w:color="auto"/>
          </w:divBdr>
          <w:divsChild>
            <w:div w:id="1816532539">
              <w:marLeft w:val="0"/>
              <w:marRight w:val="0"/>
              <w:marTop w:val="0"/>
              <w:marBottom w:val="0"/>
              <w:divBdr>
                <w:top w:val="none" w:sz="0" w:space="0" w:color="auto"/>
                <w:left w:val="none" w:sz="0" w:space="0" w:color="auto"/>
                <w:bottom w:val="none" w:sz="0" w:space="0" w:color="auto"/>
                <w:right w:val="none" w:sz="0" w:space="0" w:color="auto"/>
              </w:divBdr>
            </w:div>
          </w:divsChild>
        </w:div>
        <w:div w:id="1464493881">
          <w:marLeft w:val="0"/>
          <w:marRight w:val="0"/>
          <w:marTop w:val="0"/>
          <w:marBottom w:val="0"/>
          <w:divBdr>
            <w:top w:val="none" w:sz="0" w:space="0" w:color="auto"/>
            <w:left w:val="none" w:sz="0" w:space="0" w:color="auto"/>
            <w:bottom w:val="none" w:sz="0" w:space="0" w:color="auto"/>
            <w:right w:val="none" w:sz="0" w:space="0" w:color="auto"/>
          </w:divBdr>
        </w:div>
      </w:divsChild>
    </w:div>
    <w:div w:id="715541506">
      <w:bodyDiv w:val="1"/>
      <w:marLeft w:val="0"/>
      <w:marRight w:val="0"/>
      <w:marTop w:val="0"/>
      <w:marBottom w:val="0"/>
      <w:divBdr>
        <w:top w:val="none" w:sz="0" w:space="0" w:color="auto"/>
        <w:left w:val="none" w:sz="0" w:space="0" w:color="auto"/>
        <w:bottom w:val="none" w:sz="0" w:space="0" w:color="auto"/>
        <w:right w:val="none" w:sz="0" w:space="0" w:color="auto"/>
      </w:divBdr>
    </w:div>
    <w:div w:id="716661922">
      <w:bodyDiv w:val="1"/>
      <w:marLeft w:val="0"/>
      <w:marRight w:val="0"/>
      <w:marTop w:val="0"/>
      <w:marBottom w:val="0"/>
      <w:divBdr>
        <w:top w:val="none" w:sz="0" w:space="0" w:color="auto"/>
        <w:left w:val="none" w:sz="0" w:space="0" w:color="auto"/>
        <w:bottom w:val="none" w:sz="0" w:space="0" w:color="auto"/>
        <w:right w:val="none" w:sz="0" w:space="0" w:color="auto"/>
      </w:divBdr>
    </w:div>
    <w:div w:id="719326093">
      <w:bodyDiv w:val="1"/>
      <w:marLeft w:val="0"/>
      <w:marRight w:val="0"/>
      <w:marTop w:val="0"/>
      <w:marBottom w:val="0"/>
      <w:divBdr>
        <w:top w:val="none" w:sz="0" w:space="0" w:color="auto"/>
        <w:left w:val="none" w:sz="0" w:space="0" w:color="auto"/>
        <w:bottom w:val="none" w:sz="0" w:space="0" w:color="auto"/>
        <w:right w:val="none" w:sz="0" w:space="0" w:color="auto"/>
      </w:divBdr>
    </w:div>
    <w:div w:id="727653854">
      <w:bodyDiv w:val="1"/>
      <w:marLeft w:val="0"/>
      <w:marRight w:val="0"/>
      <w:marTop w:val="0"/>
      <w:marBottom w:val="0"/>
      <w:divBdr>
        <w:top w:val="none" w:sz="0" w:space="0" w:color="auto"/>
        <w:left w:val="none" w:sz="0" w:space="0" w:color="auto"/>
        <w:bottom w:val="none" w:sz="0" w:space="0" w:color="auto"/>
        <w:right w:val="none" w:sz="0" w:space="0" w:color="auto"/>
      </w:divBdr>
    </w:div>
    <w:div w:id="743182839">
      <w:bodyDiv w:val="1"/>
      <w:marLeft w:val="0"/>
      <w:marRight w:val="0"/>
      <w:marTop w:val="0"/>
      <w:marBottom w:val="0"/>
      <w:divBdr>
        <w:top w:val="none" w:sz="0" w:space="0" w:color="auto"/>
        <w:left w:val="none" w:sz="0" w:space="0" w:color="auto"/>
        <w:bottom w:val="none" w:sz="0" w:space="0" w:color="auto"/>
        <w:right w:val="none" w:sz="0" w:space="0" w:color="auto"/>
      </w:divBdr>
    </w:div>
    <w:div w:id="745297503">
      <w:bodyDiv w:val="1"/>
      <w:marLeft w:val="0"/>
      <w:marRight w:val="0"/>
      <w:marTop w:val="0"/>
      <w:marBottom w:val="0"/>
      <w:divBdr>
        <w:top w:val="none" w:sz="0" w:space="0" w:color="auto"/>
        <w:left w:val="none" w:sz="0" w:space="0" w:color="auto"/>
        <w:bottom w:val="none" w:sz="0" w:space="0" w:color="auto"/>
        <w:right w:val="none" w:sz="0" w:space="0" w:color="auto"/>
      </w:divBdr>
    </w:div>
    <w:div w:id="764031000">
      <w:bodyDiv w:val="1"/>
      <w:marLeft w:val="0"/>
      <w:marRight w:val="0"/>
      <w:marTop w:val="0"/>
      <w:marBottom w:val="0"/>
      <w:divBdr>
        <w:top w:val="none" w:sz="0" w:space="0" w:color="auto"/>
        <w:left w:val="none" w:sz="0" w:space="0" w:color="auto"/>
        <w:bottom w:val="none" w:sz="0" w:space="0" w:color="auto"/>
        <w:right w:val="none" w:sz="0" w:space="0" w:color="auto"/>
      </w:divBdr>
    </w:div>
    <w:div w:id="776221850">
      <w:bodyDiv w:val="1"/>
      <w:marLeft w:val="0"/>
      <w:marRight w:val="0"/>
      <w:marTop w:val="0"/>
      <w:marBottom w:val="0"/>
      <w:divBdr>
        <w:top w:val="none" w:sz="0" w:space="0" w:color="auto"/>
        <w:left w:val="none" w:sz="0" w:space="0" w:color="auto"/>
        <w:bottom w:val="none" w:sz="0" w:space="0" w:color="auto"/>
        <w:right w:val="none" w:sz="0" w:space="0" w:color="auto"/>
      </w:divBdr>
    </w:div>
    <w:div w:id="779640283">
      <w:bodyDiv w:val="1"/>
      <w:marLeft w:val="0"/>
      <w:marRight w:val="0"/>
      <w:marTop w:val="0"/>
      <w:marBottom w:val="0"/>
      <w:divBdr>
        <w:top w:val="none" w:sz="0" w:space="0" w:color="auto"/>
        <w:left w:val="none" w:sz="0" w:space="0" w:color="auto"/>
        <w:bottom w:val="none" w:sz="0" w:space="0" w:color="auto"/>
        <w:right w:val="none" w:sz="0" w:space="0" w:color="auto"/>
      </w:divBdr>
    </w:div>
    <w:div w:id="783811561">
      <w:bodyDiv w:val="1"/>
      <w:marLeft w:val="0"/>
      <w:marRight w:val="0"/>
      <w:marTop w:val="0"/>
      <w:marBottom w:val="0"/>
      <w:divBdr>
        <w:top w:val="none" w:sz="0" w:space="0" w:color="auto"/>
        <w:left w:val="none" w:sz="0" w:space="0" w:color="auto"/>
        <w:bottom w:val="none" w:sz="0" w:space="0" w:color="auto"/>
        <w:right w:val="none" w:sz="0" w:space="0" w:color="auto"/>
      </w:divBdr>
    </w:div>
    <w:div w:id="802161655">
      <w:bodyDiv w:val="1"/>
      <w:marLeft w:val="0"/>
      <w:marRight w:val="0"/>
      <w:marTop w:val="0"/>
      <w:marBottom w:val="0"/>
      <w:divBdr>
        <w:top w:val="none" w:sz="0" w:space="0" w:color="auto"/>
        <w:left w:val="none" w:sz="0" w:space="0" w:color="auto"/>
        <w:bottom w:val="none" w:sz="0" w:space="0" w:color="auto"/>
        <w:right w:val="none" w:sz="0" w:space="0" w:color="auto"/>
      </w:divBdr>
    </w:div>
    <w:div w:id="809055107">
      <w:bodyDiv w:val="1"/>
      <w:marLeft w:val="0"/>
      <w:marRight w:val="0"/>
      <w:marTop w:val="0"/>
      <w:marBottom w:val="0"/>
      <w:divBdr>
        <w:top w:val="none" w:sz="0" w:space="0" w:color="auto"/>
        <w:left w:val="none" w:sz="0" w:space="0" w:color="auto"/>
        <w:bottom w:val="none" w:sz="0" w:space="0" w:color="auto"/>
        <w:right w:val="none" w:sz="0" w:space="0" w:color="auto"/>
      </w:divBdr>
      <w:divsChild>
        <w:div w:id="1720783518">
          <w:marLeft w:val="0"/>
          <w:marRight w:val="0"/>
          <w:marTop w:val="0"/>
          <w:marBottom w:val="0"/>
          <w:divBdr>
            <w:top w:val="none" w:sz="0" w:space="0" w:color="auto"/>
            <w:left w:val="none" w:sz="0" w:space="0" w:color="auto"/>
            <w:bottom w:val="none" w:sz="0" w:space="0" w:color="auto"/>
            <w:right w:val="none" w:sz="0" w:space="0" w:color="auto"/>
          </w:divBdr>
        </w:div>
        <w:div w:id="782385656">
          <w:marLeft w:val="0"/>
          <w:marRight w:val="0"/>
          <w:marTop w:val="0"/>
          <w:marBottom w:val="0"/>
          <w:divBdr>
            <w:top w:val="none" w:sz="0" w:space="0" w:color="auto"/>
            <w:left w:val="none" w:sz="0" w:space="0" w:color="auto"/>
            <w:bottom w:val="none" w:sz="0" w:space="0" w:color="auto"/>
            <w:right w:val="none" w:sz="0" w:space="0" w:color="auto"/>
          </w:divBdr>
          <w:divsChild>
            <w:div w:id="1001934410">
              <w:marLeft w:val="0"/>
              <w:marRight w:val="0"/>
              <w:marTop w:val="0"/>
              <w:marBottom w:val="0"/>
              <w:divBdr>
                <w:top w:val="none" w:sz="0" w:space="0" w:color="auto"/>
                <w:left w:val="none" w:sz="0" w:space="0" w:color="auto"/>
                <w:bottom w:val="none" w:sz="0" w:space="0" w:color="auto"/>
                <w:right w:val="none" w:sz="0" w:space="0" w:color="auto"/>
              </w:divBdr>
            </w:div>
            <w:div w:id="186064889">
              <w:marLeft w:val="0"/>
              <w:marRight w:val="0"/>
              <w:marTop w:val="0"/>
              <w:marBottom w:val="0"/>
              <w:divBdr>
                <w:top w:val="none" w:sz="0" w:space="0" w:color="auto"/>
                <w:left w:val="none" w:sz="0" w:space="0" w:color="auto"/>
                <w:bottom w:val="none" w:sz="0" w:space="0" w:color="auto"/>
                <w:right w:val="none" w:sz="0" w:space="0" w:color="auto"/>
              </w:divBdr>
            </w:div>
          </w:divsChild>
        </w:div>
        <w:div w:id="1719545409">
          <w:marLeft w:val="0"/>
          <w:marRight w:val="0"/>
          <w:marTop w:val="0"/>
          <w:marBottom w:val="0"/>
          <w:divBdr>
            <w:top w:val="none" w:sz="0" w:space="0" w:color="auto"/>
            <w:left w:val="none" w:sz="0" w:space="0" w:color="auto"/>
            <w:bottom w:val="none" w:sz="0" w:space="0" w:color="auto"/>
            <w:right w:val="none" w:sz="0" w:space="0" w:color="auto"/>
          </w:divBdr>
        </w:div>
        <w:div w:id="478348279">
          <w:marLeft w:val="0"/>
          <w:marRight w:val="0"/>
          <w:marTop w:val="0"/>
          <w:marBottom w:val="0"/>
          <w:divBdr>
            <w:top w:val="none" w:sz="0" w:space="0" w:color="auto"/>
            <w:left w:val="none" w:sz="0" w:space="0" w:color="auto"/>
            <w:bottom w:val="none" w:sz="0" w:space="0" w:color="auto"/>
            <w:right w:val="none" w:sz="0" w:space="0" w:color="auto"/>
          </w:divBdr>
        </w:div>
      </w:divsChild>
    </w:div>
    <w:div w:id="813839695">
      <w:bodyDiv w:val="1"/>
      <w:marLeft w:val="0"/>
      <w:marRight w:val="0"/>
      <w:marTop w:val="0"/>
      <w:marBottom w:val="0"/>
      <w:divBdr>
        <w:top w:val="none" w:sz="0" w:space="0" w:color="auto"/>
        <w:left w:val="none" w:sz="0" w:space="0" w:color="auto"/>
        <w:bottom w:val="none" w:sz="0" w:space="0" w:color="auto"/>
        <w:right w:val="none" w:sz="0" w:space="0" w:color="auto"/>
      </w:divBdr>
    </w:div>
    <w:div w:id="816995739">
      <w:bodyDiv w:val="1"/>
      <w:marLeft w:val="0"/>
      <w:marRight w:val="0"/>
      <w:marTop w:val="0"/>
      <w:marBottom w:val="0"/>
      <w:divBdr>
        <w:top w:val="none" w:sz="0" w:space="0" w:color="auto"/>
        <w:left w:val="none" w:sz="0" w:space="0" w:color="auto"/>
        <w:bottom w:val="none" w:sz="0" w:space="0" w:color="auto"/>
        <w:right w:val="none" w:sz="0" w:space="0" w:color="auto"/>
      </w:divBdr>
    </w:div>
    <w:div w:id="820342420">
      <w:bodyDiv w:val="1"/>
      <w:marLeft w:val="0"/>
      <w:marRight w:val="0"/>
      <w:marTop w:val="0"/>
      <w:marBottom w:val="0"/>
      <w:divBdr>
        <w:top w:val="none" w:sz="0" w:space="0" w:color="auto"/>
        <w:left w:val="none" w:sz="0" w:space="0" w:color="auto"/>
        <w:bottom w:val="none" w:sz="0" w:space="0" w:color="auto"/>
        <w:right w:val="none" w:sz="0" w:space="0" w:color="auto"/>
      </w:divBdr>
    </w:div>
    <w:div w:id="831916792">
      <w:bodyDiv w:val="1"/>
      <w:marLeft w:val="0"/>
      <w:marRight w:val="0"/>
      <w:marTop w:val="0"/>
      <w:marBottom w:val="0"/>
      <w:divBdr>
        <w:top w:val="none" w:sz="0" w:space="0" w:color="auto"/>
        <w:left w:val="none" w:sz="0" w:space="0" w:color="auto"/>
        <w:bottom w:val="none" w:sz="0" w:space="0" w:color="auto"/>
        <w:right w:val="none" w:sz="0" w:space="0" w:color="auto"/>
      </w:divBdr>
    </w:div>
    <w:div w:id="877199732">
      <w:bodyDiv w:val="1"/>
      <w:marLeft w:val="0"/>
      <w:marRight w:val="0"/>
      <w:marTop w:val="0"/>
      <w:marBottom w:val="0"/>
      <w:divBdr>
        <w:top w:val="none" w:sz="0" w:space="0" w:color="auto"/>
        <w:left w:val="none" w:sz="0" w:space="0" w:color="auto"/>
        <w:bottom w:val="none" w:sz="0" w:space="0" w:color="auto"/>
        <w:right w:val="none" w:sz="0" w:space="0" w:color="auto"/>
      </w:divBdr>
    </w:div>
    <w:div w:id="880439321">
      <w:bodyDiv w:val="1"/>
      <w:marLeft w:val="0"/>
      <w:marRight w:val="0"/>
      <w:marTop w:val="0"/>
      <w:marBottom w:val="0"/>
      <w:divBdr>
        <w:top w:val="none" w:sz="0" w:space="0" w:color="auto"/>
        <w:left w:val="none" w:sz="0" w:space="0" w:color="auto"/>
        <w:bottom w:val="none" w:sz="0" w:space="0" w:color="auto"/>
        <w:right w:val="none" w:sz="0" w:space="0" w:color="auto"/>
      </w:divBdr>
    </w:div>
    <w:div w:id="897396478">
      <w:bodyDiv w:val="1"/>
      <w:marLeft w:val="0"/>
      <w:marRight w:val="0"/>
      <w:marTop w:val="0"/>
      <w:marBottom w:val="0"/>
      <w:divBdr>
        <w:top w:val="none" w:sz="0" w:space="0" w:color="auto"/>
        <w:left w:val="none" w:sz="0" w:space="0" w:color="auto"/>
        <w:bottom w:val="none" w:sz="0" w:space="0" w:color="auto"/>
        <w:right w:val="none" w:sz="0" w:space="0" w:color="auto"/>
      </w:divBdr>
    </w:div>
    <w:div w:id="905608393">
      <w:bodyDiv w:val="1"/>
      <w:marLeft w:val="0"/>
      <w:marRight w:val="0"/>
      <w:marTop w:val="0"/>
      <w:marBottom w:val="0"/>
      <w:divBdr>
        <w:top w:val="none" w:sz="0" w:space="0" w:color="auto"/>
        <w:left w:val="none" w:sz="0" w:space="0" w:color="auto"/>
        <w:bottom w:val="none" w:sz="0" w:space="0" w:color="auto"/>
        <w:right w:val="none" w:sz="0" w:space="0" w:color="auto"/>
      </w:divBdr>
    </w:div>
    <w:div w:id="929853762">
      <w:bodyDiv w:val="1"/>
      <w:marLeft w:val="0"/>
      <w:marRight w:val="0"/>
      <w:marTop w:val="0"/>
      <w:marBottom w:val="0"/>
      <w:divBdr>
        <w:top w:val="none" w:sz="0" w:space="0" w:color="auto"/>
        <w:left w:val="none" w:sz="0" w:space="0" w:color="auto"/>
        <w:bottom w:val="none" w:sz="0" w:space="0" w:color="auto"/>
        <w:right w:val="none" w:sz="0" w:space="0" w:color="auto"/>
      </w:divBdr>
    </w:div>
    <w:div w:id="947154854">
      <w:bodyDiv w:val="1"/>
      <w:marLeft w:val="0"/>
      <w:marRight w:val="0"/>
      <w:marTop w:val="0"/>
      <w:marBottom w:val="0"/>
      <w:divBdr>
        <w:top w:val="none" w:sz="0" w:space="0" w:color="auto"/>
        <w:left w:val="none" w:sz="0" w:space="0" w:color="auto"/>
        <w:bottom w:val="none" w:sz="0" w:space="0" w:color="auto"/>
        <w:right w:val="none" w:sz="0" w:space="0" w:color="auto"/>
      </w:divBdr>
    </w:div>
    <w:div w:id="947539344">
      <w:bodyDiv w:val="1"/>
      <w:marLeft w:val="0"/>
      <w:marRight w:val="0"/>
      <w:marTop w:val="0"/>
      <w:marBottom w:val="0"/>
      <w:divBdr>
        <w:top w:val="none" w:sz="0" w:space="0" w:color="auto"/>
        <w:left w:val="none" w:sz="0" w:space="0" w:color="auto"/>
        <w:bottom w:val="none" w:sz="0" w:space="0" w:color="auto"/>
        <w:right w:val="none" w:sz="0" w:space="0" w:color="auto"/>
      </w:divBdr>
    </w:div>
    <w:div w:id="965357046">
      <w:bodyDiv w:val="1"/>
      <w:marLeft w:val="0"/>
      <w:marRight w:val="0"/>
      <w:marTop w:val="0"/>
      <w:marBottom w:val="0"/>
      <w:divBdr>
        <w:top w:val="none" w:sz="0" w:space="0" w:color="auto"/>
        <w:left w:val="none" w:sz="0" w:space="0" w:color="auto"/>
        <w:bottom w:val="none" w:sz="0" w:space="0" w:color="auto"/>
        <w:right w:val="none" w:sz="0" w:space="0" w:color="auto"/>
      </w:divBdr>
    </w:div>
    <w:div w:id="983510480">
      <w:bodyDiv w:val="1"/>
      <w:marLeft w:val="0"/>
      <w:marRight w:val="0"/>
      <w:marTop w:val="0"/>
      <w:marBottom w:val="0"/>
      <w:divBdr>
        <w:top w:val="none" w:sz="0" w:space="0" w:color="auto"/>
        <w:left w:val="none" w:sz="0" w:space="0" w:color="auto"/>
        <w:bottom w:val="none" w:sz="0" w:space="0" w:color="auto"/>
        <w:right w:val="none" w:sz="0" w:space="0" w:color="auto"/>
      </w:divBdr>
    </w:div>
    <w:div w:id="984508255">
      <w:bodyDiv w:val="1"/>
      <w:marLeft w:val="0"/>
      <w:marRight w:val="0"/>
      <w:marTop w:val="0"/>
      <w:marBottom w:val="0"/>
      <w:divBdr>
        <w:top w:val="none" w:sz="0" w:space="0" w:color="auto"/>
        <w:left w:val="none" w:sz="0" w:space="0" w:color="auto"/>
        <w:bottom w:val="none" w:sz="0" w:space="0" w:color="auto"/>
        <w:right w:val="none" w:sz="0" w:space="0" w:color="auto"/>
      </w:divBdr>
    </w:div>
    <w:div w:id="995039267">
      <w:bodyDiv w:val="1"/>
      <w:marLeft w:val="0"/>
      <w:marRight w:val="0"/>
      <w:marTop w:val="0"/>
      <w:marBottom w:val="0"/>
      <w:divBdr>
        <w:top w:val="none" w:sz="0" w:space="0" w:color="auto"/>
        <w:left w:val="none" w:sz="0" w:space="0" w:color="auto"/>
        <w:bottom w:val="none" w:sz="0" w:space="0" w:color="auto"/>
        <w:right w:val="none" w:sz="0" w:space="0" w:color="auto"/>
      </w:divBdr>
    </w:div>
    <w:div w:id="997347233">
      <w:bodyDiv w:val="1"/>
      <w:marLeft w:val="0"/>
      <w:marRight w:val="0"/>
      <w:marTop w:val="0"/>
      <w:marBottom w:val="0"/>
      <w:divBdr>
        <w:top w:val="none" w:sz="0" w:space="0" w:color="auto"/>
        <w:left w:val="none" w:sz="0" w:space="0" w:color="auto"/>
        <w:bottom w:val="none" w:sz="0" w:space="0" w:color="auto"/>
        <w:right w:val="none" w:sz="0" w:space="0" w:color="auto"/>
      </w:divBdr>
    </w:div>
    <w:div w:id="1000818679">
      <w:bodyDiv w:val="1"/>
      <w:marLeft w:val="0"/>
      <w:marRight w:val="0"/>
      <w:marTop w:val="0"/>
      <w:marBottom w:val="0"/>
      <w:divBdr>
        <w:top w:val="none" w:sz="0" w:space="0" w:color="auto"/>
        <w:left w:val="none" w:sz="0" w:space="0" w:color="auto"/>
        <w:bottom w:val="none" w:sz="0" w:space="0" w:color="auto"/>
        <w:right w:val="none" w:sz="0" w:space="0" w:color="auto"/>
      </w:divBdr>
    </w:div>
    <w:div w:id="1002509734">
      <w:bodyDiv w:val="1"/>
      <w:marLeft w:val="0"/>
      <w:marRight w:val="0"/>
      <w:marTop w:val="0"/>
      <w:marBottom w:val="0"/>
      <w:divBdr>
        <w:top w:val="none" w:sz="0" w:space="0" w:color="auto"/>
        <w:left w:val="none" w:sz="0" w:space="0" w:color="auto"/>
        <w:bottom w:val="none" w:sz="0" w:space="0" w:color="auto"/>
        <w:right w:val="none" w:sz="0" w:space="0" w:color="auto"/>
      </w:divBdr>
    </w:div>
    <w:div w:id="1021904640">
      <w:bodyDiv w:val="1"/>
      <w:marLeft w:val="0"/>
      <w:marRight w:val="0"/>
      <w:marTop w:val="0"/>
      <w:marBottom w:val="0"/>
      <w:divBdr>
        <w:top w:val="none" w:sz="0" w:space="0" w:color="auto"/>
        <w:left w:val="none" w:sz="0" w:space="0" w:color="auto"/>
        <w:bottom w:val="none" w:sz="0" w:space="0" w:color="auto"/>
        <w:right w:val="none" w:sz="0" w:space="0" w:color="auto"/>
      </w:divBdr>
    </w:div>
    <w:div w:id="1030955101">
      <w:bodyDiv w:val="1"/>
      <w:marLeft w:val="0"/>
      <w:marRight w:val="0"/>
      <w:marTop w:val="0"/>
      <w:marBottom w:val="0"/>
      <w:divBdr>
        <w:top w:val="none" w:sz="0" w:space="0" w:color="auto"/>
        <w:left w:val="none" w:sz="0" w:space="0" w:color="auto"/>
        <w:bottom w:val="none" w:sz="0" w:space="0" w:color="auto"/>
        <w:right w:val="none" w:sz="0" w:space="0" w:color="auto"/>
      </w:divBdr>
    </w:div>
    <w:div w:id="1032613113">
      <w:bodyDiv w:val="1"/>
      <w:marLeft w:val="0"/>
      <w:marRight w:val="0"/>
      <w:marTop w:val="0"/>
      <w:marBottom w:val="0"/>
      <w:divBdr>
        <w:top w:val="none" w:sz="0" w:space="0" w:color="auto"/>
        <w:left w:val="none" w:sz="0" w:space="0" w:color="auto"/>
        <w:bottom w:val="none" w:sz="0" w:space="0" w:color="auto"/>
        <w:right w:val="none" w:sz="0" w:space="0" w:color="auto"/>
      </w:divBdr>
    </w:div>
    <w:div w:id="1039011734">
      <w:bodyDiv w:val="1"/>
      <w:marLeft w:val="0"/>
      <w:marRight w:val="0"/>
      <w:marTop w:val="0"/>
      <w:marBottom w:val="0"/>
      <w:divBdr>
        <w:top w:val="none" w:sz="0" w:space="0" w:color="auto"/>
        <w:left w:val="none" w:sz="0" w:space="0" w:color="auto"/>
        <w:bottom w:val="none" w:sz="0" w:space="0" w:color="auto"/>
        <w:right w:val="none" w:sz="0" w:space="0" w:color="auto"/>
      </w:divBdr>
    </w:div>
    <w:div w:id="1040516327">
      <w:bodyDiv w:val="1"/>
      <w:marLeft w:val="0"/>
      <w:marRight w:val="0"/>
      <w:marTop w:val="0"/>
      <w:marBottom w:val="0"/>
      <w:divBdr>
        <w:top w:val="none" w:sz="0" w:space="0" w:color="auto"/>
        <w:left w:val="none" w:sz="0" w:space="0" w:color="auto"/>
        <w:bottom w:val="none" w:sz="0" w:space="0" w:color="auto"/>
        <w:right w:val="none" w:sz="0" w:space="0" w:color="auto"/>
      </w:divBdr>
    </w:div>
    <w:div w:id="1047071162">
      <w:bodyDiv w:val="1"/>
      <w:marLeft w:val="0"/>
      <w:marRight w:val="0"/>
      <w:marTop w:val="0"/>
      <w:marBottom w:val="0"/>
      <w:divBdr>
        <w:top w:val="none" w:sz="0" w:space="0" w:color="auto"/>
        <w:left w:val="none" w:sz="0" w:space="0" w:color="auto"/>
        <w:bottom w:val="none" w:sz="0" w:space="0" w:color="auto"/>
        <w:right w:val="none" w:sz="0" w:space="0" w:color="auto"/>
      </w:divBdr>
    </w:div>
    <w:div w:id="1048914501">
      <w:bodyDiv w:val="1"/>
      <w:marLeft w:val="0"/>
      <w:marRight w:val="0"/>
      <w:marTop w:val="0"/>
      <w:marBottom w:val="0"/>
      <w:divBdr>
        <w:top w:val="none" w:sz="0" w:space="0" w:color="auto"/>
        <w:left w:val="none" w:sz="0" w:space="0" w:color="auto"/>
        <w:bottom w:val="none" w:sz="0" w:space="0" w:color="auto"/>
        <w:right w:val="none" w:sz="0" w:space="0" w:color="auto"/>
      </w:divBdr>
    </w:div>
    <w:div w:id="1050879560">
      <w:bodyDiv w:val="1"/>
      <w:marLeft w:val="0"/>
      <w:marRight w:val="0"/>
      <w:marTop w:val="0"/>
      <w:marBottom w:val="0"/>
      <w:divBdr>
        <w:top w:val="none" w:sz="0" w:space="0" w:color="auto"/>
        <w:left w:val="none" w:sz="0" w:space="0" w:color="auto"/>
        <w:bottom w:val="none" w:sz="0" w:space="0" w:color="auto"/>
        <w:right w:val="none" w:sz="0" w:space="0" w:color="auto"/>
      </w:divBdr>
    </w:div>
    <w:div w:id="1052078547">
      <w:bodyDiv w:val="1"/>
      <w:marLeft w:val="0"/>
      <w:marRight w:val="0"/>
      <w:marTop w:val="0"/>
      <w:marBottom w:val="0"/>
      <w:divBdr>
        <w:top w:val="none" w:sz="0" w:space="0" w:color="auto"/>
        <w:left w:val="none" w:sz="0" w:space="0" w:color="auto"/>
        <w:bottom w:val="none" w:sz="0" w:space="0" w:color="auto"/>
        <w:right w:val="none" w:sz="0" w:space="0" w:color="auto"/>
      </w:divBdr>
    </w:div>
    <w:div w:id="1056396675">
      <w:bodyDiv w:val="1"/>
      <w:marLeft w:val="0"/>
      <w:marRight w:val="0"/>
      <w:marTop w:val="0"/>
      <w:marBottom w:val="0"/>
      <w:divBdr>
        <w:top w:val="none" w:sz="0" w:space="0" w:color="auto"/>
        <w:left w:val="none" w:sz="0" w:space="0" w:color="auto"/>
        <w:bottom w:val="none" w:sz="0" w:space="0" w:color="auto"/>
        <w:right w:val="none" w:sz="0" w:space="0" w:color="auto"/>
      </w:divBdr>
    </w:div>
    <w:div w:id="1061564504">
      <w:bodyDiv w:val="1"/>
      <w:marLeft w:val="0"/>
      <w:marRight w:val="0"/>
      <w:marTop w:val="0"/>
      <w:marBottom w:val="0"/>
      <w:divBdr>
        <w:top w:val="none" w:sz="0" w:space="0" w:color="auto"/>
        <w:left w:val="none" w:sz="0" w:space="0" w:color="auto"/>
        <w:bottom w:val="none" w:sz="0" w:space="0" w:color="auto"/>
        <w:right w:val="none" w:sz="0" w:space="0" w:color="auto"/>
      </w:divBdr>
    </w:div>
    <w:div w:id="1062560073">
      <w:bodyDiv w:val="1"/>
      <w:marLeft w:val="0"/>
      <w:marRight w:val="0"/>
      <w:marTop w:val="0"/>
      <w:marBottom w:val="0"/>
      <w:divBdr>
        <w:top w:val="none" w:sz="0" w:space="0" w:color="auto"/>
        <w:left w:val="none" w:sz="0" w:space="0" w:color="auto"/>
        <w:bottom w:val="none" w:sz="0" w:space="0" w:color="auto"/>
        <w:right w:val="none" w:sz="0" w:space="0" w:color="auto"/>
      </w:divBdr>
    </w:div>
    <w:div w:id="1069689411">
      <w:bodyDiv w:val="1"/>
      <w:marLeft w:val="0"/>
      <w:marRight w:val="0"/>
      <w:marTop w:val="0"/>
      <w:marBottom w:val="0"/>
      <w:divBdr>
        <w:top w:val="none" w:sz="0" w:space="0" w:color="auto"/>
        <w:left w:val="none" w:sz="0" w:space="0" w:color="auto"/>
        <w:bottom w:val="none" w:sz="0" w:space="0" w:color="auto"/>
        <w:right w:val="none" w:sz="0" w:space="0" w:color="auto"/>
      </w:divBdr>
    </w:div>
    <w:div w:id="1084835043">
      <w:bodyDiv w:val="1"/>
      <w:marLeft w:val="0"/>
      <w:marRight w:val="0"/>
      <w:marTop w:val="0"/>
      <w:marBottom w:val="0"/>
      <w:divBdr>
        <w:top w:val="none" w:sz="0" w:space="0" w:color="auto"/>
        <w:left w:val="none" w:sz="0" w:space="0" w:color="auto"/>
        <w:bottom w:val="none" w:sz="0" w:space="0" w:color="auto"/>
        <w:right w:val="none" w:sz="0" w:space="0" w:color="auto"/>
      </w:divBdr>
    </w:div>
    <w:div w:id="1087925556">
      <w:bodyDiv w:val="1"/>
      <w:marLeft w:val="0"/>
      <w:marRight w:val="0"/>
      <w:marTop w:val="0"/>
      <w:marBottom w:val="0"/>
      <w:divBdr>
        <w:top w:val="none" w:sz="0" w:space="0" w:color="auto"/>
        <w:left w:val="none" w:sz="0" w:space="0" w:color="auto"/>
        <w:bottom w:val="none" w:sz="0" w:space="0" w:color="auto"/>
        <w:right w:val="none" w:sz="0" w:space="0" w:color="auto"/>
      </w:divBdr>
      <w:divsChild>
        <w:div w:id="1647858064">
          <w:marLeft w:val="0"/>
          <w:marRight w:val="0"/>
          <w:marTop w:val="0"/>
          <w:marBottom w:val="0"/>
          <w:divBdr>
            <w:top w:val="none" w:sz="0" w:space="0" w:color="auto"/>
            <w:left w:val="none" w:sz="0" w:space="0" w:color="auto"/>
            <w:bottom w:val="none" w:sz="0" w:space="0" w:color="auto"/>
            <w:right w:val="none" w:sz="0" w:space="0" w:color="auto"/>
          </w:divBdr>
        </w:div>
        <w:div w:id="749742218">
          <w:marLeft w:val="0"/>
          <w:marRight w:val="0"/>
          <w:marTop w:val="0"/>
          <w:marBottom w:val="0"/>
          <w:divBdr>
            <w:top w:val="none" w:sz="0" w:space="0" w:color="auto"/>
            <w:left w:val="none" w:sz="0" w:space="0" w:color="auto"/>
            <w:bottom w:val="none" w:sz="0" w:space="0" w:color="auto"/>
            <w:right w:val="none" w:sz="0" w:space="0" w:color="auto"/>
          </w:divBdr>
        </w:div>
      </w:divsChild>
    </w:div>
    <w:div w:id="1091702641">
      <w:bodyDiv w:val="1"/>
      <w:marLeft w:val="0"/>
      <w:marRight w:val="0"/>
      <w:marTop w:val="0"/>
      <w:marBottom w:val="0"/>
      <w:divBdr>
        <w:top w:val="none" w:sz="0" w:space="0" w:color="auto"/>
        <w:left w:val="none" w:sz="0" w:space="0" w:color="auto"/>
        <w:bottom w:val="none" w:sz="0" w:space="0" w:color="auto"/>
        <w:right w:val="none" w:sz="0" w:space="0" w:color="auto"/>
      </w:divBdr>
    </w:div>
    <w:div w:id="1096709169">
      <w:bodyDiv w:val="1"/>
      <w:marLeft w:val="0"/>
      <w:marRight w:val="0"/>
      <w:marTop w:val="0"/>
      <w:marBottom w:val="0"/>
      <w:divBdr>
        <w:top w:val="none" w:sz="0" w:space="0" w:color="auto"/>
        <w:left w:val="none" w:sz="0" w:space="0" w:color="auto"/>
        <w:bottom w:val="none" w:sz="0" w:space="0" w:color="auto"/>
        <w:right w:val="none" w:sz="0" w:space="0" w:color="auto"/>
      </w:divBdr>
    </w:div>
    <w:div w:id="1098797567">
      <w:bodyDiv w:val="1"/>
      <w:marLeft w:val="0"/>
      <w:marRight w:val="0"/>
      <w:marTop w:val="0"/>
      <w:marBottom w:val="0"/>
      <w:divBdr>
        <w:top w:val="none" w:sz="0" w:space="0" w:color="auto"/>
        <w:left w:val="none" w:sz="0" w:space="0" w:color="auto"/>
        <w:bottom w:val="none" w:sz="0" w:space="0" w:color="auto"/>
        <w:right w:val="none" w:sz="0" w:space="0" w:color="auto"/>
      </w:divBdr>
    </w:div>
    <w:div w:id="1107575501">
      <w:bodyDiv w:val="1"/>
      <w:marLeft w:val="0"/>
      <w:marRight w:val="0"/>
      <w:marTop w:val="0"/>
      <w:marBottom w:val="0"/>
      <w:divBdr>
        <w:top w:val="none" w:sz="0" w:space="0" w:color="auto"/>
        <w:left w:val="none" w:sz="0" w:space="0" w:color="auto"/>
        <w:bottom w:val="none" w:sz="0" w:space="0" w:color="auto"/>
        <w:right w:val="none" w:sz="0" w:space="0" w:color="auto"/>
      </w:divBdr>
    </w:div>
    <w:div w:id="1121606240">
      <w:bodyDiv w:val="1"/>
      <w:marLeft w:val="0"/>
      <w:marRight w:val="0"/>
      <w:marTop w:val="0"/>
      <w:marBottom w:val="0"/>
      <w:divBdr>
        <w:top w:val="none" w:sz="0" w:space="0" w:color="auto"/>
        <w:left w:val="none" w:sz="0" w:space="0" w:color="auto"/>
        <w:bottom w:val="none" w:sz="0" w:space="0" w:color="auto"/>
        <w:right w:val="none" w:sz="0" w:space="0" w:color="auto"/>
      </w:divBdr>
    </w:div>
    <w:div w:id="1140997443">
      <w:bodyDiv w:val="1"/>
      <w:marLeft w:val="0"/>
      <w:marRight w:val="0"/>
      <w:marTop w:val="0"/>
      <w:marBottom w:val="0"/>
      <w:divBdr>
        <w:top w:val="none" w:sz="0" w:space="0" w:color="auto"/>
        <w:left w:val="none" w:sz="0" w:space="0" w:color="auto"/>
        <w:bottom w:val="none" w:sz="0" w:space="0" w:color="auto"/>
        <w:right w:val="none" w:sz="0" w:space="0" w:color="auto"/>
      </w:divBdr>
      <w:divsChild>
        <w:div w:id="3823299">
          <w:marLeft w:val="0"/>
          <w:marRight w:val="0"/>
          <w:marTop w:val="0"/>
          <w:marBottom w:val="0"/>
          <w:divBdr>
            <w:top w:val="none" w:sz="0" w:space="0" w:color="auto"/>
            <w:left w:val="none" w:sz="0" w:space="0" w:color="auto"/>
            <w:bottom w:val="none" w:sz="0" w:space="0" w:color="auto"/>
            <w:right w:val="none" w:sz="0" w:space="0" w:color="auto"/>
          </w:divBdr>
        </w:div>
        <w:div w:id="260771077">
          <w:marLeft w:val="0"/>
          <w:marRight w:val="0"/>
          <w:marTop w:val="0"/>
          <w:marBottom w:val="0"/>
          <w:divBdr>
            <w:top w:val="none" w:sz="0" w:space="0" w:color="auto"/>
            <w:left w:val="none" w:sz="0" w:space="0" w:color="auto"/>
            <w:bottom w:val="none" w:sz="0" w:space="0" w:color="auto"/>
            <w:right w:val="none" w:sz="0" w:space="0" w:color="auto"/>
          </w:divBdr>
        </w:div>
        <w:div w:id="1302420685">
          <w:marLeft w:val="0"/>
          <w:marRight w:val="0"/>
          <w:marTop w:val="0"/>
          <w:marBottom w:val="0"/>
          <w:divBdr>
            <w:top w:val="none" w:sz="0" w:space="0" w:color="auto"/>
            <w:left w:val="none" w:sz="0" w:space="0" w:color="auto"/>
            <w:bottom w:val="none" w:sz="0" w:space="0" w:color="auto"/>
            <w:right w:val="none" w:sz="0" w:space="0" w:color="auto"/>
          </w:divBdr>
          <w:divsChild>
            <w:div w:id="144392719">
              <w:marLeft w:val="0"/>
              <w:marRight w:val="0"/>
              <w:marTop w:val="0"/>
              <w:marBottom w:val="0"/>
              <w:divBdr>
                <w:top w:val="none" w:sz="0" w:space="0" w:color="auto"/>
                <w:left w:val="none" w:sz="0" w:space="0" w:color="auto"/>
                <w:bottom w:val="none" w:sz="0" w:space="0" w:color="auto"/>
                <w:right w:val="none" w:sz="0" w:space="0" w:color="auto"/>
              </w:divBdr>
            </w:div>
          </w:divsChild>
        </w:div>
        <w:div w:id="800810356">
          <w:marLeft w:val="0"/>
          <w:marRight w:val="0"/>
          <w:marTop w:val="0"/>
          <w:marBottom w:val="0"/>
          <w:divBdr>
            <w:top w:val="none" w:sz="0" w:space="0" w:color="auto"/>
            <w:left w:val="none" w:sz="0" w:space="0" w:color="auto"/>
            <w:bottom w:val="none" w:sz="0" w:space="0" w:color="auto"/>
            <w:right w:val="none" w:sz="0" w:space="0" w:color="auto"/>
          </w:divBdr>
          <w:divsChild>
            <w:div w:id="1034964642">
              <w:marLeft w:val="0"/>
              <w:marRight w:val="0"/>
              <w:marTop w:val="0"/>
              <w:marBottom w:val="0"/>
              <w:divBdr>
                <w:top w:val="none" w:sz="0" w:space="0" w:color="auto"/>
                <w:left w:val="none" w:sz="0" w:space="0" w:color="auto"/>
                <w:bottom w:val="none" w:sz="0" w:space="0" w:color="auto"/>
                <w:right w:val="none" w:sz="0" w:space="0" w:color="auto"/>
              </w:divBdr>
            </w:div>
          </w:divsChild>
        </w:div>
        <w:div w:id="642659517">
          <w:marLeft w:val="0"/>
          <w:marRight w:val="0"/>
          <w:marTop w:val="0"/>
          <w:marBottom w:val="0"/>
          <w:divBdr>
            <w:top w:val="none" w:sz="0" w:space="0" w:color="auto"/>
            <w:left w:val="none" w:sz="0" w:space="0" w:color="auto"/>
            <w:bottom w:val="none" w:sz="0" w:space="0" w:color="auto"/>
            <w:right w:val="none" w:sz="0" w:space="0" w:color="auto"/>
          </w:divBdr>
        </w:div>
        <w:div w:id="1291202980">
          <w:marLeft w:val="0"/>
          <w:marRight w:val="0"/>
          <w:marTop w:val="0"/>
          <w:marBottom w:val="0"/>
          <w:divBdr>
            <w:top w:val="none" w:sz="0" w:space="0" w:color="auto"/>
            <w:left w:val="none" w:sz="0" w:space="0" w:color="auto"/>
            <w:bottom w:val="none" w:sz="0" w:space="0" w:color="auto"/>
            <w:right w:val="none" w:sz="0" w:space="0" w:color="auto"/>
          </w:divBdr>
          <w:divsChild>
            <w:div w:id="1075981400">
              <w:marLeft w:val="0"/>
              <w:marRight w:val="0"/>
              <w:marTop w:val="0"/>
              <w:marBottom w:val="0"/>
              <w:divBdr>
                <w:top w:val="none" w:sz="0" w:space="0" w:color="auto"/>
                <w:left w:val="none" w:sz="0" w:space="0" w:color="auto"/>
                <w:bottom w:val="none" w:sz="0" w:space="0" w:color="auto"/>
                <w:right w:val="none" w:sz="0" w:space="0" w:color="auto"/>
              </w:divBdr>
            </w:div>
          </w:divsChild>
        </w:div>
        <w:div w:id="1036008509">
          <w:marLeft w:val="0"/>
          <w:marRight w:val="0"/>
          <w:marTop w:val="0"/>
          <w:marBottom w:val="0"/>
          <w:divBdr>
            <w:top w:val="none" w:sz="0" w:space="0" w:color="auto"/>
            <w:left w:val="none" w:sz="0" w:space="0" w:color="auto"/>
            <w:bottom w:val="none" w:sz="0" w:space="0" w:color="auto"/>
            <w:right w:val="none" w:sz="0" w:space="0" w:color="auto"/>
          </w:divBdr>
          <w:divsChild>
            <w:div w:id="2031759658">
              <w:marLeft w:val="0"/>
              <w:marRight w:val="0"/>
              <w:marTop w:val="0"/>
              <w:marBottom w:val="0"/>
              <w:divBdr>
                <w:top w:val="none" w:sz="0" w:space="0" w:color="auto"/>
                <w:left w:val="none" w:sz="0" w:space="0" w:color="auto"/>
                <w:bottom w:val="none" w:sz="0" w:space="0" w:color="auto"/>
                <w:right w:val="none" w:sz="0" w:space="0" w:color="auto"/>
              </w:divBdr>
            </w:div>
          </w:divsChild>
        </w:div>
        <w:div w:id="193347310">
          <w:marLeft w:val="0"/>
          <w:marRight w:val="0"/>
          <w:marTop w:val="0"/>
          <w:marBottom w:val="0"/>
          <w:divBdr>
            <w:top w:val="none" w:sz="0" w:space="0" w:color="auto"/>
            <w:left w:val="none" w:sz="0" w:space="0" w:color="auto"/>
            <w:bottom w:val="none" w:sz="0" w:space="0" w:color="auto"/>
            <w:right w:val="none" w:sz="0" w:space="0" w:color="auto"/>
          </w:divBdr>
        </w:div>
      </w:divsChild>
    </w:div>
    <w:div w:id="1143278382">
      <w:bodyDiv w:val="1"/>
      <w:marLeft w:val="0"/>
      <w:marRight w:val="0"/>
      <w:marTop w:val="0"/>
      <w:marBottom w:val="0"/>
      <w:divBdr>
        <w:top w:val="none" w:sz="0" w:space="0" w:color="auto"/>
        <w:left w:val="none" w:sz="0" w:space="0" w:color="auto"/>
        <w:bottom w:val="none" w:sz="0" w:space="0" w:color="auto"/>
        <w:right w:val="none" w:sz="0" w:space="0" w:color="auto"/>
      </w:divBdr>
      <w:divsChild>
        <w:div w:id="1499269351">
          <w:marLeft w:val="0"/>
          <w:marRight w:val="0"/>
          <w:marTop w:val="0"/>
          <w:marBottom w:val="0"/>
          <w:divBdr>
            <w:top w:val="none" w:sz="0" w:space="0" w:color="auto"/>
            <w:left w:val="none" w:sz="0" w:space="0" w:color="auto"/>
            <w:bottom w:val="none" w:sz="0" w:space="0" w:color="auto"/>
            <w:right w:val="none" w:sz="0" w:space="0" w:color="auto"/>
          </w:divBdr>
        </w:div>
        <w:div w:id="29231412">
          <w:marLeft w:val="0"/>
          <w:marRight w:val="0"/>
          <w:marTop w:val="0"/>
          <w:marBottom w:val="0"/>
          <w:divBdr>
            <w:top w:val="none" w:sz="0" w:space="0" w:color="auto"/>
            <w:left w:val="none" w:sz="0" w:space="0" w:color="auto"/>
            <w:bottom w:val="none" w:sz="0" w:space="0" w:color="auto"/>
            <w:right w:val="none" w:sz="0" w:space="0" w:color="auto"/>
          </w:divBdr>
        </w:div>
        <w:div w:id="565258775">
          <w:marLeft w:val="0"/>
          <w:marRight w:val="0"/>
          <w:marTop w:val="0"/>
          <w:marBottom w:val="0"/>
          <w:divBdr>
            <w:top w:val="none" w:sz="0" w:space="0" w:color="auto"/>
            <w:left w:val="none" w:sz="0" w:space="0" w:color="auto"/>
            <w:bottom w:val="none" w:sz="0" w:space="0" w:color="auto"/>
            <w:right w:val="none" w:sz="0" w:space="0" w:color="auto"/>
          </w:divBdr>
        </w:div>
      </w:divsChild>
    </w:div>
    <w:div w:id="1143888986">
      <w:bodyDiv w:val="1"/>
      <w:marLeft w:val="0"/>
      <w:marRight w:val="0"/>
      <w:marTop w:val="0"/>
      <w:marBottom w:val="0"/>
      <w:divBdr>
        <w:top w:val="none" w:sz="0" w:space="0" w:color="auto"/>
        <w:left w:val="none" w:sz="0" w:space="0" w:color="auto"/>
        <w:bottom w:val="none" w:sz="0" w:space="0" w:color="auto"/>
        <w:right w:val="none" w:sz="0" w:space="0" w:color="auto"/>
      </w:divBdr>
    </w:div>
    <w:div w:id="1147281026">
      <w:bodyDiv w:val="1"/>
      <w:marLeft w:val="0"/>
      <w:marRight w:val="0"/>
      <w:marTop w:val="0"/>
      <w:marBottom w:val="0"/>
      <w:divBdr>
        <w:top w:val="none" w:sz="0" w:space="0" w:color="auto"/>
        <w:left w:val="none" w:sz="0" w:space="0" w:color="auto"/>
        <w:bottom w:val="none" w:sz="0" w:space="0" w:color="auto"/>
        <w:right w:val="none" w:sz="0" w:space="0" w:color="auto"/>
      </w:divBdr>
    </w:div>
    <w:div w:id="1149173827">
      <w:bodyDiv w:val="1"/>
      <w:marLeft w:val="0"/>
      <w:marRight w:val="0"/>
      <w:marTop w:val="0"/>
      <w:marBottom w:val="0"/>
      <w:divBdr>
        <w:top w:val="none" w:sz="0" w:space="0" w:color="auto"/>
        <w:left w:val="none" w:sz="0" w:space="0" w:color="auto"/>
        <w:bottom w:val="none" w:sz="0" w:space="0" w:color="auto"/>
        <w:right w:val="none" w:sz="0" w:space="0" w:color="auto"/>
      </w:divBdr>
    </w:div>
    <w:div w:id="1165323187">
      <w:bodyDiv w:val="1"/>
      <w:marLeft w:val="0"/>
      <w:marRight w:val="0"/>
      <w:marTop w:val="0"/>
      <w:marBottom w:val="0"/>
      <w:divBdr>
        <w:top w:val="none" w:sz="0" w:space="0" w:color="auto"/>
        <w:left w:val="none" w:sz="0" w:space="0" w:color="auto"/>
        <w:bottom w:val="none" w:sz="0" w:space="0" w:color="auto"/>
        <w:right w:val="none" w:sz="0" w:space="0" w:color="auto"/>
      </w:divBdr>
    </w:div>
    <w:div w:id="1170220622">
      <w:bodyDiv w:val="1"/>
      <w:marLeft w:val="0"/>
      <w:marRight w:val="0"/>
      <w:marTop w:val="0"/>
      <w:marBottom w:val="0"/>
      <w:divBdr>
        <w:top w:val="none" w:sz="0" w:space="0" w:color="auto"/>
        <w:left w:val="none" w:sz="0" w:space="0" w:color="auto"/>
        <w:bottom w:val="none" w:sz="0" w:space="0" w:color="auto"/>
        <w:right w:val="none" w:sz="0" w:space="0" w:color="auto"/>
      </w:divBdr>
    </w:div>
    <w:div w:id="1185364904">
      <w:bodyDiv w:val="1"/>
      <w:marLeft w:val="0"/>
      <w:marRight w:val="0"/>
      <w:marTop w:val="0"/>
      <w:marBottom w:val="0"/>
      <w:divBdr>
        <w:top w:val="none" w:sz="0" w:space="0" w:color="auto"/>
        <w:left w:val="none" w:sz="0" w:space="0" w:color="auto"/>
        <w:bottom w:val="none" w:sz="0" w:space="0" w:color="auto"/>
        <w:right w:val="none" w:sz="0" w:space="0" w:color="auto"/>
      </w:divBdr>
      <w:divsChild>
        <w:div w:id="1047335665">
          <w:marLeft w:val="0"/>
          <w:marRight w:val="0"/>
          <w:marTop w:val="0"/>
          <w:marBottom w:val="0"/>
          <w:divBdr>
            <w:top w:val="none" w:sz="0" w:space="0" w:color="auto"/>
            <w:left w:val="none" w:sz="0" w:space="0" w:color="auto"/>
            <w:bottom w:val="none" w:sz="0" w:space="0" w:color="auto"/>
            <w:right w:val="none" w:sz="0" w:space="0" w:color="auto"/>
          </w:divBdr>
        </w:div>
        <w:div w:id="606156812">
          <w:marLeft w:val="0"/>
          <w:marRight w:val="0"/>
          <w:marTop w:val="0"/>
          <w:marBottom w:val="0"/>
          <w:divBdr>
            <w:top w:val="none" w:sz="0" w:space="0" w:color="auto"/>
            <w:left w:val="none" w:sz="0" w:space="0" w:color="auto"/>
            <w:bottom w:val="none" w:sz="0" w:space="0" w:color="auto"/>
            <w:right w:val="none" w:sz="0" w:space="0" w:color="auto"/>
          </w:divBdr>
        </w:div>
        <w:div w:id="865752059">
          <w:marLeft w:val="0"/>
          <w:marRight w:val="0"/>
          <w:marTop w:val="0"/>
          <w:marBottom w:val="0"/>
          <w:divBdr>
            <w:top w:val="none" w:sz="0" w:space="0" w:color="auto"/>
            <w:left w:val="none" w:sz="0" w:space="0" w:color="auto"/>
            <w:bottom w:val="none" w:sz="0" w:space="0" w:color="auto"/>
            <w:right w:val="none" w:sz="0" w:space="0" w:color="auto"/>
          </w:divBdr>
        </w:div>
        <w:div w:id="1805351430">
          <w:marLeft w:val="0"/>
          <w:marRight w:val="0"/>
          <w:marTop w:val="0"/>
          <w:marBottom w:val="0"/>
          <w:divBdr>
            <w:top w:val="none" w:sz="0" w:space="0" w:color="auto"/>
            <w:left w:val="none" w:sz="0" w:space="0" w:color="auto"/>
            <w:bottom w:val="none" w:sz="0" w:space="0" w:color="auto"/>
            <w:right w:val="none" w:sz="0" w:space="0" w:color="auto"/>
          </w:divBdr>
        </w:div>
        <w:div w:id="1638602589">
          <w:marLeft w:val="0"/>
          <w:marRight w:val="0"/>
          <w:marTop w:val="0"/>
          <w:marBottom w:val="0"/>
          <w:divBdr>
            <w:top w:val="none" w:sz="0" w:space="0" w:color="auto"/>
            <w:left w:val="none" w:sz="0" w:space="0" w:color="auto"/>
            <w:bottom w:val="none" w:sz="0" w:space="0" w:color="auto"/>
            <w:right w:val="none" w:sz="0" w:space="0" w:color="auto"/>
          </w:divBdr>
        </w:div>
        <w:div w:id="932738795">
          <w:marLeft w:val="0"/>
          <w:marRight w:val="0"/>
          <w:marTop w:val="0"/>
          <w:marBottom w:val="0"/>
          <w:divBdr>
            <w:top w:val="none" w:sz="0" w:space="0" w:color="auto"/>
            <w:left w:val="none" w:sz="0" w:space="0" w:color="auto"/>
            <w:bottom w:val="none" w:sz="0" w:space="0" w:color="auto"/>
            <w:right w:val="none" w:sz="0" w:space="0" w:color="auto"/>
          </w:divBdr>
          <w:divsChild>
            <w:div w:id="1503278956">
              <w:marLeft w:val="0"/>
              <w:marRight w:val="0"/>
              <w:marTop w:val="0"/>
              <w:marBottom w:val="0"/>
              <w:divBdr>
                <w:top w:val="none" w:sz="0" w:space="0" w:color="auto"/>
                <w:left w:val="none" w:sz="0" w:space="0" w:color="auto"/>
                <w:bottom w:val="none" w:sz="0" w:space="0" w:color="auto"/>
                <w:right w:val="none" w:sz="0" w:space="0" w:color="auto"/>
              </w:divBdr>
            </w:div>
            <w:div w:id="1156917389">
              <w:marLeft w:val="0"/>
              <w:marRight w:val="0"/>
              <w:marTop w:val="0"/>
              <w:marBottom w:val="0"/>
              <w:divBdr>
                <w:top w:val="none" w:sz="0" w:space="0" w:color="auto"/>
                <w:left w:val="none" w:sz="0" w:space="0" w:color="auto"/>
                <w:bottom w:val="none" w:sz="0" w:space="0" w:color="auto"/>
                <w:right w:val="none" w:sz="0" w:space="0" w:color="auto"/>
              </w:divBdr>
            </w:div>
          </w:divsChild>
        </w:div>
        <w:div w:id="1079248181">
          <w:marLeft w:val="0"/>
          <w:marRight w:val="0"/>
          <w:marTop w:val="0"/>
          <w:marBottom w:val="0"/>
          <w:divBdr>
            <w:top w:val="none" w:sz="0" w:space="0" w:color="auto"/>
            <w:left w:val="none" w:sz="0" w:space="0" w:color="auto"/>
            <w:bottom w:val="none" w:sz="0" w:space="0" w:color="auto"/>
            <w:right w:val="none" w:sz="0" w:space="0" w:color="auto"/>
          </w:divBdr>
        </w:div>
        <w:div w:id="1309166117">
          <w:marLeft w:val="0"/>
          <w:marRight w:val="0"/>
          <w:marTop w:val="0"/>
          <w:marBottom w:val="0"/>
          <w:divBdr>
            <w:top w:val="none" w:sz="0" w:space="0" w:color="auto"/>
            <w:left w:val="none" w:sz="0" w:space="0" w:color="auto"/>
            <w:bottom w:val="none" w:sz="0" w:space="0" w:color="auto"/>
            <w:right w:val="none" w:sz="0" w:space="0" w:color="auto"/>
          </w:divBdr>
        </w:div>
        <w:div w:id="246351757">
          <w:marLeft w:val="0"/>
          <w:marRight w:val="0"/>
          <w:marTop w:val="0"/>
          <w:marBottom w:val="0"/>
          <w:divBdr>
            <w:top w:val="none" w:sz="0" w:space="0" w:color="auto"/>
            <w:left w:val="none" w:sz="0" w:space="0" w:color="auto"/>
            <w:bottom w:val="none" w:sz="0" w:space="0" w:color="auto"/>
            <w:right w:val="none" w:sz="0" w:space="0" w:color="auto"/>
          </w:divBdr>
        </w:div>
      </w:divsChild>
    </w:div>
    <w:div w:id="1205604440">
      <w:bodyDiv w:val="1"/>
      <w:marLeft w:val="0"/>
      <w:marRight w:val="0"/>
      <w:marTop w:val="0"/>
      <w:marBottom w:val="0"/>
      <w:divBdr>
        <w:top w:val="none" w:sz="0" w:space="0" w:color="auto"/>
        <w:left w:val="none" w:sz="0" w:space="0" w:color="auto"/>
        <w:bottom w:val="none" w:sz="0" w:space="0" w:color="auto"/>
        <w:right w:val="none" w:sz="0" w:space="0" w:color="auto"/>
      </w:divBdr>
    </w:div>
    <w:div w:id="1207914384">
      <w:bodyDiv w:val="1"/>
      <w:marLeft w:val="0"/>
      <w:marRight w:val="0"/>
      <w:marTop w:val="0"/>
      <w:marBottom w:val="0"/>
      <w:divBdr>
        <w:top w:val="none" w:sz="0" w:space="0" w:color="auto"/>
        <w:left w:val="none" w:sz="0" w:space="0" w:color="auto"/>
        <w:bottom w:val="none" w:sz="0" w:space="0" w:color="auto"/>
        <w:right w:val="none" w:sz="0" w:space="0" w:color="auto"/>
      </w:divBdr>
    </w:div>
    <w:div w:id="1230530701">
      <w:bodyDiv w:val="1"/>
      <w:marLeft w:val="0"/>
      <w:marRight w:val="0"/>
      <w:marTop w:val="0"/>
      <w:marBottom w:val="0"/>
      <w:divBdr>
        <w:top w:val="none" w:sz="0" w:space="0" w:color="auto"/>
        <w:left w:val="none" w:sz="0" w:space="0" w:color="auto"/>
        <w:bottom w:val="none" w:sz="0" w:space="0" w:color="auto"/>
        <w:right w:val="none" w:sz="0" w:space="0" w:color="auto"/>
      </w:divBdr>
    </w:div>
    <w:div w:id="1237011113">
      <w:bodyDiv w:val="1"/>
      <w:marLeft w:val="0"/>
      <w:marRight w:val="0"/>
      <w:marTop w:val="0"/>
      <w:marBottom w:val="0"/>
      <w:divBdr>
        <w:top w:val="none" w:sz="0" w:space="0" w:color="auto"/>
        <w:left w:val="none" w:sz="0" w:space="0" w:color="auto"/>
        <w:bottom w:val="none" w:sz="0" w:space="0" w:color="auto"/>
        <w:right w:val="none" w:sz="0" w:space="0" w:color="auto"/>
      </w:divBdr>
    </w:div>
    <w:div w:id="1239705819">
      <w:bodyDiv w:val="1"/>
      <w:marLeft w:val="0"/>
      <w:marRight w:val="0"/>
      <w:marTop w:val="0"/>
      <w:marBottom w:val="0"/>
      <w:divBdr>
        <w:top w:val="none" w:sz="0" w:space="0" w:color="auto"/>
        <w:left w:val="none" w:sz="0" w:space="0" w:color="auto"/>
        <w:bottom w:val="none" w:sz="0" w:space="0" w:color="auto"/>
        <w:right w:val="none" w:sz="0" w:space="0" w:color="auto"/>
      </w:divBdr>
    </w:div>
    <w:div w:id="1243828743">
      <w:bodyDiv w:val="1"/>
      <w:marLeft w:val="0"/>
      <w:marRight w:val="0"/>
      <w:marTop w:val="0"/>
      <w:marBottom w:val="0"/>
      <w:divBdr>
        <w:top w:val="none" w:sz="0" w:space="0" w:color="auto"/>
        <w:left w:val="none" w:sz="0" w:space="0" w:color="auto"/>
        <w:bottom w:val="none" w:sz="0" w:space="0" w:color="auto"/>
        <w:right w:val="none" w:sz="0" w:space="0" w:color="auto"/>
      </w:divBdr>
    </w:div>
    <w:div w:id="1253510143">
      <w:bodyDiv w:val="1"/>
      <w:marLeft w:val="0"/>
      <w:marRight w:val="0"/>
      <w:marTop w:val="0"/>
      <w:marBottom w:val="0"/>
      <w:divBdr>
        <w:top w:val="none" w:sz="0" w:space="0" w:color="auto"/>
        <w:left w:val="none" w:sz="0" w:space="0" w:color="auto"/>
        <w:bottom w:val="none" w:sz="0" w:space="0" w:color="auto"/>
        <w:right w:val="none" w:sz="0" w:space="0" w:color="auto"/>
      </w:divBdr>
    </w:div>
    <w:div w:id="1261526946">
      <w:bodyDiv w:val="1"/>
      <w:marLeft w:val="0"/>
      <w:marRight w:val="0"/>
      <w:marTop w:val="0"/>
      <w:marBottom w:val="0"/>
      <w:divBdr>
        <w:top w:val="none" w:sz="0" w:space="0" w:color="auto"/>
        <w:left w:val="none" w:sz="0" w:space="0" w:color="auto"/>
        <w:bottom w:val="none" w:sz="0" w:space="0" w:color="auto"/>
        <w:right w:val="none" w:sz="0" w:space="0" w:color="auto"/>
      </w:divBdr>
    </w:div>
    <w:div w:id="1271812512">
      <w:bodyDiv w:val="1"/>
      <w:marLeft w:val="0"/>
      <w:marRight w:val="0"/>
      <w:marTop w:val="0"/>
      <w:marBottom w:val="0"/>
      <w:divBdr>
        <w:top w:val="none" w:sz="0" w:space="0" w:color="auto"/>
        <w:left w:val="none" w:sz="0" w:space="0" w:color="auto"/>
        <w:bottom w:val="none" w:sz="0" w:space="0" w:color="auto"/>
        <w:right w:val="none" w:sz="0" w:space="0" w:color="auto"/>
      </w:divBdr>
    </w:div>
    <w:div w:id="1274172928">
      <w:bodyDiv w:val="1"/>
      <w:marLeft w:val="0"/>
      <w:marRight w:val="0"/>
      <w:marTop w:val="0"/>
      <w:marBottom w:val="0"/>
      <w:divBdr>
        <w:top w:val="none" w:sz="0" w:space="0" w:color="auto"/>
        <w:left w:val="none" w:sz="0" w:space="0" w:color="auto"/>
        <w:bottom w:val="none" w:sz="0" w:space="0" w:color="auto"/>
        <w:right w:val="none" w:sz="0" w:space="0" w:color="auto"/>
      </w:divBdr>
    </w:div>
    <w:div w:id="1275134197">
      <w:bodyDiv w:val="1"/>
      <w:marLeft w:val="0"/>
      <w:marRight w:val="0"/>
      <w:marTop w:val="0"/>
      <w:marBottom w:val="0"/>
      <w:divBdr>
        <w:top w:val="none" w:sz="0" w:space="0" w:color="auto"/>
        <w:left w:val="none" w:sz="0" w:space="0" w:color="auto"/>
        <w:bottom w:val="none" w:sz="0" w:space="0" w:color="auto"/>
        <w:right w:val="none" w:sz="0" w:space="0" w:color="auto"/>
      </w:divBdr>
    </w:div>
    <w:div w:id="1278218474">
      <w:bodyDiv w:val="1"/>
      <w:marLeft w:val="0"/>
      <w:marRight w:val="0"/>
      <w:marTop w:val="0"/>
      <w:marBottom w:val="0"/>
      <w:divBdr>
        <w:top w:val="none" w:sz="0" w:space="0" w:color="auto"/>
        <w:left w:val="none" w:sz="0" w:space="0" w:color="auto"/>
        <w:bottom w:val="none" w:sz="0" w:space="0" w:color="auto"/>
        <w:right w:val="none" w:sz="0" w:space="0" w:color="auto"/>
      </w:divBdr>
    </w:div>
    <w:div w:id="1280333066">
      <w:bodyDiv w:val="1"/>
      <w:marLeft w:val="0"/>
      <w:marRight w:val="0"/>
      <w:marTop w:val="0"/>
      <w:marBottom w:val="0"/>
      <w:divBdr>
        <w:top w:val="none" w:sz="0" w:space="0" w:color="auto"/>
        <w:left w:val="none" w:sz="0" w:space="0" w:color="auto"/>
        <w:bottom w:val="none" w:sz="0" w:space="0" w:color="auto"/>
        <w:right w:val="none" w:sz="0" w:space="0" w:color="auto"/>
      </w:divBdr>
    </w:div>
    <w:div w:id="1306008899">
      <w:bodyDiv w:val="1"/>
      <w:marLeft w:val="0"/>
      <w:marRight w:val="0"/>
      <w:marTop w:val="0"/>
      <w:marBottom w:val="0"/>
      <w:divBdr>
        <w:top w:val="none" w:sz="0" w:space="0" w:color="auto"/>
        <w:left w:val="none" w:sz="0" w:space="0" w:color="auto"/>
        <w:bottom w:val="none" w:sz="0" w:space="0" w:color="auto"/>
        <w:right w:val="none" w:sz="0" w:space="0" w:color="auto"/>
      </w:divBdr>
    </w:div>
    <w:div w:id="1310331296">
      <w:bodyDiv w:val="1"/>
      <w:marLeft w:val="0"/>
      <w:marRight w:val="0"/>
      <w:marTop w:val="0"/>
      <w:marBottom w:val="0"/>
      <w:divBdr>
        <w:top w:val="none" w:sz="0" w:space="0" w:color="auto"/>
        <w:left w:val="none" w:sz="0" w:space="0" w:color="auto"/>
        <w:bottom w:val="none" w:sz="0" w:space="0" w:color="auto"/>
        <w:right w:val="none" w:sz="0" w:space="0" w:color="auto"/>
      </w:divBdr>
    </w:div>
    <w:div w:id="1316227699">
      <w:bodyDiv w:val="1"/>
      <w:marLeft w:val="0"/>
      <w:marRight w:val="0"/>
      <w:marTop w:val="0"/>
      <w:marBottom w:val="0"/>
      <w:divBdr>
        <w:top w:val="none" w:sz="0" w:space="0" w:color="auto"/>
        <w:left w:val="none" w:sz="0" w:space="0" w:color="auto"/>
        <w:bottom w:val="none" w:sz="0" w:space="0" w:color="auto"/>
        <w:right w:val="none" w:sz="0" w:space="0" w:color="auto"/>
      </w:divBdr>
    </w:div>
    <w:div w:id="1320384519">
      <w:bodyDiv w:val="1"/>
      <w:marLeft w:val="0"/>
      <w:marRight w:val="0"/>
      <w:marTop w:val="0"/>
      <w:marBottom w:val="0"/>
      <w:divBdr>
        <w:top w:val="none" w:sz="0" w:space="0" w:color="auto"/>
        <w:left w:val="none" w:sz="0" w:space="0" w:color="auto"/>
        <w:bottom w:val="none" w:sz="0" w:space="0" w:color="auto"/>
        <w:right w:val="none" w:sz="0" w:space="0" w:color="auto"/>
      </w:divBdr>
    </w:div>
    <w:div w:id="1323775682">
      <w:bodyDiv w:val="1"/>
      <w:marLeft w:val="0"/>
      <w:marRight w:val="0"/>
      <w:marTop w:val="0"/>
      <w:marBottom w:val="0"/>
      <w:divBdr>
        <w:top w:val="none" w:sz="0" w:space="0" w:color="auto"/>
        <w:left w:val="none" w:sz="0" w:space="0" w:color="auto"/>
        <w:bottom w:val="none" w:sz="0" w:space="0" w:color="auto"/>
        <w:right w:val="none" w:sz="0" w:space="0" w:color="auto"/>
      </w:divBdr>
    </w:div>
    <w:div w:id="1345089278">
      <w:bodyDiv w:val="1"/>
      <w:marLeft w:val="0"/>
      <w:marRight w:val="0"/>
      <w:marTop w:val="0"/>
      <w:marBottom w:val="0"/>
      <w:divBdr>
        <w:top w:val="none" w:sz="0" w:space="0" w:color="auto"/>
        <w:left w:val="none" w:sz="0" w:space="0" w:color="auto"/>
        <w:bottom w:val="none" w:sz="0" w:space="0" w:color="auto"/>
        <w:right w:val="none" w:sz="0" w:space="0" w:color="auto"/>
      </w:divBdr>
    </w:div>
    <w:div w:id="1345324487">
      <w:bodyDiv w:val="1"/>
      <w:marLeft w:val="0"/>
      <w:marRight w:val="0"/>
      <w:marTop w:val="0"/>
      <w:marBottom w:val="0"/>
      <w:divBdr>
        <w:top w:val="none" w:sz="0" w:space="0" w:color="auto"/>
        <w:left w:val="none" w:sz="0" w:space="0" w:color="auto"/>
        <w:bottom w:val="none" w:sz="0" w:space="0" w:color="auto"/>
        <w:right w:val="none" w:sz="0" w:space="0" w:color="auto"/>
      </w:divBdr>
    </w:div>
    <w:div w:id="1361515805">
      <w:bodyDiv w:val="1"/>
      <w:marLeft w:val="0"/>
      <w:marRight w:val="0"/>
      <w:marTop w:val="0"/>
      <w:marBottom w:val="0"/>
      <w:divBdr>
        <w:top w:val="none" w:sz="0" w:space="0" w:color="auto"/>
        <w:left w:val="none" w:sz="0" w:space="0" w:color="auto"/>
        <w:bottom w:val="none" w:sz="0" w:space="0" w:color="auto"/>
        <w:right w:val="none" w:sz="0" w:space="0" w:color="auto"/>
      </w:divBdr>
    </w:div>
    <w:div w:id="1375498695">
      <w:bodyDiv w:val="1"/>
      <w:marLeft w:val="0"/>
      <w:marRight w:val="0"/>
      <w:marTop w:val="0"/>
      <w:marBottom w:val="0"/>
      <w:divBdr>
        <w:top w:val="none" w:sz="0" w:space="0" w:color="auto"/>
        <w:left w:val="none" w:sz="0" w:space="0" w:color="auto"/>
        <w:bottom w:val="none" w:sz="0" w:space="0" w:color="auto"/>
        <w:right w:val="none" w:sz="0" w:space="0" w:color="auto"/>
      </w:divBdr>
    </w:div>
    <w:div w:id="1390493803">
      <w:bodyDiv w:val="1"/>
      <w:marLeft w:val="0"/>
      <w:marRight w:val="0"/>
      <w:marTop w:val="0"/>
      <w:marBottom w:val="0"/>
      <w:divBdr>
        <w:top w:val="none" w:sz="0" w:space="0" w:color="auto"/>
        <w:left w:val="none" w:sz="0" w:space="0" w:color="auto"/>
        <w:bottom w:val="none" w:sz="0" w:space="0" w:color="auto"/>
        <w:right w:val="none" w:sz="0" w:space="0" w:color="auto"/>
      </w:divBdr>
    </w:div>
    <w:div w:id="1395667570">
      <w:bodyDiv w:val="1"/>
      <w:marLeft w:val="0"/>
      <w:marRight w:val="0"/>
      <w:marTop w:val="0"/>
      <w:marBottom w:val="0"/>
      <w:divBdr>
        <w:top w:val="none" w:sz="0" w:space="0" w:color="auto"/>
        <w:left w:val="none" w:sz="0" w:space="0" w:color="auto"/>
        <w:bottom w:val="none" w:sz="0" w:space="0" w:color="auto"/>
        <w:right w:val="none" w:sz="0" w:space="0" w:color="auto"/>
      </w:divBdr>
    </w:div>
    <w:div w:id="1438604145">
      <w:bodyDiv w:val="1"/>
      <w:marLeft w:val="0"/>
      <w:marRight w:val="0"/>
      <w:marTop w:val="0"/>
      <w:marBottom w:val="0"/>
      <w:divBdr>
        <w:top w:val="none" w:sz="0" w:space="0" w:color="auto"/>
        <w:left w:val="none" w:sz="0" w:space="0" w:color="auto"/>
        <w:bottom w:val="none" w:sz="0" w:space="0" w:color="auto"/>
        <w:right w:val="none" w:sz="0" w:space="0" w:color="auto"/>
      </w:divBdr>
    </w:div>
    <w:div w:id="1441955466">
      <w:bodyDiv w:val="1"/>
      <w:marLeft w:val="0"/>
      <w:marRight w:val="0"/>
      <w:marTop w:val="0"/>
      <w:marBottom w:val="0"/>
      <w:divBdr>
        <w:top w:val="none" w:sz="0" w:space="0" w:color="auto"/>
        <w:left w:val="none" w:sz="0" w:space="0" w:color="auto"/>
        <w:bottom w:val="none" w:sz="0" w:space="0" w:color="auto"/>
        <w:right w:val="none" w:sz="0" w:space="0" w:color="auto"/>
      </w:divBdr>
    </w:div>
    <w:div w:id="1446844285">
      <w:bodyDiv w:val="1"/>
      <w:marLeft w:val="0"/>
      <w:marRight w:val="0"/>
      <w:marTop w:val="0"/>
      <w:marBottom w:val="0"/>
      <w:divBdr>
        <w:top w:val="none" w:sz="0" w:space="0" w:color="auto"/>
        <w:left w:val="none" w:sz="0" w:space="0" w:color="auto"/>
        <w:bottom w:val="none" w:sz="0" w:space="0" w:color="auto"/>
        <w:right w:val="none" w:sz="0" w:space="0" w:color="auto"/>
      </w:divBdr>
    </w:div>
    <w:div w:id="1447850174">
      <w:bodyDiv w:val="1"/>
      <w:marLeft w:val="0"/>
      <w:marRight w:val="0"/>
      <w:marTop w:val="0"/>
      <w:marBottom w:val="0"/>
      <w:divBdr>
        <w:top w:val="none" w:sz="0" w:space="0" w:color="auto"/>
        <w:left w:val="none" w:sz="0" w:space="0" w:color="auto"/>
        <w:bottom w:val="none" w:sz="0" w:space="0" w:color="auto"/>
        <w:right w:val="none" w:sz="0" w:space="0" w:color="auto"/>
      </w:divBdr>
    </w:div>
    <w:div w:id="1460412595">
      <w:bodyDiv w:val="1"/>
      <w:marLeft w:val="0"/>
      <w:marRight w:val="0"/>
      <w:marTop w:val="0"/>
      <w:marBottom w:val="0"/>
      <w:divBdr>
        <w:top w:val="none" w:sz="0" w:space="0" w:color="auto"/>
        <w:left w:val="none" w:sz="0" w:space="0" w:color="auto"/>
        <w:bottom w:val="none" w:sz="0" w:space="0" w:color="auto"/>
        <w:right w:val="none" w:sz="0" w:space="0" w:color="auto"/>
      </w:divBdr>
    </w:div>
    <w:div w:id="1462386306">
      <w:bodyDiv w:val="1"/>
      <w:marLeft w:val="0"/>
      <w:marRight w:val="0"/>
      <w:marTop w:val="0"/>
      <w:marBottom w:val="0"/>
      <w:divBdr>
        <w:top w:val="none" w:sz="0" w:space="0" w:color="auto"/>
        <w:left w:val="none" w:sz="0" w:space="0" w:color="auto"/>
        <w:bottom w:val="none" w:sz="0" w:space="0" w:color="auto"/>
        <w:right w:val="none" w:sz="0" w:space="0" w:color="auto"/>
      </w:divBdr>
    </w:div>
    <w:div w:id="1472333412">
      <w:bodyDiv w:val="1"/>
      <w:marLeft w:val="0"/>
      <w:marRight w:val="0"/>
      <w:marTop w:val="0"/>
      <w:marBottom w:val="0"/>
      <w:divBdr>
        <w:top w:val="none" w:sz="0" w:space="0" w:color="auto"/>
        <w:left w:val="none" w:sz="0" w:space="0" w:color="auto"/>
        <w:bottom w:val="none" w:sz="0" w:space="0" w:color="auto"/>
        <w:right w:val="none" w:sz="0" w:space="0" w:color="auto"/>
      </w:divBdr>
    </w:div>
    <w:div w:id="1477255682">
      <w:bodyDiv w:val="1"/>
      <w:marLeft w:val="0"/>
      <w:marRight w:val="0"/>
      <w:marTop w:val="0"/>
      <w:marBottom w:val="0"/>
      <w:divBdr>
        <w:top w:val="none" w:sz="0" w:space="0" w:color="auto"/>
        <w:left w:val="none" w:sz="0" w:space="0" w:color="auto"/>
        <w:bottom w:val="none" w:sz="0" w:space="0" w:color="auto"/>
        <w:right w:val="none" w:sz="0" w:space="0" w:color="auto"/>
      </w:divBdr>
    </w:div>
    <w:div w:id="1558856107">
      <w:bodyDiv w:val="1"/>
      <w:marLeft w:val="0"/>
      <w:marRight w:val="0"/>
      <w:marTop w:val="0"/>
      <w:marBottom w:val="0"/>
      <w:divBdr>
        <w:top w:val="none" w:sz="0" w:space="0" w:color="auto"/>
        <w:left w:val="none" w:sz="0" w:space="0" w:color="auto"/>
        <w:bottom w:val="none" w:sz="0" w:space="0" w:color="auto"/>
        <w:right w:val="none" w:sz="0" w:space="0" w:color="auto"/>
      </w:divBdr>
    </w:div>
    <w:div w:id="1563710018">
      <w:bodyDiv w:val="1"/>
      <w:marLeft w:val="0"/>
      <w:marRight w:val="0"/>
      <w:marTop w:val="0"/>
      <w:marBottom w:val="0"/>
      <w:divBdr>
        <w:top w:val="none" w:sz="0" w:space="0" w:color="auto"/>
        <w:left w:val="none" w:sz="0" w:space="0" w:color="auto"/>
        <w:bottom w:val="none" w:sz="0" w:space="0" w:color="auto"/>
        <w:right w:val="none" w:sz="0" w:space="0" w:color="auto"/>
      </w:divBdr>
    </w:div>
    <w:div w:id="1571815547">
      <w:bodyDiv w:val="1"/>
      <w:marLeft w:val="0"/>
      <w:marRight w:val="0"/>
      <w:marTop w:val="0"/>
      <w:marBottom w:val="0"/>
      <w:divBdr>
        <w:top w:val="none" w:sz="0" w:space="0" w:color="auto"/>
        <w:left w:val="none" w:sz="0" w:space="0" w:color="auto"/>
        <w:bottom w:val="none" w:sz="0" w:space="0" w:color="auto"/>
        <w:right w:val="none" w:sz="0" w:space="0" w:color="auto"/>
      </w:divBdr>
    </w:div>
    <w:div w:id="1572497595">
      <w:bodyDiv w:val="1"/>
      <w:marLeft w:val="0"/>
      <w:marRight w:val="0"/>
      <w:marTop w:val="0"/>
      <w:marBottom w:val="0"/>
      <w:divBdr>
        <w:top w:val="none" w:sz="0" w:space="0" w:color="auto"/>
        <w:left w:val="none" w:sz="0" w:space="0" w:color="auto"/>
        <w:bottom w:val="none" w:sz="0" w:space="0" w:color="auto"/>
        <w:right w:val="none" w:sz="0" w:space="0" w:color="auto"/>
      </w:divBdr>
    </w:div>
    <w:div w:id="1605573382">
      <w:bodyDiv w:val="1"/>
      <w:marLeft w:val="0"/>
      <w:marRight w:val="0"/>
      <w:marTop w:val="0"/>
      <w:marBottom w:val="0"/>
      <w:divBdr>
        <w:top w:val="none" w:sz="0" w:space="0" w:color="auto"/>
        <w:left w:val="none" w:sz="0" w:space="0" w:color="auto"/>
        <w:bottom w:val="none" w:sz="0" w:space="0" w:color="auto"/>
        <w:right w:val="none" w:sz="0" w:space="0" w:color="auto"/>
      </w:divBdr>
    </w:div>
    <w:div w:id="1608804241">
      <w:bodyDiv w:val="1"/>
      <w:marLeft w:val="0"/>
      <w:marRight w:val="0"/>
      <w:marTop w:val="0"/>
      <w:marBottom w:val="0"/>
      <w:divBdr>
        <w:top w:val="none" w:sz="0" w:space="0" w:color="auto"/>
        <w:left w:val="none" w:sz="0" w:space="0" w:color="auto"/>
        <w:bottom w:val="none" w:sz="0" w:space="0" w:color="auto"/>
        <w:right w:val="none" w:sz="0" w:space="0" w:color="auto"/>
      </w:divBdr>
    </w:div>
    <w:div w:id="1619145254">
      <w:bodyDiv w:val="1"/>
      <w:marLeft w:val="0"/>
      <w:marRight w:val="0"/>
      <w:marTop w:val="0"/>
      <w:marBottom w:val="0"/>
      <w:divBdr>
        <w:top w:val="none" w:sz="0" w:space="0" w:color="auto"/>
        <w:left w:val="none" w:sz="0" w:space="0" w:color="auto"/>
        <w:bottom w:val="none" w:sz="0" w:space="0" w:color="auto"/>
        <w:right w:val="none" w:sz="0" w:space="0" w:color="auto"/>
      </w:divBdr>
    </w:div>
    <w:div w:id="1634869204">
      <w:bodyDiv w:val="1"/>
      <w:marLeft w:val="0"/>
      <w:marRight w:val="0"/>
      <w:marTop w:val="0"/>
      <w:marBottom w:val="0"/>
      <w:divBdr>
        <w:top w:val="none" w:sz="0" w:space="0" w:color="auto"/>
        <w:left w:val="none" w:sz="0" w:space="0" w:color="auto"/>
        <w:bottom w:val="none" w:sz="0" w:space="0" w:color="auto"/>
        <w:right w:val="none" w:sz="0" w:space="0" w:color="auto"/>
      </w:divBdr>
    </w:div>
    <w:div w:id="1652832757">
      <w:bodyDiv w:val="1"/>
      <w:marLeft w:val="0"/>
      <w:marRight w:val="0"/>
      <w:marTop w:val="0"/>
      <w:marBottom w:val="0"/>
      <w:divBdr>
        <w:top w:val="none" w:sz="0" w:space="0" w:color="auto"/>
        <w:left w:val="none" w:sz="0" w:space="0" w:color="auto"/>
        <w:bottom w:val="none" w:sz="0" w:space="0" w:color="auto"/>
        <w:right w:val="none" w:sz="0" w:space="0" w:color="auto"/>
      </w:divBdr>
      <w:divsChild>
        <w:div w:id="1323193323">
          <w:marLeft w:val="0"/>
          <w:marRight w:val="0"/>
          <w:marTop w:val="0"/>
          <w:marBottom w:val="0"/>
          <w:divBdr>
            <w:top w:val="none" w:sz="0" w:space="0" w:color="auto"/>
            <w:left w:val="none" w:sz="0" w:space="0" w:color="auto"/>
            <w:bottom w:val="none" w:sz="0" w:space="0" w:color="auto"/>
            <w:right w:val="none" w:sz="0" w:space="0" w:color="auto"/>
          </w:divBdr>
        </w:div>
        <w:div w:id="311452136">
          <w:marLeft w:val="0"/>
          <w:marRight w:val="0"/>
          <w:marTop w:val="0"/>
          <w:marBottom w:val="0"/>
          <w:divBdr>
            <w:top w:val="none" w:sz="0" w:space="0" w:color="auto"/>
            <w:left w:val="none" w:sz="0" w:space="0" w:color="auto"/>
            <w:bottom w:val="none" w:sz="0" w:space="0" w:color="auto"/>
            <w:right w:val="none" w:sz="0" w:space="0" w:color="auto"/>
          </w:divBdr>
        </w:div>
        <w:div w:id="657418710">
          <w:marLeft w:val="0"/>
          <w:marRight w:val="0"/>
          <w:marTop w:val="0"/>
          <w:marBottom w:val="0"/>
          <w:divBdr>
            <w:top w:val="none" w:sz="0" w:space="0" w:color="auto"/>
            <w:left w:val="none" w:sz="0" w:space="0" w:color="auto"/>
            <w:bottom w:val="none" w:sz="0" w:space="0" w:color="auto"/>
            <w:right w:val="none" w:sz="0" w:space="0" w:color="auto"/>
          </w:divBdr>
        </w:div>
      </w:divsChild>
    </w:div>
    <w:div w:id="1655406194">
      <w:bodyDiv w:val="1"/>
      <w:marLeft w:val="0"/>
      <w:marRight w:val="0"/>
      <w:marTop w:val="0"/>
      <w:marBottom w:val="0"/>
      <w:divBdr>
        <w:top w:val="none" w:sz="0" w:space="0" w:color="auto"/>
        <w:left w:val="none" w:sz="0" w:space="0" w:color="auto"/>
        <w:bottom w:val="none" w:sz="0" w:space="0" w:color="auto"/>
        <w:right w:val="none" w:sz="0" w:space="0" w:color="auto"/>
      </w:divBdr>
    </w:div>
    <w:div w:id="1663776143">
      <w:bodyDiv w:val="1"/>
      <w:marLeft w:val="0"/>
      <w:marRight w:val="0"/>
      <w:marTop w:val="0"/>
      <w:marBottom w:val="0"/>
      <w:divBdr>
        <w:top w:val="none" w:sz="0" w:space="0" w:color="auto"/>
        <w:left w:val="none" w:sz="0" w:space="0" w:color="auto"/>
        <w:bottom w:val="none" w:sz="0" w:space="0" w:color="auto"/>
        <w:right w:val="none" w:sz="0" w:space="0" w:color="auto"/>
      </w:divBdr>
    </w:div>
    <w:div w:id="1663969918">
      <w:bodyDiv w:val="1"/>
      <w:marLeft w:val="0"/>
      <w:marRight w:val="0"/>
      <w:marTop w:val="0"/>
      <w:marBottom w:val="0"/>
      <w:divBdr>
        <w:top w:val="none" w:sz="0" w:space="0" w:color="auto"/>
        <w:left w:val="none" w:sz="0" w:space="0" w:color="auto"/>
        <w:bottom w:val="none" w:sz="0" w:space="0" w:color="auto"/>
        <w:right w:val="none" w:sz="0" w:space="0" w:color="auto"/>
      </w:divBdr>
    </w:div>
    <w:div w:id="1699041438">
      <w:bodyDiv w:val="1"/>
      <w:marLeft w:val="0"/>
      <w:marRight w:val="0"/>
      <w:marTop w:val="0"/>
      <w:marBottom w:val="0"/>
      <w:divBdr>
        <w:top w:val="none" w:sz="0" w:space="0" w:color="auto"/>
        <w:left w:val="none" w:sz="0" w:space="0" w:color="auto"/>
        <w:bottom w:val="none" w:sz="0" w:space="0" w:color="auto"/>
        <w:right w:val="none" w:sz="0" w:space="0" w:color="auto"/>
      </w:divBdr>
    </w:div>
    <w:div w:id="1703701425">
      <w:bodyDiv w:val="1"/>
      <w:marLeft w:val="0"/>
      <w:marRight w:val="0"/>
      <w:marTop w:val="0"/>
      <w:marBottom w:val="0"/>
      <w:divBdr>
        <w:top w:val="none" w:sz="0" w:space="0" w:color="auto"/>
        <w:left w:val="none" w:sz="0" w:space="0" w:color="auto"/>
        <w:bottom w:val="none" w:sz="0" w:space="0" w:color="auto"/>
        <w:right w:val="none" w:sz="0" w:space="0" w:color="auto"/>
      </w:divBdr>
    </w:div>
    <w:div w:id="1704332073">
      <w:bodyDiv w:val="1"/>
      <w:marLeft w:val="0"/>
      <w:marRight w:val="0"/>
      <w:marTop w:val="0"/>
      <w:marBottom w:val="0"/>
      <w:divBdr>
        <w:top w:val="none" w:sz="0" w:space="0" w:color="auto"/>
        <w:left w:val="none" w:sz="0" w:space="0" w:color="auto"/>
        <w:bottom w:val="none" w:sz="0" w:space="0" w:color="auto"/>
        <w:right w:val="none" w:sz="0" w:space="0" w:color="auto"/>
      </w:divBdr>
    </w:div>
    <w:div w:id="1718358287">
      <w:bodyDiv w:val="1"/>
      <w:marLeft w:val="0"/>
      <w:marRight w:val="0"/>
      <w:marTop w:val="0"/>
      <w:marBottom w:val="0"/>
      <w:divBdr>
        <w:top w:val="none" w:sz="0" w:space="0" w:color="auto"/>
        <w:left w:val="none" w:sz="0" w:space="0" w:color="auto"/>
        <w:bottom w:val="none" w:sz="0" w:space="0" w:color="auto"/>
        <w:right w:val="none" w:sz="0" w:space="0" w:color="auto"/>
      </w:divBdr>
    </w:div>
    <w:div w:id="1722292434">
      <w:bodyDiv w:val="1"/>
      <w:marLeft w:val="0"/>
      <w:marRight w:val="0"/>
      <w:marTop w:val="0"/>
      <w:marBottom w:val="0"/>
      <w:divBdr>
        <w:top w:val="none" w:sz="0" w:space="0" w:color="auto"/>
        <w:left w:val="none" w:sz="0" w:space="0" w:color="auto"/>
        <w:bottom w:val="none" w:sz="0" w:space="0" w:color="auto"/>
        <w:right w:val="none" w:sz="0" w:space="0" w:color="auto"/>
      </w:divBdr>
    </w:div>
    <w:div w:id="1727795468">
      <w:bodyDiv w:val="1"/>
      <w:marLeft w:val="0"/>
      <w:marRight w:val="0"/>
      <w:marTop w:val="0"/>
      <w:marBottom w:val="0"/>
      <w:divBdr>
        <w:top w:val="none" w:sz="0" w:space="0" w:color="auto"/>
        <w:left w:val="none" w:sz="0" w:space="0" w:color="auto"/>
        <w:bottom w:val="none" w:sz="0" w:space="0" w:color="auto"/>
        <w:right w:val="none" w:sz="0" w:space="0" w:color="auto"/>
      </w:divBdr>
    </w:div>
    <w:div w:id="1731726415">
      <w:bodyDiv w:val="1"/>
      <w:marLeft w:val="0"/>
      <w:marRight w:val="0"/>
      <w:marTop w:val="0"/>
      <w:marBottom w:val="0"/>
      <w:divBdr>
        <w:top w:val="none" w:sz="0" w:space="0" w:color="auto"/>
        <w:left w:val="none" w:sz="0" w:space="0" w:color="auto"/>
        <w:bottom w:val="none" w:sz="0" w:space="0" w:color="auto"/>
        <w:right w:val="none" w:sz="0" w:space="0" w:color="auto"/>
      </w:divBdr>
    </w:div>
    <w:div w:id="1733045836">
      <w:bodyDiv w:val="1"/>
      <w:marLeft w:val="0"/>
      <w:marRight w:val="0"/>
      <w:marTop w:val="0"/>
      <w:marBottom w:val="0"/>
      <w:divBdr>
        <w:top w:val="none" w:sz="0" w:space="0" w:color="auto"/>
        <w:left w:val="none" w:sz="0" w:space="0" w:color="auto"/>
        <w:bottom w:val="none" w:sz="0" w:space="0" w:color="auto"/>
        <w:right w:val="none" w:sz="0" w:space="0" w:color="auto"/>
      </w:divBdr>
    </w:div>
    <w:div w:id="1748067108">
      <w:bodyDiv w:val="1"/>
      <w:marLeft w:val="0"/>
      <w:marRight w:val="0"/>
      <w:marTop w:val="0"/>
      <w:marBottom w:val="0"/>
      <w:divBdr>
        <w:top w:val="none" w:sz="0" w:space="0" w:color="auto"/>
        <w:left w:val="none" w:sz="0" w:space="0" w:color="auto"/>
        <w:bottom w:val="none" w:sz="0" w:space="0" w:color="auto"/>
        <w:right w:val="none" w:sz="0" w:space="0" w:color="auto"/>
      </w:divBdr>
    </w:div>
    <w:div w:id="1796942113">
      <w:bodyDiv w:val="1"/>
      <w:marLeft w:val="0"/>
      <w:marRight w:val="0"/>
      <w:marTop w:val="0"/>
      <w:marBottom w:val="0"/>
      <w:divBdr>
        <w:top w:val="none" w:sz="0" w:space="0" w:color="auto"/>
        <w:left w:val="none" w:sz="0" w:space="0" w:color="auto"/>
        <w:bottom w:val="none" w:sz="0" w:space="0" w:color="auto"/>
        <w:right w:val="none" w:sz="0" w:space="0" w:color="auto"/>
      </w:divBdr>
    </w:div>
    <w:div w:id="1805461842">
      <w:bodyDiv w:val="1"/>
      <w:marLeft w:val="0"/>
      <w:marRight w:val="0"/>
      <w:marTop w:val="0"/>
      <w:marBottom w:val="0"/>
      <w:divBdr>
        <w:top w:val="none" w:sz="0" w:space="0" w:color="auto"/>
        <w:left w:val="none" w:sz="0" w:space="0" w:color="auto"/>
        <w:bottom w:val="none" w:sz="0" w:space="0" w:color="auto"/>
        <w:right w:val="none" w:sz="0" w:space="0" w:color="auto"/>
      </w:divBdr>
    </w:div>
    <w:div w:id="1807043133">
      <w:bodyDiv w:val="1"/>
      <w:marLeft w:val="0"/>
      <w:marRight w:val="0"/>
      <w:marTop w:val="0"/>
      <w:marBottom w:val="0"/>
      <w:divBdr>
        <w:top w:val="none" w:sz="0" w:space="0" w:color="auto"/>
        <w:left w:val="none" w:sz="0" w:space="0" w:color="auto"/>
        <w:bottom w:val="none" w:sz="0" w:space="0" w:color="auto"/>
        <w:right w:val="none" w:sz="0" w:space="0" w:color="auto"/>
      </w:divBdr>
    </w:div>
    <w:div w:id="1824933944">
      <w:bodyDiv w:val="1"/>
      <w:marLeft w:val="0"/>
      <w:marRight w:val="0"/>
      <w:marTop w:val="0"/>
      <w:marBottom w:val="0"/>
      <w:divBdr>
        <w:top w:val="none" w:sz="0" w:space="0" w:color="auto"/>
        <w:left w:val="none" w:sz="0" w:space="0" w:color="auto"/>
        <w:bottom w:val="none" w:sz="0" w:space="0" w:color="auto"/>
        <w:right w:val="none" w:sz="0" w:space="0" w:color="auto"/>
      </w:divBdr>
    </w:div>
    <w:div w:id="1826975403">
      <w:bodyDiv w:val="1"/>
      <w:marLeft w:val="0"/>
      <w:marRight w:val="0"/>
      <w:marTop w:val="0"/>
      <w:marBottom w:val="0"/>
      <w:divBdr>
        <w:top w:val="none" w:sz="0" w:space="0" w:color="auto"/>
        <w:left w:val="none" w:sz="0" w:space="0" w:color="auto"/>
        <w:bottom w:val="none" w:sz="0" w:space="0" w:color="auto"/>
        <w:right w:val="none" w:sz="0" w:space="0" w:color="auto"/>
      </w:divBdr>
    </w:div>
    <w:div w:id="1843396907">
      <w:bodyDiv w:val="1"/>
      <w:marLeft w:val="0"/>
      <w:marRight w:val="0"/>
      <w:marTop w:val="0"/>
      <w:marBottom w:val="0"/>
      <w:divBdr>
        <w:top w:val="none" w:sz="0" w:space="0" w:color="auto"/>
        <w:left w:val="none" w:sz="0" w:space="0" w:color="auto"/>
        <w:bottom w:val="none" w:sz="0" w:space="0" w:color="auto"/>
        <w:right w:val="none" w:sz="0" w:space="0" w:color="auto"/>
      </w:divBdr>
      <w:divsChild>
        <w:div w:id="2135056971">
          <w:marLeft w:val="0"/>
          <w:marRight w:val="0"/>
          <w:marTop w:val="0"/>
          <w:marBottom w:val="0"/>
          <w:divBdr>
            <w:top w:val="none" w:sz="0" w:space="0" w:color="auto"/>
            <w:left w:val="none" w:sz="0" w:space="0" w:color="auto"/>
            <w:bottom w:val="none" w:sz="0" w:space="0" w:color="auto"/>
            <w:right w:val="none" w:sz="0" w:space="0" w:color="auto"/>
          </w:divBdr>
        </w:div>
        <w:div w:id="257980863">
          <w:marLeft w:val="0"/>
          <w:marRight w:val="0"/>
          <w:marTop w:val="0"/>
          <w:marBottom w:val="0"/>
          <w:divBdr>
            <w:top w:val="none" w:sz="0" w:space="0" w:color="auto"/>
            <w:left w:val="none" w:sz="0" w:space="0" w:color="auto"/>
            <w:bottom w:val="none" w:sz="0" w:space="0" w:color="auto"/>
            <w:right w:val="none" w:sz="0" w:space="0" w:color="auto"/>
          </w:divBdr>
        </w:div>
        <w:div w:id="2052072229">
          <w:marLeft w:val="0"/>
          <w:marRight w:val="0"/>
          <w:marTop w:val="0"/>
          <w:marBottom w:val="0"/>
          <w:divBdr>
            <w:top w:val="none" w:sz="0" w:space="0" w:color="auto"/>
            <w:left w:val="none" w:sz="0" w:space="0" w:color="auto"/>
            <w:bottom w:val="none" w:sz="0" w:space="0" w:color="auto"/>
            <w:right w:val="none" w:sz="0" w:space="0" w:color="auto"/>
          </w:divBdr>
          <w:divsChild>
            <w:div w:id="1057701982">
              <w:marLeft w:val="0"/>
              <w:marRight w:val="0"/>
              <w:marTop w:val="0"/>
              <w:marBottom w:val="0"/>
              <w:divBdr>
                <w:top w:val="none" w:sz="0" w:space="0" w:color="auto"/>
                <w:left w:val="none" w:sz="0" w:space="0" w:color="auto"/>
                <w:bottom w:val="none" w:sz="0" w:space="0" w:color="auto"/>
                <w:right w:val="none" w:sz="0" w:space="0" w:color="auto"/>
              </w:divBdr>
            </w:div>
          </w:divsChild>
        </w:div>
        <w:div w:id="725615271">
          <w:marLeft w:val="0"/>
          <w:marRight w:val="0"/>
          <w:marTop w:val="0"/>
          <w:marBottom w:val="0"/>
          <w:divBdr>
            <w:top w:val="none" w:sz="0" w:space="0" w:color="auto"/>
            <w:left w:val="none" w:sz="0" w:space="0" w:color="auto"/>
            <w:bottom w:val="none" w:sz="0" w:space="0" w:color="auto"/>
            <w:right w:val="none" w:sz="0" w:space="0" w:color="auto"/>
          </w:divBdr>
          <w:divsChild>
            <w:div w:id="1359311794">
              <w:marLeft w:val="0"/>
              <w:marRight w:val="0"/>
              <w:marTop w:val="0"/>
              <w:marBottom w:val="0"/>
              <w:divBdr>
                <w:top w:val="none" w:sz="0" w:space="0" w:color="auto"/>
                <w:left w:val="none" w:sz="0" w:space="0" w:color="auto"/>
                <w:bottom w:val="none" w:sz="0" w:space="0" w:color="auto"/>
                <w:right w:val="none" w:sz="0" w:space="0" w:color="auto"/>
              </w:divBdr>
            </w:div>
          </w:divsChild>
        </w:div>
        <w:div w:id="1375928670">
          <w:marLeft w:val="0"/>
          <w:marRight w:val="0"/>
          <w:marTop w:val="0"/>
          <w:marBottom w:val="0"/>
          <w:divBdr>
            <w:top w:val="none" w:sz="0" w:space="0" w:color="auto"/>
            <w:left w:val="none" w:sz="0" w:space="0" w:color="auto"/>
            <w:bottom w:val="none" w:sz="0" w:space="0" w:color="auto"/>
            <w:right w:val="none" w:sz="0" w:space="0" w:color="auto"/>
          </w:divBdr>
        </w:div>
        <w:div w:id="1526556537">
          <w:marLeft w:val="0"/>
          <w:marRight w:val="0"/>
          <w:marTop w:val="0"/>
          <w:marBottom w:val="0"/>
          <w:divBdr>
            <w:top w:val="none" w:sz="0" w:space="0" w:color="auto"/>
            <w:left w:val="none" w:sz="0" w:space="0" w:color="auto"/>
            <w:bottom w:val="none" w:sz="0" w:space="0" w:color="auto"/>
            <w:right w:val="none" w:sz="0" w:space="0" w:color="auto"/>
          </w:divBdr>
          <w:divsChild>
            <w:div w:id="65350157">
              <w:marLeft w:val="0"/>
              <w:marRight w:val="0"/>
              <w:marTop w:val="0"/>
              <w:marBottom w:val="0"/>
              <w:divBdr>
                <w:top w:val="none" w:sz="0" w:space="0" w:color="auto"/>
                <w:left w:val="none" w:sz="0" w:space="0" w:color="auto"/>
                <w:bottom w:val="none" w:sz="0" w:space="0" w:color="auto"/>
                <w:right w:val="none" w:sz="0" w:space="0" w:color="auto"/>
              </w:divBdr>
            </w:div>
          </w:divsChild>
        </w:div>
        <w:div w:id="369838334">
          <w:marLeft w:val="0"/>
          <w:marRight w:val="0"/>
          <w:marTop w:val="0"/>
          <w:marBottom w:val="0"/>
          <w:divBdr>
            <w:top w:val="none" w:sz="0" w:space="0" w:color="auto"/>
            <w:left w:val="none" w:sz="0" w:space="0" w:color="auto"/>
            <w:bottom w:val="none" w:sz="0" w:space="0" w:color="auto"/>
            <w:right w:val="none" w:sz="0" w:space="0" w:color="auto"/>
          </w:divBdr>
          <w:divsChild>
            <w:div w:id="935207065">
              <w:marLeft w:val="0"/>
              <w:marRight w:val="0"/>
              <w:marTop w:val="0"/>
              <w:marBottom w:val="0"/>
              <w:divBdr>
                <w:top w:val="none" w:sz="0" w:space="0" w:color="auto"/>
                <w:left w:val="none" w:sz="0" w:space="0" w:color="auto"/>
                <w:bottom w:val="none" w:sz="0" w:space="0" w:color="auto"/>
                <w:right w:val="none" w:sz="0" w:space="0" w:color="auto"/>
              </w:divBdr>
            </w:div>
          </w:divsChild>
        </w:div>
        <w:div w:id="1351025173">
          <w:marLeft w:val="0"/>
          <w:marRight w:val="0"/>
          <w:marTop w:val="0"/>
          <w:marBottom w:val="0"/>
          <w:divBdr>
            <w:top w:val="none" w:sz="0" w:space="0" w:color="auto"/>
            <w:left w:val="none" w:sz="0" w:space="0" w:color="auto"/>
            <w:bottom w:val="none" w:sz="0" w:space="0" w:color="auto"/>
            <w:right w:val="none" w:sz="0" w:space="0" w:color="auto"/>
          </w:divBdr>
        </w:div>
      </w:divsChild>
    </w:div>
    <w:div w:id="1852377145">
      <w:bodyDiv w:val="1"/>
      <w:marLeft w:val="0"/>
      <w:marRight w:val="0"/>
      <w:marTop w:val="0"/>
      <w:marBottom w:val="0"/>
      <w:divBdr>
        <w:top w:val="none" w:sz="0" w:space="0" w:color="auto"/>
        <w:left w:val="none" w:sz="0" w:space="0" w:color="auto"/>
        <w:bottom w:val="none" w:sz="0" w:space="0" w:color="auto"/>
        <w:right w:val="none" w:sz="0" w:space="0" w:color="auto"/>
      </w:divBdr>
    </w:div>
    <w:div w:id="1860581473">
      <w:bodyDiv w:val="1"/>
      <w:marLeft w:val="0"/>
      <w:marRight w:val="0"/>
      <w:marTop w:val="0"/>
      <w:marBottom w:val="0"/>
      <w:divBdr>
        <w:top w:val="none" w:sz="0" w:space="0" w:color="auto"/>
        <w:left w:val="none" w:sz="0" w:space="0" w:color="auto"/>
        <w:bottom w:val="none" w:sz="0" w:space="0" w:color="auto"/>
        <w:right w:val="none" w:sz="0" w:space="0" w:color="auto"/>
      </w:divBdr>
    </w:div>
    <w:div w:id="1871608929">
      <w:bodyDiv w:val="1"/>
      <w:marLeft w:val="0"/>
      <w:marRight w:val="0"/>
      <w:marTop w:val="0"/>
      <w:marBottom w:val="0"/>
      <w:divBdr>
        <w:top w:val="none" w:sz="0" w:space="0" w:color="auto"/>
        <w:left w:val="none" w:sz="0" w:space="0" w:color="auto"/>
        <w:bottom w:val="none" w:sz="0" w:space="0" w:color="auto"/>
        <w:right w:val="none" w:sz="0" w:space="0" w:color="auto"/>
      </w:divBdr>
    </w:div>
    <w:div w:id="1892305470">
      <w:bodyDiv w:val="1"/>
      <w:marLeft w:val="0"/>
      <w:marRight w:val="0"/>
      <w:marTop w:val="0"/>
      <w:marBottom w:val="0"/>
      <w:divBdr>
        <w:top w:val="none" w:sz="0" w:space="0" w:color="auto"/>
        <w:left w:val="none" w:sz="0" w:space="0" w:color="auto"/>
        <w:bottom w:val="none" w:sz="0" w:space="0" w:color="auto"/>
        <w:right w:val="none" w:sz="0" w:space="0" w:color="auto"/>
      </w:divBdr>
    </w:div>
    <w:div w:id="1902131789">
      <w:bodyDiv w:val="1"/>
      <w:marLeft w:val="0"/>
      <w:marRight w:val="0"/>
      <w:marTop w:val="0"/>
      <w:marBottom w:val="0"/>
      <w:divBdr>
        <w:top w:val="none" w:sz="0" w:space="0" w:color="auto"/>
        <w:left w:val="none" w:sz="0" w:space="0" w:color="auto"/>
        <w:bottom w:val="none" w:sz="0" w:space="0" w:color="auto"/>
        <w:right w:val="none" w:sz="0" w:space="0" w:color="auto"/>
      </w:divBdr>
    </w:div>
    <w:div w:id="1907646607">
      <w:bodyDiv w:val="1"/>
      <w:marLeft w:val="0"/>
      <w:marRight w:val="0"/>
      <w:marTop w:val="0"/>
      <w:marBottom w:val="0"/>
      <w:divBdr>
        <w:top w:val="none" w:sz="0" w:space="0" w:color="auto"/>
        <w:left w:val="none" w:sz="0" w:space="0" w:color="auto"/>
        <w:bottom w:val="none" w:sz="0" w:space="0" w:color="auto"/>
        <w:right w:val="none" w:sz="0" w:space="0" w:color="auto"/>
      </w:divBdr>
    </w:div>
    <w:div w:id="1909873761">
      <w:bodyDiv w:val="1"/>
      <w:marLeft w:val="0"/>
      <w:marRight w:val="0"/>
      <w:marTop w:val="0"/>
      <w:marBottom w:val="0"/>
      <w:divBdr>
        <w:top w:val="none" w:sz="0" w:space="0" w:color="auto"/>
        <w:left w:val="none" w:sz="0" w:space="0" w:color="auto"/>
        <w:bottom w:val="none" w:sz="0" w:space="0" w:color="auto"/>
        <w:right w:val="none" w:sz="0" w:space="0" w:color="auto"/>
      </w:divBdr>
    </w:div>
    <w:div w:id="1915242582">
      <w:bodyDiv w:val="1"/>
      <w:marLeft w:val="0"/>
      <w:marRight w:val="0"/>
      <w:marTop w:val="0"/>
      <w:marBottom w:val="0"/>
      <w:divBdr>
        <w:top w:val="none" w:sz="0" w:space="0" w:color="auto"/>
        <w:left w:val="none" w:sz="0" w:space="0" w:color="auto"/>
        <w:bottom w:val="none" w:sz="0" w:space="0" w:color="auto"/>
        <w:right w:val="none" w:sz="0" w:space="0" w:color="auto"/>
      </w:divBdr>
    </w:div>
    <w:div w:id="1929269888">
      <w:bodyDiv w:val="1"/>
      <w:marLeft w:val="0"/>
      <w:marRight w:val="0"/>
      <w:marTop w:val="0"/>
      <w:marBottom w:val="0"/>
      <w:divBdr>
        <w:top w:val="none" w:sz="0" w:space="0" w:color="auto"/>
        <w:left w:val="none" w:sz="0" w:space="0" w:color="auto"/>
        <w:bottom w:val="none" w:sz="0" w:space="0" w:color="auto"/>
        <w:right w:val="none" w:sz="0" w:space="0" w:color="auto"/>
      </w:divBdr>
    </w:div>
    <w:div w:id="1941836064">
      <w:bodyDiv w:val="1"/>
      <w:marLeft w:val="0"/>
      <w:marRight w:val="0"/>
      <w:marTop w:val="0"/>
      <w:marBottom w:val="0"/>
      <w:divBdr>
        <w:top w:val="none" w:sz="0" w:space="0" w:color="auto"/>
        <w:left w:val="none" w:sz="0" w:space="0" w:color="auto"/>
        <w:bottom w:val="none" w:sz="0" w:space="0" w:color="auto"/>
        <w:right w:val="none" w:sz="0" w:space="0" w:color="auto"/>
      </w:divBdr>
    </w:div>
    <w:div w:id="1964729315">
      <w:bodyDiv w:val="1"/>
      <w:marLeft w:val="0"/>
      <w:marRight w:val="0"/>
      <w:marTop w:val="0"/>
      <w:marBottom w:val="0"/>
      <w:divBdr>
        <w:top w:val="none" w:sz="0" w:space="0" w:color="auto"/>
        <w:left w:val="none" w:sz="0" w:space="0" w:color="auto"/>
        <w:bottom w:val="none" w:sz="0" w:space="0" w:color="auto"/>
        <w:right w:val="none" w:sz="0" w:space="0" w:color="auto"/>
      </w:divBdr>
    </w:div>
    <w:div w:id="1984432954">
      <w:bodyDiv w:val="1"/>
      <w:marLeft w:val="0"/>
      <w:marRight w:val="0"/>
      <w:marTop w:val="0"/>
      <w:marBottom w:val="0"/>
      <w:divBdr>
        <w:top w:val="none" w:sz="0" w:space="0" w:color="auto"/>
        <w:left w:val="none" w:sz="0" w:space="0" w:color="auto"/>
        <w:bottom w:val="none" w:sz="0" w:space="0" w:color="auto"/>
        <w:right w:val="none" w:sz="0" w:space="0" w:color="auto"/>
      </w:divBdr>
    </w:div>
    <w:div w:id="1985236027">
      <w:bodyDiv w:val="1"/>
      <w:marLeft w:val="0"/>
      <w:marRight w:val="0"/>
      <w:marTop w:val="0"/>
      <w:marBottom w:val="0"/>
      <w:divBdr>
        <w:top w:val="none" w:sz="0" w:space="0" w:color="auto"/>
        <w:left w:val="none" w:sz="0" w:space="0" w:color="auto"/>
        <w:bottom w:val="none" w:sz="0" w:space="0" w:color="auto"/>
        <w:right w:val="none" w:sz="0" w:space="0" w:color="auto"/>
      </w:divBdr>
    </w:div>
    <w:div w:id="1992052701">
      <w:bodyDiv w:val="1"/>
      <w:marLeft w:val="0"/>
      <w:marRight w:val="0"/>
      <w:marTop w:val="0"/>
      <w:marBottom w:val="0"/>
      <w:divBdr>
        <w:top w:val="none" w:sz="0" w:space="0" w:color="auto"/>
        <w:left w:val="none" w:sz="0" w:space="0" w:color="auto"/>
        <w:bottom w:val="none" w:sz="0" w:space="0" w:color="auto"/>
        <w:right w:val="none" w:sz="0" w:space="0" w:color="auto"/>
      </w:divBdr>
    </w:div>
    <w:div w:id="2000496873">
      <w:bodyDiv w:val="1"/>
      <w:marLeft w:val="0"/>
      <w:marRight w:val="0"/>
      <w:marTop w:val="0"/>
      <w:marBottom w:val="0"/>
      <w:divBdr>
        <w:top w:val="none" w:sz="0" w:space="0" w:color="auto"/>
        <w:left w:val="none" w:sz="0" w:space="0" w:color="auto"/>
        <w:bottom w:val="none" w:sz="0" w:space="0" w:color="auto"/>
        <w:right w:val="none" w:sz="0" w:space="0" w:color="auto"/>
      </w:divBdr>
    </w:div>
    <w:div w:id="2001885380">
      <w:bodyDiv w:val="1"/>
      <w:marLeft w:val="0"/>
      <w:marRight w:val="0"/>
      <w:marTop w:val="0"/>
      <w:marBottom w:val="0"/>
      <w:divBdr>
        <w:top w:val="none" w:sz="0" w:space="0" w:color="auto"/>
        <w:left w:val="none" w:sz="0" w:space="0" w:color="auto"/>
        <w:bottom w:val="none" w:sz="0" w:space="0" w:color="auto"/>
        <w:right w:val="none" w:sz="0" w:space="0" w:color="auto"/>
      </w:divBdr>
    </w:div>
    <w:div w:id="2008364881">
      <w:bodyDiv w:val="1"/>
      <w:marLeft w:val="0"/>
      <w:marRight w:val="0"/>
      <w:marTop w:val="0"/>
      <w:marBottom w:val="0"/>
      <w:divBdr>
        <w:top w:val="none" w:sz="0" w:space="0" w:color="auto"/>
        <w:left w:val="none" w:sz="0" w:space="0" w:color="auto"/>
        <w:bottom w:val="none" w:sz="0" w:space="0" w:color="auto"/>
        <w:right w:val="none" w:sz="0" w:space="0" w:color="auto"/>
      </w:divBdr>
    </w:div>
    <w:div w:id="2017801633">
      <w:bodyDiv w:val="1"/>
      <w:marLeft w:val="0"/>
      <w:marRight w:val="0"/>
      <w:marTop w:val="0"/>
      <w:marBottom w:val="0"/>
      <w:divBdr>
        <w:top w:val="none" w:sz="0" w:space="0" w:color="auto"/>
        <w:left w:val="none" w:sz="0" w:space="0" w:color="auto"/>
        <w:bottom w:val="none" w:sz="0" w:space="0" w:color="auto"/>
        <w:right w:val="none" w:sz="0" w:space="0" w:color="auto"/>
      </w:divBdr>
    </w:div>
    <w:div w:id="2024475919">
      <w:bodyDiv w:val="1"/>
      <w:marLeft w:val="0"/>
      <w:marRight w:val="0"/>
      <w:marTop w:val="0"/>
      <w:marBottom w:val="0"/>
      <w:divBdr>
        <w:top w:val="none" w:sz="0" w:space="0" w:color="auto"/>
        <w:left w:val="none" w:sz="0" w:space="0" w:color="auto"/>
        <w:bottom w:val="none" w:sz="0" w:space="0" w:color="auto"/>
        <w:right w:val="none" w:sz="0" w:space="0" w:color="auto"/>
      </w:divBdr>
    </w:div>
    <w:div w:id="2031568540">
      <w:bodyDiv w:val="1"/>
      <w:marLeft w:val="0"/>
      <w:marRight w:val="0"/>
      <w:marTop w:val="0"/>
      <w:marBottom w:val="0"/>
      <w:divBdr>
        <w:top w:val="none" w:sz="0" w:space="0" w:color="auto"/>
        <w:left w:val="none" w:sz="0" w:space="0" w:color="auto"/>
        <w:bottom w:val="none" w:sz="0" w:space="0" w:color="auto"/>
        <w:right w:val="none" w:sz="0" w:space="0" w:color="auto"/>
      </w:divBdr>
    </w:div>
    <w:div w:id="2051221614">
      <w:bodyDiv w:val="1"/>
      <w:marLeft w:val="0"/>
      <w:marRight w:val="0"/>
      <w:marTop w:val="0"/>
      <w:marBottom w:val="0"/>
      <w:divBdr>
        <w:top w:val="none" w:sz="0" w:space="0" w:color="auto"/>
        <w:left w:val="none" w:sz="0" w:space="0" w:color="auto"/>
        <w:bottom w:val="none" w:sz="0" w:space="0" w:color="auto"/>
        <w:right w:val="none" w:sz="0" w:space="0" w:color="auto"/>
      </w:divBdr>
    </w:div>
    <w:div w:id="2053647070">
      <w:bodyDiv w:val="1"/>
      <w:marLeft w:val="0"/>
      <w:marRight w:val="0"/>
      <w:marTop w:val="0"/>
      <w:marBottom w:val="0"/>
      <w:divBdr>
        <w:top w:val="none" w:sz="0" w:space="0" w:color="auto"/>
        <w:left w:val="none" w:sz="0" w:space="0" w:color="auto"/>
        <w:bottom w:val="none" w:sz="0" w:space="0" w:color="auto"/>
        <w:right w:val="none" w:sz="0" w:space="0" w:color="auto"/>
      </w:divBdr>
    </w:div>
    <w:div w:id="2055697080">
      <w:bodyDiv w:val="1"/>
      <w:marLeft w:val="0"/>
      <w:marRight w:val="0"/>
      <w:marTop w:val="0"/>
      <w:marBottom w:val="0"/>
      <w:divBdr>
        <w:top w:val="none" w:sz="0" w:space="0" w:color="auto"/>
        <w:left w:val="none" w:sz="0" w:space="0" w:color="auto"/>
        <w:bottom w:val="none" w:sz="0" w:space="0" w:color="auto"/>
        <w:right w:val="none" w:sz="0" w:space="0" w:color="auto"/>
      </w:divBdr>
    </w:div>
    <w:div w:id="2055882196">
      <w:bodyDiv w:val="1"/>
      <w:marLeft w:val="0"/>
      <w:marRight w:val="0"/>
      <w:marTop w:val="0"/>
      <w:marBottom w:val="0"/>
      <w:divBdr>
        <w:top w:val="none" w:sz="0" w:space="0" w:color="auto"/>
        <w:left w:val="none" w:sz="0" w:space="0" w:color="auto"/>
        <w:bottom w:val="none" w:sz="0" w:space="0" w:color="auto"/>
        <w:right w:val="none" w:sz="0" w:space="0" w:color="auto"/>
      </w:divBdr>
    </w:div>
    <w:div w:id="2069759580">
      <w:bodyDiv w:val="1"/>
      <w:marLeft w:val="0"/>
      <w:marRight w:val="0"/>
      <w:marTop w:val="0"/>
      <w:marBottom w:val="0"/>
      <w:divBdr>
        <w:top w:val="none" w:sz="0" w:space="0" w:color="auto"/>
        <w:left w:val="none" w:sz="0" w:space="0" w:color="auto"/>
        <w:bottom w:val="none" w:sz="0" w:space="0" w:color="auto"/>
        <w:right w:val="none" w:sz="0" w:space="0" w:color="auto"/>
      </w:divBdr>
    </w:div>
    <w:div w:id="2070348885">
      <w:bodyDiv w:val="1"/>
      <w:marLeft w:val="0"/>
      <w:marRight w:val="0"/>
      <w:marTop w:val="0"/>
      <w:marBottom w:val="0"/>
      <w:divBdr>
        <w:top w:val="none" w:sz="0" w:space="0" w:color="auto"/>
        <w:left w:val="none" w:sz="0" w:space="0" w:color="auto"/>
        <w:bottom w:val="none" w:sz="0" w:space="0" w:color="auto"/>
        <w:right w:val="none" w:sz="0" w:space="0" w:color="auto"/>
      </w:divBdr>
    </w:div>
    <w:div w:id="2076706994">
      <w:bodyDiv w:val="1"/>
      <w:marLeft w:val="0"/>
      <w:marRight w:val="0"/>
      <w:marTop w:val="0"/>
      <w:marBottom w:val="0"/>
      <w:divBdr>
        <w:top w:val="none" w:sz="0" w:space="0" w:color="auto"/>
        <w:left w:val="none" w:sz="0" w:space="0" w:color="auto"/>
        <w:bottom w:val="none" w:sz="0" w:space="0" w:color="auto"/>
        <w:right w:val="none" w:sz="0" w:space="0" w:color="auto"/>
      </w:divBdr>
    </w:div>
    <w:div w:id="2078165269">
      <w:bodyDiv w:val="1"/>
      <w:marLeft w:val="0"/>
      <w:marRight w:val="0"/>
      <w:marTop w:val="0"/>
      <w:marBottom w:val="0"/>
      <w:divBdr>
        <w:top w:val="none" w:sz="0" w:space="0" w:color="auto"/>
        <w:left w:val="none" w:sz="0" w:space="0" w:color="auto"/>
        <w:bottom w:val="none" w:sz="0" w:space="0" w:color="auto"/>
        <w:right w:val="none" w:sz="0" w:space="0" w:color="auto"/>
      </w:divBdr>
    </w:div>
    <w:div w:id="2128163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alesmanager.rus@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torgi_klinik@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E0B9AD7-BFA2-43AA-BC50-4B319FD78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9656</TotalTime>
  <Pages>7</Pages>
  <Words>2607</Words>
  <Characters>14865</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17438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Preinstall</dc:creator>
  <cp:lastModifiedBy>Ларшутин Роман Сергеевич</cp:lastModifiedBy>
  <cp:revision>999</cp:revision>
  <cp:lastPrinted>2020-11-11T04:35:00Z</cp:lastPrinted>
  <dcterms:created xsi:type="dcterms:W3CDTF">2017-05-31T06:00:00Z</dcterms:created>
  <dcterms:modified xsi:type="dcterms:W3CDTF">2021-10-25T12:19:00Z</dcterms:modified>
</cp:coreProperties>
</file>