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C89" w:rsidRDefault="00565C89">
      <w:pPr>
        <w:jc w:val="center"/>
        <w:rPr>
          <w:rFonts w:ascii="Times New Roman" w:hAnsi="Times New Roman"/>
          <w:color w:val="000000"/>
          <w:sz w:val="28"/>
          <w:szCs w:val="28"/>
        </w:rPr>
      </w:pPr>
      <w:r>
        <w:rPr>
          <w:rFonts w:ascii="Times New Roman" w:hAnsi="Times New Roman"/>
          <w:color w:val="000000"/>
          <w:sz w:val="28"/>
          <w:szCs w:val="28"/>
        </w:rPr>
        <w:t>ПРЕДПИСАНИЕ</w:t>
      </w:r>
    </w:p>
    <w:p w:rsidR="00565C89" w:rsidRDefault="00565C89">
      <w:pPr>
        <w:jc w:val="center"/>
        <w:rPr>
          <w:rFonts w:ascii="Times New Roman" w:hAnsi="Times New Roman"/>
          <w:color w:val="000000"/>
          <w:sz w:val="28"/>
          <w:szCs w:val="28"/>
        </w:rPr>
      </w:pPr>
      <w:r>
        <w:rPr>
          <w:rFonts w:ascii="Times New Roman" w:hAnsi="Times New Roman"/>
          <w:color w:val="000000"/>
          <w:sz w:val="28"/>
          <w:szCs w:val="28"/>
        </w:rPr>
        <w:t xml:space="preserve">по делу № </w:t>
      </w:r>
      <w:r w:rsidR="003C19EC" w:rsidRPr="00550C5F">
        <w:rPr>
          <w:rFonts w:ascii="Times New Roman" w:hAnsi="Times New Roman"/>
          <w:sz w:val="28"/>
          <w:szCs w:val="28"/>
        </w:rPr>
        <w:t>28/06/105-993/2021</w:t>
      </w:r>
      <w:r w:rsidR="003C19EC">
        <w:rPr>
          <w:rFonts w:ascii="Times New Roman" w:hAnsi="Times New Roman"/>
          <w:sz w:val="28"/>
          <w:szCs w:val="28"/>
        </w:rPr>
        <w:t xml:space="preserve"> </w:t>
      </w:r>
      <w:r>
        <w:rPr>
          <w:rFonts w:ascii="Times New Roman" w:hAnsi="Times New Roman"/>
          <w:color w:val="000000"/>
          <w:sz w:val="28"/>
          <w:szCs w:val="28"/>
        </w:rPr>
        <w:t xml:space="preserve">об устранении нарушений </w:t>
      </w:r>
    </w:p>
    <w:p w:rsidR="00565C89" w:rsidRDefault="00565C89">
      <w:pPr>
        <w:jc w:val="center"/>
        <w:rPr>
          <w:rFonts w:ascii="Times New Roman" w:hAnsi="Times New Roman"/>
          <w:color w:val="000000"/>
          <w:sz w:val="28"/>
          <w:szCs w:val="28"/>
        </w:rPr>
      </w:pPr>
      <w:r>
        <w:rPr>
          <w:rFonts w:ascii="Times New Roman" w:hAnsi="Times New Roman"/>
          <w:color w:val="000000"/>
          <w:sz w:val="28"/>
          <w:szCs w:val="28"/>
        </w:rPr>
        <w:t xml:space="preserve">законодательства Российской Федерации </w:t>
      </w:r>
    </w:p>
    <w:p w:rsidR="00565C89" w:rsidRDefault="00565C89">
      <w:pPr>
        <w:jc w:val="center"/>
        <w:rPr>
          <w:rFonts w:ascii="Times New Roman" w:hAnsi="Times New Roman"/>
          <w:color w:val="000000"/>
          <w:sz w:val="28"/>
          <w:szCs w:val="28"/>
        </w:rPr>
      </w:pPr>
      <w:r>
        <w:rPr>
          <w:rFonts w:ascii="Times New Roman" w:hAnsi="Times New Roman"/>
          <w:color w:val="000000"/>
          <w:sz w:val="28"/>
          <w:szCs w:val="28"/>
        </w:rPr>
        <w:t>о контрактной системе в сфере закупок</w:t>
      </w:r>
    </w:p>
    <w:p w:rsidR="00565C89" w:rsidRDefault="003C19EC">
      <w:pPr>
        <w:rPr>
          <w:rFonts w:ascii="Times New Roman" w:hAnsi="Times New Roman"/>
          <w:color w:val="000000"/>
          <w:sz w:val="28"/>
          <w:szCs w:val="28"/>
        </w:rPr>
      </w:pPr>
      <w:r>
        <w:rPr>
          <w:rFonts w:ascii="Times New Roman" w:hAnsi="Times New Roman"/>
          <w:color w:val="000000"/>
          <w:sz w:val="28"/>
          <w:szCs w:val="28"/>
        </w:rPr>
        <w:t>21.10</w:t>
      </w:r>
      <w:r w:rsidR="002164A1">
        <w:rPr>
          <w:rFonts w:ascii="Times New Roman" w:hAnsi="Times New Roman"/>
          <w:color w:val="000000"/>
          <w:sz w:val="28"/>
          <w:szCs w:val="28"/>
        </w:rPr>
        <w:t>.2021</w:t>
      </w:r>
      <w:r w:rsidR="00565C89">
        <w:rPr>
          <w:rFonts w:ascii="Times New Roman" w:hAnsi="Times New Roman"/>
          <w:color w:val="000000"/>
          <w:sz w:val="28"/>
          <w:szCs w:val="28"/>
        </w:rPr>
        <w:tab/>
      </w:r>
      <w:r w:rsidR="00565C89">
        <w:rPr>
          <w:rFonts w:ascii="Times New Roman" w:hAnsi="Times New Roman"/>
          <w:color w:val="000000"/>
          <w:sz w:val="28"/>
          <w:szCs w:val="28"/>
        </w:rPr>
        <w:tab/>
      </w:r>
      <w:r w:rsidR="00565C89">
        <w:rPr>
          <w:rFonts w:ascii="Times New Roman" w:hAnsi="Times New Roman"/>
          <w:color w:val="000000"/>
          <w:sz w:val="28"/>
          <w:szCs w:val="28"/>
        </w:rPr>
        <w:tab/>
      </w:r>
      <w:r w:rsidR="00565C89">
        <w:rPr>
          <w:rFonts w:ascii="Times New Roman" w:hAnsi="Times New Roman"/>
          <w:color w:val="000000"/>
          <w:sz w:val="28"/>
          <w:szCs w:val="28"/>
        </w:rPr>
        <w:tab/>
      </w:r>
      <w:r w:rsidR="00565C89">
        <w:rPr>
          <w:rFonts w:ascii="Times New Roman" w:hAnsi="Times New Roman"/>
          <w:color w:val="000000"/>
          <w:sz w:val="28"/>
          <w:szCs w:val="28"/>
        </w:rPr>
        <w:tab/>
      </w:r>
      <w:r w:rsidR="00565C89">
        <w:rPr>
          <w:rFonts w:ascii="Times New Roman" w:hAnsi="Times New Roman"/>
          <w:color w:val="000000"/>
          <w:sz w:val="28"/>
          <w:szCs w:val="28"/>
        </w:rPr>
        <w:tab/>
      </w:r>
      <w:r w:rsidR="00565C89">
        <w:rPr>
          <w:rFonts w:ascii="Times New Roman" w:hAnsi="Times New Roman"/>
          <w:color w:val="000000"/>
          <w:sz w:val="28"/>
          <w:szCs w:val="28"/>
        </w:rPr>
        <w:tab/>
        <w:t xml:space="preserve">       </w:t>
      </w:r>
      <w:r w:rsidR="00565C89">
        <w:rPr>
          <w:rFonts w:ascii="Times New Roman" w:hAnsi="Times New Roman"/>
          <w:color w:val="000000"/>
          <w:sz w:val="28"/>
          <w:szCs w:val="28"/>
        </w:rPr>
        <w:tab/>
        <w:t xml:space="preserve">                             Москва</w:t>
      </w:r>
    </w:p>
    <w:p w:rsidR="00565C89" w:rsidRDefault="00565C89">
      <w:pPr>
        <w:rPr>
          <w:rFonts w:ascii="Times New Roman" w:hAnsi="Times New Roman"/>
          <w:color w:val="000000"/>
          <w:sz w:val="28"/>
          <w:szCs w:val="28"/>
        </w:rPr>
      </w:pPr>
    </w:p>
    <w:p w:rsidR="003C19EC" w:rsidRDefault="000D6CF7" w:rsidP="0073718C">
      <w:pPr>
        <w:spacing w:line="240" w:lineRule="auto"/>
        <w:ind w:firstLine="851"/>
        <w:contextualSpacing/>
        <w:jc w:val="both"/>
        <w:rPr>
          <w:rFonts w:ascii="Times New Roman" w:hAnsi="Times New Roman"/>
          <w:sz w:val="28"/>
          <w:szCs w:val="28"/>
        </w:rPr>
      </w:pPr>
      <w:r w:rsidRPr="00E65019">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rsidR="003C19EC" w:rsidRDefault="00565C89" w:rsidP="003C19EC">
      <w:pPr>
        <w:spacing w:line="288" w:lineRule="auto"/>
        <w:ind w:firstLine="851"/>
        <w:contextualSpacing/>
        <w:jc w:val="both"/>
        <w:rPr>
          <w:rFonts w:ascii="Times New Roman" w:hAnsi="Times New Roman"/>
          <w:sz w:val="28"/>
          <w:szCs w:val="28"/>
        </w:rPr>
      </w:pPr>
      <w:r>
        <w:rPr>
          <w:rFonts w:ascii="Times New Roman" w:hAnsi="Times New Roman"/>
          <w:color w:val="000000"/>
          <w:sz w:val="28"/>
          <w:szCs w:val="28"/>
        </w:rPr>
        <w:t xml:space="preserve">на основании решения от </w:t>
      </w:r>
      <w:r w:rsidR="003C19EC">
        <w:rPr>
          <w:rFonts w:ascii="Times New Roman" w:hAnsi="Times New Roman"/>
          <w:color w:val="000000"/>
          <w:sz w:val="28"/>
          <w:szCs w:val="28"/>
        </w:rPr>
        <w:t>21.10.2021</w:t>
      </w:r>
      <w:r>
        <w:rPr>
          <w:rFonts w:ascii="Times New Roman" w:hAnsi="Times New Roman"/>
          <w:color w:val="000000"/>
          <w:sz w:val="28"/>
          <w:szCs w:val="28"/>
        </w:rPr>
        <w:t xml:space="preserve"> по делу № </w:t>
      </w:r>
      <w:r w:rsidR="003C19EC" w:rsidRPr="00550C5F">
        <w:rPr>
          <w:rFonts w:ascii="Times New Roman" w:hAnsi="Times New Roman"/>
          <w:sz w:val="28"/>
          <w:szCs w:val="28"/>
        </w:rPr>
        <w:t>28/06/105-993/2021</w:t>
      </w:r>
      <w:r>
        <w:rPr>
          <w:rFonts w:ascii="Times New Roman" w:hAnsi="Times New Roman"/>
          <w:color w:val="000000"/>
          <w:sz w:val="28"/>
          <w:szCs w:val="28"/>
        </w:rPr>
        <w:t xml:space="preserve">, принятого Комиссией по итогам рассмотрения посредством системы </w:t>
      </w:r>
      <w:r w:rsidR="003C19EC">
        <w:rPr>
          <w:rFonts w:ascii="Times New Roman" w:hAnsi="Times New Roman"/>
          <w:color w:val="000000"/>
          <w:sz w:val="28"/>
          <w:szCs w:val="28"/>
        </w:rPr>
        <w:t xml:space="preserve">                       </w:t>
      </w:r>
      <w:r>
        <w:rPr>
          <w:rFonts w:ascii="Times New Roman" w:hAnsi="Times New Roman"/>
          <w:color w:val="000000"/>
          <w:sz w:val="28"/>
          <w:szCs w:val="28"/>
        </w:rPr>
        <w:t>видео</w:t>
      </w:r>
      <w:r w:rsidR="003C19EC">
        <w:rPr>
          <w:rFonts w:ascii="Times New Roman" w:hAnsi="Times New Roman"/>
          <w:color w:val="000000"/>
          <w:sz w:val="28"/>
          <w:szCs w:val="28"/>
        </w:rPr>
        <w:t>-</w:t>
      </w:r>
      <w:r>
        <w:rPr>
          <w:rFonts w:ascii="Times New Roman" w:hAnsi="Times New Roman"/>
          <w:color w:val="000000"/>
          <w:sz w:val="28"/>
          <w:szCs w:val="28"/>
        </w:rPr>
        <w:t xml:space="preserve">конференц-связи жалобы </w:t>
      </w:r>
      <w:r w:rsidR="003C19EC" w:rsidRPr="00F03B4B">
        <w:rPr>
          <w:rFonts w:ascii="Times New Roman" w:hAnsi="Times New Roman"/>
          <w:sz w:val="28"/>
          <w:szCs w:val="28"/>
        </w:rPr>
        <w:t>ООО «</w:t>
      </w:r>
      <w:proofErr w:type="spellStart"/>
      <w:r w:rsidR="003C19EC" w:rsidRPr="00F03B4B">
        <w:rPr>
          <w:rFonts w:ascii="Times New Roman" w:hAnsi="Times New Roman"/>
          <w:sz w:val="28"/>
          <w:szCs w:val="28"/>
        </w:rPr>
        <w:t>Стройтраст</w:t>
      </w:r>
      <w:proofErr w:type="spellEnd"/>
      <w:r w:rsidR="003C19EC" w:rsidRPr="00F03B4B">
        <w:rPr>
          <w:rFonts w:ascii="Times New Roman" w:hAnsi="Times New Roman"/>
          <w:sz w:val="28"/>
          <w:szCs w:val="28"/>
        </w:rPr>
        <w:t>»</w:t>
      </w:r>
      <w:r w:rsidR="003C19EC">
        <w:rPr>
          <w:rFonts w:ascii="Times New Roman" w:hAnsi="Times New Roman"/>
          <w:sz w:val="28"/>
          <w:szCs w:val="28"/>
        </w:rPr>
        <w:t xml:space="preserve"> (далее – Заявитель) на действия </w:t>
      </w:r>
      <w:r w:rsidR="003C19EC" w:rsidRPr="008A56FB">
        <w:rPr>
          <w:rFonts w:ascii="Times New Roman" w:hAnsi="Times New Roman"/>
          <w:sz w:val="28"/>
          <w:szCs w:val="28"/>
        </w:rPr>
        <w:t>Верховного суда Российской Федерации</w:t>
      </w:r>
      <w:r w:rsidR="003C19EC">
        <w:rPr>
          <w:rFonts w:ascii="Times New Roman" w:hAnsi="Times New Roman"/>
          <w:sz w:val="28"/>
          <w:szCs w:val="28"/>
        </w:rPr>
        <w:t xml:space="preserve"> (далее – Заказчик) при проведении Заказчиком, аукционной комиссией </w:t>
      </w:r>
      <w:r w:rsidR="003C19EC" w:rsidRPr="008A56FB">
        <w:rPr>
          <w:rFonts w:ascii="Times New Roman" w:hAnsi="Times New Roman"/>
          <w:sz w:val="28"/>
          <w:szCs w:val="28"/>
        </w:rPr>
        <w:t>Верховного суда Российской Федерации</w:t>
      </w:r>
      <w:r w:rsidR="003C19EC">
        <w:rPr>
          <w:rFonts w:ascii="Times New Roman" w:hAnsi="Times New Roman"/>
          <w:sz w:val="28"/>
          <w:szCs w:val="28"/>
        </w:rPr>
        <w:t xml:space="preserve"> (далее – Аукционная комиссия, АО «ЭТС» (далее – Оператор электронной площадки) электронного </w:t>
      </w:r>
      <w:r w:rsidR="003C19EC" w:rsidRPr="000E425B">
        <w:rPr>
          <w:rFonts w:ascii="Times New Roman" w:hAnsi="Times New Roman"/>
          <w:sz w:val="28"/>
          <w:szCs w:val="28"/>
        </w:rPr>
        <w:t xml:space="preserve">аукциона на право заключения государственного контракта на </w:t>
      </w:r>
      <w:r w:rsidR="003C19EC">
        <w:rPr>
          <w:rFonts w:ascii="Times New Roman" w:hAnsi="Times New Roman"/>
          <w:sz w:val="28"/>
          <w:szCs w:val="28"/>
        </w:rPr>
        <w:t>в</w:t>
      </w:r>
      <w:r w:rsidR="003C19EC" w:rsidRPr="00F03B4B">
        <w:rPr>
          <w:rFonts w:ascii="Times New Roman" w:hAnsi="Times New Roman"/>
          <w:sz w:val="28"/>
          <w:szCs w:val="28"/>
        </w:rPr>
        <w:t>ыполнение работ по поддержанию параметров надежности, исправности систем комплекса зданий с поставкой товаров</w:t>
      </w:r>
      <w:r w:rsidR="003C19EC" w:rsidRPr="000E425B">
        <w:rPr>
          <w:rFonts w:ascii="Times New Roman" w:hAnsi="Times New Roman"/>
          <w:sz w:val="28"/>
          <w:szCs w:val="28"/>
        </w:rPr>
        <w:t xml:space="preserve"> (</w:t>
      </w:r>
      <w:r w:rsidR="003C19EC">
        <w:rPr>
          <w:rFonts w:ascii="Times New Roman" w:hAnsi="Times New Roman"/>
          <w:sz w:val="28"/>
          <w:szCs w:val="28"/>
        </w:rPr>
        <w:t xml:space="preserve">номер извещения в единой информационной системе в сфере закупок </w:t>
      </w:r>
      <w:r w:rsidR="003C19EC">
        <w:rPr>
          <w:rFonts w:ascii="Times New Roman" w:hAnsi="Times New Roman"/>
          <w:sz w:val="28"/>
          <w:szCs w:val="28"/>
          <w:lang w:val="en-US" w:eastAsia="en-US"/>
        </w:rPr>
        <w:t>www</w:t>
      </w:r>
      <w:r w:rsidR="003C19EC">
        <w:rPr>
          <w:rFonts w:ascii="Times New Roman" w:hAnsi="Times New Roman"/>
          <w:sz w:val="28"/>
          <w:szCs w:val="28"/>
        </w:rPr>
        <w:t xml:space="preserve">.zakupki.gov.ru (далее – ЕИС) </w:t>
      </w:r>
      <w:r w:rsidR="003C19EC" w:rsidRPr="00F03B4B">
        <w:rPr>
          <w:rFonts w:ascii="Times New Roman" w:hAnsi="Times New Roman"/>
          <w:sz w:val="28"/>
          <w:szCs w:val="28"/>
        </w:rPr>
        <w:t>0173100011121000088</w:t>
      </w:r>
      <w:r w:rsidR="003C19EC">
        <w:rPr>
          <w:rFonts w:ascii="Times New Roman" w:hAnsi="Times New Roman"/>
          <w:sz w:val="28"/>
          <w:szCs w:val="28"/>
        </w:rPr>
        <w:t xml:space="preserve">) (далее – Аукцион), </w:t>
      </w:r>
      <w:r w:rsidR="003C19EC" w:rsidRPr="00D86814">
        <w:rPr>
          <w:rFonts w:ascii="Times New Roman" w:hAnsi="Times New Roman"/>
          <w:sz w:val="28"/>
          <w:szCs w:val="28"/>
        </w:rPr>
        <w:t xml:space="preserve">и в результате осуществления внеплановой проверки в соответствии с пунктом 1 части 15 статьи 99 Федерального закона от 05.04.2013 № 44-ФЗ </w:t>
      </w:r>
      <w:r w:rsidR="003C19EC">
        <w:rPr>
          <w:rFonts w:ascii="Times New Roman" w:hAnsi="Times New Roman"/>
          <w:sz w:val="28"/>
          <w:szCs w:val="28"/>
        </w:rPr>
        <w:t xml:space="preserve">                                        </w:t>
      </w:r>
      <w:r w:rsidR="003C19EC" w:rsidRPr="00D86814">
        <w:rPr>
          <w:rFonts w:ascii="Times New Roman" w:hAnsi="Times New Roman"/>
          <w:sz w:val="28"/>
          <w:szCs w:val="28"/>
        </w:rPr>
        <w:t xml:space="preserve">«О контрактной системе в сфере закупок товаров, работ, услуг </w:t>
      </w:r>
      <w:r w:rsidR="003C19EC">
        <w:rPr>
          <w:rFonts w:ascii="Times New Roman" w:hAnsi="Times New Roman"/>
          <w:sz w:val="28"/>
          <w:szCs w:val="28"/>
        </w:rPr>
        <w:t xml:space="preserve">для обеспечения государственных </w:t>
      </w:r>
      <w:r w:rsidR="003C19EC" w:rsidRPr="00D86814">
        <w:rPr>
          <w:rFonts w:ascii="Times New Roman" w:hAnsi="Times New Roman"/>
          <w:sz w:val="28"/>
          <w:szCs w:val="28"/>
        </w:rPr>
        <w:t>и муниципальных нужд»</w:t>
      </w:r>
      <w:r w:rsidR="003C19EC">
        <w:rPr>
          <w:rFonts w:ascii="Times New Roman" w:hAnsi="Times New Roman"/>
          <w:sz w:val="28"/>
          <w:szCs w:val="28"/>
        </w:rPr>
        <w:t xml:space="preserve"> </w:t>
      </w:r>
      <w:r w:rsidR="003C19EC" w:rsidRPr="00D86814">
        <w:rPr>
          <w:rFonts w:ascii="Times New Roman" w:hAnsi="Times New Roman"/>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w:t>
      </w:r>
      <w:r w:rsidR="003C19EC">
        <w:rPr>
          <w:rFonts w:ascii="Times New Roman" w:hAnsi="Times New Roman"/>
          <w:sz w:val="28"/>
          <w:szCs w:val="28"/>
        </w:rPr>
        <w:t xml:space="preserve">ков (подрядчиков, исполнителей) </w:t>
      </w:r>
      <w:r w:rsidR="003C19EC" w:rsidRPr="00D86814">
        <w:rPr>
          <w:rFonts w:ascii="Times New Roman" w:hAnsi="Times New Roman"/>
          <w:sz w:val="28"/>
          <w:szCs w:val="28"/>
        </w:rPr>
        <w:t>для обеспечения государственных</w:t>
      </w:r>
      <w:r w:rsidR="003C19EC">
        <w:rPr>
          <w:rFonts w:ascii="Times New Roman" w:hAnsi="Times New Roman"/>
          <w:sz w:val="28"/>
          <w:szCs w:val="28"/>
        </w:rPr>
        <w:t xml:space="preserve"> </w:t>
      </w:r>
      <w:r w:rsidR="003C19EC" w:rsidRPr="00D86814">
        <w:rPr>
          <w:rFonts w:ascii="Times New Roman" w:hAnsi="Times New Roman"/>
          <w:sz w:val="28"/>
          <w:szCs w:val="28"/>
        </w:rPr>
        <w:t>и муниципальных нужд, утвержденного Приказом ФАС России от 19.11.2014</w:t>
      </w:r>
      <w:r w:rsidR="003C19EC">
        <w:rPr>
          <w:rFonts w:ascii="Times New Roman" w:hAnsi="Times New Roman"/>
          <w:sz w:val="28"/>
          <w:szCs w:val="28"/>
        </w:rPr>
        <w:t xml:space="preserve"> </w:t>
      </w:r>
      <w:r w:rsidR="003C19EC" w:rsidRPr="00D86814">
        <w:rPr>
          <w:rFonts w:ascii="Times New Roman" w:hAnsi="Times New Roman"/>
          <w:sz w:val="28"/>
          <w:szCs w:val="28"/>
        </w:rPr>
        <w:t>№ 727/14</w:t>
      </w:r>
      <w:r w:rsidR="003C19EC">
        <w:rPr>
          <w:rFonts w:ascii="Times New Roman" w:hAnsi="Times New Roman"/>
          <w:sz w:val="28"/>
          <w:szCs w:val="28"/>
        </w:rPr>
        <w:t xml:space="preserve"> </w:t>
      </w:r>
      <w:r w:rsidR="003C19EC" w:rsidRPr="00D86814">
        <w:rPr>
          <w:rFonts w:ascii="Times New Roman" w:hAnsi="Times New Roman"/>
          <w:sz w:val="28"/>
          <w:szCs w:val="28"/>
        </w:rPr>
        <w:t>(далее – Административный регламент),</w:t>
      </w:r>
    </w:p>
    <w:p w:rsidR="002164A1" w:rsidRDefault="002164A1" w:rsidP="003C19EC">
      <w:pPr>
        <w:spacing w:line="264" w:lineRule="auto"/>
        <w:ind w:firstLine="851"/>
        <w:contextualSpacing/>
        <w:jc w:val="both"/>
        <w:rPr>
          <w:rFonts w:ascii="Times New Roman" w:hAnsi="Times New Roman"/>
          <w:color w:val="000000"/>
          <w:sz w:val="28"/>
          <w:szCs w:val="28"/>
        </w:rPr>
      </w:pPr>
    </w:p>
    <w:p w:rsidR="00565C89" w:rsidRDefault="00565C89" w:rsidP="003C19EC">
      <w:pPr>
        <w:spacing w:line="240" w:lineRule="auto"/>
        <w:contextualSpacing/>
        <w:jc w:val="center"/>
        <w:rPr>
          <w:rFonts w:ascii="Times New Roman" w:hAnsi="Times New Roman"/>
          <w:color w:val="000000"/>
          <w:sz w:val="28"/>
          <w:szCs w:val="28"/>
        </w:rPr>
      </w:pPr>
      <w:r>
        <w:rPr>
          <w:rFonts w:ascii="Times New Roman" w:hAnsi="Times New Roman"/>
          <w:color w:val="000000"/>
          <w:sz w:val="28"/>
          <w:szCs w:val="28"/>
        </w:rPr>
        <w:t>ПРЕДПИСЫВАЕТ:</w:t>
      </w:r>
    </w:p>
    <w:p w:rsidR="00A95DC6" w:rsidRDefault="00A95DC6" w:rsidP="00A95DC6">
      <w:pPr>
        <w:spacing w:line="240" w:lineRule="auto"/>
        <w:ind w:firstLine="567"/>
        <w:jc w:val="center"/>
        <w:rPr>
          <w:rFonts w:ascii="Times New Roman" w:hAnsi="Times New Roman"/>
          <w:color w:val="000000"/>
          <w:sz w:val="28"/>
          <w:szCs w:val="28"/>
        </w:rPr>
      </w:pPr>
    </w:p>
    <w:p w:rsidR="00F7706A" w:rsidRDefault="00565C89" w:rsidP="003C19EC">
      <w:pPr>
        <w:pStyle w:val="ab"/>
        <w:numPr>
          <w:ilvl w:val="0"/>
          <w:numId w:val="1"/>
        </w:numPr>
        <w:tabs>
          <w:tab w:val="left" w:pos="851"/>
        </w:tabs>
        <w:spacing w:line="240" w:lineRule="auto"/>
        <w:ind w:left="0" w:firstLine="709"/>
        <w:jc w:val="both"/>
        <w:rPr>
          <w:rFonts w:ascii="Times New Roman" w:hAnsi="Times New Roman"/>
          <w:color w:val="000000"/>
          <w:sz w:val="28"/>
          <w:szCs w:val="28"/>
        </w:rPr>
      </w:pPr>
      <w:r w:rsidRPr="004B2F6E">
        <w:rPr>
          <w:rFonts w:ascii="Times New Roman" w:hAnsi="Times New Roman"/>
          <w:color w:val="000000"/>
          <w:sz w:val="28"/>
          <w:szCs w:val="28"/>
        </w:rPr>
        <w:t>Заказчику,</w:t>
      </w:r>
      <w:r w:rsidRPr="00E16520">
        <w:rPr>
          <w:rFonts w:ascii="Times New Roman" w:hAnsi="Times New Roman"/>
          <w:color w:val="000000"/>
          <w:sz w:val="28"/>
          <w:szCs w:val="28"/>
        </w:rPr>
        <w:t xml:space="preserve"> Аукционной комиссии отменить </w:t>
      </w:r>
      <w:r w:rsidR="002164A1">
        <w:rPr>
          <w:rFonts w:ascii="Times New Roman" w:hAnsi="Times New Roman"/>
          <w:color w:val="000000"/>
          <w:sz w:val="28"/>
          <w:szCs w:val="28"/>
        </w:rPr>
        <w:t xml:space="preserve">протокол </w:t>
      </w:r>
      <w:r w:rsidR="003C19EC" w:rsidRPr="003C19EC">
        <w:rPr>
          <w:rFonts w:ascii="Times New Roman" w:hAnsi="Times New Roman"/>
          <w:color w:val="000000"/>
          <w:sz w:val="28"/>
          <w:szCs w:val="28"/>
        </w:rPr>
        <w:t xml:space="preserve">рассмотрения заявок на участие в электронном аукционе от 18.10.2021 </w:t>
      </w:r>
      <w:r w:rsidR="003C19EC">
        <w:rPr>
          <w:rFonts w:ascii="Times New Roman" w:hAnsi="Times New Roman"/>
          <w:color w:val="000000"/>
          <w:sz w:val="28"/>
          <w:szCs w:val="28"/>
        </w:rPr>
        <w:t xml:space="preserve">                          </w:t>
      </w:r>
      <w:r w:rsidR="003C19EC" w:rsidRPr="003C19EC">
        <w:rPr>
          <w:rFonts w:ascii="Times New Roman" w:hAnsi="Times New Roman"/>
          <w:color w:val="000000"/>
          <w:sz w:val="28"/>
          <w:szCs w:val="28"/>
        </w:rPr>
        <w:t>№</w:t>
      </w:r>
      <w:r w:rsidR="003C19EC">
        <w:rPr>
          <w:rFonts w:ascii="Times New Roman" w:hAnsi="Times New Roman"/>
          <w:color w:val="000000"/>
          <w:sz w:val="28"/>
          <w:szCs w:val="28"/>
        </w:rPr>
        <w:t xml:space="preserve"> </w:t>
      </w:r>
      <w:r w:rsidR="003C19EC" w:rsidRPr="003C19EC">
        <w:rPr>
          <w:rFonts w:ascii="Times New Roman" w:hAnsi="Times New Roman"/>
          <w:color w:val="000000"/>
          <w:sz w:val="28"/>
          <w:szCs w:val="28"/>
        </w:rPr>
        <w:t>0173100011121000088-1-1</w:t>
      </w:r>
      <w:r w:rsidRPr="00E16520">
        <w:rPr>
          <w:rFonts w:ascii="Times New Roman" w:hAnsi="Times New Roman"/>
          <w:color w:val="000000"/>
          <w:sz w:val="28"/>
          <w:szCs w:val="28"/>
        </w:rPr>
        <w:t xml:space="preserve">, протокол </w:t>
      </w:r>
      <w:r w:rsidR="003C19EC" w:rsidRPr="003C19EC">
        <w:rPr>
          <w:rFonts w:ascii="Times New Roman" w:hAnsi="Times New Roman"/>
          <w:sz w:val="28"/>
          <w:szCs w:val="28"/>
        </w:rPr>
        <w:t xml:space="preserve">подведения итогов электронного </w:t>
      </w:r>
      <w:r w:rsidR="003C19EC" w:rsidRPr="003C19EC">
        <w:rPr>
          <w:rFonts w:ascii="Times New Roman" w:hAnsi="Times New Roman"/>
          <w:sz w:val="28"/>
          <w:szCs w:val="28"/>
        </w:rPr>
        <w:lastRenderedPageBreak/>
        <w:t>аукциона от 22.10.2021 №</w:t>
      </w:r>
      <w:r w:rsidR="003C19EC">
        <w:rPr>
          <w:rFonts w:ascii="Times New Roman" w:hAnsi="Times New Roman"/>
          <w:sz w:val="28"/>
          <w:szCs w:val="28"/>
        </w:rPr>
        <w:t xml:space="preserve"> </w:t>
      </w:r>
      <w:r w:rsidR="003C19EC" w:rsidRPr="003C19EC">
        <w:rPr>
          <w:rFonts w:ascii="Times New Roman" w:hAnsi="Times New Roman"/>
          <w:sz w:val="28"/>
          <w:szCs w:val="28"/>
        </w:rPr>
        <w:t xml:space="preserve">0173100011121000088-3-1 </w:t>
      </w:r>
      <w:r w:rsidR="00A95DC6" w:rsidRPr="007626C2">
        <w:rPr>
          <w:rFonts w:ascii="Times New Roman" w:hAnsi="Times New Roman"/>
          <w:sz w:val="28"/>
          <w:szCs w:val="28"/>
        </w:rPr>
        <w:t>(</w:t>
      </w:r>
      <w:r w:rsidRPr="00E16520">
        <w:rPr>
          <w:rFonts w:ascii="Times New Roman" w:hAnsi="Times New Roman"/>
          <w:color w:val="000000"/>
          <w:sz w:val="28"/>
          <w:szCs w:val="28"/>
        </w:rPr>
        <w:t>далее – Протоколы)</w:t>
      </w:r>
      <w:r w:rsidR="00B2170D">
        <w:rPr>
          <w:rFonts w:ascii="Times New Roman" w:hAnsi="Times New Roman"/>
          <w:color w:val="000000"/>
          <w:sz w:val="28"/>
          <w:szCs w:val="28"/>
        </w:rPr>
        <w:t xml:space="preserve"> </w:t>
      </w:r>
      <w:r w:rsidRPr="00E16520">
        <w:rPr>
          <w:rFonts w:ascii="Times New Roman" w:hAnsi="Times New Roman"/>
          <w:color w:val="000000"/>
          <w:sz w:val="28"/>
          <w:szCs w:val="28"/>
        </w:rPr>
        <w:t>и назначить новую дату рассмотрения первых частей заявок на участие в Аукционе, дату проведения Аукциона, а также разместить соответствующую информацию в ЕИС, в том числе информацию об отмене Протоколов.</w:t>
      </w:r>
      <w:r w:rsidR="00AB7586">
        <w:rPr>
          <w:rFonts w:ascii="Times New Roman" w:hAnsi="Times New Roman"/>
          <w:color w:val="000000"/>
          <w:sz w:val="28"/>
          <w:szCs w:val="28"/>
        </w:rPr>
        <w:t xml:space="preserve"> </w:t>
      </w:r>
      <w:r w:rsidRPr="00E16520">
        <w:rPr>
          <w:rFonts w:ascii="Times New Roman" w:hAnsi="Times New Roman"/>
          <w:color w:val="000000"/>
          <w:sz w:val="28"/>
          <w:szCs w:val="28"/>
        </w:rPr>
        <w:t>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p>
    <w:p w:rsidR="00565C89" w:rsidRPr="00F7706A" w:rsidRDefault="00565C89" w:rsidP="003C19EC">
      <w:pPr>
        <w:pStyle w:val="ab"/>
        <w:numPr>
          <w:ilvl w:val="0"/>
          <w:numId w:val="1"/>
        </w:numPr>
        <w:tabs>
          <w:tab w:val="left" w:pos="851"/>
        </w:tabs>
        <w:spacing w:line="240" w:lineRule="auto"/>
        <w:ind w:left="0" w:firstLine="709"/>
        <w:jc w:val="both"/>
        <w:rPr>
          <w:rFonts w:ascii="Times New Roman" w:hAnsi="Times New Roman"/>
          <w:color w:val="000000"/>
          <w:sz w:val="28"/>
          <w:szCs w:val="28"/>
        </w:rPr>
      </w:pPr>
      <w:r w:rsidRPr="00F7706A">
        <w:rPr>
          <w:rFonts w:ascii="Times New Roman" w:hAnsi="Times New Roman"/>
          <w:color w:val="000000"/>
          <w:sz w:val="28"/>
          <w:szCs w:val="28"/>
        </w:rPr>
        <w:t>Оператору электронной площадки не позднее 1 рабочего дня со дня исполнения пункта 1 настоящего предписания:</w:t>
      </w:r>
    </w:p>
    <w:p w:rsidR="00565C89" w:rsidRDefault="00B2170D" w:rsidP="00905BD7">
      <w:pPr>
        <w:tabs>
          <w:tab w:val="left" w:pos="851"/>
          <w:tab w:val="left" w:pos="993"/>
          <w:tab w:val="left" w:pos="1134"/>
          <w:tab w:val="left" w:pos="1276"/>
        </w:tabs>
        <w:spacing w:line="240" w:lineRule="auto"/>
        <w:ind w:firstLine="851"/>
        <w:contextualSpacing/>
        <w:jc w:val="both"/>
        <w:rPr>
          <w:rFonts w:ascii="Times New Roman" w:hAnsi="Times New Roman"/>
          <w:color w:val="000000"/>
          <w:sz w:val="28"/>
          <w:szCs w:val="28"/>
        </w:rPr>
      </w:pPr>
      <w:r>
        <w:rPr>
          <w:rFonts w:ascii="Times New Roman" w:hAnsi="Times New Roman"/>
          <w:color w:val="000000"/>
          <w:sz w:val="28"/>
          <w:szCs w:val="28"/>
        </w:rPr>
        <w:t>–</w:t>
      </w:r>
      <w:r w:rsidR="00565C89">
        <w:rPr>
          <w:rFonts w:ascii="Times New Roman" w:hAnsi="Times New Roman"/>
          <w:color w:val="000000"/>
          <w:sz w:val="28"/>
          <w:szCs w:val="28"/>
        </w:rPr>
        <w:t xml:space="preserve"> отменить </w:t>
      </w:r>
      <w:r w:rsidR="003C19EC">
        <w:rPr>
          <w:rFonts w:ascii="Times New Roman" w:hAnsi="Times New Roman"/>
          <w:color w:val="000000"/>
          <w:sz w:val="28"/>
          <w:szCs w:val="28"/>
        </w:rPr>
        <w:t xml:space="preserve">протокол </w:t>
      </w:r>
      <w:r w:rsidR="003C19EC" w:rsidRPr="003C19EC">
        <w:rPr>
          <w:rFonts w:ascii="Times New Roman" w:hAnsi="Times New Roman"/>
          <w:color w:val="000000"/>
          <w:sz w:val="28"/>
          <w:szCs w:val="28"/>
        </w:rPr>
        <w:t>проведения электронного аукциона от 19.10.2021 №</w:t>
      </w:r>
      <w:r w:rsidR="003C19EC">
        <w:rPr>
          <w:rFonts w:ascii="Times New Roman" w:hAnsi="Times New Roman"/>
          <w:color w:val="000000"/>
          <w:sz w:val="28"/>
          <w:szCs w:val="28"/>
        </w:rPr>
        <w:t xml:space="preserve"> </w:t>
      </w:r>
      <w:r w:rsidR="003C19EC" w:rsidRPr="003C19EC">
        <w:rPr>
          <w:rFonts w:ascii="Times New Roman" w:hAnsi="Times New Roman"/>
          <w:color w:val="000000"/>
          <w:sz w:val="28"/>
          <w:szCs w:val="28"/>
        </w:rPr>
        <w:t xml:space="preserve">0173100011121000088-2-1 </w:t>
      </w:r>
      <w:r w:rsidR="00565C89">
        <w:rPr>
          <w:rFonts w:ascii="Times New Roman" w:hAnsi="Times New Roman"/>
          <w:color w:val="000000"/>
          <w:sz w:val="28"/>
          <w:szCs w:val="28"/>
        </w:rPr>
        <w:t>(далее – Протокол проведения Аукциона);</w:t>
      </w:r>
    </w:p>
    <w:p w:rsidR="00565C89" w:rsidRDefault="00B2170D" w:rsidP="00905BD7">
      <w:pPr>
        <w:tabs>
          <w:tab w:val="left" w:pos="851"/>
          <w:tab w:val="left" w:pos="993"/>
          <w:tab w:val="left" w:pos="1134"/>
          <w:tab w:val="left" w:pos="1276"/>
        </w:tabs>
        <w:spacing w:line="240" w:lineRule="auto"/>
        <w:ind w:firstLine="851"/>
        <w:contextualSpacing/>
        <w:jc w:val="both"/>
        <w:rPr>
          <w:rFonts w:ascii="Times New Roman" w:hAnsi="Times New Roman"/>
          <w:color w:val="000000"/>
          <w:sz w:val="28"/>
          <w:szCs w:val="28"/>
        </w:rPr>
      </w:pPr>
      <w:r>
        <w:rPr>
          <w:rFonts w:ascii="Times New Roman" w:hAnsi="Times New Roman"/>
          <w:color w:val="000000"/>
          <w:sz w:val="28"/>
          <w:szCs w:val="28"/>
        </w:rPr>
        <w:t>–</w:t>
      </w:r>
      <w:r w:rsidR="00565C89">
        <w:rPr>
          <w:rFonts w:ascii="Times New Roman" w:hAnsi="Times New Roman"/>
          <w:color w:val="000000"/>
          <w:sz w:val="28"/>
          <w:szCs w:val="28"/>
        </w:rPr>
        <w:t xml:space="preserve"> назначить время проведения Аукциона и разместить информацию </w:t>
      </w:r>
      <w:r>
        <w:rPr>
          <w:rFonts w:ascii="Times New Roman" w:hAnsi="Times New Roman"/>
          <w:color w:val="000000"/>
          <w:sz w:val="28"/>
          <w:szCs w:val="28"/>
        </w:rPr>
        <w:t xml:space="preserve">                   </w:t>
      </w:r>
      <w:r w:rsidR="00565C89">
        <w:rPr>
          <w:rFonts w:ascii="Times New Roman" w:hAnsi="Times New Roman"/>
          <w:color w:val="000000"/>
          <w:sz w:val="28"/>
          <w:szCs w:val="28"/>
        </w:rPr>
        <w:t xml:space="preserve">о времени проведения Аукциона; </w:t>
      </w:r>
    </w:p>
    <w:p w:rsidR="00905BD7" w:rsidRDefault="00B2170D" w:rsidP="00905BD7">
      <w:pPr>
        <w:tabs>
          <w:tab w:val="left" w:pos="851"/>
          <w:tab w:val="left" w:pos="1134"/>
          <w:tab w:val="left" w:pos="1701"/>
        </w:tabs>
        <w:spacing w:line="264" w:lineRule="auto"/>
        <w:ind w:firstLine="851"/>
        <w:contextualSpacing/>
        <w:jc w:val="both"/>
        <w:rPr>
          <w:rFonts w:ascii="Times New Roman" w:hAnsi="Times New Roman"/>
          <w:color w:val="000000"/>
          <w:sz w:val="28"/>
          <w:szCs w:val="28"/>
        </w:rPr>
      </w:pPr>
      <w:r>
        <w:rPr>
          <w:rFonts w:ascii="Times New Roman" w:hAnsi="Times New Roman"/>
          <w:color w:val="000000"/>
          <w:sz w:val="28"/>
          <w:szCs w:val="28"/>
        </w:rPr>
        <w:t>–</w:t>
      </w:r>
      <w:r w:rsidR="00565C89">
        <w:rPr>
          <w:rFonts w:ascii="Times New Roman" w:hAnsi="Times New Roman"/>
          <w:color w:val="000000"/>
          <w:sz w:val="28"/>
          <w:szCs w:val="28"/>
        </w:rPr>
        <w:t xml:space="preserve"> уведомить участников закупки, подавших заявки на участие</w:t>
      </w:r>
      <w:r>
        <w:rPr>
          <w:rFonts w:ascii="Times New Roman" w:hAnsi="Times New Roman"/>
          <w:color w:val="000000"/>
          <w:sz w:val="28"/>
          <w:szCs w:val="28"/>
        </w:rPr>
        <w:t xml:space="preserve">                              </w:t>
      </w:r>
      <w:r w:rsidR="00565C89">
        <w:rPr>
          <w:rFonts w:ascii="Times New Roman" w:hAnsi="Times New Roman"/>
          <w:color w:val="000000"/>
          <w:sz w:val="28"/>
          <w:szCs w:val="28"/>
        </w:rPr>
        <w:t xml:space="preserve"> в Аукционе, в том числе Заявителя, об отмене Протоколов,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допущенным к участию в Аукционе,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w:t>
      </w:r>
    </w:p>
    <w:p w:rsidR="00E16520" w:rsidRPr="00905BD7" w:rsidRDefault="00565C89" w:rsidP="00B2170D">
      <w:pPr>
        <w:pStyle w:val="ab"/>
        <w:numPr>
          <w:ilvl w:val="0"/>
          <w:numId w:val="1"/>
        </w:numPr>
        <w:tabs>
          <w:tab w:val="left" w:pos="851"/>
          <w:tab w:val="left" w:pos="1134"/>
          <w:tab w:val="left" w:pos="1701"/>
        </w:tabs>
        <w:spacing w:line="252" w:lineRule="auto"/>
        <w:ind w:left="0" w:firstLine="851"/>
        <w:jc w:val="both"/>
        <w:rPr>
          <w:rFonts w:ascii="Times New Roman" w:hAnsi="Times New Roman"/>
          <w:color w:val="000000"/>
          <w:sz w:val="28"/>
          <w:szCs w:val="28"/>
        </w:rPr>
      </w:pPr>
      <w:r w:rsidRPr="00905BD7">
        <w:rPr>
          <w:rFonts w:ascii="Times New Roman" w:hAnsi="Times New Roman"/>
          <w:color w:val="000000"/>
          <w:sz w:val="28"/>
          <w:szCs w:val="28"/>
        </w:rPr>
        <w:t>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открытым участниками закупки, в отношении денежных средств в размере обеспечения заявки на участие в Аукционе, в случае если в их отношении блокирование прекращено или если срок действия банковской гарантии, представленной в кач</w:t>
      </w:r>
      <w:r w:rsidR="00E16520" w:rsidRPr="00905BD7">
        <w:rPr>
          <w:rFonts w:ascii="Times New Roman" w:hAnsi="Times New Roman"/>
          <w:color w:val="000000"/>
          <w:sz w:val="28"/>
          <w:szCs w:val="28"/>
        </w:rPr>
        <w:t>естве обеспечения заявки, истек.</w:t>
      </w:r>
    </w:p>
    <w:p w:rsidR="00E16520" w:rsidRDefault="00565C89" w:rsidP="00B2170D">
      <w:pPr>
        <w:pStyle w:val="ab"/>
        <w:numPr>
          <w:ilvl w:val="0"/>
          <w:numId w:val="1"/>
        </w:numPr>
        <w:tabs>
          <w:tab w:val="left" w:pos="851"/>
          <w:tab w:val="left" w:pos="1134"/>
          <w:tab w:val="left" w:pos="1701"/>
        </w:tabs>
        <w:spacing w:line="252" w:lineRule="auto"/>
        <w:ind w:left="0" w:firstLine="851"/>
        <w:jc w:val="both"/>
        <w:rPr>
          <w:rFonts w:ascii="Times New Roman" w:hAnsi="Times New Roman"/>
          <w:color w:val="000000"/>
          <w:sz w:val="28"/>
          <w:szCs w:val="28"/>
        </w:rPr>
      </w:pPr>
      <w:r w:rsidRPr="00E16520">
        <w:rPr>
          <w:rFonts w:ascii="Times New Roman" w:hAnsi="Times New Roman"/>
          <w:color w:val="000000"/>
          <w:sz w:val="28"/>
          <w:szCs w:val="28"/>
        </w:rPr>
        <w:t>Аукционной комиссии в срок, установленный в соответствии с пунктом 1 настоящего предписания,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w:t>
      </w:r>
      <w:r w:rsidR="002164A1">
        <w:rPr>
          <w:rFonts w:ascii="Times New Roman" w:hAnsi="Times New Roman"/>
          <w:color w:val="000000"/>
          <w:sz w:val="28"/>
          <w:szCs w:val="28"/>
        </w:rPr>
        <w:t xml:space="preserve">, в соответствии с требованиями </w:t>
      </w:r>
      <w:r w:rsidRPr="00E16520">
        <w:rPr>
          <w:rFonts w:ascii="Times New Roman" w:hAnsi="Times New Roman"/>
          <w:color w:val="000000"/>
          <w:sz w:val="28"/>
          <w:szCs w:val="28"/>
        </w:rPr>
        <w:t xml:space="preserve">законодательства Российской Федерации о контрактной системе в сфере закупок и с учетом </w:t>
      </w:r>
      <w:r w:rsidR="002164A1">
        <w:rPr>
          <w:rFonts w:ascii="Times New Roman" w:hAnsi="Times New Roman"/>
          <w:color w:val="000000"/>
          <w:sz w:val="28"/>
          <w:szCs w:val="28"/>
        </w:rPr>
        <w:t xml:space="preserve">решения по делу </w:t>
      </w:r>
      <w:r w:rsidR="003C19EC">
        <w:rPr>
          <w:rFonts w:ascii="Times New Roman" w:hAnsi="Times New Roman"/>
          <w:color w:val="000000"/>
          <w:sz w:val="28"/>
          <w:szCs w:val="28"/>
        </w:rPr>
        <w:t xml:space="preserve">от 21.10.2021 по делу № </w:t>
      </w:r>
      <w:r w:rsidR="003C19EC" w:rsidRPr="00550C5F">
        <w:rPr>
          <w:rFonts w:ascii="Times New Roman" w:hAnsi="Times New Roman"/>
          <w:sz w:val="28"/>
          <w:szCs w:val="28"/>
        </w:rPr>
        <w:t>28/06/105-993/2021</w:t>
      </w:r>
      <w:r w:rsidRPr="004B2F6E">
        <w:rPr>
          <w:rFonts w:ascii="Times New Roman" w:hAnsi="Times New Roman"/>
          <w:color w:val="000000"/>
          <w:sz w:val="28"/>
          <w:szCs w:val="28"/>
        </w:rPr>
        <w:t>.</w:t>
      </w:r>
    </w:p>
    <w:p w:rsidR="00E16520" w:rsidRDefault="00565C89" w:rsidP="00B2170D">
      <w:pPr>
        <w:pStyle w:val="ab"/>
        <w:numPr>
          <w:ilvl w:val="0"/>
          <w:numId w:val="1"/>
        </w:numPr>
        <w:tabs>
          <w:tab w:val="left" w:pos="851"/>
          <w:tab w:val="left" w:pos="1134"/>
          <w:tab w:val="left" w:pos="1701"/>
        </w:tabs>
        <w:spacing w:line="252" w:lineRule="auto"/>
        <w:ind w:left="0" w:firstLine="851"/>
        <w:jc w:val="both"/>
        <w:rPr>
          <w:rFonts w:ascii="Times New Roman" w:hAnsi="Times New Roman"/>
          <w:color w:val="000000"/>
          <w:sz w:val="28"/>
          <w:szCs w:val="28"/>
        </w:rPr>
      </w:pPr>
      <w:r w:rsidRPr="00E16520">
        <w:rPr>
          <w:rFonts w:ascii="Times New Roman" w:hAnsi="Times New Roman"/>
          <w:color w:val="000000"/>
          <w:sz w:val="28"/>
          <w:szCs w:val="28"/>
        </w:rPr>
        <w:t>Оператору электронной площадки обеспечить возможность исполнения пункта 4 настоящего предписания.</w:t>
      </w:r>
    </w:p>
    <w:p w:rsidR="00E16520" w:rsidRDefault="00565C89" w:rsidP="00B2170D">
      <w:pPr>
        <w:pStyle w:val="ab"/>
        <w:numPr>
          <w:ilvl w:val="0"/>
          <w:numId w:val="1"/>
        </w:numPr>
        <w:tabs>
          <w:tab w:val="left" w:pos="851"/>
          <w:tab w:val="left" w:pos="1134"/>
          <w:tab w:val="left" w:pos="1701"/>
        </w:tabs>
        <w:spacing w:line="252" w:lineRule="auto"/>
        <w:ind w:left="0" w:firstLine="851"/>
        <w:jc w:val="both"/>
        <w:rPr>
          <w:rFonts w:ascii="Times New Roman" w:hAnsi="Times New Roman"/>
          <w:color w:val="000000"/>
          <w:sz w:val="28"/>
          <w:szCs w:val="28"/>
        </w:rPr>
      </w:pPr>
      <w:r w:rsidRPr="00E16520">
        <w:rPr>
          <w:rFonts w:ascii="Times New Roman" w:hAnsi="Times New Roman"/>
          <w:color w:val="000000"/>
          <w:sz w:val="28"/>
          <w:szCs w:val="28"/>
        </w:rPr>
        <w:t xml:space="preserve">Оператору электронной площадки продолжить проведение Аукциона с последнего (минимального достигнутого) предложения о цене контракта. В случае отсутствия при продолжении проведения Аукциона </w:t>
      </w:r>
      <w:r w:rsidRPr="00E16520">
        <w:rPr>
          <w:rFonts w:ascii="Times New Roman" w:hAnsi="Times New Roman"/>
          <w:color w:val="000000"/>
          <w:sz w:val="28"/>
          <w:szCs w:val="28"/>
        </w:rPr>
        <w:lastRenderedPageBreak/>
        <w:t xml:space="preserve">предложений о снижении размера последнего (минимального) предложения </w:t>
      </w:r>
      <w:r w:rsidR="00B2170D">
        <w:rPr>
          <w:rFonts w:ascii="Times New Roman" w:hAnsi="Times New Roman"/>
          <w:color w:val="000000"/>
          <w:sz w:val="28"/>
          <w:szCs w:val="28"/>
        </w:rPr>
        <w:t xml:space="preserve">                     </w:t>
      </w:r>
      <w:r w:rsidRPr="00E16520">
        <w:rPr>
          <w:rFonts w:ascii="Times New Roman" w:hAnsi="Times New Roman"/>
          <w:color w:val="000000"/>
          <w:sz w:val="28"/>
          <w:szCs w:val="28"/>
        </w:rPr>
        <w:t>о цене контракта, предложение учас</w:t>
      </w:r>
      <w:r w:rsidR="00CA40F0" w:rsidRPr="00E16520">
        <w:rPr>
          <w:rFonts w:ascii="Times New Roman" w:hAnsi="Times New Roman"/>
          <w:color w:val="000000"/>
          <w:sz w:val="28"/>
          <w:szCs w:val="28"/>
        </w:rPr>
        <w:t xml:space="preserve">тника Аукциона, предложившего </w:t>
      </w:r>
      <w:r w:rsidR="003C19EC">
        <w:rPr>
          <w:rFonts w:ascii="Times New Roman" w:hAnsi="Times New Roman"/>
          <w:color w:val="000000"/>
          <w:sz w:val="28"/>
          <w:szCs w:val="28"/>
        </w:rPr>
        <w:t>19.10</w:t>
      </w:r>
      <w:r w:rsidR="00A95DC6">
        <w:rPr>
          <w:rFonts w:ascii="Times New Roman" w:hAnsi="Times New Roman"/>
          <w:color w:val="000000"/>
          <w:sz w:val="28"/>
          <w:szCs w:val="28"/>
        </w:rPr>
        <w:t>.</w:t>
      </w:r>
      <w:r w:rsidRPr="00E16520">
        <w:rPr>
          <w:rFonts w:ascii="Times New Roman" w:hAnsi="Times New Roman"/>
          <w:color w:val="000000"/>
          <w:sz w:val="28"/>
          <w:szCs w:val="28"/>
        </w:rPr>
        <w:t>202</w:t>
      </w:r>
      <w:r w:rsidR="002164A1">
        <w:rPr>
          <w:rFonts w:ascii="Times New Roman" w:hAnsi="Times New Roman"/>
          <w:color w:val="000000"/>
          <w:sz w:val="28"/>
          <w:szCs w:val="28"/>
        </w:rPr>
        <w:t>1</w:t>
      </w:r>
      <w:r w:rsidRPr="00E16520">
        <w:rPr>
          <w:rFonts w:ascii="Times New Roman" w:hAnsi="Times New Roman"/>
          <w:color w:val="000000"/>
          <w:sz w:val="28"/>
          <w:szCs w:val="28"/>
        </w:rPr>
        <w:t xml:space="preserve"> минимальное ценовое предложение, считать лучшими.</w:t>
      </w:r>
    </w:p>
    <w:p w:rsidR="00E16520" w:rsidRDefault="00565C89" w:rsidP="002164A1">
      <w:pPr>
        <w:pStyle w:val="ab"/>
        <w:numPr>
          <w:ilvl w:val="0"/>
          <w:numId w:val="1"/>
        </w:numPr>
        <w:tabs>
          <w:tab w:val="left" w:pos="851"/>
          <w:tab w:val="left" w:pos="1134"/>
          <w:tab w:val="left" w:pos="1701"/>
        </w:tabs>
        <w:spacing w:line="264" w:lineRule="auto"/>
        <w:ind w:left="0" w:firstLine="851"/>
        <w:jc w:val="both"/>
        <w:rPr>
          <w:rFonts w:ascii="Times New Roman" w:hAnsi="Times New Roman"/>
          <w:color w:val="000000"/>
          <w:sz w:val="28"/>
          <w:szCs w:val="28"/>
        </w:rPr>
      </w:pPr>
      <w:r w:rsidRPr="00E16520">
        <w:rPr>
          <w:rFonts w:ascii="Times New Roman" w:hAnsi="Times New Roman"/>
          <w:color w:val="000000"/>
          <w:sz w:val="28"/>
          <w:szCs w:val="28"/>
        </w:rPr>
        <w:t xml:space="preserve">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3C19EC">
        <w:rPr>
          <w:rFonts w:ascii="Times New Roman" w:hAnsi="Times New Roman"/>
          <w:color w:val="000000"/>
          <w:sz w:val="28"/>
          <w:szCs w:val="28"/>
        </w:rPr>
        <w:t xml:space="preserve">от 21.10.2021 по делу № </w:t>
      </w:r>
      <w:r w:rsidR="003C19EC" w:rsidRPr="00550C5F">
        <w:rPr>
          <w:rFonts w:ascii="Times New Roman" w:hAnsi="Times New Roman"/>
          <w:sz w:val="28"/>
          <w:szCs w:val="28"/>
        </w:rPr>
        <w:t>28/06/105-993/2021</w:t>
      </w:r>
      <w:r w:rsidR="003C19EC" w:rsidRPr="004B2F6E">
        <w:rPr>
          <w:rFonts w:ascii="Times New Roman" w:hAnsi="Times New Roman"/>
          <w:color w:val="000000"/>
          <w:sz w:val="28"/>
          <w:szCs w:val="28"/>
        </w:rPr>
        <w:t>.</w:t>
      </w:r>
    </w:p>
    <w:p w:rsidR="00565C89" w:rsidRPr="00E16520" w:rsidRDefault="00565C89" w:rsidP="002164A1">
      <w:pPr>
        <w:pStyle w:val="ab"/>
        <w:numPr>
          <w:ilvl w:val="0"/>
          <w:numId w:val="1"/>
        </w:numPr>
        <w:tabs>
          <w:tab w:val="left" w:pos="851"/>
          <w:tab w:val="left" w:pos="1134"/>
          <w:tab w:val="left" w:pos="1701"/>
        </w:tabs>
        <w:spacing w:line="240" w:lineRule="auto"/>
        <w:ind w:left="0" w:firstLine="851"/>
        <w:jc w:val="both"/>
        <w:rPr>
          <w:rFonts w:ascii="Times New Roman" w:hAnsi="Times New Roman"/>
          <w:color w:val="000000"/>
          <w:sz w:val="28"/>
          <w:szCs w:val="28"/>
        </w:rPr>
      </w:pPr>
      <w:r w:rsidRPr="00E16520">
        <w:rPr>
          <w:rFonts w:ascii="Times New Roman" w:hAnsi="Times New Roman"/>
          <w:color w:val="000000"/>
          <w:sz w:val="28"/>
          <w:szCs w:val="28"/>
        </w:rPr>
        <w:t xml:space="preserve">Заказчику, Аукционной комиссии, Оператору электронной площадки в срок до </w:t>
      </w:r>
      <w:r w:rsidR="003C19EC">
        <w:rPr>
          <w:rFonts w:ascii="Times New Roman" w:hAnsi="Times New Roman"/>
          <w:color w:val="000000"/>
          <w:sz w:val="28"/>
          <w:szCs w:val="28"/>
        </w:rPr>
        <w:t>08.1</w:t>
      </w:r>
      <w:r w:rsidR="00011B31">
        <w:rPr>
          <w:rFonts w:ascii="Times New Roman" w:hAnsi="Times New Roman"/>
          <w:color w:val="000000"/>
          <w:sz w:val="28"/>
          <w:szCs w:val="28"/>
        </w:rPr>
        <w:t>1</w:t>
      </w:r>
      <w:r w:rsidR="003C19EC">
        <w:rPr>
          <w:rFonts w:ascii="Times New Roman" w:hAnsi="Times New Roman"/>
          <w:color w:val="000000"/>
          <w:sz w:val="28"/>
          <w:szCs w:val="28"/>
        </w:rPr>
        <w:t>.</w:t>
      </w:r>
      <w:r w:rsidRPr="00E16520">
        <w:rPr>
          <w:rFonts w:ascii="Times New Roman" w:hAnsi="Times New Roman"/>
          <w:color w:val="000000"/>
          <w:sz w:val="28"/>
          <w:szCs w:val="28"/>
        </w:rPr>
        <w:t>202</w:t>
      </w:r>
      <w:r w:rsidR="002164A1">
        <w:rPr>
          <w:rFonts w:ascii="Times New Roman" w:hAnsi="Times New Roman"/>
          <w:color w:val="000000"/>
          <w:sz w:val="28"/>
          <w:szCs w:val="28"/>
        </w:rPr>
        <w:t>1</w:t>
      </w:r>
      <w:r w:rsidRPr="00E16520">
        <w:rPr>
          <w:rFonts w:ascii="Times New Roman" w:hAnsi="Times New Roman"/>
          <w:color w:val="000000"/>
          <w:sz w:val="28"/>
          <w:szCs w:val="28"/>
        </w:rPr>
        <w:t xml:space="preserve"> исполнить настоящее</w:t>
      </w:r>
      <w:r w:rsidRPr="00E16520">
        <w:rPr>
          <w:rFonts w:ascii="Times New Roman" w:hAnsi="Times New Roman"/>
          <w:sz w:val="28"/>
          <w:szCs w:val="28"/>
        </w:rPr>
        <w:t xml:space="preserve">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w:t>
      </w:r>
      <w:proofErr w:type="spellStart"/>
      <w:r w:rsidRPr="00E16520">
        <w:rPr>
          <w:rFonts w:ascii="Times New Roman" w:hAnsi="Times New Roman"/>
          <w:sz w:val="28"/>
          <w:szCs w:val="28"/>
          <w:lang w:val="en-US" w:eastAsia="en-US"/>
        </w:rPr>
        <w:t>predpisanie</w:t>
      </w:r>
      <w:proofErr w:type="spellEnd"/>
      <w:r w:rsidRPr="00E16520">
        <w:rPr>
          <w:rFonts w:ascii="Times New Roman" w:hAnsi="Times New Roman"/>
          <w:sz w:val="28"/>
          <w:szCs w:val="28"/>
        </w:rPr>
        <w:t>44@fas.gov.ru.</w:t>
      </w:r>
    </w:p>
    <w:p w:rsidR="00565C89" w:rsidRDefault="00565C89" w:rsidP="00A95DC6">
      <w:pPr>
        <w:spacing w:line="240" w:lineRule="auto"/>
        <w:ind w:firstLine="567"/>
        <w:jc w:val="both"/>
        <w:rPr>
          <w:rFonts w:ascii="Times New Roman" w:hAnsi="Times New Roman"/>
          <w:noProof/>
          <w:sz w:val="28"/>
          <w:szCs w:val="28"/>
        </w:rPr>
      </w:pPr>
    </w:p>
    <w:p w:rsidR="00565C89" w:rsidRDefault="00565C89" w:rsidP="00A95DC6">
      <w:pPr>
        <w:spacing w:line="240" w:lineRule="auto"/>
        <w:ind w:firstLine="567"/>
        <w:jc w:val="both"/>
        <w:rPr>
          <w:rFonts w:ascii="Times New Roman" w:hAnsi="Times New Roman"/>
          <w:noProof/>
          <w:sz w:val="28"/>
          <w:szCs w:val="28"/>
        </w:rPr>
      </w:pPr>
      <w:r>
        <w:rPr>
          <w:rFonts w:ascii="Times New Roman" w:hAnsi="Times New Roman"/>
          <w:noProof/>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r w:rsidR="003C19EC">
        <w:rPr>
          <w:rFonts w:ascii="Times New Roman" w:hAnsi="Times New Roman"/>
          <w:noProof/>
          <w:sz w:val="28"/>
          <w:szCs w:val="28"/>
        </w:rPr>
        <w:t>.</w:t>
      </w:r>
    </w:p>
    <w:p w:rsidR="003C19EC" w:rsidRDefault="003C19EC" w:rsidP="00A95DC6">
      <w:pPr>
        <w:spacing w:line="240" w:lineRule="auto"/>
        <w:ind w:firstLine="567"/>
        <w:jc w:val="both"/>
        <w:rPr>
          <w:rFonts w:ascii="Times New Roman" w:hAnsi="Times New Roman"/>
          <w:noProof/>
          <w:sz w:val="28"/>
          <w:szCs w:val="28"/>
        </w:rPr>
      </w:pPr>
    </w:p>
    <w:p w:rsidR="002164A1" w:rsidRPr="00A95DC6" w:rsidRDefault="002164A1" w:rsidP="00A95DC6">
      <w:pPr>
        <w:spacing w:line="240" w:lineRule="auto"/>
        <w:ind w:firstLine="567"/>
        <w:jc w:val="both"/>
        <w:rPr>
          <w:rFonts w:ascii="Times New Roman" w:hAnsi="Times New Roman"/>
          <w:noProof/>
          <w:sz w:val="28"/>
          <w:szCs w:val="28"/>
        </w:rPr>
      </w:pPr>
      <w:bookmarkStart w:id="0" w:name="_GoBack"/>
      <w:bookmarkEnd w:id="0"/>
    </w:p>
    <w:sectPr w:rsidR="002164A1" w:rsidRPr="00A95DC6">
      <w:headerReference w:type="default" r:id="rId7"/>
      <w:pgSz w:w="11906" w:h="16838"/>
      <w:pgMar w:top="1134" w:right="850" w:bottom="1134"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4ED" w:rsidRDefault="00DF64ED">
      <w:pPr>
        <w:spacing w:line="240" w:lineRule="auto"/>
      </w:pPr>
      <w:r>
        <w:separator/>
      </w:r>
    </w:p>
  </w:endnote>
  <w:endnote w:type="continuationSeparator" w:id="0">
    <w:p w:rsidR="00DF64ED" w:rsidRDefault="00DF64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4ED" w:rsidRDefault="00DF64ED">
      <w:pPr>
        <w:spacing w:line="240" w:lineRule="auto"/>
      </w:pPr>
      <w:r>
        <w:separator/>
      </w:r>
    </w:p>
  </w:footnote>
  <w:footnote w:type="continuationSeparator" w:id="0">
    <w:p w:rsidR="00DF64ED" w:rsidRDefault="00DF64E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C89" w:rsidRDefault="00565C89">
    <w:pPr>
      <w:pStyle w:val="a3"/>
      <w:tabs>
        <w:tab w:val="center" w:pos="4677"/>
        <w:tab w:val="right" w:pos="9355"/>
      </w:tabs>
      <w:jc w:val="center"/>
    </w:pPr>
    <w:r>
      <w:fldChar w:fldCharType="begin"/>
    </w:r>
    <w:r>
      <w:instrText>PAGE   \* MERGEFORMAT</w:instrText>
    </w:r>
    <w:r>
      <w:fldChar w:fldCharType="separate"/>
    </w:r>
    <w:r w:rsidR="0073718C">
      <w:rPr>
        <w:noProof/>
      </w:rPr>
      <w:t>3</w:t>
    </w:r>
    <w:r>
      <w:fldChar w:fldCharType="end"/>
    </w:r>
  </w:p>
  <w:p w:rsidR="00565C89" w:rsidRDefault="00565C89">
    <w:pPr>
      <w:pStyle w:val="a3"/>
      <w:tabs>
        <w:tab w:val="center" w:pos="4677"/>
        <w:tab w:val="right" w:pos="93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391775"/>
    <w:multiLevelType w:val="hybridMultilevel"/>
    <w:tmpl w:val="E076B094"/>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proofState w:spelling="clean" w:grammar="clean"/>
  <w:defaultTabStop w:val="709"/>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C89"/>
    <w:rsid w:val="00011B31"/>
    <w:rsid w:val="0001705B"/>
    <w:rsid w:val="000C13BD"/>
    <w:rsid w:val="000D6CF7"/>
    <w:rsid w:val="000F731E"/>
    <w:rsid w:val="001359CA"/>
    <w:rsid w:val="001718A8"/>
    <w:rsid w:val="001F2EDE"/>
    <w:rsid w:val="001F3288"/>
    <w:rsid w:val="002164A1"/>
    <w:rsid w:val="00233427"/>
    <w:rsid w:val="002525FD"/>
    <w:rsid w:val="002A203C"/>
    <w:rsid w:val="00317344"/>
    <w:rsid w:val="003B357D"/>
    <w:rsid w:val="003B6FD9"/>
    <w:rsid w:val="003C19EC"/>
    <w:rsid w:val="00452A25"/>
    <w:rsid w:val="004A0879"/>
    <w:rsid w:val="004B2F6E"/>
    <w:rsid w:val="00565C89"/>
    <w:rsid w:val="0059574E"/>
    <w:rsid w:val="006F4958"/>
    <w:rsid w:val="0073718C"/>
    <w:rsid w:val="007626C2"/>
    <w:rsid w:val="00780E35"/>
    <w:rsid w:val="00905BD7"/>
    <w:rsid w:val="00922873"/>
    <w:rsid w:val="00922EB7"/>
    <w:rsid w:val="00957079"/>
    <w:rsid w:val="00981EDE"/>
    <w:rsid w:val="00A03DCA"/>
    <w:rsid w:val="00A23ECB"/>
    <w:rsid w:val="00A61917"/>
    <w:rsid w:val="00A95DC6"/>
    <w:rsid w:val="00AB7586"/>
    <w:rsid w:val="00B2170D"/>
    <w:rsid w:val="00B26240"/>
    <w:rsid w:val="00B665CE"/>
    <w:rsid w:val="00C176EA"/>
    <w:rsid w:val="00CA15CC"/>
    <w:rsid w:val="00CA40F0"/>
    <w:rsid w:val="00D61AC9"/>
    <w:rsid w:val="00D66990"/>
    <w:rsid w:val="00DE3C5B"/>
    <w:rsid w:val="00DF64ED"/>
    <w:rsid w:val="00E0684C"/>
    <w:rsid w:val="00E16520"/>
    <w:rsid w:val="00E4618D"/>
    <w:rsid w:val="00E72299"/>
    <w:rsid w:val="00E87B54"/>
    <w:rsid w:val="00F47E1F"/>
    <w:rsid w:val="00F7706A"/>
    <w:rsid w:val="00F81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222C55-4D09-4F08-B7B8-AF232EFFD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spacing w:line="240" w:lineRule="auto"/>
    </w:pPr>
  </w:style>
  <w:style w:type="character" w:customStyle="1" w:styleId="a4">
    <w:name w:val="Верхний колонтитул Знак"/>
    <w:basedOn w:val="a0"/>
    <w:link w:val="a3"/>
    <w:uiPriority w:val="99"/>
    <w:locked/>
    <w:rPr>
      <w:rFonts w:cs="Times New Roman"/>
      <w:sz w:val="22"/>
      <w:szCs w:val="22"/>
    </w:rPr>
  </w:style>
  <w:style w:type="character" w:customStyle="1" w:styleId="a5">
    <w:name w:val="Нижний колонтитул Знак"/>
    <w:basedOn w:val="a0"/>
    <w:link w:val="a6"/>
    <w:uiPriority w:val="99"/>
    <w:locked/>
    <w:rPr>
      <w:rFonts w:cs="Times New Roman"/>
      <w:sz w:val="22"/>
      <w:szCs w:val="22"/>
    </w:rPr>
  </w:style>
  <w:style w:type="paragraph" w:styleId="a6">
    <w:name w:val="footer"/>
    <w:basedOn w:val="a"/>
    <w:link w:val="a5"/>
    <w:uiPriority w:val="99"/>
    <w:pPr>
      <w:spacing w:line="240" w:lineRule="auto"/>
    </w:pPr>
  </w:style>
  <w:style w:type="character" w:customStyle="1" w:styleId="1">
    <w:name w:val="Нижний колонтитул Знак1"/>
    <w:basedOn w:val="a0"/>
    <w:uiPriority w:val="99"/>
    <w:semiHidden/>
    <w:rPr>
      <w:rFonts w:ascii="Calibri" w:hAnsi="Calibri"/>
    </w:rPr>
  </w:style>
  <w:style w:type="character" w:customStyle="1" w:styleId="a7">
    <w:name w:val="Текст выноски Знак"/>
    <w:basedOn w:val="a0"/>
    <w:link w:val="a8"/>
    <w:uiPriority w:val="99"/>
    <w:locked/>
    <w:rPr>
      <w:rFonts w:ascii="Segoe UI" w:hAnsi="Segoe UI" w:cs="Segoe UI"/>
      <w:sz w:val="18"/>
      <w:szCs w:val="18"/>
    </w:rPr>
  </w:style>
  <w:style w:type="paragraph" w:styleId="a8">
    <w:name w:val="Balloon Text"/>
    <w:basedOn w:val="a"/>
    <w:link w:val="a7"/>
    <w:uiPriority w:val="99"/>
    <w:pPr>
      <w:spacing w:line="240" w:lineRule="auto"/>
    </w:pPr>
    <w:rPr>
      <w:rFonts w:ascii="Segoe UI" w:hAnsi="Segoe UI" w:cs="Segoe UI"/>
      <w:sz w:val="18"/>
      <w:szCs w:val="18"/>
    </w:rPr>
  </w:style>
  <w:style w:type="character" w:customStyle="1" w:styleId="10">
    <w:name w:val="Текст выноски Знак1"/>
    <w:basedOn w:val="a0"/>
    <w:uiPriority w:val="99"/>
    <w:semiHidden/>
    <w:rPr>
      <w:rFonts w:ascii="Segoe UI" w:hAnsi="Segoe UI" w:cs="Segoe UI"/>
      <w:sz w:val="18"/>
      <w:szCs w:val="18"/>
    </w:rPr>
  </w:style>
  <w:style w:type="character" w:customStyle="1" w:styleId="sectioninfo">
    <w:name w:val="section__info"/>
    <w:basedOn w:val="a0"/>
    <w:uiPriority w:val="99"/>
    <w:rPr>
      <w:rFonts w:cs="Times New Roman"/>
      <w:sz w:val="22"/>
      <w:szCs w:val="22"/>
    </w:rPr>
  </w:style>
  <w:style w:type="character" w:styleId="a9">
    <w:name w:val="line number"/>
    <w:basedOn w:val="a0"/>
    <w:uiPriority w:val="99"/>
    <w:rPr>
      <w:rFonts w:cs="Times New Roman"/>
      <w:sz w:val="22"/>
      <w:szCs w:val="22"/>
    </w:rPr>
  </w:style>
  <w:style w:type="character" w:styleId="aa">
    <w:name w:val="Hyperlink"/>
    <w:basedOn w:val="a0"/>
    <w:uiPriority w:val="99"/>
    <w:rPr>
      <w:rFonts w:cs="Times New Roman"/>
      <w:color w:val="0000FF"/>
      <w:sz w:val="22"/>
      <w:szCs w:val="22"/>
      <w:u w:val="single"/>
    </w:rPr>
  </w:style>
  <w:style w:type="character" w:customStyle="1" w:styleId="cardmaininfopurchaselink">
    <w:name w:val="cardmaininfo__purchaselink"/>
    <w:basedOn w:val="a0"/>
    <w:rPr>
      <w:rFonts w:cs="Times New Roman"/>
      <w:sz w:val="22"/>
      <w:szCs w:val="22"/>
    </w:rPr>
  </w:style>
  <w:style w:type="table" w:styleId="11">
    <w:name w:val="Table Simple 1"/>
    <w:basedOn w:val="a1"/>
    <w:uiPriority w:val="99"/>
    <w:pPr>
      <w:widowControl w:val="0"/>
      <w:autoSpaceDE w:val="0"/>
      <w:autoSpaceDN w:val="0"/>
      <w:adjustRightInd w:val="0"/>
      <w:spacing w:after="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b">
    <w:name w:val="List Paragraph"/>
    <w:basedOn w:val="a"/>
    <w:uiPriority w:val="34"/>
    <w:qFormat/>
    <w:rsid w:val="00E16520"/>
    <w:pPr>
      <w:ind w:left="720"/>
      <w:contextualSpacing/>
    </w:pPr>
  </w:style>
  <w:style w:type="paragraph" w:customStyle="1" w:styleId="12">
    <w:name w:val="Без интервала1"/>
    <w:basedOn w:val="a"/>
    <w:qFormat/>
    <w:rsid w:val="000D6CF7"/>
    <w:pPr>
      <w:widowControl/>
      <w:autoSpaceDE/>
      <w:autoSpaceDN/>
      <w:adjustRightInd/>
    </w:pPr>
    <w:rPr>
      <w:rFonts w:ascii="Times New Roman" w:eastAsia="SimSun" w:hAnsi="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904</Words>
  <Characters>5158</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Мерет Алексей Васильевич</dc:creator>
  <cp:keywords/>
  <dc:description/>
  <cp:lastModifiedBy>Алексей Васильевич Мерет</cp:lastModifiedBy>
  <cp:revision>6</cp:revision>
  <cp:lastPrinted>2021-10-25T14:15:00Z</cp:lastPrinted>
  <dcterms:created xsi:type="dcterms:W3CDTF">2021-10-25T13:52:00Z</dcterms:created>
  <dcterms:modified xsi:type="dcterms:W3CDTF">2021-10-26T15:06:00Z</dcterms:modified>
</cp:coreProperties>
</file>