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63B8" w:rsidRDefault="003763B8" w:rsidP="003763B8">
      <w:pPr>
        <w:autoSpaceDE/>
        <w:autoSpaceDN/>
        <w:adjustRightInd/>
        <w:spacing w:before="0" w:line="280" w:lineRule="exact"/>
        <w:ind w:left="4536" w:firstLine="0"/>
        <w:outlineLvl w:val="0"/>
        <w:rPr>
          <w:bCs/>
          <w:color w:val="auto"/>
          <w:sz w:val="26"/>
          <w:szCs w:val="26"/>
        </w:rPr>
      </w:pPr>
    </w:p>
    <w:p w:rsidR="003763B8" w:rsidRDefault="003763B8" w:rsidP="003763B8">
      <w:pPr>
        <w:autoSpaceDE/>
        <w:autoSpaceDN/>
        <w:adjustRightInd/>
        <w:spacing w:before="0" w:line="280" w:lineRule="exact"/>
        <w:ind w:left="4536" w:firstLine="0"/>
        <w:outlineLvl w:val="0"/>
        <w:rPr>
          <w:bCs/>
          <w:color w:val="auto"/>
          <w:sz w:val="26"/>
          <w:szCs w:val="26"/>
        </w:rPr>
      </w:pPr>
    </w:p>
    <w:p w:rsidR="0086131E" w:rsidRDefault="0086131E" w:rsidP="00BE52B1">
      <w:pPr>
        <w:autoSpaceDE/>
        <w:autoSpaceDN/>
        <w:adjustRightInd/>
        <w:spacing w:before="0" w:line="280" w:lineRule="exact"/>
        <w:ind w:left="4536" w:firstLine="0"/>
        <w:outlineLvl w:val="0"/>
        <w:rPr>
          <w:color w:val="auto"/>
          <w:sz w:val="26"/>
          <w:szCs w:val="26"/>
        </w:rPr>
      </w:pPr>
    </w:p>
    <w:p w:rsidR="00D27D4E" w:rsidRPr="00D27D4E" w:rsidRDefault="00D27D4E" w:rsidP="00D27D4E">
      <w:pPr>
        <w:autoSpaceDE/>
        <w:autoSpaceDN/>
        <w:adjustRightInd/>
        <w:spacing w:before="0" w:line="280" w:lineRule="exact"/>
        <w:ind w:firstLine="4536"/>
        <w:outlineLvl w:val="0"/>
        <w:rPr>
          <w:color w:val="auto"/>
          <w:sz w:val="26"/>
          <w:szCs w:val="26"/>
        </w:rPr>
      </w:pPr>
      <w:r w:rsidRPr="00D27D4E">
        <w:rPr>
          <w:color w:val="auto"/>
          <w:sz w:val="26"/>
          <w:szCs w:val="26"/>
        </w:rPr>
        <w:t>Заказчик:</w:t>
      </w:r>
    </w:p>
    <w:p w:rsidR="00D27D4E" w:rsidRPr="00D27D4E" w:rsidRDefault="00D27D4E" w:rsidP="00D27D4E">
      <w:pPr>
        <w:autoSpaceDE/>
        <w:autoSpaceDN/>
        <w:adjustRightInd/>
        <w:spacing w:before="0" w:line="280" w:lineRule="exact"/>
        <w:ind w:left="4536" w:firstLine="0"/>
        <w:outlineLvl w:val="0"/>
        <w:rPr>
          <w:color w:val="auto"/>
          <w:sz w:val="26"/>
          <w:szCs w:val="26"/>
        </w:rPr>
      </w:pPr>
      <w:r w:rsidRPr="00D27D4E">
        <w:rPr>
          <w:color w:val="auto"/>
          <w:sz w:val="26"/>
          <w:szCs w:val="26"/>
        </w:rPr>
        <w:t>Государственное бюджетное учреждение здравоохранения Московской области «Люберецкая областная больница»</w:t>
      </w:r>
    </w:p>
    <w:p w:rsidR="00D27D4E" w:rsidRPr="00D27D4E" w:rsidRDefault="00D27D4E" w:rsidP="00D27D4E">
      <w:pPr>
        <w:autoSpaceDE/>
        <w:autoSpaceDN/>
        <w:adjustRightInd/>
        <w:spacing w:before="0" w:line="280" w:lineRule="exact"/>
        <w:ind w:left="4536" w:firstLine="0"/>
        <w:outlineLvl w:val="0"/>
        <w:rPr>
          <w:color w:val="auto"/>
          <w:sz w:val="26"/>
          <w:szCs w:val="26"/>
        </w:rPr>
      </w:pPr>
      <w:r w:rsidRPr="00D27D4E">
        <w:rPr>
          <w:color w:val="auto"/>
          <w:sz w:val="26"/>
          <w:szCs w:val="26"/>
        </w:rPr>
        <w:t xml:space="preserve">140006, Московская </w:t>
      </w:r>
      <w:proofErr w:type="spellStart"/>
      <w:proofErr w:type="gramStart"/>
      <w:r w:rsidRPr="00D27D4E">
        <w:rPr>
          <w:color w:val="auto"/>
          <w:sz w:val="26"/>
          <w:szCs w:val="26"/>
        </w:rPr>
        <w:t>обл</w:t>
      </w:r>
      <w:proofErr w:type="spellEnd"/>
      <w:proofErr w:type="gramEnd"/>
      <w:r w:rsidRPr="00D27D4E">
        <w:rPr>
          <w:color w:val="auto"/>
          <w:sz w:val="26"/>
          <w:szCs w:val="26"/>
        </w:rPr>
        <w:t>, Люберцы г, Проспект Октябрьский, д. 338</w:t>
      </w:r>
    </w:p>
    <w:p w:rsidR="00D27D4E" w:rsidRPr="00D27D4E" w:rsidRDefault="00D07864" w:rsidP="00D27D4E">
      <w:pPr>
        <w:autoSpaceDE/>
        <w:autoSpaceDN/>
        <w:adjustRightInd/>
        <w:spacing w:before="0" w:line="280" w:lineRule="exact"/>
        <w:ind w:left="4536" w:firstLine="0"/>
        <w:outlineLvl w:val="0"/>
        <w:rPr>
          <w:color w:val="auto"/>
          <w:sz w:val="26"/>
          <w:szCs w:val="26"/>
        </w:rPr>
      </w:pPr>
      <w:hyperlink r:id="rId9" w:history="1">
        <w:r w:rsidR="00D27D4E" w:rsidRPr="00D27D4E">
          <w:rPr>
            <w:color w:val="auto"/>
            <w:sz w:val="26"/>
            <w:szCs w:val="26"/>
          </w:rPr>
          <w:t>ya.zakupki-lob@yandex.ru</w:t>
        </w:r>
      </w:hyperlink>
    </w:p>
    <w:p w:rsidR="00D27D4E" w:rsidRPr="00D27D4E" w:rsidRDefault="00D27D4E" w:rsidP="00D27D4E">
      <w:pPr>
        <w:autoSpaceDE/>
        <w:autoSpaceDN/>
        <w:adjustRightInd/>
        <w:spacing w:before="0" w:line="280" w:lineRule="exact"/>
        <w:ind w:left="4536" w:firstLine="0"/>
        <w:outlineLvl w:val="0"/>
        <w:rPr>
          <w:color w:val="auto"/>
          <w:sz w:val="26"/>
          <w:szCs w:val="26"/>
        </w:rPr>
      </w:pPr>
    </w:p>
    <w:p w:rsidR="00D27D4E" w:rsidRPr="00D27D4E" w:rsidRDefault="00D27D4E" w:rsidP="00D27D4E">
      <w:pPr>
        <w:autoSpaceDE/>
        <w:autoSpaceDN/>
        <w:adjustRightInd/>
        <w:spacing w:before="0" w:line="280" w:lineRule="exact"/>
        <w:ind w:left="4536" w:firstLine="0"/>
        <w:outlineLvl w:val="0"/>
        <w:rPr>
          <w:bCs/>
          <w:color w:val="auto"/>
          <w:sz w:val="26"/>
          <w:szCs w:val="26"/>
        </w:rPr>
      </w:pPr>
      <w:r w:rsidRPr="00D27D4E">
        <w:rPr>
          <w:bCs/>
          <w:color w:val="auto"/>
          <w:sz w:val="26"/>
          <w:szCs w:val="26"/>
        </w:rPr>
        <w:t>Оператор электронной площадки:</w:t>
      </w:r>
    </w:p>
    <w:p w:rsidR="00D27D4E" w:rsidRPr="00D27D4E" w:rsidRDefault="00D27D4E" w:rsidP="00D27D4E">
      <w:pPr>
        <w:autoSpaceDE/>
        <w:autoSpaceDN/>
        <w:adjustRightInd/>
        <w:spacing w:before="0" w:line="280" w:lineRule="exact"/>
        <w:ind w:left="4536" w:firstLine="0"/>
        <w:outlineLvl w:val="0"/>
        <w:rPr>
          <w:bCs/>
          <w:color w:val="auto"/>
          <w:sz w:val="26"/>
          <w:szCs w:val="26"/>
        </w:rPr>
      </w:pPr>
      <w:r w:rsidRPr="00D27D4E">
        <w:rPr>
          <w:bCs/>
          <w:color w:val="auto"/>
          <w:sz w:val="26"/>
          <w:szCs w:val="26"/>
        </w:rPr>
        <w:t>ООО «РТС-тендер»</w:t>
      </w:r>
    </w:p>
    <w:p w:rsidR="00D27D4E" w:rsidRPr="00D27D4E" w:rsidRDefault="00D27D4E" w:rsidP="00D27D4E">
      <w:pPr>
        <w:autoSpaceDE/>
        <w:autoSpaceDN/>
        <w:adjustRightInd/>
        <w:spacing w:before="0" w:line="280" w:lineRule="exact"/>
        <w:ind w:left="4536" w:firstLine="0"/>
        <w:outlineLvl w:val="0"/>
        <w:rPr>
          <w:bCs/>
          <w:color w:val="auto"/>
          <w:sz w:val="26"/>
          <w:szCs w:val="26"/>
        </w:rPr>
      </w:pPr>
      <w:proofErr w:type="spellStart"/>
      <w:r w:rsidRPr="00D27D4E">
        <w:rPr>
          <w:bCs/>
          <w:color w:val="auto"/>
          <w:sz w:val="26"/>
          <w:szCs w:val="26"/>
        </w:rPr>
        <w:t>Долгоруковская</w:t>
      </w:r>
      <w:proofErr w:type="spellEnd"/>
      <w:r w:rsidRPr="00D27D4E">
        <w:rPr>
          <w:bCs/>
          <w:color w:val="auto"/>
          <w:sz w:val="26"/>
          <w:szCs w:val="26"/>
        </w:rPr>
        <w:t xml:space="preserve"> ул., д. 38, стр. 1, </w:t>
      </w:r>
    </w:p>
    <w:p w:rsidR="00D27D4E" w:rsidRPr="00D27D4E" w:rsidRDefault="00D27D4E" w:rsidP="00D27D4E">
      <w:pPr>
        <w:autoSpaceDE/>
        <w:autoSpaceDN/>
        <w:adjustRightInd/>
        <w:spacing w:before="0" w:line="280" w:lineRule="exact"/>
        <w:ind w:left="4536" w:firstLine="0"/>
        <w:outlineLvl w:val="0"/>
        <w:rPr>
          <w:bCs/>
          <w:color w:val="auto"/>
          <w:sz w:val="26"/>
          <w:szCs w:val="26"/>
        </w:rPr>
      </w:pPr>
      <w:r w:rsidRPr="00D27D4E">
        <w:rPr>
          <w:bCs/>
          <w:color w:val="auto"/>
          <w:sz w:val="26"/>
          <w:szCs w:val="26"/>
        </w:rPr>
        <w:t>Москва, 127006</w:t>
      </w:r>
    </w:p>
    <w:p w:rsidR="00D27D4E" w:rsidRPr="00D27D4E" w:rsidRDefault="00D27D4E" w:rsidP="00D27D4E">
      <w:pPr>
        <w:autoSpaceDE/>
        <w:autoSpaceDN/>
        <w:adjustRightInd/>
        <w:spacing w:before="0" w:line="280" w:lineRule="exact"/>
        <w:ind w:left="4536" w:firstLine="0"/>
        <w:outlineLvl w:val="0"/>
        <w:rPr>
          <w:bCs/>
          <w:color w:val="auto"/>
          <w:sz w:val="26"/>
          <w:szCs w:val="26"/>
        </w:rPr>
      </w:pPr>
      <w:r w:rsidRPr="00D27D4E">
        <w:rPr>
          <w:bCs/>
          <w:color w:val="auto"/>
          <w:sz w:val="26"/>
          <w:szCs w:val="26"/>
        </w:rPr>
        <w:t>ko@rts-tender.ru</w:t>
      </w:r>
    </w:p>
    <w:p w:rsidR="00D27D4E" w:rsidRPr="00D27D4E" w:rsidRDefault="00D27D4E" w:rsidP="00D27D4E">
      <w:pPr>
        <w:autoSpaceDE/>
        <w:autoSpaceDN/>
        <w:adjustRightInd/>
        <w:spacing w:before="0" w:line="280" w:lineRule="exact"/>
        <w:ind w:left="4536" w:firstLine="0"/>
        <w:outlineLvl w:val="0"/>
        <w:rPr>
          <w:color w:val="auto"/>
          <w:sz w:val="26"/>
          <w:szCs w:val="26"/>
        </w:rPr>
      </w:pPr>
    </w:p>
    <w:p w:rsidR="00D27D4E" w:rsidRPr="00D27D4E" w:rsidRDefault="00D27D4E" w:rsidP="00D27D4E">
      <w:pPr>
        <w:autoSpaceDE/>
        <w:autoSpaceDN/>
        <w:adjustRightInd/>
        <w:spacing w:before="0" w:line="280" w:lineRule="exact"/>
        <w:ind w:left="4536" w:firstLine="0"/>
        <w:outlineLvl w:val="0"/>
        <w:rPr>
          <w:color w:val="auto"/>
          <w:sz w:val="26"/>
          <w:szCs w:val="26"/>
        </w:rPr>
      </w:pPr>
      <w:r w:rsidRPr="00D27D4E">
        <w:rPr>
          <w:color w:val="auto"/>
          <w:sz w:val="26"/>
          <w:szCs w:val="26"/>
        </w:rPr>
        <w:t>Заявитель:</w:t>
      </w:r>
    </w:p>
    <w:p w:rsidR="00D27D4E" w:rsidRPr="00D27D4E" w:rsidRDefault="00D27D4E" w:rsidP="00D27D4E">
      <w:pPr>
        <w:autoSpaceDE/>
        <w:autoSpaceDN/>
        <w:adjustRightInd/>
        <w:spacing w:before="0" w:line="280" w:lineRule="exact"/>
        <w:ind w:left="4536" w:firstLine="0"/>
        <w:rPr>
          <w:color w:val="auto"/>
          <w:sz w:val="26"/>
          <w:szCs w:val="26"/>
        </w:rPr>
      </w:pPr>
      <w:r w:rsidRPr="00D27D4E">
        <w:rPr>
          <w:color w:val="auto"/>
          <w:sz w:val="26"/>
          <w:szCs w:val="26"/>
        </w:rPr>
        <w:t>ИП Сотников Сергей Юрьевич</w:t>
      </w:r>
    </w:p>
    <w:p w:rsidR="00D27D4E" w:rsidRPr="00D27D4E" w:rsidRDefault="00D27D4E" w:rsidP="00D27D4E">
      <w:pPr>
        <w:autoSpaceDE/>
        <w:autoSpaceDN/>
        <w:adjustRightInd/>
        <w:spacing w:before="0" w:line="280" w:lineRule="exact"/>
        <w:ind w:left="4536" w:firstLine="0"/>
        <w:rPr>
          <w:color w:val="auto"/>
          <w:sz w:val="26"/>
          <w:szCs w:val="26"/>
        </w:rPr>
      </w:pPr>
      <w:r w:rsidRPr="00D27D4E">
        <w:rPr>
          <w:color w:val="auto"/>
          <w:sz w:val="26"/>
          <w:szCs w:val="26"/>
        </w:rPr>
        <w:t>344103, г</w:t>
      </w:r>
      <w:proofErr w:type="gramStart"/>
      <w:r w:rsidRPr="00D27D4E">
        <w:rPr>
          <w:color w:val="auto"/>
          <w:sz w:val="26"/>
          <w:szCs w:val="26"/>
        </w:rPr>
        <w:t>.Р</w:t>
      </w:r>
      <w:proofErr w:type="gramEnd"/>
      <w:r w:rsidRPr="00D27D4E">
        <w:rPr>
          <w:color w:val="auto"/>
          <w:sz w:val="26"/>
          <w:szCs w:val="26"/>
        </w:rPr>
        <w:t>остов-на-Дону,ул.Петрозаводская,д.160,</w:t>
      </w:r>
    </w:p>
    <w:p w:rsidR="00D27D4E" w:rsidRPr="00D27D4E" w:rsidRDefault="00D07864" w:rsidP="00D27D4E">
      <w:pPr>
        <w:autoSpaceDE/>
        <w:autoSpaceDN/>
        <w:adjustRightInd/>
        <w:spacing w:before="0" w:line="280" w:lineRule="exact"/>
        <w:ind w:firstLine="4536"/>
        <w:rPr>
          <w:color w:val="auto"/>
          <w:sz w:val="26"/>
          <w:szCs w:val="26"/>
        </w:rPr>
      </w:pPr>
      <w:hyperlink r:id="rId10" w:history="1">
        <w:r w:rsidR="00D27D4E" w:rsidRPr="00D27D4E">
          <w:rPr>
            <w:color w:val="auto"/>
            <w:sz w:val="26"/>
            <w:szCs w:val="26"/>
          </w:rPr>
          <w:t>ms2000rostovdon@aaanet.ru</w:t>
        </w:r>
      </w:hyperlink>
    </w:p>
    <w:p w:rsidR="0086131E" w:rsidRPr="006738E0" w:rsidRDefault="0086131E" w:rsidP="007C0B56">
      <w:pPr>
        <w:spacing w:before="0" w:line="340" w:lineRule="exact"/>
        <w:ind w:firstLine="0"/>
        <w:jc w:val="center"/>
        <w:rPr>
          <w:b/>
          <w:sz w:val="26"/>
          <w:szCs w:val="26"/>
        </w:rPr>
      </w:pPr>
    </w:p>
    <w:p w:rsidR="0096131A" w:rsidRPr="006738E0" w:rsidRDefault="0096131A" w:rsidP="007C0B56">
      <w:pPr>
        <w:spacing w:before="0" w:line="340" w:lineRule="exact"/>
        <w:ind w:firstLine="0"/>
        <w:jc w:val="center"/>
        <w:rPr>
          <w:b/>
          <w:color w:val="auto"/>
          <w:sz w:val="26"/>
          <w:szCs w:val="26"/>
        </w:rPr>
      </w:pPr>
      <w:r w:rsidRPr="006738E0">
        <w:rPr>
          <w:b/>
          <w:sz w:val="26"/>
          <w:szCs w:val="26"/>
        </w:rPr>
        <w:t>РЕШЕНИЕ</w:t>
      </w:r>
    </w:p>
    <w:p w:rsidR="0096131A" w:rsidRPr="006738E0" w:rsidRDefault="00071804" w:rsidP="007C0B56">
      <w:pPr>
        <w:spacing w:before="0"/>
        <w:ind w:firstLine="0"/>
        <w:jc w:val="center"/>
        <w:rPr>
          <w:sz w:val="26"/>
          <w:szCs w:val="26"/>
        </w:rPr>
      </w:pPr>
      <w:r w:rsidRPr="006738E0">
        <w:rPr>
          <w:sz w:val="26"/>
          <w:szCs w:val="26"/>
        </w:rPr>
        <w:t xml:space="preserve">по делу </w:t>
      </w:r>
      <w:r w:rsidR="00837D9A" w:rsidRPr="00837D9A">
        <w:rPr>
          <w:sz w:val="26"/>
          <w:szCs w:val="26"/>
        </w:rPr>
        <w:t xml:space="preserve">№ </w:t>
      </w:r>
      <w:r w:rsidR="00DD1A2B" w:rsidRPr="00DD1A2B">
        <w:rPr>
          <w:sz w:val="26"/>
          <w:szCs w:val="26"/>
        </w:rPr>
        <w:t>50/06/</w:t>
      </w:r>
      <w:r w:rsidR="00D27D4E">
        <w:rPr>
          <w:sz w:val="26"/>
          <w:szCs w:val="26"/>
        </w:rPr>
        <w:t>41262эп</w:t>
      </w:r>
      <w:r w:rsidR="00DD1A2B" w:rsidRPr="00DD1A2B">
        <w:rPr>
          <w:sz w:val="26"/>
          <w:szCs w:val="26"/>
        </w:rPr>
        <w:t xml:space="preserve">/21 </w:t>
      </w:r>
      <w:r w:rsidR="0096131A" w:rsidRPr="006738E0">
        <w:rPr>
          <w:sz w:val="26"/>
          <w:szCs w:val="26"/>
        </w:rPr>
        <w:t xml:space="preserve">о нарушении </w:t>
      </w:r>
    </w:p>
    <w:p w:rsidR="0096131A" w:rsidRPr="006738E0" w:rsidRDefault="0096131A" w:rsidP="007C0B56">
      <w:pPr>
        <w:spacing w:before="0"/>
        <w:ind w:firstLine="0"/>
        <w:jc w:val="center"/>
        <w:rPr>
          <w:sz w:val="26"/>
          <w:szCs w:val="26"/>
        </w:rPr>
      </w:pPr>
      <w:r w:rsidRPr="006738E0">
        <w:rPr>
          <w:sz w:val="26"/>
          <w:szCs w:val="26"/>
        </w:rPr>
        <w:t xml:space="preserve">законодательства Российской Федерации </w:t>
      </w:r>
    </w:p>
    <w:p w:rsidR="008F46E4" w:rsidRPr="006738E0" w:rsidRDefault="0096131A" w:rsidP="007C0B56">
      <w:pPr>
        <w:spacing w:before="0"/>
        <w:ind w:firstLine="0"/>
        <w:jc w:val="center"/>
        <w:rPr>
          <w:sz w:val="26"/>
          <w:szCs w:val="26"/>
        </w:rPr>
      </w:pPr>
      <w:r w:rsidRPr="006738E0">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738E0" w:rsidTr="00E23BB5">
        <w:tc>
          <w:tcPr>
            <w:tcW w:w="4842" w:type="dxa"/>
            <w:hideMark/>
          </w:tcPr>
          <w:p w:rsidR="0096131A" w:rsidRPr="006738E0" w:rsidRDefault="00D27D4E" w:rsidP="00D27D4E">
            <w:pPr>
              <w:spacing w:before="0" w:line="340" w:lineRule="exact"/>
              <w:ind w:firstLine="0"/>
              <w:rPr>
                <w:color w:val="auto"/>
                <w:sz w:val="26"/>
                <w:szCs w:val="26"/>
              </w:rPr>
            </w:pPr>
            <w:r>
              <w:rPr>
                <w:sz w:val="26"/>
                <w:szCs w:val="26"/>
              </w:rPr>
              <w:t>20</w:t>
            </w:r>
            <w:r w:rsidR="00B27A77">
              <w:rPr>
                <w:sz w:val="26"/>
                <w:szCs w:val="26"/>
              </w:rPr>
              <w:t>.</w:t>
            </w:r>
            <w:r>
              <w:rPr>
                <w:sz w:val="26"/>
                <w:szCs w:val="26"/>
              </w:rPr>
              <w:t>10</w:t>
            </w:r>
            <w:r w:rsidR="000D2FFD" w:rsidRPr="006738E0">
              <w:rPr>
                <w:sz w:val="26"/>
                <w:szCs w:val="26"/>
              </w:rPr>
              <w:t>.</w:t>
            </w:r>
            <w:r w:rsidR="00684EDD">
              <w:rPr>
                <w:sz w:val="26"/>
                <w:szCs w:val="26"/>
              </w:rPr>
              <w:t>2021</w:t>
            </w:r>
          </w:p>
        </w:tc>
        <w:tc>
          <w:tcPr>
            <w:tcW w:w="4622" w:type="dxa"/>
            <w:hideMark/>
          </w:tcPr>
          <w:p w:rsidR="0096131A" w:rsidRPr="006738E0" w:rsidRDefault="0096131A" w:rsidP="007C0B56">
            <w:pPr>
              <w:spacing w:before="0" w:line="340" w:lineRule="exact"/>
              <w:ind w:right="-72" w:firstLine="0"/>
              <w:jc w:val="right"/>
              <w:rPr>
                <w:color w:val="auto"/>
                <w:sz w:val="26"/>
                <w:szCs w:val="26"/>
              </w:rPr>
            </w:pPr>
            <w:r w:rsidRPr="006738E0">
              <w:rPr>
                <w:sz w:val="26"/>
                <w:szCs w:val="26"/>
              </w:rPr>
              <w:t>Москва</w:t>
            </w:r>
          </w:p>
        </w:tc>
      </w:tr>
    </w:tbl>
    <w:p w:rsidR="00E23BB5" w:rsidRPr="006738E0" w:rsidRDefault="00E23BB5" w:rsidP="007C0B56">
      <w:pPr>
        <w:spacing w:before="0" w:line="276" w:lineRule="auto"/>
        <w:ind w:firstLine="696"/>
        <w:jc w:val="both"/>
        <w:rPr>
          <w:rFonts w:eastAsia="Calibri"/>
          <w:sz w:val="26"/>
          <w:szCs w:val="26"/>
        </w:rPr>
      </w:pPr>
    </w:p>
    <w:p w:rsidR="00F84779" w:rsidRDefault="0096131A" w:rsidP="00F84779">
      <w:pPr>
        <w:spacing w:before="0" w:line="276" w:lineRule="auto"/>
        <w:ind w:firstLine="696"/>
        <w:jc w:val="both"/>
        <w:rPr>
          <w:rFonts w:eastAsia="Calibri"/>
          <w:sz w:val="26"/>
          <w:szCs w:val="26"/>
        </w:rPr>
      </w:pPr>
      <w:proofErr w:type="gramStart"/>
      <w:r w:rsidRPr="006738E0">
        <w:rPr>
          <w:rFonts w:eastAsia="Calibri"/>
          <w:sz w:val="26"/>
          <w:szCs w:val="26"/>
        </w:rPr>
        <w:t xml:space="preserve">Комиссия </w:t>
      </w:r>
      <w:r w:rsidR="00D474D2" w:rsidRPr="006738E0">
        <w:rPr>
          <w:rFonts w:eastAsia="Calibri"/>
          <w:sz w:val="26"/>
          <w:szCs w:val="26"/>
        </w:rPr>
        <w:t xml:space="preserve">Московского областного УФАС России </w:t>
      </w:r>
      <w:r w:rsidR="00834242" w:rsidRPr="006738E0">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6738E0">
        <w:rPr>
          <w:rFonts w:eastAsia="Calibri"/>
          <w:sz w:val="26"/>
          <w:szCs w:val="26"/>
        </w:rPr>
        <w:t xml:space="preserve">(далее – </w:t>
      </w:r>
      <w:r w:rsidR="00CD4096" w:rsidRPr="006738E0">
        <w:rPr>
          <w:rFonts w:eastAsia="Calibri"/>
          <w:sz w:val="26"/>
          <w:szCs w:val="26"/>
        </w:rPr>
        <w:t xml:space="preserve">Управление, </w:t>
      </w:r>
      <w:r w:rsidR="00573146">
        <w:rPr>
          <w:rFonts w:eastAsia="Calibri"/>
          <w:sz w:val="26"/>
          <w:szCs w:val="26"/>
        </w:rPr>
        <w:t>Комиссия),</w:t>
      </w:r>
      <w:r w:rsidR="00F84779" w:rsidRPr="00F84779">
        <w:rPr>
          <w:rFonts w:eastAsia="Calibri"/>
          <w:sz w:val="26"/>
          <w:szCs w:val="26"/>
        </w:rPr>
        <w:t xml:space="preserve"> </w:t>
      </w:r>
      <w:proofErr w:type="gramEnd"/>
    </w:p>
    <w:p w:rsidR="008E7961" w:rsidRPr="00DF02D3" w:rsidRDefault="00CD3F7F" w:rsidP="00DF02D3">
      <w:pPr>
        <w:spacing w:before="0" w:line="276" w:lineRule="auto"/>
        <w:ind w:firstLine="709"/>
        <w:jc w:val="both"/>
        <w:rPr>
          <w:bCs/>
          <w:sz w:val="26"/>
          <w:szCs w:val="26"/>
        </w:rPr>
      </w:pPr>
      <w:proofErr w:type="gramStart"/>
      <w:r w:rsidRPr="006738E0">
        <w:rPr>
          <w:sz w:val="26"/>
          <w:szCs w:val="26"/>
        </w:rPr>
        <w:t xml:space="preserve">рассмотрев </w:t>
      </w:r>
      <w:r w:rsidR="00F23E27" w:rsidRPr="006738E0">
        <w:rPr>
          <w:sz w:val="26"/>
          <w:szCs w:val="26"/>
        </w:rPr>
        <w:t xml:space="preserve">жалобу </w:t>
      </w:r>
      <w:r w:rsidR="00D27D4E" w:rsidRPr="00D27D4E">
        <w:rPr>
          <w:bCs/>
          <w:sz w:val="26"/>
          <w:szCs w:val="26"/>
          <w:lang w:bidi="ru-RU"/>
        </w:rPr>
        <w:t>ИП Сотникова Сергея Юрьевича (далее – Заявитель) на действия (бездействие) Государственного бюджетного учреждения здравоохранения Московской области «Люберецкая областная больница» (далее – Заказчик) при определении поставщика (подрядчика, исполнителя) путем проведения ООО «РТС-тендер» (далее – Оператор электронной площадки) электронного аукциона на закупку электрокардиографа для нужд ГБУЗ МО «ЛОБ» (извещение                             № 0348500002221000193</w:t>
      </w:r>
      <w:r w:rsidR="00D27D4E">
        <w:rPr>
          <w:bCs/>
          <w:sz w:val="26"/>
          <w:szCs w:val="26"/>
          <w:lang w:bidi="ru-RU"/>
        </w:rPr>
        <w:t xml:space="preserve"> </w:t>
      </w:r>
      <w:r w:rsidR="002E5072" w:rsidRPr="006738E0">
        <w:rPr>
          <w:sz w:val="26"/>
          <w:szCs w:val="26"/>
        </w:rPr>
        <w:t xml:space="preserve">на официальном сайте Единой информационной системы в сфере закупок – </w:t>
      </w:r>
      <w:r w:rsidR="002E5072" w:rsidRPr="006738E0">
        <w:rPr>
          <w:sz w:val="26"/>
          <w:szCs w:val="26"/>
          <w:lang w:val="en-US"/>
        </w:rPr>
        <w:t>www</w:t>
      </w:r>
      <w:r w:rsidR="002E5072" w:rsidRPr="006738E0">
        <w:rPr>
          <w:sz w:val="26"/>
          <w:szCs w:val="26"/>
        </w:rPr>
        <w:t>.zakupki.gov.ru</w:t>
      </w:r>
      <w:proofErr w:type="gramEnd"/>
      <w:r w:rsidR="002E5072" w:rsidRPr="006738E0">
        <w:rPr>
          <w:sz w:val="26"/>
          <w:szCs w:val="26"/>
        </w:rPr>
        <w:t xml:space="preserve"> (</w:t>
      </w:r>
      <w:proofErr w:type="gramStart"/>
      <w:r w:rsidR="002E5072" w:rsidRPr="006738E0">
        <w:rPr>
          <w:sz w:val="26"/>
          <w:szCs w:val="26"/>
        </w:rPr>
        <w:t>далее – Официальный сайт)</w:t>
      </w:r>
      <w:r w:rsidR="002E5072" w:rsidRPr="006738E0">
        <w:rPr>
          <w:bCs/>
          <w:sz w:val="26"/>
          <w:szCs w:val="26"/>
        </w:rPr>
        <w:t>) (далее – Аукцион)</w:t>
      </w:r>
      <w:r w:rsidRPr="006738E0">
        <w:rPr>
          <w:sz w:val="26"/>
          <w:szCs w:val="26"/>
        </w:rPr>
        <w:t xml:space="preserve"> и в результате осуществления внеплановой проверки в </w:t>
      </w:r>
      <w:r w:rsidR="00FE1777" w:rsidRPr="006738E0">
        <w:rPr>
          <w:sz w:val="26"/>
          <w:szCs w:val="26"/>
        </w:rPr>
        <w:t xml:space="preserve">части доводов жалобы Заявителя в </w:t>
      </w:r>
      <w:r w:rsidRPr="006738E0">
        <w:rPr>
          <w:sz w:val="26"/>
          <w:szCs w:val="26"/>
        </w:rPr>
        <w:t>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w:t>
      </w:r>
      <w:proofErr w:type="gramEnd"/>
      <w:r w:rsidRPr="006738E0">
        <w:rPr>
          <w:sz w:val="26"/>
          <w:szCs w:val="26"/>
        </w:rPr>
        <w:t xml:space="preserve"> от 19.11.2014 № 727/14,</w:t>
      </w:r>
    </w:p>
    <w:p w:rsidR="003019B6" w:rsidRDefault="003019B6" w:rsidP="00DB5A3B">
      <w:pPr>
        <w:spacing w:before="0" w:line="276" w:lineRule="auto"/>
        <w:ind w:firstLine="0"/>
        <w:outlineLvl w:val="0"/>
        <w:rPr>
          <w:b/>
          <w:sz w:val="26"/>
          <w:szCs w:val="26"/>
        </w:rPr>
      </w:pPr>
    </w:p>
    <w:p w:rsidR="008E7961" w:rsidRPr="006738E0" w:rsidRDefault="008E7961" w:rsidP="007C0B56">
      <w:pPr>
        <w:spacing w:before="0" w:line="276" w:lineRule="auto"/>
        <w:ind w:firstLine="709"/>
        <w:jc w:val="center"/>
        <w:outlineLvl w:val="0"/>
        <w:rPr>
          <w:sz w:val="26"/>
          <w:szCs w:val="26"/>
        </w:rPr>
      </w:pPr>
      <w:r w:rsidRPr="006738E0">
        <w:rPr>
          <w:b/>
          <w:sz w:val="26"/>
          <w:szCs w:val="26"/>
        </w:rPr>
        <w:t>УСТАНОВИЛА</w:t>
      </w:r>
      <w:r w:rsidRPr="006738E0">
        <w:rPr>
          <w:sz w:val="26"/>
          <w:szCs w:val="26"/>
        </w:rPr>
        <w:t>:</w:t>
      </w:r>
    </w:p>
    <w:p w:rsidR="008E7961" w:rsidRPr="006738E0" w:rsidRDefault="008E7961" w:rsidP="007C0B56">
      <w:pPr>
        <w:spacing w:before="0" w:line="276" w:lineRule="auto"/>
        <w:ind w:firstLine="709"/>
        <w:jc w:val="center"/>
        <w:rPr>
          <w:sz w:val="26"/>
          <w:szCs w:val="26"/>
        </w:rPr>
      </w:pPr>
    </w:p>
    <w:p w:rsidR="008E7961" w:rsidRPr="006738E0" w:rsidRDefault="008E7961" w:rsidP="00E248DD">
      <w:pPr>
        <w:widowControl/>
        <w:tabs>
          <w:tab w:val="left" w:pos="993"/>
        </w:tabs>
        <w:spacing w:before="0" w:line="276" w:lineRule="auto"/>
        <w:ind w:firstLine="709"/>
        <w:jc w:val="both"/>
        <w:rPr>
          <w:sz w:val="26"/>
          <w:szCs w:val="26"/>
        </w:rPr>
      </w:pPr>
      <w:r w:rsidRPr="006738E0">
        <w:rPr>
          <w:sz w:val="26"/>
          <w:szCs w:val="26"/>
        </w:rPr>
        <w:t xml:space="preserve">В Управление поступила жалоба Заявителя на действия </w:t>
      </w:r>
      <w:r w:rsidR="00FE43E0">
        <w:rPr>
          <w:sz w:val="26"/>
          <w:szCs w:val="26"/>
        </w:rPr>
        <w:t>Заказчика</w:t>
      </w:r>
      <w:r w:rsidRPr="006738E0">
        <w:rPr>
          <w:sz w:val="26"/>
          <w:szCs w:val="26"/>
        </w:rPr>
        <w:t xml:space="preserve"> при проведении </w:t>
      </w:r>
      <w:r w:rsidR="00B97A27">
        <w:rPr>
          <w:sz w:val="26"/>
          <w:szCs w:val="26"/>
        </w:rPr>
        <w:t>Заказчик</w:t>
      </w:r>
      <w:r w:rsidR="002917C0">
        <w:rPr>
          <w:sz w:val="26"/>
          <w:szCs w:val="26"/>
        </w:rPr>
        <w:t>ом</w:t>
      </w:r>
      <w:r w:rsidR="00BA0F25" w:rsidRPr="006738E0">
        <w:rPr>
          <w:sz w:val="26"/>
          <w:szCs w:val="26"/>
        </w:rPr>
        <w:t xml:space="preserve">, </w:t>
      </w:r>
      <w:r w:rsidRPr="006738E0">
        <w:rPr>
          <w:sz w:val="26"/>
          <w:szCs w:val="26"/>
        </w:rPr>
        <w:t>Оператором электронной площадки Аукциона.</w:t>
      </w:r>
    </w:p>
    <w:p w:rsidR="003C3A89" w:rsidRPr="00E248DD" w:rsidRDefault="003C3A89" w:rsidP="00E248DD">
      <w:pPr>
        <w:widowControl/>
        <w:tabs>
          <w:tab w:val="left" w:pos="993"/>
        </w:tabs>
        <w:spacing w:before="0" w:line="276" w:lineRule="auto"/>
        <w:ind w:firstLine="709"/>
        <w:jc w:val="both"/>
        <w:rPr>
          <w:sz w:val="26"/>
          <w:szCs w:val="26"/>
        </w:rPr>
      </w:pPr>
      <w:r w:rsidRPr="006738E0">
        <w:rPr>
          <w:sz w:val="26"/>
          <w:szCs w:val="26"/>
        </w:rPr>
        <w:lastRenderedPageBreak/>
        <w:t xml:space="preserve">По мнению Заявителя, </w:t>
      </w:r>
      <w:r w:rsidR="00BF3556">
        <w:rPr>
          <w:sz w:val="26"/>
          <w:szCs w:val="26"/>
        </w:rPr>
        <w:t xml:space="preserve">документация об Аукционе, утвержденная Заказчиком, </w:t>
      </w:r>
      <w:r w:rsidR="00BF3556" w:rsidRPr="00E248DD">
        <w:rPr>
          <w:sz w:val="26"/>
          <w:szCs w:val="26"/>
        </w:rPr>
        <w:t>противоречит положениям Закона о контрактной системе</w:t>
      </w:r>
      <w:r w:rsidRPr="00E248DD">
        <w:rPr>
          <w:sz w:val="26"/>
          <w:szCs w:val="26"/>
        </w:rPr>
        <w:t>.</w:t>
      </w:r>
    </w:p>
    <w:p w:rsidR="008E7961" w:rsidRPr="00E248DD" w:rsidRDefault="008E7961" w:rsidP="00E248DD">
      <w:pPr>
        <w:widowControl/>
        <w:tabs>
          <w:tab w:val="left" w:pos="993"/>
        </w:tabs>
        <w:spacing w:before="0" w:line="276" w:lineRule="auto"/>
        <w:ind w:firstLine="709"/>
        <w:jc w:val="both"/>
        <w:rPr>
          <w:sz w:val="26"/>
          <w:szCs w:val="26"/>
        </w:rPr>
      </w:pPr>
      <w:r w:rsidRPr="00E248DD">
        <w:rPr>
          <w:sz w:val="26"/>
          <w:szCs w:val="26"/>
        </w:rPr>
        <w:t>В соответствии с извещением о проведен</w:t>
      </w:r>
      <w:proofErr w:type="gramStart"/>
      <w:r w:rsidRPr="00E248DD">
        <w:rPr>
          <w:sz w:val="26"/>
          <w:szCs w:val="26"/>
        </w:rPr>
        <w:t>ии Ау</w:t>
      </w:r>
      <w:proofErr w:type="gramEnd"/>
      <w:r w:rsidRPr="00E248DD">
        <w:rPr>
          <w:sz w:val="26"/>
          <w:szCs w:val="26"/>
        </w:rPr>
        <w:t xml:space="preserve">кциона, документацией </w:t>
      </w:r>
      <w:r w:rsidRPr="00E248DD">
        <w:rPr>
          <w:sz w:val="26"/>
          <w:szCs w:val="26"/>
        </w:rPr>
        <w:br/>
        <w:t>об Аукционе, протоколами, составленными при осуществлении закупки:</w:t>
      </w:r>
    </w:p>
    <w:p w:rsidR="008E7961" w:rsidRPr="00E248DD" w:rsidRDefault="008E7961" w:rsidP="00E248DD">
      <w:pPr>
        <w:pStyle w:val="a4"/>
        <w:widowControl/>
        <w:numPr>
          <w:ilvl w:val="0"/>
          <w:numId w:val="9"/>
        </w:numPr>
        <w:tabs>
          <w:tab w:val="left" w:pos="709"/>
          <w:tab w:val="left" w:pos="851"/>
          <w:tab w:val="left" w:pos="902"/>
          <w:tab w:val="left" w:pos="993"/>
        </w:tabs>
        <w:spacing w:before="0" w:line="276" w:lineRule="auto"/>
        <w:ind w:left="0" w:firstLine="709"/>
        <w:jc w:val="both"/>
        <w:rPr>
          <w:rFonts w:eastAsiaTheme="minorHAnsi"/>
          <w:color w:val="auto"/>
          <w:sz w:val="26"/>
          <w:szCs w:val="26"/>
          <w:lang w:eastAsia="en-US"/>
        </w:rPr>
      </w:pPr>
      <w:r w:rsidRPr="00E248DD">
        <w:rPr>
          <w:rFonts w:eastAsiaTheme="minorHAnsi"/>
          <w:color w:val="auto"/>
          <w:sz w:val="26"/>
          <w:szCs w:val="26"/>
          <w:lang w:eastAsia="en-US"/>
        </w:rPr>
        <w:t>извещение о проведен</w:t>
      </w:r>
      <w:proofErr w:type="gramStart"/>
      <w:r w:rsidRPr="00E248DD">
        <w:rPr>
          <w:rFonts w:eastAsiaTheme="minorHAnsi"/>
          <w:color w:val="auto"/>
          <w:sz w:val="26"/>
          <w:szCs w:val="26"/>
          <w:lang w:eastAsia="en-US"/>
        </w:rPr>
        <w:t>ии Ау</w:t>
      </w:r>
      <w:proofErr w:type="gramEnd"/>
      <w:r w:rsidRPr="00E248DD">
        <w:rPr>
          <w:rFonts w:eastAsiaTheme="minorHAnsi"/>
          <w:color w:val="auto"/>
          <w:sz w:val="26"/>
          <w:szCs w:val="26"/>
          <w:lang w:eastAsia="en-US"/>
        </w:rPr>
        <w:t xml:space="preserve">кциона размещено на Официальном </w:t>
      </w:r>
      <w:r w:rsidRPr="00E248DD">
        <w:rPr>
          <w:rFonts w:eastAsiaTheme="minorHAnsi"/>
          <w:color w:val="auto"/>
          <w:sz w:val="26"/>
          <w:szCs w:val="26"/>
          <w:lang w:eastAsia="en-US"/>
        </w:rPr>
        <w:br/>
        <w:t xml:space="preserve">сайте – </w:t>
      </w:r>
      <w:r w:rsidR="001108DF">
        <w:rPr>
          <w:rFonts w:eastAsiaTheme="minorHAnsi"/>
          <w:color w:val="auto"/>
          <w:sz w:val="26"/>
          <w:szCs w:val="26"/>
          <w:lang w:eastAsia="en-US"/>
        </w:rPr>
        <w:t>07</w:t>
      </w:r>
      <w:r w:rsidR="00BF3556" w:rsidRPr="00E248DD">
        <w:rPr>
          <w:rFonts w:eastAsiaTheme="minorHAnsi"/>
          <w:color w:val="auto"/>
          <w:sz w:val="26"/>
          <w:szCs w:val="26"/>
          <w:lang w:eastAsia="en-US"/>
        </w:rPr>
        <w:t>.</w:t>
      </w:r>
      <w:r w:rsidR="001108DF">
        <w:rPr>
          <w:rFonts w:eastAsiaTheme="minorHAnsi"/>
          <w:color w:val="auto"/>
          <w:sz w:val="26"/>
          <w:szCs w:val="26"/>
          <w:lang w:eastAsia="en-US"/>
        </w:rPr>
        <w:t>10</w:t>
      </w:r>
      <w:r w:rsidR="00837D9A" w:rsidRPr="00E248DD">
        <w:rPr>
          <w:rFonts w:eastAsiaTheme="minorHAnsi"/>
          <w:color w:val="auto"/>
          <w:sz w:val="26"/>
          <w:szCs w:val="26"/>
          <w:lang w:eastAsia="en-US"/>
        </w:rPr>
        <w:t>.</w:t>
      </w:r>
      <w:r w:rsidR="00C80F50">
        <w:rPr>
          <w:rFonts w:eastAsiaTheme="minorHAnsi"/>
          <w:color w:val="auto"/>
          <w:sz w:val="26"/>
          <w:szCs w:val="26"/>
          <w:lang w:eastAsia="en-US"/>
        </w:rPr>
        <w:t>2021</w:t>
      </w:r>
      <w:r w:rsidRPr="00E248DD">
        <w:rPr>
          <w:rFonts w:eastAsiaTheme="minorHAnsi"/>
          <w:color w:val="auto"/>
          <w:sz w:val="26"/>
          <w:szCs w:val="26"/>
          <w:lang w:eastAsia="en-US"/>
        </w:rPr>
        <w:t>;</w:t>
      </w:r>
    </w:p>
    <w:p w:rsidR="008E7961" w:rsidRPr="00E248DD" w:rsidRDefault="008E7961" w:rsidP="00775310">
      <w:pPr>
        <w:pStyle w:val="a4"/>
        <w:widowControl/>
        <w:numPr>
          <w:ilvl w:val="0"/>
          <w:numId w:val="9"/>
        </w:numPr>
        <w:tabs>
          <w:tab w:val="left" w:pos="851"/>
          <w:tab w:val="left" w:pos="902"/>
          <w:tab w:val="left" w:pos="993"/>
        </w:tabs>
        <w:spacing w:before="0" w:line="276" w:lineRule="auto"/>
        <w:jc w:val="both"/>
        <w:rPr>
          <w:rFonts w:eastAsiaTheme="minorHAnsi"/>
          <w:color w:val="auto"/>
          <w:sz w:val="26"/>
          <w:szCs w:val="26"/>
          <w:lang w:eastAsia="en-US"/>
        </w:rPr>
      </w:pPr>
      <w:r w:rsidRPr="00E248DD">
        <w:rPr>
          <w:rFonts w:eastAsiaTheme="minorHAnsi"/>
          <w:color w:val="auto"/>
          <w:sz w:val="26"/>
          <w:szCs w:val="26"/>
          <w:lang w:eastAsia="en-US"/>
        </w:rPr>
        <w:t xml:space="preserve">начальная (максимальная) цена контракта – </w:t>
      </w:r>
      <w:r w:rsidR="001108DF" w:rsidRPr="001108DF">
        <w:rPr>
          <w:rFonts w:eastAsiaTheme="minorHAnsi"/>
          <w:color w:val="auto"/>
          <w:sz w:val="26"/>
          <w:szCs w:val="26"/>
          <w:lang w:eastAsia="en-US"/>
        </w:rPr>
        <w:t xml:space="preserve">285 906,66 </w:t>
      </w:r>
      <w:r w:rsidR="003157DB" w:rsidRPr="00E248DD">
        <w:rPr>
          <w:rFonts w:eastAsiaTheme="minorHAnsi"/>
          <w:color w:val="auto"/>
          <w:sz w:val="26"/>
          <w:szCs w:val="26"/>
          <w:lang w:eastAsia="en-US"/>
        </w:rPr>
        <w:t>руб.</w:t>
      </w:r>
      <w:r w:rsidRPr="00E248DD">
        <w:rPr>
          <w:rFonts w:eastAsiaTheme="minorHAnsi"/>
          <w:color w:val="auto"/>
          <w:sz w:val="26"/>
          <w:szCs w:val="26"/>
          <w:lang w:eastAsia="en-US"/>
        </w:rPr>
        <w:t>;</w:t>
      </w:r>
    </w:p>
    <w:p w:rsidR="008E7961" w:rsidRPr="00E248DD" w:rsidRDefault="008E7961" w:rsidP="00E248DD">
      <w:pPr>
        <w:pStyle w:val="a4"/>
        <w:widowControl/>
        <w:numPr>
          <w:ilvl w:val="0"/>
          <w:numId w:val="9"/>
        </w:numPr>
        <w:tabs>
          <w:tab w:val="left" w:pos="851"/>
          <w:tab w:val="left" w:pos="902"/>
          <w:tab w:val="left" w:pos="993"/>
        </w:tabs>
        <w:spacing w:before="0" w:line="276" w:lineRule="auto"/>
        <w:ind w:left="0" w:firstLine="709"/>
        <w:jc w:val="both"/>
        <w:rPr>
          <w:rFonts w:eastAsiaTheme="minorHAnsi"/>
          <w:color w:val="auto"/>
          <w:sz w:val="26"/>
          <w:szCs w:val="26"/>
          <w:lang w:eastAsia="en-US"/>
        </w:rPr>
      </w:pPr>
      <w:r w:rsidRPr="00E248DD">
        <w:rPr>
          <w:rFonts w:eastAsiaTheme="minorHAnsi"/>
          <w:color w:val="auto"/>
          <w:sz w:val="26"/>
          <w:szCs w:val="26"/>
          <w:lang w:eastAsia="en-US"/>
        </w:rPr>
        <w:t xml:space="preserve">дата окончания подачи заявок – </w:t>
      </w:r>
      <w:r w:rsidR="001108DF">
        <w:rPr>
          <w:rFonts w:eastAsiaTheme="minorHAnsi"/>
          <w:color w:val="auto"/>
          <w:sz w:val="26"/>
          <w:szCs w:val="26"/>
          <w:lang w:eastAsia="en-US"/>
        </w:rPr>
        <w:t>15</w:t>
      </w:r>
      <w:r w:rsidR="00837D9A" w:rsidRPr="00E248DD">
        <w:rPr>
          <w:rFonts w:eastAsiaTheme="minorHAnsi"/>
          <w:color w:val="auto"/>
          <w:sz w:val="26"/>
          <w:szCs w:val="26"/>
          <w:lang w:eastAsia="en-US"/>
        </w:rPr>
        <w:t>.</w:t>
      </w:r>
      <w:r w:rsidR="001108DF">
        <w:rPr>
          <w:rFonts w:eastAsiaTheme="minorHAnsi"/>
          <w:color w:val="auto"/>
          <w:sz w:val="26"/>
          <w:szCs w:val="26"/>
          <w:lang w:eastAsia="en-US"/>
        </w:rPr>
        <w:t>10</w:t>
      </w:r>
      <w:r w:rsidR="00837D9A" w:rsidRPr="00E248DD">
        <w:rPr>
          <w:rFonts w:eastAsiaTheme="minorHAnsi"/>
          <w:color w:val="auto"/>
          <w:sz w:val="26"/>
          <w:szCs w:val="26"/>
          <w:lang w:eastAsia="en-US"/>
        </w:rPr>
        <w:t>.</w:t>
      </w:r>
      <w:r w:rsidR="00C80F50">
        <w:rPr>
          <w:rFonts w:eastAsiaTheme="minorHAnsi"/>
          <w:color w:val="auto"/>
          <w:sz w:val="26"/>
          <w:szCs w:val="26"/>
          <w:lang w:eastAsia="en-US"/>
        </w:rPr>
        <w:t>2021</w:t>
      </w:r>
      <w:r w:rsidR="00E248DD" w:rsidRPr="00E248DD">
        <w:rPr>
          <w:rFonts w:eastAsiaTheme="minorHAnsi"/>
          <w:color w:val="auto"/>
          <w:sz w:val="26"/>
          <w:szCs w:val="26"/>
          <w:lang w:eastAsia="en-US"/>
        </w:rPr>
        <w:t>.</w:t>
      </w:r>
    </w:p>
    <w:p w:rsidR="00B2116B" w:rsidRPr="00BB173C" w:rsidRDefault="00B2116B" w:rsidP="00E248DD">
      <w:pPr>
        <w:widowControl/>
        <w:tabs>
          <w:tab w:val="left" w:pos="851"/>
        </w:tabs>
        <w:spacing w:before="0" w:line="276" w:lineRule="auto"/>
        <w:ind w:firstLine="709"/>
        <w:jc w:val="both"/>
        <w:rPr>
          <w:rFonts w:eastAsiaTheme="minorHAnsi"/>
          <w:color w:val="auto"/>
          <w:sz w:val="26"/>
          <w:szCs w:val="26"/>
          <w:lang w:eastAsia="en-US"/>
        </w:rPr>
      </w:pPr>
      <w:r w:rsidRPr="00BB173C">
        <w:rPr>
          <w:rFonts w:eastAsiaTheme="minorHAnsi"/>
          <w:color w:val="auto"/>
          <w:sz w:val="26"/>
          <w:szCs w:val="26"/>
          <w:lang w:eastAsia="en-US"/>
        </w:rPr>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B173C">
        <w:rPr>
          <w:rFonts w:eastAsiaTheme="minorHAnsi"/>
          <w:color w:val="auto"/>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B173C">
        <w:rPr>
          <w:rFonts w:eastAsiaTheme="minorHAnsi"/>
          <w:color w:val="auto"/>
          <w:sz w:val="26"/>
          <w:szCs w:val="26"/>
          <w:lang w:eastAsia="en-US"/>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BB173C">
        <w:rPr>
          <w:rFonts w:eastAsiaTheme="minorHAnsi"/>
          <w:color w:val="auto"/>
          <w:sz w:val="26"/>
          <w:szCs w:val="26"/>
          <w:lang w:eastAsia="en-US"/>
        </w:rPr>
        <w:t xml:space="preserve">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roofErr w:type="gramEnd"/>
    </w:p>
    <w:p w:rsidR="00B2116B" w:rsidRPr="00BB173C" w:rsidRDefault="00B2116B" w:rsidP="00E248DD">
      <w:pPr>
        <w:widowControl/>
        <w:tabs>
          <w:tab w:val="left" w:pos="851"/>
        </w:tabs>
        <w:spacing w:before="0" w:line="276" w:lineRule="auto"/>
        <w:ind w:firstLine="709"/>
        <w:jc w:val="both"/>
        <w:rPr>
          <w:rFonts w:eastAsiaTheme="minorHAnsi"/>
          <w:color w:val="auto"/>
          <w:sz w:val="26"/>
          <w:szCs w:val="26"/>
          <w:lang w:eastAsia="en-US"/>
        </w:rPr>
      </w:pPr>
      <w:r w:rsidRPr="00BB173C">
        <w:rPr>
          <w:rFonts w:eastAsiaTheme="minorHAnsi"/>
          <w:color w:val="auto"/>
          <w:sz w:val="26"/>
          <w:szCs w:val="26"/>
          <w:lang w:eastAsia="en-US"/>
        </w:rPr>
        <w:t xml:space="preserve">В соответствии с пунктом 1 части 1 статьи 64 Закона о контрактной системе </w:t>
      </w:r>
      <w:proofErr w:type="gramStart"/>
      <w:r w:rsidRPr="00BB173C">
        <w:rPr>
          <w:rFonts w:eastAsiaTheme="minorHAnsi"/>
          <w:color w:val="auto"/>
          <w:sz w:val="26"/>
          <w:szCs w:val="26"/>
          <w:lang w:eastAsia="en-US"/>
        </w:rPr>
        <w:t>документация</w:t>
      </w:r>
      <w:proofErr w:type="gramEnd"/>
      <w:r w:rsidRPr="00BB173C">
        <w:rPr>
          <w:rFonts w:eastAsiaTheme="minorHAnsi"/>
          <w:color w:val="auto"/>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B2116B" w:rsidRPr="00BB173C" w:rsidRDefault="00B2116B" w:rsidP="00E248DD">
      <w:pPr>
        <w:widowControl/>
        <w:tabs>
          <w:tab w:val="left" w:pos="851"/>
        </w:tabs>
        <w:spacing w:before="0" w:line="276" w:lineRule="auto"/>
        <w:ind w:firstLine="709"/>
        <w:jc w:val="both"/>
        <w:rPr>
          <w:rFonts w:eastAsiaTheme="minorHAnsi"/>
          <w:color w:val="auto"/>
          <w:sz w:val="26"/>
          <w:szCs w:val="26"/>
          <w:lang w:eastAsia="en-US"/>
        </w:rPr>
      </w:pPr>
      <w:r w:rsidRPr="00BB173C">
        <w:rPr>
          <w:rFonts w:eastAsiaTheme="minorHAnsi"/>
          <w:color w:val="auto"/>
          <w:sz w:val="26"/>
          <w:szCs w:val="26"/>
          <w:lang w:eastAsia="en-US"/>
        </w:rPr>
        <w:t xml:space="preserve">Согласно пункту 2 части 1 статьи 64 Закона о контрактной системе </w:t>
      </w:r>
      <w:proofErr w:type="gramStart"/>
      <w:r w:rsidRPr="00BB173C">
        <w:rPr>
          <w:rFonts w:eastAsiaTheme="minorHAnsi"/>
          <w:color w:val="auto"/>
          <w:sz w:val="26"/>
          <w:szCs w:val="26"/>
          <w:lang w:eastAsia="en-US"/>
        </w:rPr>
        <w:t>документация</w:t>
      </w:r>
      <w:proofErr w:type="gramEnd"/>
      <w:r w:rsidRPr="00BB173C">
        <w:rPr>
          <w:rFonts w:eastAsiaTheme="minorHAnsi"/>
          <w:color w:val="auto"/>
          <w:sz w:val="26"/>
          <w:szCs w:val="26"/>
          <w:lang w:eastAsia="en-US"/>
        </w:rPr>
        <w:t xml:space="preserve">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B2116B" w:rsidRPr="00BB173C" w:rsidRDefault="00B2116B" w:rsidP="00E248DD">
      <w:pPr>
        <w:widowControl/>
        <w:tabs>
          <w:tab w:val="left" w:pos="851"/>
        </w:tabs>
        <w:spacing w:before="0" w:line="276" w:lineRule="auto"/>
        <w:ind w:firstLine="709"/>
        <w:jc w:val="both"/>
        <w:rPr>
          <w:rFonts w:eastAsiaTheme="minorHAnsi"/>
          <w:color w:val="auto"/>
          <w:sz w:val="26"/>
          <w:szCs w:val="26"/>
          <w:lang w:eastAsia="en-US"/>
        </w:rPr>
      </w:pPr>
      <w:r w:rsidRPr="00BB173C">
        <w:rPr>
          <w:rFonts w:eastAsiaTheme="minorHAnsi"/>
          <w:color w:val="auto"/>
          <w:sz w:val="26"/>
          <w:szCs w:val="26"/>
          <w:lang w:eastAsia="en-US"/>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2116B" w:rsidRDefault="00B2116B" w:rsidP="00E248DD">
      <w:pPr>
        <w:widowControl/>
        <w:tabs>
          <w:tab w:val="left" w:pos="851"/>
        </w:tabs>
        <w:spacing w:before="0" w:line="276" w:lineRule="auto"/>
        <w:ind w:firstLine="709"/>
        <w:jc w:val="both"/>
        <w:rPr>
          <w:rFonts w:eastAsiaTheme="minorHAnsi"/>
          <w:color w:val="auto"/>
          <w:sz w:val="26"/>
          <w:szCs w:val="26"/>
          <w:lang w:eastAsia="en-US"/>
        </w:rPr>
      </w:pPr>
      <w:r w:rsidRPr="00BB173C">
        <w:rPr>
          <w:rFonts w:eastAsiaTheme="minorHAnsi"/>
          <w:color w:val="auto"/>
          <w:sz w:val="26"/>
          <w:szCs w:val="26"/>
          <w:lang w:eastAsia="en-US"/>
        </w:rPr>
        <w:lastRenderedPageBreak/>
        <w:t xml:space="preserve">Частью 6 статьи 66 Закона о контрактной системе установлено, что требовать от участника электронного аукциона предоставления иных документов и </w:t>
      </w:r>
      <w:r w:rsidRPr="00263805">
        <w:rPr>
          <w:rFonts w:eastAsiaTheme="minorHAnsi"/>
          <w:color w:val="auto"/>
          <w:sz w:val="26"/>
          <w:szCs w:val="26"/>
          <w:lang w:eastAsia="en-US"/>
        </w:rPr>
        <w:t>информации, за исключением предусмотренных частями 3 и 5 статьи 66 Закона о контрактной системе документов и информации, не допускается.</w:t>
      </w:r>
    </w:p>
    <w:p w:rsidR="00A548F5" w:rsidRDefault="00C80F50" w:rsidP="008A37B3">
      <w:pPr>
        <w:widowControl/>
        <w:tabs>
          <w:tab w:val="left" w:pos="851"/>
        </w:tabs>
        <w:spacing w:before="0" w:line="276" w:lineRule="auto"/>
        <w:ind w:firstLine="709"/>
        <w:jc w:val="both"/>
        <w:rPr>
          <w:rFonts w:eastAsiaTheme="minorHAnsi"/>
          <w:color w:val="auto"/>
          <w:sz w:val="26"/>
          <w:szCs w:val="26"/>
          <w:lang w:eastAsia="en-US"/>
        </w:rPr>
      </w:pPr>
      <w:r w:rsidRPr="00C80F50">
        <w:rPr>
          <w:rFonts w:eastAsiaTheme="minorHAnsi"/>
          <w:color w:val="auto"/>
          <w:sz w:val="26"/>
          <w:szCs w:val="26"/>
          <w:lang w:eastAsia="en-US"/>
        </w:rPr>
        <w:t xml:space="preserve">1. </w:t>
      </w:r>
      <w:r w:rsidR="00A548F5" w:rsidRPr="00A548F5">
        <w:rPr>
          <w:rFonts w:eastAsiaTheme="minorHAnsi"/>
          <w:color w:val="auto"/>
          <w:sz w:val="26"/>
          <w:szCs w:val="26"/>
          <w:lang w:eastAsia="en-US"/>
        </w:rPr>
        <w:t>Согласно доводу жалобы Заявителя, Заказчиком в документации об Аукционе установлены требования к техническим характеристикам товара, ограничивающие количество участников закупки</w:t>
      </w:r>
    </w:p>
    <w:p w:rsidR="00290704" w:rsidRPr="00290704" w:rsidRDefault="00290704" w:rsidP="00290704">
      <w:pPr>
        <w:widowControl/>
        <w:tabs>
          <w:tab w:val="left" w:pos="851"/>
        </w:tabs>
        <w:spacing w:before="0" w:line="276" w:lineRule="auto"/>
        <w:ind w:firstLine="709"/>
        <w:jc w:val="both"/>
        <w:rPr>
          <w:rFonts w:eastAsiaTheme="minorHAnsi"/>
          <w:color w:val="auto"/>
          <w:sz w:val="26"/>
          <w:szCs w:val="26"/>
          <w:lang w:eastAsia="en-US"/>
        </w:rPr>
      </w:pPr>
      <w:proofErr w:type="gramStart"/>
      <w:r w:rsidRPr="00290704">
        <w:rPr>
          <w:rFonts w:eastAsiaTheme="minorHAnsi"/>
          <w:color w:val="auto"/>
          <w:sz w:val="26"/>
          <w:szCs w:val="26"/>
          <w:lang w:eastAsia="en-US"/>
        </w:rPr>
        <w:t xml:space="preserve">В </w:t>
      </w:r>
      <w:r>
        <w:rPr>
          <w:rFonts w:eastAsiaTheme="minorHAnsi"/>
          <w:color w:val="auto"/>
          <w:sz w:val="26"/>
          <w:szCs w:val="26"/>
          <w:lang w:eastAsia="en-US"/>
        </w:rPr>
        <w:t>Техническом</w:t>
      </w:r>
      <w:r w:rsidRPr="00290704">
        <w:rPr>
          <w:rFonts w:eastAsiaTheme="minorHAnsi"/>
          <w:color w:val="auto"/>
          <w:sz w:val="26"/>
          <w:szCs w:val="26"/>
          <w:lang w:eastAsia="en-US"/>
        </w:rPr>
        <w:t xml:space="preserve"> задани</w:t>
      </w:r>
      <w:r>
        <w:rPr>
          <w:rFonts w:eastAsiaTheme="minorHAnsi"/>
          <w:color w:val="auto"/>
          <w:sz w:val="26"/>
          <w:szCs w:val="26"/>
          <w:lang w:eastAsia="en-US"/>
        </w:rPr>
        <w:t>и</w:t>
      </w:r>
      <w:r w:rsidRPr="00290704">
        <w:rPr>
          <w:rFonts w:eastAsiaTheme="minorHAnsi"/>
          <w:color w:val="auto"/>
          <w:sz w:val="26"/>
          <w:szCs w:val="26"/>
          <w:lang w:eastAsia="en-US"/>
        </w:rPr>
        <w:t xml:space="preserve"> документации об Аукционе для товара «ЭЛЕКТРОКАРДИОГРАФ 12-КАНАЛЬНЫЙ» по показателю «Встроенный  модуль для беспроводной передачи </w:t>
      </w:r>
      <w:proofErr w:type="spellStart"/>
      <w:r w:rsidRPr="00290704">
        <w:rPr>
          <w:rFonts w:eastAsiaTheme="minorHAnsi"/>
          <w:color w:val="auto"/>
          <w:sz w:val="26"/>
          <w:szCs w:val="26"/>
          <w:lang w:eastAsia="en-US"/>
        </w:rPr>
        <w:t>экг</w:t>
      </w:r>
      <w:proofErr w:type="spellEnd"/>
      <w:r w:rsidRPr="00290704">
        <w:rPr>
          <w:rFonts w:eastAsiaTheme="minorHAnsi"/>
          <w:color w:val="auto"/>
          <w:sz w:val="26"/>
          <w:szCs w:val="26"/>
          <w:lang w:eastAsia="en-US"/>
        </w:rPr>
        <w:t>» установлено значение «наличие»; по показателю «Адаптер под бумагу 90 мм» установлено значение «наличие»; по показателю «Термобумага, Z-</w:t>
      </w:r>
      <w:proofErr w:type="spellStart"/>
      <w:r w:rsidRPr="00290704">
        <w:rPr>
          <w:rFonts w:eastAsiaTheme="minorHAnsi"/>
          <w:color w:val="auto"/>
          <w:sz w:val="26"/>
          <w:szCs w:val="26"/>
          <w:lang w:eastAsia="en-US"/>
        </w:rPr>
        <w:t>folder</w:t>
      </w:r>
      <w:proofErr w:type="spellEnd"/>
      <w:r w:rsidRPr="00290704">
        <w:rPr>
          <w:rFonts w:eastAsiaTheme="minorHAnsi"/>
          <w:color w:val="auto"/>
          <w:sz w:val="26"/>
          <w:szCs w:val="26"/>
          <w:lang w:eastAsia="en-US"/>
        </w:rPr>
        <w:t>» установлено значение «наличие</w:t>
      </w:r>
      <w:r>
        <w:rPr>
          <w:rFonts w:eastAsiaTheme="minorHAnsi"/>
          <w:color w:val="auto"/>
          <w:sz w:val="26"/>
          <w:szCs w:val="26"/>
          <w:lang w:eastAsia="en-US"/>
        </w:rPr>
        <w:t xml:space="preserve">»; </w:t>
      </w:r>
      <w:r w:rsidRPr="00290704">
        <w:rPr>
          <w:rFonts w:eastAsiaTheme="minorHAnsi"/>
          <w:color w:val="auto"/>
          <w:sz w:val="26"/>
          <w:szCs w:val="26"/>
          <w:lang w:eastAsia="en-US"/>
        </w:rPr>
        <w:t>по показателю «Кабель питания 12B» установлено значение «наличие</w:t>
      </w:r>
      <w:r>
        <w:rPr>
          <w:rFonts w:eastAsiaTheme="minorHAnsi"/>
          <w:color w:val="auto"/>
          <w:sz w:val="26"/>
          <w:szCs w:val="26"/>
          <w:lang w:eastAsia="en-US"/>
        </w:rPr>
        <w:t xml:space="preserve">»; </w:t>
      </w:r>
      <w:r w:rsidRPr="00290704">
        <w:rPr>
          <w:rFonts w:eastAsiaTheme="minorHAnsi"/>
          <w:color w:val="auto"/>
          <w:sz w:val="26"/>
          <w:szCs w:val="26"/>
          <w:lang w:eastAsia="en-US"/>
        </w:rPr>
        <w:t>по показателю «Кабель для ПК» установлено значение «наличие»</w:t>
      </w:r>
      <w:r>
        <w:rPr>
          <w:rFonts w:eastAsiaTheme="minorHAnsi"/>
          <w:color w:val="auto"/>
          <w:sz w:val="26"/>
          <w:szCs w:val="26"/>
          <w:lang w:eastAsia="en-US"/>
        </w:rPr>
        <w:t>.</w:t>
      </w:r>
      <w:proofErr w:type="gramEnd"/>
    </w:p>
    <w:p w:rsidR="00290704" w:rsidRPr="00290704" w:rsidRDefault="00290704" w:rsidP="00290704">
      <w:pPr>
        <w:widowControl/>
        <w:tabs>
          <w:tab w:val="left" w:pos="851"/>
        </w:tabs>
        <w:spacing w:before="0" w:line="276" w:lineRule="auto"/>
        <w:ind w:firstLine="709"/>
        <w:jc w:val="both"/>
        <w:rPr>
          <w:rFonts w:eastAsiaTheme="minorHAnsi"/>
          <w:color w:val="auto"/>
          <w:sz w:val="26"/>
          <w:szCs w:val="26"/>
          <w:lang w:eastAsia="en-US"/>
        </w:rPr>
      </w:pPr>
      <w:r w:rsidRPr="00290704">
        <w:rPr>
          <w:rFonts w:eastAsiaTheme="minorHAnsi"/>
          <w:color w:val="auto"/>
          <w:sz w:val="26"/>
          <w:szCs w:val="26"/>
          <w:lang w:eastAsia="en-US"/>
        </w:rPr>
        <w:t xml:space="preserve">Кроме того, по мнению Заявителя, совокупности характеристик, установленных в </w:t>
      </w:r>
      <w:r>
        <w:rPr>
          <w:rFonts w:eastAsiaTheme="minorHAnsi"/>
          <w:color w:val="auto"/>
          <w:sz w:val="26"/>
          <w:szCs w:val="26"/>
          <w:lang w:eastAsia="en-US"/>
        </w:rPr>
        <w:t>Техническом задании</w:t>
      </w:r>
      <w:r w:rsidRPr="00290704">
        <w:rPr>
          <w:rFonts w:eastAsiaTheme="minorHAnsi"/>
          <w:color w:val="auto"/>
          <w:sz w:val="26"/>
          <w:szCs w:val="26"/>
          <w:lang w:eastAsia="en-US"/>
        </w:rPr>
        <w:t xml:space="preserve"> документации об Аукционе для товара «ЭЛЕКТРОКАРДИОГРАФ 12-КАНАЛЬНЫЙ», в частности требовани</w:t>
      </w:r>
      <w:r>
        <w:rPr>
          <w:rFonts w:eastAsiaTheme="minorHAnsi"/>
          <w:color w:val="auto"/>
          <w:sz w:val="26"/>
          <w:szCs w:val="26"/>
          <w:lang w:eastAsia="en-US"/>
        </w:rPr>
        <w:t>я</w:t>
      </w:r>
      <w:r w:rsidRPr="00290704">
        <w:rPr>
          <w:rFonts w:eastAsiaTheme="minorHAnsi"/>
          <w:color w:val="auto"/>
          <w:sz w:val="26"/>
          <w:szCs w:val="26"/>
          <w:lang w:eastAsia="en-US"/>
        </w:rPr>
        <w:t xml:space="preserve"> к </w:t>
      </w:r>
      <w:r>
        <w:rPr>
          <w:rFonts w:eastAsiaTheme="minorHAnsi"/>
          <w:color w:val="auto"/>
          <w:sz w:val="26"/>
          <w:szCs w:val="26"/>
          <w:lang w:eastAsia="en-US"/>
        </w:rPr>
        <w:t>комплектации</w:t>
      </w:r>
      <w:r w:rsidRPr="00290704">
        <w:rPr>
          <w:rFonts w:eastAsiaTheme="minorHAnsi"/>
          <w:color w:val="auto"/>
          <w:sz w:val="26"/>
          <w:szCs w:val="26"/>
          <w:lang w:eastAsia="en-US"/>
        </w:rPr>
        <w:t xml:space="preserve">, соответствует </w:t>
      </w:r>
      <w:r>
        <w:rPr>
          <w:rFonts w:eastAsiaTheme="minorHAnsi"/>
          <w:color w:val="auto"/>
          <w:sz w:val="26"/>
          <w:szCs w:val="26"/>
          <w:lang w:eastAsia="en-US"/>
        </w:rPr>
        <w:t>товар единственного</w:t>
      </w:r>
      <w:r w:rsidRPr="00290704">
        <w:rPr>
          <w:rFonts w:eastAsiaTheme="minorHAnsi"/>
          <w:color w:val="auto"/>
          <w:sz w:val="26"/>
          <w:szCs w:val="26"/>
          <w:lang w:eastAsia="en-US"/>
        </w:rPr>
        <w:t xml:space="preserve"> </w:t>
      </w:r>
      <w:r>
        <w:rPr>
          <w:rFonts w:eastAsiaTheme="minorHAnsi"/>
          <w:color w:val="auto"/>
          <w:sz w:val="26"/>
          <w:szCs w:val="26"/>
          <w:lang w:eastAsia="en-US"/>
        </w:rPr>
        <w:t>производителя ООО «НПП Монитор».</w:t>
      </w:r>
    </w:p>
    <w:p w:rsidR="00C80F50" w:rsidRPr="00C80F50" w:rsidRDefault="00C80F50" w:rsidP="00C80F50">
      <w:pPr>
        <w:widowControl/>
        <w:tabs>
          <w:tab w:val="left" w:pos="851"/>
        </w:tabs>
        <w:spacing w:before="0" w:line="276" w:lineRule="auto"/>
        <w:ind w:firstLine="709"/>
        <w:jc w:val="both"/>
        <w:rPr>
          <w:rFonts w:eastAsiaTheme="minorHAnsi"/>
          <w:color w:val="auto"/>
          <w:sz w:val="26"/>
          <w:szCs w:val="26"/>
          <w:lang w:eastAsia="en-US"/>
        </w:rPr>
      </w:pPr>
      <w:r w:rsidRPr="00C80F50">
        <w:rPr>
          <w:rFonts w:eastAsiaTheme="minorHAnsi"/>
          <w:color w:val="auto"/>
          <w:sz w:val="26"/>
          <w:szCs w:val="26"/>
          <w:lang w:eastAsia="en-US"/>
        </w:rPr>
        <w:t>На заседании Комиссии представитель Заказчика не представил доказательств, однозначно свидетельствующих о во</w:t>
      </w:r>
      <w:r w:rsidR="001D5729">
        <w:rPr>
          <w:rFonts w:eastAsiaTheme="minorHAnsi"/>
          <w:color w:val="auto"/>
          <w:sz w:val="26"/>
          <w:szCs w:val="26"/>
          <w:lang w:eastAsia="en-US"/>
        </w:rPr>
        <w:t>з</w:t>
      </w:r>
      <w:r w:rsidR="00B97A27">
        <w:rPr>
          <w:rFonts w:eastAsiaTheme="minorHAnsi"/>
          <w:color w:val="auto"/>
          <w:sz w:val="26"/>
          <w:szCs w:val="26"/>
          <w:lang w:eastAsia="en-US"/>
        </w:rPr>
        <w:t>можности поставки вышеуказанного товара</w:t>
      </w:r>
      <w:r w:rsidR="001D5729">
        <w:rPr>
          <w:rFonts w:eastAsiaTheme="minorHAnsi"/>
          <w:color w:val="auto"/>
          <w:sz w:val="26"/>
          <w:szCs w:val="26"/>
          <w:lang w:eastAsia="en-US"/>
        </w:rPr>
        <w:t xml:space="preserve"> иного производителя</w:t>
      </w:r>
      <w:r w:rsidRPr="00C80F50">
        <w:rPr>
          <w:rFonts w:eastAsiaTheme="minorHAnsi"/>
          <w:color w:val="auto"/>
          <w:sz w:val="26"/>
          <w:szCs w:val="26"/>
          <w:lang w:eastAsia="en-US"/>
        </w:rPr>
        <w:t xml:space="preserve">. В связи </w:t>
      </w:r>
      <w:r w:rsidR="001D5729">
        <w:rPr>
          <w:rFonts w:eastAsiaTheme="minorHAnsi"/>
          <w:color w:val="auto"/>
          <w:sz w:val="26"/>
          <w:szCs w:val="26"/>
          <w:lang w:eastAsia="en-US"/>
        </w:rPr>
        <w:t xml:space="preserve">с </w:t>
      </w:r>
      <w:r w:rsidRPr="00C80F50">
        <w:rPr>
          <w:rFonts w:eastAsiaTheme="minorHAnsi"/>
          <w:color w:val="auto"/>
          <w:sz w:val="26"/>
          <w:szCs w:val="26"/>
          <w:lang w:eastAsia="en-US"/>
        </w:rPr>
        <w:t>чем, Комиссия приходит к выводу об обоснованности довода жалобы</w:t>
      </w:r>
      <w:r w:rsidR="009F1DDC">
        <w:rPr>
          <w:rFonts w:eastAsiaTheme="minorHAnsi"/>
          <w:color w:val="auto"/>
          <w:sz w:val="26"/>
          <w:szCs w:val="26"/>
          <w:lang w:eastAsia="en-US"/>
        </w:rPr>
        <w:t xml:space="preserve"> Заявителя</w:t>
      </w:r>
      <w:r w:rsidRPr="00C80F50">
        <w:rPr>
          <w:rFonts w:eastAsiaTheme="minorHAnsi"/>
          <w:color w:val="auto"/>
          <w:sz w:val="26"/>
          <w:szCs w:val="26"/>
          <w:lang w:eastAsia="en-US"/>
        </w:rPr>
        <w:t>.</w:t>
      </w:r>
    </w:p>
    <w:p w:rsidR="00C80F50" w:rsidRDefault="00C80F50" w:rsidP="001D5729">
      <w:pPr>
        <w:widowControl/>
        <w:tabs>
          <w:tab w:val="left" w:pos="851"/>
        </w:tabs>
        <w:spacing w:before="0" w:line="276" w:lineRule="auto"/>
        <w:ind w:firstLine="709"/>
        <w:jc w:val="both"/>
        <w:rPr>
          <w:rFonts w:eastAsiaTheme="minorHAnsi"/>
          <w:color w:val="auto"/>
          <w:sz w:val="26"/>
          <w:szCs w:val="26"/>
          <w:lang w:eastAsia="en-US"/>
        </w:rPr>
      </w:pPr>
      <w:r w:rsidRPr="00C80F50">
        <w:rPr>
          <w:rFonts w:eastAsiaTheme="minorHAnsi"/>
          <w:color w:val="auto"/>
          <w:sz w:val="26"/>
          <w:szCs w:val="26"/>
          <w:lang w:eastAsia="en-US"/>
        </w:rPr>
        <w:t xml:space="preserve">На основании изложенного, Комиссия приходит </w:t>
      </w:r>
      <w:r w:rsidR="00532811">
        <w:rPr>
          <w:rFonts w:eastAsiaTheme="minorHAnsi"/>
          <w:color w:val="auto"/>
          <w:sz w:val="26"/>
          <w:szCs w:val="26"/>
          <w:lang w:eastAsia="en-US"/>
        </w:rPr>
        <w:t>к выводу о нарушении Заказчиком</w:t>
      </w:r>
      <w:r w:rsidRPr="00C80F50">
        <w:rPr>
          <w:rFonts w:eastAsiaTheme="minorHAnsi"/>
          <w:color w:val="auto"/>
          <w:sz w:val="26"/>
          <w:szCs w:val="26"/>
          <w:lang w:eastAsia="en-US"/>
        </w:rPr>
        <w:t xml:space="preserve"> пункта 1 части 1 статьи 64 Закона о контрактной системе, </w:t>
      </w:r>
      <w:r w:rsidRPr="00C80F50">
        <w:rPr>
          <w:rFonts w:eastAsiaTheme="minorHAnsi"/>
          <w:color w:val="auto"/>
          <w:sz w:val="26"/>
          <w:szCs w:val="26"/>
          <w:lang w:eastAsia="en-US"/>
        </w:rPr>
        <w:br/>
        <w:t>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D0177F" w:rsidRDefault="00B97A27" w:rsidP="006965E8">
      <w:pPr>
        <w:widowControl/>
        <w:tabs>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w:t>
      </w:r>
      <w:r w:rsidR="00D0177F">
        <w:rPr>
          <w:rFonts w:eastAsiaTheme="minorHAnsi"/>
          <w:color w:val="auto"/>
          <w:sz w:val="26"/>
          <w:szCs w:val="26"/>
          <w:lang w:eastAsia="en-US"/>
        </w:rPr>
        <w:t>.</w:t>
      </w:r>
      <w:r w:rsidR="00F23916" w:rsidRPr="00F23916">
        <w:rPr>
          <w:rFonts w:eastAsiaTheme="minorHAnsi"/>
          <w:color w:val="auto"/>
          <w:sz w:val="26"/>
          <w:szCs w:val="26"/>
          <w:lang w:eastAsia="en-US"/>
        </w:rPr>
        <w:t xml:space="preserve"> Согласно доводу жалобы Заявителя, Заказчиком ненадлежащим образом установлены характеристики товаров, не в соответствии с каталогом товаров, работ, услуг для обеспечения государственных и муниципальных нужд (далее – КТРУ).</w:t>
      </w:r>
    </w:p>
    <w:p w:rsidR="00E354B2" w:rsidRPr="00E354B2" w:rsidRDefault="00E354B2" w:rsidP="00E354B2">
      <w:pPr>
        <w:widowControl/>
        <w:tabs>
          <w:tab w:val="left" w:pos="851"/>
        </w:tabs>
        <w:spacing w:before="0" w:line="276" w:lineRule="auto"/>
        <w:ind w:firstLine="709"/>
        <w:jc w:val="both"/>
        <w:rPr>
          <w:rFonts w:eastAsiaTheme="minorHAnsi"/>
          <w:color w:val="auto"/>
          <w:sz w:val="26"/>
          <w:szCs w:val="26"/>
          <w:lang w:eastAsia="en-US"/>
        </w:rPr>
      </w:pPr>
      <w:r w:rsidRPr="00E354B2">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E354B2" w:rsidRDefault="00E354B2" w:rsidP="00E354B2">
      <w:pPr>
        <w:widowControl/>
        <w:tabs>
          <w:tab w:val="left" w:pos="851"/>
        </w:tabs>
        <w:spacing w:before="0" w:line="276" w:lineRule="auto"/>
        <w:ind w:firstLine="709"/>
        <w:jc w:val="both"/>
        <w:rPr>
          <w:rFonts w:eastAsiaTheme="minorHAnsi"/>
          <w:color w:val="auto"/>
          <w:sz w:val="26"/>
          <w:szCs w:val="26"/>
          <w:lang w:eastAsia="en-US"/>
        </w:rPr>
      </w:pPr>
      <w:r w:rsidRPr="00E354B2">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23916" w:rsidRPr="00F23916" w:rsidRDefault="00F23916" w:rsidP="00F23916">
      <w:pPr>
        <w:widowControl/>
        <w:tabs>
          <w:tab w:val="left" w:pos="851"/>
        </w:tabs>
        <w:spacing w:before="0" w:line="276" w:lineRule="auto"/>
        <w:ind w:firstLine="709"/>
        <w:jc w:val="both"/>
        <w:rPr>
          <w:rFonts w:eastAsiaTheme="minorHAnsi"/>
          <w:color w:val="auto"/>
          <w:sz w:val="26"/>
          <w:szCs w:val="26"/>
          <w:lang w:eastAsia="en-US"/>
        </w:rPr>
      </w:pPr>
      <w:r w:rsidRPr="00F23916">
        <w:rPr>
          <w:rFonts w:eastAsiaTheme="minorHAnsi"/>
          <w:color w:val="auto"/>
          <w:sz w:val="26"/>
          <w:szCs w:val="26"/>
          <w:lang w:eastAsia="en-US"/>
        </w:rPr>
        <w:t xml:space="preserve">Постановлением Правительства РФ от 08.02.2017 года № 145 утверждены Правила формирования и ведения в единой информационной системе в сфере </w:t>
      </w:r>
      <w:r w:rsidRPr="00F23916">
        <w:rPr>
          <w:rFonts w:eastAsiaTheme="minorHAnsi"/>
          <w:color w:val="auto"/>
          <w:sz w:val="26"/>
          <w:szCs w:val="26"/>
          <w:lang w:eastAsia="en-US"/>
        </w:rPr>
        <w:lastRenderedPageBreak/>
        <w:t xml:space="preserve">закупок каталога товаров, работ, услуг для обеспечения государственных </w:t>
      </w:r>
      <w:r w:rsidRPr="00F23916">
        <w:rPr>
          <w:rFonts w:eastAsiaTheme="minorHAnsi"/>
          <w:color w:val="auto"/>
          <w:sz w:val="26"/>
          <w:szCs w:val="26"/>
          <w:lang w:eastAsia="en-US"/>
        </w:rPr>
        <w:br/>
        <w:t>и муниципальных нужд и Правила использования каталога товаров, работ, услуг для обеспечения государственных и муниципальных нужд (далее - Правила).</w:t>
      </w:r>
    </w:p>
    <w:p w:rsidR="00F23916" w:rsidRPr="00F23916" w:rsidRDefault="00F23916" w:rsidP="00F23916">
      <w:pPr>
        <w:widowControl/>
        <w:tabs>
          <w:tab w:val="left" w:pos="851"/>
        </w:tabs>
        <w:spacing w:before="0" w:line="276" w:lineRule="auto"/>
        <w:ind w:firstLine="709"/>
        <w:jc w:val="both"/>
        <w:rPr>
          <w:rFonts w:eastAsiaTheme="minorHAnsi"/>
          <w:color w:val="auto"/>
          <w:sz w:val="26"/>
          <w:szCs w:val="26"/>
          <w:lang w:eastAsia="en-US"/>
        </w:rPr>
      </w:pPr>
      <w:r w:rsidRPr="00F23916">
        <w:rPr>
          <w:rFonts w:eastAsiaTheme="minorHAnsi"/>
          <w:color w:val="auto"/>
          <w:sz w:val="26"/>
          <w:szCs w:val="26"/>
          <w:lang w:eastAsia="en-US"/>
        </w:rPr>
        <w:t>В пункте 4 Правил формирования каталога установлено, что Заказчики обязаны применять информацию, включенную в позицию каталога с указанной в ней даты начала обязательного применения.</w:t>
      </w:r>
    </w:p>
    <w:p w:rsidR="00F23916" w:rsidRPr="00F23916" w:rsidRDefault="00F23916" w:rsidP="00F23916">
      <w:pPr>
        <w:widowControl/>
        <w:tabs>
          <w:tab w:val="left" w:pos="851"/>
        </w:tabs>
        <w:spacing w:before="0" w:line="276" w:lineRule="auto"/>
        <w:ind w:firstLine="709"/>
        <w:jc w:val="both"/>
        <w:rPr>
          <w:rFonts w:eastAsiaTheme="minorHAnsi"/>
          <w:color w:val="auto"/>
          <w:sz w:val="26"/>
          <w:szCs w:val="26"/>
          <w:lang w:eastAsia="en-US"/>
        </w:rPr>
      </w:pPr>
      <w:proofErr w:type="gramStart"/>
      <w:r w:rsidRPr="00F23916">
        <w:rPr>
          <w:rFonts w:eastAsiaTheme="minorHAnsi"/>
          <w:color w:val="auto"/>
          <w:sz w:val="26"/>
          <w:szCs w:val="26"/>
          <w:lang w:eastAsia="en-US"/>
        </w:rPr>
        <w:t>Согласно пункту 5 Правил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 предусмотренных Правилами.</w:t>
      </w:r>
      <w:proofErr w:type="gramEnd"/>
    </w:p>
    <w:p w:rsidR="00F23916" w:rsidRPr="00F23916" w:rsidRDefault="00F23916" w:rsidP="00F23916">
      <w:pPr>
        <w:widowControl/>
        <w:tabs>
          <w:tab w:val="left" w:pos="851"/>
        </w:tabs>
        <w:spacing w:before="0" w:line="276" w:lineRule="auto"/>
        <w:ind w:firstLine="709"/>
        <w:jc w:val="both"/>
        <w:rPr>
          <w:rFonts w:eastAsiaTheme="minorHAnsi"/>
          <w:color w:val="auto"/>
          <w:sz w:val="26"/>
          <w:szCs w:val="26"/>
          <w:lang w:eastAsia="en-US"/>
        </w:rPr>
      </w:pPr>
      <w:r w:rsidRPr="00F23916">
        <w:rPr>
          <w:rFonts w:eastAsiaTheme="minorHAnsi"/>
          <w:color w:val="auto"/>
          <w:sz w:val="26"/>
          <w:szCs w:val="26"/>
          <w:lang w:eastAsia="en-US"/>
        </w:rPr>
        <w:t xml:space="preserve">В соответствии с пунктом 6 Правил </w:t>
      </w:r>
      <w:r w:rsidR="00EB210B">
        <w:rPr>
          <w:rFonts w:eastAsiaTheme="minorHAnsi"/>
          <w:color w:val="auto"/>
          <w:sz w:val="26"/>
          <w:szCs w:val="26"/>
          <w:lang w:eastAsia="en-US"/>
        </w:rPr>
        <w:t>в</w:t>
      </w:r>
      <w:r w:rsidRPr="00F23916">
        <w:rPr>
          <w:rFonts w:eastAsiaTheme="minorHAnsi"/>
          <w:color w:val="auto"/>
          <w:sz w:val="26"/>
          <w:szCs w:val="26"/>
          <w:lang w:eastAsia="en-US"/>
        </w:rPr>
        <w:t xml:space="preserve">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FC7B8A" w:rsidRDefault="00F23916" w:rsidP="00E354B2">
      <w:pPr>
        <w:widowControl/>
        <w:tabs>
          <w:tab w:val="left" w:pos="851"/>
        </w:tabs>
        <w:spacing w:before="0" w:line="276" w:lineRule="auto"/>
        <w:ind w:firstLine="709"/>
        <w:jc w:val="both"/>
        <w:rPr>
          <w:rFonts w:eastAsiaTheme="minorHAnsi"/>
          <w:color w:val="auto"/>
          <w:sz w:val="26"/>
          <w:szCs w:val="26"/>
          <w:lang w:eastAsia="en-US"/>
        </w:rPr>
      </w:pPr>
      <w:r w:rsidRPr="00F23916">
        <w:rPr>
          <w:rFonts w:eastAsiaTheme="minorHAnsi"/>
          <w:color w:val="auto"/>
          <w:sz w:val="26"/>
          <w:szCs w:val="26"/>
          <w:lang w:eastAsia="en-US"/>
        </w:rPr>
        <w:t>Пунктом 7 Правил формирования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p>
    <w:p w:rsidR="00B97A27" w:rsidRDefault="00F23916" w:rsidP="00A84DE7">
      <w:pPr>
        <w:widowControl/>
        <w:tabs>
          <w:tab w:val="left" w:pos="851"/>
        </w:tabs>
        <w:spacing w:before="0" w:line="276" w:lineRule="auto"/>
        <w:ind w:firstLine="709"/>
        <w:jc w:val="both"/>
        <w:rPr>
          <w:rFonts w:eastAsiaTheme="minorHAnsi"/>
          <w:color w:val="auto"/>
          <w:sz w:val="26"/>
          <w:szCs w:val="26"/>
          <w:lang w:eastAsia="en-US"/>
        </w:rPr>
      </w:pPr>
      <w:r w:rsidRPr="00F23916">
        <w:rPr>
          <w:rFonts w:eastAsiaTheme="minorHAnsi"/>
          <w:color w:val="auto"/>
          <w:sz w:val="26"/>
          <w:szCs w:val="26"/>
          <w:lang w:eastAsia="en-US"/>
        </w:rPr>
        <w:t>В соответствии с извещением об Аукционе объектом закупки является «</w:t>
      </w:r>
      <w:r w:rsidR="00C46414" w:rsidRPr="00C46414">
        <w:rPr>
          <w:rFonts w:eastAsiaTheme="minorHAnsi"/>
          <w:color w:val="auto"/>
          <w:sz w:val="26"/>
          <w:szCs w:val="26"/>
          <w:lang w:eastAsia="en-US"/>
        </w:rPr>
        <w:t>Закупка электрока</w:t>
      </w:r>
      <w:r w:rsidR="00C46414">
        <w:rPr>
          <w:rFonts w:eastAsiaTheme="minorHAnsi"/>
          <w:color w:val="auto"/>
          <w:sz w:val="26"/>
          <w:szCs w:val="26"/>
          <w:lang w:eastAsia="en-US"/>
        </w:rPr>
        <w:t>рдиографа для нужд ГБУЗ МО «ЛОБ</w:t>
      </w:r>
      <w:r w:rsidRPr="00F23916">
        <w:rPr>
          <w:rFonts w:eastAsiaTheme="minorHAnsi"/>
          <w:color w:val="auto"/>
          <w:sz w:val="26"/>
          <w:szCs w:val="26"/>
          <w:lang w:eastAsia="en-US"/>
        </w:rPr>
        <w:t>».</w:t>
      </w:r>
    </w:p>
    <w:p w:rsidR="00E354B2" w:rsidRDefault="00E354B2" w:rsidP="00E354B2">
      <w:pPr>
        <w:widowControl/>
        <w:tabs>
          <w:tab w:val="left" w:pos="851"/>
        </w:tabs>
        <w:spacing w:before="0" w:line="276" w:lineRule="auto"/>
        <w:ind w:firstLine="709"/>
        <w:jc w:val="both"/>
        <w:rPr>
          <w:sz w:val="26"/>
          <w:szCs w:val="26"/>
        </w:rPr>
      </w:pPr>
      <w:r w:rsidRPr="00E354B2">
        <w:rPr>
          <w:sz w:val="26"/>
          <w:szCs w:val="26"/>
        </w:rPr>
        <w:t xml:space="preserve">Вместе с тем, Комиссия приходит к выводу, что Заказчиком в </w:t>
      </w:r>
      <w:r w:rsidR="00C46414">
        <w:rPr>
          <w:sz w:val="26"/>
          <w:szCs w:val="26"/>
        </w:rPr>
        <w:t>Техническом задании</w:t>
      </w:r>
      <w:r w:rsidRPr="00E354B2">
        <w:rPr>
          <w:sz w:val="26"/>
          <w:szCs w:val="26"/>
        </w:rPr>
        <w:t xml:space="preserve"> документации об Аукционе установлены дополнительные требования к характеристикам закупаем</w:t>
      </w:r>
      <w:r>
        <w:rPr>
          <w:sz w:val="26"/>
          <w:szCs w:val="26"/>
        </w:rPr>
        <w:t>ого</w:t>
      </w:r>
      <w:r w:rsidRPr="00E354B2">
        <w:rPr>
          <w:sz w:val="26"/>
          <w:szCs w:val="26"/>
        </w:rPr>
        <w:t xml:space="preserve"> товар</w:t>
      </w:r>
      <w:r>
        <w:rPr>
          <w:sz w:val="26"/>
          <w:szCs w:val="26"/>
        </w:rPr>
        <w:t>а</w:t>
      </w:r>
      <w:r w:rsidRPr="00E354B2">
        <w:rPr>
          <w:sz w:val="26"/>
          <w:szCs w:val="26"/>
        </w:rPr>
        <w:t xml:space="preserve">, </w:t>
      </w:r>
      <w:r w:rsidR="00E93845" w:rsidRPr="00E93845">
        <w:rPr>
          <w:sz w:val="26"/>
          <w:szCs w:val="26"/>
        </w:rPr>
        <w:t>не предусмотренные соответствующ</w:t>
      </w:r>
      <w:r w:rsidR="00E93845">
        <w:rPr>
          <w:sz w:val="26"/>
          <w:szCs w:val="26"/>
        </w:rPr>
        <w:t>ей</w:t>
      </w:r>
      <w:r w:rsidR="00E93845" w:rsidRPr="00E93845">
        <w:rPr>
          <w:sz w:val="26"/>
          <w:szCs w:val="26"/>
        </w:rPr>
        <w:t xml:space="preserve"> позици</w:t>
      </w:r>
      <w:r w:rsidR="00E93845">
        <w:rPr>
          <w:sz w:val="26"/>
          <w:szCs w:val="26"/>
        </w:rPr>
        <w:t>ей</w:t>
      </w:r>
      <w:r w:rsidR="00E93845" w:rsidRPr="00E93845">
        <w:rPr>
          <w:sz w:val="26"/>
          <w:szCs w:val="26"/>
        </w:rPr>
        <w:t xml:space="preserve"> КТРУ, а также не размещено обоснование необходимости использования дополнительных характеристик, что противоречит положениям Закона о контрактной системе.</w:t>
      </w:r>
    </w:p>
    <w:p w:rsidR="00E354B2" w:rsidRPr="00E354B2" w:rsidRDefault="00E354B2" w:rsidP="00E354B2">
      <w:pPr>
        <w:widowControl/>
        <w:tabs>
          <w:tab w:val="left" w:pos="851"/>
        </w:tabs>
        <w:spacing w:before="0" w:line="276" w:lineRule="auto"/>
        <w:ind w:firstLine="709"/>
        <w:jc w:val="both"/>
        <w:rPr>
          <w:sz w:val="26"/>
          <w:szCs w:val="26"/>
        </w:rPr>
      </w:pPr>
      <w:r w:rsidRPr="00E354B2">
        <w:rPr>
          <w:sz w:val="26"/>
          <w:szCs w:val="26"/>
        </w:rPr>
        <w:t>Следовательно, довод жалобы Заявителя является обоснованным.</w:t>
      </w:r>
    </w:p>
    <w:p w:rsidR="00FC7B8A" w:rsidRDefault="00E354B2" w:rsidP="00E93845">
      <w:pPr>
        <w:widowControl/>
        <w:tabs>
          <w:tab w:val="left" w:pos="851"/>
        </w:tabs>
        <w:spacing w:before="0" w:line="276" w:lineRule="auto"/>
        <w:ind w:firstLine="709"/>
        <w:jc w:val="both"/>
        <w:rPr>
          <w:sz w:val="26"/>
          <w:szCs w:val="26"/>
        </w:rPr>
      </w:pPr>
      <w:r w:rsidRPr="00E354B2">
        <w:rPr>
          <w:sz w:val="26"/>
          <w:szCs w:val="26"/>
        </w:rPr>
        <w:t>Таким образом, действия Заказчика нарушают пункт 1 части 1 статьи 64 Закона о контрактной системе, что содержит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CA15B5" w:rsidRDefault="00CA15B5" w:rsidP="00E93845">
      <w:pPr>
        <w:widowControl/>
        <w:tabs>
          <w:tab w:val="left" w:pos="851"/>
        </w:tabs>
        <w:spacing w:before="0" w:line="276" w:lineRule="auto"/>
        <w:ind w:firstLine="709"/>
        <w:jc w:val="both"/>
        <w:rPr>
          <w:sz w:val="26"/>
          <w:szCs w:val="26"/>
        </w:rPr>
      </w:pPr>
      <w:r>
        <w:rPr>
          <w:sz w:val="26"/>
          <w:szCs w:val="26"/>
        </w:rPr>
        <w:t xml:space="preserve">3. </w:t>
      </w:r>
      <w:proofErr w:type="gramStart"/>
      <w:r w:rsidR="002917C0" w:rsidRPr="002917C0">
        <w:rPr>
          <w:sz w:val="26"/>
          <w:szCs w:val="26"/>
        </w:rPr>
        <w:t xml:space="preserve">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w:t>
      </w:r>
      <w:r w:rsidR="002917C0" w:rsidRPr="002917C0">
        <w:rPr>
          <w:sz w:val="26"/>
          <w:szCs w:val="26"/>
        </w:rPr>
        <w:lastRenderedPageBreak/>
        <w:t>лицами, и ограничения допуска указанных</w:t>
      </w:r>
      <w:proofErr w:type="gramEnd"/>
      <w:r w:rsidR="002917C0" w:rsidRPr="002917C0">
        <w:rPr>
          <w:sz w:val="26"/>
          <w:szCs w:val="26"/>
        </w:rPr>
        <w:t xml:space="preserve"> товаров, работ, услуг для целей осуществления закупок.</w:t>
      </w:r>
    </w:p>
    <w:p w:rsidR="002917C0" w:rsidRPr="002917C0" w:rsidRDefault="002917C0" w:rsidP="002917C0">
      <w:pPr>
        <w:widowControl/>
        <w:tabs>
          <w:tab w:val="left" w:pos="851"/>
        </w:tabs>
        <w:spacing w:before="0" w:line="276" w:lineRule="auto"/>
        <w:ind w:firstLine="709"/>
        <w:jc w:val="both"/>
        <w:rPr>
          <w:sz w:val="26"/>
          <w:szCs w:val="26"/>
        </w:rPr>
      </w:pPr>
      <w:r w:rsidRPr="002917C0">
        <w:rPr>
          <w:sz w:val="26"/>
          <w:szCs w:val="26"/>
        </w:rPr>
        <w:t>Согласно извещению о проведен</w:t>
      </w:r>
      <w:proofErr w:type="gramStart"/>
      <w:r w:rsidRPr="002917C0">
        <w:rPr>
          <w:sz w:val="26"/>
          <w:szCs w:val="26"/>
        </w:rPr>
        <w:t>ии Ау</w:t>
      </w:r>
      <w:proofErr w:type="gramEnd"/>
      <w:r w:rsidRPr="002917C0">
        <w:rPr>
          <w:sz w:val="26"/>
          <w:szCs w:val="26"/>
        </w:rPr>
        <w:t>кциона, документации об Аукционе, объектом закупки является «Закупка электрока</w:t>
      </w:r>
      <w:r>
        <w:rPr>
          <w:sz w:val="26"/>
          <w:szCs w:val="26"/>
        </w:rPr>
        <w:t>рдиографа для нужд ГБУЗ МО «ЛОБ</w:t>
      </w:r>
      <w:r w:rsidRPr="002917C0">
        <w:rPr>
          <w:sz w:val="26"/>
          <w:szCs w:val="26"/>
        </w:rPr>
        <w:t>».</w:t>
      </w:r>
    </w:p>
    <w:p w:rsidR="008B1127" w:rsidRDefault="002917C0" w:rsidP="00A20496">
      <w:pPr>
        <w:widowControl/>
        <w:tabs>
          <w:tab w:val="left" w:pos="851"/>
        </w:tabs>
        <w:spacing w:before="0" w:line="276" w:lineRule="auto"/>
        <w:ind w:firstLine="709"/>
        <w:jc w:val="both"/>
        <w:rPr>
          <w:sz w:val="26"/>
          <w:szCs w:val="26"/>
        </w:rPr>
      </w:pPr>
      <w:r w:rsidRPr="002917C0">
        <w:rPr>
          <w:sz w:val="26"/>
          <w:szCs w:val="26"/>
        </w:rPr>
        <w:t>Согласно Техническому заданию документации об Аукционе, в рамках исполнения контакта предусмотрена поставка товар</w:t>
      </w:r>
      <w:r w:rsidR="008B1127">
        <w:rPr>
          <w:sz w:val="26"/>
          <w:szCs w:val="26"/>
        </w:rPr>
        <w:t>а</w:t>
      </w:r>
      <w:r w:rsidRPr="002917C0">
        <w:rPr>
          <w:sz w:val="26"/>
          <w:szCs w:val="26"/>
        </w:rPr>
        <w:t xml:space="preserve"> «Электрокардиограф 12-канальный», относящи</w:t>
      </w:r>
      <w:r w:rsidR="008B1127">
        <w:rPr>
          <w:sz w:val="26"/>
          <w:szCs w:val="26"/>
        </w:rPr>
        <w:t>йся</w:t>
      </w:r>
      <w:r w:rsidRPr="002917C0">
        <w:rPr>
          <w:sz w:val="26"/>
          <w:szCs w:val="26"/>
        </w:rPr>
        <w:t xml:space="preserve"> к коду ОКПД</w:t>
      </w:r>
      <w:proofErr w:type="gramStart"/>
      <w:r w:rsidRPr="002917C0">
        <w:rPr>
          <w:sz w:val="26"/>
          <w:szCs w:val="26"/>
        </w:rPr>
        <w:t>2</w:t>
      </w:r>
      <w:proofErr w:type="gramEnd"/>
      <w:r w:rsidRPr="002917C0">
        <w:rPr>
          <w:sz w:val="26"/>
          <w:szCs w:val="26"/>
        </w:rPr>
        <w:t xml:space="preserve"> </w:t>
      </w:r>
      <w:r w:rsidR="008B1127" w:rsidRPr="008B1127">
        <w:rPr>
          <w:sz w:val="26"/>
          <w:szCs w:val="26"/>
        </w:rPr>
        <w:t xml:space="preserve">26.60.12.119 </w:t>
      </w:r>
      <w:r w:rsidRPr="002917C0">
        <w:rPr>
          <w:sz w:val="26"/>
          <w:szCs w:val="26"/>
        </w:rPr>
        <w:t>«</w:t>
      </w:r>
      <w:r w:rsidR="008B1127">
        <w:rPr>
          <w:sz w:val="26"/>
          <w:szCs w:val="26"/>
        </w:rPr>
        <w:t xml:space="preserve">Аппараты </w:t>
      </w:r>
      <w:r w:rsidR="008B1127" w:rsidRPr="008B1127">
        <w:rPr>
          <w:sz w:val="26"/>
          <w:szCs w:val="26"/>
        </w:rPr>
        <w:t>электродиагностические прочие</w:t>
      </w:r>
      <w:r w:rsidRPr="002917C0">
        <w:rPr>
          <w:sz w:val="26"/>
          <w:szCs w:val="26"/>
        </w:rPr>
        <w:t>», включенного в Перечень радиоэлектронной продукции, происходящей из иностранных государств, утвержденного Постановлением Правительства РФ от 10.07.2019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w:t>
      </w:r>
    </w:p>
    <w:p w:rsidR="002917C0" w:rsidRPr="002917C0" w:rsidRDefault="002917C0" w:rsidP="002917C0">
      <w:pPr>
        <w:widowControl/>
        <w:tabs>
          <w:tab w:val="left" w:pos="851"/>
        </w:tabs>
        <w:spacing w:before="0" w:line="276" w:lineRule="auto"/>
        <w:ind w:firstLine="709"/>
        <w:jc w:val="both"/>
        <w:rPr>
          <w:sz w:val="26"/>
          <w:szCs w:val="26"/>
        </w:rPr>
      </w:pPr>
      <w:proofErr w:type="gramStart"/>
      <w:r w:rsidRPr="002917C0">
        <w:rPr>
          <w:sz w:val="26"/>
          <w:szCs w:val="26"/>
        </w:rPr>
        <w:t>Пунктом 4 Постановления № 878 установлено, что ограничение на допуск радиоэлектронной продукции, происходящей из иностранных государств, не устанавливается, если в реестре и реестре евразийских промышленных товаров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или реестр евразийских промышленных товаров, по своим функциональным, техническим и (или) эксплуатационным характеристикам не</w:t>
      </w:r>
      <w:proofErr w:type="gramEnd"/>
      <w:r w:rsidRPr="002917C0">
        <w:rPr>
          <w:sz w:val="26"/>
          <w:szCs w:val="26"/>
        </w:rPr>
        <w:t xml:space="preserve"> соответствует установленным заказчиком требованиям к планируемой к закупке радиоэлектронной продукции</w:t>
      </w:r>
    </w:p>
    <w:p w:rsidR="002917C0" w:rsidRPr="002917C0" w:rsidRDefault="002917C0" w:rsidP="002917C0">
      <w:pPr>
        <w:widowControl/>
        <w:tabs>
          <w:tab w:val="left" w:pos="851"/>
        </w:tabs>
        <w:spacing w:before="0" w:line="276" w:lineRule="auto"/>
        <w:ind w:firstLine="709"/>
        <w:jc w:val="both"/>
        <w:rPr>
          <w:sz w:val="26"/>
          <w:szCs w:val="26"/>
        </w:rPr>
      </w:pPr>
      <w:r w:rsidRPr="002917C0">
        <w:rPr>
          <w:sz w:val="26"/>
          <w:szCs w:val="26"/>
        </w:rPr>
        <w:t xml:space="preserve">Согласно пункту 5 Постановления № 878 в редакции, действующей </w:t>
      </w:r>
      <w:r w:rsidRPr="002917C0">
        <w:rPr>
          <w:sz w:val="26"/>
          <w:szCs w:val="26"/>
        </w:rPr>
        <w:br/>
        <w:t xml:space="preserve">с 31.08.2021, подтверждением случая, установленного пунктом 4 Постановления </w:t>
      </w:r>
      <w:r w:rsidRPr="002917C0">
        <w:rPr>
          <w:sz w:val="26"/>
          <w:szCs w:val="26"/>
        </w:rPr>
        <w:br/>
        <w:t>№ 878, является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rsidR="002917C0" w:rsidRPr="002917C0" w:rsidRDefault="002917C0" w:rsidP="002917C0">
      <w:pPr>
        <w:widowControl/>
        <w:tabs>
          <w:tab w:val="left" w:pos="851"/>
        </w:tabs>
        <w:spacing w:before="0" w:line="276" w:lineRule="auto"/>
        <w:ind w:firstLine="709"/>
        <w:jc w:val="both"/>
        <w:rPr>
          <w:sz w:val="26"/>
          <w:szCs w:val="26"/>
        </w:rPr>
      </w:pPr>
      <w:proofErr w:type="gramStart"/>
      <w:r w:rsidRPr="002917C0">
        <w:rPr>
          <w:sz w:val="26"/>
          <w:szCs w:val="26"/>
        </w:rPr>
        <w:t>Таким образом, из вышеуказанного следует, что с учетом внесенных изменений в Постановление № 878, утвержденных постановлением Правительства Российской Федерации от 28 августа 2021 г. № 1432 «О внесении изменений в некоторые акты Правительства Российской Федерации», вступивших в силу 31.08.2021, в случае невозможности соблюдения ограничений на допуск радиоэлектронной продукции, происходящей из иностранных государств, для целей осуществления закупок для обеспечения государственных и муниципальных нужд</w:t>
      </w:r>
      <w:proofErr w:type="gramEnd"/>
      <w:r w:rsidRPr="002917C0">
        <w:rPr>
          <w:sz w:val="26"/>
          <w:szCs w:val="26"/>
        </w:rPr>
        <w:t xml:space="preserve">, </w:t>
      </w:r>
      <w:proofErr w:type="gramStart"/>
      <w:r w:rsidRPr="002917C0">
        <w:rPr>
          <w:sz w:val="26"/>
          <w:szCs w:val="26"/>
        </w:rPr>
        <w:t>у</w:t>
      </w:r>
      <w:proofErr w:type="gramEnd"/>
      <w:r w:rsidRPr="002917C0">
        <w:rPr>
          <w:sz w:val="26"/>
          <w:szCs w:val="26"/>
        </w:rPr>
        <w:t xml:space="preserve"> </w:t>
      </w:r>
      <w:proofErr w:type="gramStart"/>
      <w:r w:rsidRPr="002917C0">
        <w:rPr>
          <w:sz w:val="26"/>
          <w:szCs w:val="26"/>
        </w:rPr>
        <w:t>пунктом</w:t>
      </w:r>
      <w:proofErr w:type="gramEnd"/>
      <w:r w:rsidRPr="002917C0">
        <w:rPr>
          <w:sz w:val="26"/>
          <w:szCs w:val="26"/>
        </w:rPr>
        <w:t xml:space="preserve"> 4 постановления N 878, Заказчику необходимо получить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rsidR="002917C0" w:rsidRPr="002917C0" w:rsidRDefault="002917C0" w:rsidP="002917C0">
      <w:pPr>
        <w:widowControl/>
        <w:tabs>
          <w:tab w:val="left" w:pos="851"/>
        </w:tabs>
        <w:spacing w:before="0" w:line="276" w:lineRule="auto"/>
        <w:ind w:firstLine="709"/>
        <w:jc w:val="both"/>
        <w:rPr>
          <w:sz w:val="26"/>
          <w:szCs w:val="26"/>
        </w:rPr>
      </w:pPr>
      <w:r w:rsidRPr="002917C0">
        <w:rPr>
          <w:sz w:val="26"/>
          <w:szCs w:val="26"/>
        </w:rPr>
        <w:lastRenderedPageBreak/>
        <w:t>При этом</w:t>
      </w:r>
      <w:proofErr w:type="gramStart"/>
      <w:r w:rsidRPr="002917C0">
        <w:rPr>
          <w:sz w:val="26"/>
          <w:szCs w:val="26"/>
        </w:rPr>
        <w:t>,</w:t>
      </w:r>
      <w:proofErr w:type="gramEnd"/>
      <w:r w:rsidRPr="002917C0">
        <w:rPr>
          <w:sz w:val="26"/>
          <w:szCs w:val="26"/>
        </w:rPr>
        <w:t xml:space="preserve"> согласно сведениям, размещенным на Официальном сайте, Извещение о проведении Аукциона размещено Заказчиком </w:t>
      </w:r>
      <w:r w:rsidR="002D203E">
        <w:rPr>
          <w:sz w:val="26"/>
          <w:szCs w:val="26"/>
        </w:rPr>
        <w:t>07</w:t>
      </w:r>
      <w:r w:rsidRPr="002917C0">
        <w:rPr>
          <w:sz w:val="26"/>
          <w:szCs w:val="26"/>
        </w:rPr>
        <w:t>.</w:t>
      </w:r>
      <w:r w:rsidR="002D203E">
        <w:rPr>
          <w:sz w:val="26"/>
          <w:szCs w:val="26"/>
        </w:rPr>
        <w:t>10</w:t>
      </w:r>
      <w:r w:rsidRPr="002917C0">
        <w:rPr>
          <w:sz w:val="26"/>
          <w:szCs w:val="26"/>
        </w:rPr>
        <w:t>.2021 г.</w:t>
      </w:r>
    </w:p>
    <w:p w:rsidR="002917C0" w:rsidRPr="002917C0" w:rsidRDefault="002917C0" w:rsidP="002917C0">
      <w:pPr>
        <w:widowControl/>
        <w:tabs>
          <w:tab w:val="left" w:pos="851"/>
        </w:tabs>
        <w:spacing w:before="0" w:line="276" w:lineRule="auto"/>
        <w:ind w:firstLine="709"/>
        <w:jc w:val="both"/>
        <w:rPr>
          <w:sz w:val="26"/>
          <w:szCs w:val="26"/>
        </w:rPr>
      </w:pPr>
      <w:r w:rsidRPr="002917C0">
        <w:rPr>
          <w:sz w:val="26"/>
          <w:szCs w:val="26"/>
        </w:rPr>
        <w:t>Вместе с тем, в составе документации об Аукционе отсутствует разрешение на закупку происходящего из иностранного государства промышленного товара, выданное в порядке, установленном Министерством промышленности и торговли Российской Федерации.</w:t>
      </w:r>
    </w:p>
    <w:p w:rsidR="008B6FC7" w:rsidRDefault="002D203E" w:rsidP="002D203E">
      <w:pPr>
        <w:widowControl/>
        <w:tabs>
          <w:tab w:val="left" w:pos="851"/>
        </w:tabs>
        <w:spacing w:before="0" w:line="276" w:lineRule="auto"/>
        <w:ind w:firstLine="709"/>
        <w:jc w:val="both"/>
        <w:rPr>
          <w:sz w:val="26"/>
          <w:szCs w:val="26"/>
        </w:rPr>
      </w:pPr>
      <w:r w:rsidRPr="002D203E">
        <w:rPr>
          <w:sz w:val="26"/>
          <w:szCs w:val="26"/>
        </w:rPr>
        <w:t>Таким образом, действия Заказчика нарушают часть 3 статьи 14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8E7961" w:rsidRPr="0086131E" w:rsidRDefault="008E7961" w:rsidP="00E248DD">
      <w:pPr>
        <w:widowControl/>
        <w:tabs>
          <w:tab w:val="left" w:pos="851"/>
        </w:tabs>
        <w:spacing w:before="0" w:line="276" w:lineRule="auto"/>
        <w:ind w:firstLine="709"/>
        <w:jc w:val="both"/>
        <w:rPr>
          <w:sz w:val="26"/>
          <w:szCs w:val="26"/>
        </w:rPr>
      </w:pPr>
      <w:r w:rsidRPr="0086131E">
        <w:rPr>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F84779" w:rsidRPr="0086131E" w:rsidRDefault="00F84779" w:rsidP="00C60D3D">
      <w:pPr>
        <w:spacing w:before="0" w:line="276" w:lineRule="auto"/>
        <w:ind w:firstLine="0"/>
        <w:rPr>
          <w:b/>
          <w:sz w:val="26"/>
          <w:szCs w:val="26"/>
        </w:rPr>
      </w:pPr>
    </w:p>
    <w:p w:rsidR="008D2D4B" w:rsidRPr="0086131E" w:rsidRDefault="0096131A" w:rsidP="00C60D3D">
      <w:pPr>
        <w:spacing w:before="0" w:line="276" w:lineRule="auto"/>
        <w:ind w:firstLine="0"/>
        <w:jc w:val="center"/>
        <w:rPr>
          <w:b/>
          <w:sz w:val="26"/>
          <w:szCs w:val="26"/>
        </w:rPr>
      </w:pPr>
      <w:r w:rsidRPr="0086131E">
        <w:rPr>
          <w:b/>
          <w:sz w:val="26"/>
          <w:szCs w:val="26"/>
        </w:rPr>
        <w:t>РЕШИЛА:</w:t>
      </w:r>
    </w:p>
    <w:p w:rsidR="008D2D4B" w:rsidRPr="0086131E" w:rsidRDefault="008D2D4B" w:rsidP="002D2E85">
      <w:pPr>
        <w:pStyle w:val="a4"/>
        <w:widowControl/>
        <w:numPr>
          <w:ilvl w:val="0"/>
          <w:numId w:val="18"/>
        </w:numPr>
        <w:tabs>
          <w:tab w:val="left" w:pos="851"/>
          <w:tab w:val="left" w:pos="993"/>
        </w:tabs>
        <w:spacing w:line="276" w:lineRule="auto"/>
        <w:ind w:hanging="11"/>
        <w:jc w:val="both"/>
        <w:rPr>
          <w:bCs/>
          <w:sz w:val="26"/>
          <w:szCs w:val="26"/>
        </w:rPr>
      </w:pPr>
      <w:r w:rsidRPr="0086131E">
        <w:rPr>
          <w:bCs/>
          <w:sz w:val="26"/>
          <w:szCs w:val="26"/>
        </w:rPr>
        <w:t xml:space="preserve">Признать жалобу </w:t>
      </w:r>
      <w:r w:rsidR="00CA15B5" w:rsidRPr="00CA15B5">
        <w:rPr>
          <w:bCs/>
          <w:sz w:val="26"/>
          <w:szCs w:val="26"/>
          <w:lang w:bidi="ru-RU"/>
        </w:rPr>
        <w:t xml:space="preserve">ИП Сотникова Сергея Юрьевича </w:t>
      </w:r>
      <w:r w:rsidRPr="0086131E">
        <w:rPr>
          <w:bCs/>
          <w:sz w:val="26"/>
          <w:szCs w:val="26"/>
        </w:rPr>
        <w:t>обоснованной.</w:t>
      </w:r>
    </w:p>
    <w:p w:rsidR="008B4800" w:rsidRPr="0086131E" w:rsidRDefault="008B4800" w:rsidP="008B4800">
      <w:pPr>
        <w:widowControl/>
        <w:tabs>
          <w:tab w:val="left" w:pos="851"/>
          <w:tab w:val="left" w:pos="993"/>
        </w:tabs>
        <w:autoSpaceDE/>
        <w:adjustRightInd/>
        <w:spacing w:before="0" w:line="276" w:lineRule="auto"/>
        <w:ind w:firstLine="709"/>
        <w:contextualSpacing/>
        <w:jc w:val="both"/>
        <w:rPr>
          <w:bCs/>
          <w:sz w:val="26"/>
          <w:szCs w:val="26"/>
        </w:rPr>
      </w:pPr>
      <w:r w:rsidRPr="0086131E">
        <w:rPr>
          <w:bCs/>
          <w:sz w:val="26"/>
          <w:szCs w:val="26"/>
        </w:rPr>
        <w:t xml:space="preserve">2. Признать в действиях Заказчика нарушение пункта </w:t>
      </w:r>
      <w:r w:rsidR="001F5FEA" w:rsidRPr="0086131E">
        <w:rPr>
          <w:bCs/>
          <w:sz w:val="26"/>
          <w:szCs w:val="26"/>
        </w:rPr>
        <w:t>1</w:t>
      </w:r>
      <w:r w:rsidRPr="0086131E">
        <w:rPr>
          <w:bCs/>
          <w:sz w:val="26"/>
          <w:szCs w:val="26"/>
        </w:rPr>
        <w:t xml:space="preserve"> части 1 статьи 64</w:t>
      </w:r>
      <w:r w:rsidR="00CA15B5">
        <w:rPr>
          <w:bCs/>
          <w:sz w:val="26"/>
          <w:szCs w:val="26"/>
        </w:rPr>
        <w:t>, части 3 статьи 14</w:t>
      </w:r>
      <w:r w:rsidR="0086131E" w:rsidRPr="0086131E">
        <w:rPr>
          <w:bCs/>
          <w:sz w:val="26"/>
          <w:szCs w:val="26"/>
        </w:rPr>
        <w:t xml:space="preserve"> Закона </w:t>
      </w:r>
      <w:r w:rsidRPr="0086131E">
        <w:rPr>
          <w:bCs/>
          <w:sz w:val="26"/>
          <w:szCs w:val="26"/>
        </w:rPr>
        <w:t xml:space="preserve">о контрактной системе. </w:t>
      </w:r>
    </w:p>
    <w:p w:rsidR="008B4800" w:rsidRPr="0086131E" w:rsidRDefault="008B4800" w:rsidP="008B4800">
      <w:pPr>
        <w:widowControl/>
        <w:tabs>
          <w:tab w:val="left" w:pos="709"/>
        </w:tabs>
        <w:autoSpaceDE/>
        <w:adjustRightInd/>
        <w:spacing w:before="0" w:line="276" w:lineRule="auto"/>
        <w:ind w:firstLine="709"/>
        <w:contextualSpacing/>
        <w:jc w:val="both"/>
        <w:rPr>
          <w:bCs/>
          <w:sz w:val="26"/>
          <w:szCs w:val="26"/>
        </w:rPr>
      </w:pPr>
      <w:r w:rsidRPr="0086131E">
        <w:rPr>
          <w:bCs/>
          <w:color w:val="auto"/>
          <w:sz w:val="26"/>
          <w:szCs w:val="26"/>
        </w:rPr>
        <w:t xml:space="preserve">3. </w:t>
      </w:r>
      <w:r w:rsidR="0086131E" w:rsidRPr="0086131E">
        <w:rPr>
          <w:bCs/>
          <w:color w:val="auto"/>
          <w:sz w:val="26"/>
          <w:szCs w:val="26"/>
        </w:rPr>
        <w:t xml:space="preserve">Выдать </w:t>
      </w:r>
      <w:r w:rsidRPr="0086131E">
        <w:rPr>
          <w:bCs/>
          <w:color w:val="auto"/>
          <w:sz w:val="26"/>
          <w:szCs w:val="26"/>
        </w:rPr>
        <w:t xml:space="preserve">Заказчику, Аукционной комиссии, Оператору электронной площадки обязательное для исполнения предписание об устранении допущенных нарушений </w:t>
      </w:r>
      <w:r w:rsidRPr="0086131E">
        <w:rPr>
          <w:sz w:val="26"/>
          <w:szCs w:val="26"/>
        </w:rPr>
        <w:t>Закона о контрактной системе.</w:t>
      </w:r>
    </w:p>
    <w:p w:rsidR="00996875" w:rsidRPr="0023001C" w:rsidRDefault="008B4800" w:rsidP="0023001C">
      <w:pPr>
        <w:widowControl/>
        <w:tabs>
          <w:tab w:val="left" w:pos="426"/>
          <w:tab w:val="left" w:pos="993"/>
        </w:tabs>
        <w:spacing w:before="0" w:line="276" w:lineRule="auto"/>
        <w:ind w:firstLine="709"/>
        <w:jc w:val="both"/>
        <w:rPr>
          <w:sz w:val="26"/>
          <w:szCs w:val="26"/>
        </w:rPr>
      </w:pPr>
      <w:r w:rsidRPr="0086131E">
        <w:rPr>
          <w:sz w:val="26"/>
          <w:szCs w:val="26"/>
        </w:rPr>
        <w:t xml:space="preserve">4. Передать материалы дела от </w:t>
      </w:r>
      <w:r w:rsidR="00CA15B5">
        <w:rPr>
          <w:sz w:val="26"/>
          <w:szCs w:val="26"/>
        </w:rPr>
        <w:t>20</w:t>
      </w:r>
      <w:r w:rsidRPr="0086131E">
        <w:rPr>
          <w:sz w:val="26"/>
          <w:szCs w:val="26"/>
        </w:rPr>
        <w:t>.</w:t>
      </w:r>
      <w:r w:rsidR="00CA15B5">
        <w:rPr>
          <w:sz w:val="26"/>
          <w:szCs w:val="26"/>
        </w:rPr>
        <w:t>10</w:t>
      </w:r>
      <w:r w:rsidRPr="0086131E">
        <w:rPr>
          <w:sz w:val="26"/>
          <w:szCs w:val="26"/>
        </w:rPr>
        <w:t>.</w:t>
      </w:r>
      <w:r w:rsidR="004B18D3">
        <w:rPr>
          <w:sz w:val="26"/>
          <w:szCs w:val="26"/>
        </w:rPr>
        <w:t>2021</w:t>
      </w:r>
      <w:r w:rsidRPr="0086131E">
        <w:rPr>
          <w:sz w:val="26"/>
          <w:szCs w:val="26"/>
        </w:rPr>
        <w:t xml:space="preserve"> </w:t>
      </w:r>
      <w:r w:rsidR="001E3CED" w:rsidRPr="001E3CED">
        <w:rPr>
          <w:sz w:val="26"/>
          <w:szCs w:val="26"/>
        </w:rPr>
        <w:t xml:space="preserve">№ </w:t>
      </w:r>
      <w:r w:rsidR="002D2E85">
        <w:rPr>
          <w:sz w:val="26"/>
          <w:szCs w:val="26"/>
        </w:rPr>
        <w:t>50</w:t>
      </w:r>
      <w:r w:rsidR="001E3CED" w:rsidRPr="001E3CED">
        <w:rPr>
          <w:sz w:val="26"/>
          <w:szCs w:val="26"/>
        </w:rPr>
        <w:t>/06/</w:t>
      </w:r>
      <w:r w:rsidR="00CA15B5">
        <w:rPr>
          <w:sz w:val="26"/>
          <w:szCs w:val="26"/>
        </w:rPr>
        <w:t>41262эп</w:t>
      </w:r>
      <w:r w:rsidR="001E3CED" w:rsidRPr="001E3CED">
        <w:rPr>
          <w:sz w:val="26"/>
          <w:szCs w:val="26"/>
        </w:rPr>
        <w:t>/</w:t>
      </w:r>
      <w:r w:rsidR="002D2E85">
        <w:rPr>
          <w:sz w:val="26"/>
          <w:szCs w:val="26"/>
        </w:rPr>
        <w:t>21</w:t>
      </w:r>
      <w:r w:rsidR="001E3CED" w:rsidRPr="001E3CED">
        <w:rPr>
          <w:sz w:val="26"/>
          <w:szCs w:val="26"/>
        </w:rPr>
        <w:t xml:space="preserve"> </w:t>
      </w:r>
      <w:proofErr w:type="gramStart"/>
      <w:r w:rsidRPr="0086131E">
        <w:rPr>
          <w:sz w:val="26"/>
          <w:szCs w:val="26"/>
        </w:rPr>
        <w:t>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w:t>
      </w:r>
      <w:proofErr w:type="gramEnd"/>
      <w:r w:rsidRPr="0086131E">
        <w:rPr>
          <w:sz w:val="26"/>
          <w:szCs w:val="26"/>
        </w:rPr>
        <w:t>.</w:t>
      </w:r>
    </w:p>
    <w:p w:rsidR="0086131E" w:rsidRPr="0086131E" w:rsidRDefault="008D2D4B" w:rsidP="00A20496">
      <w:pPr>
        <w:widowControl/>
        <w:spacing w:before="0"/>
        <w:ind w:firstLine="709"/>
        <w:jc w:val="both"/>
        <w:rPr>
          <w:color w:val="auto"/>
          <w:sz w:val="26"/>
          <w:szCs w:val="26"/>
          <w:lang w:eastAsia="en-US"/>
        </w:rPr>
      </w:pPr>
      <w:r w:rsidRPr="0086131E">
        <w:rPr>
          <w:color w:val="auto"/>
          <w:sz w:val="26"/>
          <w:szCs w:val="26"/>
        </w:rPr>
        <w:t>Настоящее решение может быть обжаловано в суде, арбитражном суде в течение трех месяцев в установленном законом порядке.</w:t>
      </w:r>
      <w:r w:rsidRPr="0086131E">
        <w:rPr>
          <w:color w:val="auto"/>
          <w:sz w:val="26"/>
          <w:szCs w:val="26"/>
          <w:lang w:eastAsia="en-US"/>
        </w:rPr>
        <w:t xml:space="preserve"> </w:t>
      </w:r>
    </w:p>
    <w:p w:rsidR="006C07D5" w:rsidRPr="0023001C" w:rsidRDefault="006C07D5" w:rsidP="0023001C">
      <w:pPr>
        <w:widowControl/>
        <w:tabs>
          <w:tab w:val="center" w:pos="4677"/>
          <w:tab w:val="right" w:pos="9355"/>
        </w:tabs>
        <w:autoSpaceDE/>
        <w:adjustRightInd/>
        <w:spacing w:before="0"/>
        <w:ind w:firstLine="0"/>
        <w:rPr>
          <w:color w:val="auto"/>
          <w:sz w:val="18"/>
          <w:szCs w:val="20"/>
        </w:rPr>
      </w:pPr>
      <w:bookmarkStart w:id="0" w:name="_GoBack"/>
      <w:bookmarkEnd w:id="0"/>
    </w:p>
    <w:sectPr w:rsidR="006C07D5" w:rsidRPr="0023001C" w:rsidSect="00B97A27">
      <w:headerReference w:type="even" r:id="rId11"/>
      <w:headerReference w:type="default" r:id="rId12"/>
      <w:pgSz w:w="11906" w:h="16838"/>
      <w:pgMar w:top="142" w:right="850" w:bottom="709"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7F82" w:rsidRDefault="00F77F82" w:rsidP="00F963A7">
      <w:pPr>
        <w:spacing w:before="0"/>
      </w:pPr>
      <w:r>
        <w:separator/>
      </w:r>
    </w:p>
  </w:endnote>
  <w:endnote w:type="continuationSeparator" w:id="0">
    <w:p w:rsidR="00F77F82" w:rsidRDefault="00F77F82"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7F82" w:rsidRDefault="00F77F82" w:rsidP="00F963A7">
      <w:pPr>
        <w:spacing w:before="0"/>
      </w:pPr>
      <w:r>
        <w:separator/>
      </w:r>
    </w:p>
  </w:footnote>
  <w:footnote w:type="continuationSeparator" w:id="0">
    <w:p w:rsidR="00F77F82" w:rsidRDefault="00F77F82"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0732739"/>
      <w:docPartObj>
        <w:docPartGallery w:val="Page Numbers (Top of Page)"/>
        <w:docPartUnique/>
      </w:docPartObj>
    </w:sdtPr>
    <w:sdtEndPr/>
    <w:sdtContent>
      <w:p w:rsidR="00E0306E" w:rsidRDefault="00165BFF" w:rsidP="00BE305D">
        <w:pPr>
          <w:pStyle w:val="a6"/>
          <w:ind w:firstLine="0"/>
          <w:jc w:val="center"/>
        </w:pPr>
        <w:r>
          <w:fldChar w:fldCharType="begin"/>
        </w:r>
        <w:r>
          <w:instrText>PAGE   \* MERGEFORMAT</w:instrText>
        </w:r>
        <w:r>
          <w:fldChar w:fldCharType="separate"/>
        </w:r>
        <w:r w:rsidR="00D07864">
          <w:rPr>
            <w:noProof/>
          </w:rPr>
          <w:t>6</w:t>
        </w:r>
        <w:r>
          <w:rPr>
            <w:noProof/>
          </w:rPr>
          <w:fldChar w:fldCharType="end"/>
        </w:r>
      </w:p>
    </w:sdtContent>
  </w:sdt>
  <w:p w:rsidR="00E0306E" w:rsidRDefault="00E0306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614796"/>
      <w:docPartObj>
        <w:docPartGallery w:val="Page Numbers (Top of Page)"/>
        <w:docPartUnique/>
      </w:docPartObj>
    </w:sdtPr>
    <w:sdtEndPr>
      <w:rPr>
        <w:sz w:val="28"/>
        <w:szCs w:val="28"/>
      </w:rPr>
    </w:sdtEndPr>
    <w:sdtContent>
      <w:p w:rsidR="00E0306E" w:rsidRPr="00405411" w:rsidRDefault="00E0306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D07864">
          <w:rPr>
            <w:noProof/>
            <w:sz w:val="26"/>
            <w:szCs w:val="26"/>
          </w:rPr>
          <w:t>5</w:t>
        </w:r>
        <w:r w:rsidRPr="0043688B">
          <w:rPr>
            <w:sz w:val="26"/>
            <w:szCs w:val="26"/>
          </w:rPr>
          <w:fldChar w:fldCharType="end"/>
        </w:r>
      </w:p>
    </w:sdtContent>
  </w:sdt>
  <w:p w:rsidR="00E0306E" w:rsidRDefault="00E0306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F125A"/>
    <w:multiLevelType w:val="hybridMultilevel"/>
    <w:tmpl w:val="F39A19F4"/>
    <w:lvl w:ilvl="0" w:tplc="299470C6">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2">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4">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6">
    <w:nsid w:val="41C01E6E"/>
    <w:multiLevelType w:val="multilevel"/>
    <w:tmpl w:val="4E30E268"/>
    <w:lvl w:ilvl="0">
      <w:start w:val="1"/>
      <w:numFmt w:val="bullet"/>
      <w:lvlText w:val=""/>
      <w:lvlJc w:val="left"/>
      <w:pPr>
        <w:ind w:left="363" w:hanging="363"/>
      </w:pPr>
      <w:rPr>
        <w:rFonts w:ascii="Symbol" w:hAnsi="Symbol" w:hint="default"/>
        <w:sz w:val="22"/>
      </w:rPr>
    </w:lvl>
    <w:lvl w:ilvl="1">
      <w:start w:val="1"/>
      <w:numFmt w:val="bullet"/>
      <w:lvlText w:val="o"/>
      <w:lvlJc w:val="left"/>
      <w:pPr>
        <w:ind w:left="1440" w:hanging="360"/>
      </w:pPr>
      <w:rPr>
        <w:rFonts w:ascii="Courier New" w:hAnsi="Courier New" w:cs="Times New Roman" w:hint="default"/>
        <w:sz w:val="2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Times New Roman" w:hint="default"/>
      </w:rPr>
    </w:lvl>
    <w:lvl w:ilvl="8">
      <w:start w:val="1"/>
      <w:numFmt w:val="bullet"/>
      <w:lvlText w:val=""/>
      <w:lvlJc w:val="left"/>
      <w:pPr>
        <w:ind w:left="6480" w:hanging="360"/>
      </w:pPr>
      <w:rPr>
        <w:rFonts w:ascii="Wingdings" w:hAnsi="Wingdings" w:hint="default"/>
      </w:rPr>
    </w:lvl>
  </w:abstractNum>
  <w:abstractNum w:abstractNumId="7">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9">
    <w:nsid w:val="4EBE0B59"/>
    <w:multiLevelType w:val="hybridMultilevel"/>
    <w:tmpl w:val="27B0DD72"/>
    <w:lvl w:ilvl="0" w:tplc="6D4C9BD0">
      <w:start w:val="6"/>
      <w:numFmt w:val="decimal"/>
      <w:lvlText w:val="%1."/>
      <w:lvlJc w:val="left"/>
      <w:pPr>
        <w:ind w:left="927" w:hanging="360"/>
      </w:pPr>
      <w:rPr>
        <w:rFonts w:eastAsia="Calibri"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11">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F9031D"/>
    <w:multiLevelType w:val="hybridMultilevel"/>
    <w:tmpl w:val="8BC0B460"/>
    <w:lvl w:ilvl="0" w:tplc="D9BCBC9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nsid w:val="5C5B560F"/>
    <w:multiLevelType w:val="hybridMultilevel"/>
    <w:tmpl w:val="9DE02974"/>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6087E4D"/>
    <w:multiLevelType w:val="hybridMultilevel"/>
    <w:tmpl w:val="8A58C5BC"/>
    <w:lvl w:ilvl="0" w:tplc="54BC14E8">
      <w:start w:val="1"/>
      <w:numFmt w:val="decimal"/>
      <w:lvlText w:val="%1."/>
      <w:lvlJc w:val="left"/>
      <w:pPr>
        <w:ind w:left="1215" w:hanging="360"/>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1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nsid w:val="68927D07"/>
    <w:multiLevelType w:val="hybridMultilevel"/>
    <w:tmpl w:val="28220AD4"/>
    <w:lvl w:ilvl="0" w:tplc="F692F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9">
    <w:nsid w:val="778153E1"/>
    <w:multiLevelType w:val="hybridMultilevel"/>
    <w:tmpl w:val="28220AD4"/>
    <w:lvl w:ilvl="0" w:tplc="F692F8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5"/>
  </w:num>
  <w:num w:numId="4">
    <w:abstractNumId w:val="3"/>
  </w:num>
  <w:num w:numId="5">
    <w:abstractNumId w:val="16"/>
  </w:num>
  <w:num w:numId="6">
    <w:abstractNumId w:val="20"/>
  </w:num>
  <w:num w:numId="7">
    <w:abstractNumId w:val="18"/>
  </w:num>
  <w:num w:numId="8">
    <w:abstractNumId w:val="1"/>
  </w:num>
  <w:num w:numId="9">
    <w:abstractNumId w:val="13"/>
  </w:num>
  <w:num w:numId="10">
    <w:abstractNumId w:val="14"/>
  </w:num>
  <w:num w:numId="11">
    <w:abstractNumId w:val="2"/>
  </w:num>
  <w:num w:numId="12">
    <w:abstractNumId w:val="11"/>
  </w:num>
  <w:num w:numId="13">
    <w:abstractNumId w:val="8"/>
  </w:num>
  <w:num w:numId="14">
    <w:abstractNumId w:val="4"/>
  </w:num>
  <w:num w:numId="15">
    <w:abstractNumId w:val="6"/>
  </w:num>
  <w:num w:numId="16">
    <w:abstractNumId w:val="0"/>
  </w:num>
  <w:num w:numId="17">
    <w:abstractNumId w:val="9"/>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245A"/>
    <w:rsid w:val="00005A07"/>
    <w:rsid w:val="00006E69"/>
    <w:rsid w:val="000109DD"/>
    <w:rsid w:val="0001243E"/>
    <w:rsid w:val="0001423A"/>
    <w:rsid w:val="00014397"/>
    <w:rsid w:val="000237E9"/>
    <w:rsid w:val="00025063"/>
    <w:rsid w:val="000278D2"/>
    <w:rsid w:val="00030D07"/>
    <w:rsid w:val="00036731"/>
    <w:rsid w:val="00036B60"/>
    <w:rsid w:val="00042BF7"/>
    <w:rsid w:val="00046C30"/>
    <w:rsid w:val="000512C2"/>
    <w:rsid w:val="00052EE2"/>
    <w:rsid w:val="00054214"/>
    <w:rsid w:val="000565E8"/>
    <w:rsid w:val="00062E5E"/>
    <w:rsid w:val="00066914"/>
    <w:rsid w:val="0007035A"/>
    <w:rsid w:val="000712B0"/>
    <w:rsid w:val="00071804"/>
    <w:rsid w:val="00071A95"/>
    <w:rsid w:val="00072D9F"/>
    <w:rsid w:val="00072FD4"/>
    <w:rsid w:val="000731DC"/>
    <w:rsid w:val="00075B18"/>
    <w:rsid w:val="00083127"/>
    <w:rsid w:val="00087C99"/>
    <w:rsid w:val="00090552"/>
    <w:rsid w:val="00092FA2"/>
    <w:rsid w:val="000930D5"/>
    <w:rsid w:val="00093A59"/>
    <w:rsid w:val="00093E04"/>
    <w:rsid w:val="00094889"/>
    <w:rsid w:val="00094C0C"/>
    <w:rsid w:val="000A183B"/>
    <w:rsid w:val="000A46E2"/>
    <w:rsid w:val="000B1F25"/>
    <w:rsid w:val="000B4ACE"/>
    <w:rsid w:val="000C19D2"/>
    <w:rsid w:val="000C5FB1"/>
    <w:rsid w:val="000C6B6C"/>
    <w:rsid w:val="000D096E"/>
    <w:rsid w:val="000D12ED"/>
    <w:rsid w:val="000D2788"/>
    <w:rsid w:val="000D2FFD"/>
    <w:rsid w:val="000D5C39"/>
    <w:rsid w:val="000D7EBD"/>
    <w:rsid w:val="000E051F"/>
    <w:rsid w:val="000E37C4"/>
    <w:rsid w:val="000E3D64"/>
    <w:rsid w:val="000F0886"/>
    <w:rsid w:val="000F34F1"/>
    <w:rsid w:val="000F786D"/>
    <w:rsid w:val="00101069"/>
    <w:rsid w:val="0010183C"/>
    <w:rsid w:val="00101B5C"/>
    <w:rsid w:val="0010244B"/>
    <w:rsid w:val="001030D6"/>
    <w:rsid w:val="00106B87"/>
    <w:rsid w:val="001108DF"/>
    <w:rsid w:val="00112224"/>
    <w:rsid w:val="0011357B"/>
    <w:rsid w:val="001155F5"/>
    <w:rsid w:val="001219F5"/>
    <w:rsid w:val="001223DB"/>
    <w:rsid w:val="001232A8"/>
    <w:rsid w:val="00123B80"/>
    <w:rsid w:val="00125A42"/>
    <w:rsid w:val="00125B23"/>
    <w:rsid w:val="0013390F"/>
    <w:rsid w:val="00141666"/>
    <w:rsid w:val="00150956"/>
    <w:rsid w:val="0015114A"/>
    <w:rsid w:val="00151383"/>
    <w:rsid w:val="001564E3"/>
    <w:rsid w:val="00156790"/>
    <w:rsid w:val="00161559"/>
    <w:rsid w:val="001620AC"/>
    <w:rsid w:val="00162213"/>
    <w:rsid w:val="001624AD"/>
    <w:rsid w:val="00162F73"/>
    <w:rsid w:val="00165BFF"/>
    <w:rsid w:val="0016635C"/>
    <w:rsid w:val="00167F8D"/>
    <w:rsid w:val="00172C63"/>
    <w:rsid w:val="001730FB"/>
    <w:rsid w:val="0017787C"/>
    <w:rsid w:val="001801B2"/>
    <w:rsid w:val="001834CE"/>
    <w:rsid w:val="00184A14"/>
    <w:rsid w:val="00184E3C"/>
    <w:rsid w:val="001B03C3"/>
    <w:rsid w:val="001B2B3A"/>
    <w:rsid w:val="001B4214"/>
    <w:rsid w:val="001B69FC"/>
    <w:rsid w:val="001C2F47"/>
    <w:rsid w:val="001C650C"/>
    <w:rsid w:val="001C7487"/>
    <w:rsid w:val="001D1BA4"/>
    <w:rsid w:val="001D4A85"/>
    <w:rsid w:val="001D5729"/>
    <w:rsid w:val="001D5D25"/>
    <w:rsid w:val="001E17FE"/>
    <w:rsid w:val="001E1D86"/>
    <w:rsid w:val="001E3CED"/>
    <w:rsid w:val="001F5FEA"/>
    <w:rsid w:val="001F693F"/>
    <w:rsid w:val="002037F3"/>
    <w:rsid w:val="002049FA"/>
    <w:rsid w:val="00210A3F"/>
    <w:rsid w:val="0021146F"/>
    <w:rsid w:val="0021414D"/>
    <w:rsid w:val="00224A15"/>
    <w:rsid w:val="00227768"/>
    <w:rsid w:val="00227EE4"/>
    <w:rsid w:val="00227F80"/>
    <w:rsid w:val="0023001C"/>
    <w:rsid w:val="0023502B"/>
    <w:rsid w:val="002357EA"/>
    <w:rsid w:val="0024192E"/>
    <w:rsid w:val="00246161"/>
    <w:rsid w:val="00246A4D"/>
    <w:rsid w:val="00250B23"/>
    <w:rsid w:val="00253DB5"/>
    <w:rsid w:val="002549B4"/>
    <w:rsid w:val="00255865"/>
    <w:rsid w:val="00262A68"/>
    <w:rsid w:val="00263805"/>
    <w:rsid w:val="0026387A"/>
    <w:rsid w:val="00264995"/>
    <w:rsid w:val="002655C0"/>
    <w:rsid w:val="00265709"/>
    <w:rsid w:val="002661F1"/>
    <w:rsid w:val="00267972"/>
    <w:rsid w:val="002738F2"/>
    <w:rsid w:val="0027697F"/>
    <w:rsid w:val="0028286A"/>
    <w:rsid w:val="002840E6"/>
    <w:rsid w:val="00286ED1"/>
    <w:rsid w:val="00290704"/>
    <w:rsid w:val="002917C0"/>
    <w:rsid w:val="0029381E"/>
    <w:rsid w:val="00295DBC"/>
    <w:rsid w:val="00296C2D"/>
    <w:rsid w:val="00296DF0"/>
    <w:rsid w:val="00297383"/>
    <w:rsid w:val="00297A16"/>
    <w:rsid w:val="00297B67"/>
    <w:rsid w:val="002A409E"/>
    <w:rsid w:val="002A5C5A"/>
    <w:rsid w:val="002B07D7"/>
    <w:rsid w:val="002B5445"/>
    <w:rsid w:val="002C0054"/>
    <w:rsid w:val="002C10E5"/>
    <w:rsid w:val="002C3F15"/>
    <w:rsid w:val="002C57F9"/>
    <w:rsid w:val="002C5E90"/>
    <w:rsid w:val="002C6331"/>
    <w:rsid w:val="002C76D7"/>
    <w:rsid w:val="002D1ADB"/>
    <w:rsid w:val="002D203E"/>
    <w:rsid w:val="002D2E85"/>
    <w:rsid w:val="002D54B9"/>
    <w:rsid w:val="002D5517"/>
    <w:rsid w:val="002E2252"/>
    <w:rsid w:val="002E5072"/>
    <w:rsid w:val="002F1611"/>
    <w:rsid w:val="002F1953"/>
    <w:rsid w:val="002F488B"/>
    <w:rsid w:val="002F5495"/>
    <w:rsid w:val="002F5B1A"/>
    <w:rsid w:val="00300148"/>
    <w:rsid w:val="003019B6"/>
    <w:rsid w:val="00307536"/>
    <w:rsid w:val="003076DE"/>
    <w:rsid w:val="0031324E"/>
    <w:rsid w:val="003157DB"/>
    <w:rsid w:val="003236E0"/>
    <w:rsid w:val="003251B6"/>
    <w:rsid w:val="00325A6F"/>
    <w:rsid w:val="0033020C"/>
    <w:rsid w:val="00330F7A"/>
    <w:rsid w:val="00331F15"/>
    <w:rsid w:val="0033263C"/>
    <w:rsid w:val="003327DE"/>
    <w:rsid w:val="00332E5F"/>
    <w:rsid w:val="003339B8"/>
    <w:rsid w:val="00340B72"/>
    <w:rsid w:val="00354475"/>
    <w:rsid w:val="00356066"/>
    <w:rsid w:val="0036166D"/>
    <w:rsid w:val="00362A71"/>
    <w:rsid w:val="00362E70"/>
    <w:rsid w:val="00365D71"/>
    <w:rsid w:val="00367234"/>
    <w:rsid w:val="00372928"/>
    <w:rsid w:val="00374202"/>
    <w:rsid w:val="0037548B"/>
    <w:rsid w:val="003763B8"/>
    <w:rsid w:val="003814C7"/>
    <w:rsid w:val="00383CCC"/>
    <w:rsid w:val="0038586C"/>
    <w:rsid w:val="00390412"/>
    <w:rsid w:val="00390D97"/>
    <w:rsid w:val="00391888"/>
    <w:rsid w:val="0039358F"/>
    <w:rsid w:val="00393602"/>
    <w:rsid w:val="003942AB"/>
    <w:rsid w:val="00396160"/>
    <w:rsid w:val="003A0F28"/>
    <w:rsid w:val="003A6360"/>
    <w:rsid w:val="003A6D0F"/>
    <w:rsid w:val="003A6F3E"/>
    <w:rsid w:val="003B07D1"/>
    <w:rsid w:val="003B0BF2"/>
    <w:rsid w:val="003B0CAB"/>
    <w:rsid w:val="003B533D"/>
    <w:rsid w:val="003B598F"/>
    <w:rsid w:val="003C0006"/>
    <w:rsid w:val="003C0F83"/>
    <w:rsid w:val="003C2EE6"/>
    <w:rsid w:val="003C3156"/>
    <w:rsid w:val="003C3A89"/>
    <w:rsid w:val="003C57E2"/>
    <w:rsid w:val="003C688E"/>
    <w:rsid w:val="003C767F"/>
    <w:rsid w:val="003D2038"/>
    <w:rsid w:val="003D3651"/>
    <w:rsid w:val="003E36BA"/>
    <w:rsid w:val="003F358B"/>
    <w:rsid w:val="003F39A4"/>
    <w:rsid w:val="00401B5D"/>
    <w:rsid w:val="00404537"/>
    <w:rsid w:val="0040510A"/>
    <w:rsid w:val="00405411"/>
    <w:rsid w:val="00407838"/>
    <w:rsid w:val="00410A6E"/>
    <w:rsid w:val="00411AF4"/>
    <w:rsid w:val="0041541B"/>
    <w:rsid w:val="00416973"/>
    <w:rsid w:val="00426642"/>
    <w:rsid w:val="004310E4"/>
    <w:rsid w:val="00432796"/>
    <w:rsid w:val="0043688B"/>
    <w:rsid w:val="0044037F"/>
    <w:rsid w:val="00444CF2"/>
    <w:rsid w:val="00445EEF"/>
    <w:rsid w:val="00446681"/>
    <w:rsid w:val="004516EB"/>
    <w:rsid w:val="0045455C"/>
    <w:rsid w:val="00456AA9"/>
    <w:rsid w:val="004632E4"/>
    <w:rsid w:val="0046404A"/>
    <w:rsid w:val="00464A41"/>
    <w:rsid w:val="00465F66"/>
    <w:rsid w:val="00472652"/>
    <w:rsid w:val="004743A3"/>
    <w:rsid w:val="004746FB"/>
    <w:rsid w:val="00474848"/>
    <w:rsid w:val="00480EC4"/>
    <w:rsid w:val="00481C22"/>
    <w:rsid w:val="00485142"/>
    <w:rsid w:val="004871E6"/>
    <w:rsid w:val="0049065A"/>
    <w:rsid w:val="0049129C"/>
    <w:rsid w:val="00493C85"/>
    <w:rsid w:val="004961F7"/>
    <w:rsid w:val="004A2CFD"/>
    <w:rsid w:val="004A31F0"/>
    <w:rsid w:val="004A4CA3"/>
    <w:rsid w:val="004A7A5B"/>
    <w:rsid w:val="004B0471"/>
    <w:rsid w:val="004B18D3"/>
    <w:rsid w:val="004B208B"/>
    <w:rsid w:val="004B38CC"/>
    <w:rsid w:val="004C07C7"/>
    <w:rsid w:val="004C1AC2"/>
    <w:rsid w:val="004C5D3D"/>
    <w:rsid w:val="004C6161"/>
    <w:rsid w:val="004C6A9B"/>
    <w:rsid w:val="004D056B"/>
    <w:rsid w:val="004D19A6"/>
    <w:rsid w:val="004D2E8F"/>
    <w:rsid w:val="004D465D"/>
    <w:rsid w:val="004D5D4C"/>
    <w:rsid w:val="004E0E2C"/>
    <w:rsid w:val="004E1E30"/>
    <w:rsid w:val="004E6A46"/>
    <w:rsid w:val="004E730D"/>
    <w:rsid w:val="004F0A52"/>
    <w:rsid w:val="004F1CEC"/>
    <w:rsid w:val="00500948"/>
    <w:rsid w:val="00500F24"/>
    <w:rsid w:val="00504288"/>
    <w:rsid w:val="00507E98"/>
    <w:rsid w:val="00510611"/>
    <w:rsid w:val="0051403D"/>
    <w:rsid w:val="00515262"/>
    <w:rsid w:val="005165E1"/>
    <w:rsid w:val="00522BCF"/>
    <w:rsid w:val="0052355C"/>
    <w:rsid w:val="0052499A"/>
    <w:rsid w:val="00526218"/>
    <w:rsid w:val="00530004"/>
    <w:rsid w:val="00532246"/>
    <w:rsid w:val="00532811"/>
    <w:rsid w:val="0053459E"/>
    <w:rsid w:val="005403EB"/>
    <w:rsid w:val="0054372D"/>
    <w:rsid w:val="00555A8C"/>
    <w:rsid w:val="00556881"/>
    <w:rsid w:val="0055735B"/>
    <w:rsid w:val="00562319"/>
    <w:rsid w:val="00565913"/>
    <w:rsid w:val="00566E6A"/>
    <w:rsid w:val="00572F70"/>
    <w:rsid w:val="00573146"/>
    <w:rsid w:val="00573D97"/>
    <w:rsid w:val="00576E58"/>
    <w:rsid w:val="00582D06"/>
    <w:rsid w:val="00592981"/>
    <w:rsid w:val="0059764C"/>
    <w:rsid w:val="005A183D"/>
    <w:rsid w:val="005B2B0B"/>
    <w:rsid w:val="005B319B"/>
    <w:rsid w:val="005B42B4"/>
    <w:rsid w:val="005C0AAC"/>
    <w:rsid w:val="005C65CF"/>
    <w:rsid w:val="005D1433"/>
    <w:rsid w:val="005D7D45"/>
    <w:rsid w:val="005E0144"/>
    <w:rsid w:val="005E4359"/>
    <w:rsid w:val="005F7752"/>
    <w:rsid w:val="00604782"/>
    <w:rsid w:val="00621540"/>
    <w:rsid w:val="00621D88"/>
    <w:rsid w:val="006224DF"/>
    <w:rsid w:val="006225AB"/>
    <w:rsid w:val="006236BF"/>
    <w:rsid w:val="006239BF"/>
    <w:rsid w:val="00625311"/>
    <w:rsid w:val="00626A49"/>
    <w:rsid w:val="0062707E"/>
    <w:rsid w:val="00631B07"/>
    <w:rsid w:val="00631C55"/>
    <w:rsid w:val="00632788"/>
    <w:rsid w:val="00633A90"/>
    <w:rsid w:val="00633B2E"/>
    <w:rsid w:val="0063511B"/>
    <w:rsid w:val="006375C7"/>
    <w:rsid w:val="00637D6D"/>
    <w:rsid w:val="00637E05"/>
    <w:rsid w:val="00641531"/>
    <w:rsid w:val="00643E98"/>
    <w:rsid w:val="00644270"/>
    <w:rsid w:val="00651541"/>
    <w:rsid w:val="006544B5"/>
    <w:rsid w:val="00655750"/>
    <w:rsid w:val="00655943"/>
    <w:rsid w:val="00656131"/>
    <w:rsid w:val="00656EA5"/>
    <w:rsid w:val="00657981"/>
    <w:rsid w:val="00660281"/>
    <w:rsid w:val="006644E5"/>
    <w:rsid w:val="00665357"/>
    <w:rsid w:val="0066553F"/>
    <w:rsid w:val="006667FB"/>
    <w:rsid w:val="00667959"/>
    <w:rsid w:val="00672743"/>
    <w:rsid w:val="00672D7D"/>
    <w:rsid w:val="006738E0"/>
    <w:rsid w:val="0067493D"/>
    <w:rsid w:val="00677B29"/>
    <w:rsid w:val="00682232"/>
    <w:rsid w:val="00682E89"/>
    <w:rsid w:val="00684EDD"/>
    <w:rsid w:val="00694486"/>
    <w:rsid w:val="006965E8"/>
    <w:rsid w:val="006A0D34"/>
    <w:rsid w:val="006A0E5B"/>
    <w:rsid w:val="006A0EDE"/>
    <w:rsid w:val="006A4B58"/>
    <w:rsid w:val="006A5674"/>
    <w:rsid w:val="006A69BF"/>
    <w:rsid w:val="006A6BE3"/>
    <w:rsid w:val="006B273C"/>
    <w:rsid w:val="006B6970"/>
    <w:rsid w:val="006B718A"/>
    <w:rsid w:val="006C07D5"/>
    <w:rsid w:val="006C1386"/>
    <w:rsid w:val="006C39E8"/>
    <w:rsid w:val="006D0E72"/>
    <w:rsid w:val="006D1F7A"/>
    <w:rsid w:val="006D3C90"/>
    <w:rsid w:val="006E2C95"/>
    <w:rsid w:val="006E77EB"/>
    <w:rsid w:val="006F06C6"/>
    <w:rsid w:val="006F086B"/>
    <w:rsid w:val="006F26D2"/>
    <w:rsid w:val="006F5B96"/>
    <w:rsid w:val="00700BEB"/>
    <w:rsid w:val="00713FAC"/>
    <w:rsid w:val="007178D1"/>
    <w:rsid w:val="00723C73"/>
    <w:rsid w:val="007255A5"/>
    <w:rsid w:val="007272B1"/>
    <w:rsid w:val="007368AB"/>
    <w:rsid w:val="00741010"/>
    <w:rsid w:val="00744461"/>
    <w:rsid w:val="007467C5"/>
    <w:rsid w:val="00752059"/>
    <w:rsid w:val="0076338A"/>
    <w:rsid w:val="00763F39"/>
    <w:rsid w:val="00767D5D"/>
    <w:rsid w:val="00770363"/>
    <w:rsid w:val="0077102C"/>
    <w:rsid w:val="0077409D"/>
    <w:rsid w:val="00775310"/>
    <w:rsid w:val="00776365"/>
    <w:rsid w:val="00777205"/>
    <w:rsid w:val="00783183"/>
    <w:rsid w:val="00783388"/>
    <w:rsid w:val="00783813"/>
    <w:rsid w:val="007911E3"/>
    <w:rsid w:val="00792700"/>
    <w:rsid w:val="007940FC"/>
    <w:rsid w:val="00795CCB"/>
    <w:rsid w:val="00797F15"/>
    <w:rsid w:val="007A0452"/>
    <w:rsid w:val="007B13CB"/>
    <w:rsid w:val="007B70B8"/>
    <w:rsid w:val="007B717E"/>
    <w:rsid w:val="007C0B56"/>
    <w:rsid w:val="007C0D71"/>
    <w:rsid w:val="007C18E9"/>
    <w:rsid w:val="007C25FF"/>
    <w:rsid w:val="007C4177"/>
    <w:rsid w:val="007C60B0"/>
    <w:rsid w:val="007C6F12"/>
    <w:rsid w:val="007D0351"/>
    <w:rsid w:val="007D3CAC"/>
    <w:rsid w:val="007D579B"/>
    <w:rsid w:val="007D77AE"/>
    <w:rsid w:val="007D7FFA"/>
    <w:rsid w:val="007E29A4"/>
    <w:rsid w:val="007E769F"/>
    <w:rsid w:val="007F7E2F"/>
    <w:rsid w:val="008147F8"/>
    <w:rsid w:val="008155B8"/>
    <w:rsid w:val="00817F1A"/>
    <w:rsid w:val="00820ABD"/>
    <w:rsid w:val="00820B7E"/>
    <w:rsid w:val="00822D25"/>
    <w:rsid w:val="00824BDD"/>
    <w:rsid w:val="008257CD"/>
    <w:rsid w:val="008277FE"/>
    <w:rsid w:val="00831D9A"/>
    <w:rsid w:val="00834242"/>
    <w:rsid w:val="00835B54"/>
    <w:rsid w:val="00836BD9"/>
    <w:rsid w:val="00837D9A"/>
    <w:rsid w:val="00840483"/>
    <w:rsid w:val="00840BBD"/>
    <w:rsid w:val="008421DD"/>
    <w:rsid w:val="00842D21"/>
    <w:rsid w:val="008446AF"/>
    <w:rsid w:val="0086131E"/>
    <w:rsid w:val="00861726"/>
    <w:rsid w:val="00862515"/>
    <w:rsid w:val="00870783"/>
    <w:rsid w:val="00875F4D"/>
    <w:rsid w:val="008777A4"/>
    <w:rsid w:val="00881D40"/>
    <w:rsid w:val="00884B91"/>
    <w:rsid w:val="008868FE"/>
    <w:rsid w:val="0088785C"/>
    <w:rsid w:val="00893B14"/>
    <w:rsid w:val="00893FAC"/>
    <w:rsid w:val="008952BC"/>
    <w:rsid w:val="008963DA"/>
    <w:rsid w:val="008971B9"/>
    <w:rsid w:val="008A231B"/>
    <w:rsid w:val="008A37B3"/>
    <w:rsid w:val="008A5695"/>
    <w:rsid w:val="008B1127"/>
    <w:rsid w:val="008B36C1"/>
    <w:rsid w:val="008B39AC"/>
    <w:rsid w:val="008B4800"/>
    <w:rsid w:val="008B4946"/>
    <w:rsid w:val="008B6FC7"/>
    <w:rsid w:val="008B728A"/>
    <w:rsid w:val="008B76D0"/>
    <w:rsid w:val="008B7822"/>
    <w:rsid w:val="008C16BF"/>
    <w:rsid w:val="008C2B36"/>
    <w:rsid w:val="008C31C7"/>
    <w:rsid w:val="008C4EF1"/>
    <w:rsid w:val="008C5012"/>
    <w:rsid w:val="008C5F9A"/>
    <w:rsid w:val="008D15CD"/>
    <w:rsid w:val="008D1885"/>
    <w:rsid w:val="008D2D4B"/>
    <w:rsid w:val="008D5485"/>
    <w:rsid w:val="008D7D17"/>
    <w:rsid w:val="008E02D8"/>
    <w:rsid w:val="008E7961"/>
    <w:rsid w:val="008E7ABD"/>
    <w:rsid w:val="008F46E4"/>
    <w:rsid w:val="008F7B86"/>
    <w:rsid w:val="009028E2"/>
    <w:rsid w:val="009048D0"/>
    <w:rsid w:val="0091135B"/>
    <w:rsid w:val="009121A4"/>
    <w:rsid w:val="00912615"/>
    <w:rsid w:val="00916953"/>
    <w:rsid w:val="009203DD"/>
    <w:rsid w:val="009266C2"/>
    <w:rsid w:val="0092697A"/>
    <w:rsid w:val="00926F64"/>
    <w:rsid w:val="00927A1F"/>
    <w:rsid w:val="0093101E"/>
    <w:rsid w:val="00932BD9"/>
    <w:rsid w:val="009333FA"/>
    <w:rsid w:val="00936F6D"/>
    <w:rsid w:val="00941C1B"/>
    <w:rsid w:val="00944808"/>
    <w:rsid w:val="00946DA4"/>
    <w:rsid w:val="00950B97"/>
    <w:rsid w:val="00951E41"/>
    <w:rsid w:val="00952D7C"/>
    <w:rsid w:val="0096131A"/>
    <w:rsid w:val="009633D9"/>
    <w:rsid w:val="0096502A"/>
    <w:rsid w:val="0096585B"/>
    <w:rsid w:val="0096636C"/>
    <w:rsid w:val="0097076C"/>
    <w:rsid w:val="00971CEA"/>
    <w:rsid w:val="0097352A"/>
    <w:rsid w:val="00983A94"/>
    <w:rsid w:val="00991E4B"/>
    <w:rsid w:val="009947C9"/>
    <w:rsid w:val="00996875"/>
    <w:rsid w:val="009979AB"/>
    <w:rsid w:val="009A1DFC"/>
    <w:rsid w:val="009A33C4"/>
    <w:rsid w:val="009A401B"/>
    <w:rsid w:val="009A53CE"/>
    <w:rsid w:val="009A56EF"/>
    <w:rsid w:val="009B13AD"/>
    <w:rsid w:val="009B4E13"/>
    <w:rsid w:val="009B5C14"/>
    <w:rsid w:val="009B6876"/>
    <w:rsid w:val="009B77B0"/>
    <w:rsid w:val="009C0B68"/>
    <w:rsid w:val="009C3479"/>
    <w:rsid w:val="009C3565"/>
    <w:rsid w:val="009C7CD4"/>
    <w:rsid w:val="009D0553"/>
    <w:rsid w:val="009D30D2"/>
    <w:rsid w:val="009D638E"/>
    <w:rsid w:val="009D7C13"/>
    <w:rsid w:val="009E0A50"/>
    <w:rsid w:val="009E3B3D"/>
    <w:rsid w:val="009E669D"/>
    <w:rsid w:val="009E7FBB"/>
    <w:rsid w:val="009F13C0"/>
    <w:rsid w:val="009F1C6B"/>
    <w:rsid w:val="009F1DDC"/>
    <w:rsid w:val="009F3421"/>
    <w:rsid w:val="009F3A3B"/>
    <w:rsid w:val="009F4005"/>
    <w:rsid w:val="009F50F8"/>
    <w:rsid w:val="009F7B6F"/>
    <w:rsid w:val="00A01DEC"/>
    <w:rsid w:val="00A058D1"/>
    <w:rsid w:val="00A10A5E"/>
    <w:rsid w:val="00A12608"/>
    <w:rsid w:val="00A158A5"/>
    <w:rsid w:val="00A20496"/>
    <w:rsid w:val="00A25CE3"/>
    <w:rsid w:val="00A35B7E"/>
    <w:rsid w:val="00A503F1"/>
    <w:rsid w:val="00A544D5"/>
    <w:rsid w:val="00A548F5"/>
    <w:rsid w:val="00A6309C"/>
    <w:rsid w:val="00A70430"/>
    <w:rsid w:val="00A7084C"/>
    <w:rsid w:val="00A71347"/>
    <w:rsid w:val="00A74EA4"/>
    <w:rsid w:val="00A75C05"/>
    <w:rsid w:val="00A82FC9"/>
    <w:rsid w:val="00A84DDF"/>
    <w:rsid w:val="00A84DE7"/>
    <w:rsid w:val="00A85D2B"/>
    <w:rsid w:val="00A91F85"/>
    <w:rsid w:val="00A92EC2"/>
    <w:rsid w:val="00A963B9"/>
    <w:rsid w:val="00AA244E"/>
    <w:rsid w:val="00AA3139"/>
    <w:rsid w:val="00AA3B8A"/>
    <w:rsid w:val="00AA6C18"/>
    <w:rsid w:val="00AA7ABA"/>
    <w:rsid w:val="00AB410E"/>
    <w:rsid w:val="00AB6613"/>
    <w:rsid w:val="00AB6F09"/>
    <w:rsid w:val="00AC3832"/>
    <w:rsid w:val="00AD0ACF"/>
    <w:rsid w:val="00AE23FD"/>
    <w:rsid w:val="00AE73AD"/>
    <w:rsid w:val="00AF18C2"/>
    <w:rsid w:val="00AF4F0D"/>
    <w:rsid w:val="00AF56BF"/>
    <w:rsid w:val="00B0111A"/>
    <w:rsid w:val="00B07A09"/>
    <w:rsid w:val="00B14D06"/>
    <w:rsid w:val="00B16090"/>
    <w:rsid w:val="00B2116B"/>
    <w:rsid w:val="00B22896"/>
    <w:rsid w:val="00B22C09"/>
    <w:rsid w:val="00B23B36"/>
    <w:rsid w:val="00B27A77"/>
    <w:rsid w:val="00B328C4"/>
    <w:rsid w:val="00B33EAF"/>
    <w:rsid w:val="00B36AA6"/>
    <w:rsid w:val="00B371BE"/>
    <w:rsid w:val="00B40808"/>
    <w:rsid w:val="00B417C1"/>
    <w:rsid w:val="00B439B6"/>
    <w:rsid w:val="00B43B5D"/>
    <w:rsid w:val="00B43DB7"/>
    <w:rsid w:val="00B43FD8"/>
    <w:rsid w:val="00B44B09"/>
    <w:rsid w:val="00B47786"/>
    <w:rsid w:val="00B50C1F"/>
    <w:rsid w:val="00B5112C"/>
    <w:rsid w:val="00B5704D"/>
    <w:rsid w:val="00B60185"/>
    <w:rsid w:val="00B63D6D"/>
    <w:rsid w:val="00B64014"/>
    <w:rsid w:val="00B7174A"/>
    <w:rsid w:val="00B7621F"/>
    <w:rsid w:val="00B83A44"/>
    <w:rsid w:val="00B84B35"/>
    <w:rsid w:val="00B87359"/>
    <w:rsid w:val="00B90700"/>
    <w:rsid w:val="00B923B6"/>
    <w:rsid w:val="00B94D05"/>
    <w:rsid w:val="00B97A27"/>
    <w:rsid w:val="00BA0F25"/>
    <w:rsid w:val="00BA3793"/>
    <w:rsid w:val="00BA66A9"/>
    <w:rsid w:val="00BB0C96"/>
    <w:rsid w:val="00BB12B9"/>
    <w:rsid w:val="00BB173C"/>
    <w:rsid w:val="00BB38D7"/>
    <w:rsid w:val="00BB7F1F"/>
    <w:rsid w:val="00BC12E4"/>
    <w:rsid w:val="00BC1A4F"/>
    <w:rsid w:val="00BC3516"/>
    <w:rsid w:val="00BC4C20"/>
    <w:rsid w:val="00BC73BD"/>
    <w:rsid w:val="00BC7FB6"/>
    <w:rsid w:val="00BD1209"/>
    <w:rsid w:val="00BD2A79"/>
    <w:rsid w:val="00BD2F7C"/>
    <w:rsid w:val="00BE2F78"/>
    <w:rsid w:val="00BE3042"/>
    <w:rsid w:val="00BE305D"/>
    <w:rsid w:val="00BE52B1"/>
    <w:rsid w:val="00BE625D"/>
    <w:rsid w:val="00BE6C57"/>
    <w:rsid w:val="00BF2187"/>
    <w:rsid w:val="00BF3556"/>
    <w:rsid w:val="00BF45F2"/>
    <w:rsid w:val="00BF4BA8"/>
    <w:rsid w:val="00C0373D"/>
    <w:rsid w:val="00C06053"/>
    <w:rsid w:val="00C100F1"/>
    <w:rsid w:val="00C16979"/>
    <w:rsid w:val="00C22098"/>
    <w:rsid w:val="00C22E52"/>
    <w:rsid w:val="00C24037"/>
    <w:rsid w:val="00C301BF"/>
    <w:rsid w:val="00C31586"/>
    <w:rsid w:val="00C36B70"/>
    <w:rsid w:val="00C37F0C"/>
    <w:rsid w:val="00C41C93"/>
    <w:rsid w:val="00C44868"/>
    <w:rsid w:val="00C46414"/>
    <w:rsid w:val="00C60D3D"/>
    <w:rsid w:val="00C64B1A"/>
    <w:rsid w:val="00C67FCC"/>
    <w:rsid w:val="00C75B96"/>
    <w:rsid w:val="00C80B85"/>
    <w:rsid w:val="00C80F50"/>
    <w:rsid w:val="00C820A5"/>
    <w:rsid w:val="00C859E6"/>
    <w:rsid w:val="00C85C56"/>
    <w:rsid w:val="00C86D59"/>
    <w:rsid w:val="00C90129"/>
    <w:rsid w:val="00C910C5"/>
    <w:rsid w:val="00C95A9D"/>
    <w:rsid w:val="00CA15B5"/>
    <w:rsid w:val="00CA2338"/>
    <w:rsid w:val="00CA5DED"/>
    <w:rsid w:val="00CB03C8"/>
    <w:rsid w:val="00CB0C96"/>
    <w:rsid w:val="00CC182A"/>
    <w:rsid w:val="00CC5730"/>
    <w:rsid w:val="00CC77D7"/>
    <w:rsid w:val="00CD1729"/>
    <w:rsid w:val="00CD3F7F"/>
    <w:rsid w:val="00CD4096"/>
    <w:rsid w:val="00CD455C"/>
    <w:rsid w:val="00CD663A"/>
    <w:rsid w:val="00CD6AF3"/>
    <w:rsid w:val="00CD6E74"/>
    <w:rsid w:val="00CE4B31"/>
    <w:rsid w:val="00CF293D"/>
    <w:rsid w:val="00CF59EC"/>
    <w:rsid w:val="00D00D93"/>
    <w:rsid w:val="00D01637"/>
    <w:rsid w:val="00D0177F"/>
    <w:rsid w:val="00D01879"/>
    <w:rsid w:val="00D03432"/>
    <w:rsid w:val="00D06470"/>
    <w:rsid w:val="00D06CE0"/>
    <w:rsid w:val="00D07864"/>
    <w:rsid w:val="00D13858"/>
    <w:rsid w:val="00D14535"/>
    <w:rsid w:val="00D16932"/>
    <w:rsid w:val="00D2052F"/>
    <w:rsid w:val="00D21EC1"/>
    <w:rsid w:val="00D2324A"/>
    <w:rsid w:val="00D235E5"/>
    <w:rsid w:val="00D23C4A"/>
    <w:rsid w:val="00D24B82"/>
    <w:rsid w:val="00D27D4E"/>
    <w:rsid w:val="00D30830"/>
    <w:rsid w:val="00D30CF0"/>
    <w:rsid w:val="00D31E45"/>
    <w:rsid w:val="00D416CF"/>
    <w:rsid w:val="00D41E43"/>
    <w:rsid w:val="00D474D2"/>
    <w:rsid w:val="00D529C8"/>
    <w:rsid w:val="00D53729"/>
    <w:rsid w:val="00D57790"/>
    <w:rsid w:val="00D640FB"/>
    <w:rsid w:val="00D66A4B"/>
    <w:rsid w:val="00D7434B"/>
    <w:rsid w:val="00D760E9"/>
    <w:rsid w:val="00D8610E"/>
    <w:rsid w:val="00D8730D"/>
    <w:rsid w:val="00D90246"/>
    <w:rsid w:val="00DA14A3"/>
    <w:rsid w:val="00DA554A"/>
    <w:rsid w:val="00DA6B5F"/>
    <w:rsid w:val="00DB2FD1"/>
    <w:rsid w:val="00DB5A3B"/>
    <w:rsid w:val="00DC06D6"/>
    <w:rsid w:val="00DC2000"/>
    <w:rsid w:val="00DC38CF"/>
    <w:rsid w:val="00DD1723"/>
    <w:rsid w:val="00DD1A2B"/>
    <w:rsid w:val="00DD501B"/>
    <w:rsid w:val="00DD5303"/>
    <w:rsid w:val="00DD6FC7"/>
    <w:rsid w:val="00DE0717"/>
    <w:rsid w:val="00DE45E9"/>
    <w:rsid w:val="00DE6E51"/>
    <w:rsid w:val="00DE7109"/>
    <w:rsid w:val="00DF02D3"/>
    <w:rsid w:val="00DF04C5"/>
    <w:rsid w:val="00DF1E39"/>
    <w:rsid w:val="00DF2BD5"/>
    <w:rsid w:val="00DF3340"/>
    <w:rsid w:val="00E01AA2"/>
    <w:rsid w:val="00E0306E"/>
    <w:rsid w:val="00E03A9E"/>
    <w:rsid w:val="00E0648B"/>
    <w:rsid w:val="00E116EA"/>
    <w:rsid w:val="00E160C9"/>
    <w:rsid w:val="00E23BB5"/>
    <w:rsid w:val="00E248DD"/>
    <w:rsid w:val="00E26A31"/>
    <w:rsid w:val="00E31EFE"/>
    <w:rsid w:val="00E35297"/>
    <w:rsid w:val="00E354B2"/>
    <w:rsid w:val="00E35B1F"/>
    <w:rsid w:val="00E364BA"/>
    <w:rsid w:val="00E47953"/>
    <w:rsid w:val="00E517BE"/>
    <w:rsid w:val="00E5280A"/>
    <w:rsid w:val="00E52FA3"/>
    <w:rsid w:val="00E53649"/>
    <w:rsid w:val="00E54001"/>
    <w:rsid w:val="00E55A98"/>
    <w:rsid w:val="00E6119D"/>
    <w:rsid w:val="00E62CA8"/>
    <w:rsid w:val="00E65D8A"/>
    <w:rsid w:val="00E705BD"/>
    <w:rsid w:val="00E7092A"/>
    <w:rsid w:val="00E731AD"/>
    <w:rsid w:val="00E73F79"/>
    <w:rsid w:val="00E87867"/>
    <w:rsid w:val="00E9031E"/>
    <w:rsid w:val="00E90912"/>
    <w:rsid w:val="00E9233E"/>
    <w:rsid w:val="00E93845"/>
    <w:rsid w:val="00E945DE"/>
    <w:rsid w:val="00EA03D7"/>
    <w:rsid w:val="00EA0A0A"/>
    <w:rsid w:val="00EA5C38"/>
    <w:rsid w:val="00EB1F49"/>
    <w:rsid w:val="00EB210B"/>
    <w:rsid w:val="00EB3423"/>
    <w:rsid w:val="00EC00FF"/>
    <w:rsid w:val="00EC0C44"/>
    <w:rsid w:val="00EC1601"/>
    <w:rsid w:val="00EC28BD"/>
    <w:rsid w:val="00EC32FF"/>
    <w:rsid w:val="00EC48B3"/>
    <w:rsid w:val="00ED1DE1"/>
    <w:rsid w:val="00ED21A0"/>
    <w:rsid w:val="00ED35BE"/>
    <w:rsid w:val="00ED7881"/>
    <w:rsid w:val="00EE294C"/>
    <w:rsid w:val="00EE55A6"/>
    <w:rsid w:val="00EF4DF2"/>
    <w:rsid w:val="00EF5A8C"/>
    <w:rsid w:val="00F0481A"/>
    <w:rsid w:val="00F14053"/>
    <w:rsid w:val="00F1676C"/>
    <w:rsid w:val="00F173D0"/>
    <w:rsid w:val="00F22BCA"/>
    <w:rsid w:val="00F231A4"/>
    <w:rsid w:val="00F23916"/>
    <w:rsid w:val="00F23C40"/>
    <w:rsid w:val="00F23E27"/>
    <w:rsid w:val="00F24C5A"/>
    <w:rsid w:val="00F2660A"/>
    <w:rsid w:val="00F308E2"/>
    <w:rsid w:val="00F354E0"/>
    <w:rsid w:val="00F3586F"/>
    <w:rsid w:val="00F36DFB"/>
    <w:rsid w:val="00F40077"/>
    <w:rsid w:val="00F407FF"/>
    <w:rsid w:val="00F41FC5"/>
    <w:rsid w:val="00F447B9"/>
    <w:rsid w:val="00F4496D"/>
    <w:rsid w:val="00F47BBF"/>
    <w:rsid w:val="00F503C8"/>
    <w:rsid w:val="00F55FC7"/>
    <w:rsid w:val="00F62784"/>
    <w:rsid w:val="00F67232"/>
    <w:rsid w:val="00F675E3"/>
    <w:rsid w:val="00F71A1B"/>
    <w:rsid w:val="00F72FBA"/>
    <w:rsid w:val="00F74B83"/>
    <w:rsid w:val="00F77F82"/>
    <w:rsid w:val="00F80291"/>
    <w:rsid w:val="00F81A74"/>
    <w:rsid w:val="00F84779"/>
    <w:rsid w:val="00F87026"/>
    <w:rsid w:val="00F963A7"/>
    <w:rsid w:val="00FA1ED2"/>
    <w:rsid w:val="00FA3E25"/>
    <w:rsid w:val="00FA6D92"/>
    <w:rsid w:val="00FA7A33"/>
    <w:rsid w:val="00FB0910"/>
    <w:rsid w:val="00FB1455"/>
    <w:rsid w:val="00FB2C40"/>
    <w:rsid w:val="00FB44D7"/>
    <w:rsid w:val="00FC056E"/>
    <w:rsid w:val="00FC184D"/>
    <w:rsid w:val="00FC5A81"/>
    <w:rsid w:val="00FC5AC5"/>
    <w:rsid w:val="00FC6328"/>
    <w:rsid w:val="00FC6FD0"/>
    <w:rsid w:val="00FC7B8A"/>
    <w:rsid w:val="00FD1E6A"/>
    <w:rsid w:val="00FD72F7"/>
    <w:rsid w:val="00FD7A93"/>
    <w:rsid w:val="00FE0E29"/>
    <w:rsid w:val="00FE12BF"/>
    <w:rsid w:val="00FE1777"/>
    <w:rsid w:val="00FE240D"/>
    <w:rsid w:val="00FE343B"/>
    <w:rsid w:val="00FE43E0"/>
    <w:rsid w:val="00FF03C1"/>
    <w:rsid w:val="00FF143A"/>
    <w:rsid w:val="00FF27C0"/>
    <w:rsid w:val="00FF36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838"/>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table" w:styleId="ae">
    <w:name w:val="Table Grid"/>
    <w:basedOn w:val="a1"/>
    <w:uiPriority w:val="39"/>
    <w:rsid w:val="00B97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838"/>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CD3F7F"/>
  </w:style>
  <w:style w:type="character" w:customStyle="1" w:styleId="a5">
    <w:name w:val="Абзац списка Знак"/>
    <w:aliases w:val="Bullet List Знак,FooterText Знак,numbered Знак,Paragraphe de liste1 Знак,lp1 Знак"/>
    <w:link w:val="a4"/>
    <w:uiPriority w:val="34"/>
    <w:rsid w:val="002C10E5"/>
    <w:rPr>
      <w:rFonts w:ascii="Times New Roman" w:eastAsia="Times New Roman" w:hAnsi="Times New Roman" w:cs="Times New Roman"/>
      <w:color w:val="000000"/>
      <w:lang w:eastAsia="ru-RU"/>
    </w:rPr>
  </w:style>
  <w:style w:type="table" w:styleId="ae">
    <w:name w:val="Table Grid"/>
    <w:basedOn w:val="a1"/>
    <w:uiPriority w:val="39"/>
    <w:rsid w:val="00B97A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14044207">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441906">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78795309">
      <w:bodyDiv w:val="1"/>
      <w:marLeft w:val="0"/>
      <w:marRight w:val="0"/>
      <w:marTop w:val="0"/>
      <w:marBottom w:val="0"/>
      <w:divBdr>
        <w:top w:val="none" w:sz="0" w:space="0" w:color="auto"/>
        <w:left w:val="none" w:sz="0" w:space="0" w:color="auto"/>
        <w:bottom w:val="none" w:sz="0" w:space="0" w:color="auto"/>
        <w:right w:val="none" w:sz="0" w:space="0" w:color="auto"/>
      </w:divBdr>
    </w:div>
    <w:div w:id="105542811">
      <w:bodyDiv w:val="1"/>
      <w:marLeft w:val="0"/>
      <w:marRight w:val="0"/>
      <w:marTop w:val="0"/>
      <w:marBottom w:val="0"/>
      <w:divBdr>
        <w:top w:val="none" w:sz="0" w:space="0" w:color="auto"/>
        <w:left w:val="none" w:sz="0" w:space="0" w:color="auto"/>
        <w:bottom w:val="none" w:sz="0" w:space="0" w:color="auto"/>
        <w:right w:val="none" w:sz="0" w:space="0" w:color="auto"/>
      </w:divBdr>
    </w:div>
    <w:div w:id="122889885">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11309616">
      <w:bodyDiv w:val="1"/>
      <w:marLeft w:val="0"/>
      <w:marRight w:val="0"/>
      <w:marTop w:val="0"/>
      <w:marBottom w:val="0"/>
      <w:divBdr>
        <w:top w:val="none" w:sz="0" w:space="0" w:color="auto"/>
        <w:left w:val="none" w:sz="0" w:space="0" w:color="auto"/>
        <w:bottom w:val="none" w:sz="0" w:space="0" w:color="auto"/>
        <w:right w:val="none" w:sz="0" w:space="0" w:color="auto"/>
      </w:divBdr>
    </w:div>
    <w:div w:id="219559510">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246351241">
      <w:bodyDiv w:val="1"/>
      <w:marLeft w:val="0"/>
      <w:marRight w:val="0"/>
      <w:marTop w:val="0"/>
      <w:marBottom w:val="0"/>
      <w:divBdr>
        <w:top w:val="none" w:sz="0" w:space="0" w:color="auto"/>
        <w:left w:val="none" w:sz="0" w:space="0" w:color="auto"/>
        <w:bottom w:val="none" w:sz="0" w:space="0" w:color="auto"/>
        <w:right w:val="none" w:sz="0" w:space="0" w:color="auto"/>
      </w:divBdr>
    </w:div>
    <w:div w:id="282426325">
      <w:bodyDiv w:val="1"/>
      <w:marLeft w:val="0"/>
      <w:marRight w:val="0"/>
      <w:marTop w:val="0"/>
      <w:marBottom w:val="0"/>
      <w:divBdr>
        <w:top w:val="none" w:sz="0" w:space="0" w:color="auto"/>
        <w:left w:val="none" w:sz="0" w:space="0" w:color="auto"/>
        <w:bottom w:val="none" w:sz="0" w:space="0" w:color="auto"/>
        <w:right w:val="none" w:sz="0" w:space="0" w:color="auto"/>
      </w:divBdr>
    </w:div>
    <w:div w:id="303509074">
      <w:bodyDiv w:val="1"/>
      <w:marLeft w:val="0"/>
      <w:marRight w:val="0"/>
      <w:marTop w:val="0"/>
      <w:marBottom w:val="0"/>
      <w:divBdr>
        <w:top w:val="none" w:sz="0" w:space="0" w:color="auto"/>
        <w:left w:val="none" w:sz="0" w:space="0" w:color="auto"/>
        <w:bottom w:val="none" w:sz="0" w:space="0" w:color="auto"/>
        <w:right w:val="none" w:sz="0" w:space="0" w:color="auto"/>
      </w:divBdr>
    </w:div>
    <w:div w:id="346493495">
      <w:bodyDiv w:val="1"/>
      <w:marLeft w:val="0"/>
      <w:marRight w:val="0"/>
      <w:marTop w:val="0"/>
      <w:marBottom w:val="0"/>
      <w:divBdr>
        <w:top w:val="none" w:sz="0" w:space="0" w:color="auto"/>
        <w:left w:val="none" w:sz="0" w:space="0" w:color="auto"/>
        <w:bottom w:val="none" w:sz="0" w:space="0" w:color="auto"/>
        <w:right w:val="none" w:sz="0" w:space="0" w:color="auto"/>
      </w:divBdr>
    </w:div>
    <w:div w:id="446505370">
      <w:bodyDiv w:val="1"/>
      <w:marLeft w:val="0"/>
      <w:marRight w:val="0"/>
      <w:marTop w:val="0"/>
      <w:marBottom w:val="0"/>
      <w:divBdr>
        <w:top w:val="none" w:sz="0" w:space="0" w:color="auto"/>
        <w:left w:val="none" w:sz="0" w:space="0" w:color="auto"/>
        <w:bottom w:val="none" w:sz="0" w:space="0" w:color="auto"/>
        <w:right w:val="none" w:sz="0" w:space="0" w:color="auto"/>
      </w:divBdr>
    </w:div>
    <w:div w:id="454324976">
      <w:bodyDiv w:val="1"/>
      <w:marLeft w:val="0"/>
      <w:marRight w:val="0"/>
      <w:marTop w:val="0"/>
      <w:marBottom w:val="0"/>
      <w:divBdr>
        <w:top w:val="none" w:sz="0" w:space="0" w:color="auto"/>
        <w:left w:val="none" w:sz="0" w:space="0" w:color="auto"/>
        <w:bottom w:val="none" w:sz="0" w:space="0" w:color="auto"/>
        <w:right w:val="none" w:sz="0" w:space="0" w:color="auto"/>
      </w:divBdr>
    </w:div>
    <w:div w:id="460541109">
      <w:bodyDiv w:val="1"/>
      <w:marLeft w:val="0"/>
      <w:marRight w:val="0"/>
      <w:marTop w:val="0"/>
      <w:marBottom w:val="0"/>
      <w:divBdr>
        <w:top w:val="none" w:sz="0" w:space="0" w:color="auto"/>
        <w:left w:val="none" w:sz="0" w:space="0" w:color="auto"/>
        <w:bottom w:val="none" w:sz="0" w:space="0" w:color="auto"/>
        <w:right w:val="none" w:sz="0" w:space="0" w:color="auto"/>
      </w:divBdr>
      <w:divsChild>
        <w:div w:id="155923821">
          <w:marLeft w:val="0"/>
          <w:marRight w:val="0"/>
          <w:marTop w:val="0"/>
          <w:marBottom w:val="0"/>
          <w:divBdr>
            <w:top w:val="none" w:sz="0" w:space="0" w:color="auto"/>
            <w:left w:val="none" w:sz="0" w:space="0" w:color="auto"/>
            <w:bottom w:val="none" w:sz="0" w:space="0" w:color="auto"/>
            <w:right w:val="none" w:sz="0" w:space="0" w:color="auto"/>
          </w:divBdr>
          <w:divsChild>
            <w:div w:id="2091540405">
              <w:marLeft w:val="0"/>
              <w:marRight w:val="0"/>
              <w:marTop w:val="0"/>
              <w:marBottom w:val="0"/>
              <w:divBdr>
                <w:top w:val="none" w:sz="0" w:space="0" w:color="auto"/>
                <w:left w:val="none" w:sz="0" w:space="0" w:color="auto"/>
                <w:bottom w:val="none" w:sz="0" w:space="0" w:color="auto"/>
                <w:right w:val="none" w:sz="0" w:space="0" w:color="auto"/>
              </w:divBdr>
            </w:div>
            <w:div w:id="1394963920">
              <w:marLeft w:val="0"/>
              <w:marRight w:val="0"/>
              <w:marTop w:val="0"/>
              <w:marBottom w:val="0"/>
              <w:divBdr>
                <w:top w:val="none" w:sz="0" w:space="0" w:color="auto"/>
                <w:left w:val="none" w:sz="0" w:space="0" w:color="auto"/>
                <w:bottom w:val="none" w:sz="0" w:space="0" w:color="auto"/>
                <w:right w:val="none" w:sz="0" w:space="0" w:color="auto"/>
              </w:divBdr>
            </w:div>
            <w:div w:id="1321419893">
              <w:marLeft w:val="0"/>
              <w:marRight w:val="0"/>
              <w:marTop w:val="0"/>
              <w:marBottom w:val="0"/>
              <w:divBdr>
                <w:top w:val="none" w:sz="0" w:space="0" w:color="auto"/>
                <w:left w:val="none" w:sz="0" w:space="0" w:color="auto"/>
                <w:bottom w:val="none" w:sz="0" w:space="0" w:color="auto"/>
                <w:right w:val="none" w:sz="0" w:space="0" w:color="auto"/>
              </w:divBdr>
            </w:div>
            <w:div w:id="1530921627">
              <w:marLeft w:val="0"/>
              <w:marRight w:val="0"/>
              <w:marTop w:val="0"/>
              <w:marBottom w:val="0"/>
              <w:divBdr>
                <w:top w:val="none" w:sz="0" w:space="0" w:color="auto"/>
                <w:left w:val="none" w:sz="0" w:space="0" w:color="auto"/>
                <w:bottom w:val="none" w:sz="0" w:space="0" w:color="auto"/>
                <w:right w:val="none" w:sz="0" w:space="0" w:color="auto"/>
              </w:divBdr>
            </w:div>
            <w:div w:id="1927762209">
              <w:marLeft w:val="0"/>
              <w:marRight w:val="0"/>
              <w:marTop w:val="0"/>
              <w:marBottom w:val="0"/>
              <w:divBdr>
                <w:top w:val="none" w:sz="0" w:space="0" w:color="auto"/>
                <w:left w:val="none" w:sz="0" w:space="0" w:color="auto"/>
                <w:bottom w:val="none" w:sz="0" w:space="0" w:color="auto"/>
                <w:right w:val="none" w:sz="0" w:space="0" w:color="auto"/>
              </w:divBdr>
            </w:div>
            <w:div w:id="24550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968704">
      <w:bodyDiv w:val="1"/>
      <w:marLeft w:val="0"/>
      <w:marRight w:val="0"/>
      <w:marTop w:val="0"/>
      <w:marBottom w:val="0"/>
      <w:divBdr>
        <w:top w:val="none" w:sz="0" w:space="0" w:color="auto"/>
        <w:left w:val="none" w:sz="0" w:space="0" w:color="auto"/>
        <w:bottom w:val="none" w:sz="0" w:space="0" w:color="auto"/>
        <w:right w:val="none" w:sz="0" w:space="0" w:color="auto"/>
      </w:divBdr>
    </w:div>
    <w:div w:id="478115721">
      <w:bodyDiv w:val="1"/>
      <w:marLeft w:val="0"/>
      <w:marRight w:val="0"/>
      <w:marTop w:val="0"/>
      <w:marBottom w:val="0"/>
      <w:divBdr>
        <w:top w:val="none" w:sz="0" w:space="0" w:color="auto"/>
        <w:left w:val="none" w:sz="0" w:space="0" w:color="auto"/>
        <w:bottom w:val="none" w:sz="0" w:space="0" w:color="auto"/>
        <w:right w:val="none" w:sz="0" w:space="0" w:color="auto"/>
      </w:divBdr>
    </w:div>
    <w:div w:id="478768352">
      <w:bodyDiv w:val="1"/>
      <w:marLeft w:val="0"/>
      <w:marRight w:val="0"/>
      <w:marTop w:val="0"/>
      <w:marBottom w:val="0"/>
      <w:divBdr>
        <w:top w:val="none" w:sz="0" w:space="0" w:color="auto"/>
        <w:left w:val="none" w:sz="0" w:space="0" w:color="auto"/>
        <w:bottom w:val="none" w:sz="0" w:space="0" w:color="auto"/>
        <w:right w:val="none" w:sz="0" w:space="0" w:color="auto"/>
      </w:divBdr>
    </w:div>
    <w:div w:id="503131697">
      <w:bodyDiv w:val="1"/>
      <w:marLeft w:val="0"/>
      <w:marRight w:val="0"/>
      <w:marTop w:val="0"/>
      <w:marBottom w:val="0"/>
      <w:divBdr>
        <w:top w:val="none" w:sz="0" w:space="0" w:color="auto"/>
        <w:left w:val="none" w:sz="0" w:space="0" w:color="auto"/>
        <w:bottom w:val="none" w:sz="0" w:space="0" w:color="auto"/>
        <w:right w:val="none" w:sz="0" w:space="0" w:color="auto"/>
      </w:divBdr>
    </w:div>
    <w:div w:id="51361354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78441423">
      <w:bodyDiv w:val="1"/>
      <w:marLeft w:val="0"/>
      <w:marRight w:val="0"/>
      <w:marTop w:val="0"/>
      <w:marBottom w:val="0"/>
      <w:divBdr>
        <w:top w:val="none" w:sz="0" w:space="0" w:color="auto"/>
        <w:left w:val="none" w:sz="0" w:space="0" w:color="auto"/>
        <w:bottom w:val="none" w:sz="0" w:space="0" w:color="auto"/>
        <w:right w:val="none" w:sz="0" w:space="0" w:color="auto"/>
      </w:divBdr>
    </w:div>
    <w:div w:id="600533886">
      <w:bodyDiv w:val="1"/>
      <w:marLeft w:val="0"/>
      <w:marRight w:val="0"/>
      <w:marTop w:val="0"/>
      <w:marBottom w:val="0"/>
      <w:divBdr>
        <w:top w:val="none" w:sz="0" w:space="0" w:color="auto"/>
        <w:left w:val="none" w:sz="0" w:space="0" w:color="auto"/>
        <w:bottom w:val="none" w:sz="0" w:space="0" w:color="auto"/>
        <w:right w:val="none" w:sz="0" w:space="0" w:color="auto"/>
      </w:divBdr>
    </w:div>
    <w:div w:id="606696938">
      <w:bodyDiv w:val="1"/>
      <w:marLeft w:val="0"/>
      <w:marRight w:val="0"/>
      <w:marTop w:val="0"/>
      <w:marBottom w:val="0"/>
      <w:divBdr>
        <w:top w:val="none" w:sz="0" w:space="0" w:color="auto"/>
        <w:left w:val="none" w:sz="0" w:space="0" w:color="auto"/>
        <w:bottom w:val="none" w:sz="0" w:space="0" w:color="auto"/>
        <w:right w:val="none" w:sz="0" w:space="0" w:color="auto"/>
      </w:divBdr>
    </w:div>
    <w:div w:id="608046107">
      <w:bodyDiv w:val="1"/>
      <w:marLeft w:val="0"/>
      <w:marRight w:val="0"/>
      <w:marTop w:val="0"/>
      <w:marBottom w:val="0"/>
      <w:divBdr>
        <w:top w:val="none" w:sz="0" w:space="0" w:color="auto"/>
        <w:left w:val="none" w:sz="0" w:space="0" w:color="auto"/>
        <w:bottom w:val="none" w:sz="0" w:space="0" w:color="auto"/>
        <w:right w:val="none" w:sz="0" w:space="0" w:color="auto"/>
      </w:divBdr>
    </w:div>
    <w:div w:id="646981576">
      <w:bodyDiv w:val="1"/>
      <w:marLeft w:val="0"/>
      <w:marRight w:val="0"/>
      <w:marTop w:val="0"/>
      <w:marBottom w:val="0"/>
      <w:divBdr>
        <w:top w:val="none" w:sz="0" w:space="0" w:color="auto"/>
        <w:left w:val="none" w:sz="0" w:space="0" w:color="auto"/>
        <w:bottom w:val="none" w:sz="0" w:space="0" w:color="auto"/>
        <w:right w:val="none" w:sz="0" w:space="0" w:color="auto"/>
      </w:divBdr>
    </w:div>
    <w:div w:id="658844357">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03798462">
      <w:bodyDiv w:val="1"/>
      <w:marLeft w:val="0"/>
      <w:marRight w:val="0"/>
      <w:marTop w:val="0"/>
      <w:marBottom w:val="0"/>
      <w:divBdr>
        <w:top w:val="none" w:sz="0" w:space="0" w:color="auto"/>
        <w:left w:val="none" w:sz="0" w:space="0" w:color="auto"/>
        <w:bottom w:val="none" w:sz="0" w:space="0" w:color="auto"/>
        <w:right w:val="none" w:sz="0" w:space="0" w:color="auto"/>
      </w:divBdr>
    </w:div>
    <w:div w:id="712078663">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747112084">
      <w:bodyDiv w:val="1"/>
      <w:marLeft w:val="0"/>
      <w:marRight w:val="0"/>
      <w:marTop w:val="0"/>
      <w:marBottom w:val="0"/>
      <w:divBdr>
        <w:top w:val="none" w:sz="0" w:space="0" w:color="auto"/>
        <w:left w:val="none" w:sz="0" w:space="0" w:color="auto"/>
        <w:bottom w:val="none" w:sz="0" w:space="0" w:color="auto"/>
        <w:right w:val="none" w:sz="0" w:space="0" w:color="auto"/>
      </w:divBdr>
    </w:div>
    <w:div w:id="755789448">
      <w:bodyDiv w:val="1"/>
      <w:marLeft w:val="0"/>
      <w:marRight w:val="0"/>
      <w:marTop w:val="0"/>
      <w:marBottom w:val="0"/>
      <w:divBdr>
        <w:top w:val="none" w:sz="0" w:space="0" w:color="auto"/>
        <w:left w:val="none" w:sz="0" w:space="0" w:color="auto"/>
        <w:bottom w:val="none" w:sz="0" w:space="0" w:color="auto"/>
        <w:right w:val="none" w:sz="0" w:space="0" w:color="auto"/>
      </w:divBdr>
    </w:div>
    <w:div w:id="782269359">
      <w:bodyDiv w:val="1"/>
      <w:marLeft w:val="0"/>
      <w:marRight w:val="0"/>
      <w:marTop w:val="0"/>
      <w:marBottom w:val="0"/>
      <w:divBdr>
        <w:top w:val="none" w:sz="0" w:space="0" w:color="auto"/>
        <w:left w:val="none" w:sz="0" w:space="0" w:color="auto"/>
        <w:bottom w:val="none" w:sz="0" w:space="0" w:color="auto"/>
        <w:right w:val="none" w:sz="0" w:space="0" w:color="auto"/>
      </w:divBdr>
    </w:div>
    <w:div w:id="822358239">
      <w:bodyDiv w:val="1"/>
      <w:marLeft w:val="0"/>
      <w:marRight w:val="0"/>
      <w:marTop w:val="0"/>
      <w:marBottom w:val="0"/>
      <w:divBdr>
        <w:top w:val="none" w:sz="0" w:space="0" w:color="auto"/>
        <w:left w:val="none" w:sz="0" w:space="0" w:color="auto"/>
        <w:bottom w:val="none" w:sz="0" w:space="0" w:color="auto"/>
        <w:right w:val="none" w:sz="0" w:space="0" w:color="auto"/>
      </w:divBdr>
    </w:div>
    <w:div w:id="859707730">
      <w:bodyDiv w:val="1"/>
      <w:marLeft w:val="0"/>
      <w:marRight w:val="0"/>
      <w:marTop w:val="0"/>
      <w:marBottom w:val="0"/>
      <w:divBdr>
        <w:top w:val="none" w:sz="0" w:space="0" w:color="auto"/>
        <w:left w:val="none" w:sz="0" w:space="0" w:color="auto"/>
        <w:bottom w:val="none" w:sz="0" w:space="0" w:color="auto"/>
        <w:right w:val="none" w:sz="0" w:space="0" w:color="auto"/>
      </w:divBdr>
    </w:div>
    <w:div w:id="924001071">
      <w:bodyDiv w:val="1"/>
      <w:marLeft w:val="0"/>
      <w:marRight w:val="0"/>
      <w:marTop w:val="0"/>
      <w:marBottom w:val="0"/>
      <w:divBdr>
        <w:top w:val="none" w:sz="0" w:space="0" w:color="auto"/>
        <w:left w:val="none" w:sz="0" w:space="0" w:color="auto"/>
        <w:bottom w:val="none" w:sz="0" w:space="0" w:color="auto"/>
        <w:right w:val="none" w:sz="0" w:space="0" w:color="auto"/>
      </w:divBdr>
    </w:div>
    <w:div w:id="954944856">
      <w:bodyDiv w:val="1"/>
      <w:marLeft w:val="0"/>
      <w:marRight w:val="0"/>
      <w:marTop w:val="0"/>
      <w:marBottom w:val="0"/>
      <w:divBdr>
        <w:top w:val="none" w:sz="0" w:space="0" w:color="auto"/>
        <w:left w:val="none" w:sz="0" w:space="0" w:color="auto"/>
        <w:bottom w:val="none" w:sz="0" w:space="0" w:color="auto"/>
        <w:right w:val="none" w:sz="0" w:space="0" w:color="auto"/>
      </w:divBdr>
    </w:div>
    <w:div w:id="968782956">
      <w:bodyDiv w:val="1"/>
      <w:marLeft w:val="0"/>
      <w:marRight w:val="0"/>
      <w:marTop w:val="0"/>
      <w:marBottom w:val="0"/>
      <w:divBdr>
        <w:top w:val="none" w:sz="0" w:space="0" w:color="auto"/>
        <w:left w:val="none" w:sz="0" w:space="0" w:color="auto"/>
        <w:bottom w:val="none" w:sz="0" w:space="0" w:color="auto"/>
        <w:right w:val="none" w:sz="0" w:space="0" w:color="auto"/>
      </w:divBdr>
    </w:div>
    <w:div w:id="985085020">
      <w:bodyDiv w:val="1"/>
      <w:marLeft w:val="0"/>
      <w:marRight w:val="0"/>
      <w:marTop w:val="0"/>
      <w:marBottom w:val="0"/>
      <w:divBdr>
        <w:top w:val="none" w:sz="0" w:space="0" w:color="auto"/>
        <w:left w:val="none" w:sz="0" w:space="0" w:color="auto"/>
        <w:bottom w:val="none" w:sz="0" w:space="0" w:color="auto"/>
        <w:right w:val="none" w:sz="0" w:space="0" w:color="auto"/>
      </w:divBdr>
    </w:div>
    <w:div w:id="998116485">
      <w:bodyDiv w:val="1"/>
      <w:marLeft w:val="0"/>
      <w:marRight w:val="0"/>
      <w:marTop w:val="0"/>
      <w:marBottom w:val="0"/>
      <w:divBdr>
        <w:top w:val="none" w:sz="0" w:space="0" w:color="auto"/>
        <w:left w:val="none" w:sz="0" w:space="0" w:color="auto"/>
        <w:bottom w:val="none" w:sz="0" w:space="0" w:color="auto"/>
        <w:right w:val="none" w:sz="0" w:space="0" w:color="auto"/>
      </w:divBdr>
    </w:div>
    <w:div w:id="1051349704">
      <w:bodyDiv w:val="1"/>
      <w:marLeft w:val="0"/>
      <w:marRight w:val="0"/>
      <w:marTop w:val="0"/>
      <w:marBottom w:val="0"/>
      <w:divBdr>
        <w:top w:val="none" w:sz="0" w:space="0" w:color="auto"/>
        <w:left w:val="none" w:sz="0" w:space="0" w:color="auto"/>
        <w:bottom w:val="none" w:sz="0" w:space="0" w:color="auto"/>
        <w:right w:val="none" w:sz="0" w:space="0" w:color="auto"/>
      </w:divBdr>
    </w:div>
    <w:div w:id="1055855071">
      <w:bodyDiv w:val="1"/>
      <w:marLeft w:val="0"/>
      <w:marRight w:val="0"/>
      <w:marTop w:val="0"/>
      <w:marBottom w:val="0"/>
      <w:divBdr>
        <w:top w:val="none" w:sz="0" w:space="0" w:color="auto"/>
        <w:left w:val="none" w:sz="0" w:space="0" w:color="auto"/>
        <w:bottom w:val="none" w:sz="0" w:space="0" w:color="auto"/>
        <w:right w:val="none" w:sz="0" w:space="0" w:color="auto"/>
      </w:divBdr>
      <w:divsChild>
        <w:div w:id="300885533">
          <w:marLeft w:val="0"/>
          <w:marRight w:val="0"/>
          <w:marTop w:val="0"/>
          <w:marBottom w:val="0"/>
          <w:divBdr>
            <w:top w:val="none" w:sz="0" w:space="0" w:color="auto"/>
            <w:left w:val="none" w:sz="0" w:space="0" w:color="auto"/>
            <w:bottom w:val="none" w:sz="0" w:space="0" w:color="auto"/>
            <w:right w:val="none" w:sz="0" w:space="0" w:color="auto"/>
          </w:divBdr>
          <w:divsChild>
            <w:div w:id="22800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279119">
      <w:bodyDiv w:val="1"/>
      <w:marLeft w:val="0"/>
      <w:marRight w:val="0"/>
      <w:marTop w:val="0"/>
      <w:marBottom w:val="0"/>
      <w:divBdr>
        <w:top w:val="none" w:sz="0" w:space="0" w:color="auto"/>
        <w:left w:val="none" w:sz="0" w:space="0" w:color="auto"/>
        <w:bottom w:val="none" w:sz="0" w:space="0" w:color="auto"/>
        <w:right w:val="none" w:sz="0" w:space="0" w:color="auto"/>
      </w:divBdr>
    </w:div>
    <w:div w:id="1130325781">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6529723">
      <w:bodyDiv w:val="1"/>
      <w:marLeft w:val="0"/>
      <w:marRight w:val="0"/>
      <w:marTop w:val="0"/>
      <w:marBottom w:val="0"/>
      <w:divBdr>
        <w:top w:val="none" w:sz="0" w:space="0" w:color="auto"/>
        <w:left w:val="none" w:sz="0" w:space="0" w:color="auto"/>
        <w:bottom w:val="none" w:sz="0" w:space="0" w:color="auto"/>
        <w:right w:val="none" w:sz="0" w:space="0" w:color="auto"/>
      </w:divBdr>
    </w:div>
    <w:div w:id="1168397847">
      <w:bodyDiv w:val="1"/>
      <w:marLeft w:val="0"/>
      <w:marRight w:val="0"/>
      <w:marTop w:val="0"/>
      <w:marBottom w:val="0"/>
      <w:divBdr>
        <w:top w:val="none" w:sz="0" w:space="0" w:color="auto"/>
        <w:left w:val="none" w:sz="0" w:space="0" w:color="auto"/>
        <w:bottom w:val="none" w:sz="0" w:space="0" w:color="auto"/>
        <w:right w:val="none" w:sz="0" w:space="0" w:color="auto"/>
      </w:divBdr>
    </w:div>
    <w:div w:id="1183275601">
      <w:bodyDiv w:val="1"/>
      <w:marLeft w:val="0"/>
      <w:marRight w:val="0"/>
      <w:marTop w:val="0"/>
      <w:marBottom w:val="0"/>
      <w:divBdr>
        <w:top w:val="none" w:sz="0" w:space="0" w:color="auto"/>
        <w:left w:val="none" w:sz="0" w:space="0" w:color="auto"/>
        <w:bottom w:val="none" w:sz="0" w:space="0" w:color="auto"/>
        <w:right w:val="none" w:sz="0" w:space="0" w:color="auto"/>
      </w:divBdr>
    </w:div>
    <w:div w:id="1198734585">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9631772">
      <w:bodyDiv w:val="1"/>
      <w:marLeft w:val="0"/>
      <w:marRight w:val="0"/>
      <w:marTop w:val="0"/>
      <w:marBottom w:val="0"/>
      <w:divBdr>
        <w:top w:val="none" w:sz="0" w:space="0" w:color="auto"/>
        <w:left w:val="none" w:sz="0" w:space="0" w:color="auto"/>
        <w:bottom w:val="none" w:sz="0" w:space="0" w:color="auto"/>
        <w:right w:val="none" w:sz="0" w:space="0" w:color="auto"/>
      </w:divBdr>
    </w:div>
    <w:div w:id="1247374667">
      <w:bodyDiv w:val="1"/>
      <w:marLeft w:val="0"/>
      <w:marRight w:val="0"/>
      <w:marTop w:val="0"/>
      <w:marBottom w:val="0"/>
      <w:divBdr>
        <w:top w:val="none" w:sz="0" w:space="0" w:color="auto"/>
        <w:left w:val="none" w:sz="0" w:space="0" w:color="auto"/>
        <w:bottom w:val="none" w:sz="0" w:space="0" w:color="auto"/>
        <w:right w:val="none" w:sz="0" w:space="0" w:color="auto"/>
      </w:divBdr>
    </w:div>
    <w:div w:id="1281037994">
      <w:bodyDiv w:val="1"/>
      <w:marLeft w:val="0"/>
      <w:marRight w:val="0"/>
      <w:marTop w:val="0"/>
      <w:marBottom w:val="0"/>
      <w:divBdr>
        <w:top w:val="none" w:sz="0" w:space="0" w:color="auto"/>
        <w:left w:val="none" w:sz="0" w:space="0" w:color="auto"/>
        <w:bottom w:val="none" w:sz="0" w:space="0" w:color="auto"/>
        <w:right w:val="none" w:sz="0" w:space="0" w:color="auto"/>
      </w:divBdr>
    </w:div>
    <w:div w:id="132404638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46790264">
      <w:bodyDiv w:val="1"/>
      <w:marLeft w:val="0"/>
      <w:marRight w:val="0"/>
      <w:marTop w:val="0"/>
      <w:marBottom w:val="0"/>
      <w:divBdr>
        <w:top w:val="none" w:sz="0" w:space="0" w:color="auto"/>
        <w:left w:val="none" w:sz="0" w:space="0" w:color="auto"/>
        <w:bottom w:val="none" w:sz="0" w:space="0" w:color="auto"/>
        <w:right w:val="none" w:sz="0" w:space="0" w:color="auto"/>
      </w:divBdr>
    </w:div>
    <w:div w:id="1365787611">
      <w:bodyDiv w:val="1"/>
      <w:marLeft w:val="0"/>
      <w:marRight w:val="0"/>
      <w:marTop w:val="0"/>
      <w:marBottom w:val="0"/>
      <w:divBdr>
        <w:top w:val="none" w:sz="0" w:space="0" w:color="auto"/>
        <w:left w:val="none" w:sz="0" w:space="0" w:color="auto"/>
        <w:bottom w:val="none" w:sz="0" w:space="0" w:color="auto"/>
        <w:right w:val="none" w:sz="0" w:space="0" w:color="auto"/>
      </w:divBdr>
      <w:divsChild>
        <w:div w:id="268900953">
          <w:marLeft w:val="0"/>
          <w:marRight w:val="0"/>
          <w:marTop w:val="0"/>
          <w:marBottom w:val="0"/>
          <w:divBdr>
            <w:top w:val="none" w:sz="0" w:space="0" w:color="auto"/>
            <w:left w:val="none" w:sz="0" w:space="0" w:color="auto"/>
            <w:bottom w:val="none" w:sz="0" w:space="0" w:color="auto"/>
            <w:right w:val="none" w:sz="0" w:space="0" w:color="auto"/>
          </w:divBdr>
          <w:divsChild>
            <w:div w:id="1054234114">
              <w:marLeft w:val="0"/>
              <w:marRight w:val="0"/>
              <w:marTop w:val="0"/>
              <w:marBottom w:val="0"/>
              <w:divBdr>
                <w:top w:val="none" w:sz="0" w:space="0" w:color="auto"/>
                <w:left w:val="none" w:sz="0" w:space="0" w:color="auto"/>
                <w:bottom w:val="none" w:sz="0" w:space="0" w:color="auto"/>
                <w:right w:val="none" w:sz="0" w:space="0" w:color="auto"/>
              </w:divBdr>
            </w:div>
            <w:div w:id="958610087">
              <w:marLeft w:val="0"/>
              <w:marRight w:val="0"/>
              <w:marTop w:val="0"/>
              <w:marBottom w:val="0"/>
              <w:divBdr>
                <w:top w:val="none" w:sz="0" w:space="0" w:color="auto"/>
                <w:left w:val="none" w:sz="0" w:space="0" w:color="auto"/>
                <w:bottom w:val="none" w:sz="0" w:space="0" w:color="auto"/>
                <w:right w:val="none" w:sz="0" w:space="0" w:color="auto"/>
              </w:divBdr>
            </w:div>
            <w:div w:id="533425744">
              <w:marLeft w:val="0"/>
              <w:marRight w:val="0"/>
              <w:marTop w:val="0"/>
              <w:marBottom w:val="0"/>
              <w:divBdr>
                <w:top w:val="none" w:sz="0" w:space="0" w:color="auto"/>
                <w:left w:val="none" w:sz="0" w:space="0" w:color="auto"/>
                <w:bottom w:val="none" w:sz="0" w:space="0" w:color="auto"/>
                <w:right w:val="none" w:sz="0" w:space="0" w:color="auto"/>
              </w:divBdr>
            </w:div>
            <w:div w:id="170535994">
              <w:marLeft w:val="0"/>
              <w:marRight w:val="0"/>
              <w:marTop w:val="0"/>
              <w:marBottom w:val="0"/>
              <w:divBdr>
                <w:top w:val="none" w:sz="0" w:space="0" w:color="auto"/>
                <w:left w:val="none" w:sz="0" w:space="0" w:color="auto"/>
                <w:bottom w:val="none" w:sz="0" w:space="0" w:color="auto"/>
                <w:right w:val="none" w:sz="0" w:space="0" w:color="auto"/>
              </w:divBdr>
            </w:div>
            <w:div w:id="793714608">
              <w:marLeft w:val="0"/>
              <w:marRight w:val="0"/>
              <w:marTop w:val="0"/>
              <w:marBottom w:val="0"/>
              <w:divBdr>
                <w:top w:val="none" w:sz="0" w:space="0" w:color="auto"/>
                <w:left w:val="none" w:sz="0" w:space="0" w:color="auto"/>
                <w:bottom w:val="none" w:sz="0" w:space="0" w:color="auto"/>
                <w:right w:val="none" w:sz="0" w:space="0" w:color="auto"/>
              </w:divBdr>
            </w:div>
            <w:div w:id="107093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388014">
      <w:bodyDiv w:val="1"/>
      <w:marLeft w:val="0"/>
      <w:marRight w:val="0"/>
      <w:marTop w:val="0"/>
      <w:marBottom w:val="0"/>
      <w:divBdr>
        <w:top w:val="none" w:sz="0" w:space="0" w:color="auto"/>
        <w:left w:val="none" w:sz="0" w:space="0" w:color="auto"/>
        <w:bottom w:val="none" w:sz="0" w:space="0" w:color="auto"/>
        <w:right w:val="none" w:sz="0" w:space="0" w:color="auto"/>
      </w:divBdr>
      <w:divsChild>
        <w:div w:id="787891530">
          <w:marLeft w:val="0"/>
          <w:marRight w:val="0"/>
          <w:marTop w:val="0"/>
          <w:marBottom w:val="0"/>
          <w:divBdr>
            <w:top w:val="none" w:sz="0" w:space="0" w:color="auto"/>
            <w:left w:val="none" w:sz="0" w:space="0" w:color="auto"/>
            <w:bottom w:val="none" w:sz="0" w:space="0" w:color="auto"/>
            <w:right w:val="none" w:sz="0" w:space="0" w:color="auto"/>
          </w:divBdr>
          <w:divsChild>
            <w:div w:id="571814722">
              <w:marLeft w:val="0"/>
              <w:marRight w:val="0"/>
              <w:marTop w:val="0"/>
              <w:marBottom w:val="0"/>
              <w:divBdr>
                <w:top w:val="none" w:sz="0" w:space="0" w:color="auto"/>
                <w:left w:val="none" w:sz="0" w:space="0" w:color="auto"/>
                <w:bottom w:val="none" w:sz="0" w:space="0" w:color="auto"/>
                <w:right w:val="none" w:sz="0" w:space="0" w:color="auto"/>
              </w:divBdr>
            </w:div>
            <w:div w:id="2062633435">
              <w:marLeft w:val="0"/>
              <w:marRight w:val="0"/>
              <w:marTop w:val="0"/>
              <w:marBottom w:val="0"/>
              <w:divBdr>
                <w:top w:val="none" w:sz="0" w:space="0" w:color="auto"/>
                <w:left w:val="none" w:sz="0" w:space="0" w:color="auto"/>
                <w:bottom w:val="none" w:sz="0" w:space="0" w:color="auto"/>
                <w:right w:val="none" w:sz="0" w:space="0" w:color="auto"/>
              </w:divBdr>
            </w:div>
            <w:div w:id="2077626367">
              <w:marLeft w:val="0"/>
              <w:marRight w:val="0"/>
              <w:marTop w:val="0"/>
              <w:marBottom w:val="0"/>
              <w:divBdr>
                <w:top w:val="none" w:sz="0" w:space="0" w:color="auto"/>
                <w:left w:val="none" w:sz="0" w:space="0" w:color="auto"/>
                <w:bottom w:val="none" w:sz="0" w:space="0" w:color="auto"/>
                <w:right w:val="none" w:sz="0" w:space="0" w:color="auto"/>
              </w:divBdr>
            </w:div>
            <w:div w:id="739522712">
              <w:marLeft w:val="0"/>
              <w:marRight w:val="0"/>
              <w:marTop w:val="0"/>
              <w:marBottom w:val="0"/>
              <w:divBdr>
                <w:top w:val="none" w:sz="0" w:space="0" w:color="auto"/>
                <w:left w:val="none" w:sz="0" w:space="0" w:color="auto"/>
                <w:bottom w:val="none" w:sz="0" w:space="0" w:color="auto"/>
                <w:right w:val="none" w:sz="0" w:space="0" w:color="auto"/>
              </w:divBdr>
            </w:div>
            <w:div w:id="1197088213">
              <w:marLeft w:val="0"/>
              <w:marRight w:val="0"/>
              <w:marTop w:val="0"/>
              <w:marBottom w:val="0"/>
              <w:divBdr>
                <w:top w:val="none" w:sz="0" w:space="0" w:color="auto"/>
                <w:left w:val="none" w:sz="0" w:space="0" w:color="auto"/>
                <w:bottom w:val="none" w:sz="0" w:space="0" w:color="auto"/>
                <w:right w:val="none" w:sz="0" w:space="0" w:color="auto"/>
              </w:divBdr>
            </w:div>
            <w:div w:id="159928015">
              <w:marLeft w:val="0"/>
              <w:marRight w:val="0"/>
              <w:marTop w:val="0"/>
              <w:marBottom w:val="0"/>
              <w:divBdr>
                <w:top w:val="none" w:sz="0" w:space="0" w:color="auto"/>
                <w:left w:val="none" w:sz="0" w:space="0" w:color="auto"/>
                <w:bottom w:val="none" w:sz="0" w:space="0" w:color="auto"/>
                <w:right w:val="none" w:sz="0" w:space="0" w:color="auto"/>
              </w:divBdr>
            </w:div>
            <w:div w:id="7024773">
              <w:marLeft w:val="0"/>
              <w:marRight w:val="0"/>
              <w:marTop w:val="0"/>
              <w:marBottom w:val="0"/>
              <w:divBdr>
                <w:top w:val="none" w:sz="0" w:space="0" w:color="auto"/>
                <w:left w:val="none" w:sz="0" w:space="0" w:color="auto"/>
                <w:bottom w:val="none" w:sz="0" w:space="0" w:color="auto"/>
                <w:right w:val="none" w:sz="0" w:space="0" w:color="auto"/>
              </w:divBdr>
            </w:div>
            <w:div w:id="2055618340">
              <w:marLeft w:val="0"/>
              <w:marRight w:val="0"/>
              <w:marTop w:val="0"/>
              <w:marBottom w:val="0"/>
              <w:divBdr>
                <w:top w:val="none" w:sz="0" w:space="0" w:color="auto"/>
                <w:left w:val="none" w:sz="0" w:space="0" w:color="auto"/>
                <w:bottom w:val="none" w:sz="0" w:space="0" w:color="auto"/>
                <w:right w:val="none" w:sz="0" w:space="0" w:color="auto"/>
              </w:divBdr>
            </w:div>
            <w:div w:id="134147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846836">
      <w:bodyDiv w:val="1"/>
      <w:marLeft w:val="0"/>
      <w:marRight w:val="0"/>
      <w:marTop w:val="0"/>
      <w:marBottom w:val="0"/>
      <w:divBdr>
        <w:top w:val="none" w:sz="0" w:space="0" w:color="auto"/>
        <w:left w:val="none" w:sz="0" w:space="0" w:color="auto"/>
        <w:bottom w:val="none" w:sz="0" w:space="0" w:color="auto"/>
        <w:right w:val="none" w:sz="0" w:space="0" w:color="auto"/>
      </w:divBdr>
    </w:div>
    <w:div w:id="1413351142">
      <w:bodyDiv w:val="1"/>
      <w:marLeft w:val="0"/>
      <w:marRight w:val="0"/>
      <w:marTop w:val="0"/>
      <w:marBottom w:val="0"/>
      <w:divBdr>
        <w:top w:val="none" w:sz="0" w:space="0" w:color="auto"/>
        <w:left w:val="none" w:sz="0" w:space="0" w:color="auto"/>
        <w:bottom w:val="none" w:sz="0" w:space="0" w:color="auto"/>
        <w:right w:val="none" w:sz="0" w:space="0" w:color="auto"/>
      </w:divBdr>
    </w:div>
    <w:div w:id="1416319161">
      <w:bodyDiv w:val="1"/>
      <w:marLeft w:val="0"/>
      <w:marRight w:val="0"/>
      <w:marTop w:val="0"/>
      <w:marBottom w:val="0"/>
      <w:divBdr>
        <w:top w:val="none" w:sz="0" w:space="0" w:color="auto"/>
        <w:left w:val="none" w:sz="0" w:space="0" w:color="auto"/>
        <w:bottom w:val="none" w:sz="0" w:space="0" w:color="auto"/>
        <w:right w:val="none" w:sz="0" w:space="0" w:color="auto"/>
      </w:divBdr>
    </w:div>
    <w:div w:id="1423261662">
      <w:bodyDiv w:val="1"/>
      <w:marLeft w:val="0"/>
      <w:marRight w:val="0"/>
      <w:marTop w:val="0"/>
      <w:marBottom w:val="0"/>
      <w:divBdr>
        <w:top w:val="none" w:sz="0" w:space="0" w:color="auto"/>
        <w:left w:val="none" w:sz="0" w:space="0" w:color="auto"/>
        <w:bottom w:val="none" w:sz="0" w:space="0" w:color="auto"/>
        <w:right w:val="none" w:sz="0" w:space="0" w:color="auto"/>
      </w:divBdr>
      <w:divsChild>
        <w:div w:id="309869811">
          <w:marLeft w:val="0"/>
          <w:marRight w:val="0"/>
          <w:marTop w:val="0"/>
          <w:marBottom w:val="0"/>
          <w:divBdr>
            <w:top w:val="none" w:sz="0" w:space="0" w:color="auto"/>
            <w:left w:val="none" w:sz="0" w:space="0" w:color="auto"/>
            <w:bottom w:val="none" w:sz="0" w:space="0" w:color="auto"/>
            <w:right w:val="none" w:sz="0" w:space="0" w:color="auto"/>
          </w:divBdr>
          <w:divsChild>
            <w:div w:id="190605719">
              <w:marLeft w:val="0"/>
              <w:marRight w:val="0"/>
              <w:marTop w:val="0"/>
              <w:marBottom w:val="0"/>
              <w:divBdr>
                <w:top w:val="none" w:sz="0" w:space="0" w:color="auto"/>
                <w:left w:val="none" w:sz="0" w:space="0" w:color="auto"/>
                <w:bottom w:val="none" w:sz="0" w:space="0" w:color="auto"/>
                <w:right w:val="none" w:sz="0" w:space="0" w:color="auto"/>
              </w:divBdr>
            </w:div>
            <w:div w:id="1813062788">
              <w:marLeft w:val="0"/>
              <w:marRight w:val="0"/>
              <w:marTop w:val="0"/>
              <w:marBottom w:val="0"/>
              <w:divBdr>
                <w:top w:val="none" w:sz="0" w:space="0" w:color="auto"/>
                <w:left w:val="none" w:sz="0" w:space="0" w:color="auto"/>
                <w:bottom w:val="none" w:sz="0" w:space="0" w:color="auto"/>
                <w:right w:val="none" w:sz="0" w:space="0" w:color="auto"/>
              </w:divBdr>
            </w:div>
            <w:div w:id="1759594832">
              <w:marLeft w:val="0"/>
              <w:marRight w:val="0"/>
              <w:marTop w:val="0"/>
              <w:marBottom w:val="0"/>
              <w:divBdr>
                <w:top w:val="none" w:sz="0" w:space="0" w:color="auto"/>
                <w:left w:val="none" w:sz="0" w:space="0" w:color="auto"/>
                <w:bottom w:val="none" w:sz="0" w:space="0" w:color="auto"/>
                <w:right w:val="none" w:sz="0" w:space="0" w:color="auto"/>
              </w:divBdr>
            </w:div>
            <w:div w:id="790125776">
              <w:marLeft w:val="0"/>
              <w:marRight w:val="0"/>
              <w:marTop w:val="0"/>
              <w:marBottom w:val="0"/>
              <w:divBdr>
                <w:top w:val="none" w:sz="0" w:space="0" w:color="auto"/>
                <w:left w:val="none" w:sz="0" w:space="0" w:color="auto"/>
                <w:bottom w:val="none" w:sz="0" w:space="0" w:color="auto"/>
                <w:right w:val="none" w:sz="0" w:space="0" w:color="auto"/>
              </w:divBdr>
            </w:div>
            <w:div w:id="1083800359">
              <w:marLeft w:val="0"/>
              <w:marRight w:val="0"/>
              <w:marTop w:val="0"/>
              <w:marBottom w:val="0"/>
              <w:divBdr>
                <w:top w:val="none" w:sz="0" w:space="0" w:color="auto"/>
                <w:left w:val="none" w:sz="0" w:space="0" w:color="auto"/>
                <w:bottom w:val="none" w:sz="0" w:space="0" w:color="auto"/>
                <w:right w:val="none" w:sz="0" w:space="0" w:color="auto"/>
              </w:divBdr>
            </w:div>
            <w:div w:id="913011477">
              <w:marLeft w:val="0"/>
              <w:marRight w:val="0"/>
              <w:marTop w:val="0"/>
              <w:marBottom w:val="0"/>
              <w:divBdr>
                <w:top w:val="none" w:sz="0" w:space="0" w:color="auto"/>
                <w:left w:val="none" w:sz="0" w:space="0" w:color="auto"/>
                <w:bottom w:val="none" w:sz="0" w:space="0" w:color="auto"/>
                <w:right w:val="none" w:sz="0" w:space="0" w:color="auto"/>
              </w:divBdr>
            </w:div>
            <w:div w:id="308754953">
              <w:marLeft w:val="0"/>
              <w:marRight w:val="0"/>
              <w:marTop w:val="0"/>
              <w:marBottom w:val="0"/>
              <w:divBdr>
                <w:top w:val="none" w:sz="0" w:space="0" w:color="auto"/>
                <w:left w:val="none" w:sz="0" w:space="0" w:color="auto"/>
                <w:bottom w:val="none" w:sz="0" w:space="0" w:color="auto"/>
                <w:right w:val="none" w:sz="0" w:space="0" w:color="auto"/>
              </w:divBdr>
            </w:div>
            <w:div w:id="229075335">
              <w:marLeft w:val="0"/>
              <w:marRight w:val="0"/>
              <w:marTop w:val="0"/>
              <w:marBottom w:val="0"/>
              <w:divBdr>
                <w:top w:val="none" w:sz="0" w:space="0" w:color="auto"/>
                <w:left w:val="none" w:sz="0" w:space="0" w:color="auto"/>
                <w:bottom w:val="none" w:sz="0" w:space="0" w:color="auto"/>
                <w:right w:val="none" w:sz="0" w:space="0" w:color="auto"/>
              </w:divBdr>
            </w:div>
            <w:div w:id="1986855286">
              <w:marLeft w:val="0"/>
              <w:marRight w:val="0"/>
              <w:marTop w:val="0"/>
              <w:marBottom w:val="0"/>
              <w:divBdr>
                <w:top w:val="none" w:sz="0" w:space="0" w:color="auto"/>
                <w:left w:val="none" w:sz="0" w:space="0" w:color="auto"/>
                <w:bottom w:val="none" w:sz="0" w:space="0" w:color="auto"/>
                <w:right w:val="none" w:sz="0" w:space="0" w:color="auto"/>
              </w:divBdr>
            </w:div>
            <w:div w:id="180706017">
              <w:marLeft w:val="0"/>
              <w:marRight w:val="0"/>
              <w:marTop w:val="0"/>
              <w:marBottom w:val="0"/>
              <w:divBdr>
                <w:top w:val="none" w:sz="0" w:space="0" w:color="auto"/>
                <w:left w:val="none" w:sz="0" w:space="0" w:color="auto"/>
                <w:bottom w:val="none" w:sz="0" w:space="0" w:color="auto"/>
                <w:right w:val="none" w:sz="0" w:space="0" w:color="auto"/>
              </w:divBdr>
            </w:div>
            <w:div w:id="108427740">
              <w:marLeft w:val="0"/>
              <w:marRight w:val="0"/>
              <w:marTop w:val="0"/>
              <w:marBottom w:val="0"/>
              <w:divBdr>
                <w:top w:val="none" w:sz="0" w:space="0" w:color="auto"/>
                <w:left w:val="none" w:sz="0" w:space="0" w:color="auto"/>
                <w:bottom w:val="none" w:sz="0" w:space="0" w:color="auto"/>
                <w:right w:val="none" w:sz="0" w:space="0" w:color="auto"/>
              </w:divBdr>
            </w:div>
            <w:div w:id="688532727">
              <w:marLeft w:val="0"/>
              <w:marRight w:val="0"/>
              <w:marTop w:val="0"/>
              <w:marBottom w:val="0"/>
              <w:divBdr>
                <w:top w:val="none" w:sz="0" w:space="0" w:color="auto"/>
                <w:left w:val="none" w:sz="0" w:space="0" w:color="auto"/>
                <w:bottom w:val="none" w:sz="0" w:space="0" w:color="auto"/>
                <w:right w:val="none" w:sz="0" w:space="0" w:color="auto"/>
              </w:divBdr>
            </w:div>
            <w:div w:id="465776535">
              <w:marLeft w:val="0"/>
              <w:marRight w:val="0"/>
              <w:marTop w:val="0"/>
              <w:marBottom w:val="0"/>
              <w:divBdr>
                <w:top w:val="none" w:sz="0" w:space="0" w:color="auto"/>
                <w:left w:val="none" w:sz="0" w:space="0" w:color="auto"/>
                <w:bottom w:val="none" w:sz="0" w:space="0" w:color="auto"/>
                <w:right w:val="none" w:sz="0" w:space="0" w:color="auto"/>
              </w:divBdr>
            </w:div>
            <w:div w:id="128630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56096105">
      <w:bodyDiv w:val="1"/>
      <w:marLeft w:val="0"/>
      <w:marRight w:val="0"/>
      <w:marTop w:val="0"/>
      <w:marBottom w:val="0"/>
      <w:divBdr>
        <w:top w:val="none" w:sz="0" w:space="0" w:color="auto"/>
        <w:left w:val="none" w:sz="0" w:space="0" w:color="auto"/>
        <w:bottom w:val="none" w:sz="0" w:space="0" w:color="auto"/>
        <w:right w:val="none" w:sz="0" w:space="0" w:color="auto"/>
      </w:divBdr>
    </w:div>
    <w:div w:id="1468936975">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29366689">
      <w:bodyDiv w:val="1"/>
      <w:marLeft w:val="0"/>
      <w:marRight w:val="0"/>
      <w:marTop w:val="0"/>
      <w:marBottom w:val="0"/>
      <w:divBdr>
        <w:top w:val="none" w:sz="0" w:space="0" w:color="auto"/>
        <w:left w:val="none" w:sz="0" w:space="0" w:color="auto"/>
        <w:bottom w:val="none" w:sz="0" w:space="0" w:color="auto"/>
        <w:right w:val="none" w:sz="0" w:space="0" w:color="auto"/>
      </w:divBdr>
    </w:div>
    <w:div w:id="1536314042">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23804580">
      <w:bodyDiv w:val="1"/>
      <w:marLeft w:val="0"/>
      <w:marRight w:val="0"/>
      <w:marTop w:val="0"/>
      <w:marBottom w:val="0"/>
      <w:divBdr>
        <w:top w:val="none" w:sz="0" w:space="0" w:color="auto"/>
        <w:left w:val="none" w:sz="0" w:space="0" w:color="auto"/>
        <w:bottom w:val="none" w:sz="0" w:space="0" w:color="auto"/>
        <w:right w:val="none" w:sz="0" w:space="0" w:color="auto"/>
      </w:divBdr>
    </w:div>
    <w:div w:id="1643073683">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794323778">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88181611">
      <w:bodyDiv w:val="1"/>
      <w:marLeft w:val="0"/>
      <w:marRight w:val="0"/>
      <w:marTop w:val="0"/>
      <w:marBottom w:val="0"/>
      <w:divBdr>
        <w:top w:val="none" w:sz="0" w:space="0" w:color="auto"/>
        <w:left w:val="none" w:sz="0" w:space="0" w:color="auto"/>
        <w:bottom w:val="none" w:sz="0" w:space="0" w:color="auto"/>
        <w:right w:val="none" w:sz="0" w:space="0" w:color="auto"/>
      </w:divBdr>
    </w:div>
    <w:div w:id="1889142324">
      <w:bodyDiv w:val="1"/>
      <w:marLeft w:val="0"/>
      <w:marRight w:val="0"/>
      <w:marTop w:val="0"/>
      <w:marBottom w:val="0"/>
      <w:divBdr>
        <w:top w:val="none" w:sz="0" w:space="0" w:color="auto"/>
        <w:left w:val="none" w:sz="0" w:space="0" w:color="auto"/>
        <w:bottom w:val="none" w:sz="0" w:space="0" w:color="auto"/>
        <w:right w:val="none" w:sz="0" w:space="0" w:color="auto"/>
      </w:divBdr>
    </w:div>
    <w:div w:id="1931036517">
      <w:bodyDiv w:val="1"/>
      <w:marLeft w:val="0"/>
      <w:marRight w:val="0"/>
      <w:marTop w:val="0"/>
      <w:marBottom w:val="0"/>
      <w:divBdr>
        <w:top w:val="none" w:sz="0" w:space="0" w:color="auto"/>
        <w:left w:val="none" w:sz="0" w:space="0" w:color="auto"/>
        <w:bottom w:val="none" w:sz="0" w:space="0" w:color="auto"/>
        <w:right w:val="none" w:sz="0" w:space="0" w:color="auto"/>
      </w:divBdr>
    </w:div>
    <w:div w:id="1987582254">
      <w:bodyDiv w:val="1"/>
      <w:marLeft w:val="0"/>
      <w:marRight w:val="0"/>
      <w:marTop w:val="0"/>
      <w:marBottom w:val="0"/>
      <w:divBdr>
        <w:top w:val="none" w:sz="0" w:space="0" w:color="auto"/>
        <w:left w:val="none" w:sz="0" w:space="0" w:color="auto"/>
        <w:bottom w:val="none" w:sz="0" w:space="0" w:color="auto"/>
        <w:right w:val="none" w:sz="0" w:space="0" w:color="auto"/>
      </w:divBdr>
    </w:div>
    <w:div w:id="1999262116">
      <w:bodyDiv w:val="1"/>
      <w:marLeft w:val="0"/>
      <w:marRight w:val="0"/>
      <w:marTop w:val="0"/>
      <w:marBottom w:val="0"/>
      <w:divBdr>
        <w:top w:val="none" w:sz="0" w:space="0" w:color="auto"/>
        <w:left w:val="none" w:sz="0" w:space="0" w:color="auto"/>
        <w:bottom w:val="none" w:sz="0" w:space="0" w:color="auto"/>
        <w:right w:val="none" w:sz="0" w:space="0" w:color="auto"/>
      </w:divBdr>
    </w:div>
    <w:div w:id="2000183846">
      <w:bodyDiv w:val="1"/>
      <w:marLeft w:val="0"/>
      <w:marRight w:val="0"/>
      <w:marTop w:val="0"/>
      <w:marBottom w:val="0"/>
      <w:divBdr>
        <w:top w:val="none" w:sz="0" w:space="0" w:color="auto"/>
        <w:left w:val="none" w:sz="0" w:space="0" w:color="auto"/>
        <w:bottom w:val="none" w:sz="0" w:space="0" w:color="auto"/>
        <w:right w:val="none" w:sz="0" w:space="0" w:color="auto"/>
      </w:divBdr>
    </w:div>
    <w:div w:id="2004813817">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18920498">
      <w:bodyDiv w:val="1"/>
      <w:marLeft w:val="0"/>
      <w:marRight w:val="0"/>
      <w:marTop w:val="0"/>
      <w:marBottom w:val="0"/>
      <w:divBdr>
        <w:top w:val="none" w:sz="0" w:space="0" w:color="auto"/>
        <w:left w:val="none" w:sz="0" w:space="0" w:color="auto"/>
        <w:bottom w:val="none" w:sz="0" w:space="0" w:color="auto"/>
        <w:right w:val="none" w:sz="0" w:space="0" w:color="auto"/>
      </w:divBdr>
    </w:div>
    <w:div w:id="2064056938">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ms2000rostovdon@aaanet.ru" TargetMode="External"/><Relationship Id="rId4" Type="http://schemas.microsoft.com/office/2007/relationships/stylesWithEffects" Target="stylesWithEffects.xml"/><Relationship Id="rId9" Type="http://schemas.openxmlformats.org/officeDocument/2006/relationships/hyperlink" Target="mailto:ya.zakupki-lob@yandex.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069AC4-02CD-4568-AD58-9FA019A8F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6</Pages>
  <Words>2202</Words>
  <Characters>12557</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Алина Азатовна Гиззатуллина</cp:lastModifiedBy>
  <cp:revision>296</cp:revision>
  <cp:lastPrinted>2020-12-30T08:50:00Z</cp:lastPrinted>
  <dcterms:created xsi:type="dcterms:W3CDTF">2018-03-27T16:17:00Z</dcterms:created>
  <dcterms:modified xsi:type="dcterms:W3CDTF">2021-10-25T17:21:00Z</dcterms:modified>
</cp:coreProperties>
</file>