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93D4D" w:rsidRDefault="006F25D4" w:rsidP="00A56611">
      <w:pPr>
        <w:widowControl w:val="0"/>
        <w:rPr>
          <w:sz w:val="16"/>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1F7057" w:rsidRDefault="001F7057" w:rsidP="00A56611">
      <w:pPr>
        <w:jc w:val="cente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7247AE" w:rsidRPr="007247AE">
        <w:rPr>
          <w:sz w:val="24"/>
          <w:szCs w:val="24"/>
        </w:rPr>
        <w:t xml:space="preserve">ИП </w:t>
      </w:r>
      <w:r w:rsidR="001F7057" w:rsidRPr="001F7057">
        <w:rPr>
          <w:sz w:val="24"/>
          <w:szCs w:val="24"/>
        </w:rPr>
        <w:t xml:space="preserve">Лучко С.В.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1F7057" w:rsidRPr="001F7057">
        <w:rPr>
          <w:sz w:val="24"/>
          <w:szCs w:val="24"/>
        </w:rPr>
        <w:t>017145</w:t>
      </w:r>
      <w:r w:rsidR="001F7057">
        <w:rPr>
          <w:sz w:val="24"/>
          <w:szCs w:val="24"/>
        </w:rPr>
        <w:t xml:space="preserve"> </w:t>
      </w:r>
      <w:r w:rsidR="007D67C7">
        <w:rPr>
          <w:sz w:val="24"/>
          <w:szCs w:val="24"/>
        </w:rPr>
        <w:t>от</w:t>
      </w:r>
      <w:r w:rsidR="004329A2">
        <w:rPr>
          <w:sz w:val="24"/>
          <w:szCs w:val="24"/>
        </w:rPr>
        <w:t xml:space="preserve"> </w:t>
      </w:r>
      <w:r w:rsidR="001F7057">
        <w:rPr>
          <w:sz w:val="24"/>
          <w:szCs w:val="24"/>
        </w:rPr>
        <w:t>14</w:t>
      </w:r>
      <w:r w:rsidR="00734891">
        <w:rPr>
          <w:sz w:val="24"/>
          <w:szCs w:val="24"/>
        </w:rPr>
        <w:t>.</w:t>
      </w:r>
      <w:r w:rsidR="001F7057">
        <w:rPr>
          <w:sz w:val="24"/>
          <w:szCs w:val="24"/>
        </w:rPr>
        <w:t>10</w:t>
      </w:r>
      <w:r w:rsidR="00C21879">
        <w:rPr>
          <w:sz w:val="24"/>
          <w:szCs w:val="24"/>
        </w:rPr>
        <w:t>.20</w:t>
      </w:r>
      <w:r w:rsidR="00E3237A">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1F7057" w:rsidP="00A56611">
      <w:pPr>
        <w:jc w:val="both"/>
        <w:rPr>
          <w:b/>
          <w:sz w:val="24"/>
          <w:szCs w:val="24"/>
        </w:rPr>
      </w:pPr>
      <w:r>
        <w:rPr>
          <w:b/>
          <w:sz w:val="24"/>
          <w:szCs w:val="24"/>
        </w:rPr>
        <w:t>21</w:t>
      </w:r>
      <w:r w:rsidR="005E3AAC">
        <w:rPr>
          <w:b/>
          <w:sz w:val="24"/>
          <w:szCs w:val="24"/>
        </w:rPr>
        <w:t>.</w:t>
      </w:r>
      <w:r w:rsidR="004757D3" w:rsidRPr="00CE2E79">
        <w:rPr>
          <w:b/>
          <w:sz w:val="24"/>
          <w:szCs w:val="24"/>
        </w:rPr>
        <w:t>10</w:t>
      </w:r>
      <w:r w:rsidR="005E3AAC">
        <w:rPr>
          <w:b/>
          <w:sz w:val="24"/>
          <w:szCs w:val="24"/>
        </w:rPr>
        <w:t>.</w:t>
      </w:r>
      <w:r w:rsidR="00E3237A">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42661C" w:rsidRDefault="000A72E7" w:rsidP="00CD1835">
      <w:pPr>
        <w:spacing w:line="276" w:lineRule="auto"/>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A34B27" w:rsidRDefault="000A72E7" w:rsidP="00FD66CB">
      <w:pPr>
        <w:pStyle w:val="a7"/>
        <w:spacing w:after="0" w:line="276" w:lineRule="auto"/>
        <w:ind w:left="0" w:firstLine="708"/>
        <w:jc w:val="both"/>
        <w:rPr>
          <w:color w:val="000000"/>
          <w:sz w:val="24"/>
          <w:szCs w:val="24"/>
        </w:rPr>
      </w:pPr>
      <w:r w:rsidRPr="00D86022">
        <w:rPr>
          <w:sz w:val="24"/>
          <w:szCs w:val="24"/>
        </w:rPr>
        <w:t>рассмотрев жалобу</w:t>
      </w:r>
      <w:r w:rsidR="007D67C7" w:rsidRPr="00D86022">
        <w:rPr>
          <w:sz w:val="24"/>
          <w:szCs w:val="24"/>
        </w:rPr>
        <w:t xml:space="preserve"> </w:t>
      </w:r>
      <w:r w:rsidR="001F7057" w:rsidRPr="001F7057">
        <w:rPr>
          <w:color w:val="000000"/>
          <w:sz w:val="24"/>
          <w:szCs w:val="24"/>
        </w:rPr>
        <w:t xml:space="preserve">ИП Лучко С.В. (далее – Заявитель) на действия ГБУЗ ПК «Краевая больница имени академика Вагнера Евгения Антоновича» г. Березники (далее – Заказчик) при проведении электронного аукциона на поставку расходных материалов для отделения РХМДЛ (лот </w:t>
      </w:r>
      <w:r w:rsidR="001F7057">
        <w:rPr>
          <w:color w:val="000000"/>
          <w:sz w:val="24"/>
          <w:szCs w:val="24"/>
        </w:rPr>
        <w:t>6) (</w:t>
      </w:r>
      <w:proofErr w:type="spellStart"/>
      <w:r w:rsidR="001F7057">
        <w:rPr>
          <w:color w:val="000000"/>
          <w:sz w:val="24"/>
          <w:szCs w:val="24"/>
        </w:rPr>
        <w:t>изв</w:t>
      </w:r>
      <w:proofErr w:type="spellEnd"/>
      <w:r w:rsidR="001F7057">
        <w:rPr>
          <w:color w:val="000000"/>
          <w:sz w:val="24"/>
          <w:szCs w:val="24"/>
        </w:rPr>
        <w:t>. № 0356500005621000551)</w:t>
      </w:r>
      <w:r w:rsidR="00D3135C">
        <w:rPr>
          <w:color w:val="000000"/>
          <w:sz w:val="24"/>
          <w:szCs w:val="24"/>
        </w:rPr>
        <w:t>,</w:t>
      </w:r>
    </w:p>
    <w:p w:rsidR="0049045F" w:rsidRDefault="0049045F" w:rsidP="00FD66CB">
      <w:pPr>
        <w:spacing w:line="276" w:lineRule="auto"/>
        <w:ind w:firstLine="708"/>
        <w:jc w:val="center"/>
        <w:rPr>
          <w:b/>
          <w:sz w:val="24"/>
          <w:szCs w:val="24"/>
        </w:rPr>
      </w:pPr>
    </w:p>
    <w:p w:rsidR="0049045F" w:rsidRDefault="000A72E7" w:rsidP="00FD66CB">
      <w:pPr>
        <w:spacing w:line="276" w:lineRule="auto"/>
        <w:ind w:firstLine="708"/>
        <w:jc w:val="center"/>
        <w:rPr>
          <w:b/>
          <w:sz w:val="24"/>
          <w:szCs w:val="24"/>
        </w:rPr>
      </w:pPr>
      <w:r w:rsidRPr="00603247">
        <w:rPr>
          <w:b/>
          <w:sz w:val="24"/>
          <w:szCs w:val="24"/>
        </w:rPr>
        <w:t>УСТАНОВИЛА:</w:t>
      </w:r>
    </w:p>
    <w:p w:rsidR="007247AE" w:rsidRPr="00EE6142" w:rsidRDefault="000D69A1" w:rsidP="00FD66CB">
      <w:pPr>
        <w:spacing w:line="276" w:lineRule="auto"/>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w:t>
      </w:r>
      <w:r w:rsidR="00832FBC">
        <w:rPr>
          <w:sz w:val="24"/>
          <w:szCs w:val="24"/>
        </w:rPr>
        <w:t>ужд» (далее – Закон о закупках)</w:t>
      </w:r>
      <w:r w:rsidR="00347296" w:rsidRPr="005A384B">
        <w:rPr>
          <w:sz w:val="24"/>
          <w:szCs w:val="24"/>
        </w:rPr>
        <w:t xml:space="preserve"> нарушены действиями </w:t>
      </w:r>
      <w:r w:rsidR="001F7057">
        <w:rPr>
          <w:sz w:val="24"/>
          <w:szCs w:val="24"/>
        </w:rPr>
        <w:t>Заказчика</w:t>
      </w:r>
      <w:r w:rsidR="006B0C24">
        <w:rPr>
          <w:sz w:val="24"/>
          <w:szCs w:val="24"/>
        </w:rPr>
        <w:t>.</w:t>
      </w:r>
    </w:p>
    <w:p w:rsidR="00B80B04" w:rsidRDefault="003E001D" w:rsidP="00FD66CB">
      <w:pPr>
        <w:pStyle w:val="Style14"/>
        <w:widowControl/>
        <w:spacing w:line="276"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7C5FD3" w:rsidRPr="00EE6142" w:rsidRDefault="007C5FD3" w:rsidP="00FD66CB">
      <w:pPr>
        <w:pStyle w:val="Style14"/>
        <w:spacing w:line="276" w:lineRule="auto"/>
        <w:ind w:firstLine="708"/>
        <w:jc w:val="both"/>
      </w:pPr>
      <w:r>
        <w:t>Согласно</w:t>
      </w:r>
      <w:r w:rsidR="0085526F">
        <w:t xml:space="preserve"> извещению № </w:t>
      </w:r>
      <w:r w:rsidR="00413C82" w:rsidRPr="00413C82">
        <w:rPr>
          <w:color w:val="000000"/>
        </w:rPr>
        <w:t>0356500005621000551</w:t>
      </w:r>
      <w:r w:rsidR="00413C82">
        <w:rPr>
          <w:color w:val="000000"/>
        </w:rPr>
        <w:t xml:space="preserve"> </w:t>
      </w:r>
      <w:r w:rsidR="00413C82" w:rsidRPr="00413C82">
        <w:t xml:space="preserve">ГБУЗ ПК «Краевая больница имени академика Вагнера Евгения Антоновича» г. Березники </w:t>
      </w:r>
      <w:r w:rsidR="00D3135C">
        <w:t xml:space="preserve">(далее – </w:t>
      </w:r>
      <w:r w:rsidR="004757D3">
        <w:t>Заказчик</w:t>
      </w:r>
      <w:r w:rsidR="00D3135C">
        <w:t xml:space="preserve">) </w:t>
      </w:r>
      <w:r>
        <w:t xml:space="preserve">проводился электронный аукцион на </w:t>
      </w:r>
      <w:r w:rsidR="00413C82" w:rsidRPr="00413C82">
        <w:rPr>
          <w:color w:val="000000"/>
        </w:rPr>
        <w:t>поставку расходных материалов для отделения РХМДЛ (лот 6)</w:t>
      </w:r>
      <w:r w:rsidR="00EE6142">
        <w:rPr>
          <w:color w:val="000000"/>
        </w:rPr>
        <w:t>.</w:t>
      </w:r>
    </w:p>
    <w:p w:rsidR="007C5FD3" w:rsidRDefault="007C5FD3" w:rsidP="00FD66CB">
      <w:pPr>
        <w:pStyle w:val="Style14"/>
        <w:spacing w:line="276" w:lineRule="auto"/>
        <w:ind w:firstLine="708"/>
        <w:jc w:val="both"/>
      </w:pPr>
      <w:r>
        <w:t>В соответствии с извещением о проведении электронного аукциона, аукционной документацией:</w:t>
      </w:r>
    </w:p>
    <w:p w:rsidR="007C5FD3" w:rsidRDefault="007C5FD3" w:rsidP="00FD66CB">
      <w:pPr>
        <w:pStyle w:val="Style14"/>
        <w:spacing w:line="276" w:lineRule="auto"/>
        <w:ind w:firstLine="708"/>
        <w:jc w:val="both"/>
      </w:pPr>
      <w:r>
        <w:t xml:space="preserve">1) извещение о проведении электронного аукциона размещено в единой информационной системе в сфере закупок www.zakupki.gov.ru (далее – ЕИС) – </w:t>
      </w:r>
      <w:r w:rsidR="00413C82">
        <w:t>04</w:t>
      </w:r>
      <w:r w:rsidR="00A8477A" w:rsidRPr="00A8477A">
        <w:t>.</w:t>
      </w:r>
      <w:r w:rsidR="00413C82">
        <w:t>10</w:t>
      </w:r>
      <w:r w:rsidR="00822507">
        <w:t>.2021</w:t>
      </w:r>
      <w:r w:rsidR="00A8477A">
        <w:t xml:space="preserve"> </w:t>
      </w:r>
      <w:r>
        <w:t>г.</w:t>
      </w:r>
    </w:p>
    <w:p w:rsidR="007C5FD3" w:rsidRDefault="007C5FD3" w:rsidP="00FD66CB">
      <w:pPr>
        <w:pStyle w:val="Style14"/>
        <w:spacing w:line="276" w:lineRule="auto"/>
        <w:ind w:firstLine="708"/>
        <w:jc w:val="both"/>
      </w:pPr>
      <w:r>
        <w:t>2) способ определения поставщика (подрядчика, исполнителя) – Аукцион;</w:t>
      </w:r>
    </w:p>
    <w:p w:rsidR="007C5FD3" w:rsidRDefault="007C5FD3" w:rsidP="00FD66CB">
      <w:pPr>
        <w:pStyle w:val="Style14"/>
        <w:spacing w:line="276" w:lineRule="auto"/>
        <w:ind w:firstLine="708"/>
        <w:jc w:val="both"/>
      </w:pPr>
      <w:r>
        <w:t>3) начальная максимальная цена контракта –</w:t>
      </w:r>
      <w:r w:rsidR="003434EF">
        <w:t xml:space="preserve"> </w:t>
      </w:r>
      <w:r w:rsidR="00413C82" w:rsidRPr="00413C82">
        <w:t>1 444 100,00</w:t>
      </w:r>
      <w:r w:rsidR="00413C82">
        <w:t xml:space="preserve"> </w:t>
      </w:r>
      <w:r>
        <w:t>руб.;</w:t>
      </w:r>
    </w:p>
    <w:p w:rsidR="007C5FD3" w:rsidRDefault="007C5FD3" w:rsidP="00FD66CB">
      <w:pPr>
        <w:pStyle w:val="Style14"/>
        <w:spacing w:line="276" w:lineRule="auto"/>
        <w:ind w:firstLine="708"/>
        <w:jc w:val="both"/>
      </w:pPr>
      <w:r>
        <w:t xml:space="preserve">4) </w:t>
      </w:r>
      <w:r w:rsidR="00FA5D71">
        <w:t xml:space="preserve">дата окончания подачи заявок - </w:t>
      </w:r>
      <w:r w:rsidR="00413C82">
        <w:t>14</w:t>
      </w:r>
      <w:r w:rsidR="00A8477A" w:rsidRPr="00A8477A">
        <w:t>.</w:t>
      </w:r>
      <w:r w:rsidR="00413C82">
        <w:t>10</w:t>
      </w:r>
      <w:r w:rsidR="00822507">
        <w:t>.2021</w:t>
      </w:r>
      <w:r w:rsidR="00A8477A">
        <w:t xml:space="preserve"> </w:t>
      </w:r>
      <w:r w:rsidR="00FA5D71">
        <w:t>г.</w:t>
      </w:r>
    </w:p>
    <w:p w:rsidR="00EE6142" w:rsidRDefault="00EE6142" w:rsidP="00FD66CB">
      <w:pPr>
        <w:autoSpaceDE w:val="0"/>
        <w:autoSpaceDN w:val="0"/>
        <w:adjustRightInd w:val="0"/>
        <w:spacing w:line="276" w:lineRule="auto"/>
        <w:ind w:firstLine="709"/>
        <w:jc w:val="both"/>
        <w:rPr>
          <w:sz w:val="24"/>
          <w:szCs w:val="24"/>
        </w:rPr>
      </w:pPr>
      <w:r>
        <w:rPr>
          <w:sz w:val="24"/>
          <w:szCs w:val="24"/>
        </w:rPr>
        <w:t xml:space="preserve">По мнению Заявителя, </w:t>
      </w:r>
      <w:r w:rsidR="00413C82">
        <w:rPr>
          <w:sz w:val="24"/>
          <w:szCs w:val="24"/>
        </w:rPr>
        <w:t>в п.4 технического задания аукционной документации Заказчиком установлены требования, которым соответствует товар единственного производителя, что ограничивает количество возможных участников закупки</w:t>
      </w:r>
      <w:r>
        <w:rPr>
          <w:sz w:val="24"/>
          <w:szCs w:val="24"/>
        </w:rPr>
        <w:t>.</w:t>
      </w:r>
    </w:p>
    <w:p w:rsidR="00EE6142" w:rsidRDefault="00EE6142" w:rsidP="00FD66CB">
      <w:pPr>
        <w:autoSpaceDE w:val="0"/>
        <w:autoSpaceDN w:val="0"/>
        <w:adjustRightInd w:val="0"/>
        <w:spacing w:line="276" w:lineRule="auto"/>
        <w:ind w:firstLine="709"/>
        <w:jc w:val="both"/>
        <w:rPr>
          <w:sz w:val="24"/>
          <w:szCs w:val="24"/>
        </w:rPr>
      </w:pPr>
      <w:r>
        <w:rPr>
          <w:sz w:val="24"/>
          <w:szCs w:val="24"/>
        </w:rPr>
        <w:t xml:space="preserve">Представитель </w:t>
      </w:r>
      <w:r w:rsidR="00413C82">
        <w:rPr>
          <w:sz w:val="24"/>
          <w:szCs w:val="24"/>
        </w:rPr>
        <w:t xml:space="preserve">Заказчика с доводами жалобы не </w:t>
      </w:r>
      <w:proofErr w:type="gramStart"/>
      <w:r w:rsidR="00413C82">
        <w:rPr>
          <w:sz w:val="24"/>
          <w:szCs w:val="24"/>
        </w:rPr>
        <w:t>согласна</w:t>
      </w:r>
      <w:proofErr w:type="gramEnd"/>
      <w:r w:rsidR="00413C82">
        <w:rPr>
          <w:sz w:val="24"/>
          <w:szCs w:val="24"/>
        </w:rPr>
        <w:t>, пояснила, что установленным требованиям соответствует товар как минимум двух производителей</w:t>
      </w:r>
      <w:r>
        <w:rPr>
          <w:sz w:val="24"/>
          <w:szCs w:val="24"/>
        </w:rPr>
        <w:t>.</w:t>
      </w:r>
    </w:p>
    <w:p w:rsidR="00C3550D" w:rsidRDefault="00C3550D" w:rsidP="00FD66CB">
      <w:pPr>
        <w:autoSpaceDE w:val="0"/>
        <w:autoSpaceDN w:val="0"/>
        <w:adjustRightInd w:val="0"/>
        <w:spacing w:line="276" w:lineRule="auto"/>
        <w:ind w:firstLine="709"/>
        <w:jc w:val="both"/>
        <w:rPr>
          <w:sz w:val="24"/>
          <w:szCs w:val="24"/>
        </w:rPr>
      </w:pPr>
      <w:r>
        <w:rPr>
          <w:sz w:val="24"/>
          <w:szCs w:val="24"/>
        </w:rPr>
        <w:t xml:space="preserve">В п.1 ч.1 ст.64 Закона о закупках установлено, что аукционная документация должна содержать </w:t>
      </w:r>
      <w:r w:rsidRPr="00C3550D">
        <w:rPr>
          <w:sz w:val="24"/>
          <w:szCs w:val="24"/>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sz w:val="24"/>
          <w:szCs w:val="24"/>
        </w:rPr>
        <w:t>.</w:t>
      </w:r>
    </w:p>
    <w:p w:rsidR="00763453" w:rsidRDefault="00C3550D" w:rsidP="00FD66CB">
      <w:pPr>
        <w:autoSpaceDE w:val="0"/>
        <w:autoSpaceDN w:val="0"/>
        <w:adjustRightInd w:val="0"/>
        <w:spacing w:line="276" w:lineRule="auto"/>
        <w:ind w:firstLine="709"/>
        <w:jc w:val="both"/>
        <w:rPr>
          <w:sz w:val="24"/>
          <w:szCs w:val="24"/>
        </w:rPr>
      </w:pPr>
      <w:r>
        <w:rPr>
          <w:sz w:val="24"/>
          <w:szCs w:val="24"/>
        </w:rPr>
        <w:lastRenderedPageBreak/>
        <w:t>Согласно п.п.1,2 ч.1 ст.33 Закона о закупках</w:t>
      </w:r>
      <w:r w:rsidR="00763453" w:rsidRPr="00763453">
        <w:rPr>
          <w:sz w:val="24"/>
          <w:szCs w:val="24"/>
        </w:rPr>
        <w:t xml:space="preserve"> Заказчик при описании в документации о закупке объекта закупки должен руководствоваться следующими правилами</w:t>
      </w:r>
      <w:r w:rsidR="00763453">
        <w:rPr>
          <w:sz w:val="24"/>
          <w:szCs w:val="24"/>
        </w:rPr>
        <w:t>:</w:t>
      </w:r>
    </w:p>
    <w:p w:rsidR="00763453" w:rsidRPr="00763453" w:rsidRDefault="00C3550D" w:rsidP="00FD66CB">
      <w:pPr>
        <w:autoSpaceDE w:val="0"/>
        <w:autoSpaceDN w:val="0"/>
        <w:adjustRightInd w:val="0"/>
        <w:spacing w:line="276" w:lineRule="auto"/>
        <w:ind w:firstLine="709"/>
        <w:jc w:val="both"/>
        <w:rPr>
          <w:sz w:val="24"/>
          <w:szCs w:val="24"/>
        </w:rPr>
      </w:pPr>
      <w:r>
        <w:rPr>
          <w:sz w:val="24"/>
          <w:szCs w:val="24"/>
        </w:rPr>
        <w:t xml:space="preserve"> </w:t>
      </w:r>
      <w:r w:rsidR="00763453" w:rsidRPr="00763453">
        <w:rPr>
          <w:sz w:val="24"/>
          <w:szCs w:val="24"/>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763453" w:rsidRPr="00763453">
        <w:rPr>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763453" w:rsidRPr="00763453">
        <w:rPr>
          <w:sz w:val="24"/>
          <w:szCs w:val="24"/>
        </w:rPr>
        <w:t xml:space="preserve"> указанные машины и оборудование;</w:t>
      </w:r>
    </w:p>
    <w:p w:rsidR="00C3550D" w:rsidRDefault="00763453" w:rsidP="00FD66CB">
      <w:pPr>
        <w:autoSpaceDE w:val="0"/>
        <w:autoSpaceDN w:val="0"/>
        <w:adjustRightInd w:val="0"/>
        <w:spacing w:line="276" w:lineRule="auto"/>
        <w:ind w:firstLine="709"/>
        <w:jc w:val="both"/>
        <w:rPr>
          <w:sz w:val="24"/>
          <w:szCs w:val="24"/>
        </w:rPr>
      </w:pPr>
      <w:proofErr w:type="gramStart"/>
      <w:r w:rsidRPr="00763453">
        <w:rPr>
          <w:sz w:val="24"/>
          <w:szCs w:val="2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63453">
        <w:rPr>
          <w:sz w:val="24"/>
          <w:szCs w:val="24"/>
        </w:rPr>
        <w:t xml:space="preserve">, </w:t>
      </w:r>
      <w:proofErr w:type="gramStart"/>
      <w:r w:rsidRPr="00763453">
        <w:rPr>
          <w:sz w:val="24"/>
          <w:szCs w:val="24"/>
        </w:rPr>
        <w:t>связанных</w:t>
      </w:r>
      <w:proofErr w:type="gramEnd"/>
      <w:r w:rsidRPr="00763453">
        <w:rPr>
          <w:sz w:val="24"/>
          <w:szCs w:val="24"/>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Pr>
          <w:sz w:val="24"/>
          <w:szCs w:val="24"/>
        </w:rPr>
        <w:t>вных обозначений и терминологии.</w:t>
      </w:r>
    </w:p>
    <w:p w:rsidR="00E21D2A" w:rsidRDefault="00E21D2A" w:rsidP="00FD66CB">
      <w:pPr>
        <w:autoSpaceDE w:val="0"/>
        <w:autoSpaceDN w:val="0"/>
        <w:adjustRightInd w:val="0"/>
        <w:spacing w:line="276" w:lineRule="auto"/>
        <w:ind w:firstLine="709"/>
        <w:jc w:val="both"/>
        <w:rPr>
          <w:sz w:val="24"/>
          <w:szCs w:val="24"/>
        </w:rPr>
      </w:pPr>
      <w:r>
        <w:rPr>
          <w:sz w:val="24"/>
          <w:szCs w:val="24"/>
        </w:rPr>
        <w:t>В ч.2 ст.33 Закона о закупках установлено, что д</w:t>
      </w:r>
      <w:r w:rsidRPr="00E21D2A">
        <w:rPr>
          <w:sz w:val="24"/>
          <w:szCs w:val="24"/>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13C82" w:rsidRPr="00413C82" w:rsidRDefault="00413C82" w:rsidP="00413C82">
      <w:pPr>
        <w:autoSpaceDE w:val="0"/>
        <w:autoSpaceDN w:val="0"/>
        <w:adjustRightInd w:val="0"/>
        <w:spacing w:line="276" w:lineRule="auto"/>
        <w:ind w:firstLine="709"/>
        <w:jc w:val="both"/>
        <w:rPr>
          <w:sz w:val="24"/>
          <w:szCs w:val="24"/>
        </w:rPr>
      </w:pPr>
      <w:r w:rsidRPr="00413C82">
        <w:rPr>
          <w:sz w:val="24"/>
          <w:szCs w:val="24"/>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w:t>
      </w:r>
      <w:r>
        <w:rPr>
          <w:sz w:val="24"/>
          <w:szCs w:val="24"/>
        </w:rPr>
        <w:t>бностей последнего. При этом</w:t>
      </w:r>
      <w:r w:rsidRPr="00413C82">
        <w:rPr>
          <w:sz w:val="24"/>
          <w:szCs w:val="24"/>
        </w:rPr>
        <w:t xml:space="preserve"> потребность Заказчика является  определяющим фактором при формировании объекта закупки. </w:t>
      </w:r>
    </w:p>
    <w:p w:rsidR="00413C82" w:rsidRPr="00413C82" w:rsidRDefault="00413C82" w:rsidP="00413C82">
      <w:pPr>
        <w:autoSpaceDE w:val="0"/>
        <w:autoSpaceDN w:val="0"/>
        <w:adjustRightInd w:val="0"/>
        <w:spacing w:line="276" w:lineRule="auto"/>
        <w:ind w:firstLine="709"/>
        <w:jc w:val="both"/>
        <w:rPr>
          <w:sz w:val="24"/>
          <w:szCs w:val="24"/>
        </w:rPr>
      </w:pPr>
      <w:r w:rsidRPr="00413C82">
        <w:rPr>
          <w:sz w:val="24"/>
          <w:szCs w:val="24"/>
        </w:rPr>
        <w:t xml:space="preserve">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 </w:t>
      </w:r>
    </w:p>
    <w:p w:rsidR="00413C82" w:rsidRDefault="00413C82" w:rsidP="00413C82">
      <w:pPr>
        <w:autoSpaceDE w:val="0"/>
        <w:autoSpaceDN w:val="0"/>
        <w:adjustRightInd w:val="0"/>
        <w:spacing w:line="276" w:lineRule="auto"/>
        <w:ind w:firstLine="709"/>
        <w:jc w:val="both"/>
        <w:rPr>
          <w:sz w:val="24"/>
          <w:szCs w:val="24"/>
        </w:rPr>
      </w:pPr>
      <w:r w:rsidRPr="00413C82">
        <w:rPr>
          <w:sz w:val="24"/>
          <w:szCs w:val="24"/>
        </w:rPr>
        <w:t xml:space="preserve">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w:t>
      </w:r>
      <w:r w:rsidRPr="00413C82">
        <w:rPr>
          <w:sz w:val="24"/>
          <w:szCs w:val="24"/>
        </w:rPr>
        <w:lastRenderedPageBreak/>
        <w:t>услуг для обеспечения государственных и муниципальных нужд» (утв. Президиумом Верховного  Суда РФ 28.06.2017г.).</w:t>
      </w:r>
    </w:p>
    <w:p w:rsidR="00413C82" w:rsidRDefault="00413C82" w:rsidP="00413C82">
      <w:pPr>
        <w:autoSpaceDE w:val="0"/>
        <w:autoSpaceDN w:val="0"/>
        <w:adjustRightInd w:val="0"/>
        <w:spacing w:line="276" w:lineRule="auto"/>
        <w:ind w:firstLine="709"/>
        <w:jc w:val="both"/>
        <w:rPr>
          <w:sz w:val="24"/>
          <w:szCs w:val="24"/>
        </w:rPr>
      </w:pPr>
      <w:r w:rsidRPr="00413C82">
        <w:rPr>
          <w:sz w:val="24"/>
          <w:szCs w:val="24"/>
        </w:rPr>
        <w:t>В соответствии с п.3 раздела 5 информационной карты описание объекта закупки, информация о количестве товара указаны в Приложении 2 «Техническое задание (Спецификация)», в Приложении 3 «Проект контракта».</w:t>
      </w:r>
    </w:p>
    <w:p w:rsidR="00413C82" w:rsidRDefault="00832FBC" w:rsidP="00413C82">
      <w:pPr>
        <w:autoSpaceDE w:val="0"/>
        <w:autoSpaceDN w:val="0"/>
        <w:adjustRightInd w:val="0"/>
        <w:spacing w:line="276" w:lineRule="auto"/>
        <w:ind w:firstLine="709"/>
        <w:jc w:val="both"/>
        <w:rPr>
          <w:sz w:val="24"/>
          <w:szCs w:val="24"/>
        </w:rPr>
      </w:pPr>
      <w:r>
        <w:rPr>
          <w:sz w:val="24"/>
          <w:szCs w:val="24"/>
        </w:rPr>
        <w:t>В п</w:t>
      </w:r>
      <w:r w:rsidR="00FD0A70">
        <w:rPr>
          <w:sz w:val="24"/>
          <w:szCs w:val="24"/>
        </w:rPr>
        <w:t xml:space="preserve">.4 «технического задания» Заказчиком установлены требования к </w:t>
      </w:r>
      <w:proofErr w:type="spellStart"/>
      <w:r w:rsidR="00FD0A70">
        <w:rPr>
          <w:sz w:val="24"/>
          <w:szCs w:val="24"/>
        </w:rPr>
        <w:t>и</w:t>
      </w:r>
      <w:r w:rsidR="00FD0A70" w:rsidRPr="00FD0A70">
        <w:rPr>
          <w:sz w:val="24"/>
          <w:szCs w:val="24"/>
        </w:rPr>
        <w:t>нтродьюсер</w:t>
      </w:r>
      <w:r w:rsidR="00FD0A70">
        <w:rPr>
          <w:sz w:val="24"/>
          <w:szCs w:val="24"/>
        </w:rPr>
        <w:t>у</w:t>
      </w:r>
      <w:proofErr w:type="spellEnd"/>
      <w:r w:rsidR="00FD0A70" w:rsidRPr="00FD0A70">
        <w:rPr>
          <w:sz w:val="24"/>
          <w:szCs w:val="24"/>
        </w:rPr>
        <w:t xml:space="preserve"> для ввода медицинских инструментов при </w:t>
      </w:r>
      <w:proofErr w:type="gramStart"/>
      <w:r w:rsidR="00FD0A70" w:rsidRPr="00FD0A70">
        <w:rPr>
          <w:sz w:val="24"/>
          <w:szCs w:val="24"/>
        </w:rPr>
        <w:t>сердечно-сосудистых</w:t>
      </w:r>
      <w:proofErr w:type="gramEnd"/>
      <w:r w:rsidR="00FD0A70" w:rsidRPr="00FD0A70">
        <w:rPr>
          <w:sz w:val="24"/>
          <w:szCs w:val="24"/>
        </w:rPr>
        <w:t xml:space="preserve"> заболеваниях, неуправляемый</w:t>
      </w:r>
      <w:r w:rsidR="00FD0A70">
        <w:rPr>
          <w:sz w:val="24"/>
          <w:szCs w:val="24"/>
        </w:rPr>
        <w:t xml:space="preserve"> (код позиции КТРУ - </w:t>
      </w:r>
      <w:r w:rsidR="00FD0A70" w:rsidRPr="00FD0A70">
        <w:rPr>
          <w:sz w:val="24"/>
          <w:szCs w:val="24"/>
        </w:rPr>
        <w:t>32.50.13.190-00007203</w:t>
      </w:r>
      <w:r w:rsidR="00FD0A70">
        <w:rPr>
          <w:sz w:val="24"/>
          <w:szCs w:val="24"/>
        </w:rPr>
        <w:t>).</w:t>
      </w:r>
    </w:p>
    <w:p w:rsidR="00FD0A70" w:rsidRDefault="00FD0A70" w:rsidP="00413C82">
      <w:pPr>
        <w:autoSpaceDE w:val="0"/>
        <w:autoSpaceDN w:val="0"/>
        <w:adjustRightInd w:val="0"/>
        <w:spacing w:line="276" w:lineRule="auto"/>
        <w:ind w:firstLine="709"/>
        <w:jc w:val="both"/>
        <w:rPr>
          <w:sz w:val="24"/>
          <w:szCs w:val="24"/>
        </w:rPr>
      </w:pPr>
      <w:r>
        <w:rPr>
          <w:sz w:val="24"/>
          <w:szCs w:val="24"/>
        </w:rPr>
        <w:t xml:space="preserve">По мнению подателя жалобы, совокупности установленных требований соответствует только </w:t>
      </w:r>
      <w:proofErr w:type="spellStart"/>
      <w:r>
        <w:rPr>
          <w:sz w:val="24"/>
          <w:szCs w:val="24"/>
        </w:rPr>
        <w:t>интродьюсер</w:t>
      </w:r>
      <w:proofErr w:type="spellEnd"/>
      <w:r>
        <w:rPr>
          <w:sz w:val="24"/>
          <w:szCs w:val="24"/>
        </w:rPr>
        <w:t xml:space="preserve"> </w:t>
      </w:r>
      <w:r>
        <w:rPr>
          <w:sz w:val="24"/>
          <w:szCs w:val="24"/>
          <w:lang w:val="en-US"/>
        </w:rPr>
        <w:t>Flexor</w:t>
      </w:r>
      <w:r w:rsidRPr="00FD0A70">
        <w:rPr>
          <w:sz w:val="24"/>
          <w:szCs w:val="24"/>
        </w:rPr>
        <w:t xml:space="preserve"> </w:t>
      </w:r>
      <w:r>
        <w:rPr>
          <w:sz w:val="24"/>
          <w:szCs w:val="24"/>
          <w:lang w:val="en-US"/>
        </w:rPr>
        <w:t>Ansel</w:t>
      </w:r>
      <w:r>
        <w:rPr>
          <w:sz w:val="24"/>
          <w:szCs w:val="24"/>
        </w:rPr>
        <w:t xml:space="preserve">, производства «Кук </w:t>
      </w:r>
      <w:proofErr w:type="spellStart"/>
      <w:r>
        <w:rPr>
          <w:sz w:val="24"/>
          <w:szCs w:val="24"/>
        </w:rPr>
        <w:t>Инкорпорэйтед</w:t>
      </w:r>
      <w:proofErr w:type="spellEnd"/>
      <w:r>
        <w:rPr>
          <w:sz w:val="24"/>
          <w:szCs w:val="24"/>
        </w:rPr>
        <w:t>», США.</w:t>
      </w:r>
    </w:p>
    <w:p w:rsidR="00FD0A70" w:rsidRDefault="00FD0A70" w:rsidP="00413C82">
      <w:pPr>
        <w:autoSpaceDE w:val="0"/>
        <w:autoSpaceDN w:val="0"/>
        <w:adjustRightInd w:val="0"/>
        <w:spacing w:line="276" w:lineRule="auto"/>
        <w:ind w:firstLine="709"/>
        <w:jc w:val="both"/>
        <w:rPr>
          <w:sz w:val="24"/>
          <w:szCs w:val="24"/>
        </w:rPr>
      </w:pPr>
      <w:r>
        <w:rPr>
          <w:sz w:val="24"/>
          <w:szCs w:val="24"/>
        </w:rPr>
        <w:t xml:space="preserve">Вместе с тем, согласно пояснениям Заказчика требованиям также соответствует </w:t>
      </w:r>
      <w:proofErr w:type="spellStart"/>
      <w:r>
        <w:rPr>
          <w:sz w:val="24"/>
          <w:szCs w:val="24"/>
        </w:rPr>
        <w:t>интродьюсер</w:t>
      </w:r>
      <w:proofErr w:type="spellEnd"/>
      <w:r>
        <w:rPr>
          <w:sz w:val="24"/>
          <w:szCs w:val="24"/>
        </w:rPr>
        <w:t xml:space="preserve"> </w:t>
      </w:r>
      <w:r>
        <w:rPr>
          <w:sz w:val="24"/>
          <w:szCs w:val="24"/>
          <w:lang w:val="en-US"/>
        </w:rPr>
        <w:t>Fortress</w:t>
      </w:r>
      <w:r>
        <w:rPr>
          <w:sz w:val="24"/>
          <w:szCs w:val="24"/>
        </w:rPr>
        <w:t>, производства «</w:t>
      </w:r>
      <w:proofErr w:type="spellStart"/>
      <w:r>
        <w:rPr>
          <w:sz w:val="24"/>
          <w:szCs w:val="24"/>
        </w:rPr>
        <w:t>Биотроник</w:t>
      </w:r>
      <w:proofErr w:type="spellEnd"/>
      <w:r w:rsidR="00132C18">
        <w:rPr>
          <w:sz w:val="24"/>
          <w:szCs w:val="24"/>
        </w:rPr>
        <w:t xml:space="preserve"> АГ</w:t>
      </w:r>
      <w:r>
        <w:rPr>
          <w:sz w:val="24"/>
          <w:szCs w:val="24"/>
        </w:rPr>
        <w:t xml:space="preserve">» (Контракт </w:t>
      </w:r>
      <w:proofErr w:type="spellStart"/>
      <w:r>
        <w:rPr>
          <w:sz w:val="24"/>
          <w:szCs w:val="24"/>
        </w:rPr>
        <w:t>Медикал</w:t>
      </w:r>
      <w:proofErr w:type="spellEnd"/>
      <w:r>
        <w:rPr>
          <w:sz w:val="24"/>
          <w:szCs w:val="24"/>
        </w:rPr>
        <w:t xml:space="preserve"> </w:t>
      </w:r>
      <w:proofErr w:type="spellStart"/>
      <w:r>
        <w:rPr>
          <w:sz w:val="24"/>
          <w:szCs w:val="24"/>
        </w:rPr>
        <w:t>Интернейшнл</w:t>
      </w:r>
      <w:proofErr w:type="spellEnd"/>
      <w:r>
        <w:rPr>
          <w:sz w:val="24"/>
          <w:szCs w:val="24"/>
        </w:rPr>
        <w:t xml:space="preserve">), </w:t>
      </w:r>
      <w:r w:rsidR="00132C18">
        <w:rPr>
          <w:sz w:val="24"/>
          <w:szCs w:val="24"/>
        </w:rPr>
        <w:t xml:space="preserve">Швейцария, </w:t>
      </w:r>
      <w:r>
        <w:rPr>
          <w:sz w:val="24"/>
          <w:szCs w:val="24"/>
        </w:rPr>
        <w:t>с регистрационным удостоверением ФСЗ 2011/10957 от 14.06.2013г.</w:t>
      </w:r>
    </w:p>
    <w:p w:rsidR="00132C18" w:rsidRDefault="00132C18" w:rsidP="00413C82">
      <w:pPr>
        <w:autoSpaceDE w:val="0"/>
        <w:autoSpaceDN w:val="0"/>
        <w:adjustRightInd w:val="0"/>
        <w:spacing w:line="276" w:lineRule="auto"/>
        <w:ind w:firstLine="709"/>
        <w:jc w:val="both"/>
        <w:rPr>
          <w:sz w:val="24"/>
          <w:szCs w:val="24"/>
        </w:rPr>
      </w:pPr>
      <w:r>
        <w:rPr>
          <w:sz w:val="24"/>
          <w:szCs w:val="24"/>
        </w:rPr>
        <w:t xml:space="preserve">В подтверждение этому в материалы жалобы предоставлен каталог продукции </w:t>
      </w:r>
      <w:proofErr w:type="spellStart"/>
      <w:r>
        <w:rPr>
          <w:sz w:val="24"/>
          <w:szCs w:val="24"/>
        </w:rPr>
        <w:t>Биотроник</w:t>
      </w:r>
      <w:proofErr w:type="spellEnd"/>
      <w:r>
        <w:rPr>
          <w:sz w:val="24"/>
          <w:szCs w:val="24"/>
        </w:rPr>
        <w:t xml:space="preserve"> АГ,  а также письмо официального представителя производителя на территории РФ ООО «</w:t>
      </w:r>
      <w:proofErr w:type="spellStart"/>
      <w:r>
        <w:rPr>
          <w:sz w:val="24"/>
          <w:szCs w:val="24"/>
        </w:rPr>
        <w:t>Биотроник</w:t>
      </w:r>
      <w:proofErr w:type="spellEnd"/>
      <w:r>
        <w:rPr>
          <w:sz w:val="24"/>
          <w:szCs w:val="24"/>
        </w:rPr>
        <w:t>» (исх.№21/07/2021 от 28.07.2021г.), в котором подтверждается соответствие упомянутого товара установленным Заказчиком требованиям.</w:t>
      </w:r>
    </w:p>
    <w:p w:rsidR="00132C18" w:rsidRDefault="00132C18" w:rsidP="00413C82">
      <w:pPr>
        <w:autoSpaceDE w:val="0"/>
        <w:autoSpaceDN w:val="0"/>
        <w:adjustRightInd w:val="0"/>
        <w:spacing w:line="276" w:lineRule="auto"/>
        <w:ind w:firstLine="709"/>
        <w:jc w:val="both"/>
        <w:rPr>
          <w:sz w:val="24"/>
          <w:szCs w:val="24"/>
        </w:rPr>
      </w:pPr>
      <w:proofErr w:type="gramStart"/>
      <w:r>
        <w:rPr>
          <w:sz w:val="24"/>
          <w:szCs w:val="24"/>
        </w:rPr>
        <w:t>Довод Заявителя относительно того, что товар производства «</w:t>
      </w:r>
      <w:proofErr w:type="spellStart"/>
      <w:r>
        <w:rPr>
          <w:sz w:val="24"/>
          <w:szCs w:val="24"/>
        </w:rPr>
        <w:t>Биотроник</w:t>
      </w:r>
      <w:proofErr w:type="spellEnd"/>
      <w:r>
        <w:rPr>
          <w:sz w:val="24"/>
          <w:szCs w:val="24"/>
        </w:rPr>
        <w:t xml:space="preserve"> АГ» не соответствует требованиям Заказчика по причине того, что согласно сведениям, содержащимся в регистрационном досье, код товара по номенклатурному классификатору медицинских изделий по видам – 165180, в то время как в справочной информации для кода КТРУ, использованного Заказчиком (</w:t>
      </w:r>
      <w:r w:rsidRPr="00132C18">
        <w:rPr>
          <w:sz w:val="24"/>
          <w:szCs w:val="24"/>
        </w:rPr>
        <w:t>32.50.13.190-00007203</w:t>
      </w:r>
      <w:r>
        <w:rPr>
          <w:sz w:val="24"/>
          <w:szCs w:val="24"/>
        </w:rPr>
        <w:t xml:space="preserve">) указан </w:t>
      </w:r>
      <w:r w:rsidRPr="00132C18">
        <w:rPr>
          <w:sz w:val="24"/>
          <w:szCs w:val="24"/>
        </w:rPr>
        <w:t>код товара по номенклатурному классификатору медицинских изделий по видам</w:t>
      </w:r>
      <w:r>
        <w:rPr>
          <w:sz w:val="24"/>
          <w:szCs w:val="24"/>
        </w:rPr>
        <w:t xml:space="preserve"> - 192010, не может</w:t>
      </w:r>
      <w:proofErr w:type="gramEnd"/>
      <w:r>
        <w:rPr>
          <w:sz w:val="24"/>
          <w:szCs w:val="24"/>
        </w:rPr>
        <w:t xml:space="preserve"> быть </w:t>
      </w:r>
      <w:proofErr w:type="gramStart"/>
      <w:r>
        <w:rPr>
          <w:sz w:val="24"/>
          <w:szCs w:val="24"/>
        </w:rPr>
        <w:t>признан</w:t>
      </w:r>
      <w:proofErr w:type="gramEnd"/>
      <w:r>
        <w:rPr>
          <w:sz w:val="24"/>
          <w:szCs w:val="24"/>
        </w:rPr>
        <w:t xml:space="preserve"> обоснованным в силу следующего.</w:t>
      </w:r>
    </w:p>
    <w:p w:rsidR="00132C18" w:rsidRDefault="00132C18" w:rsidP="00413C82">
      <w:pPr>
        <w:autoSpaceDE w:val="0"/>
        <w:autoSpaceDN w:val="0"/>
        <w:adjustRightInd w:val="0"/>
        <w:spacing w:line="276" w:lineRule="auto"/>
        <w:ind w:firstLine="709"/>
        <w:jc w:val="both"/>
        <w:rPr>
          <w:sz w:val="24"/>
          <w:szCs w:val="24"/>
        </w:rPr>
      </w:pPr>
      <w:r>
        <w:rPr>
          <w:sz w:val="24"/>
          <w:szCs w:val="24"/>
        </w:rPr>
        <w:t>В соответствии с ч.6 ст.23 Закона о закупках, п</w:t>
      </w:r>
      <w:r w:rsidRPr="00132C18">
        <w:rPr>
          <w:sz w:val="24"/>
          <w:szCs w:val="24"/>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132C18" w:rsidRDefault="00132C18" w:rsidP="00413C82">
      <w:pPr>
        <w:autoSpaceDE w:val="0"/>
        <w:autoSpaceDN w:val="0"/>
        <w:adjustRightInd w:val="0"/>
        <w:spacing w:line="276" w:lineRule="auto"/>
        <w:ind w:firstLine="709"/>
        <w:jc w:val="both"/>
        <w:rPr>
          <w:sz w:val="24"/>
          <w:szCs w:val="24"/>
        </w:rPr>
      </w:pPr>
      <w:r w:rsidRPr="00132C18">
        <w:rPr>
          <w:sz w:val="24"/>
          <w:szCs w:val="24"/>
        </w:rPr>
        <w:t>Правил</w:t>
      </w:r>
      <w:r>
        <w:rPr>
          <w:sz w:val="24"/>
          <w:szCs w:val="24"/>
        </w:rPr>
        <w:t>а</w:t>
      </w:r>
      <w:r w:rsidRPr="00132C18">
        <w:rPr>
          <w:sz w:val="24"/>
          <w:szCs w:val="24"/>
        </w:rPr>
        <w:t xml:space="preserve">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w:t>
      </w:r>
      <w:r>
        <w:rPr>
          <w:sz w:val="24"/>
          <w:szCs w:val="24"/>
        </w:rPr>
        <w:t>а</w:t>
      </w:r>
      <w:r w:rsidRPr="00132C18">
        <w:rPr>
          <w:sz w:val="24"/>
          <w:szCs w:val="24"/>
        </w:rPr>
        <w:t xml:space="preserve"> использования каталога товаров, работ, услуг для обеспечения государственных и муниципальных нужд</w:t>
      </w:r>
      <w:r>
        <w:rPr>
          <w:sz w:val="24"/>
          <w:szCs w:val="24"/>
        </w:rPr>
        <w:t xml:space="preserve"> определены </w:t>
      </w:r>
      <w:r w:rsidRPr="00132C18">
        <w:rPr>
          <w:sz w:val="24"/>
          <w:szCs w:val="24"/>
        </w:rPr>
        <w:t>Постановление</w:t>
      </w:r>
      <w:r>
        <w:rPr>
          <w:sz w:val="24"/>
          <w:szCs w:val="24"/>
        </w:rPr>
        <w:t>м</w:t>
      </w:r>
      <w:r w:rsidRPr="00132C18">
        <w:rPr>
          <w:sz w:val="24"/>
          <w:szCs w:val="24"/>
        </w:rPr>
        <w:t xml:space="preserve"> Правительства РФ </w:t>
      </w:r>
      <w:r>
        <w:rPr>
          <w:sz w:val="24"/>
          <w:szCs w:val="24"/>
        </w:rPr>
        <w:t>№</w:t>
      </w:r>
      <w:r w:rsidRPr="00132C18">
        <w:rPr>
          <w:sz w:val="24"/>
          <w:szCs w:val="24"/>
        </w:rPr>
        <w:t>145</w:t>
      </w:r>
      <w:r>
        <w:rPr>
          <w:sz w:val="24"/>
          <w:szCs w:val="24"/>
        </w:rPr>
        <w:t xml:space="preserve"> </w:t>
      </w:r>
      <w:r w:rsidRPr="00132C18">
        <w:rPr>
          <w:sz w:val="24"/>
          <w:szCs w:val="24"/>
        </w:rPr>
        <w:t>от 08.02.2017</w:t>
      </w:r>
      <w:r>
        <w:rPr>
          <w:sz w:val="24"/>
          <w:szCs w:val="24"/>
        </w:rPr>
        <w:t>г. (далее – Постановление №145).</w:t>
      </w:r>
    </w:p>
    <w:p w:rsidR="00132C18" w:rsidRDefault="004B4567" w:rsidP="00413C82">
      <w:pPr>
        <w:autoSpaceDE w:val="0"/>
        <w:autoSpaceDN w:val="0"/>
        <w:adjustRightInd w:val="0"/>
        <w:spacing w:line="276" w:lineRule="auto"/>
        <w:ind w:firstLine="709"/>
        <w:jc w:val="both"/>
        <w:rPr>
          <w:sz w:val="24"/>
          <w:szCs w:val="24"/>
        </w:rPr>
      </w:pPr>
      <w:r>
        <w:rPr>
          <w:sz w:val="24"/>
          <w:szCs w:val="24"/>
        </w:rPr>
        <w:t>В соответствии с п.2 Постановления №145, п</w:t>
      </w:r>
      <w:r w:rsidRPr="004B4567">
        <w:rPr>
          <w:sz w:val="24"/>
          <w:szCs w:val="24"/>
        </w:rPr>
        <w:t xml:space="preserve">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w:t>
      </w:r>
      <w:proofErr w:type="gramStart"/>
      <w:r w:rsidRPr="004B4567">
        <w:rPr>
          <w:sz w:val="24"/>
          <w:szCs w:val="24"/>
        </w:rPr>
        <w:t>ОК</w:t>
      </w:r>
      <w:proofErr w:type="gramEnd"/>
      <w:r w:rsidRPr="004B4567">
        <w:rPr>
          <w:sz w:val="24"/>
          <w:szCs w:val="24"/>
        </w:rPr>
        <w:t xml:space="preserve"> 034-2014 и включающий в себя информацию в соответствии с настоящими Правилами.</w:t>
      </w:r>
    </w:p>
    <w:p w:rsidR="004B4567" w:rsidRPr="004B4567" w:rsidRDefault="004B4567" w:rsidP="004B4567">
      <w:pPr>
        <w:autoSpaceDE w:val="0"/>
        <w:autoSpaceDN w:val="0"/>
        <w:adjustRightInd w:val="0"/>
        <w:spacing w:line="276" w:lineRule="auto"/>
        <w:ind w:firstLine="709"/>
        <w:jc w:val="both"/>
        <w:rPr>
          <w:sz w:val="24"/>
          <w:szCs w:val="24"/>
        </w:rPr>
      </w:pPr>
      <w:r>
        <w:rPr>
          <w:sz w:val="24"/>
          <w:szCs w:val="24"/>
        </w:rPr>
        <w:t>Согласно п.10 Постановления №145 в</w:t>
      </w:r>
      <w:r w:rsidRPr="004B4567">
        <w:rPr>
          <w:sz w:val="24"/>
          <w:szCs w:val="24"/>
        </w:rPr>
        <w:t xml:space="preserve"> позицию каталога включается следующая информация:</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а) код позиции каталога, формируемый в соответствии с пунктом 12 настоящих Правил;</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lastRenderedPageBreak/>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w:t>
      </w:r>
      <w:proofErr w:type="gramStart"/>
      <w:r w:rsidRPr="004B4567">
        <w:rPr>
          <w:sz w:val="24"/>
          <w:szCs w:val="24"/>
        </w:rPr>
        <w:t>ОК</w:t>
      </w:r>
      <w:proofErr w:type="gramEnd"/>
      <w:r w:rsidRPr="004B4567">
        <w:rPr>
          <w:sz w:val="24"/>
          <w:szCs w:val="24"/>
        </w:rPr>
        <w:t xml:space="preserve"> 015-94 (ОКЕИ) (при наличии);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г) информация, содержащая описание товара, работы, услуги, если такое описание сформировано в соответствии с пунктом 13 настоящих Правил;</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д) справочная информация:</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коды, соответствующие товару, работе, услуге согласно российским и международным системам классификации, каталогизации (при наличии);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информация о типовых контрактах, типовых условиях контрактов, подлежащих применению при закупке товара, работы, услуги (при наличии);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е) дата включения в каталог позиции;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ж) дата (даты) начала обязательного применения информации, включенной в позицию каталога;</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з) дата окончания применения позиции каталога (при необходимости);</w:t>
      </w:r>
    </w:p>
    <w:p w:rsidR="004B4567" w:rsidRDefault="004B4567" w:rsidP="004B4567">
      <w:pPr>
        <w:autoSpaceDE w:val="0"/>
        <w:autoSpaceDN w:val="0"/>
        <w:adjustRightInd w:val="0"/>
        <w:spacing w:line="276" w:lineRule="auto"/>
        <w:ind w:firstLine="709"/>
        <w:jc w:val="both"/>
        <w:rPr>
          <w:sz w:val="24"/>
          <w:szCs w:val="24"/>
        </w:rPr>
      </w:pPr>
      <w:r w:rsidRPr="004B4567">
        <w:rPr>
          <w:sz w:val="24"/>
          <w:szCs w:val="24"/>
        </w:rPr>
        <w:t>и) дополнительная информация в соответствии с пунктом 19 настоящих Правил.</w:t>
      </w:r>
    </w:p>
    <w:p w:rsidR="004B4567" w:rsidRPr="004B4567" w:rsidRDefault="004B4567" w:rsidP="004B4567">
      <w:pPr>
        <w:autoSpaceDE w:val="0"/>
        <w:autoSpaceDN w:val="0"/>
        <w:adjustRightInd w:val="0"/>
        <w:spacing w:line="276" w:lineRule="auto"/>
        <w:ind w:firstLine="709"/>
        <w:jc w:val="both"/>
        <w:rPr>
          <w:sz w:val="24"/>
          <w:szCs w:val="24"/>
        </w:rPr>
      </w:pPr>
      <w:proofErr w:type="gramStart"/>
      <w:r>
        <w:rPr>
          <w:sz w:val="24"/>
          <w:szCs w:val="24"/>
        </w:rPr>
        <w:t xml:space="preserve">В п.4 Правил использования </w:t>
      </w:r>
      <w:r w:rsidRPr="004B4567">
        <w:rPr>
          <w:sz w:val="24"/>
          <w:szCs w:val="24"/>
        </w:rPr>
        <w:t>каталога товаров, работ, услуг для обеспечения государственных и муниципальных нужд</w:t>
      </w:r>
      <w:r>
        <w:rPr>
          <w:sz w:val="24"/>
          <w:szCs w:val="24"/>
        </w:rPr>
        <w:t>, утвержденных Постановлением №145, указано, что</w:t>
      </w:r>
      <w:r w:rsidRPr="004B4567">
        <w:rPr>
          <w:sz w:val="24"/>
          <w:szCs w:val="24"/>
        </w:rPr>
        <w:t xml:space="preserve"> </w:t>
      </w:r>
      <w:r>
        <w:rPr>
          <w:sz w:val="24"/>
          <w:szCs w:val="24"/>
        </w:rPr>
        <w:t>з</w:t>
      </w:r>
      <w:r w:rsidRPr="004B4567">
        <w:rPr>
          <w:sz w:val="24"/>
          <w:szCs w:val="24"/>
        </w:rPr>
        <w:t>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roofErr w:type="gramEnd"/>
      <w:r w:rsidRPr="004B4567">
        <w:rPr>
          <w:sz w:val="24"/>
          <w:szCs w:val="24"/>
        </w:rPr>
        <w:t xml:space="preserve">, </w:t>
      </w:r>
      <w:proofErr w:type="gramStart"/>
      <w:r w:rsidRPr="004B4567">
        <w:rPr>
          <w:sz w:val="24"/>
          <w:szCs w:val="24"/>
        </w:rPr>
        <w:t>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roofErr w:type="gramEnd"/>
      <w:r w:rsidRPr="004B4567">
        <w:rPr>
          <w:sz w:val="24"/>
          <w:szCs w:val="24"/>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а) наименование товара, работы, услуги;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б) единицы измерения количества товара, объема выполняемой работы, оказываемой услуги (при наличии);</w:t>
      </w:r>
    </w:p>
    <w:p w:rsidR="004B4567" w:rsidRDefault="004B4567" w:rsidP="004B4567">
      <w:pPr>
        <w:autoSpaceDE w:val="0"/>
        <w:autoSpaceDN w:val="0"/>
        <w:adjustRightInd w:val="0"/>
        <w:spacing w:line="276" w:lineRule="auto"/>
        <w:ind w:firstLine="709"/>
        <w:jc w:val="both"/>
        <w:rPr>
          <w:sz w:val="24"/>
          <w:szCs w:val="24"/>
        </w:rPr>
      </w:pPr>
      <w:r w:rsidRPr="004B4567">
        <w:rPr>
          <w:sz w:val="24"/>
          <w:szCs w:val="24"/>
        </w:rPr>
        <w:t>в) описание товара, работы, услуги (при наличии такого описания в позиции).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В силу подпункта "д" пункта 10 Правил использования каталога в позицию каталога может включаться справочная информация - коды, соответствующие товару, работе, услуге согласно российским и международным системам классификации, каталогизации (при наличии).</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 xml:space="preserve">Так, в зависимости от вида товара,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w:t>
      </w:r>
      <w:proofErr w:type="gramStart"/>
      <w:r w:rsidRPr="004B4567">
        <w:rPr>
          <w:sz w:val="24"/>
          <w:szCs w:val="24"/>
        </w:rPr>
        <w:t>ОК</w:t>
      </w:r>
      <w:proofErr w:type="gramEnd"/>
      <w:r w:rsidRPr="004B4567">
        <w:rPr>
          <w:sz w:val="24"/>
          <w:szCs w:val="24"/>
        </w:rPr>
        <w:t xml:space="preserve"> 034-2014 (КПЕС 2008), номенклатурной классификацией медицинских изделий, утвержденной приказом Минздрава России от 06.06.2012 N 4н, классификацией технических средств реабилитации (изделий), утвержденной приказом Минтруда России от 13.02.2018 N 86н.</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Указанная информация размещается Минфином России в разделе "Справочная информация" вкладки "Общая информация" позиции каталога в ЕИС.</w:t>
      </w:r>
    </w:p>
    <w:p w:rsidR="004B4567" w:rsidRPr="004B4567" w:rsidRDefault="004B4567" w:rsidP="004B4567">
      <w:pPr>
        <w:autoSpaceDE w:val="0"/>
        <w:autoSpaceDN w:val="0"/>
        <w:adjustRightInd w:val="0"/>
        <w:spacing w:line="276" w:lineRule="auto"/>
        <w:ind w:firstLine="709"/>
        <w:jc w:val="both"/>
        <w:rPr>
          <w:sz w:val="24"/>
          <w:szCs w:val="24"/>
        </w:rPr>
      </w:pPr>
      <w:r w:rsidRPr="004B4567">
        <w:rPr>
          <w:sz w:val="24"/>
          <w:szCs w:val="24"/>
        </w:rPr>
        <w:t>В частности,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 вид медицинского изделия в числовом выражении (код), наименование вида медицинского изделия и классификационные признаки вида медицинского изделия.</w:t>
      </w:r>
    </w:p>
    <w:p w:rsidR="004B4567" w:rsidRDefault="004B4567" w:rsidP="004B4567">
      <w:pPr>
        <w:autoSpaceDE w:val="0"/>
        <w:autoSpaceDN w:val="0"/>
        <w:adjustRightInd w:val="0"/>
        <w:spacing w:line="276" w:lineRule="auto"/>
        <w:ind w:firstLine="709"/>
        <w:jc w:val="both"/>
        <w:rPr>
          <w:sz w:val="24"/>
          <w:szCs w:val="24"/>
        </w:rPr>
      </w:pPr>
      <w:r w:rsidRPr="004B4567">
        <w:rPr>
          <w:sz w:val="24"/>
          <w:szCs w:val="24"/>
        </w:rPr>
        <w:lastRenderedPageBreak/>
        <w:t>Такие классификационные признаки вида медицинского изделия размещаются Минфином России в графе "Описание по классификатору" раздела "Справочная информация" вкладки "Общая информация" позиции каталога в ЕИС.</w:t>
      </w:r>
    </w:p>
    <w:p w:rsidR="004B4567" w:rsidRDefault="00324607" w:rsidP="004B4567">
      <w:pPr>
        <w:autoSpaceDE w:val="0"/>
        <w:autoSpaceDN w:val="0"/>
        <w:adjustRightInd w:val="0"/>
        <w:spacing w:line="276" w:lineRule="auto"/>
        <w:ind w:firstLine="709"/>
        <w:jc w:val="both"/>
        <w:rPr>
          <w:sz w:val="24"/>
          <w:szCs w:val="24"/>
        </w:rPr>
      </w:pPr>
      <w:r>
        <w:rPr>
          <w:sz w:val="24"/>
          <w:szCs w:val="24"/>
        </w:rPr>
        <w:t>При этом</w:t>
      </w:r>
      <w:r w:rsidR="004B4567">
        <w:rPr>
          <w:sz w:val="24"/>
          <w:szCs w:val="24"/>
        </w:rPr>
        <w:t xml:space="preserve"> </w:t>
      </w:r>
      <w:r w:rsidR="004B4567" w:rsidRPr="004B4567">
        <w:rPr>
          <w:sz w:val="24"/>
          <w:szCs w:val="24"/>
        </w:rPr>
        <w:t>справочная информация (в том числе классификационные признаки вида медицинского изделия) не образует описания товара, работы, услуги в понимании статьи 33 Закона N 44-ФЗ и не включена в перечень информации, подлежащей в соответствии с пунктом 4 Правил использования каталога обязательному использованию заказчиком.</w:t>
      </w:r>
    </w:p>
    <w:p w:rsidR="00324607" w:rsidRDefault="00324607" w:rsidP="004B4567">
      <w:pPr>
        <w:autoSpaceDE w:val="0"/>
        <w:autoSpaceDN w:val="0"/>
        <w:adjustRightInd w:val="0"/>
        <w:spacing w:line="276" w:lineRule="auto"/>
        <w:ind w:firstLine="709"/>
        <w:jc w:val="both"/>
        <w:rPr>
          <w:sz w:val="24"/>
          <w:szCs w:val="24"/>
        </w:rPr>
      </w:pPr>
      <w:r>
        <w:rPr>
          <w:sz w:val="24"/>
          <w:szCs w:val="24"/>
        </w:rPr>
        <w:t xml:space="preserve">Аналогичная позиция содержится в письме </w:t>
      </w:r>
      <w:r w:rsidRPr="00324607">
        <w:rPr>
          <w:sz w:val="24"/>
          <w:szCs w:val="24"/>
        </w:rPr>
        <w:t>Минфина России от 25.08.2020 N 24-06-05/74463</w:t>
      </w:r>
      <w:r>
        <w:rPr>
          <w:sz w:val="24"/>
          <w:szCs w:val="24"/>
        </w:rPr>
        <w:t xml:space="preserve">. </w:t>
      </w:r>
    </w:p>
    <w:p w:rsidR="00324607" w:rsidRDefault="00324607" w:rsidP="004B4567">
      <w:pPr>
        <w:autoSpaceDE w:val="0"/>
        <w:autoSpaceDN w:val="0"/>
        <w:adjustRightInd w:val="0"/>
        <w:spacing w:line="276" w:lineRule="auto"/>
        <w:ind w:firstLine="709"/>
        <w:jc w:val="both"/>
        <w:rPr>
          <w:sz w:val="24"/>
          <w:szCs w:val="24"/>
        </w:rPr>
      </w:pPr>
      <w:r>
        <w:rPr>
          <w:sz w:val="24"/>
          <w:szCs w:val="24"/>
        </w:rPr>
        <w:t xml:space="preserve">Комиссией установлено, что Заказчиком при проведении оспариваемой закупки для позиции 4 «Технического задания» использован код КТРУ </w:t>
      </w:r>
      <w:r w:rsidRPr="00324607">
        <w:rPr>
          <w:sz w:val="24"/>
          <w:szCs w:val="24"/>
        </w:rPr>
        <w:t>32.50.13.190-00007203</w:t>
      </w:r>
      <w:r>
        <w:rPr>
          <w:sz w:val="24"/>
          <w:szCs w:val="24"/>
        </w:rPr>
        <w:t xml:space="preserve">, для которого в разделе «Справочная информация» указан код </w:t>
      </w:r>
      <w:r w:rsidRPr="00324607">
        <w:rPr>
          <w:sz w:val="24"/>
          <w:szCs w:val="24"/>
        </w:rPr>
        <w:t>номенклатурной классификаци</w:t>
      </w:r>
      <w:r>
        <w:rPr>
          <w:sz w:val="24"/>
          <w:szCs w:val="24"/>
        </w:rPr>
        <w:t>и</w:t>
      </w:r>
      <w:r w:rsidRPr="00324607">
        <w:rPr>
          <w:sz w:val="24"/>
          <w:szCs w:val="24"/>
        </w:rPr>
        <w:t xml:space="preserve"> медицинских изделий</w:t>
      </w:r>
      <w:r>
        <w:rPr>
          <w:sz w:val="24"/>
          <w:szCs w:val="24"/>
        </w:rPr>
        <w:t xml:space="preserve"> </w:t>
      </w:r>
      <w:r w:rsidRPr="00324607">
        <w:rPr>
          <w:sz w:val="24"/>
          <w:szCs w:val="24"/>
        </w:rPr>
        <w:t>192010</w:t>
      </w:r>
      <w:r>
        <w:rPr>
          <w:sz w:val="24"/>
          <w:szCs w:val="24"/>
        </w:rPr>
        <w:t>.</w:t>
      </w:r>
      <w:r w:rsidR="004815CD" w:rsidRPr="004815CD">
        <w:rPr>
          <w:sz w:val="24"/>
          <w:szCs w:val="24"/>
        </w:rPr>
        <w:t xml:space="preserve"> </w:t>
      </w:r>
      <w:r w:rsidR="004815CD">
        <w:rPr>
          <w:sz w:val="24"/>
          <w:szCs w:val="24"/>
        </w:rPr>
        <w:t>Техническое задание требований о соответствии товара упомянутому коду не содержит.</w:t>
      </w:r>
    </w:p>
    <w:p w:rsidR="004815CD" w:rsidRDefault="004815CD" w:rsidP="004815CD">
      <w:pPr>
        <w:autoSpaceDE w:val="0"/>
        <w:autoSpaceDN w:val="0"/>
        <w:adjustRightInd w:val="0"/>
        <w:spacing w:line="276" w:lineRule="auto"/>
        <w:ind w:firstLine="709"/>
        <w:jc w:val="both"/>
        <w:rPr>
          <w:sz w:val="24"/>
          <w:szCs w:val="24"/>
        </w:rPr>
      </w:pPr>
      <w:r>
        <w:rPr>
          <w:sz w:val="24"/>
          <w:szCs w:val="24"/>
        </w:rPr>
        <w:t xml:space="preserve">Более того, указание данного кода в регистрационном удостоверении, выдаваемом на товар (партию товара) не предусмотрено в соответствии с </w:t>
      </w:r>
      <w:r w:rsidRPr="004815CD">
        <w:rPr>
          <w:sz w:val="24"/>
          <w:szCs w:val="24"/>
        </w:rPr>
        <w:t>Постановление</w:t>
      </w:r>
      <w:r>
        <w:rPr>
          <w:sz w:val="24"/>
          <w:szCs w:val="24"/>
        </w:rPr>
        <w:t>м</w:t>
      </w:r>
      <w:r w:rsidRPr="004815CD">
        <w:rPr>
          <w:sz w:val="24"/>
          <w:szCs w:val="24"/>
        </w:rPr>
        <w:t xml:space="preserve"> Правительства РФ</w:t>
      </w:r>
      <w:r w:rsidRPr="004815CD">
        <w:t xml:space="preserve"> </w:t>
      </w:r>
      <w:r w:rsidRPr="004815CD">
        <w:rPr>
          <w:sz w:val="24"/>
          <w:szCs w:val="24"/>
        </w:rPr>
        <w:t>N 1416 от 27.12.2012</w:t>
      </w:r>
      <w:r>
        <w:rPr>
          <w:sz w:val="24"/>
          <w:szCs w:val="24"/>
        </w:rPr>
        <w:t>г.</w:t>
      </w:r>
      <w:r w:rsidRPr="004815CD">
        <w:rPr>
          <w:sz w:val="24"/>
          <w:szCs w:val="24"/>
        </w:rPr>
        <w:t xml:space="preserve"> </w:t>
      </w:r>
      <w:r>
        <w:rPr>
          <w:sz w:val="24"/>
          <w:szCs w:val="24"/>
        </w:rPr>
        <w:t>«</w:t>
      </w:r>
      <w:r w:rsidRPr="004815CD">
        <w:rPr>
          <w:sz w:val="24"/>
          <w:szCs w:val="24"/>
        </w:rPr>
        <w:t>Об утверждении Правил государственной р</w:t>
      </w:r>
      <w:r>
        <w:rPr>
          <w:sz w:val="24"/>
          <w:szCs w:val="24"/>
        </w:rPr>
        <w:t>егистрации медицинских изделий».</w:t>
      </w:r>
    </w:p>
    <w:p w:rsidR="004815CD" w:rsidRDefault="004815CD" w:rsidP="004815CD">
      <w:pPr>
        <w:autoSpaceDE w:val="0"/>
        <w:autoSpaceDN w:val="0"/>
        <w:adjustRightInd w:val="0"/>
        <w:spacing w:line="276" w:lineRule="auto"/>
        <w:ind w:firstLine="709"/>
        <w:jc w:val="both"/>
        <w:rPr>
          <w:sz w:val="24"/>
          <w:szCs w:val="24"/>
        </w:rPr>
      </w:pPr>
      <w:r>
        <w:rPr>
          <w:sz w:val="24"/>
          <w:szCs w:val="24"/>
        </w:rPr>
        <w:t>В целях принятия объективного решения Комиссией Пермского УФАС направлен запрос в адрес официального представителя производителя «</w:t>
      </w:r>
      <w:proofErr w:type="spellStart"/>
      <w:r>
        <w:rPr>
          <w:sz w:val="24"/>
          <w:szCs w:val="24"/>
        </w:rPr>
        <w:t>Биотроник</w:t>
      </w:r>
      <w:proofErr w:type="spellEnd"/>
      <w:r>
        <w:rPr>
          <w:sz w:val="24"/>
          <w:szCs w:val="24"/>
        </w:rPr>
        <w:t xml:space="preserve"> АГ» на территории РФ ООО «</w:t>
      </w:r>
      <w:proofErr w:type="spellStart"/>
      <w:r>
        <w:rPr>
          <w:sz w:val="24"/>
          <w:szCs w:val="24"/>
        </w:rPr>
        <w:t>Биотроник</w:t>
      </w:r>
      <w:proofErr w:type="spellEnd"/>
      <w:r>
        <w:rPr>
          <w:sz w:val="24"/>
          <w:szCs w:val="24"/>
        </w:rPr>
        <w:t xml:space="preserve">» с </w:t>
      </w:r>
      <w:r w:rsidR="007A5C63">
        <w:rPr>
          <w:sz w:val="24"/>
          <w:szCs w:val="24"/>
        </w:rPr>
        <w:t>целью</w:t>
      </w:r>
      <w:r>
        <w:rPr>
          <w:sz w:val="24"/>
          <w:szCs w:val="24"/>
        </w:rPr>
        <w:t xml:space="preserve"> подтвердить соответствие производимого товара требованиям, установленным в п.4 «Технического задания».</w:t>
      </w:r>
    </w:p>
    <w:p w:rsidR="004815CD" w:rsidRDefault="004815CD" w:rsidP="004815CD">
      <w:pPr>
        <w:autoSpaceDE w:val="0"/>
        <w:autoSpaceDN w:val="0"/>
        <w:adjustRightInd w:val="0"/>
        <w:spacing w:line="276" w:lineRule="auto"/>
        <w:ind w:firstLine="709"/>
        <w:jc w:val="both"/>
        <w:rPr>
          <w:sz w:val="24"/>
          <w:szCs w:val="24"/>
        </w:rPr>
      </w:pPr>
      <w:r>
        <w:rPr>
          <w:sz w:val="24"/>
          <w:szCs w:val="24"/>
        </w:rPr>
        <w:t>В соответствии с полученным ответом (</w:t>
      </w:r>
      <w:proofErr w:type="spellStart"/>
      <w:r>
        <w:rPr>
          <w:sz w:val="24"/>
          <w:szCs w:val="24"/>
        </w:rPr>
        <w:t>вх</w:t>
      </w:r>
      <w:proofErr w:type="spellEnd"/>
      <w:r>
        <w:rPr>
          <w:sz w:val="24"/>
          <w:szCs w:val="24"/>
        </w:rPr>
        <w:t xml:space="preserve">.№ 017609 от 21.10.2021г.), </w:t>
      </w:r>
      <w:proofErr w:type="spellStart"/>
      <w:r w:rsidR="00832FBC">
        <w:rPr>
          <w:sz w:val="24"/>
          <w:szCs w:val="24"/>
        </w:rPr>
        <w:t>и</w:t>
      </w:r>
      <w:r>
        <w:rPr>
          <w:sz w:val="24"/>
          <w:szCs w:val="24"/>
        </w:rPr>
        <w:t>нтродьюсер</w:t>
      </w:r>
      <w:proofErr w:type="spellEnd"/>
      <w:r>
        <w:rPr>
          <w:sz w:val="24"/>
          <w:szCs w:val="24"/>
        </w:rPr>
        <w:t xml:space="preserve"> </w:t>
      </w:r>
      <w:r>
        <w:rPr>
          <w:sz w:val="24"/>
          <w:szCs w:val="24"/>
          <w:lang w:val="en-US"/>
        </w:rPr>
        <w:t>Fortress</w:t>
      </w:r>
      <w:r>
        <w:rPr>
          <w:sz w:val="24"/>
          <w:szCs w:val="24"/>
        </w:rPr>
        <w:t xml:space="preserve"> соответствует требованиям, установленным в п.4 «Технического задания». </w:t>
      </w:r>
    </w:p>
    <w:p w:rsidR="004815CD" w:rsidRDefault="004815CD" w:rsidP="004815CD">
      <w:pPr>
        <w:autoSpaceDE w:val="0"/>
        <w:autoSpaceDN w:val="0"/>
        <w:adjustRightInd w:val="0"/>
        <w:spacing w:line="276" w:lineRule="auto"/>
        <w:ind w:firstLine="709"/>
        <w:jc w:val="both"/>
        <w:rPr>
          <w:sz w:val="24"/>
          <w:szCs w:val="24"/>
        </w:rPr>
      </w:pPr>
      <w:r>
        <w:rPr>
          <w:sz w:val="24"/>
          <w:szCs w:val="24"/>
        </w:rPr>
        <w:t xml:space="preserve">Доказательств </w:t>
      </w:r>
      <w:proofErr w:type="gramStart"/>
      <w:r>
        <w:rPr>
          <w:sz w:val="24"/>
          <w:szCs w:val="24"/>
        </w:rPr>
        <w:t>обратного</w:t>
      </w:r>
      <w:proofErr w:type="gramEnd"/>
      <w:r>
        <w:rPr>
          <w:sz w:val="24"/>
          <w:szCs w:val="24"/>
        </w:rPr>
        <w:t xml:space="preserve"> материалы жалобы не содержат.</w:t>
      </w:r>
    </w:p>
    <w:p w:rsidR="004815CD" w:rsidRDefault="004815CD" w:rsidP="004815CD">
      <w:pPr>
        <w:autoSpaceDE w:val="0"/>
        <w:autoSpaceDN w:val="0"/>
        <w:adjustRightInd w:val="0"/>
        <w:spacing w:line="276" w:lineRule="auto"/>
        <w:ind w:firstLine="709"/>
        <w:jc w:val="both"/>
        <w:rPr>
          <w:sz w:val="24"/>
          <w:szCs w:val="24"/>
        </w:rPr>
      </w:pPr>
      <w:r>
        <w:rPr>
          <w:sz w:val="24"/>
          <w:szCs w:val="24"/>
        </w:rPr>
        <w:t xml:space="preserve">Таким образом, в данном конкретном случае у Комиссии Пермского УФАС России отсутствуют </w:t>
      </w:r>
      <w:r w:rsidR="00832FBC">
        <w:rPr>
          <w:sz w:val="24"/>
          <w:szCs w:val="24"/>
        </w:rPr>
        <w:t>достаточные доказательства несоответствия упомянутого</w:t>
      </w:r>
      <w:r>
        <w:rPr>
          <w:sz w:val="24"/>
          <w:szCs w:val="24"/>
        </w:rPr>
        <w:t xml:space="preserve"> товар</w:t>
      </w:r>
      <w:r w:rsidR="00832FBC">
        <w:rPr>
          <w:sz w:val="24"/>
          <w:szCs w:val="24"/>
        </w:rPr>
        <w:t>а</w:t>
      </w:r>
      <w:r>
        <w:rPr>
          <w:sz w:val="24"/>
          <w:szCs w:val="24"/>
        </w:rPr>
        <w:t xml:space="preserve"> требованиям, установленным Заказчиком в аукционной документации.</w:t>
      </w:r>
    </w:p>
    <w:p w:rsidR="004815CD" w:rsidRDefault="004815CD" w:rsidP="004815CD">
      <w:pPr>
        <w:autoSpaceDE w:val="0"/>
        <w:autoSpaceDN w:val="0"/>
        <w:adjustRightInd w:val="0"/>
        <w:spacing w:line="276" w:lineRule="auto"/>
        <w:ind w:firstLine="709"/>
        <w:jc w:val="both"/>
        <w:rPr>
          <w:sz w:val="24"/>
          <w:szCs w:val="24"/>
        </w:rPr>
      </w:pPr>
      <w:r>
        <w:rPr>
          <w:sz w:val="24"/>
          <w:szCs w:val="24"/>
        </w:rPr>
        <w:t>Комиссия также принимает во внимание, что в соответствии с протоколом рассмотрения заявок на участие в электронном аукционе от 15.10.2021г. на участие в оспариваемой закупке подано 4 заявки, все участники допущены к аукциону.</w:t>
      </w:r>
    </w:p>
    <w:p w:rsidR="007A5C63" w:rsidRPr="004815CD" w:rsidRDefault="007A5C63" w:rsidP="004815CD">
      <w:pPr>
        <w:autoSpaceDE w:val="0"/>
        <w:autoSpaceDN w:val="0"/>
        <w:adjustRightInd w:val="0"/>
        <w:spacing w:line="276" w:lineRule="auto"/>
        <w:ind w:firstLine="709"/>
        <w:jc w:val="both"/>
        <w:rPr>
          <w:sz w:val="24"/>
          <w:szCs w:val="24"/>
        </w:rPr>
      </w:pPr>
      <w:proofErr w:type="gramStart"/>
      <w:r w:rsidRPr="007A5C63">
        <w:rPr>
          <w:sz w:val="24"/>
          <w:szCs w:val="24"/>
        </w:rPr>
        <w:t xml:space="preserve">Комиссией также учитывается, что </w:t>
      </w:r>
      <w:r>
        <w:rPr>
          <w:sz w:val="24"/>
          <w:szCs w:val="24"/>
        </w:rPr>
        <w:t>ИП Лучко С.В.</w:t>
      </w:r>
      <w:r w:rsidRPr="007A5C63">
        <w:rPr>
          <w:sz w:val="24"/>
          <w:szCs w:val="24"/>
        </w:rPr>
        <w:t xml:space="preserve"> осуществляет на свой риск деятельность, направленную на систематическое получение прибыли и отсутствие товара, который соответствовал бы потребностям Заказчика,  связано только с его предпринимательской деятельностью, от требований, содержащихся в документации о закупке, не зависит, и соответственно, само по себе не может свидетельствовать об ограничении количества участников закупки.</w:t>
      </w:r>
      <w:proofErr w:type="gramEnd"/>
    </w:p>
    <w:p w:rsidR="00360663" w:rsidRPr="0079751D" w:rsidRDefault="00360663" w:rsidP="00360663">
      <w:pPr>
        <w:autoSpaceDE w:val="0"/>
        <w:autoSpaceDN w:val="0"/>
        <w:adjustRightInd w:val="0"/>
        <w:spacing w:line="276" w:lineRule="auto"/>
        <w:ind w:firstLine="709"/>
        <w:jc w:val="both"/>
        <w:rPr>
          <w:sz w:val="24"/>
          <w:szCs w:val="24"/>
        </w:rPr>
      </w:pPr>
      <w:r>
        <w:rPr>
          <w:sz w:val="24"/>
          <w:szCs w:val="24"/>
        </w:rPr>
        <w:t xml:space="preserve">Исходя из совокупности изложенного, Комиссия приходит к выводу, что в </w:t>
      </w:r>
      <w:r w:rsidR="007A5C63">
        <w:rPr>
          <w:sz w:val="24"/>
          <w:szCs w:val="24"/>
        </w:rPr>
        <w:t xml:space="preserve">данном случае в </w:t>
      </w:r>
      <w:r>
        <w:rPr>
          <w:sz w:val="24"/>
          <w:szCs w:val="24"/>
        </w:rPr>
        <w:t xml:space="preserve">действиях </w:t>
      </w:r>
      <w:r w:rsidR="007A5C63">
        <w:rPr>
          <w:sz w:val="24"/>
          <w:szCs w:val="24"/>
        </w:rPr>
        <w:t>Заказчика</w:t>
      </w:r>
      <w:r>
        <w:rPr>
          <w:sz w:val="24"/>
          <w:szCs w:val="24"/>
        </w:rPr>
        <w:t xml:space="preserve"> нарушений требований Закона о закупках не может быть установлено.</w:t>
      </w:r>
    </w:p>
    <w:p w:rsidR="00AB1A9F" w:rsidRPr="008709F7" w:rsidRDefault="000A72E7" w:rsidP="00FD66CB">
      <w:pPr>
        <w:spacing w:line="276" w:lineRule="auto"/>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36CC9" w:rsidRDefault="00036CC9" w:rsidP="00FD66CB">
      <w:pPr>
        <w:spacing w:line="276" w:lineRule="auto"/>
        <w:ind w:firstLine="708"/>
        <w:jc w:val="center"/>
        <w:rPr>
          <w:b/>
          <w:sz w:val="24"/>
          <w:szCs w:val="24"/>
        </w:rPr>
      </w:pPr>
    </w:p>
    <w:p w:rsidR="00036CC9" w:rsidRDefault="000A72E7" w:rsidP="00FD66CB">
      <w:pPr>
        <w:spacing w:line="276" w:lineRule="auto"/>
        <w:ind w:firstLine="708"/>
        <w:jc w:val="center"/>
        <w:rPr>
          <w:b/>
          <w:sz w:val="24"/>
          <w:szCs w:val="24"/>
        </w:rPr>
      </w:pPr>
      <w:r w:rsidRPr="008709F7">
        <w:rPr>
          <w:b/>
          <w:sz w:val="24"/>
          <w:szCs w:val="24"/>
        </w:rPr>
        <w:t>РЕШИЛА:</w:t>
      </w:r>
    </w:p>
    <w:p w:rsidR="008741E7" w:rsidRDefault="008741E7" w:rsidP="00FD66CB">
      <w:pPr>
        <w:spacing w:line="276" w:lineRule="auto"/>
        <w:ind w:firstLine="708"/>
        <w:jc w:val="center"/>
        <w:rPr>
          <w:b/>
          <w:sz w:val="24"/>
          <w:szCs w:val="24"/>
        </w:rPr>
      </w:pPr>
    </w:p>
    <w:p w:rsidR="008F3733" w:rsidRDefault="00820049" w:rsidP="00FD66CB">
      <w:pPr>
        <w:pStyle w:val="a7"/>
        <w:tabs>
          <w:tab w:val="left" w:pos="993"/>
        </w:tabs>
        <w:spacing w:after="0" w:line="276" w:lineRule="auto"/>
        <w:ind w:left="0" w:firstLine="709"/>
        <w:jc w:val="both"/>
        <w:rPr>
          <w:sz w:val="24"/>
          <w:szCs w:val="24"/>
        </w:rPr>
      </w:pPr>
      <w:r w:rsidRPr="00D86022">
        <w:rPr>
          <w:sz w:val="24"/>
          <w:szCs w:val="24"/>
        </w:rPr>
        <w:t xml:space="preserve">Признать жалобу </w:t>
      </w:r>
      <w:r w:rsidR="007A5C63">
        <w:rPr>
          <w:color w:val="000000"/>
          <w:sz w:val="24"/>
          <w:szCs w:val="24"/>
        </w:rPr>
        <w:t xml:space="preserve">ИП Лучко С.В. </w:t>
      </w:r>
      <w:r w:rsidR="007A5C63" w:rsidRPr="007A5C63">
        <w:rPr>
          <w:color w:val="000000"/>
          <w:sz w:val="24"/>
          <w:szCs w:val="24"/>
        </w:rPr>
        <w:t>на действия ГБУЗ ПК «Краевая больница имени академика Вагнера Ев</w:t>
      </w:r>
      <w:r w:rsidR="007A5C63">
        <w:rPr>
          <w:color w:val="000000"/>
          <w:sz w:val="24"/>
          <w:szCs w:val="24"/>
        </w:rPr>
        <w:t xml:space="preserve">гения Антоновича» г. Березники </w:t>
      </w:r>
      <w:r w:rsidR="007A5C63" w:rsidRPr="007A5C63">
        <w:rPr>
          <w:color w:val="000000"/>
          <w:sz w:val="24"/>
          <w:szCs w:val="24"/>
        </w:rPr>
        <w:t>при проведении электронного аукциона на поставку расходных материалов для отделения РХМДЛ (лот 6) (</w:t>
      </w:r>
      <w:proofErr w:type="spellStart"/>
      <w:r w:rsidR="007A5C63" w:rsidRPr="007A5C63">
        <w:rPr>
          <w:color w:val="000000"/>
          <w:sz w:val="24"/>
          <w:szCs w:val="24"/>
        </w:rPr>
        <w:t>изв</w:t>
      </w:r>
      <w:proofErr w:type="spellEnd"/>
      <w:r w:rsidR="007A5C63" w:rsidRPr="007A5C63">
        <w:rPr>
          <w:color w:val="000000"/>
          <w:sz w:val="24"/>
          <w:szCs w:val="24"/>
        </w:rPr>
        <w:t>. № 0356500005621000551</w:t>
      </w:r>
      <w:r w:rsidR="004F6250" w:rsidRPr="004F6250">
        <w:rPr>
          <w:color w:val="000000"/>
          <w:sz w:val="24"/>
          <w:szCs w:val="24"/>
        </w:rPr>
        <w:t>)</w:t>
      </w:r>
      <w:r w:rsidR="00B3271D">
        <w:rPr>
          <w:color w:val="000000"/>
          <w:sz w:val="24"/>
          <w:szCs w:val="24"/>
        </w:rPr>
        <w:t xml:space="preserve"> </w:t>
      </w:r>
      <w:r w:rsidR="00360663">
        <w:rPr>
          <w:color w:val="000000"/>
          <w:sz w:val="24"/>
          <w:szCs w:val="24"/>
        </w:rPr>
        <w:t>не</w:t>
      </w:r>
      <w:r w:rsidRPr="00D86022">
        <w:rPr>
          <w:sz w:val="24"/>
          <w:szCs w:val="24"/>
        </w:rPr>
        <w:t>обоснованной</w:t>
      </w:r>
      <w:r w:rsidR="00152E0D">
        <w:rPr>
          <w:sz w:val="24"/>
          <w:szCs w:val="24"/>
        </w:rPr>
        <w:t>.</w:t>
      </w:r>
    </w:p>
    <w:p w:rsidR="00360663" w:rsidRDefault="00360663" w:rsidP="00FD66CB">
      <w:pPr>
        <w:spacing w:line="276" w:lineRule="auto"/>
        <w:ind w:firstLine="720"/>
        <w:rPr>
          <w:sz w:val="24"/>
          <w:szCs w:val="24"/>
        </w:rPr>
      </w:pPr>
    </w:p>
    <w:p w:rsidR="00AF557A" w:rsidRDefault="001404F0" w:rsidP="00FD66CB">
      <w:pPr>
        <w:spacing w:line="276" w:lineRule="auto"/>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152E0D" w:rsidRDefault="00152E0D" w:rsidP="00FD66CB">
      <w:pPr>
        <w:spacing w:line="276" w:lineRule="auto"/>
        <w:ind w:firstLine="720"/>
        <w:rPr>
          <w:sz w:val="24"/>
          <w:szCs w:val="24"/>
        </w:rPr>
      </w:pPr>
    </w:p>
    <w:p w:rsidR="004D5EF5" w:rsidRPr="00AD2E47" w:rsidRDefault="004D5EF5" w:rsidP="00A56611">
      <w:pPr>
        <w:tabs>
          <w:tab w:val="left" w:pos="6480"/>
          <w:tab w:val="left" w:pos="6840"/>
          <w:tab w:val="left" w:pos="7560"/>
        </w:tabs>
        <w:jc w:val="both"/>
        <w:rPr>
          <w:b/>
          <w:bCs/>
        </w:rPr>
      </w:pPr>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7A5C63">
      <w:rPr>
        <w:sz w:val="28"/>
        <w:szCs w:val="28"/>
      </w:rPr>
      <w:t>012814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C035795"/>
    <w:multiLevelType w:val="hybridMultilevel"/>
    <w:tmpl w:val="255EE802"/>
    <w:lvl w:ilvl="0" w:tplc="B2AABE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C214834"/>
    <w:multiLevelType w:val="hybridMultilevel"/>
    <w:tmpl w:val="20A8205A"/>
    <w:lvl w:ilvl="0" w:tplc="E82ED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9">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E94C3F"/>
    <w:multiLevelType w:val="hybridMultilevel"/>
    <w:tmpl w:val="A48E85C2"/>
    <w:lvl w:ilvl="0" w:tplc="3AC86770">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C7B5318"/>
    <w:multiLevelType w:val="hybridMultilevel"/>
    <w:tmpl w:val="B4187EB4"/>
    <w:lvl w:ilvl="0" w:tplc="7E725E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6"/>
  </w:num>
  <w:num w:numId="7">
    <w:abstractNumId w:val="13"/>
  </w:num>
  <w:num w:numId="8">
    <w:abstractNumId w:val="14"/>
  </w:num>
  <w:num w:numId="9">
    <w:abstractNumId w:val="19"/>
  </w:num>
  <w:num w:numId="10">
    <w:abstractNumId w:val="8"/>
  </w:num>
  <w:num w:numId="11">
    <w:abstractNumId w:val="0"/>
  </w:num>
  <w:num w:numId="12">
    <w:abstractNumId w:val="1"/>
  </w:num>
  <w:num w:numId="13">
    <w:abstractNumId w:val="12"/>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8"/>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3C37"/>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5AA"/>
    <w:rsid w:val="00064AA9"/>
    <w:rsid w:val="00065A9F"/>
    <w:rsid w:val="0006765A"/>
    <w:rsid w:val="00070960"/>
    <w:rsid w:val="000713E0"/>
    <w:rsid w:val="00072A4A"/>
    <w:rsid w:val="00072F87"/>
    <w:rsid w:val="000734C5"/>
    <w:rsid w:val="00076A50"/>
    <w:rsid w:val="00076EB8"/>
    <w:rsid w:val="0008042F"/>
    <w:rsid w:val="00081145"/>
    <w:rsid w:val="000815D8"/>
    <w:rsid w:val="000816CB"/>
    <w:rsid w:val="00082975"/>
    <w:rsid w:val="00084AFF"/>
    <w:rsid w:val="0008504D"/>
    <w:rsid w:val="00085350"/>
    <w:rsid w:val="0009275E"/>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2C18"/>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2495"/>
    <w:rsid w:val="001637DC"/>
    <w:rsid w:val="00164FE2"/>
    <w:rsid w:val="00167925"/>
    <w:rsid w:val="0017008C"/>
    <w:rsid w:val="0017012B"/>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77C4"/>
    <w:rsid w:val="001F0B8E"/>
    <w:rsid w:val="001F1D29"/>
    <w:rsid w:val="001F26BC"/>
    <w:rsid w:val="001F3D09"/>
    <w:rsid w:val="001F4FCD"/>
    <w:rsid w:val="001F7057"/>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9719B"/>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10663"/>
    <w:rsid w:val="00310D9F"/>
    <w:rsid w:val="003111F3"/>
    <w:rsid w:val="003126F8"/>
    <w:rsid w:val="0031461E"/>
    <w:rsid w:val="0031622B"/>
    <w:rsid w:val="003218C1"/>
    <w:rsid w:val="00321ACB"/>
    <w:rsid w:val="00323450"/>
    <w:rsid w:val="003234EC"/>
    <w:rsid w:val="00324607"/>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66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5C6"/>
    <w:rsid w:val="00382B18"/>
    <w:rsid w:val="00384B05"/>
    <w:rsid w:val="003853D5"/>
    <w:rsid w:val="00385879"/>
    <w:rsid w:val="0038643C"/>
    <w:rsid w:val="00386B79"/>
    <w:rsid w:val="00387330"/>
    <w:rsid w:val="00391E25"/>
    <w:rsid w:val="0039426A"/>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C82"/>
    <w:rsid w:val="00413D9B"/>
    <w:rsid w:val="004142CB"/>
    <w:rsid w:val="00415D1B"/>
    <w:rsid w:val="00415E0F"/>
    <w:rsid w:val="00416AA6"/>
    <w:rsid w:val="00416D26"/>
    <w:rsid w:val="004227E1"/>
    <w:rsid w:val="004233E8"/>
    <w:rsid w:val="00423B01"/>
    <w:rsid w:val="00424E46"/>
    <w:rsid w:val="004256D0"/>
    <w:rsid w:val="00425BEC"/>
    <w:rsid w:val="00425F40"/>
    <w:rsid w:val="0042661C"/>
    <w:rsid w:val="004278A5"/>
    <w:rsid w:val="00431152"/>
    <w:rsid w:val="0043208B"/>
    <w:rsid w:val="00432533"/>
    <w:rsid w:val="004329A2"/>
    <w:rsid w:val="00432D6B"/>
    <w:rsid w:val="00433FF7"/>
    <w:rsid w:val="00434D24"/>
    <w:rsid w:val="00435A3E"/>
    <w:rsid w:val="0043673C"/>
    <w:rsid w:val="004379F7"/>
    <w:rsid w:val="0044461D"/>
    <w:rsid w:val="00445BFD"/>
    <w:rsid w:val="00446047"/>
    <w:rsid w:val="0045000D"/>
    <w:rsid w:val="0045013B"/>
    <w:rsid w:val="00450F1F"/>
    <w:rsid w:val="00453860"/>
    <w:rsid w:val="004544BC"/>
    <w:rsid w:val="00455098"/>
    <w:rsid w:val="00456BE4"/>
    <w:rsid w:val="004614C8"/>
    <w:rsid w:val="00462B36"/>
    <w:rsid w:val="004632D5"/>
    <w:rsid w:val="00463E2D"/>
    <w:rsid w:val="004668B9"/>
    <w:rsid w:val="004668CE"/>
    <w:rsid w:val="0047028F"/>
    <w:rsid w:val="004710D6"/>
    <w:rsid w:val="004710EE"/>
    <w:rsid w:val="004716F7"/>
    <w:rsid w:val="004731D9"/>
    <w:rsid w:val="004750C8"/>
    <w:rsid w:val="0047510E"/>
    <w:rsid w:val="004757D3"/>
    <w:rsid w:val="004757F8"/>
    <w:rsid w:val="0047711B"/>
    <w:rsid w:val="0048152F"/>
    <w:rsid w:val="004815CD"/>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A2469"/>
    <w:rsid w:val="004A47A4"/>
    <w:rsid w:val="004A5A09"/>
    <w:rsid w:val="004A5FAF"/>
    <w:rsid w:val="004A64D9"/>
    <w:rsid w:val="004A7769"/>
    <w:rsid w:val="004A77B7"/>
    <w:rsid w:val="004B00FE"/>
    <w:rsid w:val="004B0372"/>
    <w:rsid w:val="004B0862"/>
    <w:rsid w:val="004B0989"/>
    <w:rsid w:val="004B36D3"/>
    <w:rsid w:val="004B43A3"/>
    <w:rsid w:val="004B4567"/>
    <w:rsid w:val="004C212D"/>
    <w:rsid w:val="004C2275"/>
    <w:rsid w:val="004D1308"/>
    <w:rsid w:val="004D2127"/>
    <w:rsid w:val="004D2C1E"/>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6250"/>
    <w:rsid w:val="004F7C4C"/>
    <w:rsid w:val="005009EA"/>
    <w:rsid w:val="0050156B"/>
    <w:rsid w:val="00502643"/>
    <w:rsid w:val="005039F1"/>
    <w:rsid w:val="0050519D"/>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6A5F"/>
    <w:rsid w:val="0052779F"/>
    <w:rsid w:val="0052793F"/>
    <w:rsid w:val="0053049E"/>
    <w:rsid w:val="0053086E"/>
    <w:rsid w:val="00530A05"/>
    <w:rsid w:val="00531173"/>
    <w:rsid w:val="00532837"/>
    <w:rsid w:val="00532EB8"/>
    <w:rsid w:val="00533F6C"/>
    <w:rsid w:val="0053789F"/>
    <w:rsid w:val="00537A58"/>
    <w:rsid w:val="005407EC"/>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1EBD"/>
    <w:rsid w:val="005C4A90"/>
    <w:rsid w:val="005C4B5D"/>
    <w:rsid w:val="005C740B"/>
    <w:rsid w:val="005D3903"/>
    <w:rsid w:val="005D3C66"/>
    <w:rsid w:val="005D7D8E"/>
    <w:rsid w:val="005E011D"/>
    <w:rsid w:val="005E01D7"/>
    <w:rsid w:val="005E0336"/>
    <w:rsid w:val="005E0454"/>
    <w:rsid w:val="005E0931"/>
    <w:rsid w:val="005E1AD3"/>
    <w:rsid w:val="005E2FDD"/>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21589"/>
    <w:rsid w:val="006221F8"/>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3844"/>
    <w:rsid w:val="00645494"/>
    <w:rsid w:val="00645DED"/>
    <w:rsid w:val="00646BBB"/>
    <w:rsid w:val="00647CAF"/>
    <w:rsid w:val="00647EFE"/>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19F"/>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34BD"/>
    <w:rsid w:val="007042E3"/>
    <w:rsid w:val="00705DB4"/>
    <w:rsid w:val="00711C5A"/>
    <w:rsid w:val="00712474"/>
    <w:rsid w:val="00712E50"/>
    <w:rsid w:val="00714B4B"/>
    <w:rsid w:val="00715295"/>
    <w:rsid w:val="00716715"/>
    <w:rsid w:val="0072153D"/>
    <w:rsid w:val="00721666"/>
    <w:rsid w:val="007239BA"/>
    <w:rsid w:val="007247AE"/>
    <w:rsid w:val="00725D68"/>
    <w:rsid w:val="0072686D"/>
    <w:rsid w:val="00727367"/>
    <w:rsid w:val="00727F47"/>
    <w:rsid w:val="00730335"/>
    <w:rsid w:val="00731961"/>
    <w:rsid w:val="00732360"/>
    <w:rsid w:val="00732AA2"/>
    <w:rsid w:val="00733649"/>
    <w:rsid w:val="00734786"/>
    <w:rsid w:val="00734891"/>
    <w:rsid w:val="00741326"/>
    <w:rsid w:val="00741E0F"/>
    <w:rsid w:val="00742505"/>
    <w:rsid w:val="0074271F"/>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453"/>
    <w:rsid w:val="00763566"/>
    <w:rsid w:val="007636C0"/>
    <w:rsid w:val="00763BE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1D"/>
    <w:rsid w:val="007975A3"/>
    <w:rsid w:val="007A0E56"/>
    <w:rsid w:val="007A18D5"/>
    <w:rsid w:val="007A2A49"/>
    <w:rsid w:val="007A367A"/>
    <w:rsid w:val="007A3D95"/>
    <w:rsid w:val="007A454E"/>
    <w:rsid w:val="007A580C"/>
    <w:rsid w:val="007A5C63"/>
    <w:rsid w:val="007B0368"/>
    <w:rsid w:val="007B0CB4"/>
    <w:rsid w:val="007B2C75"/>
    <w:rsid w:val="007B4F54"/>
    <w:rsid w:val="007B5D77"/>
    <w:rsid w:val="007B6CEC"/>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547"/>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2507"/>
    <w:rsid w:val="008228BE"/>
    <w:rsid w:val="00823344"/>
    <w:rsid w:val="008233D3"/>
    <w:rsid w:val="00823950"/>
    <w:rsid w:val="00824725"/>
    <w:rsid w:val="008263BD"/>
    <w:rsid w:val="00826579"/>
    <w:rsid w:val="00826664"/>
    <w:rsid w:val="008279F6"/>
    <w:rsid w:val="00832FBC"/>
    <w:rsid w:val="0083383D"/>
    <w:rsid w:val="00834067"/>
    <w:rsid w:val="0084110C"/>
    <w:rsid w:val="00841410"/>
    <w:rsid w:val="0084199A"/>
    <w:rsid w:val="008431AB"/>
    <w:rsid w:val="00845C43"/>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DA6"/>
    <w:rsid w:val="008709F7"/>
    <w:rsid w:val="008741E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695F"/>
    <w:rsid w:val="008D7212"/>
    <w:rsid w:val="008D7FA5"/>
    <w:rsid w:val="008E00E9"/>
    <w:rsid w:val="008E1EBF"/>
    <w:rsid w:val="008E3462"/>
    <w:rsid w:val="008E395E"/>
    <w:rsid w:val="008E49BC"/>
    <w:rsid w:val="008E5017"/>
    <w:rsid w:val="008E5185"/>
    <w:rsid w:val="008E5CE6"/>
    <w:rsid w:val="008E6209"/>
    <w:rsid w:val="008F081A"/>
    <w:rsid w:val="008F1F0C"/>
    <w:rsid w:val="008F3099"/>
    <w:rsid w:val="008F3733"/>
    <w:rsid w:val="008F3C56"/>
    <w:rsid w:val="008F3D85"/>
    <w:rsid w:val="008F3D9A"/>
    <w:rsid w:val="008F4A0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0CDE"/>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083A"/>
    <w:rsid w:val="009D10CF"/>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C26"/>
    <w:rsid w:val="009F7EDB"/>
    <w:rsid w:val="00A023D5"/>
    <w:rsid w:val="00A02407"/>
    <w:rsid w:val="00A0297E"/>
    <w:rsid w:val="00A04F37"/>
    <w:rsid w:val="00A06AA2"/>
    <w:rsid w:val="00A07B5D"/>
    <w:rsid w:val="00A10D75"/>
    <w:rsid w:val="00A14A79"/>
    <w:rsid w:val="00A169AF"/>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477A"/>
    <w:rsid w:val="00A8540E"/>
    <w:rsid w:val="00A910DF"/>
    <w:rsid w:val="00A92847"/>
    <w:rsid w:val="00A92934"/>
    <w:rsid w:val="00A92F00"/>
    <w:rsid w:val="00A9548C"/>
    <w:rsid w:val="00A96DC5"/>
    <w:rsid w:val="00A971E3"/>
    <w:rsid w:val="00AA0667"/>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2DDC"/>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771B2"/>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68B5"/>
    <w:rsid w:val="00C27729"/>
    <w:rsid w:val="00C3194B"/>
    <w:rsid w:val="00C34D68"/>
    <w:rsid w:val="00C353CB"/>
    <w:rsid w:val="00C3550D"/>
    <w:rsid w:val="00C3552D"/>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3E4A"/>
    <w:rsid w:val="00C94E45"/>
    <w:rsid w:val="00C95091"/>
    <w:rsid w:val="00C95509"/>
    <w:rsid w:val="00C95B19"/>
    <w:rsid w:val="00C96931"/>
    <w:rsid w:val="00C97D5E"/>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1835"/>
    <w:rsid w:val="00CD40D8"/>
    <w:rsid w:val="00CD417B"/>
    <w:rsid w:val="00CD5A32"/>
    <w:rsid w:val="00CD6983"/>
    <w:rsid w:val="00CD6F63"/>
    <w:rsid w:val="00CE0B20"/>
    <w:rsid w:val="00CE0D5B"/>
    <w:rsid w:val="00CE115D"/>
    <w:rsid w:val="00CE1748"/>
    <w:rsid w:val="00CE2E79"/>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35C"/>
    <w:rsid w:val="00D3146C"/>
    <w:rsid w:val="00D327AF"/>
    <w:rsid w:val="00D35651"/>
    <w:rsid w:val="00D364E4"/>
    <w:rsid w:val="00D36A3B"/>
    <w:rsid w:val="00D374BE"/>
    <w:rsid w:val="00D37D6E"/>
    <w:rsid w:val="00D41328"/>
    <w:rsid w:val="00D42E0F"/>
    <w:rsid w:val="00D43142"/>
    <w:rsid w:val="00D450E5"/>
    <w:rsid w:val="00D47079"/>
    <w:rsid w:val="00D51AC1"/>
    <w:rsid w:val="00D53CBA"/>
    <w:rsid w:val="00D54778"/>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B0C32"/>
    <w:rsid w:val="00DB1EF0"/>
    <w:rsid w:val="00DB1FF2"/>
    <w:rsid w:val="00DB27F8"/>
    <w:rsid w:val="00DB3EF7"/>
    <w:rsid w:val="00DB445E"/>
    <w:rsid w:val="00DB4ED9"/>
    <w:rsid w:val="00DB5DCE"/>
    <w:rsid w:val="00DB6FBE"/>
    <w:rsid w:val="00DC3045"/>
    <w:rsid w:val="00DC7CFE"/>
    <w:rsid w:val="00DD3901"/>
    <w:rsid w:val="00DD5A01"/>
    <w:rsid w:val="00DD7DCF"/>
    <w:rsid w:val="00DE091B"/>
    <w:rsid w:val="00DE1318"/>
    <w:rsid w:val="00DE291B"/>
    <w:rsid w:val="00DE2C02"/>
    <w:rsid w:val="00DE320D"/>
    <w:rsid w:val="00DE38B2"/>
    <w:rsid w:val="00DE39D0"/>
    <w:rsid w:val="00DE3A80"/>
    <w:rsid w:val="00DE3C5B"/>
    <w:rsid w:val="00DE43F8"/>
    <w:rsid w:val="00DE453F"/>
    <w:rsid w:val="00DE6A08"/>
    <w:rsid w:val="00DF106E"/>
    <w:rsid w:val="00DF1145"/>
    <w:rsid w:val="00DF1FB1"/>
    <w:rsid w:val="00DF27D4"/>
    <w:rsid w:val="00DF395B"/>
    <w:rsid w:val="00DF5E37"/>
    <w:rsid w:val="00DF6740"/>
    <w:rsid w:val="00E0030A"/>
    <w:rsid w:val="00E00DBB"/>
    <w:rsid w:val="00E02582"/>
    <w:rsid w:val="00E02815"/>
    <w:rsid w:val="00E06226"/>
    <w:rsid w:val="00E071E7"/>
    <w:rsid w:val="00E12707"/>
    <w:rsid w:val="00E12FB8"/>
    <w:rsid w:val="00E130A0"/>
    <w:rsid w:val="00E1429B"/>
    <w:rsid w:val="00E170D5"/>
    <w:rsid w:val="00E172E0"/>
    <w:rsid w:val="00E20331"/>
    <w:rsid w:val="00E21CAE"/>
    <w:rsid w:val="00E21D2A"/>
    <w:rsid w:val="00E22D36"/>
    <w:rsid w:val="00E23F1E"/>
    <w:rsid w:val="00E25DD7"/>
    <w:rsid w:val="00E26DEB"/>
    <w:rsid w:val="00E278A9"/>
    <w:rsid w:val="00E304EE"/>
    <w:rsid w:val="00E30BA8"/>
    <w:rsid w:val="00E31D36"/>
    <w:rsid w:val="00E3237A"/>
    <w:rsid w:val="00E34400"/>
    <w:rsid w:val="00E35533"/>
    <w:rsid w:val="00E36C89"/>
    <w:rsid w:val="00E36D37"/>
    <w:rsid w:val="00E40235"/>
    <w:rsid w:val="00E405E8"/>
    <w:rsid w:val="00E4109E"/>
    <w:rsid w:val="00E416AB"/>
    <w:rsid w:val="00E43260"/>
    <w:rsid w:val="00E50A25"/>
    <w:rsid w:val="00E51912"/>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6142"/>
    <w:rsid w:val="00EE7042"/>
    <w:rsid w:val="00EE70C5"/>
    <w:rsid w:val="00EE7BA8"/>
    <w:rsid w:val="00EE7E34"/>
    <w:rsid w:val="00EF2D06"/>
    <w:rsid w:val="00EF35BB"/>
    <w:rsid w:val="00EF4007"/>
    <w:rsid w:val="00EF506F"/>
    <w:rsid w:val="00EF74EA"/>
    <w:rsid w:val="00F0162C"/>
    <w:rsid w:val="00F01EC5"/>
    <w:rsid w:val="00F06755"/>
    <w:rsid w:val="00F069FB"/>
    <w:rsid w:val="00F07450"/>
    <w:rsid w:val="00F10C56"/>
    <w:rsid w:val="00F10C85"/>
    <w:rsid w:val="00F124AF"/>
    <w:rsid w:val="00F12CAF"/>
    <w:rsid w:val="00F130C8"/>
    <w:rsid w:val="00F13FF0"/>
    <w:rsid w:val="00F14FEA"/>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4D6A"/>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0A70"/>
    <w:rsid w:val="00FD2F9C"/>
    <w:rsid w:val="00FD452A"/>
    <w:rsid w:val="00FD5CE9"/>
    <w:rsid w:val="00FD5FB3"/>
    <w:rsid w:val="00FD66CB"/>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4C116-C17B-4632-BC4F-6F67F7F8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2009</Words>
  <Characters>14898</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16874</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Чугайнова Марина Юрьевна</cp:lastModifiedBy>
  <cp:revision>2</cp:revision>
  <cp:lastPrinted>2021-10-26T10:02:00Z</cp:lastPrinted>
  <dcterms:created xsi:type="dcterms:W3CDTF">2021-10-26T10:03:00Z</dcterms:created>
  <dcterms:modified xsi:type="dcterms:W3CDTF">2021-10-26T10:03:00Z</dcterms:modified>
</cp:coreProperties>
</file>