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291F31" w14:textId="77777777" w:rsidR="00792DC2" w:rsidRDefault="00792DC2" w:rsidP="00AD71C2">
      <w:pPr>
        <w:spacing w:after="0" w:line="276" w:lineRule="auto"/>
        <w:rPr>
          <w:rFonts w:ascii="Times New Roman" w:hAnsi="Times New Roman"/>
          <w:sz w:val="28"/>
          <w:szCs w:val="28"/>
        </w:rPr>
      </w:pPr>
    </w:p>
    <w:p w14:paraId="286E0ABD" w14:textId="77777777" w:rsidR="00AB27DC" w:rsidRPr="00AC723F" w:rsidRDefault="00AB27DC" w:rsidP="00AD71C2">
      <w:pPr>
        <w:spacing w:after="0" w:line="276" w:lineRule="auto"/>
        <w:jc w:val="center"/>
        <w:rPr>
          <w:rFonts w:ascii="Times New Roman" w:hAnsi="Times New Roman"/>
          <w:sz w:val="28"/>
          <w:szCs w:val="28"/>
        </w:rPr>
      </w:pPr>
      <w:r w:rsidRPr="00AC723F">
        <w:rPr>
          <w:rFonts w:ascii="Times New Roman" w:hAnsi="Times New Roman"/>
          <w:sz w:val="28"/>
          <w:szCs w:val="28"/>
        </w:rPr>
        <w:t>РЕШЕНИЕ</w:t>
      </w:r>
    </w:p>
    <w:p w14:paraId="209EAC09" w14:textId="63584908" w:rsidR="00AB27DC" w:rsidRPr="00AC723F" w:rsidRDefault="007449C5" w:rsidP="00AD71C2">
      <w:pPr>
        <w:spacing w:after="0" w:line="276" w:lineRule="auto"/>
        <w:jc w:val="center"/>
        <w:rPr>
          <w:rFonts w:ascii="Times New Roman" w:hAnsi="Times New Roman"/>
          <w:sz w:val="28"/>
          <w:szCs w:val="28"/>
        </w:rPr>
      </w:pPr>
      <w:r w:rsidRPr="00AC723F">
        <w:rPr>
          <w:rFonts w:ascii="Times New Roman" w:hAnsi="Times New Roman"/>
          <w:sz w:val="28"/>
          <w:szCs w:val="28"/>
        </w:rPr>
        <w:t xml:space="preserve">по делу № </w:t>
      </w:r>
      <w:r w:rsidR="00B86FCE" w:rsidRPr="00B86FCE">
        <w:rPr>
          <w:rFonts w:ascii="Times New Roman" w:hAnsi="Times New Roman"/>
          <w:spacing w:val="20"/>
          <w:sz w:val="28"/>
          <w:szCs w:val="28"/>
        </w:rPr>
        <w:t>28/06/</w:t>
      </w:r>
      <w:r w:rsidR="00B86FCE" w:rsidRPr="000D5119">
        <w:rPr>
          <w:rFonts w:ascii="Times New Roman" w:hAnsi="Times New Roman"/>
          <w:color w:val="auto"/>
          <w:spacing w:val="20"/>
          <w:sz w:val="28"/>
          <w:szCs w:val="28"/>
        </w:rPr>
        <w:t>106</w:t>
      </w:r>
      <w:r w:rsidR="000D5119" w:rsidRPr="000D5119">
        <w:rPr>
          <w:rFonts w:ascii="Times New Roman" w:hAnsi="Times New Roman"/>
          <w:color w:val="auto"/>
          <w:spacing w:val="20"/>
          <w:sz w:val="28"/>
          <w:szCs w:val="28"/>
        </w:rPr>
        <w:t>-1000</w:t>
      </w:r>
      <w:r w:rsidR="00B86FCE" w:rsidRPr="000D5119">
        <w:rPr>
          <w:rFonts w:ascii="Times New Roman" w:hAnsi="Times New Roman"/>
          <w:color w:val="auto"/>
          <w:spacing w:val="20"/>
          <w:sz w:val="28"/>
          <w:szCs w:val="28"/>
        </w:rPr>
        <w:t>/2021</w:t>
      </w:r>
      <w:r w:rsidR="00B60ED9" w:rsidRPr="000D5119">
        <w:rPr>
          <w:rFonts w:ascii="Times New Roman" w:hAnsi="Times New Roman"/>
          <w:color w:val="auto"/>
          <w:spacing w:val="20"/>
          <w:sz w:val="28"/>
          <w:szCs w:val="28"/>
        </w:rPr>
        <w:t xml:space="preserve"> </w:t>
      </w:r>
      <w:r w:rsidR="00AB27DC" w:rsidRPr="00AC723F">
        <w:rPr>
          <w:rFonts w:ascii="Times New Roman" w:hAnsi="Times New Roman"/>
          <w:sz w:val="28"/>
          <w:szCs w:val="28"/>
        </w:rPr>
        <w:t>о нарушении</w:t>
      </w:r>
    </w:p>
    <w:p w14:paraId="023A91AA" w14:textId="43DA67FD" w:rsidR="00AB27DC" w:rsidRPr="00AC723F" w:rsidRDefault="00AB27DC" w:rsidP="00AD71C2">
      <w:pPr>
        <w:spacing w:after="0" w:line="276" w:lineRule="auto"/>
        <w:jc w:val="center"/>
        <w:rPr>
          <w:rFonts w:ascii="Times New Roman" w:hAnsi="Times New Roman"/>
          <w:sz w:val="28"/>
          <w:szCs w:val="28"/>
        </w:rPr>
      </w:pPr>
      <w:r w:rsidRPr="00AC723F">
        <w:rPr>
          <w:rFonts w:ascii="Times New Roman" w:hAnsi="Times New Roman"/>
          <w:sz w:val="28"/>
          <w:szCs w:val="28"/>
        </w:rPr>
        <w:t>законодательства Российской Федерации</w:t>
      </w:r>
    </w:p>
    <w:p w14:paraId="1BF2E9AC" w14:textId="77777777" w:rsidR="00AB27DC" w:rsidRPr="00AC723F" w:rsidRDefault="00AB27DC" w:rsidP="00AD71C2">
      <w:pPr>
        <w:spacing w:after="0" w:line="276" w:lineRule="auto"/>
        <w:jc w:val="center"/>
        <w:rPr>
          <w:rFonts w:ascii="Times New Roman" w:hAnsi="Times New Roman"/>
          <w:sz w:val="28"/>
          <w:szCs w:val="28"/>
        </w:rPr>
      </w:pPr>
      <w:r w:rsidRPr="00AC723F">
        <w:rPr>
          <w:rFonts w:ascii="Times New Roman" w:hAnsi="Times New Roman"/>
          <w:sz w:val="28"/>
          <w:szCs w:val="28"/>
        </w:rPr>
        <w:t>о контрактной системе в сфере закупок</w:t>
      </w:r>
    </w:p>
    <w:tbl>
      <w:tblPr>
        <w:tblW w:w="10524" w:type="dxa"/>
        <w:tblInd w:w="-34" w:type="dxa"/>
        <w:tblLayout w:type="fixed"/>
        <w:tblLook w:val="04A0" w:firstRow="1" w:lastRow="0" w:firstColumn="1" w:lastColumn="0" w:noHBand="0" w:noVBand="1"/>
      </w:tblPr>
      <w:tblGrid>
        <w:gridCol w:w="4678"/>
        <w:gridCol w:w="4962"/>
        <w:gridCol w:w="884"/>
      </w:tblGrid>
      <w:tr w:rsidR="00AB27DC" w:rsidRPr="00AC723F" w14:paraId="76B960D6" w14:textId="77777777" w:rsidTr="00224A4D">
        <w:tc>
          <w:tcPr>
            <w:tcW w:w="4678" w:type="dxa"/>
            <w:tcBorders>
              <w:top w:val="nil"/>
              <w:left w:val="nil"/>
              <w:bottom w:val="nil"/>
              <w:right w:val="nil"/>
            </w:tcBorders>
            <w:tcMar>
              <w:top w:w="0" w:type="dxa"/>
              <w:left w:w="108" w:type="dxa"/>
              <w:bottom w:w="0" w:type="dxa"/>
              <w:right w:w="108" w:type="dxa"/>
            </w:tcMar>
            <w:hideMark/>
          </w:tcPr>
          <w:p w14:paraId="50FB26D4" w14:textId="04FD2FFD" w:rsidR="00AB27DC" w:rsidRPr="00AC723F" w:rsidRDefault="00A52460" w:rsidP="00AD71C2">
            <w:pPr>
              <w:spacing w:after="0" w:line="276" w:lineRule="auto"/>
              <w:contextualSpacing/>
              <w:jc w:val="both"/>
              <w:rPr>
                <w:rFonts w:ascii="Times New Roman" w:hAnsi="Times New Roman"/>
                <w:sz w:val="28"/>
                <w:szCs w:val="28"/>
              </w:rPr>
            </w:pPr>
            <w:r>
              <w:rPr>
                <w:rFonts w:ascii="Times New Roman" w:hAnsi="Times New Roman"/>
                <w:sz w:val="28"/>
                <w:szCs w:val="28"/>
              </w:rPr>
              <w:t>20</w:t>
            </w:r>
            <w:r w:rsidR="008C1C4A" w:rsidRPr="00AC723F">
              <w:rPr>
                <w:rFonts w:ascii="Times New Roman" w:hAnsi="Times New Roman"/>
                <w:sz w:val="28"/>
                <w:szCs w:val="28"/>
              </w:rPr>
              <w:t>.10</w:t>
            </w:r>
            <w:r w:rsidR="00AB27DC" w:rsidRPr="00AC723F">
              <w:rPr>
                <w:rFonts w:ascii="Times New Roman" w:hAnsi="Times New Roman"/>
                <w:sz w:val="28"/>
                <w:szCs w:val="28"/>
              </w:rPr>
              <w:t>.2</w:t>
            </w:r>
            <w:r w:rsidR="00A12BC9" w:rsidRPr="00AC723F">
              <w:rPr>
                <w:rFonts w:ascii="Times New Roman" w:hAnsi="Times New Roman"/>
                <w:sz w:val="28"/>
                <w:szCs w:val="28"/>
              </w:rPr>
              <w:t>021</w:t>
            </w:r>
          </w:p>
        </w:tc>
        <w:tc>
          <w:tcPr>
            <w:tcW w:w="5846" w:type="dxa"/>
            <w:gridSpan w:val="2"/>
            <w:tcBorders>
              <w:top w:val="nil"/>
              <w:left w:val="nil"/>
              <w:bottom w:val="nil"/>
              <w:right w:val="nil"/>
            </w:tcBorders>
            <w:tcMar>
              <w:top w:w="0" w:type="dxa"/>
              <w:left w:w="108" w:type="dxa"/>
              <w:bottom w:w="0" w:type="dxa"/>
              <w:right w:w="108" w:type="dxa"/>
            </w:tcMar>
            <w:hideMark/>
          </w:tcPr>
          <w:p w14:paraId="4E0D7E76" w14:textId="6FC4EA2C" w:rsidR="00AB27DC" w:rsidRPr="00AC723F" w:rsidRDefault="00C0754A" w:rsidP="00AD71C2">
            <w:pPr>
              <w:spacing w:after="0" w:line="276" w:lineRule="auto"/>
              <w:ind w:right="-250"/>
              <w:contextualSpacing/>
              <w:jc w:val="both"/>
              <w:rPr>
                <w:rFonts w:ascii="Times New Roman" w:hAnsi="Times New Roman"/>
                <w:sz w:val="28"/>
                <w:szCs w:val="28"/>
              </w:rPr>
            </w:pPr>
            <w:r w:rsidRPr="00AC723F">
              <w:rPr>
                <w:rFonts w:ascii="Times New Roman" w:hAnsi="Times New Roman"/>
                <w:sz w:val="28"/>
                <w:szCs w:val="28"/>
              </w:rPr>
              <w:t xml:space="preserve">                       </w:t>
            </w:r>
            <w:r w:rsidR="003C594C" w:rsidRPr="00AC723F">
              <w:rPr>
                <w:rFonts w:ascii="Times New Roman" w:hAnsi="Times New Roman"/>
                <w:sz w:val="28"/>
                <w:szCs w:val="28"/>
              </w:rPr>
              <w:t xml:space="preserve">                             </w:t>
            </w:r>
            <w:r w:rsidR="00C265B7" w:rsidRPr="00AC723F">
              <w:rPr>
                <w:rFonts w:ascii="Times New Roman" w:hAnsi="Times New Roman"/>
                <w:sz w:val="28"/>
                <w:szCs w:val="28"/>
              </w:rPr>
              <w:t xml:space="preserve">   </w:t>
            </w:r>
            <w:r w:rsidR="00224A4D" w:rsidRPr="00AC723F">
              <w:rPr>
                <w:rFonts w:ascii="Times New Roman" w:hAnsi="Times New Roman"/>
                <w:sz w:val="28"/>
                <w:szCs w:val="28"/>
              </w:rPr>
              <w:t xml:space="preserve">      </w:t>
            </w:r>
            <w:r w:rsidR="004F25E9" w:rsidRPr="00AC723F">
              <w:rPr>
                <w:rFonts w:ascii="Times New Roman" w:hAnsi="Times New Roman"/>
                <w:sz w:val="28"/>
                <w:szCs w:val="28"/>
              </w:rPr>
              <w:t xml:space="preserve">   </w:t>
            </w:r>
            <w:r w:rsidR="00B86FCE">
              <w:rPr>
                <w:rFonts w:ascii="Times New Roman" w:hAnsi="Times New Roman"/>
                <w:sz w:val="28"/>
                <w:szCs w:val="28"/>
              </w:rPr>
              <w:t xml:space="preserve">  </w:t>
            </w:r>
            <w:r w:rsidR="000D5119">
              <w:rPr>
                <w:rFonts w:ascii="Times New Roman" w:hAnsi="Times New Roman"/>
                <w:sz w:val="28"/>
                <w:szCs w:val="28"/>
              </w:rPr>
              <w:t xml:space="preserve"> </w:t>
            </w:r>
            <w:r w:rsidR="00AB27DC" w:rsidRPr="00AC723F">
              <w:rPr>
                <w:rFonts w:ascii="Times New Roman" w:hAnsi="Times New Roman"/>
                <w:sz w:val="28"/>
                <w:szCs w:val="28"/>
              </w:rPr>
              <w:t>Москва</w:t>
            </w:r>
          </w:p>
        </w:tc>
      </w:tr>
      <w:tr w:rsidR="000D5119" w:rsidRPr="00AC723F" w14:paraId="327FB1E4" w14:textId="77777777" w:rsidTr="00224A4D">
        <w:tc>
          <w:tcPr>
            <w:tcW w:w="4678" w:type="dxa"/>
            <w:tcBorders>
              <w:top w:val="nil"/>
              <w:left w:val="nil"/>
              <w:bottom w:val="nil"/>
              <w:right w:val="nil"/>
            </w:tcBorders>
            <w:tcMar>
              <w:top w:w="0" w:type="dxa"/>
              <w:left w:w="108" w:type="dxa"/>
              <w:bottom w:w="0" w:type="dxa"/>
              <w:right w:w="108" w:type="dxa"/>
            </w:tcMar>
          </w:tcPr>
          <w:p w14:paraId="537A34D5" w14:textId="77777777" w:rsidR="000D5119" w:rsidRDefault="000D5119" w:rsidP="00AD71C2">
            <w:pPr>
              <w:spacing w:after="0" w:line="276" w:lineRule="auto"/>
              <w:contextualSpacing/>
              <w:jc w:val="both"/>
              <w:rPr>
                <w:rFonts w:ascii="Times New Roman" w:hAnsi="Times New Roman"/>
                <w:sz w:val="28"/>
                <w:szCs w:val="28"/>
              </w:rPr>
            </w:pPr>
          </w:p>
        </w:tc>
        <w:tc>
          <w:tcPr>
            <w:tcW w:w="5846" w:type="dxa"/>
            <w:gridSpan w:val="2"/>
            <w:tcBorders>
              <w:top w:val="nil"/>
              <w:left w:val="nil"/>
              <w:bottom w:val="nil"/>
              <w:right w:val="nil"/>
            </w:tcBorders>
            <w:tcMar>
              <w:top w:w="0" w:type="dxa"/>
              <w:left w:w="108" w:type="dxa"/>
              <w:bottom w:w="0" w:type="dxa"/>
              <w:right w:w="108" w:type="dxa"/>
            </w:tcMar>
          </w:tcPr>
          <w:p w14:paraId="1249C10C" w14:textId="77777777" w:rsidR="000D5119" w:rsidRPr="00AC723F" w:rsidRDefault="000D5119" w:rsidP="00AD71C2">
            <w:pPr>
              <w:spacing w:after="0" w:line="276" w:lineRule="auto"/>
              <w:ind w:right="-250"/>
              <w:contextualSpacing/>
              <w:jc w:val="both"/>
              <w:rPr>
                <w:rFonts w:ascii="Times New Roman" w:hAnsi="Times New Roman"/>
                <w:sz w:val="28"/>
                <w:szCs w:val="28"/>
              </w:rPr>
            </w:pPr>
          </w:p>
        </w:tc>
      </w:tr>
      <w:tr w:rsidR="00AB27DC" w:rsidRPr="009C05B3" w14:paraId="669BFE34" w14:textId="77777777" w:rsidTr="00224A4D">
        <w:trPr>
          <w:gridAfter w:val="1"/>
          <w:wAfter w:w="884" w:type="dxa"/>
        </w:trPr>
        <w:tc>
          <w:tcPr>
            <w:tcW w:w="4678" w:type="dxa"/>
            <w:tcBorders>
              <w:top w:val="nil"/>
              <w:left w:val="nil"/>
              <w:bottom w:val="nil"/>
              <w:right w:val="nil"/>
            </w:tcBorders>
            <w:tcMar>
              <w:top w:w="0" w:type="dxa"/>
              <w:left w:w="108" w:type="dxa"/>
              <w:bottom w:w="0" w:type="dxa"/>
              <w:right w:w="108" w:type="dxa"/>
            </w:tcMar>
          </w:tcPr>
          <w:p w14:paraId="40C4E821" w14:textId="77777777" w:rsidR="00AB27DC" w:rsidRPr="009C05B3" w:rsidRDefault="00AB27DC" w:rsidP="00AD71C2">
            <w:pPr>
              <w:spacing w:after="0" w:line="276" w:lineRule="auto"/>
              <w:jc w:val="both"/>
              <w:rPr>
                <w:rFonts w:ascii="Times New Roman" w:hAnsi="Times New Roman"/>
                <w:sz w:val="6"/>
                <w:szCs w:val="28"/>
              </w:rPr>
            </w:pPr>
          </w:p>
        </w:tc>
        <w:tc>
          <w:tcPr>
            <w:tcW w:w="4962" w:type="dxa"/>
            <w:tcBorders>
              <w:top w:val="nil"/>
              <w:left w:val="nil"/>
              <w:bottom w:val="nil"/>
              <w:right w:val="nil"/>
            </w:tcBorders>
            <w:tcMar>
              <w:top w:w="0" w:type="dxa"/>
              <w:left w:w="108" w:type="dxa"/>
              <w:bottom w:w="0" w:type="dxa"/>
              <w:right w:w="108" w:type="dxa"/>
            </w:tcMar>
          </w:tcPr>
          <w:p w14:paraId="5D0A1387" w14:textId="77777777" w:rsidR="00AB27DC" w:rsidRPr="009C05B3" w:rsidRDefault="00AB27DC" w:rsidP="00AD71C2">
            <w:pPr>
              <w:spacing w:after="0" w:line="276" w:lineRule="auto"/>
              <w:contextualSpacing/>
              <w:jc w:val="both"/>
              <w:rPr>
                <w:rFonts w:ascii="Times New Roman" w:hAnsi="Times New Roman"/>
                <w:sz w:val="6"/>
                <w:szCs w:val="28"/>
              </w:rPr>
            </w:pPr>
          </w:p>
        </w:tc>
      </w:tr>
    </w:tbl>
    <w:p w14:paraId="19A0EF5F" w14:textId="78880265" w:rsidR="00843D2C" w:rsidRPr="00BE7032" w:rsidRDefault="00843D2C" w:rsidP="00AD71C2">
      <w:pPr>
        <w:widowControl/>
        <w:spacing w:after="0" w:line="276" w:lineRule="auto"/>
        <w:ind w:firstLine="709"/>
        <w:jc w:val="both"/>
        <w:rPr>
          <w:rFonts w:ascii="Times New Roman" w:hAnsi="Times New Roman"/>
          <w:sz w:val="28"/>
          <w:szCs w:val="28"/>
        </w:rPr>
      </w:pPr>
    </w:p>
    <w:p w14:paraId="213044A1" w14:textId="4DCC8FE7" w:rsidR="00792DC2" w:rsidRPr="00BE7032" w:rsidRDefault="00AB27DC" w:rsidP="00AD71C2">
      <w:pPr>
        <w:pStyle w:val="10"/>
        <w:spacing w:line="276" w:lineRule="auto"/>
        <w:ind w:firstLine="709"/>
        <w:jc w:val="both"/>
        <w:rPr>
          <w:sz w:val="28"/>
          <w:szCs w:val="28"/>
        </w:rPr>
      </w:pPr>
      <w:r w:rsidRPr="00AC723F">
        <w:rPr>
          <w:color w:val="auto"/>
          <w:sz w:val="28"/>
          <w:szCs w:val="28"/>
        </w:rPr>
        <w:t xml:space="preserve">рассмотрев </w:t>
      </w:r>
      <w:r w:rsidR="00495D9E" w:rsidRPr="00AC723F">
        <w:rPr>
          <w:sz w:val="28"/>
          <w:szCs w:val="28"/>
        </w:rPr>
        <w:t>посредством системы видео</w:t>
      </w:r>
      <w:r w:rsidR="003F2288" w:rsidRPr="00AC723F">
        <w:rPr>
          <w:sz w:val="28"/>
          <w:szCs w:val="28"/>
        </w:rPr>
        <w:t>-</w:t>
      </w:r>
      <w:r w:rsidR="009F5DCA" w:rsidRPr="00AC723F">
        <w:rPr>
          <w:sz w:val="28"/>
          <w:szCs w:val="28"/>
        </w:rPr>
        <w:t xml:space="preserve">конференц-связи </w:t>
      </w:r>
      <w:r w:rsidR="00BE7032">
        <w:rPr>
          <w:color w:val="auto"/>
          <w:sz w:val="28"/>
          <w:szCs w:val="28"/>
        </w:rPr>
        <w:t xml:space="preserve">жалобу </w:t>
      </w:r>
      <w:r w:rsidR="00A13E15">
        <w:rPr>
          <w:color w:val="auto"/>
          <w:sz w:val="28"/>
          <w:szCs w:val="28"/>
        </w:rPr>
        <w:t xml:space="preserve">                                          </w:t>
      </w:r>
      <w:r w:rsidR="0039006E" w:rsidRPr="0039006E">
        <w:rPr>
          <w:sz w:val="28"/>
          <w:szCs w:val="28"/>
        </w:rPr>
        <w:t xml:space="preserve">ООО «ИнтерКомплекс» </w:t>
      </w:r>
      <w:r w:rsidRPr="00AC723F">
        <w:rPr>
          <w:color w:val="auto"/>
          <w:sz w:val="28"/>
          <w:szCs w:val="28"/>
        </w:rPr>
        <w:t>(</w:t>
      </w:r>
      <w:r w:rsidR="008233EB" w:rsidRPr="00AC723F">
        <w:rPr>
          <w:color w:val="auto"/>
          <w:sz w:val="28"/>
          <w:szCs w:val="28"/>
        </w:rPr>
        <w:t xml:space="preserve">далее – Заявитель) </w:t>
      </w:r>
      <w:r w:rsidR="009F5DCA" w:rsidRPr="00AC723F">
        <w:rPr>
          <w:color w:val="auto"/>
          <w:sz w:val="28"/>
          <w:szCs w:val="28"/>
        </w:rPr>
        <w:t xml:space="preserve"> </w:t>
      </w:r>
      <w:r w:rsidR="008233EB" w:rsidRPr="00AC723F">
        <w:rPr>
          <w:color w:val="auto"/>
          <w:sz w:val="28"/>
          <w:szCs w:val="28"/>
        </w:rPr>
        <w:t xml:space="preserve">на </w:t>
      </w:r>
      <w:r w:rsidR="009F5DCA" w:rsidRPr="00AC723F">
        <w:rPr>
          <w:color w:val="auto"/>
          <w:sz w:val="28"/>
          <w:szCs w:val="28"/>
        </w:rPr>
        <w:t xml:space="preserve"> </w:t>
      </w:r>
      <w:r w:rsidR="008233EB" w:rsidRPr="00AC723F">
        <w:rPr>
          <w:color w:val="auto"/>
          <w:sz w:val="28"/>
          <w:szCs w:val="28"/>
        </w:rPr>
        <w:t>действия</w:t>
      </w:r>
      <w:r w:rsidR="009F5DCA" w:rsidRPr="00AC723F">
        <w:rPr>
          <w:color w:val="auto"/>
          <w:sz w:val="28"/>
          <w:szCs w:val="28"/>
        </w:rPr>
        <w:t xml:space="preserve">  </w:t>
      </w:r>
      <w:r w:rsidR="00495D9E" w:rsidRPr="00AC723F">
        <w:rPr>
          <w:sz w:val="28"/>
          <w:szCs w:val="28"/>
        </w:rPr>
        <w:t xml:space="preserve"> </w:t>
      </w:r>
      <w:r w:rsidR="00CA6E3C">
        <w:rPr>
          <w:sz w:val="28"/>
          <w:szCs w:val="28"/>
        </w:rPr>
        <w:t xml:space="preserve">АО </w:t>
      </w:r>
      <w:r w:rsidR="00CA6E3C" w:rsidRPr="00AC723F">
        <w:rPr>
          <w:sz w:val="28"/>
          <w:szCs w:val="28"/>
        </w:rPr>
        <w:t>«</w:t>
      </w:r>
      <w:r w:rsidR="00CA6E3C">
        <w:rPr>
          <w:sz w:val="28"/>
          <w:szCs w:val="28"/>
        </w:rPr>
        <w:t>Сбербанк-АСТ</w:t>
      </w:r>
      <w:r w:rsidR="00CA6E3C" w:rsidRPr="00AC723F">
        <w:rPr>
          <w:sz w:val="28"/>
          <w:szCs w:val="28"/>
        </w:rPr>
        <w:t>»</w:t>
      </w:r>
      <w:r w:rsidR="00CA6E3C">
        <w:rPr>
          <w:sz w:val="28"/>
          <w:szCs w:val="28"/>
        </w:rPr>
        <w:t xml:space="preserve"> </w:t>
      </w:r>
      <w:r w:rsidR="00631072" w:rsidRPr="00AC723F">
        <w:rPr>
          <w:sz w:val="28"/>
          <w:szCs w:val="28"/>
        </w:rPr>
        <w:t xml:space="preserve"> </w:t>
      </w:r>
      <w:r w:rsidR="00C46C5E" w:rsidRPr="00AC723F">
        <w:rPr>
          <w:sz w:val="28"/>
          <w:szCs w:val="28"/>
        </w:rPr>
        <w:t xml:space="preserve">                                              </w:t>
      </w:r>
      <w:r w:rsidRPr="00AC723F">
        <w:rPr>
          <w:color w:val="auto"/>
          <w:sz w:val="28"/>
          <w:szCs w:val="28"/>
        </w:rPr>
        <w:t>(далее – Оператор электронной площадки</w:t>
      </w:r>
      <w:r w:rsidR="00B703A5" w:rsidRPr="00AC723F">
        <w:rPr>
          <w:color w:val="auto"/>
          <w:sz w:val="28"/>
          <w:szCs w:val="28"/>
        </w:rPr>
        <w:t>)</w:t>
      </w:r>
      <w:r w:rsidR="008A6C8F" w:rsidRPr="00AC723F">
        <w:rPr>
          <w:color w:val="auto"/>
          <w:sz w:val="28"/>
          <w:szCs w:val="28"/>
        </w:rPr>
        <w:t xml:space="preserve"> </w:t>
      </w:r>
      <w:r w:rsidRPr="00AC723F">
        <w:rPr>
          <w:color w:val="auto"/>
          <w:sz w:val="28"/>
          <w:szCs w:val="28"/>
        </w:rPr>
        <w:t>при проведении</w:t>
      </w:r>
      <w:r w:rsidR="00B703A5" w:rsidRPr="00AC723F">
        <w:rPr>
          <w:color w:val="auto"/>
          <w:sz w:val="28"/>
          <w:szCs w:val="28"/>
        </w:rPr>
        <w:t xml:space="preserve"> </w:t>
      </w:r>
      <w:r w:rsidR="00BE7032">
        <w:rPr>
          <w:sz w:val="28"/>
          <w:szCs w:val="28"/>
        </w:rPr>
        <w:t xml:space="preserve">ГКУ Самарской области «Служба эксплуатации зданий </w:t>
      </w:r>
      <w:r w:rsidR="00BE7032" w:rsidRPr="00BE7032">
        <w:rPr>
          <w:sz w:val="28"/>
          <w:szCs w:val="28"/>
        </w:rPr>
        <w:t>и сооружений»</w:t>
      </w:r>
      <w:r w:rsidR="00A5705A" w:rsidRPr="00AC723F">
        <w:rPr>
          <w:sz w:val="28"/>
          <w:szCs w:val="28"/>
        </w:rPr>
        <w:t xml:space="preserve"> </w:t>
      </w:r>
      <w:r w:rsidR="009D1738" w:rsidRPr="00AC723F">
        <w:rPr>
          <w:sz w:val="28"/>
          <w:szCs w:val="28"/>
        </w:rPr>
        <w:t>(</w:t>
      </w:r>
      <w:r w:rsidR="00067637" w:rsidRPr="00AC723F">
        <w:rPr>
          <w:sz w:val="28"/>
          <w:szCs w:val="28"/>
        </w:rPr>
        <w:t xml:space="preserve">далее – </w:t>
      </w:r>
      <w:r w:rsidR="00E84C6A" w:rsidRPr="00AC723F">
        <w:rPr>
          <w:sz w:val="28"/>
          <w:szCs w:val="28"/>
        </w:rPr>
        <w:t>Заказчик</w:t>
      </w:r>
      <w:r w:rsidR="009F5DCA" w:rsidRPr="00AC723F">
        <w:rPr>
          <w:sz w:val="28"/>
          <w:szCs w:val="28"/>
        </w:rPr>
        <w:t>)</w:t>
      </w:r>
      <w:r w:rsidR="00751E00" w:rsidRPr="00AC723F">
        <w:rPr>
          <w:sz w:val="28"/>
          <w:szCs w:val="28"/>
        </w:rPr>
        <w:t>,</w:t>
      </w:r>
      <w:r w:rsidR="00BE7032">
        <w:rPr>
          <w:sz w:val="28"/>
          <w:szCs w:val="28"/>
        </w:rPr>
        <w:t xml:space="preserve"> </w:t>
      </w:r>
      <w:r w:rsidR="00DC5812" w:rsidRPr="00DC5812">
        <w:rPr>
          <w:sz w:val="28"/>
          <w:szCs w:val="28"/>
        </w:rPr>
        <w:t>Главн</w:t>
      </w:r>
      <w:r w:rsidR="00DC5812">
        <w:rPr>
          <w:sz w:val="28"/>
          <w:szCs w:val="28"/>
        </w:rPr>
        <w:t>ым</w:t>
      </w:r>
      <w:r w:rsidR="00DC5812" w:rsidRPr="00DC5812">
        <w:rPr>
          <w:sz w:val="28"/>
          <w:szCs w:val="28"/>
        </w:rPr>
        <w:t xml:space="preserve"> управление</w:t>
      </w:r>
      <w:r w:rsidR="00DC5812">
        <w:rPr>
          <w:sz w:val="28"/>
          <w:szCs w:val="28"/>
        </w:rPr>
        <w:t>м</w:t>
      </w:r>
      <w:r w:rsidR="00BE7032">
        <w:rPr>
          <w:sz w:val="28"/>
          <w:szCs w:val="28"/>
        </w:rPr>
        <w:t xml:space="preserve"> организации торгов </w:t>
      </w:r>
      <w:r w:rsidR="00BE7032" w:rsidRPr="00BE7032">
        <w:rPr>
          <w:sz w:val="28"/>
          <w:szCs w:val="28"/>
        </w:rPr>
        <w:t xml:space="preserve">Самарской области </w:t>
      </w:r>
      <w:r w:rsidR="00CF76D6">
        <w:rPr>
          <w:sz w:val="28"/>
          <w:szCs w:val="28"/>
        </w:rPr>
        <w:t xml:space="preserve"> </w:t>
      </w:r>
      <w:r w:rsidR="00BE7032" w:rsidRPr="00BE7032">
        <w:rPr>
          <w:sz w:val="28"/>
          <w:szCs w:val="28"/>
        </w:rPr>
        <w:t xml:space="preserve">(далее – </w:t>
      </w:r>
      <w:r w:rsidR="00BE7032">
        <w:rPr>
          <w:sz w:val="28"/>
          <w:szCs w:val="28"/>
        </w:rPr>
        <w:t>Уполномоченный орган</w:t>
      </w:r>
      <w:r w:rsidR="00BE7032" w:rsidRPr="00BE7032">
        <w:rPr>
          <w:sz w:val="28"/>
          <w:szCs w:val="28"/>
        </w:rPr>
        <w:t>)</w:t>
      </w:r>
      <w:r w:rsidR="00BE7032">
        <w:rPr>
          <w:sz w:val="28"/>
          <w:szCs w:val="28"/>
        </w:rPr>
        <w:t xml:space="preserve">, </w:t>
      </w:r>
      <w:r w:rsidR="00C46C5E" w:rsidRPr="00AC723F">
        <w:rPr>
          <w:sz w:val="28"/>
          <w:szCs w:val="28"/>
        </w:rPr>
        <w:t xml:space="preserve">Оператором </w:t>
      </w:r>
      <w:r w:rsidR="003535A1" w:rsidRPr="00AC723F">
        <w:rPr>
          <w:sz w:val="28"/>
          <w:szCs w:val="28"/>
        </w:rPr>
        <w:t>электронной</w:t>
      </w:r>
      <w:r w:rsidR="00E84C6A" w:rsidRPr="00AC723F">
        <w:rPr>
          <w:sz w:val="28"/>
          <w:szCs w:val="28"/>
        </w:rPr>
        <w:t xml:space="preserve"> </w:t>
      </w:r>
      <w:r w:rsidR="003535A1" w:rsidRPr="00AC723F">
        <w:rPr>
          <w:sz w:val="28"/>
          <w:szCs w:val="28"/>
        </w:rPr>
        <w:t xml:space="preserve">площадки </w:t>
      </w:r>
      <w:r w:rsidR="001E2FB1" w:rsidRPr="00AC723F">
        <w:rPr>
          <w:sz w:val="28"/>
          <w:szCs w:val="28"/>
        </w:rPr>
        <w:t>электронного аукциона</w:t>
      </w:r>
      <w:r w:rsidR="003535A1" w:rsidRPr="00AC723F">
        <w:rPr>
          <w:sz w:val="28"/>
          <w:szCs w:val="28"/>
        </w:rPr>
        <w:t xml:space="preserve"> на право заключения государственного контракта </w:t>
      </w:r>
      <w:r w:rsidR="006D6B71" w:rsidRPr="00A13E15">
        <w:rPr>
          <w:sz w:val="28"/>
          <w:szCs w:val="28"/>
        </w:rPr>
        <w:t xml:space="preserve">на </w:t>
      </w:r>
      <w:r w:rsidR="00FA40A8" w:rsidRPr="00A13E15">
        <w:rPr>
          <w:sz w:val="28"/>
          <w:szCs w:val="28"/>
        </w:rPr>
        <w:t xml:space="preserve">поставку </w:t>
      </w:r>
      <w:r w:rsidR="00A13E15" w:rsidRPr="00A13E15">
        <w:rPr>
          <w:sz w:val="28"/>
          <w:szCs w:val="28"/>
        </w:rPr>
        <w:t>кресел</w:t>
      </w:r>
      <w:r w:rsidR="004F25E9" w:rsidRPr="00AC723F">
        <w:rPr>
          <w:sz w:val="28"/>
          <w:szCs w:val="28"/>
        </w:rPr>
        <w:t xml:space="preserve"> </w:t>
      </w:r>
      <w:r w:rsidR="003535A1" w:rsidRPr="00AC723F">
        <w:rPr>
          <w:sz w:val="28"/>
          <w:szCs w:val="28"/>
        </w:rPr>
        <w:t>(</w:t>
      </w:r>
      <w:r w:rsidR="00A307A7" w:rsidRPr="00AC723F">
        <w:rPr>
          <w:sz w:val="28"/>
          <w:szCs w:val="28"/>
        </w:rPr>
        <w:t xml:space="preserve">номер </w:t>
      </w:r>
      <w:r w:rsidR="00374AA1" w:rsidRPr="00AC723F">
        <w:rPr>
          <w:sz w:val="28"/>
          <w:szCs w:val="28"/>
        </w:rPr>
        <w:t xml:space="preserve"> </w:t>
      </w:r>
      <w:r w:rsidR="00A307A7" w:rsidRPr="00AC723F">
        <w:rPr>
          <w:sz w:val="28"/>
          <w:szCs w:val="28"/>
        </w:rPr>
        <w:t>извещения</w:t>
      </w:r>
      <w:r w:rsidR="00374AA1" w:rsidRPr="00AC723F">
        <w:rPr>
          <w:sz w:val="28"/>
          <w:szCs w:val="28"/>
        </w:rPr>
        <w:t xml:space="preserve">  </w:t>
      </w:r>
      <w:r w:rsidR="00A307A7" w:rsidRPr="00AC723F">
        <w:rPr>
          <w:sz w:val="28"/>
          <w:szCs w:val="28"/>
        </w:rPr>
        <w:t xml:space="preserve"> единой </w:t>
      </w:r>
      <w:r w:rsidR="0026578C" w:rsidRPr="00AC723F">
        <w:rPr>
          <w:sz w:val="28"/>
          <w:szCs w:val="28"/>
        </w:rPr>
        <w:t xml:space="preserve">  </w:t>
      </w:r>
      <w:r w:rsidR="00A307A7" w:rsidRPr="00AC723F">
        <w:rPr>
          <w:sz w:val="28"/>
          <w:szCs w:val="28"/>
        </w:rPr>
        <w:t>информационной</w:t>
      </w:r>
      <w:r w:rsidR="00A03425" w:rsidRPr="00AC723F">
        <w:rPr>
          <w:sz w:val="28"/>
          <w:szCs w:val="28"/>
        </w:rPr>
        <w:t xml:space="preserve"> </w:t>
      </w:r>
      <w:r w:rsidR="00A307A7" w:rsidRPr="00AC723F">
        <w:rPr>
          <w:sz w:val="28"/>
          <w:szCs w:val="28"/>
        </w:rPr>
        <w:t>системе</w:t>
      </w:r>
      <w:r w:rsidR="00C46C5E" w:rsidRPr="00AC723F">
        <w:rPr>
          <w:sz w:val="28"/>
          <w:szCs w:val="28"/>
        </w:rPr>
        <w:t xml:space="preserve"> </w:t>
      </w:r>
      <w:r w:rsidR="00A307A7" w:rsidRPr="00AC723F">
        <w:rPr>
          <w:sz w:val="28"/>
          <w:szCs w:val="28"/>
        </w:rPr>
        <w:t>в сфере</w:t>
      </w:r>
      <w:r w:rsidR="0026578C" w:rsidRPr="00AC723F">
        <w:rPr>
          <w:sz w:val="28"/>
          <w:szCs w:val="28"/>
        </w:rPr>
        <w:t xml:space="preserve"> </w:t>
      </w:r>
      <w:r w:rsidR="00A307A7" w:rsidRPr="00AC723F">
        <w:rPr>
          <w:sz w:val="28"/>
          <w:szCs w:val="28"/>
        </w:rPr>
        <w:t xml:space="preserve">закупок </w:t>
      </w:r>
      <w:hyperlink r:id="rId8" w:history="1">
        <w:r w:rsidR="00C46C5E" w:rsidRPr="00AC723F">
          <w:rPr>
            <w:rStyle w:val="a8"/>
            <w:color w:val="auto"/>
            <w:sz w:val="28"/>
            <w:szCs w:val="28"/>
            <w:u w:val="none"/>
          </w:rPr>
          <w:t>www.zakupki.gov.ru</w:t>
        </w:r>
      </w:hyperlink>
      <w:r w:rsidR="00A5705A" w:rsidRPr="00AC723F">
        <w:rPr>
          <w:color w:val="auto"/>
          <w:sz w:val="28"/>
          <w:szCs w:val="28"/>
        </w:rPr>
        <w:t xml:space="preserve"> </w:t>
      </w:r>
      <w:r w:rsidR="008C1C4A" w:rsidRPr="00AC723F">
        <w:rPr>
          <w:sz w:val="28"/>
          <w:szCs w:val="28"/>
        </w:rPr>
        <w:t>(далее – ЕИС</w:t>
      </w:r>
      <w:r w:rsidR="008B0845">
        <w:rPr>
          <w:sz w:val="28"/>
          <w:szCs w:val="28"/>
        </w:rPr>
        <w:t>) –</w:t>
      </w:r>
      <w:r w:rsidR="008C1C4A" w:rsidRPr="00AC723F">
        <w:rPr>
          <w:sz w:val="28"/>
          <w:szCs w:val="28"/>
        </w:rPr>
        <w:t xml:space="preserve"> </w:t>
      </w:r>
      <w:r w:rsidR="00A13E15" w:rsidRPr="00A13E15">
        <w:rPr>
          <w:sz w:val="27"/>
          <w:szCs w:val="27"/>
        </w:rPr>
        <w:t>0142200001321021600</w:t>
      </w:r>
      <w:r w:rsidR="003535A1" w:rsidRPr="00AC723F">
        <w:rPr>
          <w:sz w:val="28"/>
          <w:szCs w:val="28"/>
        </w:rPr>
        <w:t>)</w:t>
      </w:r>
      <w:r w:rsidR="00C46C5E" w:rsidRPr="00AC723F">
        <w:rPr>
          <w:sz w:val="28"/>
          <w:szCs w:val="28"/>
        </w:rPr>
        <w:t xml:space="preserve"> </w:t>
      </w:r>
      <w:r w:rsidR="00A13E15">
        <w:rPr>
          <w:sz w:val="28"/>
          <w:szCs w:val="28"/>
        </w:rPr>
        <w:t xml:space="preserve"> </w:t>
      </w:r>
      <w:bookmarkStart w:id="0" w:name="_GoBack"/>
      <w:bookmarkEnd w:id="0"/>
      <w:r w:rsidR="003535A1" w:rsidRPr="00AC723F">
        <w:rPr>
          <w:sz w:val="28"/>
          <w:szCs w:val="28"/>
        </w:rPr>
        <w:t xml:space="preserve">(далее – </w:t>
      </w:r>
      <w:r w:rsidR="001E2FB1" w:rsidRPr="00AC723F">
        <w:rPr>
          <w:sz w:val="28"/>
          <w:szCs w:val="28"/>
        </w:rPr>
        <w:t>Аукцион</w:t>
      </w:r>
      <w:r w:rsidR="003535A1" w:rsidRPr="00AC723F">
        <w:rPr>
          <w:sz w:val="28"/>
          <w:szCs w:val="28"/>
        </w:rPr>
        <w:t xml:space="preserve">), </w:t>
      </w:r>
      <w:r w:rsidRPr="00AC723F">
        <w:rPr>
          <w:color w:val="auto"/>
          <w:sz w:val="28"/>
          <w:szCs w:val="28"/>
        </w:rPr>
        <w:t>и в результате осуществления внеплановой проверки в части действий Оператора электронной площадки в</w:t>
      </w:r>
      <w:r w:rsidR="00080839" w:rsidRPr="00AC723F">
        <w:rPr>
          <w:color w:val="auto"/>
          <w:sz w:val="28"/>
          <w:szCs w:val="28"/>
        </w:rPr>
        <w:t xml:space="preserve"> соответствии с </w:t>
      </w:r>
      <w:r w:rsidR="00A03425" w:rsidRPr="00AC723F">
        <w:rPr>
          <w:color w:val="auto"/>
          <w:sz w:val="28"/>
          <w:szCs w:val="28"/>
        </w:rPr>
        <w:t>пунктом </w:t>
      </w:r>
      <w:r w:rsidR="00C46C5E" w:rsidRPr="00AC723F">
        <w:rPr>
          <w:color w:val="auto"/>
          <w:sz w:val="28"/>
          <w:szCs w:val="28"/>
        </w:rPr>
        <w:t xml:space="preserve">1 </w:t>
      </w:r>
      <w:r w:rsidR="00F52AA3" w:rsidRPr="00AC723F">
        <w:rPr>
          <w:color w:val="auto"/>
          <w:sz w:val="28"/>
          <w:szCs w:val="28"/>
        </w:rPr>
        <w:t>части </w:t>
      </w:r>
      <w:r w:rsidR="00D911BC" w:rsidRPr="00AC723F">
        <w:rPr>
          <w:color w:val="auto"/>
          <w:sz w:val="28"/>
          <w:szCs w:val="28"/>
        </w:rPr>
        <w:t>15</w:t>
      </w:r>
      <w:r w:rsidR="00A13E15">
        <w:rPr>
          <w:color w:val="auto"/>
          <w:sz w:val="28"/>
          <w:szCs w:val="28"/>
        </w:rPr>
        <w:t xml:space="preserve"> </w:t>
      </w:r>
      <w:r w:rsidRPr="00AC723F">
        <w:rPr>
          <w:color w:val="auto"/>
          <w:sz w:val="28"/>
          <w:szCs w:val="28"/>
        </w:rPr>
        <w:t>с</w:t>
      </w:r>
      <w:r w:rsidR="00A22168">
        <w:rPr>
          <w:color w:val="auto"/>
          <w:sz w:val="28"/>
          <w:szCs w:val="28"/>
        </w:rPr>
        <w:t xml:space="preserve">татьи 99 </w:t>
      </w:r>
      <w:r w:rsidR="0026578C" w:rsidRPr="00AC723F">
        <w:rPr>
          <w:color w:val="auto"/>
          <w:sz w:val="28"/>
          <w:szCs w:val="28"/>
        </w:rPr>
        <w:t>Федерального закона от </w:t>
      </w:r>
      <w:r w:rsidRPr="00AC723F">
        <w:rPr>
          <w:color w:val="auto"/>
          <w:sz w:val="28"/>
          <w:szCs w:val="28"/>
        </w:rPr>
        <w:t>05</w:t>
      </w:r>
      <w:r w:rsidR="00EC54D9" w:rsidRPr="00AC723F">
        <w:rPr>
          <w:color w:val="auto"/>
          <w:sz w:val="28"/>
          <w:szCs w:val="28"/>
        </w:rPr>
        <w:t xml:space="preserve">.04.2013 № 44-ФЗ </w:t>
      </w:r>
      <w:r w:rsidR="00080839" w:rsidRPr="00AC723F">
        <w:rPr>
          <w:color w:val="auto"/>
          <w:sz w:val="28"/>
          <w:szCs w:val="28"/>
        </w:rPr>
        <w:t>«О </w:t>
      </w:r>
      <w:r w:rsidR="004607CD" w:rsidRPr="00AC723F">
        <w:rPr>
          <w:color w:val="auto"/>
          <w:sz w:val="28"/>
          <w:szCs w:val="28"/>
        </w:rPr>
        <w:t xml:space="preserve">контрактной </w:t>
      </w:r>
      <w:r w:rsidRPr="00AC723F">
        <w:rPr>
          <w:color w:val="auto"/>
          <w:sz w:val="28"/>
          <w:szCs w:val="28"/>
        </w:rPr>
        <w:t>системе в сфере закупок товаро</w:t>
      </w:r>
      <w:r w:rsidR="00EC54D9" w:rsidRPr="00AC723F">
        <w:rPr>
          <w:color w:val="auto"/>
          <w:sz w:val="28"/>
          <w:szCs w:val="28"/>
        </w:rPr>
        <w:t xml:space="preserve">в, </w:t>
      </w:r>
      <w:r w:rsidR="004607CD" w:rsidRPr="00AC723F">
        <w:rPr>
          <w:color w:val="auto"/>
          <w:sz w:val="28"/>
          <w:szCs w:val="28"/>
        </w:rPr>
        <w:t>работ</w:t>
      </w:r>
      <w:r w:rsidR="008B0845">
        <w:rPr>
          <w:color w:val="auto"/>
          <w:sz w:val="28"/>
          <w:szCs w:val="28"/>
        </w:rPr>
        <w:t xml:space="preserve">, услуг </w:t>
      </w:r>
      <w:r w:rsidR="00D911BC" w:rsidRPr="00AC723F">
        <w:rPr>
          <w:color w:val="auto"/>
          <w:sz w:val="28"/>
          <w:szCs w:val="28"/>
        </w:rPr>
        <w:t xml:space="preserve">для обеспечения </w:t>
      </w:r>
      <w:r w:rsidRPr="00AC723F">
        <w:rPr>
          <w:color w:val="auto"/>
          <w:sz w:val="28"/>
          <w:szCs w:val="28"/>
        </w:rPr>
        <w:t>государственных</w:t>
      </w:r>
      <w:r w:rsidR="00D911BC" w:rsidRPr="00AC723F">
        <w:rPr>
          <w:color w:val="auto"/>
          <w:sz w:val="28"/>
          <w:szCs w:val="28"/>
        </w:rPr>
        <w:t xml:space="preserve"> </w:t>
      </w:r>
      <w:r w:rsidRPr="00AC723F">
        <w:rPr>
          <w:color w:val="auto"/>
          <w:sz w:val="28"/>
          <w:szCs w:val="28"/>
        </w:rPr>
        <w:t>и</w:t>
      </w:r>
      <w:r w:rsidR="00D911BC" w:rsidRPr="00AC723F">
        <w:rPr>
          <w:color w:val="auto"/>
          <w:sz w:val="28"/>
          <w:szCs w:val="28"/>
        </w:rPr>
        <w:t xml:space="preserve"> </w:t>
      </w:r>
      <w:r w:rsidRPr="00AC723F">
        <w:rPr>
          <w:color w:val="auto"/>
          <w:sz w:val="28"/>
          <w:szCs w:val="28"/>
        </w:rPr>
        <w:t>муниципальных</w:t>
      </w:r>
      <w:r w:rsidR="00D911BC" w:rsidRPr="00AC723F">
        <w:rPr>
          <w:color w:val="auto"/>
          <w:sz w:val="28"/>
          <w:szCs w:val="28"/>
        </w:rPr>
        <w:t xml:space="preserve"> </w:t>
      </w:r>
      <w:r w:rsidRPr="00AC723F">
        <w:rPr>
          <w:color w:val="auto"/>
          <w:sz w:val="28"/>
          <w:szCs w:val="28"/>
        </w:rPr>
        <w:t>нужд</w:t>
      </w:r>
      <w:r w:rsidR="001E2FB1" w:rsidRPr="00AC723F">
        <w:rPr>
          <w:color w:val="auto"/>
          <w:sz w:val="28"/>
          <w:szCs w:val="28"/>
        </w:rPr>
        <w:t>»</w:t>
      </w:r>
      <w:r w:rsidR="00A22168">
        <w:rPr>
          <w:color w:val="auto"/>
          <w:sz w:val="28"/>
          <w:szCs w:val="28"/>
        </w:rPr>
        <w:t xml:space="preserve"> </w:t>
      </w:r>
      <w:r w:rsidR="004607CD" w:rsidRPr="00AC723F">
        <w:rPr>
          <w:color w:val="auto"/>
          <w:sz w:val="28"/>
          <w:szCs w:val="28"/>
        </w:rPr>
        <w:t xml:space="preserve">(далее – Закон </w:t>
      </w:r>
      <w:r w:rsidRPr="00AC723F">
        <w:rPr>
          <w:color w:val="auto"/>
          <w:sz w:val="28"/>
          <w:szCs w:val="28"/>
        </w:rPr>
        <w:t>о конт</w:t>
      </w:r>
      <w:r w:rsidR="00C46C5E" w:rsidRPr="00AC723F">
        <w:rPr>
          <w:color w:val="auto"/>
          <w:sz w:val="28"/>
          <w:szCs w:val="28"/>
        </w:rPr>
        <w:t xml:space="preserve">рактной системе), пунктом 3.31 </w:t>
      </w:r>
      <w:r w:rsidR="005D7E56" w:rsidRPr="00AC723F">
        <w:rPr>
          <w:color w:val="auto"/>
          <w:sz w:val="28"/>
          <w:szCs w:val="28"/>
        </w:rPr>
        <w:t>а</w:t>
      </w:r>
      <w:r w:rsidRPr="00AC723F">
        <w:rPr>
          <w:color w:val="auto"/>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2B76EA" w:rsidRPr="00AC723F">
        <w:rPr>
          <w:color w:val="auto"/>
          <w:sz w:val="28"/>
          <w:szCs w:val="28"/>
        </w:rPr>
        <w:t xml:space="preserve"> </w:t>
      </w:r>
      <w:r w:rsidR="00C42EBC" w:rsidRPr="00AC723F">
        <w:rPr>
          <w:color w:val="auto"/>
          <w:sz w:val="28"/>
          <w:szCs w:val="28"/>
        </w:rPr>
        <w:t xml:space="preserve"> </w:t>
      </w:r>
      <w:r w:rsidRPr="00AC723F">
        <w:rPr>
          <w:color w:val="auto"/>
          <w:sz w:val="28"/>
          <w:szCs w:val="28"/>
        </w:rPr>
        <w:t>(подрядчиков, исполнителей) для обеспечения государственных и мун</w:t>
      </w:r>
      <w:r w:rsidR="005D7E56" w:rsidRPr="00AC723F">
        <w:rPr>
          <w:color w:val="auto"/>
          <w:sz w:val="28"/>
          <w:szCs w:val="28"/>
        </w:rPr>
        <w:t>иципальных нужд, утвержденного п</w:t>
      </w:r>
      <w:r w:rsidRPr="00AC723F">
        <w:rPr>
          <w:color w:val="auto"/>
          <w:sz w:val="28"/>
          <w:szCs w:val="28"/>
        </w:rPr>
        <w:t>риказом ФА</w:t>
      </w:r>
      <w:r w:rsidR="00D911BC" w:rsidRPr="00AC723F">
        <w:rPr>
          <w:color w:val="auto"/>
          <w:sz w:val="28"/>
          <w:szCs w:val="28"/>
        </w:rPr>
        <w:t xml:space="preserve">С России </w:t>
      </w:r>
      <w:r w:rsidR="00A13E15">
        <w:rPr>
          <w:color w:val="auto"/>
          <w:sz w:val="28"/>
          <w:szCs w:val="28"/>
        </w:rPr>
        <w:t xml:space="preserve"> </w:t>
      </w:r>
      <w:r w:rsidR="004018F8" w:rsidRPr="00AC723F">
        <w:rPr>
          <w:color w:val="auto"/>
          <w:sz w:val="28"/>
          <w:szCs w:val="28"/>
        </w:rPr>
        <w:t>от 19.11.2014</w:t>
      </w:r>
      <w:r w:rsidR="00C42EBC" w:rsidRPr="00AC723F">
        <w:rPr>
          <w:color w:val="auto"/>
          <w:sz w:val="28"/>
          <w:szCs w:val="28"/>
        </w:rPr>
        <w:t xml:space="preserve"> </w:t>
      </w:r>
      <w:r w:rsidR="0018097A" w:rsidRPr="00AC723F">
        <w:rPr>
          <w:color w:val="auto"/>
          <w:sz w:val="28"/>
          <w:szCs w:val="28"/>
        </w:rPr>
        <w:t>№ </w:t>
      </w:r>
      <w:r w:rsidR="004018F8" w:rsidRPr="00AC723F">
        <w:rPr>
          <w:color w:val="auto"/>
          <w:sz w:val="28"/>
          <w:szCs w:val="28"/>
        </w:rPr>
        <w:t>727/14</w:t>
      </w:r>
      <w:r w:rsidR="00ED3670" w:rsidRPr="00AC723F">
        <w:rPr>
          <w:color w:val="auto"/>
          <w:sz w:val="28"/>
          <w:szCs w:val="28"/>
        </w:rPr>
        <w:t xml:space="preserve"> </w:t>
      </w:r>
      <w:r w:rsidRPr="00AC723F">
        <w:rPr>
          <w:color w:val="auto"/>
          <w:sz w:val="28"/>
          <w:szCs w:val="28"/>
        </w:rPr>
        <w:t>(далее – Административный регламент),</w:t>
      </w:r>
    </w:p>
    <w:p w14:paraId="79DB6E89" w14:textId="77777777" w:rsidR="00792DC2" w:rsidRDefault="00792DC2" w:rsidP="00AD71C2">
      <w:pPr>
        <w:pStyle w:val="10"/>
        <w:spacing w:line="276" w:lineRule="auto"/>
        <w:ind w:firstLine="709"/>
        <w:jc w:val="both"/>
        <w:rPr>
          <w:color w:val="auto"/>
          <w:sz w:val="28"/>
          <w:szCs w:val="28"/>
        </w:rPr>
      </w:pPr>
    </w:p>
    <w:p w14:paraId="5E1CE7CC" w14:textId="53C5A230" w:rsidR="004018F8" w:rsidRPr="00792DC2" w:rsidRDefault="00AB27DC" w:rsidP="00AD71C2">
      <w:pPr>
        <w:pStyle w:val="10"/>
        <w:spacing w:line="276" w:lineRule="auto"/>
        <w:ind w:firstLine="709"/>
        <w:jc w:val="center"/>
        <w:rPr>
          <w:sz w:val="28"/>
          <w:szCs w:val="28"/>
        </w:rPr>
      </w:pPr>
      <w:r w:rsidRPr="0060499E">
        <w:rPr>
          <w:color w:val="auto"/>
          <w:sz w:val="28"/>
          <w:szCs w:val="28"/>
        </w:rPr>
        <w:t>УСТАНОВИЛА:</w:t>
      </w:r>
    </w:p>
    <w:p w14:paraId="15F559B9" w14:textId="77777777" w:rsidR="008A6C8F" w:rsidRPr="009C05B3" w:rsidRDefault="008A6C8F" w:rsidP="00AD71C2">
      <w:pPr>
        <w:spacing w:after="0" w:line="276" w:lineRule="auto"/>
        <w:jc w:val="both"/>
        <w:rPr>
          <w:rFonts w:ascii="Times New Roman" w:hAnsi="Times New Roman"/>
          <w:color w:val="auto"/>
          <w:sz w:val="16"/>
          <w:szCs w:val="28"/>
        </w:rPr>
      </w:pPr>
    </w:p>
    <w:p w14:paraId="51166B27" w14:textId="4E3CC0E1" w:rsidR="00662698" w:rsidRPr="003001EC" w:rsidRDefault="00662698" w:rsidP="00AD71C2">
      <w:pPr>
        <w:spacing w:after="0" w:line="276" w:lineRule="auto"/>
        <w:ind w:firstLine="709"/>
        <w:jc w:val="both"/>
        <w:rPr>
          <w:rFonts w:ascii="Times New Roman" w:hAnsi="Times New Roman"/>
          <w:color w:val="auto"/>
          <w:sz w:val="28"/>
          <w:szCs w:val="28"/>
        </w:rPr>
      </w:pPr>
      <w:r w:rsidRPr="003001EC">
        <w:rPr>
          <w:rFonts w:ascii="Times New Roman" w:hAnsi="Times New Roman"/>
          <w:color w:val="auto"/>
          <w:sz w:val="28"/>
          <w:szCs w:val="28"/>
        </w:rPr>
        <w:t xml:space="preserve">В Федеральную антимонопольную службу поступила жалоба Заявителя на действия Оператора электронной площадки при проведении Заказчиком, </w:t>
      </w:r>
      <w:r w:rsidR="00A13E15">
        <w:rPr>
          <w:rFonts w:ascii="Times New Roman" w:hAnsi="Times New Roman"/>
          <w:color w:val="auto"/>
          <w:sz w:val="28"/>
          <w:szCs w:val="28"/>
        </w:rPr>
        <w:t xml:space="preserve">Уполномоченным органом, </w:t>
      </w:r>
      <w:r w:rsidRPr="003001EC">
        <w:rPr>
          <w:rFonts w:ascii="Times New Roman" w:hAnsi="Times New Roman"/>
          <w:color w:val="auto"/>
          <w:sz w:val="28"/>
          <w:szCs w:val="28"/>
        </w:rPr>
        <w:t>Оператором электронной площадки Аукциона.</w:t>
      </w:r>
    </w:p>
    <w:p w14:paraId="64198E02" w14:textId="4EDA0496" w:rsidR="00662698" w:rsidRDefault="00662698" w:rsidP="00AD71C2">
      <w:pPr>
        <w:spacing w:line="276" w:lineRule="auto"/>
        <w:ind w:firstLine="709"/>
        <w:contextualSpacing/>
        <w:jc w:val="both"/>
        <w:rPr>
          <w:rFonts w:ascii="Times New Roman" w:hAnsi="Times New Roman"/>
          <w:sz w:val="28"/>
          <w:szCs w:val="28"/>
        </w:rPr>
      </w:pPr>
      <w:r w:rsidRPr="00185172">
        <w:rPr>
          <w:rFonts w:ascii="Times New Roman" w:hAnsi="Times New Roman"/>
          <w:sz w:val="28"/>
          <w:szCs w:val="28"/>
        </w:rPr>
        <w:t xml:space="preserve">Согласно доводу жалобы Заявителя его права и законные интересы нарушены действиями Оператора электронной площадки, не обеспечившего надежность функционирования программных и технических средств, используемых при проведении Аукциона, в связи с чем у Заявителя отсутствовала возможность </w:t>
      </w:r>
      <w:r>
        <w:rPr>
          <w:rFonts w:ascii="Times New Roman" w:hAnsi="Times New Roman"/>
          <w:sz w:val="28"/>
          <w:szCs w:val="28"/>
        </w:rPr>
        <w:t>подать предложение</w:t>
      </w:r>
      <w:r w:rsidR="008B0845">
        <w:rPr>
          <w:rFonts w:ascii="Times New Roman" w:hAnsi="Times New Roman"/>
          <w:sz w:val="28"/>
          <w:szCs w:val="28"/>
        </w:rPr>
        <w:t xml:space="preserve"> о цене контракта</w:t>
      </w:r>
      <w:r w:rsidRPr="00185172">
        <w:rPr>
          <w:rFonts w:ascii="Times New Roman" w:hAnsi="Times New Roman"/>
          <w:sz w:val="28"/>
          <w:szCs w:val="28"/>
        </w:rPr>
        <w:t>.</w:t>
      </w:r>
    </w:p>
    <w:p w14:paraId="7340D8DF" w14:textId="705AEDC1" w:rsidR="00662698" w:rsidRPr="003001EC" w:rsidRDefault="00662698" w:rsidP="00AD71C2">
      <w:pPr>
        <w:spacing w:after="0" w:line="276" w:lineRule="auto"/>
        <w:ind w:firstLine="709"/>
        <w:jc w:val="both"/>
        <w:rPr>
          <w:rFonts w:ascii="Times New Roman" w:hAnsi="Times New Roman"/>
          <w:color w:val="auto"/>
          <w:sz w:val="28"/>
          <w:szCs w:val="28"/>
        </w:rPr>
      </w:pPr>
      <w:r w:rsidRPr="003001EC">
        <w:rPr>
          <w:rFonts w:ascii="Times New Roman" w:hAnsi="Times New Roman"/>
          <w:color w:val="auto"/>
          <w:sz w:val="28"/>
          <w:szCs w:val="28"/>
        </w:rPr>
        <w:t xml:space="preserve">Представитель Оператора электронной площадки </w:t>
      </w:r>
      <w:r w:rsidR="00CF76D6">
        <w:rPr>
          <w:rFonts w:ascii="Times New Roman" w:hAnsi="Times New Roman"/>
          <w:color w:val="auto"/>
          <w:sz w:val="28"/>
          <w:szCs w:val="28"/>
        </w:rPr>
        <w:t xml:space="preserve">в письменных возражениях </w:t>
      </w:r>
      <w:r w:rsidRPr="003001EC">
        <w:rPr>
          <w:rFonts w:ascii="Times New Roman" w:hAnsi="Times New Roman"/>
          <w:color w:val="auto"/>
          <w:sz w:val="28"/>
          <w:szCs w:val="28"/>
        </w:rPr>
        <w:t>не согласился с доводом Заявителя и сообщил,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w:t>
      </w:r>
    </w:p>
    <w:p w14:paraId="19CCE9F6" w14:textId="190EC3AA" w:rsidR="00662698" w:rsidRPr="004607CD" w:rsidRDefault="00662698" w:rsidP="00AD71C2">
      <w:pPr>
        <w:spacing w:after="0" w:line="276" w:lineRule="auto"/>
        <w:ind w:firstLine="709"/>
        <w:jc w:val="both"/>
        <w:rPr>
          <w:rFonts w:ascii="Times New Roman" w:hAnsi="Times New Roman"/>
          <w:color w:val="auto"/>
          <w:sz w:val="28"/>
          <w:szCs w:val="28"/>
        </w:rPr>
      </w:pPr>
      <w:r w:rsidRPr="004607CD">
        <w:rPr>
          <w:rFonts w:ascii="Times New Roman" w:hAnsi="Times New Roman"/>
          <w:color w:val="auto"/>
          <w:sz w:val="28"/>
          <w:szCs w:val="28"/>
        </w:rPr>
        <w:t xml:space="preserve">В соответствии с извещением об осуществлении закупки, документацией </w:t>
      </w:r>
      <w:r w:rsidR="00254F75">
        <w:rPr>
          <w:rFonts w:ascii="Times New Roman" w:hAnsi="Times New Roman"/>
          <w:color w:val="auto"/>
          <w:sz w:val="28"/>
          <w:szCs w:val="28"/>
        </w:rPr>
        <w:t xml:space="preserve">                           </w:t>
      </w:r>
      <w:r w:rsidRPr="004607CD">
        <w:rPr>
          <w:rFonts w:ascii="Times New Roman" w:hAnsi="Times New Roman"/>
          <w:color w:val="auto"/>
          <w:sz w:val="28"/>
          <w:szCs w:val="28"/>
        </w:rPr>
        <w:t xml:space="preserve">о закупке, протоколами, составленными при определении поставщика </w:t>
      </w:r>
      <w:r w:rsidR="008B0845">
        <w:rPr>
          <w:rFonts w:ascii="Times New Roman" w:hAnsi="Times New Roman"/>
          <w:color w:val="auto"/>
          <w:sz w:val="28"/>
          <w:szCs w:val="28"/>
        </w:rPr>
        <w:t xml:space="preserve">                 </w:t>
      </w:r>
      <w:proofErr w:type="gramStart"/>
      <w:r w:rsidR="008B0845">
        <w:rPr>
          <w:rFonts w:ascii="Times New Roman" w:hAnsi="Times New Roman"/>
          <w:color w:val="auto"/>
          <w:sz w:val="28"/>
          <w:szCs w:val="28"/>
        </w:rPr>
        <w:t xml:space="preserve">   </w:t>
      </w:r>
      <w:r w:rsidRPr="004607CD">
        <w:rPr>
          <w:rFonts w:ascii="Times New Roman" w:hAnsi="Times New Roman"/>
          <w:color w:val="auto"/>
          <w:sz w:val="28"/>
          <w:szCs w:val="28"/>
        </w:rPr>
        <w:t>(</w:t>
      </w:r>
      <w:proofErr w:type="gramEnd"/>
      <w:r w:rsidRPr="004607CD">
        <w:rPr>
          <w:rFonts w:ascii="Times New Roman" w:hAnsi="Times New Roman"/>
          <w:color w:val="auto"/>
          <w:sz w:val="28"/>
          <w:szCs w:val="28"/>
        </w:rPr>
        <w:t>подрядчика, исполнителя):</w:t>
      </w:r>
    </w:p>
    <w:p w14:paraId="30A492A5" w14:textId="1EC5D3A9" w:rsidR="00662698" w:rsidRPr="004607CD" w:rsidRDefault="00662698" w:rsidP="00AD71C2">
      <w:pPr>
        <w:pStyle w:val="ab"/>
        <w:widowControl w:val="0"/>
        <w:numPr>
          <w:ilvl w:val="0"/>
          <w:numId w:val="2"/>
        </w:numPr>
        <w:spacing w:line="276" w:lineRule="auto"/>
        <w:ind w:left="0" w:firstLine="709"/>
        <w:contextualSpacing w:val="0"/>
        <w:jc w:val="both"/>
        <w:rPr>
          <w:sz w:val="28"/>
          <w:szCs w:val="28"/>
        </w:rPr>
      </w:pPr>
      <w:r w:rsidRPr="004607CD">
        <w:rPr>
          <w:sz w:val="28"/>
          <w:szCs w:val="28"/>
        </w:rPr>
        <w:t xml:space="preserve">извещение об осуществлении закупки размещено в </w:t>
      </w:r>
      <w:r>
        <w:rPr>
          <w:sz w:val="28"/>
          <w:szCs w:val="28"/>
        </w:rPr>
        <w:t>ЕИС</w:t>
      </w:r>
      <w:r w:rsidRPr="004607CD">
        <w:rPr>
          <w:sz w:val="28"/>
          <w:szCs w:val="28"/>
        </w:rPr>
        <w:t xml:space="preserve"> –</w:t>
      </w:r>
      <w:r w:rsidR="00792DC2">
        <w:rPr>
          <w:sz w:val="28"/>
          <w:szCs w:val="28"/>
        </w:rPr>
        <w:t xml:space="preserve"> </w:t>
      </w:r>
      <w:r w:rsidR="00A13E15">
        <w:rPr>
          <w:sz w:val="28"/>
          <w:szCs w:val="28"/>
        </w:rPr>
        <w:t>27</w:t>
      </w:r>
      <w:r>
        <w:rPr>
          <w:sz w:val="28"/>
          <w:szCs w:val="28"/>
        </w:rPr>
        <w:t>.</w:t>
      </w:r>
      <w:r w:rsidR="00A13E15">
        <w:rPr>
          <w:sz w:val="28"/>
          <w:szCs w:val="28"/>
        </w:rPr>
        <w:t>09</w:t>
      </w:r>
      <w:r>
        <w:rPr>
          <w:sz w:val="28"/>
          <w:szCs w:val="28"/>
        </w:rPr>
        <w:t>.2021</w:t>
      </w:r>
      <w:r w:rsidRPr="004607CD">
        <w:rPr>
          <w:sz w:val="28"/>
          <w:szCs w:val="28"/>
        </w:rPr>
        <w:t>;</w:t>
      </w:r>
    </w:p>
    <w:p w14:paraId="349A802F" w14:textId="77777777" w:rsidR="00662698" w:rsidRPr="004607CD" w:rsidRDefault="00662698" w:rsidP="00AD71C2">
      <w:pPr>
        <w:pStyle w:val="ab"/>
        <w:widowControl w:val="0"/>
        <w:numPr>
          <w:ilvl w:val="0"/>
          <w:numId w:val="2"/>
        </w:numPr>
        <w:spacing w:line="276" w:lineRule="auto"/>
        <w:ind w:left="0" w:firstLine="709"/>
        <w:contextualSpacing w:val="0"/>
        <w:jc w:val="both"/>
        <w:rPr>
          <w:sz w:val="28"/>
          <w:szCs w:val="28"/>
        </w:rPr>
      </w:pPr>
      <w:r w:rsidRPr="004607CD">
        <w:rPr>
          <w:sz w:val="28"/>
          <w:szCs w:val="28"/>
        </w:rPr>
        <w:t xml:space="preserve">способ определения поставщика (подрядчика, исполнителя) – </w:t>
      </w:r>
      <w:r>
        <w:rPr>
          <w:sz w:val="28"/>
          <w:szCs w:val="28"/>
        </w:rPr>
        <w:t xml:space="preserve">электронный </w:t>
      </w:r>
      <w:r>
        <w:rPr>
          <w:sz w:val="28"/>
          <w:szCs w:val="28"/>
        </w:rPr>
        <w:lastRenderedPageBreak/>
        <w:t>аукцион</w:t>
      </w:r>
      <w:r w:rsidRPr="004607CD">
        <w:rPr>
          <w:sz w:val="28"/>
          <w:szCs w:val="28"/>
        </w:rPr>
        <w:t>;</w:t>
      </w:r>
    </w:p>
    <w:p w14:paraId="2634666A" w14:textId="1FBD573A" w:rsidR="00662698" w:rsidRPr="002F155C" w:rsidRDefault="00A13E15" w:rsidP="00AD71C2">
      <w:pPr>
        <w:pStyle w:val="ab"/>
        <w:widowControl w:val="0"/>
        <w:numPr>
          <w:ilvl w:val="0"/>
          <w:numId w:val="2"/>
        </w:numPr>
        <w:spacing w:line="276" w:lineRule="auto"/>
        <w:contextualSpacing w:val="0"/>
        <w:jc w:val="both"/>
        <w:rPr>
          <w:sz w:val="28"/>
          <w:szCs w:val="28"/>
        </w:rPr>
      </w:pPr>
      <w:r>
        <w:rPr>
          <w:sz w:val="28"/>
          <w:szCs w:val="28"/>
        </w:rPr>
        <w:t xml:space="preserve">    </w:t>
      </w:r>
      <w:r w:rsidR="00662698" w:rsidRPr="002D53CE">
        <w:rPr>
          <w:sz w:val="28"/>
          <w:szCs w:val="28"/>
        </w:rPr>
        <w:t xml:space="preserve">начальная (максимальная) цена контракта – </w:t>
      </w:r>
      <w:r w:rsidRPr="00A13E15">
        <w:rPr>
          <w:color w:val="000000"/>
          <w:sz w:val="28"/>
          <w:szCs w:val="22"/>
        </w:rPr>
        <w:t>562</w:t>
      </w:r>
      <w:r>
        <w:rPr>
          <w:color w:val="000000"/>
          <w:sz w:val="28"/>
          <w:szCs w:val="22"/>
        </w:rPr>
        <w:t> </w:t>
      </w:r>
      <w:r w:rsidRPr="00A13E15">
        <w:rPr>
          <w:color w:val="000000"/>
          <w:sz w:val="28"/>
          <w:szCs w:val="22"/>
        </w:rPr>
        <w:t>050</w:t>
      </w:r>
      <w:r>
        <w:rPr>
          <w:color w:val="000000"/>
          <w:sz w:val="28"/>
          <w:szCs w:val="22"/>
        </w:rPr>
        <w:t xml:space="preserve"> </w:t>
      </w:r>
      <w:r w:rsidR="00662698" w:rsidRPr="002F155C">
        <w:rPr>
          <w:sz w:val="28"/>
          <w:szCs w:val="28"/>
        </w:rPr>
        <w:t>рубл</w:t>
      </w:r>
      <w:r w:rsidR="00662698">
        <w:rPr>
          <w:sz w:val="28"/>
          <w:szCs w:val="28"/>
        </w:rPr>
        <w:t>ей</w:t>
      </w:r>
      <w:r w:rsidR="00662698" w:rsidRPr="002F155C">
        <w:rPr>
          <w:sz w:val="28"/>
          <w:szCs w:val="28"/>
        </w:rPr>
        <w:t>;</w:t>
      </w:r>
    </w:p>
    <w:p w14:paraId="4349B418" w14:textId="5985623E" w:rsidR="00662698" w:rsidRPr="0098452C" w:rsidRDefault="00662698" w:rsidP="00AD71C2">
      <w:pPr>
        <w:pStyle w:val="ab"/>
        <w:widowControl w:val="0"/>
        <w:numPr>
          <w:ilvl w:val="0"/>
          <w:numId w:val="2"/>
        </w:numPr>
        <w:spacing w:line="276" w:lineRule="auto"/>
        <w:ind w:left="0" w:firstLine="709"/>
        <w:contextualSpacing w:val="0"/>
        <w:jc w:val="both"/>
        <w:rPr>
          <w:sz w:val="28"/>
          <w:szCs w:val="28"/>
        </w:rPr>
      </w:pPr>
      <w:r w:rsidRPr="0098452C">
        <w:rPr>
          <w:sz w:val="28"/>
          <w:szCs w:val="28"/>
        </w:rPr>
        <w:t>источник финансирования –</w:t>
      </w:r>
      <w:r w:rsidR="001B7634">
        <w:rPr>
          <w:color w:val="000000"/>
          <w:sz w:val="28"/>
          <w:szCs w:val="22"/>
        </w:rPr>
        <w:t xml:space="preserve"> федеральный бюджет</w:t>
      </w:r>
      <w:r w:rsidR="00DC5812">
        <w:rPr>
          <w:color w:val="000000"/>
          <w:sz w:val="28"/>
          <w:szCs w:val="22"/>
        </w:rPr>
        <w:t>; КБК</w:t>
      </w:r>
      <w:r w:rsidR="008B0845">
        <w:rPr>
          <w:color w:val="000000"/>
          <w:sz w:val="28"/>
          <w:szCs w:val="22"/>
        </w:rPr>
        <w:t xml:space="preserve"> – </w:t>
      </w:r>
      <w:r w:rsidR="008B0845">
        <w:rPr>
          <w:color w:val="000000"/>
          <w:sz w:val="27"/>
          <w:szCs w:val="27"/>
        </w:rPr>
        <w:t>18803020840357030242</w:t>
      </w:r>
      <w:r>
        <w:rPr>
          <w:color w:val="000000"/>
          <w:sz w:val="28"/>
          <w:szCs w:val="22"/>
        </w:rPr>
        <w:t>;</w:t>
      </w:r>
    </w:p>
    <w:p w14:paraId="7D8ED069" w14:textId="0A9871F3" w:rsidR="00662698" w:rsidRPr="0098452C" w:rsidRDefault="00662698" w:rsidP="00AD71C2">
      <w:pPr>
        <w:pStyle w:val="ab"/>
        <w:widowControl w:val="0"/>
        <w:numPr>
          <w:ilvl w:val="0"/>
          <w:numId w:val="2"/>
        </w:numPr>
        <w:spacing w:line="276" w:lineRule="auto"/>
        <w:ind w:left="0" w:firstLine="709"/>
        <w:contextualSpacing w:val="0"/>
        <w:jc w:val="both"/>
        <w:rPr>
          <w:sz w:val="28"/>
          <w:szCs w:val="28"/>
        </w:rPr>
      </w:pPr>
      <w:r w:rsidRPr="0098452C">
        <w:rPr>
          <w:sz w:val="28"/>
          <w:szCs w:val="28"/>
        </w:rPr>
        <w:t xml:space="preserve">дата окончания подачи заявок на участие в Аукционе – </w:t>
      </w:r>
      <w:r w:rsidR="001B7634">
        <w:rPr>
          <w:sz w:val="28"/>
          <w:szCs w:val="28"/>
        </w:rPr>
        <w:t>1</w:t>
      </w:r>
      <w:r w:rsidR="00A13E15">
        <w:rPr>
          <w:sz w:val="28"/>
          <w:szCs w:val="28"/>
        </w:rPr>
        <w:t>1</w:t>
      </w:r>
      <w:r w:rsidR="001B7634">
        <w:rPr>
          <w:sz w:val="28"/>
          <w:szCs w:val="28"/>
        </w:rPr>
        <w:t>.10</w:t>
      </w:r>
      <w:r w:rsidRPr="0098452C">
        <w:rPr>
          <w:sz w:val="28"/>
          <w:szCs w:val="28"/>
        </w:rPr>
        <w:t xml:space="preserve">.2021;   </w:t>
      </w:r>
    </w:p>
    <w:p w14:paraId="6ADE4839" w14:textId="147D81C8" w:rsidR="00662698" w:rsidRDefault="00662698" w:rsidP="00AD71C2">
      <w:pPr>
        <w:pStyle w:val="ab"/>
        <w:widowControl w:val="0"/>
        <w:numPr>
          <w:ilvl w:val="0"/>
          <w:numId w:val="2"/>
        </w:numPr>
        <w:spacing w:line="276" w:lineRule="auto"/>
        <w:ind w:left="0" w:firstLine="709"/>
        <w:contextualSpacing w:val="0"/>
        <w:jc w:val="both"/>
        <w:rPr>
          <w:sz w:val="28"/>
          <w:szCs w:val="28"/>
        </w:rPr>
      </w:pPr>
      <w:r w:rsidRPr="002F155C">
        <w:rPr>
          <w:sz w:val="28"/>
          <w:szCs w:val="28"/>
        </w:rPr>
        <w:t xml:space="preserve">на участие в Аукционе подано </w:t>
      </w:r>
      <w:r w:rsidR="00A13E15">
        <w:rPr>
          <w:sz w:val="28"/>
          <w:szCs w:val="28"/>
        </w:rPr>
        <w:t>6</w:t>
      </w:r>
      <w:r>
        <w:rPr>
          <w:sz w:val="28"/>
          <w:szCs w:val="28"/>
        </w:rPr>
        <w:t xml:space="preserve"> заяв</w:t>
      </w:r>
      <w:r w:rsidR="00A13E15">
        <w:rPr>
          <w:sz w:val="28"/>
          <w:szCs w:val="28"/>
        </w:rPr>
        <w:t>ок</w:t>
      </w:r>
      <w:r w:rsidRPr="002F155C">
        <w:rPr>
          <w:sz w:val="28"/>
          <w:szCs w:val="28"/>
        </w:rPr>
        <w:t xml:space="preserve"> от участников закупки;</w:t>
      </w:r>
    </w:p>
    <w:p w14:paraId="6C85AB1D" w14:textId="4B971DE5" w:rsidR="00662698" w:rsidRDefault="00662698" w:rsidP="00AD71C2">
      <w:pPr>
        <w:pStyle w:val="ab"/>
        <w:widowControl w:val="0"/>
        <w:numPr>
          <w:ilvl w:val="0"/>
          <w:numId w:val="2"/>
        </w:numPr>
        <w:spacing w:line="276" w:lineRule="auto"/>
        <w:ind w:left="0" w:firstLine="709"/>
        <w:contextualSpacing w:val="0"/>
        <w:jc w:val="both"/>
        <w:rPr>
          <w:sz w:val="28"/>
          <w:szCs w:val="28"/>
        </w:rPr>
      </w:pPr>
      <w:r w:rsidRPr="002F155C">
        <w:rPr>
          <w:sz w:val="28"/>
          <w:szCs w:val="28"/>
        </w:rPr>
        <w:t xml:space="preserve">к участию в Аукционе допущено </w:t>
      </w:r>
      <w:r w:rsidR="00A13E15">
        <w:rPr>
          <w:sz w:val="28"/>
          <w:szCs w:val="28"/>
        </w:rPr>
        <w:t>6</w:t>
      </w:r>
      <w:r>
        <w:rPr>
          <w:sz w:val="28"/>
          <w:szCs w:val="28"/>
        </w:rPr>
        <w:t xml:space="preserve"> участник</w:t>
      </w:r>
      <w:r w:rsidR="00A13E15">
        <w:rPr>
          <w:sz w:val="28"/>
          <w:szCs w:val="28"/>
        </w:rPr>
        <w:t>ов</w:t>
      </w:r>
      <w:r w:rsidRPr="002F155C">
        <w:rPr>
          <w:sz w:val="28"/>
          <w:szCs w:val="28"/>
        </w:rPr>
        <w:t xml:space="preserve"> закупки;</w:t>
      </w:r>
    </w:p>
    <w:p w14:paraId="5F0273D7" w14:textId="775FBB56" w:rsidR="00662698" w:rsidRDefault="00662698" w:rsidP="00AD71C2">
      <w:pPr>
        <w:pStyle w:val="ab"/>
        <w:widowControl w:val="0"/>
        <w:numPr>
          <w:ilvl w:val="0"/>
          <w:numId w:val="2"/>
        </w:numPr>
        <w:spacing w:line="276" w:lineRule="auto"/>
        <w:ind w:left="0" w:firstLine="709"/>
        <w:contextualSpacing w:val="0"/>
        <w:jc w:val="both"/>
        <w:rPr>
          <w:sz w:val="28"/>
          <w:szCs w:val="28"/>
        </w:rPr>
      </w:pPr>
      <w:r>
        <w:rPr>
          <w:sz w:val="28"/>
          <w:szCs w:val="28"/>
        </w:rPr>
        <w:t xml:space="preserve">дата проведения Аукциона – </w:t>
      </w:r>
      <w:r w:rsidR="001B7634">
        <w:rPr>
          <w:sz w:val="28"/>
          <w:szCs w:val="28"/>
        </w:rPr>
        <w:t>13</w:t>
      </w:r>
      <w:r w:rsidRPr="002F155C">
        <w:rPr>
          <w:sz w:val="28"/>
          <w:szCs w:val="28"/>
        </w:rPr>
        <w:t>.</w:t>
      </w:r>
      <w:r w:rsidR="001B7634">
        <w:rPr>
          <w:sz w:val="28"/>
          <w:szCs w:val="28"/>
        </w:rPr>
        <w:t>1</w:t>
      </w:r>
      <w:r>
        <w:rPr>
          <w:sz w:val="28"/>
          <w:szCs w:val="28"/>
        </w:rPr>
        <w:t>0.2021;</w:t>
      </w:r>
    </w:p>
    <w:p w14:paraId="2D27B87A" w14:textId="77777777" w:rsidR="000D5119" w:rsidRDefault="00A13E15" w:rsidP="00AD71C2">
      <w:pPr>
        <w:pStyle w:val="ab"/>
        <w:numPr>
          <w:ilvl w:val="0"/>
          <w:numId w:val="2"/>
        </w:numPr>
        <w:spacing w:line="276" w:lineRule="auto"/>
        <w:ind w:left="0" w:firstLine="720"/>
        <w:jc w:val="both"/>
        <w:rPr>
          <w:sz w:val="28"/>
          <w:szCs w:val="28"/>
        </w:rPr>
      </w:pPr>
      <w:r w:rsidRPr="00A13E15">
        <w:rPr>
          <w:sz w:val="28"/>
          <w:szCs w:val="28"/>
        </w:rPr>
        <w:t xml:space="preserve">в период проведения Аукциона предложения о цене контракта подавали </w:t>
      </w:r>
      <w:r>
        <w:rPr>
          <w:sz w:val="28"/>
          <w:szCs w:val="28"/>
        </w:rPr>
        <w:t>4</w:t>
      </w:r>
      <w:r w:rsidRPr="00A13E15">
        <w:rPr>
          <w:sz w:val="28"/>
          <w:szCs w:val="28"/>
        </w:rPr>
        <w:t xml:space="preserve"> участника Аукциона, заявки которых признаны соответствующими требованиям документации об Аукционе и Закона о контрактной системе;</w:t>
      </w:r>
    </w:p>
    <w:p w14:paraId="61E376D3" w14:textId="0F076D39" w:rsidR="00662698" w:rsidRPr="000D5119" w:rsidRDefault="000D5119" w:rsidP="00AD71C2">
      <w:pPr>
        <w:pStyle w:val="ab"/>
        <w:numPr>
          <w:ilvl w:val="0"/>
          <w:numId w:val="2"/>
        </w:numPr>
        <w:spacing w:line="276" w:lineRule="auto"/>
        <w:ind w:left="0" w:firstLine="720"/>
        <w:jc w:val="both"/>
        <w:rPr>
          <w:sz w:val="28"/>
          <w:szCs w:val="28"/>
        </w:rPr>
      </w:pPr>
      <w:r>
        <w:rPr>
          <w:sz w:val="28"/>
          <w:szCs w:val="28"/>
          <w:shd w:val="clear" w:color="auto" w:fill="FFFFFF"/>
        </w:rPr>
        <w:t>победителем Аукциона признано ООО «Восток-Трейд»</w:t>
      </w:r>
      <w:r w:rsidR="00A13E15" w:rsidRPr="000D5119">
        <w:rPr>
          <w:sz w:val="28"/>
          <w:szCs w:val="28"/>
          <w:shd w:val="clear" w:color="auto" w:fill="FFFFFF"/>
        </w:rPr>
        <w:t xml:space="preserve"> </w:t>
      </w:r>
      <w:r w:rsidR="00662698" w:rsidRPr="000D5119">
        <w:rPr>
          <w:sz w:val="28"/>
          <w:szCs w:val="28"/>
        </w:rPr>
        <w:t xml:space="preserve">с минимальным предложением о цене контракта в размере </w:t>
      </w:r>
      <w:r w:rsidRPr="000D5119">
        <w:rPr>
          <w:color w:val="000000"/>
          <w:sz w:val="28"/>
          <w:szCs w:val="22"/>
        </w:rPr>
        <w:t xml:space="preserve">480 935,21 </w:t>
      </w:r>
      <w:r w:rsidR="00236C9F" w:rsidRPr="000D5119">
        <w:rPr>
          <w:sz w:val="28"/>
          <w:szCs w:val="28"/>
        </w:rPr>
        <w:t>рублей</w:t>
      </w:r>
      <w:r w:rsidR="00662698" w:rsidRPr="000D5119">
        <w:rPr>
          <w:sz w:val="28"/>
          <w:szCs w:val="28"/>
        </w:rPr>
        <w:t>.</w:t>
      </w:r>
    </w:p>
    <w:p w14:paraId="645EC3A2" w14:textId="77777777" w:rsidR="001B7634" w:rsidRPr="00B2477F" w:rsidRDefault="001B7634" w:rsidP="00AD71C2">
      <w:pPr>
        <w:tabs>
          <w:tab w:val="left" w:pos="902"/>
        </w:tabs>
        <w:spacing w:after="0" w:line="276" w:lineRule="auto"/>
        <w:ind w:firstLine="709"/>
        <w:jc w:val="both"/>
        <w:rPr>
          <w:rFonts w:ascii="Times New Roman" w:hAnsi="Times New Roman"/>
          <w:sz w:val="28"/>
          <w:szCs w:val="28"/>
        </w:rPr>
      </w:pPr>
      <w:r w:rsidRPr="00B2477F">
        <w:rPr>
          <w:rFonts w:ascii="Times New Roman" w:hAnsi="Times New Roman"/>
          <w:sz w:val="28"/>
          <w:szCs w:val="28"/>
        </w:rPr>
        <w:t>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14:paraId="22841C1C" w14:textId="73621A64" w:rsidR="001B7634" w:rsidRPr="00B2477F" w:rsidRDefault="001B7634" w:rsidP="00AD71C2">
      <w:pPr>
        <w:spacing w:after="0" w:line="276" w:lineRule="auto"/>
        <w:ind w:firstLine="709"/>
        <w:contextualSpacing/>
        <w:jc w:val="both"/>
        <w:rPr>
          <w:rFonts w:ascii="Times New Roman" w:hAnsi="Times New Roman"/>
          <w:sz w:val="28"/>
          <w:szCs w:val="28"/>
        </w:rPr>
      </w:pPr>
      <w:r w:rsidRPr="00B2477F">
        <w:rPr>
          <w:rFonts w:ascii="Times New Roman" w:hAnsi="Times New Roman"/>
          <w:sz w:val="28"/>
          <w:szCs w:val="28"/>
        </w:rPr>
        <w:t xml:space="preserve">Согласно сведениям ЕИС, дата и время проведения Аукциона – </w:t>
      </w:r>
      <w:r w:rsidR="00236C9F">
        <w:rPr>
          <w:rFonts w:ascii="Times New Roman" w:hAnsi="Times New Roman"/>
          <w:sz w:val="28"/>
          <w:szCs w:val="28"/>
          <w:lang w:bidi="ru-RU"/>
        </w:rPr>
        <w:t>13.10</w:t>
      </w:r>
      <w:r w:rsidRPr="00B2477F">
        <w:rPr>
          <w:rFonts w:ascii="Times New Roman" w:hAnsi="Times New Roman"/>
          <w:sz w:val="28"/>
          <w:szCs w:val="28"/>
          <w:lang w:bidi="ru-RU"/>
        </w:rPr>
        <w:t xml:space="preserve">.2021 </w:t>
      </w:r>
      <w:r w:rsidR="00236C9F">
        <w:rPr>
          <w:rFonts w:ascii="Times New Roman" w:hAnsi="Times New Roman"/>
          <w:sz w:val="28"/>
          <w:szCs w:val="28"/>
        </w:rPr>
        <w:t>в 08:</w:t>
      </w:r>
      <w:r w:rsidR="000D5119">
        <w:rPr>
          <w:rFonts w:ascii="Times New Roman" w:hAnsi="Times New Roman"/>
          <w:sz w:val="28"/>
          <w:szCs w:val="28"/>
        </w:rPr>
        <w:t>00</w:t>
      </w:r>
      <w:r w:rsidRPr="00B2477F">
        <w:rPr>
          <w:rFonts w:ascii="Times New Roman" w:hAnsi="Times New Roman"/>
          <w:sz w:val="28"/>
          <w:szCs w:val="28"/>
        </w:rPr>
        <w:t>.</w:t>
      </w:r>
    </w:p>
    <w:p w14:paraId="4137141F" w14:textId="644E119D" w:rsidR="001B7634" w:rsidRPr="00E23784" w:rsidRDefault="00DC5812" w:rsidP="00AD71C2">
      <w:pPr>
        <w:spacing w:line="276" w:lineRule="auto"/>
        <w:ind w:firstLine="709"/>
        <w:contextualSpacing/>
        <w:jc w:val="both"/>
        <w:rPr>
          <w:sz w:val="28"/>
          <w:szCs w:val="28"/>
        </w:rPr>
      </w:pPr>
      <w:r>
        <w:rPr>
          <w:rFonts w:ascii="Times New Roman" w:hAnsi="Times New Roman"/>
          <w:sz w:val="28"/>
          <w:szCs w:val="28"/>
        </w:rPr>
        <w:t>На заседании Комиссии представитель Заявителя пояснил</w:t>
      </w:r>
      <w:r w:rsidR="001B7634" w:rsidRPr="00B2477F">
        <w:rPr>
          <w:rFonts w:ascii="Times New Roman" w:hAnsi="Times New Roman"/>
          <w:sz w:val="28"/>
          <w:szCs w:val="28"/>
        </w:rPr>
        <w:t xml:space="preserve">, что </w:t>
      </w:r>
      <w:r w:rsidR="001B7634">
        <w:rPr>
          <w:rFonts w:ascii="Times New Roman" w:hAnsi="Times New Roman"/>
          <w:sz w:val="28"/>
          <w:szCs w:val="28"/>
        </w:rPr>
        <w:t>во время</w:t>
      </w:r>
      <w:r w:rsidR="001B7634" w:rsidRPr="00B2477F">
        <w:rPr>
          <w:rFonts w:ascii="Times New Roman" w:hAnsi="Times New Roman"/>
          <w:sz w:val="28"/>
          <w:szCs w:val="28"/>
        </w:rPr>
        <w:t xml:space="preserve"> проведения Аукциона </w:t>
      </w:r>
      <w:r w:rsidR="00236C9F">
        <w:rPr>
          <w:rFonts w:ascii="Times New Roman" w:hAnsi="Times New Roman"/>
          <w:sz w:val="28"/>
          <w:szCs w:val="28"/>
        </w:rPr>
        <w:t>13.10</w:t>
      </w:r>
      <w:r w:rsidR="001B7634" w:rsidRPr="00B2477F">
        <w:rPr>
          <w:rFonts w:ascii="Times New Roman" w:hAnsi="Times New Roman"/>
          <w:sz w:val="28"/>
          <w:szCs w:val="28"/>
        </w:rPr>
        <w:t xml:space="preserve">.2021 на сайте Оператора электронной площадки </w:t>
      </w:r>
      <w:r w:rsidR="001B7634" w:rsidRPr="00FB1F60">
        <w:rPr>
          <w:rFonts w:ascii="Times New Roman" w:hAnsi="Times New Roman"/>
          <w:sz w:val="28"/>
          <w:szCs w:val="26"/>
        </w:rPr>
        <w:t xml:space="preserve">произошел технический сбой, </w:t>
      </w:r>
      <w:r w:rsidR="001B7634">
        <w:rPr>
          <w:rFonts w:ascii="Times New Roman" w:hAnsi="Times New Roman"/>
          <w:sz w:val="28"/>
          <w:szCs w:val="26"/>
        </w:rPr>
        <w:t>в связи с чем у Заявителя отсутствовала возможность</w:t>
      </w:r>
      <w:r w:rsidR="001B7634" w:rsidRPr="00FB1F60">
        <w:rPr>
          <w:rFonts w:ascii="Times New Roman" w:hAnsi="Times New Roman"/>
          <w:sz w:val="28"/>
          <w:szCs w:val="26"/>
        </w:rPr>
        <w:t xml:space="preserve"> подать </w:t>
      </w:r>
      <w:r w:rsidR="009C05B3">
        <w:rPr>
          <w:rFonts w:ascii="Times New Roman" w:hAnsi="Times New Roman"/>
          <w:sz w:val="28"/>
          <w:szCs w:val="26"/>
        </w:rPr>
        <w:t>п</w:t>
      </w:r>
      <w:r w:rsidR="001B7634">
        <w:rPr>
          <w:rFonts w:ascii="Times New Roman" w:hAnsi="Times New Roman"/>
          <w:sz w:val="28"/>
          <w:szCs w:val="26"/>
        </w:rPr>
        <w:t>редложение</w:t>
      </w:r>
      <w:r w:rsidR="009C05B3">
        <w:rPr>
          <w:rFonts w:ascii="Times New Roman" w:hAnsi="Times New Roman"/>
          <w:sz w:val="28"/>
          <w:szCs w:val="26"/>
        </w:rPr>
        <w:t xml:space="preserve"> о цене контракта</w:t>
      </w:r>
      <w:r w:rsidR="001B7634">
        <w:rPr>
          <w:rFonts w:ascii="Times New Roman" w:hAnsi="Times New Roman"/>
          <w:sz w:val="28"/>
          <w:szCs w:val="26"/>
        </w:rPr>
        <w:t>.</w:t>
      </w:r>
    </w:p>
    <w:p w14:paraId="790BBAB5" w14:textId="2A77FD38" w:rsidR="001B7634" w:rsidRDefault="00DC5812" w:rsidP="00AD71C2">
      <w:pPr>
        <w:tabs>
          <w:tab w:val="left" w:pos="9781"/>
        </w:tabs>
        <w:spacing w:after="0" w:line="276" w:lineRule="auto"/>
        <w:ind w:firstLine="709"/>
        <w:jc w:val="both"/>
        <w:rPr>
          <w:rFonts w:ascii="Times New Roman" w:hAnsi="Times New Roman"/>
          <w:sz w:val="28"/>
          <w:szCs w:val="28"/>
        </w:rPr>
      </w:pPr>
      <w:r>
        <w:rPr>
          <w:rFonts w:ascii="Times New Roman" w:hAnsi="Times New Roman"/>
          <w:sz w:val="28"/>
          <w:szCs w:val="28"/>
        </w:rPr>
        <w:t>Оператор</w:t>
      </w:r>
      <w:r w:rsidR="001B7634" w:rsidRPr="00B2477F">
        <w:rPr>
          <w:rFonts w:ascii="Times New Roman" w:hAnsi="Times New Roman"/>
          <w:sz w:val="28"/>
          <w:szCs w:val="28"/>
        </w:rPr>
        <w:t xml:space="preserve"> электронной площадки </w:t>
      </w:r>
      <w:r w:rsidR="00254F75">
        <w:rPr>
          <w:rFonts w:ascii="Times New Roman" w:hAnsi="Times New Roman"/>
          <w:sz w:val="28"/>
          <w:szCs w:val="28"/>
        </w:rPr>
        <w:t xml:space="preserve">в письменных возражениях </w:t>
      </w:r>
      <w:r w:rsidR="009C05B3">
        <w:rPr>
          <w:rFonts w:ascii="Times New Roman" w:hAnsi="Times New Roman"/>
          <w:sz w:val="28"/>
          <w:szCs w:val="28"/>
        </w:rPr>
        <w:t>представил сведения, согласно которым</w:t>
      </w:r>
      <w:r w:rsidR="001B7634" w:rsidRPr="00B2477F">
        <w:rPr>
          <w:rFonts w:ascii="Times New Roman" w:hAnsi="Times New Roman"/>
          <w:sz w:val="28"/>
          <w:szCs w:val="28"/>
        </w:rPr>
        <w:t xml:space="preserve"> </w:t>
      </w:r>
      <w:r w:rsidR="00236C9F">
        <w:rPr>
          <w:rFonts w:ascii="Times New Roman" w:hAnsi="Times New Roman"/>
          <w:sz w:val="28"/>
          <w:szCs w:val="28"/>
        </w:rPr>
        <w:t>13.10</w:t>
      </w:r>
      <w:r w:rsidR="001B7634" w:rsidRPr="00B2477F">
        <w:rPr>
          <w:rFonts w:ascii="Times New Roman" w:hAnsi="Times New Roman"/>
          <w:sz w:val="28"/>
          <w:szCs w:val="28"/>
        </w:rPr>
        <w:t>.2021 в период проведения Аукциона программно-аппаратный комплекс электронной площадки работал в штатном режиме, без сбоев, участниками закуп</w:t>
      </w:r>
      <w:r>
        <w:rPr>
          <w:rFonts w:ascii="Times New Roman" w:hAnsi="Times New Roman"/>
          <w:sz w:val="28"/>
          <w:szCs w:val="28"/>
        </w:rPr>
        <w:t>ки,</w:t>
      </w:r>
      <w:r w:rsidRPr="00DC5812">
        <w:rPr>
          <w:rFonts w:ascii="Times New Roman" w:hAnsi="Times New Roman"/>
          <w:sz w:val="28"/>
          <w:szCs w:val="28"/>
        </w:rPr>
        <w:t xml:space="preserve"> </w:t>
      </w:r>
      <w:r>
        <w:rPr>
          <w:rFonts w:ascii="Times New Roman" w:hAnsi="Times New Roman"/>
          <w:sz w:val="28"/>
          <w:szCs w:val="28"/>
        </w:rPr>
        <w:t>в том числе Заявителем</w:t>
      </w:r>
      <w:r w:rsidR="001B7634" w:rsidRPr="00B2477F">
        <w:rPr>
          <w:rFonts w:ascii="Times New Roman" w:hAnsi="Times New Roman"/>
          <w:sz w:val="28"/>
          <w:szCs w:val="28"/>
        </w:rPr>
        <w:t xml:space="preserve"> успешно подавали</w:t>
      </w:r>
      <w:r w:rsidR="000D5119">
        <w:rPr>
          <w:rFonts w:ascii="Times New Roman" w:hAnsi="Times New Roman"/>
          <w:sz w:val="28"/>
          <w:szCs w:val="28"/>
        </w:rPr>
        <w:t>с</w:t>
      </w:r>
      <w:r>
        <w:rPr>
          <w:rFonts w:ascii="Times New Roman" w:hAnsi="Times New Roman"/>
          <w:sz w:val="28"/>
          <w:szCs w:val="28"/>
        </w:rPr>
        <w:t>ь предложения о цене контракта. За период проведения Аукциона участниками</w:t>
      </w:r>
      <w:r w:rsidR="00AD71C2">
        <w:rPr>
          <w:rFonts w:ascii="Times New Roman" w:hAnsi="Times New Roman"/>
          <w:sz w:val="28"/>
          <w:szCs w:val="28"/>
        </w:rPr>
        <w:t xml:space="preserve"> закупки</w:t>
      </w:r>
      <w:r>
        <w:rPr>
          <w:rFonts w:ascii="Times New Roman" w:hAnsi="Times New Roman"/>
          <w:sz w:val="28"/>
          <w:szCs w:val="28"/>
        </w:rPr>
        <w:t xml:space="preserve"> подано 36 ценовых предложений.</w:t>
      </w:r>
    </w:p>
    <w:p w14:paraId="3D3207D2" w14:textId="77777777" w:rsidR="00792DC2" w:rsidRPr="00792DC2" w:rsidRDefault="00792DC2" w:rsidP="00AD71C2">
      <w:pPr>
        <w:tabs>
          <w:tab w:val="left" w:pos="9781"/>
        </w:tabs>
        <w:spacing w:after="0" w:line="276" w:lineRule="auto"/>
        <w:ind w:firstLine="709"/>
        <w:jc w:val="both"/>
        <w:rPr>
          <w:rFonts w:ascii="Times New Roman" w:hAnsi="Times New Roman"/>
          <w:sz w:val="28"/>
          <w:szCs w:val="28"/>
        </w:rPr>
      </w:pPr>
      <w:r w:rsidRPr="00792DC2">
        <w:rPr>
          <w:rFonts w:ascii="Times New Roman" w:hAnsi="Times New Roman"/>
          <w:sz w:val="28"/>
          <w:szCs w:val="28"/>
        </w:rPr>
        <w:t>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торгов на электронных площадках и в ЕИС, 13.10.2021 в период проведения Аукциона сбоев на сайте Оператора электронной площадки не зафиксировано.</w:t>
      </w:r>
    </w:p>
    <w:p w14:paraId="4362E97E" w14:textId="0B8028D0" w:rsidR="00792DC2" w:rsidRPr="00792DC2" w:rsidRDefault="00792DC2" w:rsidP="00AD71C2">
      <w:pPr>
        <w:tabs>
          <w:tab w:val="left" w:pos="9781"/>
        </w:tabs>
        <w:spacing w:after="0" w:line="276" w:lineRule="auto"/>
        <w:ind w:firstLine="709"/>
        <w:jc w:val="both"/>
        <w:rPr>
          <w:rFonts w:ascii="Times New Roman" w:hAnsi="Times New Roman"/>
          <w:sz w:val="28"/>
          <w:szCs w:val="28"/>
        </w:rPr>
      </w:pPr>
      <w:r w:rsidRPr="00792DC2">
        <w:rPr>
          <w:rFonts w:ascii="Times New Roman" w:hAnsi="Times New Roman"/>
          <w:sz w:val="28"/>
          <w:szCs w:val="28"/>
        </w:rPr>
        <w:t xml:space="preserve">При этом Комиссией установлено, что при проведении Аукциона на компьютере Заявителя не использовалось специализированное программное обеспечение информационной системы «Независимый регистратор», предназначенное для </w:t>
      </w:r>
      <w:r w:rsidR="000D5119">
        <w:rPr>
          <w:rFonts w:ascii="Times New Roman" w:hAnsi="Times New Roman"/>
          <w:sz w:val="28"/>
          <w:szCs w:val="28"/>
        </w:rPr>
        <w:t xml:space="preserve">                   </w:t>
      </w:r>
      <w:r w:rsidRPr="00792DC2">
        <w:rPr>
          <w:rFonts w:ascii="Times New Roman" w:hAnsi="Times New Roman"/>
          <w:sz w:val="28"/>
          <w:szCs w:val="28"/>
        </w:rPr>
        <w:t>видео</w:t>
      </w:r>
      <w:r w:rsidR="000D5119">
        <w:rPr>
          <w:rFonts w:ascii="Times New Roman" w:hAnsi="Times New Roman"/>
          <w:sz w:val="28"/>
          <w:szCs w:val="28"/>
        </w:rPr>
        <w:t>-</w:t>
      </w:r>
      <w:r w:rsidRPr="00792DC2">
        <w:rPr>
          <w:rFonts w:ascii="Times New Roman" w:hAnsi="Times New Roman"/>
          <w:sz w:val="28"/>
          <w:szCs w:val="28"/>
        </w:rPr>
        <w:t>фиксации действий участников закупок в процессе проведения торгов на электронных площадках и в ЕИС, в связи с чем, у Комиссии отсутствуют сведения об отображаемой на компьютере Заявителя информации в период проведения Аукциона.</w:t>
      </w:r>
    </w:p>
    <w:p w14:paraId="0C02520E" w14:textId="2EC98308" w:rsidR="000D5119" w:rsidRDefault="00792DC2" w:rsidP="00AD71C2">
      <w:pPr>
        <w:tabs>
          <w:tab w:val="left" w:pos="9781"/>
        </w:tabs>
        <w:spacing w:after="0" w:line="276" w:lineRule="auto"/>
        <w:ind w:firstLine="709"/>
        <w:jc w:val="both"/>
        <w:rPr>
          <w:rFonts w:ascii="Times New Roman" w:hAnsi="Times New Roman"/>
          <w:sz w:val="28"/>
          <w:szCs w:val="28"/>
        </w:rPr>
      </w:pPr>
      <w:r w:rsidRPr="00792DC2">
        <w:rPr>
          <w:rFonts w:ascii="Times New Roman" w:hAnsi="Times New Roman"/>
          <w:sz w:val="28"/>
          <w:szCs w:val="28"/>
        </w:rPr>
        <w:t>Учитывая, что на заседани</w:t>
      </w:r>
      <w:r w:rsidR="0069309B">
        <w:rPr>
          <w:rFonts w:ascii="Times New Roman" w:hAnsi="Times New Roman"/>
          <w:sz w:val="28"/>
          <w:szCs w:val="28"/>
        </w:rPr>
        <w:t>и</w:t>
      </w:r>
      <w:r w:rsidRPr="00792DC2">
        <w:rPr>
          <w:rFonts w:ascii="Times New Roman" w:hAnsi="Times New Roman"/>
          <w:sz w:val="28"/>
          <w:szCs w:val="28"/>
        </w:rPr>
        <w:t xml:space="preserve"> Комиссии</w:t>
      </w:r>
      <w:r w:rsidR="0069309B">
        <w:rPr>
          <w:rFonts w:ascii="Times New Roman" w:hAnsi="Times New Roman"/>
          <w:sz w:val="28"/>
          <w:szCs w:val="28"/>
        </w:rPr>
        <w:t xml:space="preserve"> представитель</w:t>
      </w:r>
      <w:r w:rsidRPr="00792DC2">
        <w:rPr>
          <w:rFonts w:ascii="Times New Roman" w:hAnsi="Times New Roman"/>
          <w:sz w:val="28"/>
          <w:szCs w:val="28"/>
        </w:rPr>
        <w:t xml:space="preserve"> Заявител</w:t>
      </w:r>
      <w:r w:rsidR="0069309B">
        <w:rPr>
          <w:rFonts w:ascii="Times New Roman" w:hAnsi="Times New Roman"/>
          <w:sz w:val="28"/>
          <w:szCs w:val="28"/>
        </w:rPr>
        <w:t>я</w:t>
      </w:r>
      <w:r w:rsidRPr="00792DC2">
        <w:rPr>
          <w:rFonts w:ascii="Times New Roman" w:hAnsi="Times New Roman"/>
          <w:sz w:val="28"/>
          <w:szCs w:val="28"/>
        </w:rPr>
        <w:t xml:space="preserve"> не представил доказательств, подтверждающих, что Оператором электронной площадки не обеспечена надежность функционирования программных и технических средств, используемых при проведении Аукциона, довод Заявителя не нашел своего </w:t>
      </w:r>
      <w:r w:rsidRPr="00792DC2">
        <w:rPr>
          <w:rFonts w:ascii="Times New Roman" w:hAnsi="Times New Roman"/>
          <w:sz w:val="28"/>
          <w:szCs w:val="28"/>
        </w:rPr>
        <w:lastRenderedPageBreak/>
        <w:t xml:space="preserve">подтверждения. </w:t>
      </w:r>
    </w:p>
    <w:p w14:paraId="62B29AAF" w14:textId="6983C04E" w:rsidR="001B7634" w:rsidRPr="00B2477F" w:rsidRDefault="001B7634" w:rsidP="00AD71C2">
      <w:pPr>
        <w:tabs>
          <w:tab w:val="left" w:pos="9781"/>
        </w:tabs>
        <w:spacing w:after="0" w:line="276" w:lineRule="auto"/>
        <w:ind w:firstLine="709"/>
        <w:jc w:val="both"/>
        <w:rPr>
          <w:rFonts w:ascii="Times New Roman" w:hAnsi="Times New Roman"/>
          <w:sz w:val="28"/>
          <w:szCs w:val="28"/>
        </w:rPr>
      </w:pPr>
      <w:r w:rsidRPr="00B2477F">
        <w:rPr>
          <w:rFonts w:ascii="Times New Roman" w:hAnsi="Times New Roman"/>
          <w:sz w:val="28"/>
          <w:szCs w:val="28"/>
        </w:rPr>
        <w:t>На основании изложенного и руководствуясь частью 1 статьи 2, пунктом 1 части 15 статьи 99, частью 8 статьи 106 Закона о контрактной системе, Административным регламентом, Комиссия</w:t>
      </w:r>
    </w:p>
    <w:p w14:paraId="5530B318" w14:textId="77777777" w:rsidR="001B7634" w:rsidRDefault="001B7634" w:rsidP="00AD71C2">
      <w:pPr>
        <w:spacing w:after="0" w:line="276" w:lineRule="auto"/>
        <w:jc w:val="center"/>
        <w:rPr>
          <w:rFonts w:ascii="Times New Roman" w:hAnsi="Times New Roman"/>
          <w:color w:val="auto"/>
          <w:sz w:val="28"/>
          <w:szCs w:val="28"/>
        </w:rPr>
      </w:pPr>
    </w:p>
    <w:p w14:paraId="4B43ED30" w14:textId="77777777" w:rsidR="008233EB" w:rsidRPr="0060499E" w:rsidRDefault="008233EB" w:rsidP="00AD71C2">
      <w:pPr>
        <w:spacing w:after="0" w:line="276" w:lineRule="auto"/>
        <w:jc w:val="center"/>
        <w:rPr>
          <w:rFonts w:ascii="Times New Roman" w:hAnsi="Times New Roman"/>
          <w:color w:val="auto"/>
          <w:sz w:val="28"/>
          <w:szCs w:val="28"/>
        </w:rPr>
      </w:pPr>
      <w:r w:rsidRPr="0060499E">
        <w:rPr>
          <w:rFonts w:ascii="Times New Roman" w:hAnsi="Times New Roman"/>
          <w:color w:val="auto"/>
          <w:sz w:val="28"/>
          <w:szCs w:val="28"/>
        </w:rPr>
        <w:t>РЕШИЛА:</w:t>
      </w:r>
    </w:p>
    <w:p w14:paraId="07EF3969" w14:textId="77777777" w:rsidR="008233EB" w:rsidRPr="0060499E" w:rsidRDefault="008233EB" w:rsidP="00AD71C2">
      <w:pPr>
        <w:spacing w:after="0" w:line="276" w:lineRule="auto"/>
        <w:jc w:val="center"/>
        <w:rPr>
          <w:rFonts w:ascii="Times New Roman" w:hAnsi="Times New Roman"/>
          <w:color w:val="auto"/>
          <w:sz w:val="28"/>
          <w:szCs w:val="28"/>
        </w:rPr>
      </w:pPr>
    </w:p>
    <w:p w14:paraId="04DCA762" w14:textId="352B0C67" w:rsidR="001B7634" w:rsidRPr="00942A0A" w:rsidRDefault="001B7634" w:rsidP="00AD71C2">
      <w:pPr>
        <w:pStyle w:val="ab"/>
        <w:tabs>
          <w:tab w:val="left" w:pos="993"/>
          <w:tab w:val="left" w:pos="9781"/>
        </w:tabs>
        <w:spacing w:line="276" w:lineRule="auto"/>
        <w:ind w:left="0" w:firstLine="709"/>
        <w:jc w:val="both"/>
        <w:rPr>
          <w:sz w:val="28"/>
          <w:szCs w:val="28"/>
        </w:rPr>
      </w:pPr>
      <w:r w:rsidRPr="00942A0A">
        <w:rPr>
          <w:sz w:val="28"/>
          <w:szCs w:val="28"/>
        </w:rPr>
        <w:t xml:space="preserve">Признать жалобу </w:t>
      </w:r>
      <w:r w:rsidR="000D5119" w:rsidRPr="000D5119">
        <w:rPr>
          <w:sz w:val="28"/>
          <w:szCs w:val="28"/>
        </w:rPr>
        <w:t>ООО «</w:t>
      </w:r>
      <w:proofErr w:type="spellStart"/>
      <w:r w:rsidR="000D5119" w:rsidRPr="000D5119">
        <w:rPr>
          <w:sz w:val="28"/>
          <w:szCs w:val="28"/>
        </w:rPr>
        <w:t>ИнтерКомплекс</w:t>
      </w:r>
      <w:proofErr w:type="spellEnd"/>
      <w:r w:rsidR="000D5119" w:rsidRPr="000D5119">
        <w:rPr>
          <w:sz w:val="28"/>
          <w:szCs w:val="28"/>
        </w:rPr>
        <w:t>»</w:t>
      </w:r>
      <w:r w:rsidR="000D5119">
        <w:rPr>
          <w:sz w:val="28"/>
          <w:szCs w:val="28"/>
        </w:rPr>
        <w:t xml:space="preserve"> </w:t>
      </w:r>
      <w:r w:rsidRPr="00942A0A">
        <w:rPr>
          <w:sz w:val="28"/>
          <w:szCs w:val="28"/>
        </w:rPr>
        <w:t>необоснованной.</w:t>
      </w:r>
    </w:p>
    <w:p w14:paraId="54529D17" w14:textId="77777777" w:rsidR="00D353E8" w:rsidRDefault="00D353E8" w:rsidP="00AD71C2">
      <w:pPr>
        <w:spacing w:after="0" w:line="276" w:lineRule="auto"/>
        <w:ind w:firstLine="709"/>
        <w:jc w:val="both"/>
        <w:rPr>
          <w:rFonts w:ascii="Times New Roman" w:hAnsi="Times New Roman"/>
          <w:color w:val="auto"/>
          <w:sz w:val="28"/>
          <w:szCs w:val="28"/>
        </w:rPr>
      </w:pPr>
    </w:p>
    <w:p w14:paraId="052843CA" w14:textId="77777777" w:rsidR="008233EB" w:rsidRPr="0060499E" w:rsidRDefault="008233EB" w:rsidP="00AD71C2">
      <w:pPr>
        <w:spacing w:after="0" w:line="276" w:lineRule="auto"/>
        <w:ind w:firstLine="709"/>
        <w:jc w:val="both"/>
        <w:rPr>
          <w:rFonts w:ascii="Times New Roman" w:hAnsi="Times New Roman"/>
          <w:color w:val="auto"/>
          <w:sz w:val="28"/>
          <w:szCs w:val="28"/>
        </w:rPr>
      </w:pPr>
      <w:r w:rsidRPr="0060499E">
        <w:rPr>
          <w:rFonts w:ascii="Times New Roman" w:hAnsi="Times New Roman"/>
          <w:color w:val="auto"/>
          <w:sz w:val="28"/>
          <w:szCs w:val="28"/>
        </w:rPr>
        <w:t>Настоящее решение может быть обжаловано в суде, арбитражном суде в течение трех месяцев в установленном законом порядке.</w:t>
      </w:r>
    </w:p>
    <w:p w14:paraId="74BD4CDC" w14:textId="77777777" w:rsidR="002D6282" w:rsidRPr="0060499E" w:rsidRDefault="002D6282" w:rsidP="00AD71C2">
      <w:pPr>
        <w:spacing w:after="0" w:line="276" w:lineRule="auto"/>
        <w:ind w:firstLine="709"/>
        <w:jc w:val="both"/>
        <w:rPr>
          <w:rFonts w:ascii="Times New Roman" w:hAnsi="Times New Roman"/>
          <w:color w:val="auto"/>
          <w:sz w:val="28"/>
          <w:szCs w:val="28"/>
        </w:rPr>
      </w:pPr>
    </w:p>
    <w:p w14:paraId="33BDB6DE" w14:textId="77777777" w:rsidR="00B44E64" w:rsidRPr="005A6987" w:rsidRDefault="00B44E64" w:rsidP="00AD71C2">
      <w:pPr>
        <w:spacing w:after="0" w:line="276" w:lineRule="auto"/>
        <w:rPr>
          <w:rFonts w:ascii="Times New Roman" w:hAnsi="Times New Roman"/>
        </w:rPr>
      </w:pPr>
    </w:p>
    <w:sectPr w:rsidR="00B44E64" w:rsidRPr="005A6987" w:rsidSect="00AD71C2">
      <w:headerReference w:type="default" r:id="rId9"/>
      <w:pgSz w:w="11907" w:h="16389"/>
      <w:pgMar w:top="0" w:right="992" w:bottom="426" w:left="1134"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CCD3CE" w14:textId="77777777" w:rsidR="00D83CD7" w:rsidRDefault="00D83CD7">
      <w:pPr>
        <w:spacing w:after="0"/>
      </w:pPr>
      <w:r>
        <w:separator/>
      </w:r>
    </w:p>
  </w:endnote>
  <w:endnote w:type="continuationSeparator" w:id="0">
    <w:p w14:paraId="12DAF099" w14:textId="77777777" w:rsidR="00D83CD7" w:rsidRDefault="00D83CD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A55C48" w14:textId="77777777" w:rsidR="00D83CD7" w:rsidRDefault="00D83CD7">
      <w:pPr>
        <w:spacing w:after="0"/>
      </w:pPr>
      <w:r>
        <w:separator/>
      </w:r>
    </w:p>
  </w:footnote>
  <w:footnote w:type="continuationSeparator" w:id="0">
    <w:p w14:paraId="37A270F7" w14:textId="77777777" w:rsidR="00D83CD7" w:rsidRDefault="00D83CD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15EE3" w14:textId="77777777" w:rsidR="00A95D6A" w:rsidRDefault="00A95D6A">
    <w:pPr>
      <w:pStyle w:val="a3"/>
      <w:jc w:val="center"/>
    </w:pPr>
    <w:r>
      <w:fldChar w:fldCharType="begin"/>
    </w:r>
    <w:r>
      <w:instrText>PAGE   \* MERGEFORMAT</w:instrText>
    </w:r>
    <w:r>
      <w:fldChar w:fldCharType="separate"/>
    </w:r>
    <w:r w:rsidR="006447B9">
      <w:rPr>
        <w:noProof/>
      </w:rPr>
      <w:t>3</w:t>
    </w:r>
    <w:r>
      <w:fldChar w:fldCharType="end"/>
    </w:r>
  </w:p>
  <w:p w14:paraId="3071F82B" w14:textId="77777777" w:rsidR="00AB27DC" w:rsidRDefault="00AB27DC">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C2935"/>
    <w:multiLevelType w:val="hybridMultilevel"/>
    <w:tmpl w:val="D2BAA9E0"/>
    <w:lvl w:ilvl="0" w:tplc="8B862A5E">
      <w:start w:val="1"/>
      <w:numFmt w:val="decimal"/>
      <w:suff w:val="space"/>
      <w:lvlText w:val="%1)"/>
      <w:lvlJc w:val="left"/>
      <w:pPr>
        <w:ind w:left="1392" w:hanging="82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198D75E0"/>
    <w:multiLevelType w:val="hybridMultilevel"/>
    <w:tmpl w:val="A59CEFB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
    <w:nsid w:val="34782040"/>
    <w:multiLevelType w:val="hybridMultilevel"/>
    <w:tmpl w:val="88048AD4"/>
    <w:lvl w:ilvl="0" w:tplc="4704D76A">
      <w:start w:val="1"/>
      <w:numFmt w:val="decimal"/>
      <w:suff w:val="space"/>
      <w:lvlText w:val="%1."/>
      <w:lvlJc w:val="left"/>
      <w:pPr>
        <w:ind w:left="644" w:hanging="360"/>
      </w:pPr>
      <w:rPr>
        <w:rFonts w:cs="Times New Roman"/>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3">
    <w:nsid w:val="46D7704B"/>
    <w:multiLevelType w:val="hybridMultilevel"/>
    <w:tmpl w:val="1CD0AF7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C286156"/>
    <w:multiLevelType w:val="hybridMultilevel"/>
    <w:tmpl w:val="BD3055AA"/>
    <w:lvl w:ilvl="0" w:tplc="04190011">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4F0F80B4"/>
    <w:multiLevelType w:val="hybridMultilevel"/>
    <w:tmpl w:val="FFFFFFFF"/>
    <w:lvl w:ilvl="0" w:tplc="D1B6CEB4">
      <w:start w:val="1"/>
      <w:numFmt w:val="decimal"/>
      <w:lvlText w:val="%1)"/>
      <w:lvlJc w:val="left"/>
      <w:pPr>
        <w:ind w:left="6314" w:hanging="360"/>
      </w:pPr>
      <w:rPr>
        <w:rFonts w:cs="Times New Roman"/>
        <w:color w:val="000000"/>
        <w:sz w:val="28"/>
        <w:szCs w:val="28"/>
      </w:rPr>
    </w:lvl>
    <w:lvl w:ilvl="1" w:tplc="04190019">
      <w:start w:val="1"/>
      <w:numFmt w:val="lowerLetter"/>
      <w:lvlText w:val="%2."/>
      <w:lvlJc w:val="left"/>
      <w:pPr>
        <w:ind w:left="7034" w:hanging="360"/>
      </w:pPr>
      <w:rPr>
        <w:rFonts w:cs="Times New Roman"/>
        <w:color w:val="000000"/>
      </w:rPr>
    </w:lvl>
    <w:lvl w:ilvl="2" w:tplc="0419001B">
      <w:start w:val="1"/>
      <w:numFmt w:val="lowerRoman"/>
      <w:lvlText w:val="%3."/>
      <w:lvlJc w:val="right"/>
      <w:pPr>
        <w:ind w:left="7754" w:hanging="180"/>
      </w:pPr>
      <w:rPr>
        <w:rFonts w:cs="Times New Roman"/>
        <w:color w:val="000000"/>
      </w:rPr>
    </w:lvl>
    <w:lvl w:ilvl="3" w:tplc="D1B6CEB4">
      <w:start w:val="1"/>
      <w:numFmt w:val="decimal"/>
      <w:lvlText w:val="%4."/>
      <w:lvlJc w:val="left"/>
      <w:pPr>
        <w:ind w:left="8474" w:hanging="360"/>
      </w:pPr>
      <w:rPr>
        <w:rFonts w:cs="Times New Roman"/>
        <w:color w:val="000000"/>
      </w:rPr>
    </w:lvl>
    <w:lvl w:ilvl="4" w:tplc="04190019">
      <w:start w:val="1"/>
      <w:numFmt w:val="lowerLetter"/>
      <w:lvlText w:val="%5."/>
      <w:lvlJc w:val="left"/>
      <w:pPr>
        <w:ind w:left="9194" w:hanging="360"/>
      </w:pPr>
      <w:rPr>
        <w:rFonts w:cs="Times New Roman"/>
        <w:color w:val="000000"/>
      </w:rPr>
    </w:lvl>
    <w:lvl w:ilvl="5" w:tplc="0419001B">
      <w:start w:val="1"/>
      <w:numFmt w:val="lowerRoman"/>
      <w:lvlText w:val="%6."/>
      <w:lvlJc w:val="right"/>
      <w:pPr>
        <w:ind w:left="9914" w:hanging="180"/>
      </w:pPr>
      <w:rPr>
        <w:rFonts w:cs="Times New Roman"/>
        <w:color w:val="000000"/>
      </w:rPr>
    </w:lvl>
    <w:lvl w:ilvl="6" w:tplc="D1B6CEB4">
      <w:start w:val="1"/>
      <w:numFmt w:val="decimal"/>
      <w:lvlText w:val="%7."/>
      <w:lvlJc w:val="left"/>
      <w:pPr>
        <w:ind w:left="10634" w:hanging="360"/>
      </w:pPr>
      <w:rPr>
        <w:rFonts w:cs="Times New Roman"/>
        <w:color w:val="000000"/>
      </w:rPr>
    </w:lvl>
    <w:lvl w:ilvl="7" w:tplc="04190019">
      <w:start w:val="1"/>
      <w:numFmt w:val="lowerLetter"/>
      <w:lvlText w:val="%8."/>
      <w:lvlJc w:val="left"/>
      <w:pPr>
        <w:ind w:left="11354" w:hanging="360"/>
      </w:pPr>
      <w:rPr>
        <w:rFonts w:cs="Times New Roman"/>
        <w:color w:val="000000"/>
      </w:rPr>
    </w:lvl>
    <w:lvl w:ilvl="8" w:tplc="0419001B">
      <w:start w:val="1"/>
      <w:numFmt w:val="lowerRoman"/>
      <w:lvlText w:val="%9."/>
      <w:lvlJc w:val="right"/>
      <w:pPr>
        <w:ind w:left="12074" w:hanging="180"/>
      </w:pPr>
      <w:rPr>
        <w:rFonts w:cs="Times New Roman"/>
        <w:color w:val="000000"/>
      </w:rPr>
    </w:lvl>
  </w:abstractNum>
  <w:abstractNum w:abstractNumId="7">
    <w:nsid w:val="52856DE4"/>
    <w:multiLevelType w:val="hybridMultilevel"/>
    <w:tmpl w:val="015A4FBE"/>
    <w:lvl w:ilvl="0" w:tplc="96AE29D0">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8">
    <w:nsid w:val="704431B9"/>
    <w:multiLevelType w:val="hybridMultilevel"/>
    <w:tmpl w:val="61AA222A"/>
    <w:lvl w:ilvl="0" w:tplc="D4683ACE">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7"/>
  </w:num>
  <w:num w:numId="5">
    <w:abstractNumId w:val="8"/>
  </w:num>
  <w:num w:numId="6">
    <w:abstractNumId w:val="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6"/>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7DC"/>
    <w:rsid w:val="00003D4A"/>
    <w:rsid w:val="00007BCF"/>
    <w:rsid w:val="00035841"/>
    <w:rsid w:val="000431D2"/>
    <w:rsid w:val="00047975"/>
    <w:rsid w:val="00047A9C"/>
    <w:rsid w:val="000509E4"/>
    <w:rsid w:val="00050BB8"/>
    <w:rsid w:val="000522F7"/>
    <w:rsid w:val="0005512E"/>
    <w:rsid w:val="0005527B"/>
    <w:rsid w:val="00056A6C"/>
    <w:rsid w:val="00056AE0"/>
    <w:rsid w:val="00056E02"/>
    <w:rsid w:val="000615C9"/>
    <w:rsid w:val="00061A02"/>
    <w:rsid w:val="00067637"/>
    <w:rsid w:val="000728CC"/>
    <w:rsid w:val="00080839"/>
    <w:rsid w:val="0008783D"/>
    <w:rsid w:val="0009628B"/>
    <w:rsid w:val="00097C20"/>
    <w:rsid w:val="000A7978"/>
    <w:rsid w:val="000B1551"/>
    <w:rsid w:val="000B1FFC"/>
    <w:rsid w:val="000C1D1B"/>
    <w:rsid w:val="000C27F0"/>
    <w:rsid w:val="000D0CAA"/>
    <w:rsid w:val="000D5119"/>
    <w:rsid w:val="000D521D"/>
    <w:rsid w:val="000E6797"/>
    <w:rsid w:val="000E6D96"/>
    <w:rsid w:val="00100F6E"/>
    <w:rsid w:val="00106DC9"/>
    <w:rsid w:val="0011243F"/>
    <w:rsid w:val="001126F2"/>
    <w:rsid w:val="00112E39"/>
    <w:rsid w:val="00113EEE"/>
    <w:rsid w:val="00117E49"/>
    <w:rsid w:val="00120758"/>
    <w:rsid w:val="00124B80"/>
    <w:rsid w:val="00126018"/>
    <w:rsid w:val="001302E1"/>
    <w:rsid w:val="0014285F"/>
    <w:rsid w:val="00153AF3"/>
    <w:rsid w:val="00155718"/>
    <w:rsid w:val="001707B4"/>
    <w:rsid w:val="0017788B"/>
    <w:rsid w:val="0018097A"/>
    <w:rsid w:val="00180C07"/>
    <w:rsid w:val="001814A1"/>
    <w:rsid w:val="0018151B"/>
    <w:rsid w:val="00187640"/>
    <w:rsid w:val="00190AC2"/>
    <w:rsid w:val="00192E8D"/>
    <w:rsid w:val="00197953"/>
    <w:rsid w:val="001A3AF1"/>
    <w:rsid w:val="001B32F4"/>
    <w:rsid w:val="001B7634"/>
    <w:rsid w:val="001C7373"/>
    <w:rsid w:val="001D60DC"/>
    <w:rsid w:val="001E2FB1"/>
    <w:rsid w:val="001E6750"/>
    <w:rsid w:val="001F3858"/>
    <w:rsid w:val="001F40B1"/>
    <w:rsid w:val="001F7F3B"/>
    <w:rsid w:val="00207923"/>
    <w:rsid w:val="00207A0C"/>
    <w:rsid w:val="00214E46"/>
    <w:rsid w:val="002162A2"/>
    <w:rsid w:val="00216585"/>
    <w:rsid w:val="00224A4D"/>
    <w:rsid w:val="00227B0D"/>
    <w:rsid w:val="00230673"/>
    <w:rsid w:val="00231D92"/>
    <w:rsid w:val="002358AC"/>
    <w:rsid w:val="00236C9F"/>
    <w:rsid w:val="0024460B"/>
    <w:rsid w:val="00247126"/>
    <w:rsid w:val="00254F75"/>
    <w:rsid w:val="0025665A"/>
    <w:rsid w:val="0026578C"/>
    <w:rsid w:val="00273CA3"/>
    <w:rsid w:val="00282D3C"/>
    <w:rsid w:val="002832C8"/>
    <w:rsid w:val="00283316"/>
    <w:rsid w:val="0028573B"/>
    <w:rsid w:val="00285791"/>
    <w:rsid w:val="00293364"/>
    <w:rsid w:val="002A3AC1"/>
    <w:rsid w:val="002B76EA"/>
    <w:rsid w:val="002C6B25"/>
    <w:rsid w:val="002D53CE"/>
    <w:rsid w:val="002D6282"/>
    <w:rsid w:val="002D6E21"/>
    <w:rsid w:val="002F0816"/>
    <w:rsid w:val="002F27B8"/>
    <w:rsid w:val="002F342E"/>
    <w:rsid w:val="002F7AAA"/>
    <w:rsid w:val="003001EC"/>
    <w:rsid w:val="003014CF"/>
    <w:rsid w:val="0030752B"/>
    <w:rsid w:val="00311305"/>
    <w:rsid w:val="00316530"/>
    <w:rsid w:val="00317B9E"/>
    <w:rsid w:val="00323D95"/>
    <w:rsid w:val="00331820"/>
    <w:rsid w:val="003366D4"/>
    <w:rsid w:val="00347FAB"/>
    <w:rsid w:val="00347FC9"/>
    <w:rsid w:val="003501DB"/>
    <w:rsid w:val="003535A1"/>
    <w:rsid w:val="00360E75"/>
    <w:rsid w:val="003611F4"/>
    <w:rsid w:val="00367D78"/>
    <w:rsid w:val="00372A81"/>
    <w:rsid w:val="00374AA1"/>
    <w:rsid w:val="00375978"/>
    <w:rsid w:val="00382A01"/>
    <w:rsid w:val="00383358"/>
    <w:rsid w:val="00384323"/>
    <w:rsid w:val="0038626D"/>
    <w:rsid w:val="0039006E"/>
    <w:rsid w:val="00393686"/>
    <w:rsid w:val="003A4A2E"/>
    <w:rsid w:val="003B53C2"/>
    <w:rsid w:val="003B698E"/>
    <w:rsid w:val="003C594C"/>
    <w:rsid w:val="003C7412"/>
    <w:rsid w:val="003D0396"/>
    <w:rsid w:val="003D1E23"/>
    <w:rsid w:val="003D7664"/>
    <w:rsid w:val="003E576D"/>
    <w:rsid w:val="003E7BBF"/>
    <w:rsid w:val="003F2288"/>
    <w:rsid w:val="003F397A"/>
    <w:rsid w:val="004018F8"/>
    <w:rsid w:val="00401FD9"/>
    <w:rsid w:val="00405F1F"/>
    <w:rsid w:val="00407603"/>
    <w:rsid w:val="00411210"/>
    <w:rsid w:val="0041261A"/>
    <w:rsid w:val="00413A18"/>
    <w:rsid w:val="00414550"/>
    <w:rsid w:val="004158DF"/>
    <w:rsid w:val="00415DEB"/>
    <w:rsid w:val="00440511"/>
    <w:rsid w:val="00442447"/>
    <w:rsid w:val="00443660"/>
    <w:rsid w:val="00443ACA"/>
    <w:rsid w:val="00450325"/>
    <w:rsid w:val="004555D3"/>
    <w:rsid w:val="004607CD"/>
    <w:rsid w:val="00471216"/>
    <w:rsid w:val="00474547"/>
    <w:rsid w:val="004747BD"/>
    <w:rsid w:val="00480475"/>
    <w:rsid w:val="00484F12"/>
    <w:rsid w:val="00485798"/>
    <w:rsid w:val="004870ED"/>
    <w:rsid w:val="00494664"/>
    <w:rsid w:val="00495D9E"/>
    <w:rsid w:val="004A099D"/>
    <w:rsid w:val="004C54EA"/>
    <w:rsid w:val="004D04FE"/>
    <w:rsid w:val="004D6166"/>
    <w:rsid w:val="004D7BEF"/>
    <w:rsid w:val="004E0341"/>
    <w:rsid w:val="004E0E11"/>
    <w:rsid w:val="004F1D63"/>
    <w:rsid w:val="004F25E9"/>
    <w:rsid w:val="004F6B7C"/>
    <w:rsid w:val="0050062E"/>
    <w:rsid w:val="00513B56"/>
    <w:rsid w:val="005167B5"/>
    <w:rsid w:val="00516E77"/>
    <w:rsid w:val="00521C83"/>
    <w:rsid w:val="00525B2A"/>
    <w:rsid w:val="005419CE"/>
    <w:rsid w:val="0054587B"/>
    <w:rsid w:val="00550BBF"/>
    <w:rsid w:val="005520A2"/>
    <w:rsid w:val="005566B9"/>
    <w:rsid w:val="005752C7"/>
    <w:rsid w:val="00575C34"/>
    <w:rsid w:val="005778E7"/>
    <w:rsid w:val="0058294D"/>
    <w:rsid w:val="0058307C"/>
    <w:rsid w:val="00584604"/>
    <w:rsid w:val="00587ECC"/>
    <w:rsid w:val="0059003D"/>
    <w:rsid w:val="00591CAC"/>
    <w:rsid w:val="00594E50"/>
    <w:rsid w:val="005A684D"/>
    <w:rsid w:val="005A6987"/>
    <w:rsid w:val="005B330C"/>
    <w:rsid w:val="005C1562"/>
    <w:rsid w:val="005C16B4"/>
    <w:rsid w:val="005C1E48"/>
    <w:rsid w:val="005D0C67"/>
    <w:rsid w:val="005D6C1A"/>
    <w:rsid w:val="005D7E56"/>
    <w:rsid w:val="005E2E3F"/>
    <w:rsid w:val="00601C8F"/>
    <w:rsid w:val="0060221C"/>
    <w:rsid w:val="0060499E"/>
    <w:rsid w:val="006147B6"/>
    <w:rsid w:val="00620FCB"/>
    <w:rsid w:val="00622F40"/>
    <w:rsid w:val="00624849"/>
    <w:rsid w:val="00627C75"/>
    <w:rsid w:val="00630522"/>
    <w:rsid w:val="00631072"/>
    <w:rsid w:val="00635B0B"/>
    <w:rsid w:val="006407BF"/>
    <w:rsid w:val="006412B6"/>
    <w:rsid w:val="00642756"/>
    <w:rsid w:val="006447B9"/>
    <w:rsid w:val="00653981"/>
    <w:rsid w:val="006547C1"/>
    <w:rsid w:val="006551A0"/>
    <w:rsid w:val="00656CF8"/>
    <w:rsid w:val="00660983"/>
    <w:rsid w:val="00662698"/>
    <w:rsid w:val="00667209"/>
    <w:rsid w:val="00673FF4"/>
    <w:rsid w:val="0068288E"/>
    <w:rsid w:val="00682CDF"/>
    <w:rsid w:val="00682E60"/>
    <w:rsid w:val="00685427"/>
    <w:rsid w:val="0069309B"/>
    <w:rsid w:val="006A1AB9"/>
    <w:rsid w:val="006B28DE"/>
    <w:rsid w:val="006B2D42"/>
    <w:rsid w:val="006B6593"/>
    <w:rsid w:val="006D0681"/>
    <w:rsid w:val="006D1796"/>
    <w:rsid w:val="006D6B71"/>
    <w:rsid w:val="006D6E7C"/>
    <w:rsid w:val="006E022B"/>
    <w:rsid w:val="006E585A"/>
    <w:rsid w:val="006E599A"/>
    <w:rsid w:val="006F1328"/>
    <w:rsid w:val="006F2BF3"/>
    <w:rsid w:val="006F3ECF"/>
    <w:rsid w:val="006F7FD1"/>
    <w:rsid w:val="00703DFD"/>
    <w:rsid w:val="00704E1F"/>
    <w:rsid w:val="007059E4"/>
    <w:rsid w:val="007108D0"/>
    <w:rsid w:val="00724CAF"/>
    <w:rsid w:val="0072726F"/>
    <w:rsid w:val="00730507"/>
    <w:rsid w:val="00732B00"/>
    <w:rsid w:val="0073746E"/>
    <w:rsid w:val="00737EFC"/>
    <w:rsid w:val="007447F2"/>
    <w:rsid w:val="007449C5"/>
    <w:rsid w:val="00746759"/>
    <w:rsid w:val="007479DA"/>
    <w:rsid w:val="007503EC"/>
    <w:rsid w:val="00751E00"/>
    <w:rsid w:val="0075272D"/>
    <w:rsid w:val="0075318F"/>
    <w:rsid w:val="007538C1"/>
    <w:rsid w:val="00760B26"/>
    <w:rsid w:val="00762019"/>
    <w:rsid w:val="00764D90"/>
    <w:rsid w:val="007742F5"/>
    <w:rsid w:val="00774B6F"/>
    <w:rsid w:val="00776488"/>
    <w:rsid w:val="007774F2"/>
    <w:rsid w:val="007855A1"/>
    <w:rsid w:val="00787114"/>
    <w:rsid w:val="00792DC2"/>
    <w:rsid w:val="007A1D83"/>
    <w:rsid w:val="007B0683"/>
    <w:rsid w:val="007C1098"/>
    <w:rsid w:val="007D4E55"/>
    <w:rsid w:val="007D6854"/>
    <w:rsid w:val="007E6B21"/>
    <w:rsid w:val="007F57FC"/>
    <w:rsid w:val="00800FC8"/>
    <w:rsid w:val="00807602"/>
    <w:rsid w:val="008202A9"/>
    <w:rsid w:val="008233EB"/>
    <w:rsid w:val="008264AA"/>
    <w:rsid w:val="00832864"/>
    <w:rsid w:val="00833975"/>
    <w:rsid w:val="00834914"/>
    <w:rsid w:val="00836CE8"/>
    <w:rsid w:val="00842B34"/>
    <w:rsid w:val="00843D2C"/>
    <w:rsid w:val="008541D1"/>
    <w:rsid w:val="00857686"/>
    <w:rsid w:val="00857B3A"/>
    <w:rsid w:val="0086119B"/>
    <w:rsid w:val="008837DC"/>
    <w:rsid w:val="008922D4"/>
    <w:rsid w:val="00894B20"/>
    <w:rsid w:val="00894CEC"/>
    <w:rsid w:val="008962E1"/>
    <w:rsid w:val="008A07C2"/>
    <w:rsid w:val="008A6C8F"/>
    <w:rsid w:val="008B0845"/>
    <w:rsid w:val="008B08F0"/>
    <w:rsid w:val="008B2072"/>
    <w:rsid w:val="008B7D0C"/>
    <w:rsid w:val="008C1C4A"/>
    <w:rsid w:val="008D3E46"/>
    <w:rsid w:val="008D5A65"/>
    <w:rsid w:val="008D5D8A"/>
    <w:rsid w:val="008D78EE"/>
    <w:rsid w:val="008E7EC6"/>
    <w:rsid w:val="00904846"/>
    <w:rsid w:val="00906676"/>
    <w:rsid w:val="009121AB"/>
    <w:rsid w:val="00913E8B"/>
    <w:rsid w:val="00914300"/>
    <w:rsid w:val="0092403F"/>
    <w:rsid w:val="009302A9"/>
    <w:rsid w:val="00935883"/>
    <w:rsid w:val="00935E10"/>
    <w:rsid w:val="00940213"/>
    <w:rsid w:val="00945B16"/>
    <w:rsid w:val="00951D19"/>
    <w:rsid w:val="00953B2A"/>
    <w:rsid w:val="0095693B"/>
    <w:rsid w:val="00960674"/>
    <w:rsid w:val="009639B0"/>
    <w:rsid w:val="00965AE6"/>
    <w:rsid w:val="00971888"/>
    <w:rsid w:val="00972372"/>
    <w:rsid w:val="00972D55"/>
    <w:rsid w:val="00977E14"/>
    <w:rsid w:val="00980B33"/>
    <w:rsid w:val="00980D3F"/>
    <w:rsid w:val="00980EAA"/>
    <w:rsid w:val="00981D86"/>
    <w:rsid w:val="00982302"/>
    <w:rsid w:val="00983A78"/>
    <w:rsid w:val="00983B17"/>
    <w:rsid w:val="0098769F"/>
    <w:rsid w:val="009947E5"/>
    <w:rsid w:val="009A1AEE"/>
    <w:rsid w:val="009A2D26"/>
    <w:rsid w:val="009A67F6"/>
    <w:rsid w:val="009B66AF"/>
    <w:rsid w:val="009C05B3"/>
    <w:rsid w:val="009C0A91"/>
    <w:rsid w:val="009C104B"/>
    <w:rsid w:val="009C4888"/>
    <w:rsid w:val="009C4D7B"/>
    <w:rsid w:val="009D1738"/>
    <w:rsid w:val="009D5B95"/>
    <w:rsid w:val="009E5FD5"/>
    <w:rsid w:val="009E7A85"/>
    <w:rsid w:val="009F3F29"/>
    <w:rsid w:val="009F4142"/>
    <w:rsid w:val="009F5DCA"/>
    <w:rsid w:val="009F6623"/>
    <w:rsid w:val="00A017E0"/>
    <w:rsid w:val="00A030D5"/>
    <w:rsid w:val="00A03425"/>
    <w:rsid w:val="00A12083"/>
    <w:rsid w:val="00A12BC9"/>
    <w:rsid w:val="00A13E15"/>
    <w:rsid w:val="00A1616E"/>
    <w:rsid w:val="00A16571"/>
    <w:rsid w:val="00A22168"/>
    <w:rsid w:val="00A25444"/>
    <w:rsid w:val="00A307A7"/>
    <w:rsid w:val="00A34239"/>
    <w:rsid w:val="00A35D6F"/>
    <w:rsid w:val="00A4283B"/>
    <w:rsid w:val="00A44DD9"/>
    <w:rsid w:val="00A454CA"/>
    <w:rsid w:val="00A46C25"/>
    <w:rsid w:val="00A474EB"/>
    <w:rsid w:val="00A52460"/>
    <w:rsid w:val="00A53521"/>
    <w:rsid w:val="00A55F14"/>
    <w:rsid w:val="00A56480"/>
    <w:rsid w:val="00A56EA1"/>
    <w:rsid w:val="00A5705A"/>
    <w:rsid w:val="00A57AA8"/>
    <w:rsid w:val="00A6076B"/>
    <w:rsid w:val="00A629F2"/>
    <w:rsid w:val="00A651FF"/>
    <w:rsid w:val="00A71AE3"/>
    <w:rsid w:val="00A72ABB"/>
    <w:rsid w:val="00A9478D"/>
    <w:rsid w:val="00A95D6A"/>
    <w:rsid w:val="00A97E99"/>
    <w:rsid w:val="00AB0A95"/>
    <w:rsid w:val="00AB129C"/>
    <w:rsid w:val="00AB27DC"/>
    <w:rsid w:val="00AB336A"/>
    <w:rsid w:val="00AC723F"/>
    <w:rsid w:val="00AD12FB"/>
    <w:rsid w:val="00AD2020"/>
    <w:rsid w:val="00AD633D"/>
    <w:rsid w:val="00AD71C2"/>
    <w:rsid w:val="00AE39C3"/>
    <w:rsid w:val="00AE446C"/>
    <w:rsid w:val="00AE4646"/>
    <w:rsid w:val="00AF6B4E"/>
    <w:rsid w:val="00B018E8"/>
    <w:rsid w:val="00B027D3"/>
    <w:rsid w:val="00B157C5"/>
    <w:rsid w:val="00B15874"/>
    <w:rsid w:val="00B2480C"/>
    <w:rsid w:val="00B333A3"/>
    <w:rsid w:val="00B40790"/>
    <w:rsid w:val="00B4115D"/>
    <w:rsid w:val="00B41276"/>
    <w:rsid w:val="00B44E64"/>
    <w:rsid w:val="00B462DD"/>
    <w:rsid w:val="00B532AC"/>
    <w:rsid w:val="00B607D2"/>
    <w:rsid w:val="00B60D23"/>
    <w:rsid w:val="00B60ED9"/>
    <w:rsid w:val="00B703A5"/>
    <w:rsid w:val="00B744E0"/>
    <w:rsid w:val="00B75F52"/>
    <w:rsid w:val="00B7691E"/>
    <w:rsid w:val="00B8171F"/>
    <w:rsid w:val="00B84DEB"/>
    <w:rsid w:val="00B86DE7"/>
    <w:rsid w:val="00B86FCE"/>
    <w:rsid w:val="00B91E4E"/>
    <w:rsid w:val="00B958E1"/>
    <w:rsid w:val="00B95946"/>
    <w:rsid w:val="00B96130"/>
    <w:rsid w:val="00B96459"/>
    <w:rsid w:val="00BA02E9"/>
    <w:rsid w:val="00BA5197"/>
    <w:rsid w:val="00BB3CEF"/>
    <w:rsid w:val="00BB47FD"/>
    <w:rsid w:val="00BC16F8"/>
    <w:rsid w:val="00BC3C14"/>
    <w:rsid w:val="00BC5467"/>
    <w:rsid w:val="00BE2CA0"/>
    <w:rsid w:val="00BE44A2"/>
    <w:rsid w:val="00BE6DCF"/>
    <w:rsid w:val="00BE7032"/>
    <w:rsid w:val="00BF5225"/>
    <w:rsid w:val="00BF6AA9"/>
    <w:rsid w:val="00C02901"/>
    <w:rsid w:val="00C0754A"/>
    <w:rsid w:val="00C17135"/>
    <w:rsid w:val="00C265B7"/>
    <w:rsid w:val="00C30B1A"/>
    <w:rsid w:val="00C30F23"/>
    <w:rsid w:val="00C32C03"/>
    <w:rsid w:val="00C37E53"/>
    <w:rsid w:val="00C42EBC"/>
    <w:rsid w:val="00C43770"/>
    <w:rsid w:val="00C46C5E"/>
    <w:rsid w:val="00C46C91"/>
    <w:rsid w:val="00C50DAB"/>
    <w:rsid w:val="00C519B1"/>
    <w:rsid w:val="00C522DF"/>
    <w:rsid w:val="00C61A0C"/>
    <w:rsid w:val="00C70B92"/>
    <w:rsid w:val="00C83644"/>
    <w:rsid w:val="00C8380F"/>
    <w:rsid w:val="00C940DC"/>
    <w:rsid w:val="00CA0B57"/>
    <w:rsid w:val="00CA1B2D"/>
    <w:rsid w:val="00CA1BFB"/>
    <w:rsid w:val="00CA3A44"/>
    <w:rsid w:val="00CA462F"/>
    <w:rsid w:val="00CA6E3C"/>
    <w:rsid w:val="00CD0B8B"/>
    <w:rsid w:val="00CD45E9"/>
    <w:rsid w:val="00CE3A19"/>
    <w:rsid w:val="00CF2125"/>
    <w:rsid w:val="00CF666B"/>
    <w:rsid w:val="00CF76D6"/>
    <w:rsid w:val="00D01EF7"/>
    <w:rsid w:val="00D02119"/>
    <w:rsid w:val="00D07276"/>
    <w:rsid w:val="00D104C7"/>
    <w:rsid w:val="00D17E02"/>
    <w:rsid w:val="00D20F9A"/>
    <w:rsid w:val="00D23154"/>
    <w:rsid w:val="00D23CE3"/>
    <w:rsid w:val="00D33F76"/>
    <w:rsid w:val="00D353E8"/>
    <w:rsid w:val="00D36CBF"/>
    <w:rsid w:val="00D43511"/>
    <w:rsid w:val="00D453BA"/>
    <w:rsid w:val="00D476BE"/>
    <w:rsid w:val="00D50AE2"/>
    <w:rsid w:val="00D50B2E"/>
    <w:rsid w:val="00D52478"/>
    <w:rsid w:val="00D53C1A"/>
    <w:rsid w:val="00D54A63"/>
    <w:rsid w:val="00D74E5B"/>
    <w:rsid w:val="00D76F6D"/>
    <w:rsid w:val="00D8036D"/>
    <w:rsid w:val="00D80E04"/>
    <w:rsid w:val="00D83CD7"/>
    <w:rsid w:val="00D85BEF"/>
    <w:rsid w:val="00D911BC"/>
    <w:rsid w:val="00D91891"/>
    <w:rsid w:val="00D91CD9"/>
    <w:rsid w:val="00D92E22"/>
    <w:rsid w:val="00DB194D"/>
    <w:rsid w:val="00DB2C76"/>
    <w:rsid w:val="00DB302D"/>
    <w:rsid w:val="00DC360F"/>
    <w:rsid w:val="00DC5812"/>
    <w:rsid w:val="00DC7495"/>
    <w:rsid w:val="00DC786A"/>
    <w:rsid w:val="00DE2898"/>
    <w:rsid w:val="00DE7EAB"/>
    <w:rsid w:val="00DF613E"/>
    <w:rsid w:val="00DF7BAD"/>
    <w:rsid w:val="00E02495"/>
    <w:rsid w:val="00E032F2"/>
    <w:rsid w:val="00E0352D"/>
    <w:rsid w:val="00E076D6"/>
    <w:rsid w:val="00E14D12"/>
    <w:rsid w:val="00E20644"/>
    <w:rsid w:val="00E2394B"/>
    <w:rsid w:val="00E24A9C"/>
    <w:rsid w:val="00E2597F"/>
    <w:rsid w:val="00E275C4"/>
    <w:rsid w:val="00E3560E"/>
    <w:rsid w:val="00E37605"/>
    <w:rsid w:val="00E42A93"/>
    <w:rsid w:val="00E46397"/>
    <w:rsid w:val="00E47946"/>
    <w:rsid w:val="00E543E8"/>
    <w:rsid w:val="00E67B8A"/>
    <w:rsid w:val="00E84C6A"/>
    <w:rsid w:val="00E93F1C"/>
    <w:rsid w:val="00EA0AEE"/>
    <w:rsid w:val="00EA14DF"/>
    <w:rsid w:val="00EA773D"/>
    <w:rsid w:val="00EB01A0"/>
    <w:rsid w:val="00EB0BB7"/>
    <w:rsid w:val="00EB1BB7"/>
    <w:rsid w:val="00EB2FEC"/>
    <w:rsid w:val="00EB7DA4"/>
    <w:rsid w:val="00EC54D9"/>
    <w:rsid w:val="00ED12AA"/>
    <w:rsid w:val="00ED3670"/>
    <w:rsid w:val="00EE42D7"/>
    <w:rsid w:val="00EE6FC0"/>
    <w:rsid w:val="00EF714A"/>
    <w:rsid w:val="00F0282B"/>
    <w:rsid w:val="00F03220"/>
    <w:rsid w:val="00F07A74"/>
    <w:rsid w:val="00F10BAA"/>
    <w:rsid w:val="00F10C53"/>
    <w:rsid w:val="00F1317F"/>
    <w:rsid w:val="00F170BC"/>
    <w:rsid w:val="00F17CE6"/>
    <w:rsid w:val="00F2376E"/>
    <w:rsid w:val="00F23904"/>
    <w:rsid w:val="00F3738A"/>
    <w:rsid w:val="00F4352E"/>
    <w:rsid w:val="00F5022E"/>
    <w:rsid w:val="00F510B6"/>
    <w:rsid w:val="00F52AA3"/>
    <w:rsid w:val="00F549E0"/>
    <w:rsid w:val="00F55082"/>
    <w:rsid w:val="00F56541"/>
    <w:rsid w:val="00F65F98"/>
    <w:rsid w:val="00F708E5"/>
    <w:rsid w:val="00F71D22"/>
    <w:rsid w:val="00F728AF"/>
    <w:rsid w:val="00F92B4F"/>
    <w:rsid w:val="00F96036"/>
    <w:rsid w:val="00FA0C35"/>
    <w:rsid w:val="00FA14F4"/>
    <w:rsid w:val="00FA274C"/>
    <w:rsid w:val="00FA40A8"/>
    <w:rsid w:val="00FB58B7"/>
    <w:rsid w:val="00FB77E7"/>
    <w:rsid w:val="00FC39F0"/>
    <w:rsid w:val="00FC7010"/>
    <w:rsid w:val="00FD7C63"/>
    <w:rsid w:val="00FE42CF"/>
    <w:rsid w:val="00FE46F3"/>
    <w:rsid w:val="00FE504B"/>
    <w:rsid w:val="00FF2792"/>
    <w:rsid w:val="00FF2B9F"/>
    <w:rsid w:val="00FF5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1CEA9A"/>
  <w14:defaultImageDpi w14:val="0"/>
  <w15:docId w15:val="{0E062271-5241-4D73-A4EE-08964F0B8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3DFD"/>
    <w:pPr>
      <w:widowControl w:val="0"/>
      <w:autoSpaceDE w:val="0"/>
      <w:autoSpaceDN w:val="0"/>
      <w:adjustRightInd w:val="0"/>
      <w:spacing w:after="192"/>
    </w:pPr>
    <w:rPr>
      <w:rFonts w:ascii="Calibri" w:hAnsi="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B27DC"/>
    <w:pPr>
      <w:widowControl/>
      <w:autoSpaceDE/>
      <w:autoSpaceDN/>
      <w:adjustRightInd/>
      <w:spacing w:after="0"/>
    </w:pPr>
    <w:rPr>
      <w:rFonts w:ascii="Times New Roman" w:hAnsi="Times New Roman"/>
      <w:noProof/>
      <w:sz w:val="24"/>
      <w:szCs w:val="20"/>
    </w:rPr>
  </w:style>
  <w:style w:type="paragraph" w:styleId="a9">
    <w:name w:val="Balloon Text"/>
    <w:basedOn w:val="a"/>
    <w:link w:val="aa"/>
    <w:uiPriority w:val="99"/>
    <w:semiHidden/>
    <w:unhideWhenUsed/>
    <w:rsid w:val="00DB302D"/>
    <w:pPr>
      <w:spacing w:after="0"/>
    </w:pPr>
    <w:rPr>
      <w:rFonts w:ascii="Segoe UI" w:hAnsi="Segoe UI" w:cs="Segoe UI"/>
      <w:sz w:val="18"/>
      <w:szCs w:val="18"/>
    </w:rPr>
  </w:style>
  <w:style w:type="character" w:customStyle="1" w:styleId="aa">
    <w:name w:val="Текст выноски Знак"/>
    <w:basedOn w:val="a0"/>
    <w:link w:val="a9"/>
    <w:uiPriority w:val="99"/>
    <w:semiHidden/>
    <w:locked/>
    <w:rsid w:val="00DB302D"/>
    <w:rPr>
      <w:rFonts w:ascii="Segoe UI" w:hAnsi="Segoe UI" w:cs="Segoe UI"/>
      <w:color w:val="000000"/>
      <w:sz w:val="18"/>
      <w:szCs w:val="18"/>
    </w:rPr>
  </w:style>
  <w:style w:type="paragraph" w:styleId="ab">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c"/>
    <w:uiPriority w:val="34"/>
    <w:qFormat/>
    <w:rsid w:val="00180C07"/>
    <w:pPr>
      <w:widowControl/>
      <w:autoSpaceDE/>
      <w:autoSpaceDN/>
      <w:adjustRightInd/>
      <w:spacing w:after="0"/>
      <w:ind w:left="720"/>
      <w:contextualSpacing/>
    </w:pPr>
    <w:rPr>
      <w:rFonts w:ascii="Times New Roman" w:hAnsi="Times New Roman"/>
      <w:color w:val="auto"/>
      <w:sz w:val="24"/>
      <w:szCs w:val="24"/>
    </w:rPr>
  </w:style>
  <w:style w:type="character" w:customStyle="1" w:styleId="ac">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b"/>
    <w:uiPriority w:val="34"/>
    <w:locked/>
    <w:rsid w:val="00180C07"/>
    <w:rPr>
      <w:sz w:val="24"/>
    </w:rPr>
  </w:style>
  <w:style w:type="paragraph" w:customStyle="1" w:styleId="2">
    <w:name w:val="Без интервала2"/>
    <w:basedOn w:val="a"/>
    <w:qFormat/>
    <w:rsid w:val="005520A2"/>
    <w:pPr>
      <w:widowControl/>
      <w:autoSpaceDE/>
      <w:autoSpaceDN/>
      <w:adjustRightInd/>
      <w:spacing w:after="0"/>
    </w:pPr>
    <w:rPr>
      <w:rFonts w:ascii="Times New Roman" w:hAnsi="Times New Roman"/>
      <w:noProof/>
      <w:sz w:val="24"/>
      <w:szCs w:val="20"/>
    </w:rPr>
  </w:style>
  <w:style w:type="character" w:customStyle="1" w:styleId="completedescription">
    <w:name w:val="completedescription"/>
    <w:basedOn w:val="a0"/>
    <w:rsid w:val="008233EB"/>
    <w:rPr>
      <w:rFonts w:cs="Times New Roman"/>
    </w:rPr>
  </w:style>
  <w:style w:type="paragraph" w:customStyle="1" w:styleId="TableContents">
    <w:name w:val="Table Contents"/>
    <w:basedOn w:val="a"/>
    <w:rsid w:val="001E2FB1"/>
    <w:pPr>
      <w:suppressLineNumbers/>
      <w:suppressAutoHyphens/>
      <w:autoSpaceDE/>
      <w:adjustRightInd/>
      <w:spacing w:after="0"/>
    </w:pPr>
    <w:rPr>
      <w:rFonts w:ascii="Arial" w:eastAsia="SimSun" w:hAnsi="Arial" w:cs="Mangal"/>
      <w:color w:val="auto"/>
      <w:kern w:val="3"/>
      <w:sz w:val="24"/>
      <w:szCs w:val="24"/>
      <w:lang w:eastAsia="zh-CN" w:bidi="hi-IN"/>
    </w:rPr>
  </w:style>
  <w:style w:type="character" w:customStyle="1" w:styleId="sectioninfo">
    <w:name w:val="section__info"/>
    <w:basedOn w:val="a0"/>
    <w:rsid w:val="007449C5"/>
    <w:rPr>
      <w:rFonts w:cs="Times New Roman"/>
    </w:rPr>
  </w:style>
  <w:style w:type="character" w:styleId="ad">
    <w:name w:val="annotation reference"/>
    <w:basedOn w:val="a0"/>
    <w:uiPriority w:val="99"/>
    <w:semiHidden/>
    <w:unhideWhenUsed/>
    <w:rsid w:val="00117E49"/>
    <w:rPr>
      <w:sz w:val="16"/>
      <w:szCs w:val="16"/>
    </w:rPr>
  </w:style>
  <w:style w:type="paragraph" w:styleId="ae">
    <w:name w:val="annotation text"/>
    <w:basedOn w:val="a"/>
    <w:link w:val="af"/>
    <w:uiPriority w:val="99"/>
    <w:semiHidden/>
    <w:unhideWhenUsed/>
    <w:rsid w:val="00117E49"/>
    <w:rPr>
      <w:sz w:val="20"/>
      <w:szCs w:val="20"/>
    </w:rPr>
  </w:style>
  <w:style w:type="character" w:customStyle="1" w:styleId="af">
    <w:name w:val="Текст примечания Знак"/>
    <w:basedOn w:val="a0"/>
    <w:link w:val="ae"/>
    <w:uiPriority w:val="99"/>
    <w:semiHidden/>
    <w:rsid w:val="00117E49"/>
    <w:rPr>
      <w:rFonts w:ascii="Calibri" w:hAnsi="Calibri"/>
      <w:color w:val="000000"/>
      <w:sz w:val="20"/>
      <w:szCs w:val="20"/>
    </w:rPr>
  </w:style>
  <w:style w:type="paragraph" w:styleId="af0">
    <w:name w:val="annotation subject"/>
    <w:basedOn w:val="ae"/>
    <w:next w:val="ae"/>
    <w:link w:val="af1"/>
    <w:uiPriority w:val="99"/>
    <w:semiHidden/>
    <w:unhideWhenUsed/>
    <w:rsid w:val="00117E49"/>
    <w:rPr>
      <w:b/>
      <w:bCs/>
    </w:rPr>
  </w:style>
  <w:style w:type="character" w:customStyle="1" w:styleId="af1">
    <w:name w:val="Тема примечания Знак"/>
    <w:basedOn w:val="af"/>
    <w:link w:val="af0"/>
    <w:uiPriority w:val="99"/>
    <w:semiHidden/>
    <w:rsid w:val="00117E49"/>
    <w:rPr>
      <w:rFonts w:ascii="Calibri" w:hAnsi="Calibri"/>
      <w:b/>
      <w:bCs/>
      <w:color w:val="000000"/>
      <w:sz w:val="20"/>
      <w:szCs w:val="20"/>
    </w:rPr>
  </w:style>
  <w:style w:type="paragraph" w:customStyle="1" w:styleId="western">
    <w:name w:val="western"/>
    <w:basedOn w:val="a"/>
    <w:rsid w:val="00450325"/>
    <w:pPr>
      <w:widowControl/>
      <w:autoSpaceDE/>
      <w:autoSpaceDN/>
      <w:adjustRightInd/>
      <w:spacing w:before="100" w:beforeAutospacing="1" w:after="142" w:line="276" w:lineRule="auto"/>
    </w:pPr>
  </w:style>
  <w:style w:type="paragraph" w:styleId="af2">
    <w:name w:val="No Spacing"/>
    <w:rsid w:val="00682CDF"/>
    <w:pPr>
      <w:suppressLineNumbers/>
      <w:suppressAutoHyphens/>
      <w:overflowPunct w:val="0"/>
      <w:autoSpaceDE w:val="0"/>
      <w:autoSpaceDN w:val="0"/>
      <w:spacing w:after="0"/>
      <w:textAlignment w:val="baseline"/>
    </w:pPr>
    <w:rPr>
      <w:rFonts w:ascii="Calibri" w:eastAsiaTheme="minorEastAsia" w:hAnsi="Calibri" w:cstheme="minorBidi"/>
      <w:color w:val="000000"/>
      <w:kern w:val="3"/>
      <w:u w:color="000000"/>
    </w:rPr>
  </w:style>
  <w:style w:type="character" w:customStyle="1" w:styleId="cardmaininfocontent">
    <w:name w:val="cardmaininfo__content"/>
    <w:basedOn w:val="a0"/>
    <w:rsid w:val="004E0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2234">
      <w:bodyDiv w:val="1"/>
      <w:marLeft w:val="0"/>
      <w:marRight w:val="0"/>
      <w:marTop w:val="0"/>
      <w:marBottom w:val="0"/>
      <w:divBdr>
        <w:top w:val="none" w:sz="0" w:space="0" w:color="auto"/>
        <w:left w:val="none" w:sz="0" w:space="0" w:color="auto"/>
        <w:bottom w:val="none" w:sz="0" w:space="0" w:color="auto"/>
        <w:right w:val="none" w:sz="0" w:space="0" w:color="auto"/>
      </w:divBdr>
    </w:div>
    <w:div w:id="45571141">
      <w:bodyDiv w:val="1"/>
      <w:marLeft w:val="0"/>
      <w:marRight w:val="0"/>
      <w:marTop w:val="0"/>
      <w:marBottom w:val="0"/>
      <w:divBdr>
        <w:top w:val="none" w:sz="0" w:space="0" w:color="auto"/>
        <w:left w:val="none" w:sz="0" w:space="0" w:color="auto"/>
        <w:bottom w:val="none" w:sz="0" w:space="0" w:color="auto"/>
        <w:right w:val="none" w:sz="0" w:space="0" w:color="auto"/>
      </w:divBdr>
    </w:div>
    <w:div w:id="123620846">
      <w:bodyDiv w:val="1"/>
      <w:marLeft w:val="0"/>
      <w:marRight w:val="0"/>
      <w:marTop w:val="0"/>
      <w:marBottom w:val="0"/>
      <w:divBdr>
        <w:top w:val="none" w:sz="0" w:space="0" w:color="auto"/>
        <w:left w:val="none" w:sz="0" w:space="0" w:color="auto"/>
        <w:bottom w:val="none" w:sz="0" w:space="0" w:color="auto"/>
        <w:right w:val="none" w:sz="0" w:space="0" w:color="auto"/>
      </w:divBdr>
    </w:div>
    <w:div w:id="234242568">
      <w:bodyDiv w:val="1"/>
      <w:marLeft w:val="0"/>
      <w:marRight w:val="0"/>
      <w:marTop w:val="0"/>
      <w:marBottom w:val="0"/>
      <w:divBdr>
        <w:top w:val="none" w:sz="0" w:space="0" w:color="auto"/>
        <w:left w:val="none" w:sz="0" w:space="0" w:color="auto"/>
        <w:bottom w:val="none" w:sz="0" w:space="0" w:color="auto"/>
        <w:right w:val="none" w:sz="0" w:space="0" w:color="auto"/>
      </w:divBdr>
    </w:div>
    <w:div w:id="380205153">
      <w:bodyDiv w:val="1"/>
      <w:marLeft w:val="0"/>
      <w:marRight w:val="0"/>
      <w:marTop w:val="0"/>
      <w:marBottom w:val="0"/>
      <w:divBdr>
        <w:top w:val="none" w:sz="0" w:space="0" w:color="auto"/>
        <w:left w:val="none" w:sz="0" w:space="0" w:color="auto"/>
        <w:bottom w:val="none" w:sz="0" w:space="0" w:color="auto"/>
        <w:right w:val="none" w:sz="0" w:space="0" w:color="auto"/>
      </w:divBdr>
    </w:div>
    <w:div w:id="681322168">
      <w:bodyDiv w:val="1"/>
      <w:marLeft w:val="0"/>
      <w:marRight w:val="0"/>
      <w:marTop w:val="0"/>
      <w:marBottom w:val="0"/>
      <w:divBdr>
        <w:top w:val="none" w:sz="0" w:space="0" w:color="auto"/>
        <w:left w:val="none" w:sz="0" w:space="0" w:color="auto"/>
        <w:bottom w:val="none" w:sz="0" w:space="0" w:color="auto"/>
        <w:right w:val="none" w:sz="0" w:space="0" w:color="auto"/>
      </w:divBdr>
    </w:div>
    <w:div w:id="718363937">
      <w:bodyDiv w:val="1"/>
      <w:marLeft w:val="0"/>
      <w:marRight w:val="0"/>
      <w:marTop w:val="0"/>
      <w:marBottom w:val="0"/>
      <w:divBdr>
        <w:top w:val="none" w:sz="0" w:space="0" w:color="auto"/>
        <w:left w:val="none" w:sz="0" w:space="0" w:color="auto"/>
        <w:bottom w:val="none" w:sz="0" w:space="0" w:color="auto"/>
        <w:right w:val="none" w:sz="0" w:space="0" w:color="auto"/>
      </w:divBdr>
    </w:div>
    <w:div w:id="1002776338">
      <w:marLeft w:val="0"/>
      <w:marRight w:val="0"/>
      <w:marTop w:val="0"/>
      <w:marBottom w:val="0"/>
      <w:divBdr>
        <w:top w:val="none" w:sz="0" w:space="0" w:color="auto"/>
        <w:left w:val="none" w:sz="0" w:space="0" w:color="auto"/>
        <w:bottom w:val="none" w:sz="0" w:space="0" w:color="auto"/>
        <w:right w:val="none" w:sz="0" w:space="0" w:color="auto"/>
      </w:divBdr>
    </w:div>
    <w:div w:id="1002776339">
      <w:marLeft w:val="0"/>
      <w:marRight w:val="0"/>
      <w:marTop w:val="0"/>
      <w:marBottom w:val="0"/>
      <w:divBdr>
        <w:top w:val="none" w:sz="0" w:space="0" w:color="auto"/>
        <w:left w:val="none" w:sz="0" w:space="0" w:color="auto"/>
        <w:bottom w:val="none" w:sz="0" w:space="0" w:color="auto"/>
        <w:right w:val="none" w:sz="0" w:space="0" w:color="auto"/>
      </w:divBdr>
    </w:div>
    <w:div w:id="1002776340">
      <w:marLeft w:val="0"/>
      <w:marRight w:val="0"/>
      <w:marTop w:val="0"/>
      <w:marBottom w:val="0"/>
      <w:divBdr>
        <w:top w:val="none" w:sz="0" w:space="0" w:color="auto"/>
        <w:left w:val="none" w:sz="0" w:space="0" w:color="auto"/>
        <w:bottom w:val="none" w:sz="0" w:space="0" w:color="auto"/>
        <w:right w:val="none" w:sz="0" w:space="0" w:color="auto"/>
      </w:divBdr>
    </w:div>
    <w:div w:id="1002776341">
      <w:marLeft w:val="0"/>
      <w:marRight w:val="0"/>
      <w:marTop w:val="0"/>
      <w:marBottom w:val="0"/>
      <w:divBdr>
        <w:top w:val="none" w:sz="0" w:space="0" w:color="auto"/>
        <w:left w:val="none" w:sz="0" w:space="0" w:color="auto"/>
        <w:bottom w:val="none" w:sz="0" w:space="0" w:color="auto"/>
        <w:right w:val="none" w:sz="0" w:space="0" w:color="auto"/>
      </w:divBdr>
    </w:div>
    <w:div w:id="1002776342">
      <w:marLeft w:val="0"/>
      <w:marRight w:val="0"/>
      <w:marTop w:val="0"/>
      <w:marBottom w:val="0"/>
      <w:divBdr>
        <w:top w:val="none" w:sz="0" w:space="0" w:color="auto"/>
        <w:left w:val="none" w:sz="0" w:space="0" w:color="auto"/>
        <w:bottom w:val="none" w:sz="0" w:space="0" w:color="auto"/>
        <w:right w:val="none" w:sz="0" w:space="0" w:color="auto"/>
      </w:divBdr>
    </w:div>
    <w:div w:id="1002776343">
      <w:marLeft w:val="0"/>
      <w:marRight w:val="0"/>
      <w:marTop w:val="0"/>
      <w:marBottom w:val="0"/>
      <w:divBdr>
        <w:top w:val="none" w:sz="0" w:space="0" w:color="auto"/>
        <w:left w:val="none" w:sz="0" w:space="0" w:color="auto"/>
        <w:bottom w:val="none" w:sz="0" w:space="0" w:color="auto"/>
        <w:right w:val="none" w:sz="0" w:space="0" w:color="auto"/>
      </w:divBdr>
    </w:div>
    <w:div w:id="1002776344">
      <w:marLeft w:val="0"/>
      <w:marRight w:val="0"/>
      <w:marTop w:val="0"/>
      <w:marBottom w:val="0"/>
      <w:divBdr>
        <w:top w:val="none" w:sz="0" w:space="0" w:color="auto"/>
        <w:left w:val="none" w:sz="0" w:space="0" w:color="auto"/>
        <w:bottom w:val="none" w:sz="0" w:space="0" w:color="auto"/>
        <w:right w:val="none" w:sz="0" w:space="0" w:color="auto"/>
      </w:divBdr>
    </w:div>
    <w:div w:id="1002776345">
      <w:marLeft w:val="0"/>
      <w:marRight w:val="0"/>
      <w:marTop w:val="0"/>
      <w:marBottom w:val="0"/>
      <w:divBdr>
        <w:top w:val="none" w:sz="0" w:space="0" w:color="auto"/>
        <w:left w:val="none" w:sz="0" w:space="0" w:color="auto"/>
        <w:bottom w:val="none" w:sz="0" w:space="0" w:color="auto"/>
        <w:right w:val="none" w:sz="0" w:space="0" w:color="auto"/>
      </w:divBdr>
    </w:div>
    <w:div w:id="1002776346">
      <w:marLeft w:val="0"/>
      <w:marRight w:val="0"/>
      <w:marTop w:val="0"/>
      <w:marBottom w:val="0"/>
      <w:divBdr>
        <w:top w:val="none" w:sz="0" w:space="0" w:color="auto"/>
        <w:left w:val="none" w:sz="0" w:space="0" w:color="auto"/>
        <w:bottom w:val="none" w:sz="0" w:space="0" w:color="auto"/>
        <w:right w:val="none" w:sz="0" w:space="0" w:color="auto"/>
      </w:divBdr>
    </w:div>
    <w:div w:id="1002776347">
      <w:marLeft w:val="0"/>
      <w:marRight w:val="0"/>
      <w:marTop w:val="0"/>
      <w:marBottom w:val="0"/>
      <w:divBdr>
        <w:top w:val="none" w:sz="0" w:space="0" w:color="auto"/>
        <w:left w:val="none" w:sz="0" w:space="0" w:color="auto"/>
        <w:bottom w:val="none" w:sz="0" w:space="0" w:color="auto"/>
        <w:right w:val="none" w:sz="0" w:space="0" w:color="auto"/>
      </w:divBdr>
    </w:div>
    <w:div w:id="1002776348">
      <w:marLeft w:val="0"/>
      <w:marRight w:val="0"/>
      <w:marTop w:val="0"/>
      <w:marBottom w:val="0"/>
      <w:divBdr>
        <w:top w:val="none" w:sz="0" w:space="0" w:color="auto"/>
        <w:left w:val="none" w:sz="0" w:space="0" w:color="auto"/>
        <w:bottom w:val="none" w:sz="0" w:space="0" w:color="auto"/>
        <w:right w:val="none" w:sz="0" w:space="0" w:color="auto"/>
      </w:divBdr>
    </w:div>
    <w:div w:id="1002776349">
      <w:marLeft w:val="0"/>
      <w:marRight w:val="0"/>
      <w:marTop w:val="0"/>
      <w:marBottom w:val="0"/>
      <w:divBdr>
        <w:top w:val="none" w:sz="0" w:space="0" w:color="auto"/>
        <w:left w:val="none" w:sz="0" w:space="0" w:color="auto"/>
        <w:bottom w:val="none" w:sz="0" w:space="0" w:color="auto"/>
        <w:right w:val="none" w:sz="0" w:space="0" w:color="auto"/>
      </w:divBdr>
    </w:div>
    <w:div w:id="1002776350">
      <w:marLeft w:val="0"/>
      <w:marRight w:val="0"/>
      <w:marTop w:val="0"/>
      <w:marBottom w:val="0"/>
      <w:divBdr>
        <w:top w:val="none" w:sz="0" w:space="0" w:color="auto"/>
        <w:left w:val="none" w:sz="0" w:space="0" w:color="auto"/>
        <w:bottom w:val="none" w:sz="0" w:space="0" w:color="auto"/>
        <w:right w:val="none" w:sz="0" w:space="0" w:color="auto"/>
      </w:divBdr>
    </w:div>
    <w:div w:id="1002776351">
      <w:marLeft w:val="0"/>
      <w:marRight w:val="0"/>
      <w:marTop w:val="0"/>
      <w:marBottom w:val="0"/>
      <w:divBdr>
        <w:top w:val="none" w:sz="0" w:space="0" w:color="auto"/>
        <w:left w:val="none" w:sz="0" w:space="0" w:color="auto"/>
        <w:bottom w:val="none" w:sz="0" w:space="0" w:color="auto"/>
        <w:right w:val="none" w:sz="0" w:space="0" w:color="auto"/>
      </w:divBdr>
    </w:div>
    <w:div w:id="1002776352">
      <w:marLeft w:val="0"/>
      <w:marRight w:val="0"/>
      <w:marTop w:val="0"/>
      <w:marBottom w:val="0"/>
      <w:divBdr>
        <w:top w:val="none" w:sz="0" w:space="0" w:color="auto"/>
        <w:left w:val="none" w:sz="0" w:space="0" w:color="auto"/>
        <w:bottom w:val="none" w:sz="0" w:space="0" w:color="auto"/>
        <w:right w:val="none" w:sz="0" w:space="0" w:color="auto"/>
      </w:divBdr>
    </w:div>
    <w:div w:id="1002776353">
      <w:marLeft w:val="0"/>
      <w:marRight w:val="0"/>
      <w:marTop w:val="0"/>
      <w:marBottom w:val="0"/>
      <w:divBdr>
        <w:top w:val="none" w:sz="0" w:space="0" w:color="auto"/>
        <w:left w:val="none" w:sz="0" w:space="0" w:color="auto"/>
        <w:bottom w:val="none" w:sz="0" w:space="0" w:color="auto"/>
        <w:right w:val="none" w:sz="0" w:space="0" w:color="auto"/>
      </w:divBdr>
    </w:div>
    <w:div w:id="1002776354">
      <w:marLeft w:val="0"/>
      <w:marRight w:val="0"/>
      <w:marTop w:val="0"/>
      <w:marBottom w:val="0"/>
      <w:divBdr>
        <w:top w:val="none" w:sz="0" w:space="0" w:color="auto"/>
        <w:left w:val="none" w:sz="0" w:space="0" w:color="auto"/>
        <w:bottom w:val="none" w:sz="0" w:space="0" w:color="auto"/>
        <w:right w:val="none" w:sz="0" w:space="0" w:color="auto"/>
      </w:divBdr>
    </w:div>
    <w:div w:id="1002776355">
      <w:marLeft w:val="0"/>
      <w:marRight w:val="0"/>
      <w:marTop w:val="0"/>
      <w:marBottom w:val="0"/>
      <w:divBdr>
        <w:top w:val="none" w:sz="0" w:space="0" w:color="auto"/>
        <w:left w:val="none" w:sz="0" w:space="0" w:color="auto"/>
        <w:bottom w:val="none" w:sz="0" w:space="0" w:color="auto"/>
        <w:right w:val="none" w:sz="0" w:space="0" w:color="auto"/>
      </w:divBdr>
    </w:div>
    <w:div w:id="1002776356">
      <w:marLeft w:val="0"/>
      <w:marRight w:val="0"/>
      <w:marTop w:val="0"/>
      <w:marBottom w:val="0"/>
      <w:divBdr>
        <w:top w:val="none" w:sz="0" w:space="0" w:color="auto"/>
        <w:left w:val="none" w:sz="0" w:space="0" w:color="auto"/>
        <w:bottom w:val="none" w:sz="0" w:space="0" w:color="auto"/>
        <w:right w:val="none" w:sz="0" w:space="0" w:color="auto"/>
      </w:divBdr>
    </w:div>
    <w:div w:id="1002776357">
      <w:marLeft w:val="0"/>
      <w:marRight w:val="0"/>
      <w:marTop w:val="0"/>
      <w:marBottom w:val="0"/>
      <w:divBdr>
        <w:top w:val="none" w:sz="0" w:space="0" w:color="auto"/>
        <w:left w:val="none" w:sz="0" w:space="0" w:color="auto"/>
        <w:bottom w:val="none" w:sz="0" w:space="0" w:color="auto"/>
        <w:right w:val="none" w:sz="0" w:space="0" w:color="auto"/>
      </w:divBdr>
    </w:div>
    <w:div w:id="1002776358">
      <w:marLeft w:val="0"/>
      <w:marRight w:val="0"/>
      <w:marTop w:val="0"/>
      <w:marBottom w:val="0"/>
      <w:divBdr>
        <w:top w:val="none" w:sz="0" w:space="0" w:color="auto"/>
        <w:left w:val="none" w:sz="0" w:space="0" w:color="auto"/>
        <w:bottom w:val="none" w:sz="0" w:space="0" w:color="auto"/>
        <w:right w:val="none" w:sz="0" w:space="0" w:color="auto"/>
      </w:divBdr>
    </w:div>
    <w:div w:id="1002776359">
      <w:marLeft w:val="0"/>
      <w:marRight w:val="0"/>
      <w:marTop w:val="0"/>
      <w:marBottom w:val="0"/>
      <w:divBdr>
        <w:top w:val="none" w:sz="0" w:space="0" w:color="auto"/>
        <w:left w:val="none" w:sz="0" w:space="0" w:color="auto"/>
        <w:bottom w:val="none" w:sz="0" w:space="0" w:color="auto"/>
        <w:right w:val="none" w:sz="0" w:space="0" w:color="auto"/>
      </w:divBdr>
    </w:div>
    <w:div w:id="1017660212">
      <w:bodyDiv w:val="1"/>
      <w:marLeft w:val="0"/>
      <w:marRight w:val="0"/>
      <w:marTop w:val="0"/>
      <w:marBottom w:val="0"/>
      <w:divBdr>
        <w:top w:val="none" w:sz="0" w:space="0" w:color="auto"/>
        <w:left w:val="none" w:sz="0" w:space="0" w:color="auto"/>
        <w:bottom w:val="none" w:sz="0" w:space="0" w:color="auto"/>
        <w:right w:val="none" w:sz="0" w:space="0" w:color="auto"/>
      </w:divBdr>
    </w:div>
    <w:div w:id="1091508322">
      <w:bodyDiv w:val="1"/>
      <w:marLeft w:val="0"/>
      <w:marRight w:val="0"/>
      <w:marTop w:val="0"/>
      <w:marBottom w:val="0"/>
      <w:divBdr>
        <w:top w:val="none" w:sz="0" w:space="0" w:color="auto"/>
        <w:left w:val="none" w:sz="0" w:space="0" w:color="auto"/>
        <w:bottom w:val="none" w:sz="0" w:space="0" w:color="auto"/>
        <w:right w:val="none" w:sz="0" w:space="0" w:color="auto"/>
      </w:divBdr>
    </w:div>
    <w:div w:id="1287158625">
      <w:bodyDiv w:val="1"/>
      <w:marLeft w:val="0"/>
      <w:marRight w:val="0"/>
      <w:marTop w:val="0"/>
      <w:marBottom w:val="0"/>
      <w:divBdr>
        <w:top w:val="none" w:sz="0" w:space="0" w:color="auto"/>
        <w:left w:val="none" w:sz="0" w:space="0" w:color="auto"/>
        <w:bottom w:val="none" w:sz="0" w:space="0" w:color="auto"/>
        <w:right w:val="none" w:sz="0" w:space="0" w:color="auto"/>
      </w:divBdr>
    </w:div>
    <w:div w:id="1344934565">
      <w:bodyDiv w:val="1"/>
      <w:marLeft w:val="0"/>
      <w:marRight w:val="0"/>
      <w:marTop w:val="0"/>
      <w:marBottom w:val="0"/>
      <w:divBdr>
        <w:top w:val="none" w:sz="0" w:space="0" w:color="auto"/>
        <w:left w:val="none" w:sz="0" w:space="0" w:color="auto"/>
        <w:bottom w:val="none" w:sz="0" w:space="0" w:color="auto"/>
        <w:right w:val="none" w:sz="0" w:space="0" w:color="auto"/>
      </w:divBdr>
    </w:div>
    <w:div w:id="1589149345">
      <w:bodyDiv w:val="1"/>
      <w:marLeft w:val="0"/>
      <w:marRight w:val="0"/>
      <w:marTop w:val="0"/>
      <w:marBottom w:val="0"/>
      <w:divBdr>
        <w:top w:val="none" w:sz="0" w:space="0" w:color="auto"/>
        <w:left w:val="none" w:sz="0" w:space="0" w:color="auto"/>
        <w:bottom w:val="none" w:sz="0" w:space="0" w:color="auto"/>
        <w:right w:val="none" w:sz="0" w:space="0" w:color="auto"/>
      </w:divBdr>
    </w:div>
    <w:div w:id="1651708622">
      <w:bodyDiv w:val="1"/>
      <w:marLeft w:val="0"/>
      <w:marRight w:val="0"/>
      <w:marTop w:val="0"/>
      <w:marBottom w:val="0"/>
      <w:divBdr>
        <w:top w:val="none" w:sz="0" w:space="0" w:color="auto"/>
        <w:left w:val="none" w:sz="0" w:space="0" w:color="auto"/>
        <w:bottom w:val="none" w:sz="0" w:space="0" w:color="auto"/>
        <w:right w:val="none" w:sz="0" w:space="0" w:color="auto"/>
      </w:divBdr>
    </w:div>
    <w:div w:id="2008165497">
      <w:bodyDiv w:val="1"/>
      <w:marLeft w:val="0"/>
      <w:marRight w:val="0"/>
      <w:marTop w:val="0"/>
      <w:marBottom w:val="0"/>
      <w:divBdr>
        <w:top w:val="none" w:sz="0" w:space="0" w:color="auto"/>
        <w:left w:val="none" w:sz="0" w:space="0" w:color="auto"/>
        <w:bottom w:val="none" w:sz="0" w:space="0" w:color="auto"/>
        <w:right w:val="none" w:sz="0" w:space="0" w:color="auto"/>
      </w:divBdr>
    </w:div>
    <w:div w:id="2084253561">
      <w:bodyDiv w:val="1"/>
      <w:marLeft w:val="0"/>
      <w:marRight w:val="0"/>
      <w:marTop w:val="0"/>
      <w:marBottom w:val="0"/>
      <w:divBdr>
        <w:top w:val="none" w:sz="0" w:space="0" w:color="auto"/>
        <w:left w:val="none" w:sz="0" w:space="0" w:color="auto"/>
        <w:bottom w:val="none" w:sz="0" w:space="0" w:color="auto"/>
        <w:right w:val="none" w:sz="0" w:space="0" w:color="auto"/>
      </w:divBdr>
    </w:div>
    <w:div w:id="210010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26F65-83D1-4E33-8710-96FAC060E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735</Words>
  <Characters>5692</Characters>
  <Application>Microsoft Office Word</Application>
  <DocSecurity>0</DocSecurity>
  <Lines>47</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Владимирович Сёмин</dc:creator>
  <cp:keywords/>
  <dc:description/>
  <cp:lastModifiedBy>Бутова Елена Владимировна</cp:lastModifiedBy>
  <cp:revision>3</cp:revision>
  <cp:lastPrinted>2021-10-21T11:36:00Z</cp:lastPrinted>
  <dcterms:created xsi:type="dcterms:W3CDTF">2021-10-22T14:00:00Z</dcterms:created>
  <dcterms:modified xsi:type="dcterms:W3CDTF">2021-10-22T14:01:00Z</dcterms:modified>
</cp:coreProperties>
</file>