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B8B" w:rsidRPr="008F6B8B" w:rsidRDefault="008F6B8B" w:rsidP="008F6B8B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8F6B8B">
        <w:rPr>
          <w:bCs/>
          <w:color w:val="auto"/>
          <w:sz w:val="26"/>
          <w:szCs w:val="26"/>
        </w:rPr>
        <w:t>Заказчик:</w:t>
      </w:r>
    </w:p>
    <w:p w:rsidR="008F6B8B" w:rsidRPr="008F6B8B" w:rsidRDefault="008F6B8B" w:rsidP="008F6B8B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8F6B8B">
        <w:rPr>
          <w:bCs/>
          <w:color w:val="auto"/>
          <w:sz w:val="26"/>
          <w:szCs w:val="26"/>
        </w:rPr>
        <w:t>Федеральное государственное бюджетное учреждение «Федеральный научно-клинический центр медицинской реабилитации и курортологии Федерального медико-биологического агентства»</w:t>
      </w:r>
    </w:p>
    <w:p w:rsidR="008F6B8B" w:rsidRPr="008F6B8B" w:rsidRDefault="008F6B8B" w:rsidP="008F6B8B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8F6B8B">
        <w:rPr>
          <w:bCs/>
          <w:color w:val="auto"/>
          <w:sz w:val="26"/>
          <w:szCs w:val="26"/>
        </w:rPr>
        <w:t>141551, Московская обл., г. Солнечногорск, деревня Голубое</w:t>
      </w:r>
    </w:p>
    <w:p w:rsidR="008F6B8B" w:rsidRPr="008F6B8B" w:rsidRDefault="008F6B8B" w:rsidP="008F6B8B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8F6B8B">
        <w:rPr>
          <w:bCs/>
          <w:color w:val="auto"/>
          <w:sz w:val="26"/>
          <w:szCs w:val="26"/>
        </w:rPr>
        <w:t>ogz@ckbvl.net</w:t>
      </w:r>
    </w:p>
    <w:p w:rsidR="008F6B8B" w:rsidRPr="008F6B8B" w:rsidRDefault="008F6B8B" w:rsidP="008F6B8B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</w:p>
    <w:p w:rsidR="008F6B8B" w:rsidRPr="008F6B8B" w:rsidRDefault="008F6B8B" w:rsidP="008F6B8B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8F6B8B">
        <w:rPr>
          <w:bCs/>
          <w:color w:val="auto"/>
          <w:sz w:val="26"/>
          <w:szCs w:val="26"/>
        </w:rPr>
        <w:t>Оператор электронной площадки:</w:t>
      </w:r>
    </w:p>
    <w:p w:rsidR="008F6B8B" w:rsidRPr="008F6B8B" w:rsidRDefault="008F6B8B" w:rsidP="008F6B8B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8F6B8B">
        <w:rPr>
          <w:bCs/>
          <w:color w:val="auto"/>
          <w:sz w:val="26"/>
          <w:szCs w:val="26"/>
        </w:rPr>
        <w:t>АО «ЕЭТП»</w:t>
      </w:r>
    </w:p>
    <w:p w:rsidR="008F6B8B" w:rsidRPr="008F6B8B" w:rsidRDefault="008F6B8B" w:rsidP="008F6B8B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8F6B8B">
        <w:rPr>
          <w:bCs/>
          <w:color w:val="auto"/>
          <w:sz w:val="26"/>
          <w:szCs w:val="26"/>
        </w:rPr>
        <w:t xml:space="preserve">60-я Октября пр., д.9, </w:t>
      </w:r>
    </w:p>
    <w:p w:rsidR="008F6B8B" w:rsidRPr="008F6B8B" w:rsidRDefault="008F6B8B" w:rsidP="008F6B8B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8F6B8B">
        <w:rPr>
          <w:bCs/>
          <w:color w:val="auto"/>
          <w:sz w:val="26"/>
          <w:szCs w:val="26"/>
        </w:rPr>
        <w:t>Москва, 117312</w:t>
      </w:r>
    </w:p>
    <w:p w:rsidR="008F6B8B" w:rsidRPr="008F6B8B" w:rsidRDefault="008F6B8B" w:rsidP="008F6B8B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8F6B8B">
        <w:rPr>
          <w:bCs/>
          <w:color w:val="auto"/>
          <w:sz w:val="26"/>
          <w:szCs w:val="26"/>
        </w:rPr>
        <w:t>info@roseltorg.ru</w:t>
      </w:r>
    </w:p>
    <w:p w:rsidR="008F6B8B" w:rsidRPr="008F6B8B" w:rsidRDefault="008F6B8B" w:rsidP="008F6B8B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</w:p>
    <w:p w:rsidR="008F6B8B" w:rsidRPr="008F6B8B" w:rsidRDefault="008F6B8B" w:rsidP="008F6B8B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8F6B8B">
        <w:rPr>
          <w:bCs/>
          <w:color w:val="auto"/>
          <w:sz w:val="26"/>
          <w:szCs w:val="26"/>
        </w:rPr>
        <w:t>Заявитель:</w:t>
      </w:r>
    </w:p>
    <w:p w:rsidR="008F6B8B" w:rsidRPr="008F6B8B" w:rsidRDefault="008F6B8B" w:rsidP="008F6B8B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8F6B8B">
        <w:rPr>
          <w:bCs/>
          <w:color w:val="auto"/>
          <w:sz w:val="26"/>
          <w:szCs w:val="26"/>
        </w:rPr>
        <w:t>ООО «МД-КОНСАЛТИНГ»</w:t>
      </w:r>
    </w:p>
    <w:p w:rsidR="000E7D66" w:rsidRPr="000E7D66" w:rsidRDefault="008F6B8B" w:rsidP="008F6B8B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8F6B8B">
        <w:rPr>
          <w:bCs/>
          <w:color w:val="auto"/>
          <w:sz w:val="26"/>
          <w:szCs w:val="26"/>
        </w:rPr>
        <w:t>md-consulting63@mail.ru</w:t>
      </w:r>
    </w:p>
    <w:p w:rsidR="003F5CD1" w:rsidRDefault="00C05B8E" w:rsidP="00F649AE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  <w:lang w:bidi="ru-RU"/>
        </w:rPr>
      </w:pPr>
      <w:r w:rsidRPr="00C05B8E">
        <w:rPr>
          <w:bCs/>
          <w:color w:val="auto"/>
          <w:sz w:val="26"/>
          <w:szCs w:val="26"/>
          <w:lang w:bidi="ru-RU"/>
        </w:rPr>
        <w:t xml:space="preserve"> </w:t>
      </w:r>
    </w:p>
    <w:p w:rsidR="00155C29" w:rsidRDefault="00155C29" w:rsidP="00F649AE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  <w:lang w:bidi="ru-RU"/>
        </w:rPr>
      </w:pPr>
    </w:p>
    <w:p w:rsidR="00155C29" w:rsidRDefault="00155C29" w:rsidP="00F649AE">
      <w:pPr>
        <w:autoSpaceDE/>
        <w:autoSpaceDN/>
        <w:adjustRightInd/>
        <w:spacing w:before="0" w:line="280" w:lineRule="exact"/>
        <w:ind w:firstLine="4536"/>
        <w:outlineLvl w:val="0"/>
        <w:rPr>
          <w:bCs/>
          <w:color w:val="auto"/>
          <w:sz w:val="26"/>
          <w:szCs w:val="26"/>
          <w:lang w:bidi="ru-RU"/>
        </w:rPr>
      </w:pPr>
    </w:p>
    <w:p w:rsidR="0096131A" w:rsidRPr="00FA1C10" w:rsidRDefault="0096131A" w:rsidP="0096131A">
      <w:pPr>
        <w:spacing w:before="0" w:line="340" w:lineRule="exact"/>
        <w:ind w:firstLine="0"/>
        <w:jc w:val="center"/>
        <w:rPr>
          <w:b/>
          <w:color w:val="auto"/>
          <w:sz w:val="26"/>
          <w:szCs w:val="26"/>
        </w:rPr>
      </w:pPr>
      <w:bookmarkStart w:id="0" w:name="_GoBack"/>
      <w:bookmarkEnd w:id="0"/>
      <w:r w:rsidRPr="00FA1C10">
        <w:rPr>
          <w:b/>
          <w:sz w:val="26"/>
          <w:szCs w:val="26"/>
        </w:rPr>
        <w:t>РЕШЕНИЕ</w:t>
      </w:r>
    </w:p>
    <w:p w:rsidR="0096131A" w:rsidRPr="00FA1C10" w:rsidRDefault="00071804" w:rsidP="009B6876">
      <w:pPr>
        <w:spacing w:before="0"/>
        <w:ind w:firstLine="0"/>
        <w:jc w:val="center"/>
        <w:rPr>
          <w:sz w:val="26"/>
          <w:szCs w:val="26"/>
        </w:rPr>
      </w:pPr>
      <w:r w:rsidRPr="00FA1C10">
        <w:rPr>
          <w:sz w:val="26"/>
          <w:szCs w:val="26"/>
        </w:rPr>
        <w:t xml:space="preserve">по делу </w:t>
      </w:r>
      <w:r w:rsidR="000E7D66" w:rsidRPr="000E7D66">
        <w:rPr>
          <w:sz w:val="26"/>
          <w:szCs w:val="26"/>
        </w:rPr>
        <w:t xml:space="preserve">№ </w:t>
      </w:r>
      <w:r w:rsidR="008F6B8B" w:rsidRPr="008F6B8B">
        <w:rPr>
          <w:bCs/>
          <w:sz w:val="26"/>
          <w:szCs w:val="26"/>
        </w:rPr>
        <w:t>50/06/41277эп/21</w:t>
      </w:r>
      <w:r w:rsidR="000E7D66">
        <w:rPr>
          <w:sz w:val="26"/>
          <w:szCs w:val="26"/>
        </w:rPr>
        <w:t xml:space="preserve"> </w:t>
      </w:r>
      <w:r w:rsidR="0096131A" w:rsidRPr="00FA1C10">
        <w:rPr>
          <w:sz w:val="26"/>
          <w:szCs w:val="26"/>
        </w:rPr>
        <w:t xml:space="preserve">о нарушении </w:t>
      </w:r>
    </w:p>
    <w:p w:rsidR="0096131A" w:rsidRPr="00FA1C10" w:rsidRDefault="0096131A" w:rsidP="009B6876">
      <w:pPr>
        <w:spacing w:before="0"/>
        <w:ind w:firstLine="0"/>
        <w:jc w:val="center"/>
        <w:rPr>
          <w:sz w:val="26"/>
          <w:szCs w:val="26"/>
        </w:rPr>
      </w:pPr>
      <w:r w:rsidRPr="00FA1C10">
        <w:rPr>
          <w:sz w:val="26"/>
          <w:szCs w:val="26"/>
        </w:rPr>
        <w:t xml:space="preserve">законодательства Российской Федерации </w:t>
      </w:r>
    </w:p>
    <w:p w:rsidR="008F46E4" w:rsidRPr="00155C29" w:rsidRDefault="0096131A" w:rsidP="00155C29">
      <w:pPr>
        <w:spacing w:before="0"/>
        <w:ind w:firstLine="0"/>
        <w:jc w:val="center"/>
        <w:rPr>
          <w:sz w:val="26"/>
          <w:szCs w:val="26"/>
        </w:rPr>
      </w:pPr>
      <w:r w:rsidRPr="00FA1C10">
        <w:rPr>
          <w:sz w:val="26"/>
          <w:szCs w:val="26"/>
        </w:rPr>
        <w:t>о контрактной системе в сфере закупок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96131A" w:rsidRPr="00FA1C10" w:rsidTr="00CC48D4">
        <w:tc>
          <w:tcPr>
            <w:tcW w:w="4842" w:type="dxa"/>
            <w:hideMark/>
          </w:tcPr>
          <w:p w:rsidR="0096131A" w:rsidRPr="00FA1C10" w:rsidRDefault="008F6B8B" w:rsidP="00FC7760">
            <w:pPr>
              <w:tabs>
                <w:tab w:val="left" w:pos="1590"/>
              </w:tabs>
              <w:spacing w:before="0" w:line="3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BC26A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="003F5CD1" w:rsidRPr="003F5CD1">
              <w:rPr>
                <w:sz w:val="26"/>
                <w:szCs w:val="26"/>
              </w:rPr>
              <w:t>.</w:t>
            </w:r>
            <w:r w:rsidR="00FE0DD1">
              <w:rPr>
                <w:sz w:val="26"/>
                <w:szCs w:val="26"/>
              </w:rPr>
              <w:t>2021</w:t>
            </w:r>
            <w:r w:rsidR="00FC7760">
              <w:rPr>
                <w:sz w:val="26"/>
                <w:szCs w:val="26"/>
              </w:rPr>
              <w:tab/>
            </w:r>
          </w:p>
          <w:p w:rsidR="00202CC5" w:rsidRPr="00FA1C10" w:rsidRDefault="00202CC5" w:rsidP="00A36AD4">
            <w:pPr>
              <w:spacing w:before="0" w:line="340" w:lineRule="exact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4622" w:type="dxa"/>
            <w:hideMark/>
          </w:tcPr>
          <w:p w:rsidR="0096131A" w:rsidRPr="00FA1C10" w:rsidRDefault="0096131A">
            <w:pPr>
              <w:spacing w:before="0" w:line="340" w:lineRule="exact"/>
              <w:ind w:right="-72" w:firstLine="0"/>
              <w:jc w:val="right"/>
              <w:rPr>
                <w:color w:val="auto"/>
                <w:sz w:val="26"/>
                <w:szCs w:val="26"/>
              </w:rPr>
            </w:pPr>
            <w:r w:rsidRPr="00FA1C10">
              <w:rPr>
                <w:sz w:val="26"/>
                <w:szCs w:val="26"/>
              </w:rPr>
              <w:t>Москва</w:t>
            </w:r>
          </w:p>
        </w:tc>
      </w:tr>
    </w:tbl>
    <w:p w:rsidR="007C4A1E" w:rsidRPr="007C4A1E" w:rsidRDefault="00CC48D4" w:rsidP="00060FD3">
      <w:pPr>
        <w:spacing w:before="0" w:line="276" w:lineRule="auto"/>
        <w:ind w:firstLine="709"/>
        <w:jc w:val="both"/>
        <w:rPr>
          <w:rFonts w:eastAsia="Calibri"/>
          <w:sz w:val="26"/>
          <w:szCs w:val="26"/>
        </w:rPr>
      </w:pPr>
      <w:r w:rsidRPr="00FA1C10">
        <w:rPr>
          <w:rFonts w:eastAsia="Calibri"/>
          <w:sz w:val="26"/>
          <w:szCs w:val="26"/>
        </w:rPr>
        <w:t xml:space="preserve">Комиссия Московского областного </w:t>
      </w:r>
      <w:r w:rsidR="00FC7760">
        <w:rPr>
          <w:rFonts w:eastAsia="Calibri"/>
          <w:sz w:val="26"/>
          <w:szCs w:val="26"/>
        </w:rPr>
        <w:t xml:space="preserve">УФАС России по контролю в сфере </w:t>
      </w:r>
      <w:r w:rsidRPr="00FA1C10">
        <w:rPr>
          <w:rFonts w:eastAsia="Calibri"/>
          <w:sz w:val="26"/>
          <w:szCs w:val="26"/>
        </w:rPr>
        <w:t xml:space="preserve">закупок товаров, работ, услуг для обеспечения государственных и муниципальных нужд (далее – Управление, Комиссия) </w:t>
      </w:r>
    </w:p>
    <w:p w:rsidR="00CC48D4" w:rsidRPr="00CD782A" w:rsidRDefault="00226D34" w:rsidP="00C475A1">
      <w:pPr>
        <w:spacing w:before="0" w:line="276" w:lineRule="auto"/>
        <w:ind w:firstLine="709"/>
        <w:jc w:val="both"/>
        <w:rPr>
          <w:rFonts w:eastAsia="Calibri"/>
          <w:sz w:val="26"/>
          <w:szCs w:val="26"/>
        </w:rPr>
      </w:pPr>
      <w:r w:rsidRPr="00FA1C10">
        <w:rPr>
          <w:sz w:val="26"/>
          <w:szCs w:val="26"/>
        </w:rPr>
        <w:t xml:space="preserve">рассмотрев жалобу </w:t>
      </w:r>
      <w:r w:rsidR="00F40597" w:rsidRPr="00F40597">
        <w:rPr>
          <w:bCs/>
          <w:sz w:val="26"/>
          <w:szCs w:val="26"/>
        </w:rPr>
        <w:t xml:space="preserve">ООО «МД-КОНСАЛТИНГ» (далее – Заявитель) на действия (бездействие) Федерального государственного бюджетного учреждения «Федеральный научно-клинический центр медицинской реабилитации и курортологии Федерального медико-биологического агентства» (далее – Заказчик) при определении поставщика (подрядчика, исполнителя) путем проведения </w:t>
      </w:r>
      <w:r w:rsidR="00F40597">
        <w:rPr>
          <w:bCs/>
          <w:sz w:val="26"/>
          <w:szCs w:val="26"/>
        </w:rPr>
        <w:br/>
      </w:r>
      <w:r w:rsidR="00F40597" w:rsidRPr="00F40597">
        <w:rPr>
          <w:bCs/>
          <w:sz w:val="26"/>
          <w:szCs w:val="26"/>
        </w:rPr>
        <w:t xml:space="preserve">АО «ЕЭТП» (далее – Оператор электронной площадки) электронного аукциона на оказание услуг по выполнению первого этапа работ по созданию сегмента Комплекса инженерно-технических средств охраны (КИТСО) объекта ФГБУ ФНКЦ </w:t>
      </w:r>
      <w:proofErr w:type="spellStart"/>
      <w:r w:rsidR="00F40597" w:rsidRPr="00F40597">
        <w:rPr>
          <w:bCs/>
          <w:sz w:val="26"/>
          <w:szCs w:val="26"/>
        </w:rPr>
        <w:t>МРиК</w:t>
      </w:r>
      <w:proofErr w:type="spellEnd"/>
      <w:r w:rsidR="00F40597" w:rsidRPr="00F40597">
        <w:rPr>
          <w:bCs/>
          <w:sz w:val="26"/>
          <w:szCs w:val="26"/>
        </w:rPr>
        <w:t xml:space="preserve"> ФМБА России (извещение №  0348100009521000170</w:t>
      </w:r>
      <w:r w:rsidR="00D82AFB">
        <w:rPr>
          <w:bCs/>
          <w:sz w:val="26"/>
          <w:szCs w:val="26"/>
        </w:rPr>
        <w:t xml:space="preserve"> </w:t>
      </w:r>
      <w:r w:rsidR="003F5CD1" w:rsidRPr="003F5CD1">
        <w:rPr>
          <w:sz w:val="26"/>
          <w:szCs w:val="26"/>
        </w:rPr>
        <w:t xml:space="preserve">на официальном сайте Единой информационной системы в сфере закупок – </w:t>
      </w:r>
      <w:r w:rsidR="003F5CD1" w:rsidRPr="003F5CD1">
        <w:rPr>
          <w:sz w:val="26"/>
          <w:szCs w:val="26"/>
          <w:lang w:val="en-US"/>
        </w:rPr>
        <w:t>www</w:t>
      </w:r>
      <w:r w:rsidR="003F5CD1" w:rsidRPr="003F5CD1">
        <w:rPr>
          <w:sz w:val="26"/>
          <w:szCs w:val="26"/>
        </w:rPr>
        <w:t>.zakupki.gov.ru (далее – Официальный сайт)</w:t>
      </w:r>
      <w:r w:rsidR="003F5CD1" w:rsidRPr="003F5CD1">
        <w:rPr>
          <w:bCs/>
          <w:sz w:val="26"/>
          <w:szCs w:val="26"/>
        </w:rPr>
        <w:t>) (далее – Аукцион)</w:t>
      </w:r>
      <w:r w:rsidR="00DD0CF2" w:rsidRPr="00FA1C10">
        <w:rPr>
          <w:sz w:val="26"/>
          <w:szCs w:val="26"/>
        </w:rPr>
        <w:t xml:space="preserve"> и в </w:t>
      </w:r>
      <w:r w:rsidR="00CC48D4" w:rsidRPr="00FA1C10">
        <w:rPr>
          <w:sz w:val="26"/>
          <w:szCs w:val="26"/>
        </w:rPr>
        <w:t>результате осуществления внеплановой п</w:t>
      </w:r>
      <w:r w:rsidR="00420B31" w:rsidRPr="00FA1C10">
        <w:rPr>
          <w:sz w:val="26"/>
          <w:szCs w:val="26"/>
        </w:rPr>
        <w:t>роверки в части доводов жалобы З</w:t>
      </w:r>
      <w:r w:rsidR="00CC48D4" w:rsidRPr="00FA1C10">
        <w:rPr>
          <w:sz w:val="26"/>
          <w:szCs w:val="26"/>
        </w:rPr>
        <w:t>ая</w:t>
      </w:r>
      <w:r w:rsidR="003B5FC5" w:rsidRPr="00FA1C10">
        <w:rPr>
          <w:sz w:val="26"/>
          <w:szCs w:val="26"/>
        </w:rPr>
        <w:t xml:space="preserve">вителя в соответствии с пунктом </w:t>
      </w:r>
      <w:r w:rsidR="00CC48D4" w:rsidRPr="00FA1C10">
        <w:rPr>
          <w:sz w:val="26"/>
          <w:szCs w:val="26"/>
        </w:rPr>
        <w:t>1 ч</w:t>
      </w:r>
      <w:r w:rsidR="003B5FC5" w:rsidRPr="00FA1C10">
        <w:rPr>
          <w:sz w:val="26"/>
          <w:szCs w:val="26"/>
        </w:rPr>
        <w:t xml:space="preserve">асти 15 статьи </w:t>
      </w:r>
      <w:r w:rsidR="00CC48D4" w:rsidRPr="00FA1C10">
        <w:rPr>
          <w:sz w:val="26"/>
          <w:szCs w:val="26"/>
        </w:rPr>
        <w:t xml:space="preserve">99 Федерального </w:t>
      </w:r>
      <w:r w:rsidR="00063658" w:rsidRPr="00FA1C10">
        <w:rPr>
          <w:sz w:val="26"/>
          <w:szCs w:val="26"/>
        </w:rPr>
        <w:t>закона от 05.04.2013 № 44-ФЗ «О </w:t>
      </w:r>
      <w:r w:rsidR="00CC48D4" w:rsidRPr="00FA1C10">
        <w:rPr>
          <w:sz w:val="26"/>
          <w:szCs w:val="26"/>
        </w:rPr>
        <w:t>контрактной системе в сфере закупок товаров, работ, услуг для обеспечения государственных и муниц</w:t>
      </w:r>
      <w:r w:rsidR="00BC7C20" w:rsidRPr="00FA1C10">
        <w:rPr>
          <w:sz w:val="26"/>
          <w:szCs w:val="26"/>
        </w:rPr>
        <w:t xml:space="preserve">ипальных нужд» </w:t>
      </w:r>
      <w:r w:rsidR="002A7D9A" w:rsidRPr="00FA1C10">
        <w:rPr>
          <w:sz w:val="26"/>
          <w:szCs w:val="26"/>
        </w:rPr>
        <w:t xml:space="preserve">(далее – Закон о </w:t>
      </w:r>
      <w:r w:rsidR="00CC48D4" w:rsidRPr="00FA1C10">
        <w:rPr>
          <w:sz w:val="26"/>
          <w:szCs w:val="26"/>
        </w:rPr>
        <w:t>контрактной систем</w:t>
      </w:r>
      <w:r w:rsidR="00FC7760">
        <w:rPr>
          <w:sz w:val="26"/>
          <w:szCs w:val="26"/>
        </w:rPr>
        <w:t xml:space="preserve">е) и </w:t>
      </w:r>
      <w:r w:rsidR="00FC7760">
        <w:rPr>
          <w:sz w:val="26"/>
          <w:szCs w:val="26"/>
        </w:rPr>
        <w:lastRenderedPageBreak/>
        <w:t xml:space="preserve">в соответствии с </w:t>
      </w:r>
      <w:r w:rsidR="00CC48D4" w:rsidRPr="00FA1C10">
        <w:rPr>
          <w:sz w:val="26"/>
          <w:szCs w:val="26"/>
        </w:rPr>
        <w:t>Административным регламентом утвержденным приказом ФАС России от 19.11.2014 № 727/14,</w:t>
      </w:r>
    </w:p>
    <w:p w:rsidR="00CE13A9" w:rsidRPr="00FA1C10" w:rsidRDefault="00CE13A9" w:rsidP="00207C2F">
      <w:pPr>
        <w:spacing w:before="0" w:line="276" w:lineRule="auto"/>
        <w:ind w:firstLine="0"/>
        <w:rPr>
          <w:b/>
          <w:sz w:val="26"/>
          <w:szCs w:val="26"/>
        </w:rPr>
      </w:pPr>
    </w:p>
    <w:p w:rsidR="00AB133E" w:rsidRPr="00FA1C10" w:rsidRDefault="00AB133E" w:rsidP="00AB133E">
      <w:pPr>
        <w:spacing w:before="0" w:line="276" w:lineRule="auto"/>
        <w:ind w:firstLine="709"/>
        <w:jc w:val="center"/>
        <w:outlineLvl w:val="0"/>
        <w:rPr>
          <w:sz w:val="26"/>
          <w:szCs w:val="26"/>
        </w:rPr>
      </w:pPr>
      <w:r w:rsidRPr="00FA1C10">
        <w:rPr>
          <w:b/>
          <w:sz w:val="26"/>
          <w:szCs w:val="26"/>
        </w:rPr>
        <w:t>УСТАНОВИЛА</w:t>
      </w:r>
      <w:r w:rsidRPr="00FA1C10">
        <w:rPr>
          <w:sz w:val="26"/>
          <w:szCs w:val="26"/>
        </w:rPr>
        <w:t>:</w:t>
      </w:r>
    </w:p>
    <w:p w:rsidR="00AB133E" w:rsidRPr="00FA1C10" w:rsidRDefault="00AB133E" w:rsidP="00AB133E">
      <w:pPr>
        <w:spacing w:before="0" w:line="276" w:lineRule="auto"/>
        <w:ind w:firstLine="709"/>
        <w:jc w:val="center"/>
        <w:rPr>
          <w:sz w:val="26"/>
          <w:szCs w:val="26"/>
        </w:rPr>
      </w:pPr>
    </w:p>
    <w:p w:rsidR="00EB188C" w:rsidRPr="00E8121E" w:rsidRDefault="00EB188C" w:rsidP="00063A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E8121E">
        <w:rPr>
          <w:sz w:val="26"/>
          <w:szCs w:val="26"/>
        </w:rPr>
        <w:t xml:space="preserve">В Управление поступила жалоба Заявителя на действия </w:t>
      </w:r>
      <w:r w:rsidR="00D82AFB">
        <w:rPr>
          <w:sz w:val="26"/>
          <w:szCs w:val="26"/>
        </w:rPr>
        <w:t xml:space="preserve">Заказчика </w:t>
      </w:r>
      <w:r w:rsidRPr="00E8121E">
        <w:rPr>
          <w:sz w:val="26"/>
          <w:szCs w:val="26"/>
        </w:rPr>
        <w:t>при проведении Заказчик</w:t>
      </w:r>
      <w:r w:rsidR="00FC7760">
        <w:rPr>
          <w:sz w:val="26"/>
          <w:szCs w:val="26"/>
        </w:rPr>
        <w:t xml:space="preserve">ом, </w:t>
      </w:r>
      <w:r w:rsidRPr="00E8121E">
        <w:rPr>
          <w:sz w:val="26"/>
          <w:szCs w:val="26"/>
        </w:rPr>
        <w:t>Оператором электронной площадки Аукциона.</w:t>
      </w:r>
    </w:p>
    <w:p w:rsidR="00A40D7D" w:rsidRPr="005C145F" w:rsidRDefault="00A40D7D" w:rsidP="00063A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5C145F">
        <w:rPr>
          <w:sz w:val="26"/>
          <w:szCs w:val="26"/>
        </w:rPr>
        <w:t xml:space="preserve">По мнению Заявителя, его права и законные интересы нарушены действиями </w:t>
      </w:r>
      <w:r w:rsidR="00D82AFB">
        <w:rPr>
          <w:sz w:val="26"/>
          <w:szCs w:val="26"/>
        </w:rPr>
        <w:t>Заказчика, утвердившего документацию об Аукционе в противоречие требования Закона о контрактной системе</w:t>
      </w:r>
      <w:r w:rsidRPr="005C145F">
        <w:rPr>
          <w:sz w:val="26"/>
          <w:szCs w:val="26"/>
        </w:rPr>
        <w:t>.</w:t>
      </w:r>
    </w:p>
    <w:p w:rsidR="00D860D9" w:rsidRPr="00F649AE" w:rsidRDefault="00994E37" w:rsidP="00063A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E8121E">
        <w:rPr>
          <w:sz w:val="26"/>
          <w:szCs w:val="26"/>
        </w:rPr>
        <w:t xml:space="preserve">В соответствии с извещением об осуществлении закупки, документацией о закупке, протоколами, составленными при определении поставщика (подрядчика, </w:t>
      </w:r>
      <w:r w:rsidRPr="00F649AE">
        <w:rPr>
          <w:sz w:val="26"/>
          <w:szCs w:val="26"/>
        </w:rPr>
        <w:t>исполнителя):</w:t>
      </w:r>
    </w:p>
    <w:p w:rsidR="00901D6D" w:rsidRDefault="00F649AE" w:rsidP="00063A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F649AE">
        <w:rPr>
          <w:sz w:val="26"/>
          <w:szCs w:val="26"/>
        </w:rPr>
        <w:t>1</w:t>
      </w:r>
      <w:r w:rsidR="00994E37" w:rsidRPr="00F649AE">
        <w:rPr>
          <w:sz w:val="26"/>
          <w:szCs w:val="26"/>
        </w:rPr>
        <w:t xml:space="preserve">) </w:t>
      </w:r>
      <w:r w:rsidR="00901D6D">
        <w:rPr>
          <w:sz w:val="26"/>
          <w:szCs w:val="26"/>
        </w:rPr>
        <w:t xml:space="preserve">извещение о проведении Аукциона размещено – </w:t>
      </w:r>
      <w:r w:rsidR="008E45A0">
        <w:rPr>
          <w:sz w:val="26"/>
          <w:szCs w:val="26"/>
        </w:rPr>
        <w:t>07.10</w:t>
      </w:r>
      <w:r w:rsidR="00901D6D">
        <w:rPr>
          <w:sz w:val="26"/>
          <w:szCs w:val="26"/>
        </w:rPr>
        <w:t>.2021;</w:t>
      </w:r>
    </w:p>
    <w:p w:rsidR="00994E37" w:rsidRPr="00F649AE" w:rsidRDefault="00901D6D" w:rsidP="00063A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994E37" w:rsidRPr="00F649AE">
        <w:rPr>
          <w:sz w:val="26"/>
          <w:szCs w:val="26"/>
        </w:rPr>
        <w:t xml:space="preserve">начальная (максимальная) цена контракта - </w:t>
      </w:r>
      <w:r w:rsidR="008E45A0" w:rsidRPr="008E45A0">
        <w:rPr>
          <w:sz w:val="26"/>
          <w:szCs w:val="26"/>
        </w:rPr>
        <w:t>5 600 000,00</w:t>
      </w:r>
      <w:r w:rsidR="00F649AE" w:rsidRPr="00F649AE">
        <w:rPr>
          <w:sz w:val="26"/>
          <w:szCs w:val="26"/>
        </w:rPr>
        <w:t xml:space="preserve"> </w:t>
      </w:r>
      <w:r w:rsidR="00994E37" w:rsidRPr="00F649AE">
        <w:rPr>
          <w:sz w:val="26"/>
          <w:szCs w:val="26"/>
        </w:rPr>
        <w:t>рублей;</w:t>
      </w:r>
    </w:p>
    <w:p w:rsidR="00901D6D" w:rsidRDefault="00901D6D" w:rsidP="00F649AE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860D9" w:rsidRPr="00F649AE">
        <w:rPr>
          <w:sz w:val="26"/>
          <w:szCs w:val="26"/>
        </w:rPr>
        <w:t>)</w:t>
      </w:r>
      <w:r w:rsidR="00D860D9" w:rsidRPr="00F649AE">
        <w:rPr>
          <w:sz w:val="26"/>
          <w:szCs w:val="26"/>
        </w:rPr>
        <w:tab/>
        <w:t xml:space="preserve">дата окончания подачи заявок – </w:t>
      </w:r>
      <w:r w:rsidR="008E45A0">
        <w:rPr>
          <w:sz w:val="26"/>
          <w:szCs w:val="26"/>
        </w:rPr>
        <w:t>15.10</w:t>
      </w:r>
      <w:r w:rsidR="00F649AE" w:rsidRPr="00F649AE">
        <w:rPr>
          <w:sz w:val="26"/>
          <w:szCs w:val="26"/>
        </w:rPr>
        <w:t>.2021</w:t>
      </w:r>
      <w:r>
        <w:rPr>
          <w:sz w:val="26"/>
          <w:szCs w:val="26"/>
        </w:rPr>
        <w:t>;</w:t>
      </w:r>
    </w:p>
    <w:p w:rsidR="00994E37" w:rsidRPr="00F649AE" w:rsidRDefault="003F651E" w:rsidP="00F649AE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8E45A0">
        <w:rPr>
          <w:sz w:val="26"/>
          <w:szCs w:val="26"/>
        </w:rPr>
        <w:t>на участие в Аукциона подана</w:t>
      </w:r>
      <w:r w:rsidR="00901D6D">
        <w:rPr>
          <w:sz w:val="26"/>
          <w:szCs w:val="26"/>
        </w:rPr>
        <w:t xml:space="preserve"> </w:t>
      </w:r>
      <w:r w:rsidR="008E45A0">
        <w:rPr>
          <w:sz w:val="26"/>
          <w:szCs w:val="26"/>
        </w:rPr>
        <w:t>1 заявка</w:t>
      </w:r>
      <w:r>
        <w:rPr>
          <w:sz w:val="26"/>
          <w:szCs w:val="26"/>
        </w:rPr>
        <w:t xml:space="preserve"> от участник</w:t>
      </w:r>
      <w:r w:rsidR="008E45A0">
        <w:rPr>
          <w:sz w:val="26"/>
          <w:szCs w:val="26"/>
        </w:rPr>
        <w:t>а</w:t>
      </w:r>
      <w:r>
        <w:rPr>
          <w:sz w:val="26"/>
          <w:szCs w:val="26"/>
        </w:rPr>
        <w:t xml:space="preserve"> закупки</w:t>
      </w:r>
      <w:r w:rsidR="008E45A0">
        <w:rPr>
          <w:sz w:val="26"/>
          <w:szCs w:val="26"/>
        </w:rPr>
        <w:t>, признанная соответствующей требованиям документации об Аукционе</w:t>
      </w:r>
      <w:r w:rsidR="00F649AE" w:rsidRPr="00F649AE">
        <w:rPr>
          <w:sz w:val="26"/>
          <w:szCs w:val="26"/>
        </w:rPr>
        <w:t>.</w:t>
      </w:r>
    </w:p>
    <w:p w:rsidR="001D358C" w:rsidRPr="00A40D7D" w:rsidRDefault="00D860D9" w:rsidP="00063A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40D7D">
        <w:rPr>
          <w:sz w:val="26"/>
          <w:szCs w:val="26"/>
        </w:rPr>
        <w:t xml:space="preserve"> </w:t>
      </w:r>
      <w:r w:rsidR="001D358C" w:rsidRPr="00A40D7D">
        <w:rPr>
          <w:sz w:val="26"/>
          <w:szCs w:val="26"/>
        </w:rPr>
        <w:t>В соответствии с частью 2 статьи 33 Закона о контрактной системе документация о закупке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EE6C98" w:rsidRPr="00A40D7D" w:rsidRDefault="00EE6C98" w:rsidP="00063A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40D7D">
        <w:rPr>
          <w:sz w:val="26"/>
          <w:szCs w:val="26"/>
        </w:rPr>
        <w:t>В соответствии с пунктом 1 части 1 статьи 64 Закона о контрактной системе документация об электронном аукционе наряду с информацией, указанной в извещении о проведении такого аукциона, должна содержать наименование и описание объекта закупки и условия контракта в соответствии со статьей 33 Закона о контрактной системе, в том числе обоснование начальной (максимальной) цены контракта.</w:t>
      </w:r>
    </w:p>
    <w:p w:rsidR="001D358C" w:rsidRPr="00A40D7D" w:rsidRDefault="001D358C" w:rsidP="00063A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40D7D">
        <w:rPr>
          <w:sz w:val="26"/>
          <w:szCs w:val="26"/>
        </w:rPr>
        <w:t xml:space="preserve">Согласно пункту 2 части 1 статьи 64 Закона о контрактной системе документация об электронном аукционе должна содержать требования к содержанию, составу заявки на участие в таком аукционе в соответствии с частями 3 - 6 статьи 66 Закона о контрактной системе и инструкцию по ее заполнению. </w:t>
      </w:r>
      <w:r w:rsidR="00FC7760">
        <w:rPr>
          <w:sz w:val="26"/>
          <w:szCs w:val="26"/>
        </w:rPr>
        <w:br/>
      </w:r>
      <w:r w:rsidRPr="00A40D7D">
        <w:rPr>
          <w:sz w:val="26"/>
          <w:szCs w:val="26"/>
        </w:rPr>
        <w:t>При этом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</w:t>
      </w:r>
    </w:p>
    <w:p w:rsidR="001D358C" w:rsidRPr="00A40D7D" w:rsidRDefault="001D358C" w:rsidP="00063A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40D7D">
        <w:rPr>
          <w:sz w:val="26"/>
          <w:szCs w:val="26"/>
        </w:rPr>
        <w:t xml:space="preserve">В соответствии с пунктом 2 части 3 статьи 66 Закона о контрактной системе первая часть заявки на участие в электронном аукционе при осуществлении закупки товара, в том числе поставляемого заказчику при выполнении закупаемых работ, оказании закупаемых услуг должна содержать наименование страны происхождения товара, конкретные показатели товара, соответствующие значениям, установленным в документации об электронном аукционе, и указание </w:t>
      </w:r>
      <w:r w:rsidRPr="00A40D7D">
        <w:rPr>
          <w:sz w:val="26"/>
          <w:szCs w:val="26"/>
        </w:rPr>
        <w:lastRenderedPageBreak/>
        <w:t>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</w:r>
    </w:p>
    <w:p w:rsidR="00A40D7D" w:rsidRDefault="001D358C" w:rsidP="00063AE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40D7D">
        <w:rPr>
          <w:sz w:val="26"/>
          <w:szCs w:val="26"/>
        </w:rPr>
        <w:t xml:space="preserve">В соответствии с частью 6 статьи 66 Закона о контрактной системе </w:t>
      </w:r>
      <w:r w:rsidR="00FC7760">
        <w:rPr>
          <w:sz w:val="26"/>
          <w:szCs w:val="26"/>
        </w:rPr>
        <w:br/>
      </w:r>
      <w:r w:rsidRPr="00A40D7D">
        <w:rPr>
          <w:sz w:val="26"/>
          <w:szCs w:val="26"/>
        </w:rPr>
        <w:t xml:space="preserve">требовать от участника электронного аукциона предоставления иных документов и информации, за исключением предусмотренных частями 3 и 5 статьи 66 </w:t>
      </w:r>
      <w:r w:rsidR="00FC7760">
        <w:rPr>
          <w:sz w:val="26"/>
          <w:szCs w:val="26"/>
        </w:rPr>
        <w:br/>
      </w:r>
      <w:r w:rsidRPr="00A40D7D">
        <w:rPr>
          <w:sz w:val="26"/>
          <w:szCs w:val="26"/>
        </w:rPr>
        <w:t>Закона о контрактной системе документов и информации, не допускается.</w:t>
      </w:r>
    </w:p>
    <w:p w:rsidR="00CB0540" w:rsidRPr="00CB0540" w:rsidRDefault="00CB0540" w:rsidP="00CB0540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CB0540">
        <w:rPr>
          <w:sz w:val="26"/>
          <w:szCs w:val="26"/>
        </w:rPr>
        <w:t xml:space="preserve">Согласно доводу жалобы Заявителя, Заказчиком в документации об Аукционе неправомерно установлено требование о предоставлении в составе первой части заявки на участие в Аукционе конкретных показателей товаров, используемых при </w:t>
      </w:r>
      <w:r w:rsidR="00C8213A">
        <w:rPr>
          <w:sz w:val="26"/>
          <w:szCs w:val="26"/>
        </w:rPr>
        <w:t>выполнении работ</w:t>
      </w:r>
      <w:r w:rsidRPr="00CB0540">
        <w:rPr>
          <w:sz w:val="26"/>
          <w:szCs w:val="26"/>
        </w:rPr>
        <w:t>.</w:t>
      </w:r>
    </w:p>
    <w:p w:rsidR="00CB0540" w:rsidRPr="00CB0540" w:rsidRDefault="00CB0540" w:rsidP="00CB0540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CB0540">
        <w:rPr>
          <w:sz w:val="26"/>
          <w:szCs w:val="26"/>
        </w:rPr>
        <w:t>В соответствии с извещением, объектом заку</w:t>
      </w:r>
      <w:r>
        <w:rPr>
          <w:sz w:val="26"/>
          <w:szCs w:val="26"/>
        </w:rPr>
        <w:t>пки является «</w:t>
      </w:r>
      <w:r w:rsidR="00B82D7A" w:rsidRPr="00B82D7A">
        <w:rPr>
          <w:sz w:val="26"/>
          <w:szCs w:val="26"/>
        </w:rPr>
        <w:t xml:space="preserve">оказание услуг по выполнению первого этапа работ по созданию сегмента Комплекса инженерно-технических средств охраны (КИТСО) объекта ФГБУ ФНКЦ </w:t>
      </w:r>
      <w:proofErr w:type="spellStart"/>
      <w:r w:rsidR="00B82D7A" w:rsidRPr="00B82D7A">
        <w:rPr>
          <w:sz w:val="26"/>
          <w:szCs w:val="26"/>
        </w:rPr>
        <w:t>МРиК</w:t>
      </w:r>
      <w:proofErr w:type="spellEnd"/>
      <w:r w:rsidR="00B82D7A" w:rsidRPr="00B82D7A">
        <w:rPr>
          <w:sz w:val="26"/>
          <w:szCs w:val="26"/>
        </w:rPr>
        <w:t xml:space="preserve"> ФМБА России</w:t>
      </w:r>
      <w:r w:rsidRPr="00CB0540">
        <w:rPr>
          <w:sz w:val="26"/>
          <w:szCs w:val="26"/>
        </w:rPr>
        <w:t xml:space="preserve">». </w:t>
      </w:r>
    </w:p>
    <w:p w:rsidR="00B82D7A" w:rsidRDefault="00CB0540" w:rsidP="00CB0540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CB0540">
        <w:rPr>
          <w:sz w:val="26"/>
          <w:szCs w:val="26"/>
        </w:rPr>
        <w:t xml:space="preserve">В пункте </w:t>
      </w:r>
      <w:r w:rsidR="00B82D7A">
        <w:rPr>
          <w:sz w:val="26"/>
          <w:szCs w:val="26"/>
        </w:rPr>
        <w:t>17.1</w:t>
      </w:r>
      <w:r w:rsidRPr="00CB0540">
        <w:rPr>
          <w:sz w:val="26"/>
          <w:szCs w:val="26"/>
        </w:rPr>
        <w:t xml:space="preserve"> Информационной карты документации об Аукционе Заказчиком установлено, что первая часть заявки на участие в электронном аукционе должна содержать, в том числе</w:t>
      </w:r>
      <w:r w:rsidR="00B82D7A">
        <w:rPr>
          <w:sz w:val="26"/>
          <w:szCs w:val="26"/>
        </w:rPr>
        <w:t xml:space="preserve"> следующее:</w:t>
      </w:r>
    </w:p>
    <w:p w:rsidR="00B82D7A" w:rsidRPr="00B82D7A" w:rsidRDefault="00B82D7A" w:rsidP="00B82D7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B82D7A">
        <w:rPr>
          <w:sz w:val="26"/>
          <w:szCs w:val="26"/>
        </w:rPr>
        <w:t>1) согласие участника электронного аукциона на поставку товара, выполнение работы или оказание услуги на условиях, предусмотренных документацией об электронном аукционе и не подлежащих изменению по результатам проведения электронного аукциона (такое согласие дается с применением программно-аппаратных средств электронной площадки);</w:t>
      </w:r>
    </w:p>
    <w:p w:rsidR="00B82D7A" w:rsidRPr="00B82D7A" w:rsidRDefault="00B82D7A" w:rsidP="00B82D7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82D7A">
        <w:rPr>
          <w:sz w:val="26"/>
          <w:szCs w:val="26"/>
        </w:rPr>
        <w:t>2) при осуществлении закупки товара или закупки работы, услуги, для выполнения, оказания которых используется товар:</w:t>
      </w:r>
    </w:p>
    <w:p w:rsidR="00B82D7A" w:rsidRPr="00B82D7A" w:rsidRDefault="00B82D7A" w:rsidP="00B82D7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82D7A">
        <w:rPr>
          <w:sz w:val="26"/>
          <w:szCs w:val="26"/>
        </w:rPr>
        <w:t>а) наименование страны происхождения товара;</w:t>
      </w:r>
    </w:p>
    <w:p w:rsidR="00CB0540" w:rsidRPr="00CB0540" w:rsidRDefault="00B82D7A" w:rsidP="00B82D7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82D7A">
        <w:rPr>
          <w:sz w:val="26"/>
          <w:szCs w:val="26"/>
        </w:rPr>
        <w:t>б)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</w:t>
      </w:r>
      <w:r>
        <w:rPr>
          <w:sz w:val="26"/>
          <w:szCs w:val="26"/>
        </w:rPr>
        <w:t>ентации об электронном аукционе»</w:t>
      </w:r>
      <w:r w:rsidR="00CB0540" w:rsidRPr="00CB0540">
        <w:rPr>
          <w:sz w:val="26"/>
          <w:szCs w:val="26"/>
        </w:rPr>
        <w:t>.</w:t>
      </w:r>
    </w:p>
    <w:p w:rsidR="00CB0540" w:rsidRPr="00CB0540" w:rsidRDefault="00C8213A" w:rsidP="00CB0540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Приложением № 1 к Т</w:t>
      </w:r>
      <w:r w:rsidR="00CB0540" w:rsidRPr="00CB0540">
        <w:rPr>
          <w:sz w:val="26"/>
          <w:szCs w:val="26"/>
        </w:rPr>
        <w:t>ехническому заданию документации об А</w:t>
      </w:r>
      <w:r>
        <w:rPr>
          <w:sz w:val="26"/>
          <w:szCs w:val="26"/>
        </w:rPr>
        <w:t xml:space="preserve">укционе установлены требования </w:t>
      </w:r>
      <w:r w:rsidR="00CB0540" w:rsidRPr="00CB0540">
        <w:rPr>
          <w:sz w:val="26"/>
          <w:szCs w:val="26"/>
        </w:rPr>
        <w:t>к товарам</w:t>
      </w:r>
      <w:r w:rsidR="002E6DA5">
        <w:rPr>
          <w:sz w:val="26"/>
          <w:szCs w:val="26"/>
        </w:rPr>
        <w:t xml:space="preserve"> (материалам)</w:t>
      </w:r>
      <w:r w:rsidR="00CB0540" w:rsidRPr="00CB0540">
        <w:rPr>
          <w:sz w:val="26"/>
          <w:szCs w:val="26"/>
        </w:rPr>
        <w:t xml:space="preserve">, используемым при </w:t>
      </w:r>
      <w:r>
        <w:rPr>
          <w:sz w:val="26"/>
          <w:szCs w:val="26"/>
        </w:rPr>
        <w:t>выполнении работ</w:t>
      </w:r>
      <w:r w:rsidR="00222AD8">
        <w:rPr>
          <w:sz w:val="26"/>
          <w:szCs w:val="26"/>
        </w:rPr>
        <w:t xml:space="preserve">, например, следующие: </w:t>
      </w:r>
      <w:r w:rsidR="00222AD8" w:rsidRPr="00222AD8">
        <w:rPr>
          <w:sz w:val="26"/>
          <w:szCs w:val="26"/>
        </w:rPr>
        <w:t>Трубы электротехнические</w:t>
      </w:r>
      <w:r w:rsidR="00222AD8">
        <w:rPr>
          <w:sz w:val="26"/>
          <w:szCs w:val="26"/>
        </w:rPr>
        <w:t xml:space="preserve">, </w:t>
      </w:r>
      <w:r w:rsidR="00222AD8" w:rsidRPr="00222AD8">
        <w:rPr>
          <w:sz w:val="26"/>
          <w:szCs w:val="26"/>
        </w:rPr>
        <w:t>Гайка с насечкой препятствующей откручиванию</w:t>
      </w:r>
      <w:r w:rsidR="00222AD8">
        <w:rPr>
          <w:sz w:val="26"/>
          <w:szCs w:val="26"/>
        </w:rPr>
        <w:t xml:space="preserve">, </w:t>
      </w:r>
      <w:r w:rsidR="00222AD8" w:rsidRPr="00222AD8">
        <w:rPr>
          <w:sz w:val="26"/>
          <w:szCs w:val="26"/>
        </w:rPr>
        <w:t>Электроды</w:t>
      </w:r>
      <w:r w:rsidR="00222AD8">
        <w:rPr>
          <w:sz w:val="26"/>
          <w:szCs w:val="26"/>
        </w:rPr>
        <w:t xml:space="preserve">, </w:t>
      </w:r>
      <w:r w:rsidR="00222AD8" w:rsidRPr="00222AD8">
        <w:rPr>
          <w:sz w:val="26"/>
          <w:szCs w:val="26"/>
        </w:rPr>
        <w:t>Комплект крепежных элементов</w:t>
      </w:r>
      <w:r w:rsidR="00222AD8">
        <w:rPr>
          <w:sz w:val="26"/>
          <w:szCs w:val="26"/>
        </w:rPr>
        <w:t xml:space="preserve">, </w:t>
      </w:r>
      <w:r w:rsidR="00222AD8" w:rsidRPr="00222AD8">
        <w:rPr>
          <w:sz w:val="26"/>
          <w:szCs w:val="26"/>
        </w:rPr>
        <w:lastRenderedPageBreak/>
        <w:t>Гвозди строительные</w:t>
      </w:r>
      <w:r w:rsidR="00222AD8">
        <w:rPr>
          <w:sz w:val="26"/>
          <w:szCs w:val="26"/>
        </w:rPr>
        <w:t xml:space="preserve">, </w:t>
      </w:r>
      <w:r w:rsidR="00222AD8" w:rsidRPr="00222AD8">
        <w:rPr>
          <w:sz w:val="26"/>
          <w:szCs w:val="26"/>
        </w:rPr>
        <w:t>Хомут</w:t>
      </w:r>
      <w:r w:rsidR="00222AD8">
        <w:rPr>
          <w:sz w:val="26"/>
          <w:szCs w:val="26"/>
        </w:rPr>
        <w:t xml:space="preserve">, </w:t>
      </w:r>
      <w:r w:rsidR="00222AD8" w:rsidRPr="00222AD8">
        <w:rPr>
          <w:sz w:val="26"/>
          <w:szCs w:val="26"/>
        </w:rPr>
        <w:t>Короб перфорированный</w:t>
      </w:r>
      <w:r w:rsidR="00222AD8">
        <w:rPr>
          <w:sz w:val="26"/>
          <w:szCs w:val="26"/>
        </w:rPr>
        <w:t xml:space="preserve">, </w:t>
      </w:r>
      <w:r w:rsidR="00222AD8" w:rsidRPr="00222AD8">
        <w:rPr>
          <w:sz w:val="26"/>
          <w:szCs w:val="26"/>
        </w:rPr>
        <w:t>Лоток кабельный перфорированный</w:t>
      </w:r>
      <w:r w:rsidR="00222AD8">
        <w:rPr>
          <w:sz w:val="26"/>
          <w:szCs w:val="26"/>
        </w:rPr>
        <w:t xml:space="preserve">, </w:t>
      </w:r>
      <w:r w:rsidR="00222AD8" w:rsidRPr="00222AD8">
        <w:rPr>
          <w:sz w:val="26"/>
          <w:szCs w:val="26"/>
        </w:rPr>
        <w:t>Кабель волоконно-оптический</w:t>
      </w:r>
      <w:r w:rsidR="00222AD8">
        <w:rPr>
          <w:sz w:val="26"/>
          <w:szCs w:val="26"/>
        </w:rPr>
        <w:t xml:space="preserve">, </w:t>
      </w:r>
      <w:r w:rsidR="00222AD8" w:rsidRPr="00222AD8">
        <w:rPr>
          <w:sz w:val="26"/>
          <w:szCs w:val="26"/>
        </w:rPr>
        <w:t>Кабель</w:t>
      </w:r>
      <w:r w:rsidR="00222AD8">
        <w:rPr>
          <w:sz w:val="26"/>
          <w:szCs w:val="26"/>
        </w:rPr>
        <w:t>.</w:t>
      </w:r>
    </w:p>
    <w:p w:rsidR="00CB0540" w:rsidRPr="00CB0540" w:rsidRDefault="00C8213A" w:rsidP="00CB0540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Вместе с тем, учитывая, что Т</w:t>
      </w:r>
      <w:r w:rsidR="00CB0540" w:rsidRPr="00CB0540">
        <w:rPr>
          <w:sz w:val="26"/>
          <w:szCs w:val="26"/>
        </w:rPr>
        <w:t>ех</w:t>
      </w:r>
      <w:r w:rsidR="00CB0540">
        <w:rPr>
          <w:sz w:val="26"/>
          <w:szCs w:val="26"/>
        </w:rPr>
        <w:t xml:space="preserve">ническим заданием документации </w:t>
      </w:r>
      <w:r w:rsidR="00CB0540" w:rsidRPr="00CB0540">
        <w:rPr>
          <w:sz w:val="26"/>
          <w:szCs w:val="26"/>
        </w:rPr>
        <w:t>об Аукционе установлены требования к товарам</w:t>
      </w:r>
      <w:r w:rsidR="002E6DA5">
        <w:rPr>
          <w:sz w:val="26"/>
          <w:szCs w:val="26"/>
        </w:rPr>
        <w:t xml:space="preserve"> (материалам),</w:t>
      </w:r>
      <w:r w:rsidR="00CB0540" w:rsidRPr="00CB0540">
        <w:rPr>
          <w:sz w:val="26"/>
          <w:szCs w:val="26"/>
        </w:rPr>
        <w:t xml:space="preserve"> </w:t>
      </w:r>
      <w:r w:rsidR="002E6DA5" w:rsidRPr="00CB0540">
        <w:rPr>
          <w:sz w:val="26"/>
          <w:szCs w:val="26"/>
        </w:rPr>
        <w:t xml:space="preserve">используемым </w:t>
      </w:r>
      <w:r w:rsidR="00CB0540" w:rsidRPr="00CB0540">
        <w:rPr>
          <w:sz w:val="26"/>
          <w:szCs w:val="26"/>
        </w:rPr>
        <w:t xml:space="preserve">при </w:t>
      </w:r>
      <w:r w:rsidR="00155C29">
        <w:rPr>
          <w:sz w:val="26"/>
          <w:szCs w:val="26"/>
        </w:rPr>
        <w:t>оказании услуг</w:t>
      </w:r>
      <w:r w:rsidR="00CB0540" w:rsidRPr="00CB0540">
        <w:rPr>
          <w:sz w:val="26"/>
          <w:szCs w:val="26"/>
        </w:rPr>
        <w:t xml:space="preserve">, Заказчиком неправомерно установлено требование о предоставлении конкретных показателей в составе первой части заявки на участие в Аукционе. При этом, в соответствии с положениями части 3 статьи 66 Закона о контрактной системе Заказчик устанавливает требование о предоставлении исключительно согласия участников закупки при оказании услуг в соответствии с техническим заданием, в том числе в отношении товаров (материалов), используемых при </w:t>
      </w:r>
      <w:r w:rsidR="00155C29" w:rsidRPr="00CB0540">
        <w:rPr>
          <w:sz w:val="26"/>
          <w:szCs w:val="26"/>
        </w:rPr>
        <w:t>оказании услуг</w:t>
      </w:r>
      <w:r w:rsidR="00155C29">
        <w:rPr>
          <w:sz w:val="26"/>
          <w:szCs w:val="26"/>
        </w:rPr>
        <w:t>.</w:t>
      </w:r>
    </w:p>
    <w:p w:rsidR="00CB0540" w:rsidRPr="00CB0540" w:rsidRDefault="00CB0540" w:rsidP="00CB0540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CB0540">
        <w:rPr>
          <w:sz w:val="26"/>
          <w:szCs w:val="26"/>
        </w:rPr>
        <w:t>Таким образом, довод жалобы Заявителя является обоснованным.</w:t>
      </w:r>
    </w:p>
    <w:p w:rsidR="00CB0540" w:rsidRDefault="00CB0540" w:rsidP="00CB0540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CB0540">
        <w:rPr>
          <w:sz w:val="26"/>
          <w:szCs w:val="26"/>
        </w:rPr>
        <w:t>На основании изложенного, Ком</w:t>
      </w:r>
      <w:r>
        <w:rPr>
          <w:sz w:val="26"/>
          <w:szCs w:val="26"/>
        </w:rPr>
        <w:t xml:space="preserve">иссия приходит к выводу о том, </w:t>
      </w:r>
      <w:r w:rsidRPr="00CB0540">
        <w:rPr>
          <w:sz w:val="26"/>
          <w:szCs w:val="26"/>
        </w:rPr>
        <w:t>что действия Заказчика, не установившего в документации об Аукционе надлежащим образом требования к составу заявки на участие в Аукционе, нарушают пункт 2 части 1 статьи 64 Закона о контрактной системе и содержат признаки состава административного пр</w:t>
      </w:r>
      <w:r>
        <w:rPr>
          <w:sz w:val="26"/>
          <w:szCs w:val="26"/>
        </w:rPr>
        <w:t xml:space="preserve">авонарушения, предусмотренного </w:t>
      </w:r>
      <w:r w:rsidRPr="00CB0540">
        <w:rPr>
          <w:sz w:val="26"/>
          <w:szCs w:val="26"/>
        </w:rPr>
        <w:t>частью 4.2 статьи 7.30 Кодекса Российской Федерации об административных правонарушениях.</w:t>
      </w:r>
    </w:p>
    <w:p w:rsidR="003E6181" w:rsidRDefault="003E6181" w:rsidP="00CB0540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Вместе с тем, указанные нарушения не повлияли на результат определения поставщика (подрядчика, исполнителя).</w:t>
      </w:r>
    </w:p>
    <w:p w:rsidR="00994E37" w:rsidRPr="00994E37" w:rsidRDefault="00994E37" w:rsidP="00063AEA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BB59C2">
        <w:rPr>
          <w:rFonts w:eastAsiaTheme="minorHAnsi"/>
          <w:color w:val="auto"/>
          <w:sz w:val="26"/>
          <w:szCs w:val="26"/>
          <w:lang w:eastAsia="en-US"/>
        </w:rPr>
        <w:t xml:space="preserve">На основании изложенного и руководствуясь </w:t>
      </w:r>
      <w:hyperlink r:id="rId8" w:history="1">
        <w:r w:rsidRPr="00BB59C2">
          <w:rPr>
            <w:rFonts w:eastAsiaTheme="minorHAnsi"/>
            <w:color w:val="auto"/>
            <w:sz w:val="26"/>
            <w:szCs w:val="26"/>
            <w:lang w:eastAsia="en-US"/>
          </w:rPr>
          <w:t>частью 1 статьи 2</w:t>
        </w:r>
      </w:hyperlink>
      <w:r w:rsidRPr="00BB59C2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hyperlink r:id="rId9" w:history="1">
        <w:r w:rsidRPr="00BB59C2">
          <w:rPr>
            <w:rFonts w:eastAsiaTheme="minorHAnsi"/>
            <w:color w:val="auto"/>
            <w:sz w:val="26"/>
            <w:szCs w:val="26"/>
            <w:lang w:eastAsia="en-US"/>
          </w:rPr>
          <w:t>пунктом 1 части 15</w:t>
        </w:r>
      </w:hyperlink>
      <w:r w:rsidRPr="00BB59C2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hyperlink r:id="rId10" w:history="1">
        <w:r w:rsidRPr="00BB59C2">
          <w:rPr>
            <w:rFonts w:eastAsiaTheme="minorHAnsi"/>
            <w:color w:val="auto"/>
            <w:sz w:val="26"/>
            <w:szCs w:val="26"/>
            <w:lang w:eastAsia="en-US"/>
          </w:rPr>
          <w:t>пунктом 2 части 22 статьи 99</w:t>
        </w:r>
      </w:hyperlink>
      <w:r w:rsidRPr="00BB59C2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hyperlink r:id="rId11" w:history="1">
        <w:r w:rsidRPr="00BB59C2">
          <w:rPr>
            <w:rFonts w:eastAsiaTheme="minorHAnsi"/>
            <w:color w:val="auto"/>
            <w:sz w:val="26"/>
            <w:szCs w:val="26"/>
            <w:lang w:eastAsia="en-US"/>
          </w:rPr>
          <w:t>частью 8 статьи 106</w:t>
        </w:r>
      </w:hyperlink>
      <w:r w:rsidRPr="00BB59C2">
        <w:rPr>
          <w:rFonts w:eastAsiaTheme="minorHAnsi"/>
          <w:color w:val="auto"/>
          <w:sz w:val="26"/>
          <w:szCs w:val="26"/>
          <w:lang w:eastAsia="en-US"/>
        </w:rPr>
        <w:t xml:space="preserve"> Закона о контрактной системе, Административным </w:t>
      </w:r>
      <w:hyperlink r:id="rId12" w:history="1">
        <w:r w:rsidRPr="00BB59C2">
          <w:rPr>
            <w:rFonts w:eastAsiaTheme="minorHAnsi"/>
            <w:color w:val="auto"/>
            <w:sz w:val="26"/>
            <w:szCs w:val="26"/>
            <w:lang w:eastAsia="en-US"/>
          </w:rPr>
          <w:t>регламентом</w:t>
        </w:r>
      </w:hyperlink>
      <w:r w:rsidRPr="00BB59C2">
        <w:rPr>
          <w:rFonts w:eastAsiaTheme="minorHAnsi"/>
          <w:color w:val="auto"/>
          <w:sz w:val="26"/>
          <w:szCs w:val="26"/>
          <w:lang w:eastAsia="en-US"/>
        </w:rPr>
        <w:t xml:space="preserve"> Комиссия</w:t>
      </w:r>
    </w:p>
    <w:p w:rsidR="00CC48D4" w:rsidRDefault="00CC48D4" w:rsidP="00155C29">
      <w:pPr>
        <w:spacing w:before="240" w:after="240" w:line="276" w:lineRule="auto"/>
        <w:ind w:firstLine="0"/>
        <w:jc w:val="center"/>
        <w:rPr>
          <w:b/>
          <w:sz w:val="26"/>
          <w:szCs w:val="26"/>
        </w:rPr>
      </w:pPr>
      <w:r w:rsidRPr="00AD618C">
        <w:rPr>
          <w:b/>
          <w:sz w:val="26"/>
          <w:szCs w:val="26"/>
        </w:rPr>
        <w:t>РЕШИЛА:</w:t>
      </w:r>
    </w:p>
    <w:p w:rsidR="00CC48D4" w:rsidRPr="00F649AE" w:rsidRDefault="003E1CB0" w:rsidP="00F649AE">
      <w:pPr>
        <w:pStyle w:val="a4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C05B8E">
        <w:rPr>
          <w:sz w:val="26"/>
          <w:szCs w:val="26"/>
        </w:rPr>
        <w:t>Признать жалобу</w:t>
      </w:r>
      <w:r w:rsidR="007925D0" w:rsidRPr="00C05B8E">
        <w:rPr>
          <w:sz w:val="26"/>
          <w:szCs w:val="26"/>
        </w:rPr>
        <w:t xml:space="preserve"> </w:t>
      </w:r>
      <w:r w:rsidR="00F649AE">
        <w:rPr>
          <w:bCs/>
          <w:sz w:val="26"/>
          <w:szCs w:val="26"/>
        </w:rPr>
        <w:t>ООО «</w:t>
      </w:r>
      <w:r w:rsidR="00155C29" w:rsidRPr="008F6B8B">
        <w:rPr>
          <w:bCs/>
          <w:color w:val="auto"/>
          <w:sz w:val="26"/>
          <w:szCs w:val="26"/>
        </w:rPr>
        <w:t>МД-КОНСАЛТИНГ</w:t>
      </w:r>
      <w:r w:rsidR="002229AF" w:rsidRPr="00F649AE">
        <w:rPr>
          <w:sz w:val="26"/>
          <w:szCs w:val="26"/>
        </w:rPr>
        <w:t>»</w:t>
      </w:r>
      <w:r w:rsidR="007F7465" w:rsidRPr="00F649AE">
        <w:rPr>
          <w:sz w:val="26"/>
          <w:szCs w:val="26"/>
        </w:rPr>
        <w:t xml:space="preserve"> </w:t>
      </w:r>
      <w:r w:rsidR="00CC48D4" w:rsidRPr="00F649AE">
        <w:rPr>
          <w:sz w:val="26"/>
          <w:szCs w:val="26"/>
        </w:rPr>
        <w:t>обоснованной.</w:t>
      </w:r>
    </w:p>
    <w:p w:rsidR="00D860D9" w:rsidRDefault="00D860D9" w:rsidP="00063AEA">
      <w:pPr>
        <w:pStyle w:val="a4"/>
        <w:numPr>
          <w:ilvl w:val="0"/>
          <w:numId w:val="2"/>
        </w:numPr>
        <w:tabs>
          <w:tab w:val="left" w:pos="851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 w:rsidRPr="00D860D9">
        <w:rPr>
          <w:sz w:val="26"/>
          <w:szCs w:val="26"/>
        </w:rPr>
        <w:t>Признать в действиях Заказчика</w:t>
      </w:r>
      <w:r w:rsidR="00F649AE">
        <w:rPr>
          <w:sz w:val="26"/>
          <w:szCs w:val="26"/>
        </w:rPr>
        <w:t xml:space="preserve"> </w:t>
      </w:r>
      <w:r w:rsidRPr="00D860D9">
        <w:rPr>
          <w:sz w:val="26"/>
          <w:szCs w:val="26"/>
        </w:rPr>
        <w:t xml:space="preserve">нарушение </w:t>
      </w:r>
      <w:r w:rsidR="00C86D91">
        <w:rPr>
          <w:sz w:val="26"/>
          <w:szCs w:val="26"/>
        </w:rPr>
        <w:t xml:space="preserve">пункта 2 </w:t>
      </w:r>
      <w:r w:rsidRPr="00D860D9">
        <w:rPr>
          <w:sz w:val="26"/>
          <w:szCs w:val="26"/>
        </w:rPr>
        <w:t xml:space="preserve">части </w:t>
      </w:r>
      <w:r w:rsidR="00C86D91">
        <w:rPr>
          <w:sz w:val="26"/>
          <w:szCs w:val="26"/>
        </w:rPr>
        <w:t>1</w:t>
      </w:r>
      <w:r w:rsidRPr="00D860D9">
        <w:rPr>
          <w:sz w:val="26"/>
          <w:szCs w:val="26"/>
        </w:rPr>
        <w:t xml:space="preserve"> статьи </w:t>
      </w:r>
      <w:r w:rsidR="00C86D91">
        <w:rPr>
          <w:sz w:val="26"/>
          <w:szCs w:val="26"/>
        </w:rPr>
        <w:t>64</w:t>
      </w:r>
      <w:r w:rsidRPr="00D860D9">
        <w:rPr>
          <w:sz w:val="26"/>
          <w:szCs w:val="26"/>
        </w:rPr>
        <w:t xml:space="preserve"> Закона о контрактной системе. </w:t>
      </w:r>
    </w:p>
    <w:p w:rsidR="00D860D9" w:rsidRPr="00D860D9" w:rsidRDefault="00D860D9" w:rsidP="00063AEA">
      <w:pPr>
        <w:pStyle w:val="a4"/>
        <w:numPr>
          <w:ilvl w:val="0"/>
          <w:numId w:val="2"/>
        </w:numPr>
        <w:tabs>
          <w:tab w:val="left" w:pos="851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 w:rsidRPr="00D860D9">
        <w:rPr>
          <w:sz w:val="26"/>
          <w:szCs w:val="26"/>
        </w:rPr>
        <w:t>Заказчику,</w:t>
      </w:r>
      <w:r>
        <w:rPr>
          <w:sz w:val="26"/>
          <w:szCs w:val="26"/>
        </w:rPr>
        <w:t xml:space="preserve"> </w:t>
      </w:r>
      <w:r w:rsidR="00D82AFB">
        <w:rPr>
          <w:sz w:val="26"/>
          <w:szCs w:val="26"/>
        </w:rPr>
        <w:t xml:space="preserve">Аукционной комиссии, </w:t>
      </w:r>
      <w:r w:rsidRPr="00D860D9">
        <w:rPr>
          <w:sz w:val="26"/>
          <w:szCs w:val="26"/>
        </w:rPr>
        <w:t>Оператору электронной площадки обязательное для исполнения предписание об устранении допущенных нарушений</w:t>
      </w:r>
      <w:r w:rsidR="00A872B4">
        <w:rPr>
          <w:sz w:val="26"/>
          <w:szCs w:val="26"/>
        </w:rPr>
        <w:t xml:space="preserve"> не выдавать</w:t>
      </w:r>
      <w:r w:rsidRPr="00D860D9">
        <w:rPr>
          <w:sz w:val="26"/>
          <w:szCs w:val="26"/>
        </w:rPr>
        <w:t>.</w:t>
      </w:r>
    </w:p>
    <w:p w:rsidR="00D860D9" w:rsidRPr="00D860D9" w:rsidRDefault="00D860D9" w:rsidP="00063AEA">
      <w:pPr>
        <w:pStyle w:val="a4"/>
        <w:numPr>
          <w:ilvl w:val="0"/>
          <w:numId w:val="2"/>
        </w:numPr>
        <w:tabs>
          <w:tab w:val="left" w:pos="851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 w:rsidRPr="00D860D9">
        <w:rPr>
          <w:sz w:val="26"/>
          <w:szCs w:val="26"/>
        </w:rPr>
        <w:t xml:space="preserve">Передать материалы дела от </w:t>
      </w:r>
      <w:r w:rsidR="00155C29">
        <w:rPr>
          <w:sz w:val="26"/>
          <w:szCs w:val="26"/>
        </w:rPr>
        <w:t>20</w:t>
      </w:r>
      <w:r w:rsidRPr="00D860D9">
        <w:rPr>
          <w:sz w:val="26"/>
          <w:szCs w:val="26"/>
        </w:rPr>
        <w:t>.</w:t>
      </w:r>
      <w:r w:rsidR="00155C29">
        <w:rPr>
          <w:sz w:val="26"/>
          <w:szCs w:val="26"/>
        </w:rPr>
        <w:t>10</w:t>
      </w:r>
      <w:r w:rsidRPr="00D860D9">
        <w:rPr>
          <w:sz w:val="26"/>
          <w:szCs w:val="26"/>
        </w:rPr>
        <w:t>.</w:t>
      </w:r>
      <w:r w:rsidR="00F649AE">
        <w:rPr>
          <w:sz w:val="26"/>
          <w:szCs w:val="26"/>
        </w:rPr>
        <w:t>2021</w:t>
      </w:r>
      <w:r w:rsidRPr="00D860D9">
        <w:rPr>
          <w:sz w:val="26"/>
          <w:szCs w:val="26"/>
        </w:rPr>
        <w:t xml:space="preserve"> </w:t>
      </w:r>
      <w:r w:rsidR="00F649AE" w:rsidRPr="00F649AE">
        <w:rPr>
          <w:sz w:val="26"/>
          <w:szCs w:val="26"/>
        </w:rPr>
        <w:t xml:space="preserve">№ </w:t>
      </w:r>
      <w:r w:rsidR="00155C29" w:rsidRPr="00155C29">
        <w:rPr>
          <w:bCs/>
          <w:sz w:val="26"/>
          <w:szCs w:val="26"/>
        </w:rPr>
        <w:t>50/06/41277эп/21</w:t>
      </w:r>
      <w:r w:rsidR="00F649AE" w:rsidRPr="00F649AE">
        <w:rPr>
          <w:sz w:val="26"/>
          <w:szCs w:val="26"/>
        </w:rPr>
        <w:t xml:space="preserve"> </w:t>
      </w:r>
      <w:r w:rsidRPr="00D860D9">
        <w:rPr>
          <w:sz w:val="26"/>
          <w:szCs w:val="26"/>
        </w:rPr>
        <w:t xml:space="preserve">по выявленным нарушениям Закона о контрактной системе соответствующему должностному лицу Управления для рассмотрения вопроса о возбуждении дел </w:t>
      </w:r>
      <w:r w:rsidR="00FC7760">
        <w:rPr>
          <w:sz w:val="26"/>
          <w:szCs w:val="26"/>
        </w:rPr>
        <w:br/>
      </w:r>
      <w:r w:rsidRPr="00D860D9">
        <w:rPr>
          <w:sz w:val="26"/>
          <w:szCs w:val="26"/>
        </w:rPr>
        <w:t>об административных правонарушениях.</w:t>
      </w:r>
    </w:p>
    <w:p w:rsidR="003F5CD1" w:rsidRPr="003F5CD1" w:rsidRDefault="003F5CD1" w:rsidP="00063AEA">
      <w:pPr>
        <w:widowControl/>
        <w:tabs>
          <w:tab w:val="left" w:pos="851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</w:p>
    <w:p w:rsidR="00CC48D4" w:rsidRPr="00AD618C" w:rsidRDefault="003F5CD1" w:rsidP="00063AEA">
      <w:pPr>
        <w:widowControl/>
        <w:tabs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3F5CD1">
        <w:rPr>
          <w:bCs/>
          <w:sz w:val="26"/>
          <w:szCs w:val="26"/>
        </w:rPr>
        <w:t>Настоящее решение может быть обжаловано в судебном порядке в течение трех месяцев с даты принятия.</w:t>
      </w:r>
    </w:p>
    <w:p w:rsidR="00386B8E" w:rsidRDefault="00386B8E" w:rsidP="00670978">
      <w:pPr>
        <w:spacing w:before="0"/>
        <w:ind w:firstLine="0"/>
        <w:rPr>
          <w:rFonts w:ascii="Times New Roman CYR" w:eastAsiaTheme="minorHAnsi" w:hAnsi="Times New Roman CYR" w:cs="Times New Roman CYR"/>
          <w:color w:val="auto"/>
          <w:sz w:val="20"/>
          <w:szCs w:val="20"/>
          <w:lang w:eastAsia="en-US"/>
        </w:rPr>
      </w:pPr>
    </w:p>
    <w:p w:rsidR="00E7425D" w:rsidRDefault="00E7425D" w:rsidP="00670978">
      <w:pPr>
        <w:spacing w:before="0"/>
        <w:ind w:firstLine="0"/>
        <w:rPr>
          <w:rFonts w:ascii="Times New Roman CYR" w:eastAsiaTheme="minorHAnsi" w:hAnsi="Times New Roman CYR" w:cs="Times New Roman CYR"/>
          <w:color w:val="auto"/>
          <w:sz w:val="20"/>
          <w:szCs w:val="20"/>
          <w:lang w:eastAsia="en-US"/>
        </w:rPr>
      </w:pPr>
    </w:p>
    <w:sectPr w:rsidR="00E7425D" w:rsidSect="008F6B8B">
      <w:headerReference w:type="even" r:id="rId13"/>
      <w:headerReference w:type="default" r:id="rId14"/>
      <w:pgSz w:w="11906" w:h="16838"/>
      <w:pgMar w:top="1135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903" w:rsidRDefault="00081903" w:rsidP="00F963A7">
      <w:pPr>
        <w:spacing w:before="0"/>
      </w:pPr>
      <w:r>
        <w:separator/>
      </w:r>
    </w:p>
  </w:endnote>
  <w:endnote w:type="continuationSeparator" w:id="0">
    <w:p w:rsidR="00081903" w:rsidRDefault="00081903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903" w:rsidRDefault="00081903" w:rsidP="00F963A7">
      <w:pPr>
        <w:spacing w:before="0"/>
      </w:pPr>
      <w:r>
        <w:separator/>
      </w:r>
    </w:p>
  </w:footnote>
  <w:footnote w:type="continuationSeparator" w:id="0">
    <w:p w:rsidR="00081903" w:rsidRDefault="00081903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573732"/>
    </w:sdtPr>
    <w:sdtEndPr/>
    <w:sdtContent>
      <w:p w:rsidR="00D77BB7" w:rsidRDefault="006D4727" w:rsidP="001E2CA4">
        <w:pPr>
          <w:pStyle w:val="a5"/>
          <w:ind w:firstLine="0"/>
          <w:jc w:val="center"/>
        </w:pPr>
        <w:r>
          <w:rPr>
            <w:noProof/>
          </w:rPr>
          <w:fldChar w:fldCharType="begin"/>
        </w:r>
        <w:r w:rsidR="00D77BB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D13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7BB7" w:rsidRDefault="00D77B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389134"/>
    </w:sdtPr>
    <w:sdtEndPr>
      <w:rPr>
        <w:sz w:val="28"/>
        <w:szCs w:val="28"/>
      </w:rPr>
    </w:sdtEndPr>
    <w:sdtContent>
      <w:p w:rsidR="00D77BB7" w:rsidRPr="00405411" w:rsidRDefault="006D4727">
        <w:pPr>
          <w:pStyle w:val="a5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="00D77BB7"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5D1300">
          <w:rPr>
            <w:noProof/>
            <w:sz w:val="26"/>
            <w:szCs w:val="26"/>
          </w:rPr>
          <w:t>3</w:t>
        </w:r>
        <w:r w:rsidRPr="0043688B">
          <w:rPr>
            <w:sz w:val="26"/>
            <w:szCs w:val="26"/>
          </w:rPr>
          <w:fldChar w:fldCharType="end"/>
        </w:r>
      </w:p>
    </w:sdtContent>
  </w:sdt>
  <w:p w:rsidR="00D77BB7" w:rsidRDefault="00D77B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4E5E"/>
    <w:multiLevelType w:val="hybridMultilevel"/>
    <w:tmpl w:val="4A0ABA04"/>
    <w:lvl w:ilvl="0" w:tplc="D8A28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0F7284"/>
    <w:multiLevelType w:val="hybridMultilevel"/>
    <w:tmpl w:val="2312D49E"/>
    <w:lvl w:ilvl="0" w:tplc="C50CD706">
      <w:start w:val="2"/>
      <w:numFmt w:val="bullet"/>
      <w:lvlText w:val="-"/>
      <w:lvlJc w:val="left"/>
      <w:pPr>
        <w:ind w:left="1429" w:hanging="360"/>
      </w:pPr>
      <w:rPr>
        <w:rFonts w:ascii="Arial" w:eastAsia="Arial Unicode MS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C66D0D"/>
    <w:multiLevelType w:val="hybridMultilevel"/>
    <w:tmpl w:val="6F9AE8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7C3633"/>
    <w:multiLevelType w:val="hybridMultilevel"/>
    <w:tmpl w:val="8D0A6168"/>
    <w:lvl w:ilvl="0" w:tplc="E3B2E1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11FA4DA1"/>
    <w:multiLevelType w:val="hybridMultilevel"/>
    <w:tmpl w:val="94FCF8BC"/>
    <w:lvl w:ilvl="0" w:tplc="9ABED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67C1E"/>
    <w:multiLevelType w:val="hybridMultilevel"/>
    <w:tmpl w:val="FEFA6748"/>
    <w:lvl w:ilvl="0" w:tplc="2CC84B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640FEA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0E412B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1" w15:restartNumberingAfterBreak="0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0D5AD6"/>
    <w:multiLevelType w:val="hybridMultilevel"/>
    <w:tmpl w:val="1E700EEC"/>
    <w:lvl w:ilvl="0" w:tplc="5BE0F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4" w15:restartNumberingAfterBreak="0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6" w15:restartNumberingAfterBreak="0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17" w15:restartNumberingAfterBreak="0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40C82"/>
    <w:multiLevelType w:val="hybridMultilevel"/>
    <w:tmpl w:val="8D0447A4"/>
    <w:lvl w:ilvl="0" w:tplc="029C722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4FA3B06"/>
    <w:multiLevelType w:val="hybridMultilevel"/>
    <w:tmpl w:val="821021E4"/>
    <w:lvl w:ilvl="0" w:tplc="96B06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5B560F"/>
    <w:multiLevelType w:val="hybridMultilevel"/>
    <w:tmpl w:val="8D3A6C1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CFE4C6A"/>
    <w:multiLevelType w:val="hybridMultilevel"/>
    <w:tmpl w:val="57DAD5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F8959DC"/>
    <w:multiLevelType w:val="hybridMultilevel"/>
    <w:tmpl w:val="E18EB494"/>
    <w:lvl w:ilvl="0" w:tplc="493C0D3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84C7553"/>
    <w:multiLevelType w:val="hybridMultilevel"/>
    <w:tmpl w:val="153C01C2"/>
    <w:lvl w:ilvl="0" w:tplc="93CED3CE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6" w15:restartNumberingAfterBreak="0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032045B"/>
    <w:multiLevelType w:val="hybridMultilevel"/>
    <w:tmpl w:val="2A7A192C"/>
    <w:lvl w:ilvl="0" w:tplc="B378988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0"/>
  </w:num>
  <w:num w:numId="5">
    <w:abstractNumId w:val="24"/>
  </w:num>
  <w:num w:numId="6">
    <w:abstractNumId w:val="28"/>
  </w:num>
  <w:num w:numId="7">
    <w:abstractNumId w:val="26"/>
  </w:num>
  <w:num w:numId="8">
    <w:abstractNumId w:val="4"/>
  </w:num>
  <w:num w:numId="9">
    <w:abstractNumId w:val="20"/>
  </w:num>
  <w:num w:numId="10">
    <w:abstractNumId w:val="21"/>
  </w:num>
  <w:num w:numId="11">
    <w:abstractNumId w:val="7"/>
  </w:num>
  <w:num w:numId="12">
    <w:abstractNumId w:val="17"/>
  </w:num>
  <w:num w:numId="13">
    <w:abstractNumId w:val="15"/>
  </w:num>
  <w:num w:numId="14">
    <w:abstractNumId w:val="11"/>
  </w:num>
  <w:num w:numId="15">
    <w:abstractNumId w:val="8"/>
  </w:num>
  <w:num w:numId="16">
    <w:abstractNumId w:val="9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7"/>
  </w:num>
  <w:num w:numId="20">
    <w:abstractNumId w:val="18"/>
  </w:num>
  <w:num w:numId="21">
    <w:abstractNumId w:val="22"/>
  </w:num>
  <w:num w:numId="22">
    <w:abstractNumId w:val="6"/>
  </w:num>
  <w:num w:numId="23">
    <w:abstractNumId w:val="12"/>
  </w:num>
  <w:num w:numId="24">
    <w:abstractNumId w:val="3"/>
  </w:num>
  <w:num w:numId="25">
    <w:abstractNumId w:val="5"/>
  </w:num>
  <w:num w:numId="26">
    <w:abstractNumId w:val="2"/>
  </w:num>
  <w:num w:numId="27">
    <w:abstractNumId w:val="25"/>
  </w:num>
  <w:num w:numId="28">
    <w:abstractNumId w:val="19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EC2"/>
    <w:rsid w:val="000000C3"/>
    <w:rsid w:val="000004CB"/>
    <w:rsid w:val="000013C3"/>
    <w:rsid w:val="000044FF"/>
    <w:rsid w:val="00006E69"/>
    <w:rsid w:val="00007456"/>
    <w:rsid w:val="00010390"/>
    <w:rsid w:val="0001221F"/>
    <w:rsid w:val="0001243E"/>
    <w:rsid w:val="0002331F"/>
    <w:rsid w:val="00031113"/>
    <w:rsid w:val="00033C50"/>
    <w:rsid w:val="00035395"/>
    <w:rsid w:val="00035ABC"/>
    <w:rsid w:val="00036731"/>
    <w:rsid w:val="00041D13"/>
    <w:rsid w:val="00043283"/>
    <w:rsid w:val="0004335D"/>
    <w:rsid w:val="00044086"/>
    <w:rsid w:val="00044273"/>
    <w:rsid w:val="00044AD4"/>
    <w:rsid w:val="00045209"/>
    <w:rsid w:val="00047221"/>
    <w:rsid w:val="000544E9"/>
    <w:rsid w:val="000557D5"/>
    <w:rsid w:val="0005795B"/>
    <w:rsid w:val="0006072B"/>
    <w:rsid w:val="00060FD3"/>
    <w:rsid w:val="00062E5E"/>
    <w:rsid w:val="00063658"/>
    <w:rsid w:val="000639E3"/>
    <w:rsid w:val="00063AEA"/>
    <w:rsid w:val="00066914"/>
    <w:rsid w:val="00070CA0"/>
    <w:rsid w:val="00071804"/>
    <w:rsid w:val="00071E67"/>
    <w:rsid w:val="0007311F"/>
    <w:rsid w:val="000731DC"/>
    <w:rsid w:val="000733A7"/>
    <w:rsid w:val="00073B48"/>
    <w:rsid w:val="00073B74"/>
    <w:rsid w:val="00074366"/>
    <w:rsid w:val="00076285"/>
    <w:rsid w:val="00076936"/>
    <w:rsid w:val="00076A8B"/>
    <w:rsid w:val="0007743F"/>
    <w:rsid w:val="00077C8B"/>
    <w:rsid w:val="00081903"/>
    <w:rsid w:val="00082134"/>
    <w:rsid w:val="00082CB3"/>
    <w:rsid w:val="000844FF"/>
    <w:rsid w:val="00084FB7"/>
    <w:rsid w:val="00086A12"/>
    <w:rsid w:val="00087768"/>
    <w:rsid w:val="00090552"/>
    <w:rsid w:val="00090AA5"/>
    <w:rsid w:val="00092FA2"/>
    <w:rsid w:val="00093E04"/>
    <w:rsid w:val="00095C1D"/>
    <w:rsid w:val="00097919"/>
    <w:rsid w:val="000A183B"/>
    <w:rsid w:val="000A1FBF"/>
    <w:rsid w:val="000A2355"/>
    <w:rsid w:val="000A4E72"/>
    <w:rsid w:val="000B45FB"/>
    <w:rsid w:val="000B7336"/>
    <w:rsid w:val="000C18FE"/>
    <w:rsid w:val="000C19D2"/>
    <w:rsid w:val="000C2FB6"/>
    <w:rsid w:val="000C4127"/>
    <w:rsid w:val="000C44CF"/>
    <w:rsid w:val="000C46BF"/>
    <w:rsid w:val="000C5FB1"/>
    <w:rsid w:val="000C6B6C"/>
    <w:rsid w:val="000C6EED"/>
    <w:rsid w:val="000C6F9C"/>
    <w:rsid w:val="000D06DF"/>
    <w:rsid w:val="000D0B49"/>
    <w:rsid w:val="000D2788"/>
    <w:rsid w:val="000D3116"/>
    <w:rsid w:val="000D3BA4"/>
    <w:rsid w:val="000D3C8F"/>
    <w:rsid w:val="000D413B"/>
    <w:rsid w:val="000D5C39"/>
    <w:rsid w:val="000D5F27"/>
    <w:rsid w:val="000E40B2"/>
    <w:rsid w:val="000E469A"/>
    <w:rsid w:val="000E5E91"/>
    <w:rsid w:val="000E7D66"/>
    <w:rsid w:val="000F0952"/>
    <w:rsid w:val="000F34F1"/>
    <w:rsid w:val="000F430B"/>
    <w:rsid w:val="000F7C3D"/>
    <w:rsid w:val="00101069"/>
    <w:rsid w:val="001010A7"/>
    <w:rsid w:val="001010D8"/>
    <w:rsid w:val="0010183C"/>
    <w:rsid w:val="00101B5C"/>
    <w:rsid w:val="0010244B"/>
    <w:rsid w:val="001030D6"/>
    <w:rsid w:val="001116E2"/>
    <w:rsid w:val="00111F19"/>
    <w:rsid w:val="0011357B"/>
    <w:rsid w:val="00113827"/>
    <w:rsid w:val="0011394F"/>
    <w:rsid w:val="001155F5"/>
    <w:rsid w:val="00117BB0"/>
    <w:rsid w:val="00117F6C"/>
    <w:rsid w:val="0012064C"/>
    <w:rsid w:val="001219F5"/>
    <w:rsid w:val="001223DB"/>
    <w:rsid w:val="00123062"/>
    <w:rsid w:val="00123301"/>
    <w:rsid w:val="00124C7A"/>
    <w:rsid w:val="00124EAA"/>
    <w:rsid w:val="001322A3"/>
    <w:rsid w:val="00132473"/>
    <w:rsid w:val="00134858"/>
    <w:rsid w:val="00135AFC"/>
    <w:rsid w:val="00136849"/>
    <w:rsid w:val="0014142A"/>
    <w:rsid w:val="00141666"/>
    <w:rsid w:val="00141D3F"/>
    <w:rsid w:val="00147A2C"/>
    <w:rsid w:val="00153F74"/>
    <w:rsid w:val="0015451B"/>
    <w:rsid w:val="00155C29"/>
    <w:rsid w:val="001563B4"/>
    <w:rsid w:val="00161559"/>
    <w:rsid w:val="00161F2E"/>
    <w:rsid w:val="001620AC"/>
    <w:rsid w:val="001624AD"/>
    <w:rsid w:val="0016347D"/>
    <w:rsid w:val="0016776F"/>
    <w:rsid w:val="00170707"/>
    <w:rsid w:val="00172C63"/>
    <w:rsid w:val="001730FB"/>
    <w:rsid w:val="0017396F"/>
    <w:rsid w:val="00174644"/>
    <w:rsid w:val="00174B49"/>
    <w:rsid w:val="00176F8D"/>
    <w:rsid w:val="00177E51"/>
    <w:rsid w:val="00181776"/>
    <w:rsid w:val="001834CE"/>
    <w:rsid w:val="00187E7E"/>
    <w:rsid w:val="0019077B"/>
    <w:rsid w:val="00191A61"/>
    <w:rsid w:val="0019250E"/>
    <w:rsid w:val="00194D37"/>
    <w:rsid w:val="001A6AAB"/>
    <w:rsid w:val="001B07F8"/>
    <w:rsid w:val="001B23BE"/>
    <w:rsid w:val="001B2B3A"/>
    <w:rsid w:val="001B3CF8"/>
    <w:rsid w:val="001B4214"/>
    <w:rsid w:val="001B54D3"/>
    <w:rsid w:val="001B5AF1"/>
    <w:rsid w:val="001C2DE2"/>
    <w:rsid w:val="001C2F47"/>
    <w:rsid w:val="001C4A0D"/>
    <w:rsid w:val="001C650C"/>
    <w:rsid w:val="001C65AF"/>
    <w:rsid w:val="001D0759"/>
    <w:rsid w:val="001D255C"/>
    <w:rsid w:val="001D358C"/>
    <w:rsid w:val="001D3836"/>
    <w:rsid w:val="001D3998"/>
    <w:rsid w:val="001D57CA"/>
    <w:rsid w:val="001D5D25"/>
    <w:rsid w:val="001E06F9"/>
    <w:rsid w:val="001E111F"/>
    <w:rsid w:val="001E17FE"/>
    <w:rsid w:val="001E2CA4"/>
    <w:rsid w:val="001E6869"/>
    <w:rsid w:val="001F024C"/>
    <w:rsid w:val="001F0AE6"/>
    <w:rsid w:val="001F0C6A"/>
    <w:rsid w:val="001F34C0"/>
    <w:rsid w:val="001F5665"/>
    <w:rsid w:val="001F5EB1"/>
    <w:rsid w:val="001F5F39"/>
    <w:rsid w:val="001F6678"/>
    <w:rsid w:val="001F693F"/>
    <w:rsid w:val="0020213F"/>
    <w:rsid w:val="00202464"/>
    <w:rsid w:val="002026AC"/>
    <w:rsid w:val="00202CC5"/>
    <w:rsid w:val="002037F3"/>
    <w:rsid w:val="002049FA"/>
    <w:rsid w:val="00207C2F"/>
    <w:rsid w:val="00212E9D"/>
    <w:rsid w:val="00212F97"/>
    <w:rsid w:val="00216922"/>
    <w:rsid w:val="00216B11"/>
    <w:rsid w:val="00216F94"/>
    <w:rsid w:val="00217FE3"/>
    <w:rsid w:val="00220520"/>
    <w:rsid w:val="002206A1"/>
    <w:rsid w:val="00220D83"/>
    <w:rsid w:val="002229AF"/>
    <w:rsid w:val="00222AD8"/>
    <w:rsid w:val="00224D7F"/>
    <w:rsid w:val="00226D34"/>
    <w:rsid w:val="00227F80"/>
    <w:rsid w:val="002308D3"/>
    <w:rsid w:val="00232A58"/>
    <w:rsid w:val="0023387B"/>
    <w:rsid w:val="0023502B"/>
    <w:rsid w:val="0024023D"/>
    <w:rsid w:val="0024280A"/>
    <w:rsid w:val="002431D3"/>
    <w:rsid w:val="00244438"/>
    <w:rsid w:val="002454F5"/>
    <w:rsid w:val="00245EE5"/>
    <w:rsid w:val="00246BA2"/>
    <w:rsid w:val="00250B23"/>
    <w:rsid w:val="00253DB5"/>
    <w:rsid w:val="002549B4"/>
    <w:rsid w:val="00254D28"/>
    <w:rsid w:val="0025755A"/>
    <w:rsid w:val="00257B7D"/>
    <w:rsid w:val="00260078"/>
    <w:rsid w:val="0026239F"/>
    <w:rsid w:val="002651EE"/>
    <w:rsid w:val="00265709"/>
    <w:rsid w:val="002661F1"/>
    <w:rsid w:val="002705E0"/>
    <w:rsid w:val="00271B95"/>
    <w:rsid w:val="00272C6D"/>
    <w:rsid w:val="002752F6"/>
    <w:rsid w:val="0027697F"/>
    <w:rsid w:val="002806F4"/>
    <w:rsid w:val="0028312F"/>
    <w:rsid w:val="00283CB8"/>
    <w:rsid w:val="00286ED1"/>
    <w:rsid w:val="00290FC2"/>
    <w:rsid w:val="00291BC3"/>
    <w:rsid w:val="00292059"/>
    <w:rsid w:val="00294D6E"/>
    <w:rsid w:val="00296C2D"/>
    <w:rsid w:val="002A14E6"/>
    <w:rsid w:val="002A20A0"/>
    <w:rsid w:val="002A409E"/>
    <w:rsid w:val="002A4220"/>
    <w:rsid w:val="002A720D"/>
    <w:rsid w:val="002A7D9A"/>
    <w:rsid w:val="002B10D6"/>
    <w:rsid w:val="002B5445"/>
    <w:rsid w:val="002B7735"/>
    <w:rsid w:val="002C0054"/>
    <w:rsid w:val="002C1284"/>
    <w:rsid w:val="002C22B5"/>
    <w:rsid w:val="002C3F15"/>
    <w:rsid w:val="002C5040"/>
    <w:rsid w:val="002C6331"/>
    <w:rsid w:val="002C701D"/>
    <w:rsid w:val="002D19DA"/>
    <w:rsid w:val="002D38D6"/>
    <w:rsid w:val="002D48CF"/>
    <w:rsid w:val="002D5D20"/>
    <w:rsid w:val="002E511B"/>
    <w:rsid w:val="002E6DA5"/>
    <w:rsid w:val="002E76A0"/>
    <w:rsid w:val="002F06B1"/>
    <w:rsid w:val="002F1953"/>
    <w:rsid w:val="002F2108"/>
    <w:rsid w:val="002F2881"/>
    <w:rsid w:val="002F2C93"/>
    <w:rsid w:val="002F430E"/>
    <w:rsid w:val="002F46BA"/>
    <w:rsid w:val="002F4A3F"/>
    <w:rsid w:val="002F4D1A"/>
    <w:rsid w:val="002F5495"/>
    <w:rsid w:val="002F7E8C"/>
    <w:rsid w:val="00300148"/>
    <w:rsid w:val="00300D7F"/>
    <w:rsid w:val="00300EF5"/>
    <w:rsid w:val="00306F22"/>
    <w:rsid w:val="0030780F"/>
    <w:rsid w:val="00307DC0"/>
    <w:rsid w:val="003104ED"/>
    <w:rsid w:val="0031105C"/>
    <w:rsid w:val="00314EAF"/>
    <w:rsid w:val="00320B53"/>
    <w:rsid w:val="00321DBC"/>
    <w:rsid w:val="00321E00"/>
    <w:rsid w:val="00322245"/>
    <w:rsid w:val="0032360E"/>
    <w:rsid w:val="0032432D"/>
    <w:rsid w:val="0032541E"/>
    <w:rsid w:val="003256AD"/>
    <w:rsid w:val="00325A6F"/>
    <w:rsid w:val="0032671B"/>
    <w:rsid w:val="0032756D"/>
    <w:rsid w:val="00327976"/>
    <w:rsid w:val="00331F15"/>
    <w:rsid w:val="003327DE"/>
    <w:rsid w:val="00335114"/>
    <w:rsid w:val="00335BE5"/>
    <w:rsid w:val="00337B42"/>
    <w:rsid w:val="003404AB"/>
    <w:rsid w:val="00340871"/>
    <w:rsid w:val="00340B72"/>
    <w:rsid w:val="003438BE"/>
    <w:rsid w:val="003462E1"/>
    <w:rsid w:val="00346DCF"/>
    <w:rsid w:val="00354F57"/>
    <w:rsid w:val="003556DB"/>
    <w:rsid w:val="0035576C"/>
    <w:rsid w:val="00356066"/>
    <w:rsid w:val="00357622"/>
    <w:rsid w:val="00362A71"/>
    <w:rsid w:val="00365D71"/>
    <w:rsid w:val="00367234"/>
    <w:rsid w:val="0037154C"/>
    <w:rsid w:val="00372928"/>
    <w:rsid w:val="00373466"/>
    <w:rsid w:val="00373552"/>
    <w:rsid w:val="00374202"/>
    <w:rsid w:val="0038250B"/>
    <w:rsid w:val="00383189"/>
    <w:rsid w:val="00383453"/>
    <w:rsid w:val="00383CCC"/>
    <w:rsid w:val="003843ED"/>
    <w:rsid w:val="00386B8E"/>
    <w:rsid w:val="00386FA0"/>
    <w:rsid w:val="00387292"/>
    <w:rsid w:val="003901B6"/>
    <w:rsid w:val="00391520"/>
    <w:rsid w:val="003927DA"/>
    <w:rsid w:val="00393602"/>
    <w:rsid w:val="003938CC"/>
    <w:rsid w:val="003942AB"/>
    <w:rsid w:val="00395AC0"/>
    <w:rsid w:val="00396160"/>
    <w:rsid w:val="003964DF"/>
    <w:rsid w:val="00397FC8"/>
    <w:rsid w:val="003A5723"/>
    <w:rsid w:val="003B07D1"/>
    <w:rsid w:val="003B0CAB"/>
    <w:rsid w:val="003B0F88"/>
    <w:rsid w:val="003B2964"/>
    <w:rsid w:val="003B3EA4"/>
    <w:rsid w:val="003B533D"/>
    <w:rsid w:val="003B598F"/>
    <w:rsid w:val="003B5FC5"/>
    <w:rsid w:val="003B68D7"/>
    <w:rsid w:val="003B6E1D"/>
    <w:rsid w:val="003C0006"/>
    <w:rsid w:val="003C0F83"/>
    <w:rsid w:val="003C1DF1"/>
    <w:rsid w:val="003C2EE6"/>
    <w:rsid w:val="003C468D"/>
    <w:rsid w:val="003C688E"/>
    <w:rsid w:val="003C71D6"/>
    <w:rsid w:val="003D4E40"/>
    <w:rsid w:val="003D6248"/>
    <w:rsid w:val="003E1CB0"/>
    <w:rsid w:val="003E6181"/>
    <w:rsid w:val="003E656E"/>
    <w:rsid w:val="003F1CEF"/>
    <w:rsid w:val="003F41AF"/>
    <w:rsid w:val="003F5CD1"/>
    <w:rsid w:val="003F651E"/>
    <w:rsid w:val="003F71E8"/>
    <w:rsid w:val="00400526"/>
    <w:rsid w:val="00401B5D"/>
    <w:rsid w:val="0040346C"/>
    <w:rsid w:val="00405411"/>
    <w:rsid w:val="004065BB"/>
    <w:rsid w:val="00407DEF"/>
    <w:rsid w:val="0041090D"/>
    <w:rsid w:val="00411AF4"/>
    <w:rsid w:val="00414492"/>
    <w:rsid w:val="00414F65"/>
    <w:rsid w:val="00415417"/>
    <w:rsid w:val="0041541B"/>
    <w:rsid w:val="0041561B"/>
    <w:rsid w:val="00420B31"/>
    <w:rsid w:val="00425992"/>
    <w:rsid w:val="00425F44"/>
    <w:rsid w:val="0042662D"/>
    <w:rsid w:val="00426642"/>
    <w:rsid w:val="00426B08"/>
    <w:rsid w:val="00427E4F"/>
    <w:rsid w:val="0043064F"/>
    <w:rsid w:val="004306AE"/>
    <w:rsid w:val="0043151A"/>
    <w:rsid w:val="00431BB6"/>
    <w:rsid w:val="0043323E"/>
    <w:rsid w:val="0043688B"/>
    <w:rsid w:val="00440B7C"/>
    <w:rsid w:val="004412C2"/>
    <w:rsid w:val="00443C57"/>
    <w:rsid w:val="004457C8"/>
    <w:rsid w:val="00445EEF"/>
    <w:rsid w:val="00446681"/>
    <w:rsid w:val="004470EB"/>
    <w:rsid w:val="0044722F"/>
    <w:rsid w:val="0044762D"/>
    <w:rsid w:val="004527D1"/>
    <w:rsid w:val="0045524D"/>
    <w:rsid w:val="00455632"/>
    <w:rsid w:val="00455B36"/>
    <w:rsid w:val="004577B8"/>
    <w:rsid w:val="00463231"/>
    <w:rsid w:val="004632E4"/>
    <w:rsid w:val="0046404A"/>
    <w:rsid w:val="00465F66"/>
    <w:rsid w:val="00466123"/>
    <w:rsid w:val="00470418"/>
    <w:rsid w:val="00470736"/>
    <w:rsid w:val="00471E05"/>
    <w:rsid w:val="004743A3"/>
    <w:rsid w:val="004746FB"/>
    <w:rsid w:val="00474848"/>
    <w:rsid w:val="004761F7"/>
    <w:rsid w:val="00477CD7"/>
    <w:rsid w:val="00480EC4"/>
    <w:rsid w:val="00481C22"/>
    <w:rsid w:val="0048364D"/>
    <w:rsid w:val="00486278"/>
    <w:rsid w:val="00487AF6"/>
    <w:rsid w:val="0049129C"/>
    <w:rsid w:val="00491954"/>
    <w:rsid w:val="00493C85"/>
    <w:rsid w:val="00495467"/>
    <w:rsid w:val="004961F7"/>
    <w:rsid w:val="004967F4"/>
    <w:rsid w:val="004976FD"/>
    <w:rsid w:val="004A0B4D"/>
    <w:rsid w:val="004A19C7"/>
    <w:rsid w:val="004A21FC"/>
    <w:rsid w:val="004A2CFD"/>
    <w:rsid w:val="004A4B19"/>
    <w:rsid w:val="004A5CBB"/>
    <w:rsid w:val="004A61D2"/>
    <w:rsid w:val="004B0471"/>
    <w:rsid w:val="004B27DD"/>
    <w:rsid w:val="004B38CC"/>
    <w:rsid w:val="004B45D6"/>
    <w:rsid w:val="004B7324"/>
    <w:rsid w:val="004C21D5"/>
    <w:rsid w:val="004C3BCA"/>
    <w:rsid w:val="004C5548"/>
    <w:rsid w:val="004C56FC"/>
    <w:rsid w:val="004C5F38"/>
    <w:rsid w:val="004C72CD"/>
    <w:rsid w:val="004C7E4C"/>
    <w:rsid w:val="004D007A"/>
    <w:rsid w:val="004D02BD"/>
    <w:rsid w:val="004D2E8F"/>
    <w:rsid w:val="004D4A4E"/>
    <w:rsid w:val="004D5D4C"/>
    <w:rsid w:val="004D7109"/>
    <w:rsid w:val="004D7137"/>
    <w:rsid w:val="004E022D"/>
    <w:rsid w:val="004E4322"/>
    <w:rsid w:val="004E5E2D"/>
    <w:rsid w:val="004E6935"/>
    <w:rsid w:val="004E78F6"/>
    <w:rsid w:val="004E7E79"/>
    <w:rsid w:val="004F13E1"/>
    <w:rsid w:val="004F1CEC"/>
    <w:rsid w:val="004F29E6"/>
    <w:rsid w:val="004F3C51"/>
    <w:rsid w:val="004F3F94"/>
    <w:rsid w:val="004F42FF"/>
    <w:rsid w:val="004F50A0"/>
    <w:rsid w:val="004F5F3F"/>
    <w:rsid w:val="004F718B"/>
    <w:rsid w:val="00500948"/>
    <w:rsid w:val="00502035"/>
    <w:rsid w:val="00503240"/>
    <w:rsid w:val="0050363D"/>
    <w:rsid w:val="00503D76"/>
    <w:rsid w:val="00504288"/>
    <w:rsid w:val="00504617"/>
    <w:rsid w:val="005072DA"/>
    <w:rsid w:val="0050732D"/>
    <w:rsid w:val="00507E98"/>
    <w:rsid w:val="00513BD5"/>
    <w:rsid w:val="00521134"/>
    <w:rsid w:val="00521768"/>
    <w:rsid w:val="00522B7A"/>
    <w:rsid w:val="0052314A"/>
    <w:rsid w:val="0052355C"/>
    <w:rsid w:val="0052499A"/>
    <w:rsid w:val="00526218"/>
    <w:rsid w:val="00530004"/>
    <w:rsid w:val="00530EB5"/>
    <w:rsid w:val="005314AF"/>
    <w:rsid w:val="0053459E"/>
    <w:rsid w:val="00537768"/>
    <w:rsid w:val="00537ABD"/>
    <w:rsid w:val="00540AB1"/>
    <w:rsid w:val="00541599"/>
    <w:rsid w:val="00542160"/>
    <w:rsid w:val="00542C7F"/>
    <w:rsid w:val="00542FBE"/>
    <w:rsid w:val="00550C9B"/>
    <w:rsid w:val="00555A8C"/>
    <w:rsid w:val="00556827"/>
    <w:rsid w:val="00556881"/>
    <w:rsid w:val="005572E3"/>
    <w:rsid w:val="00557DB3"/>
    <w:rsid w:val="00557FB9"/>
    <w:rsid w:val="00560FB4"/>
    <w:rsid w:val="005627EC"/>
    <w:rsid w:val="00563D24"/>
    <w:rsid w:val="00564874"/>
    <w:rsid w:val="00565913"/>
    <w:rsid w:val="00566A8A"/>
    <w:rsid w:val="00571EF3"/>
    <w:rsid w:val="00571FE2"/>
    <w:rsid w:val="005724A1"/>
    <w:rsid w:val="00572F70"/>
    <w:rsid w:val="00575075"/>
    <w:rsid w:val="00576759"/>
    <w:rsid w:val="005779C2"/>
    <w:rsid w:val="00581334"/>
    <w:rsid w:val="00582336"/>
    <w:rsid w:val="00586EF2"/>
    <w:rsid w:val="00591B53"/>
    <w:rsid w:val="0059764C"/>
    <w:rsid w:val="005A1A1D"/>
    <w:rsid w:val="005A1EAD"/>
    <w:rsid w:val="005A3687"/>
    <w:rsid w:val="005A7DD6"/>
    <w:rsid w:val="005B319B"/>
    <w:rsid w:val="005B3396"/>
    <w:rsid w:val="005B5834"/>
    <w:rsid w:val="005C145F"/>
    <w:rsid w:val="005C1B8E"/>
    <w:rsid w:val="005C50F1"/>
    <w:rsid w:val="005C6A47"/>
    <w:rsid w:val="005C76B5"/>
    <w:rsid w:val="005D047B"/>
    <w:rsid w:val="005D1300"/>
    <w:rsid w:val="005D31CB"/>
    <w:rsid w:val="005D3F3F"/>
    <w:rsid w:val="005D7080"/>
    <w:rsid w:val="005D7D45"/>
    <w:rsid w:val="005E0769"/>
    <w:rsid w:val="005E3FB8"/>
    <w:rsid w:val="005E4359"/>
    <w:rsid w:val="005E452D"/>
    <w:rsid w:val="005F0000"/>
    <w:rsid w:val="005F63F6"/>
    <w:rsid w:val="005F68AC"/>
    <w:rsid w:val="005F7752"/>
    <w:rsid w:val="0060034B"/>
    <w:rsid w:val="00600363"/>
    <w:rsid w:val="006043C8"/>
    <w:rsid w:val="00606DE8"/>
    <w:rsid w:val="00607DDE"/>
    <w:rsid w:val="006110DA"/>
    <w:rsid w:val="00612ECE"/>
    <w:rsid w:val="0061352E"/>
    <w:rsid w:val="00615A5A"/>
    <w:rsid w:val="00621540"/>
    <w:rsid w:val="00621E92"/>
    <w:rsid w:val="006236BF"/>
    <w:rsid w:val="006239BF"/>
    <w:rsid w:val="00624167"/>
    <w:rsid w:val="00630FB7"/>
    <w:rsid w:val="00631515"/>
    <w:rsid w:val="006318F9"/>
    <w:rsid w:val="00632444"/>
    <w:rsid w:val="00632788"/>
    <w:rsid w:val="00633A90"/>
    <w:rsid w:val="006348E3"/>
    <w:rsid w:val="006360B5"/>
    <w:rsid w:val="00637D6D"/>
    <w:rsid w:val="00640F35"/>
    <w:rsid w:val="00641531"/>
    <w:rsid w:val="00644270"/>
    <w:rsid w:val="00647008"/>
    <w:rsid w:val="00650E29"/>
    <w:rsid w:val="00651541"/>
    <w:rsid w:val="0065357B"/>
    <w:rsid w:val="006558EF"/>
    <w:rsid w:val="00655943"/>
    <w:rsid w:val="00655C54"/>
    <w:rsid w:val="00656131"/>
    <w:rsid w:val="00656EA5"/>
    <w:rsid w:val="00662394"/>
    <w:rsid w:val="00662AC0"/>
    <w:rsid w:val="00664045"/>
    <w:rsid w:val="006644E5"/>
    <w:rsid w:val="00664947"/>
    <w:rsid w:val="00665357"/>
    <w:rsid w:val="00667959"/>
    <w:rsid w:val="00667A14"/>
    <w:rsid w:val="00670978"/>
    <w:rsid w:val="00672743"/>
    <w:rsid w:val="00672D7D"/>
    <w:rsid w:val="00672F1E"/>
    <w:rsid w:val="00673700"/>
    <w:rsid w:val="00677B29"/>
    <w:rsid w:val="006812DE"/>
    <w:rsid w:val="00681AC2"/>
    <w:rsid w:val="00682E89"/>
    <w:rsid w:val="00683388"/>
    <w:rsid w:val="00690867"/>
    <w:rsid w:val="00690FD1"/>
    <w:rsid w:val="006919F2"/>
    <w:rsid w:val="00693F67"/>
    <w:rsid w:val="00694486"/>
    <w:rsid w:val="00694B14"/>
    <w:rsid w:val="00696B05"/>
    <w:rsid w:val="006A0036"/>
    <w:rsid w:val="006A084A"/>
    <w:rsid w:val="006A1326"/>
    <w:rsid w:val="006A3730"/>
    <w:rsid w:val="006A4917"/>
    <w:rsid w:val="006A4B58"/>
    <w:rsid w:val="006A4ED2"/>
    <w:rsid w:val="006A50EA"/>
    <w:rsid w:val="006A5840"/>
    <w:rsid w:val="006A63FF"/>
    <w:rsid w:val="006A6B3C"/>
    <w:rsid w:val="006A7C3F"/>
    <w:rsid w:val="006B273C"/>
    <w:rsid w:val="006B648B"/>
    <w:rsid w:val="006B6970"/>
    <w:rsid w:val="006C0840"/>
    <w:rsid w:val="006C1E3B"/>
    <w:rsid w:val="006C2BF2"/>
    <w:rsid w:val="006C4E74"/>
    <w:rsid w:val="006C6472"/>
    <w:rsid w:val="006C6D5F"/>
    <w:rsid w:val="006D0534"/>
    <w:rsid w:val="006D3D4C"/>
    <w:rsid w:val="006D4727"/>
    <w:rsid w:val="006E2C95"/>
    <w:rsid w:val="006E41DE"/>
    <w:rsid w:val="006E70C0"/>
    <w:rsid w:val="006E7205"/>
    <w:rsid w:val="006E77EB"/>
    <w:rsid w:val="006E7EC7"/>
    <w:rsid w:val="006F086B"/>
    <w:rsid w:val="006F2645"/>
    <w:rsid w:val="006F26D2"/>
    <w:rsid w:val="006F6CAD"/>
    <w:rsid w:val="00700BEB"/>
    <w:rsid w:val="00701764"/>
    <w:rsid w:val="007076CA"/>
    <w:rsid w:val="00710952"/>
    <w:rsid w:val="007113E7"/>
    <w:rsid w:val="00712E51"/>
    <w:rsid w:val="00713FAC"/>
    <w:rsid w:val="0071519B"/>
    <w:rsid w:val="007178D1"/>
    <w:rsid w:val="007178E2"/>
    <w:rsid w:val="007206C6"/>
    <w:rsid w:val="007209DD"/>
    <w:rsid w:val="00720E20"/>
    <w:rsid w:val="007254C9"/>
    <w:rsid w:val="007255A5"/>
    <w:rsid w:val="00731C5C"/>
    <w:rsid w:val="00732279"/>
    <w:rsid w:val="00734608"/>
    <w:rsid w:val="00736274"/>
    <w:rsid w:val="007368AB"/>
    <w:rsid w:val="00736D1E"/>
    <w:rsid w:val="00736DDA"/>
    <w:rsid w:val="00741010"/>
    <w:rsid w:val="007418EA"/>
    <w:rsid w:val="00742165"/>
    <w:rsid w:val="0074302B"/>
    <w:rsid w:val="00745B15"/>
    <w:rsid w:val="00745D85"/>
    <w:rsid w:val="007512B7"/>
    <w:rsid w:val="00752059"/>
    <w:rsid w:val="00753B63"/>
    <w:rsid w:val="00754252"/>
    <w:rsid w:val="00754F5C"/>
    <w:rsid w:val="00755ACA"/>
    <w:rsid w:val="007645EB"/>
    <w:rsid w:val="00766325"/>
    <w:rsid w:val="00766433"/>
    <w:rsid w:val="0077102C"/>
    <w:rsid w:val="00773104"/>
    <w:rsid w:val="0077409D"/>
    <w:rsid w:val="00777205"/>
    <w:rsid w:val="00783183"/>
    <w:rsid w:val="00784000"/>
    <w:rsid w:val="00784D4B"/>
    <w:rsid w:val="007911E3"/>
    <w:rsid w:val="00791972"/>
    <w:rsid w:val="007925D0"/>
    <w:rsid w:val="00792E98"/>
    <w:rsid w:val="007940FC"/>
    <w:rsid w:val="00795CCB"/>
    <w:rsid w:val="00797F15"/>
    <w:rsid w:val="007A222A"/>
    <w:rsid w:val="007A4B37"/>
    <w:rsid w:val="007A63C4"/>
    <w:rsid w:val="007B34AA"/>
    <w:rsid w:val="007B354B"/>
    <w:rsid w:val="007B4662"/>
    <w:rsid w:val="007B615A"/>
    <w:rsid w:val="007B70B8"/>
    <w:rsid w:val="007B717E"/>
    <w:rsid w:val="007B7B05"/>
    <w:rsid w:val="007C0887"/>
    <w:rsid w:val="007C0D71"/>
    <w:rsid w:val="007C10F6"/>
    <w:rsid w:val="007C17ED"/>
    <w:rsid w:val="007C18E9"/>
    <w:rsid w:val="007C1F79"/>
    <w:rsid w:val="007C4A1E"/>
    <w:rsid w:val="007C731D"/>
    <w:rsid w:val="007D0351"/>
    <w:rsid w:val="007D3CAC"/>
    <w:rsid w:val="007D453D"/>
    <w:rsid w:val="007D471B"/>
    <w:rsid w:val="007D53B7"/>
    <w:rsid w:val="007D5736"/>
    <w:rsid w:val="007D7A94"/>
    <w:rsid w:val="007D7FFA"/>
    <w:rsid w:val="007E0C07"/>
    <w:rsid w:val="007E29A4"/>
    <w:rsid w:val="007E3818"/>
    <w:rsid w:val="007E769F"/>
    <w:rsid w:val="007F0A8A"/>
    <w:rsid w:val="007F24FA"/>
    <w:rsid w:val="007F2CBE"/>
    <w:rsid w:val="007F2E73"/>
    <w:rsid w:val="007F732F"/>
    <w:rsid w:val="007F7465"/>
    <w:rsid w:val="0080004C"/>
    <w:rsid w:val="00807C38"/>
    <w:rsid w:val="00815380"/>
    <w:rsid w:val="00816541"/>
    <w:rsid w:val="008170B7"/>
    <w:rsid w:val="00820ABD"/>
    <w:rsid w:val="00820B1E"/>
    <w:rsid w:val="00822D16"/>
    <w:rsid w:val="00823752"/>
    <w:rsid w:val="00824AC1"/>
    <w:rsid w:val="008257CD"/>
    <w:rsid w:val="00826480"/>
    <w:rsid w:val="00827972"/>
    <w:rsid w:val="00831833"/>
    <w:rsid w:val="00834242"/>
    <w:rsid w:val="00834DA8"/>
    <w:rsid w:val="008400EB"/>
    <w:rsid w:val="0084072D"/>
    <w:rsid w:val="00841CC9"/>
    <w:rsid w:val="00842D21"/>
    <w:rsid w:val="00845E89"/>
    <w:rsid w:val="00850B9B"/>
    <w:rsid w:val="00853E3D"/>
    <w:rsid w:val="008604F3"/>
    <w:rsid w:val="0086067F"/>
    <w:rsid w:val="00865DD0"/>
    <w:rsid w:val="00875F4B"/>
    <w:rsid w:val="00876606"/>
    <w:rsid w:val="008777A4"/>
    <w:rsid w:val="008779FD"/>
    <w:rsid w:val="008820D2"/>
    <w:rsid w:val="0088210C"/>
    <w:rsid w:val="00884F35"/>
    <w:rsid w:val="00885613"/>
    <w:rsid w:val="00885D76"/>
    <w:rsid w:val="008866B5"/>
    <w:rsid w:val="008868FE"/>
    <w:rsid w:val="00887343"/>
    <w:rsid w:val="00887F38"/>
    <w:rsid w:val="00890FF3"/>
    <w:rsid w:val="0089230F"/>
    <w:rsid w:val="00893A3E"/>
    <w:rsid w:val="0089422C"/>
    <w:rsid w:val="008952BC"/>
    <w:rsid w:val="0089573D"/>
    <w:rsid w:val="0089697F"/>
    <w:rsid w:val="008971B9"/>
    <w:rsid w:val="008A3E7D"/>
    <w:rsid w:val="008B2626"/>
    <w:rsid w:val="008B728A"/>
    <w:rsid w:val="008B76FE"/>
    <w:rsid w:val="008C1240"/>
    <w:rsid w:val="008C16BF"/>
    <w:rsid w:val="008C31C7"/>
    <w:rsid w:val="008C54A3"/>
    <w:rsid w:val="008C59D9"/>
    <w:rsid w:val="008C5AC5"/>
    <w:rsid w:val="008C6F69"/>
    <w:rsid w:val="008D0BE5"/>
    <w:rsid w:val="008D14E5"/>
    <w:rsid w:val="008D15CD"/>
    <w:rsid w:val="008D1A86"/>
    <w:rsid w:val="008D2CA9"/>
    <w:rsid w:val="008D7D17"/>
    <w:rsid w:val="008E09D8"/>
    <w:rsid w:val="008E0F52"/>
    <w:rsid w:val="008E197C"/>
    <w:rsid w:val="008E2367"/>
    <w:rsid w:val="008E45A0"/>
    <w:rsid w:val="008E5E80"/>
    <w:rsid w:val="008F28C6"/>
    <w:rsid w:val="008F46E4"/>
    <w:rsid w:val="008F6384"/>
    <w:rsid w:val="008F668E"/>
    <w:rsid w:val="008F6B8B"/>
    <w:rsid w:val="008F7936"/>
    <w:rsid w:val="009016A9"/>
    <w:rsid w:val="00901D6D"/>
    <w:rsid w:val="009028E2"/>
    <w:rsid w:val="00904EB8"/>
    <w:rsid w:val="00905571"/>
    <w:rsid w:val="00905921"/>
    <w:rsid w:val="00910CBA"/>
    <w:rsid w:val="009120AC"/>
    <w:rsid w:val="009121A4"/>
    <w:rsid w:val="00912615"/>
    <w:rsid w:val="00914AAB"/>
    <w:rsid w:val="00916310"/>
    <w:rsid w:val="00917708"/>
    <w:rsid w:val="009203DD"/>
    <w:rsid w:val="00920EA1"/>
    <w:rsid w:val="0092168C"/>
    <w:rsid w:val="00922D7A"/>
    <w:rsid w:val="00923B59"/>
    <w:rsid w:val="00923F19"/>
    <w:rsid w:val="00924139"/>
    <w:rsid w:val="00925C14"/>
    <w:rsid w:val="009266C2"/>
    <w:rsid w:val="00927A1F"/>
    <w:rsid w:val="00932BD9"/>
    <w:rsid w:val="009333FA"/>
    <w:rsid w:val="00935A5A"/>
    <w:rsid w:val="00941C1B"/>
    <w:rsid w:val="00951E41"/>
    <w:rsid w:val="00953DC5"/>
    <w:rsid w:val="00957109"/>
    <w:rsid w:val="00957B32"/>
    <w:rsid w:val="0096131A"/>
    <w:rsid w:val="00962183"/>
    <w:rsid w:val="00963106"/>
    <w:rsid w:val="00964D90"/>
    <w:rsid w:val="0096585B"/>
    <w:rsid w:val="0096636C"/>
    <w:rsid w:val="009679AB"/>
    <w:rsid w:val="0097076C"/>
    <w:rsid w:val="00971CEA"/>
    <w:rsid w:val="0097228D"/>
    <w:rsid w:val="00972791"/>
    <w:rsid w:val="0097352A"/>
    <w:rsid w:val="00977FC8"/>
    <w:rsid w:val="00980927"/>
    <w:rsid w:val="009816C1"/>
    <w:rsid w:val="009912AF"/>
    <w:rsid w:val="00991E4B"/>
    <w:rsid w:val="00993741"/>
    <w:rsid w:val="009947C9"/>
    <w:rsid w:val="00994E37"/>
    <w:rsid w:val="00997E80"/>
    <w:rsid w:val="009A0E12"/>
    <w:rsid w:val="009A33C4"/>
    <w:rsid w:val="009A56EF"/>
    <w:rsid w:val="009A71BB"/>
    <w:rsid w:val="009B0443"/>
    <w:rsid w:val="009B13AD"/>
    <w:rsid w:val="009B1BB5"/>
    <w:rsid w:val="009B2A1E"/>
    <w:rsid w:val="009B5227"/>
    <w:rsid w:val="009B6876"/>
    <w:rsid w:val="009B7356"/>
    <w:rsid w:val="009C02F5"/>
    <w:rsid w:val="009C12BE"/>
    <w:rsid w:val="009C328A"/>
    <w:rsid w:val="009C3C90"/>
    <w:rsid w:val="009C4619"/>
    <w:rsid w:val="009C4DE1"/>
    <w:rsid w:val="009C7990"/>
    <w:rsid w:val="009C7A79"/>
    <w:rsid w:val="009C7CD4"/>
    <w:rsid w:val="009C7E57"/>
    <w:rsid w:val="009D0BC2"/>
    <w:rsid w:val="009D2167"/>
    <w:rsid w:val="009D38DE"/>
    <w:rsid w:val="009D3D16"/>
    <w:rsid w:val="009D4841"/>
    <w:rsid w:val="009D5789"/>
    <w:rsid w:val="009D638E"/>
    <w:rsid w:val="009E0A50"/>
    <w:rsid w:val="009E5D60"/>
    <w:rsid w:val="009E6732"/>
    <w:rsid w:val="009E7FBB"/>
    <w:rsid w:val="009F2EB1"/>
    <w:rsid w:val="009F3A74"/>
    <w:rsid w:val="009F3B30"/>
    <w:rsid w:val="009F4005"/>
    <w:rsid w:val="009F5D9E"/>
    <w:rsid w:val="009F6E4A"/>
    <w:rsid w:val="00A00086"/>
    <w:rsid w:val="00A00CC4"/>
    <w:rsid w:val="00A0177B"/>
    <w:rsid w:val="00A01BAE"/>
    <w:rsid w:val="00A05AE6"/>
    <w:rsid w:val="00A05B7F"/>
    <w:rsid w:val="00A05C6A"/>
    <w:rsid w:val="00A1013B"/>
    <w:rsid w:val="00A11075"/>
    <w:rsid w:val="00A11AA1"/>
    <w:rsid w:val="00A14146"/>
    <w:rsid w:val="00A1432C"/>
    <w:rsid w:val="00A1433B"/>
    <w:rsid w:val="00A15529"/>
    <w:rsid w:val="00A21312"/>
    <w:rsid w:val="00A21ECE"/>
    <w:rsid w:val="00A30680"/>
    <w:rsid w:val="00A31971"/>
    <w:rsid w:val="00A36AD4"/>
    <w:rsid w:val="00A40D7D"/>
    <w:rsid w:val="00A4112E"/>
    <w:rsid w:val="00A417A5"/>
    <w:rsid w:val="00A4670F"/>
    <w:rsid w:val="00A5075B"/>
    <w:rsid w:val="00A512FF"/>
    <w:rsid w:val="00A52177"/>
    <w:rsid w:val="00A52B7E"/>
    <w:rsid w:val="00A544D5"/>
    <w:rsid w:val="00A54645"/>
    <w:rsid w:val="00A546B1"/>
    <w:rsid w:val="00A60708"/>
    <w:rsid w:val="00A6255E"/>
    <w:rsid w:val="00A67471"/>
    <w:rsid w:val="00A6785D"/>
    <w:rsid w:val="00A67D86"/>
    <w:rsid w:val="00A71046"/>
    <w:rsid w:val="00A71347"/>
    <w:rsid w:val="00A71C38"/>
    <w:rsid w:val="00A721F7"/>
    <w:rsid w:val="00A76F09"/>
    <w:rsid w:val="00A77306"/>
    <w:rsid w:val="00A80A81"/>
    <w:rsid w:val="00A82FC9"/>
    <w:rsid w:val="00A83C13"/>
    <w:rsid w:val="00A83F55"/>
    <w:rsid w:val="00A85D2B"/>
    <w:rsid w:val="00A86A6B"/>
    <w:rsid w:val="00A872B4"/>
    <w:rsid w:val="00A92EC2"/>
    <w:rsid w:val="00A935BA"/>
    <w:rsid w:val="00A950B0"/>
    <w:rsid w:val="00A960DF"/>
    <w:rsid w:val="00A96AA1"/>
    <w:rsid w:val="00AA1AB5"/>
    <w:rsid w:val="00AA244E"/>
    <w:rsid w:val="00AA3B8A"/>
    <w:rsid w:val="00AA74EF"/>
    <w:rsid w:val="00AA75C3"/>
    <w:rsid w:val="00AB018D"/>
    <w:rsid w:val="00AB133E"/>
    <w:rsid w:val="00AB2298"/>
    <w:rsid w:val="00AB41CE"/>
    <w:rsid w:val="00AB4E36"/>
    <w:rsid w:val="00AB6613"/>
    <w:rsid w:val="00AB66F1"/>
    <w:rsid w:val="00AB6F09"/>
    <w:rsid w:val="00AC1A9A"/>
    <w:rsid w:val="00AC309A"/>
    <w:rsid w:val="00AC3832"/>
    <w:rsid w:val="00AC4C6F"/>
    <w:rsid w:val="00AC701D"/>
    <w:rsid w:val="00AD1B47"/>
    <w:rsid w:val="00AD1DF0"/>
    <w:rsid w:val="00AD20A5"/>
    <w:rsid w:val="00AD618C"/>
    <w:rsid w:val="00AD785B"/>
    <w:rsid w:val="00AE0A64"/>
    <w:rsid w:val="00AE23FD"/>
    <w:rsid w:val="00AE26E8"/>
    <w:rsid w:val="00AE34AE"/>
    <w:rsid w:val="00AE7B1A"/>
    <w:rsid w:val="00AE7DE4"/>
    <w:rsid w:val="00AF57D7"/>
    <w:rsid w:val="00B03A02"/>
    <w:rsid w:val="00B04D20"/>
    <w:rsid w:val="00B0599E"/>
    <w:rsid w:val="00B05B19"/>
    <w:rsid w:val="00B10A80"/>
    <w:rsid w:val="00B113C3"/>
    <w:rsid w:val="00B115A4"/>
    <w:rsid w:val="00B11BFA"/>
    <w:rsid w:val="00B11C86"/>
    <w:rsid w:val="00B123C4"/>
    <w:rsid w:val="00B1734E"/>
    <w:rsid w:val="00B17CD3"/>
    <w:rsid w:val="00B22154"/>
    <w:rsid w:val="00B22896"/>
    <w:rsid w:val="00B236E4"/>
    <w:rsid w:val="00B24F9A"/>
    <w:rsid w:val="00B266F7"/>
    <w:rsid w:val="00B27037"/>
    <w:rsid w:val="00B31E38"/>
    <w:rsid w:val="00B330CE"/>
    <w:rsid w:val="00B33572"/>
    <w:rsid w:val="00B36280"/>
    <w:rsid w:val="00B40926"/>
    <w:rsid w:val="00B43844"/>
    <w:rsid w:val="00B439B6"/>
    <w:rsid w:val="00B43DB7"/>
    <w:rsid w:val="00B43FD8"/>
    <w:rsid w:val="00B44B09"/>
    <w:rsid w:val="00B44C36"/>
    <w:rsid w:val="00B50C1F"/>
    <w:rsid w:val="00B50E0A"/>
    <w:rsid w:val="00B5112C"/>
    <w:rsid w:val="00B5165B"/>
    <w:rsid w:val="00B545E0"/>
    <w:rsid w:val="00B55689"/>
    <w:rsid w:val="00B60185"/>
    <w:rsid w:val="00B60F31"/>
    <w:rsid w:val="00B66F1E"/>
    <w:rsid w:val="00B67056"/>
    <w:rsid w:val="00B67266"/>
    <w:rsid w:val="00B67E18"/>
    <w:rsid w:val="00B7174A"/>
    <w:rsid w:val="00B73B53"/>
    <w:rsid w:val="00B7621F"/>
    <w:rsid w:val="00B76B2C"/>
    <w:rsid w:val="00B82D7A"/>
    <w:rsid w:val="00B858E2"/>
    <w:rsid w:val="00B90AC9"/>
    <w:rsid w:val="00B96EDC"/>
    <w:rsid w:val="00B971D6"/>
    <w:rsid w:val="00BA1D89"/>
    <w:rsid w:val="00BA1E17"/>
    <w:rsid w:val="00BA2281"/>
    <w:rsid w:val="00BA3F86"/>
    <w:rsid w:val="00BA57EC"/>
    <w:rsid w:val="00BA66A9"/>
    <w:rsid w:val="00BB08C4"/>
    <w:rsid w:val="00BB0C96"/>
    <w:rsid w:val="00BB1C59"/>
    <w:rsid w:val="00BB2098"/>
    <w:rsid w:val="00BB38D7"/>
    <w:rsid w:val="00BB59C2"/>
    <w:rsid w:val="00BC01A9"/>
    <w:rsid w:val="00BC156F"/>
    <w:rsid w:val="00BC26A3"/>
    <w:rsid w:val="00BC2E55"/>
    <w:rsid w:val="00BC42C8"/>
    <w:rsid w:val="00BC616F"/>
    <w:rsid w:val="00BC659D"/>
    <w:rsid w:val="00BC7C20"/>
    <w:rsid w:val="00BC7EFE"/>
    <w:rsid w:val="00BD1209"/>
    <w:rsid w:val="00BD1BFC"/>
    <w:rsid w:val="00BD2A79"/>
    <w:rsid w:val="00BD2F7C"/>
    <w:rsid w:val="00BD7C15"/>
    <w:rsid w:val="00BE5596"/>
    <w:rsid w:val="00BE628A"/>
    <w:rsid w:val="00BE7A90"/>
    <w:rsid w:val="00BF2A80"/>
    <w:rsid w:val="00BF321E"/>
    <w:rsid w:val="00BF438A"/>
    <w:rsid w:val="00BF45F2"/>
    <w:rsid w:val="00BF4BA8"/>
    <w:rsid w:val="00BF62D9"/>
    <w:rsid w:val="00C04264"/>
    <w:rsid w:val="00C05B8E"/>
    <w:rsid w:val="00C10182"/>
    <w:rsid w:val="00C16CB2"/>
    <w:rsid w:val="00C17FDB"/>
    <w:rsid w:val="00C21C9F"/>
    <w:rsid w:val="00C2217A"/>
    <w:rsid w:val="00C2341A"/>
    <w:rsid w:val="00C24A17"/>
    <w:rsid w:val="00C24AD5"/>
    <w:rsid w:val="00C25C6A"/>
    <w:rsid w:val="00C36B70"/>
    <w:rsid w:val="00C37E92"/>
    <w:rsid w:val="00C41C93"/>
    <w:rsid w:val="00C471D4"/>
    <w:rsid w:val="00C475A1"/>
    <w:rsid w:val="00C565BB"/>
    <w:rsid w:val="00C57ACE"/>
    <w:rsid w:val="00C6105B"/>
    <w:rsid w:val="00C63386"/>
    <w:rsid w:val="00C646BD"/>
    <w:rsid w:val="00C67FCC"/>
    <w:rsid w:val="00C722F6"/>
    <w:rsid w:val="00C76E04"/>
    <w:rsid w:val="00C80B85"/>
    <w:rsid w:val="00C820A5"/>
    <w:rsid w:val="00C8213A"/>
    <w:rsid w:val="00C82283"/>
    <w:rsid w:val="00C82BDF"/>
    <w:rsid w:val="00C83CCD"/>
    <w:rsid w:val="00C8461C"/>
    <w:rsid w:val="00C84A26"/>
    <w:rsid w:val="00C85659"/>
    <w:rsid w:val="00C86974"/>
    <w:rsid w:val="00C86D59"/>
    <w:rsid w:val="00C86D91"/>
    <w:rsid w:val="00C87CC8"/>
    <w:rsid w:val="00C910DB"/>
    <w:rsid w:val="00C91D18"/>
    <w:rsid w:val="00C92B1E"/>
    <w:rsid w:val="00C930F7"/>
    <w:rsid w:val="00C94813"/>
    <w:rsid w:val="00C948CC"/>
    <w:rsid w:val="00C94E44"/>
    <w:rsid w:val="00C95A9D"/>
    <w:rsid w:val="00C96BC4"/>
    <w:rsid w:val="00C9732C"/>
    <w:rsid w:val="00CA0B39"/>
    <w:rsid w:val="00CA194A"/>
    <w:rsid w:val="00CA5DED"/>
    <w:rsid w:val="00CB032D"/>
    <w:rsid w:val="00CB0540"/>
    <w:rsid w:val="00CB0C96"/>
    <w:rsid w:val="00CB156B"/>
    <w:rsid w:val="00CB2B9D"/>
    <w:rsid w:val="00CB40DD"/>
    <w:rsid w:val="00CB7D9A"/>
    <w:rsid w:val="00CC016F"/>
    <w:rsid w:val="00CC0910"/>
    <w:rsid w:val="00CC0A8F"/>
    <w:rsid w:val="00CC0E98"/>
    <w:rsid w:val="00CC182A"/>
    <w:rsid w:val="00CC18A9"/>
    <w:rsid w:val="00CC2059"/>
    <w:rsid w:val="00CC34DF"/>
    <w:rsid w:val="00CC400D"/>
    <w:rsid w:val="00CC48D4"/>
    <w:rsid w:val="00CC5730"/>
    <w:rsid w:val="00CC61AA"/>
    <w:rsid w:val="00CC77D7"/>
    <w:rsid w:val="00CD08EF"/>
    <w:rsid w:val="00CD0965"/>
    <w:rsid w:val="00CD1729"/>
    <w:rsid w:val="00CD238A"/>
    <w:rsid w:val="00CD4096"/>
    <w:rsid w:val="00CD455C"/>
    <w:rsid w:val="00CD6AF3"/>
    <w:rsid w:val="00CD6E74"/>
    <w:rsid w:val="00CD782A"/>
    <w:rsid w:val="00CD79F0"/>
    <w:rsid w:val="00CE05FD"/>
    <w:rsid w:val="00CE13A9"/>
    <w:rsid w:val="00CE1753"/>
    <w:rsid w:val="00CE346D"/>
    <w:rsid w:val="00CE4A7E"/>
    <w:rsid w:val="00CE5818"/>
    <w:rsid w:val="00CE7F3A"/>
    <w:rsid w:val="00CF3685"/>
    <w:rsid w:val="00D00D93"/>
    <w:rsid w:val="00D03432"/>
    <w:rsid w:val="00D057D2"/>
    <w:rsid w:val="00D10A61"/>
    <w:rsid w:val="00D1140A"/>
    <w:rsid w:val="00D13DE1"/>
    <w:rsid w:val="00D16932"/>
    <w:rsid w:val="00D16EB2"/>
    <w:rsid w:val="00D20B96"/>
    <w:rsid w:val="00D21318"/>
    <w:rsid w:val="00D24582"/>
    <w:rsid w:val="00D24B82"/>
    <w:rsid w:val="00D2627D"/>
    <w:rsid w:val="00D27944"/>
    <w:rsid w:val="00D27DB6"/>
    <w:rsid w:val="00D30830"/>
    <w:rsid w:val="00D31253"/>
    <w:rsid w:val="00D31E45"/>
    <w:rsid w:val="00D32EF0"/>
    <w:rsid w:val="00D332C9"/>
    <w:rsid w:val="00D33B63"/>
    <w:rsid w:val="00D415E0"/>
    <w:rsid w:val="00D41E43"/>
    <w:rsid w:val="00D42E51"/>
    <w:rsid w:val="00D432AC"/>
    <w:rsid w:val="00D43B6E"/>
    <w:rsid w:val="00D458EF"/>
    <w:rsid w:val="00D474D2"/>
    <w:rsid w:val="00D516C6"/>
    <w:rsid w:val="00D56022"/>
    <w:rsid w:val="00D640FB"/>
    <w:rsid w:val="00D65237"/>
    <w:rsid w:val="00D66A4B"/>
    <w:rsid w:val="00D67A0F"/>
    <w:rsid w:val="00D67ECD"/>
    <w:rsid w:val="00D67FF6"/>
    <w:rsid w:val="00D7434B"/>
    <w:rsid w:val="00D75AF3"/>
    <w:rsid w:val="00D75B60"/>
    <w:rsid w:val="00D760E9"/>
    <w:rsid w:val="00D763C1"/>
    <w:rsid w:val="00D77BB7"/>
    <w:rsid w:val="00D8020A"/>
    <w:rsid w:val="00D8254E"/>
    <w:rsid w:val="00D82AFB"/>
    <w:rsid w:val="00D84DC3"/>
    <w:rsid w:val="00D860D9"/>
    <w:rsid w:val="00D8610E"/>
    <w:rsid w:val="00D87FC9"/>
    <w:rsid w:val="00D91523"/>
    <w:rsid w:val="00D925B9"/>
    <w:rsid w:val="00D93F38"/>
    <w:rsid w:val="00D94817"/>
    <w:rsid w:val="00D9540B"/>
    <w:rsid w:val="00D9781D"/>
    <w:rsid w:val="00DA0574"/>
    <w:rsid w:val="00DA4243"/>
    <w:rsid w:val="00DA577B"/>
    <w:rsid w:val="00DA5867"/>
    <w:rsid w:val="00DA58C8"/>
    <w:rsid w:val="00DA5B4F"/>
    <w:rsid w:val="00DA619E"/>
    <w:rsid w:val="00DA6B5F"/>
    <w:rsid w:val="00DA6BF7"/>
    <w:rsid w:val="00DB0A43"/>
    <w:rsid w:val="00DB1385"/>
    <w:rsid w:val="00DB155D"/>
    <w:rsid w:val="00DB3E74"/>
    <w:rsid w:val="00DB63FC"/>
    <w:rsid w:val="00DB648C"/>
    <w:rsid w:val="00DC2000"/>
    <w:rsid w:val="00DC344D"/>
    <w:rsid w:val="00DC38CF"/>
    <w:rsid w:val="00DC4214"/>
    <w:rsid w:val="00DC72CE"/>
    <w:rsid w:val="00DC7863"/>
    <w:rsid w:val="00DD0CF2"/>
    <w:rsid w:val="00DD0E79"/>
    <w:rsid w:val="00DD1569"/>
    <w:rsid w:val="00DD1F53"/>
    <w:rsid w:val="00DD4D8A"/>
    <w:rsid w:val="00DD501B"/>
    <w:rsid w:val="00DD6FC7"/>
    <w:rsid w:val="00DE0291"/>
    <w:rsid w:val="00DE24D7"/>
    <w:rsid w:val="00DE27AA"/>
    <w:rsid w:val="00DE28A8"/>
    <w:rsid w:val="00DE341F"/>
    <w:rsid w:val="00DE35E4"/>
    <w:rsid w:val="00DE7363"/>
    <w:rsid w:val="00DF000B"/>
    <w:rsid w:val="00DF0118"/>
    <w:rsid w:val="00DF0545"/>
    <w:rsid w:val="00DF0ED3"/>
    <w:rsid w:val="00DF29C4"/>
    <w:rsid w:val="00DF2BD5"/>
    <w:rsid w:val="00DF4ECA"/>
    <w:rsid w:val="00DF642F"/>
    <w:rsid w:val="00E01AA2"/>
    <w:rsid w:val="00E02053"/>
    <w:rsid w:val="00E04C19"/>
    <w:rsid w:val="00E11A49"/>
    <w:rsid w:val="00E127A2"/>
    <w:rsid w:val="00E13915"/>
    <w:rsid w:val="00E15160"/>
    <w:rsid w:val="00E161F9"/>
    <w:rsid w:val="00E2002F"/>
    <w:rsid w:val="00E21C55"/>
    <w:rsid w:val="00E2200E"/>
    <w:rsid w:val="00E24468"/>
    <w:rsid w:val="00E246B7"/>
    <w:rsid w:val="00E252CE"/>
    <w:rsid w:val="00E279F0"/>
    <w:rsid w:val="00E328EC"/>
    <w:rsid w:val="00E340E1"/>
    <w:rsid w:val="00E350D4"/>
    <w:rsid w:val="00E3514F"/>
    <w:rsid w:val="00E35B1F"/>
    <w:rsid w:val="00E36338"/>
    <w:rsid w:val="00E364BA"/>
    <w:rsid w:val="00E37E36"/>
    <w:rsid w:val="00E4003F"/>
    <w:rsid w:val="00E404F4"/>
    <w:rsid w:val="00E41B96"/>
    <w:rsid w:val="00E42C26"/>
    <w:rsid w:val="00E44630"/>
    <w:rsid w:val="00E461BD"/>
    <w:rsid w:val="00E50E11"/>
    <w:rsid w:val="00E5280A"/>
    <w:rsid w:val="00E54771"/>
    <w:rsid w:val="00E6048C"/>
    <w:rsid w:val="00E60666"/>
    <w:rsid w:val="00E6119D"/>
    <w:rsid w:val="00E64FAA"/>
    <w:rsid w:val="00E65D8A"/>
    <w:rsid w:val="00E705BD"/>
    <w:rsid w:val="00E7092A"/>
    <w:rsid w:val="00E72C46"/>
    <w:rsid w:val="00E73F79"/>
    <w:rsid w:val="00E7425D"/>
    <w:rsid w:val="00E746E4"/>
    <w:rsid w:val="00E75438"/>
    <w:rsid w:val="00E75E04"/>
    <w:rsid w:val="00E75E7A"/>
    <w:rsid w:val="00E8121E"/>
    <w:rsid w:val="00E81F28"/>
    <w:rsid w:val="00E82F9A"/>
    <w:rsid w:val="00E8335A"/>
    <w:rsid w:val="00E83698"/>
    <w:rsid w:val="00E8585B"/>
    <w:rsid w:val="00E87867"/>
    <w:rsid w:val="00E9031E"/>
    <w:rsid w:val="00E90912"/>
    <w:rsid w:val="00E920B4"/>
    <w:rsid w:val="00E94576"/>
    <w:rsid w:val="00E94BC3"/>
    <w:rsid w:val="00EA01E4"/>
    <w:rsid w:val="00EA2A52"/>
    <w:rsid w:val="00EA3B1C"/>
    <w:rsid w:val="00EA4B15"/>
    <w:rsid w:val="00EA4DA3"/>
    <w:rsid w:val="00EA5AFF"/>
    <w:rsid w:val="00EA5C38"/>
    <w:rsid w:val="00EA7944"/>
    <w:rsid w:val="00EB188C"/>
    <w:rsid w:val="00EB3861"/>
    <w:rsid w:val="00EB58DC"/>
    <w:rsid w:val="00EB5C61"/>
    <w:rsid w:val="00EB706A"/>
    <w:rsid w:val="00EC0C44"/>
    <w:rsid w:val="00EC28BD"/>
    <w:rsid w:val="00EC32FF"/>
    <w:rsid w:val="00EC5D60"/>
    <w:rsid w:val="00EC6275"/>
    <w:rsid w:val="00EC774C"/>
    <w:rsid w:val="00ED0965"/>
    <w:rsid w:val="00ED1DE1"/>
    <w:rsid w:val="00ED21A0"/>
    <w:rsid w:val="00ED2C0A"/>
    <w:rsid w:val="00ED35BE"/>
    <w:rsid w:val="00ED503A"/>
    <w:rsid w:val="00ED53C5"/>
    <w:rsid w:val="00ED76CF"/>
    <w:rsid w:val="00ED7881"/>
    <w:rsid w:val="00EE0129"/>
    <w:rsid w:val="00EE0372"/>
    <w:rsid w:val="00EE294C"/>
    <w:rsid w:val="00EE3B07"/>
    <w:rsid w:val="00EE6C98"/>
    <w:rsid w:val="00EF2183"/>
    <w:rsid w:val="00EF369D"/>
    <w:rsid w:val="00EF3EBD"/>
    <w:rsid w:val="00EF6D23"/>
    <w:rsid w:val="00F012B3"/>
    <w:rsid w:val="00F01685"/>
    <w:rsid w:val="00F0481A"/>
    <w:rsid w:val="00F06851"/>
    <w:rsid w:val="00F07529"/>
    <w:rsid w:val="00F1303E"/>
    <w:rsid w:val="00F13672"/>
    <w:rsid w:val="00F14053"/>
    <w:rsid w:val="00F1676C"/>
    <w:rsid w:val="00F173D0"/>
    <w:rsid w:val="00F1799E"/>
    <w:rsid w:val="00F237BE"/>
    <w:rsid w:val="00F2505B"/>
    <w:rsid w:val="00F278A6"/>
    <w:rsid w:val="00F300D0"/>
    <w:rsid w:val="00F30C47"/>
    <w:rsid w:val="00F30E43"/>
    <w:rsid w:val="00F3108F"/>
    <w:rsid w:val="00F31C66"/>
    <w:rsid w:val="00F326F9"/>
    <w:rsid w:val="00F36DFB"/>
    <w:rsid w:val="00F371B4"/>
    <w:rsid w:val="00F40077"/>
    <w:rsid w:val="00F40597"/>
    <w:rsid w:val="00F407FF"/>
    <w:rsid w:val="00F4122D"/>
    <w:rsid w:val="00F41F80"/>
    <w:rsid w:val="00F41FC5"/>
    <w:rsid w:val="00F4496D"/>
    <w:rsid w:val="00F4577D"/>
    <w:rsid w:val="00F503C8"/>
    <w:rsid w:val="00F50E0A"/>
    <w:rsid w:val="00F51673"/>
    <w:rsid w:val="00F554FC"/>
    <w:rsid w:val="00F56D77"/>
    <w:rsid w:val="00F577E2"/>
    <w:rsid w:val="00F605AD"/>
    <w:rsid w:val="00F61290"/>
    <w:rsid w:val="00F62928"/>
    <w:rsid w:val="00F62DB9"/>
    <w:rsid w:val="00F6411C"/>
    <w:rsid w:val="00F6492C"/>
    <w:rsid w:val="00F649AE"/>
    <w:rsid w:val="00F66DF6"/>
    <w:rsid w:val="00F675E3"/>
    <w:rsid w:val="00F713D1"/>
    <w:rsid w:val="00F7157E"/>
    <w:rsid w:val="00F71818"/>
    <w:rsid w:val="00F72FBA"/>
    <w:rsid w:val="00F730A2"/>
    <w:rsid w:val="00F74B83"/>
    <w:rsid w:val="00F76427"/>
    <w:rsid w:val="00F80291"/>
    <w:rsid w:val="00F81647"/>
    <w:rsid w:val="00F81D52"/>
    <w:rsid w:val="00F824EE"/>
    <w:rsid w:val="00F82A81"/>
    <w:rsid w:val="00F847C3"/>
    <w:rsid w:val="00F84D5C"/>
    <w:rsid w:val="00F85AA0"/>
    <w:rsid w:val="00F87026"/>
    <w:rsid w:val="00F963A7"/>
    <w:rsid w:val="00F970A4"/>
    <w:rsid w:val="00FA104A"/>
    <w:rsid w:val="00FA1399"/>
    <w:rsid w:val="00FA1C10"/>
    <w:rsid w:val="00FA2A9E"/>
    <w:rsid w:val="00FA2B96"/>
    <w:rsid w:val="00FA32D8"/>
    <w:rsid w:val="00FA3E25"/>
    <w:rsid w:val="00FA4A69"/>
    <w:rsid w:val="00FA5212"/>
    <w:rsid w:val="00FA6D92"/>
    <w:rsid w:val="00FA6E15"/>
    <w:rsid w:val="00FA7A33"/>
    <w:rsid w:val="00FB0463"/>
    <w:rsid w:val="00FB1455"/>
    <w:rsid w:val="00FB2C40"/>
    <w:rsid w:val="00FB3124"/>
    <w:rsid w:val="00FB3A1A"/>
    <w:rsid w:val="00FB4B9B"/>
    <w:rsid w:val="00FB4BF1"/>
    <w:rsid w:val="00FB625B"/>
    <w:rsid w:val="00FB636D"/>
    <w:rsid w:val="00FB6D0F"/>
    <w:rsid w:val="00FC0B35"/>
    <w:rsid w:val="00FC0C1F"/>
    <w:rsid w:val="00FC1B4F"/>
    <w:rsid w:val="00FC5A81"/>
    <w:rsid w:val="00FC5DB9"/>
    <w:rsid w:val="00FC6328"/>
    <w:rsid w:val="00FC7760"/>
    <w:rsid w:val="00FC78DC"/>
    <w:rsid w:val="00FD202D"/>
    <w:rsid w:val="00FD249E"/>
    <w:rsid w:val="00FD5E85"/>
    <w:rsid w:val="00FE0DD1"/>
    <w:rsid w:val="00FE247D"/>
    <w:rsid w:val="00FE3AB3"/>
    <w:rsid w:val="00FE3ED3"/>
    <w:rsid w:val="00FE7EB1"/>
    <w:rsid w:val="00FF143A"/>
    <w:rsid w:val="00FF1C46"/>
    <w:rsid w:val="00FF27C0"/>
    <w:rsid w:val="00FF365A"/>
    <w:rsid w:val="00FF4765"/>
    <w:rsid w:val="00FF5DAB"/>
    <w:rsid w:val="00FF6CCA"/>
    <w:rsid w:val="00FF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5E370-D05B-4F15-B3C5-878DA8E1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465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uiPriority w:val="34"/>
    <w:qFormat/>
    <w:rsid w:val="00101B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b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b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c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400526"/>
  </w:style>
  <w:style w:type="character" w:styleId="ad">
    <w:name w:val="footnote reference"/>
    <w:rsid w:val="00FA1399"/>
    <w:rPr>
      <w:vertAlign w:val="superscript"/>
    </w:rPr>
  </w:style>
  <w:style w:type="paragraph" w:styleId="ae">
    <w:name w:val="footnote text"/>
    <w:basedOn w:val="a"/>
    <w:link w:val="af"/>
    <w:rsid w:val="00FA1399"/>
    <w:pPr>
      <w:widowControl/>
      <w:suppressAutoHyphens/>
      <w:autoSpaceDE/>
      <w:autoSpaceDN/>
      <w:adjustRightInd/>
      <w:spacing w:before="0"/>
      <w:ind w:firstLine="0"/>
    </w:pPr>
    <w:rPr>
      <w:color w:val="auto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FA13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1D3998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auto"/>
      <w:sz w:val="24"/>
      <w:szCs w:val="24"/>
    </w:rPr>
  </w:style>
  <w:style w:type="character" w:styleId="af0">
    <w:name w:val="Strong"/>
    <w:basedOn w:val="a0"/>
    <w:uiPriority w:val="22"/>
    <w:qFormat/>
    <w:rsid w:val="00393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E1FBB468CEC40CFE752618E99F6D11EAF2A46D6AFB0D3F391E935434EFC27E1BB031768D243AFA00E9A3E03D7115B4E7961280B83FC52u0T6Q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CE1FBB468CEC40CFE752618E99F6D11CA42543DEA9B0D3F391E935434EFC27E1BB031768D243ACA10E9A3E03D7115B4E7961280B83FC52u0T6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CE1FBB468CEC40CFE752618E99F6D11EAF2A46D6AFB0D3F391E935434EFC27E1BB031768D144A6F7548A3A4A831C444E6E7F231580uFT5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ECE1FBB468CEC40CFE752618E99F6D11EAF2A46D6AFB0D3F391E935434EFC27E1BB031768D347A9A10E9A3E03D7115B4E7961280B83FC52u0T6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CE1FBB468CEC40CFE752618E99F6D11EAF2A46D6AFB0D3F391E935434EFC27E1BB031769D04AA6F7548A3A4A831C444E6E7F231580uFT5Q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A04A6-BA3E-4FD4-97E5-969E8D4F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4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Мироненко П.А.</dc:creator>
  <cp:keywords/>
  <dc:description/>
  <cp:lastModifiedBy>Просина Мария Сергеевна</cp:lastModifiedBy>
  <cp:revision>369</cp:revision>
  <cp:lastPrinted>2020-03-02T11:02:00Z</cp:lastPrinted>
  <dcterms:created xsi:type="dcterms:W3CDTF">2019-02-28T14:58:00Z</dcterms:created>
  <dcterms:modified xsi:type="dcterms:W3CDTF">2021-10-25T16:53:00Z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-785610319</vt:i4>
  </property>
</Properties>
</file>