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646" w:rsidRPr="00AE4646" w:rsidRDefault="00590BC6" w:rsidP="00DA243E">
      <w:pPr>
        <w:spacing w:after="0" w:line="240"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AE4646" w:rsidRPr="00AE4646">
        <w:rPr>
          <w:rFonts w:ascii="Times New Roman" w:eastAsia="Times New Roman" w:hAnsi="Times New Roman" w:cs="Times New Roman"/>
          <w:sz w:val="28"/>
          <w:szCs w:val="28"/>
          <w:lang w:eastAsia="ru-RU"/>
        </w:rPr>
        <w:t>ЕШЕНИ</w:t>
      </w:r>
      <w:bookmarkStart w:id="0" w:name="_GoBack"/>
      <w:bookmarkEnd w:id="0"/>
      <w:r w:rsidR="00AE4646" w:rsidRPr="00AE4646">
        <w:rPr>
          <w:rFonts w:ascii="Times New Roman" w:eastAsia="Times New Roman" w:hAnsi="Times New Roman" w:cs="Times New Roman"/>
          <w:sz w:val="28"/>
          <w:szCs w:val="28"/>
          <w:lang w:eastAsia="ru-RU"/>
        </w:rPr>
        <w:t>Е</w:t>
      </w:r>
    </w:p>
    <w:p w:rsidR="00381D54" w:rsidRDefault="00AE4646" w:rsidP="00DA243E">
      <w:pPr>
        <w:spacing w:after="0" w:line="240" w:lineRule="atLeast"/>
        <w:ind w:right="125"/>
        <w:jc w:val="center"/>
        <w:rPr>
          <w:rFonts w:ascii="Times New Roman" w:eastAsia="Times New Roman" w:hAnsi="Times New Roman" w:cs="Times New Roman"/>
          <w:sz w:val="28"/>
          <w:szCs w:val="28"/>
          <w:lang w:eastAsia="ru-RU"/>
        </w:rPr>
      </w:pPr>
      <w:r w:rsidRPr="00AE4646">
        <w:rPr>
          <w:rFonts w:ascii="Times New Roman" w:eastAsia="Times New Roman" w:hAnsi="Times New Roman" w:cs="Times New Roman"/>
          <w:sz w:val="28"/>
          <w:szCs w:val="28"/>
          <w:lang w:eastAsia="ru-RU"/>
        </w:rPr>
        <w:t xml:space="preserve">по делу № </w:t>
      </w:r>
      <w:r w:rsidR="005D42C2" w:rsidRPr="005D42C2">
        <w:rPr>
          <w:rFonts w:ascii="Times New Roman" w:eastAsia="Times New Roman" w:hAnsi="Times New Roman" w:cs="Times New Roman"/>
          <w:color w:val="000000"/>
          <w:sz w:val="28"/>
          <w:szCs w:val="28"/>
        </w:rPr>
        <w:t>28/06/105-</w:t>
      </w:r>
      <w:r w:rsidR="00616D55">
        <w:rPr>
          <w:rFonts w:ascii="Times New Roman" w:eastAsia="Times New Roman" w:hAnsi="Times New Roman" w:cs="Times New Roman"/>
          <w:color w:val="000000"/>
          <w:sz w:val="28"/>
          <w:szCs w:val="28"/>
        </w:rPr>
        <w:t>994</w:t>
      </w:r>
      <w:r w:rsidR="005D42C2" w:rsidRPr="005D42C2">
        <w:rPr>
          <w:rFonts w:ascii="Times New Roman" w:eastAsia="Times New Roman" w:hAnsi="Times New Roman" w:cs="Times New Roman"/>
          <w:color w:val="000000"/>
          <w:sz w:val="28"/>
          <w:szCs w:val="28"/>
        </w:rPr>
        <w:t>/2021</w:t>
      </w:r>
    </w:p>
    <w:p w:rsidR="0014342D" w:rsidRPr="0014342D" w:rsidRDefault="0014342D" w:rsidP="00DA243E">
      <w:pPr>
        <w:spacing w:after="0" w:line="240" w:lineRule="atLeast"/>
        <w:ind w:right="125"/>
        <w:jc w:val="center"/>
        <w:rPr>
          <w:rFonts w:ascii="Times New Roman" w:eastAsia="Times New Roman" w:hAnsi="Times New Roman" w:cs="Times New Roman"/>
          <w:sz w:val="28"/>
          <w:szCs w:val="28"/>
          <w:lang w:eastAsia="ru-RU"/>
        </w:rPr>
      </w:pPr>
      <w:r w:rsidRPr="0014342D">
        <w:rPr>
          <w:rFonts w:ascii="Times New Roman" w:eastAsia="Times New Roman" w:hAnsi="Times New Roman" w:cs="Times New Roman"/>
          <w:sz w:val="28"/>
          <w:szCs w:val="28"/>
          <w:lang w:eastAsia="ru-RU"/>
        </w:rPr>
        <w:t xml:space="preserve">о нарушении законодательства Российской Федерации </w:t>
      </w:r>
    </w:p>
    <w:p w:rsidR="00AE4646" w:rsidRDefault="0014342D" w:rsidP="00DA243E">
      <w:pPr>
        <w:spacing w:after="0" w:line="240" w:lineRule="atLeast"/>
        <w:ind w:right="125"/>
        <w:jc w:val="center"/>
        <w:rPr>
          <w:rFonts w:ascii="Times New Roman" w:eastAsia="Times New Roman" w:hAnsi="Times New Roman" w:cs="Times New Roman"/>
          <w:sz w:val="28"/>
          <w:szCs w:val="28"/>
          <w:lang w:eastAsia="ru-RU"/>
        </w:rPr>
      </w:pPr>
      <w:r w:rsidRPr="0014342D">
        <w:rPr>
          <w:rFonts w:ascii="Times New Roman" w:eastAsia="Times New Roman" w:hAnsi="Times New Roman" w:cs="Times New Roman"/>
          <w:sz w:val="28"/>
          <w:szCs w:val="28"/>
          <w:lang w:eastAsia="ru-RU"/>
        </w:rPr>
        <w:t>о контрактной системе в сфере закупок</w:t>
      </w:r>
    </w:p>
    <w:p w:rsidR="00D27AD8" w:rsidRPr="00AE4646" w:rsidRDefault="00D27AD8" w:rsidP="006166F1">
      <w:pPr>
        <w:spacing w:after="0" w:line="276" w:lineRule="auto"/>
        <w:ind w:right="125"/>
        <w:jc w:val="center"/>
        <w:rPr>
          <w:rFonts w:ascii="Times New Roman" w:eastAsia="Times New Roman" w:hAnsi="Times New Roman" w:cs="Times New Roman"/>
          <w:sz w:val="28"/>
          <w:szCs w:val="28"/>
          <w:lang w:eastAsia="ru-RU"/>
        </w:rPr>
      </w:pPr>
    </w:p>
    <w:tbl>
      <w:tblPr>
        <w:tblW w:w="9645" w:type="dxa"/>
        <w:tblCellSpacing w:w="0" w:type="dxa"/>
        <w:tblCellMar>
          <w:left w:w="0" w:type="dxa"/>
          <w:right w:w="0" w:type="dxa"/>
        </w:tblCellMar>
        <w:tblLook w:val="04A0" w:firstRow="1" w:lastRow="0" w:firstColumn="1" w:lastColumn="0" w:noHBand="0" w:noVBand="1"/>
      </w:tblPr>
      <w:tblGrid>
        <w:gridCol w:w="4755"/>
        <w:gridCol w:w="4890"/>
      </w:tblGrid>
      <w:tr w:rsidR="00AE4646" w:rsidRPr="00AE4646" w:rsidTr="00AE4646">
        <w:trPr>
          <w:tblCellSpacing w:w="0" w:type="dxa"/>
        </w:trPr>
        <w:tc>
          <w:tcPr>
            <w:tcW w:w="4755" w:type="dxa"/>
            <w:hideMark/>
          </w:tcPr>
          <w:p w:rsidR="00AE4646" w:rsidRPr="00AE4646" w:rsidRDefault="00FF1381" w:rsidP="00C57FFA">
            <w:pPr>
              <w:spacing w:after="119"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20.10.</w:t>
            </w:r>
            <w:r w:rsidR="00256243">
              <w:rPr>
                <w:rFonts w:ascii="Times New Roman" w:eastAsia="Times New Roman" w:hAnsi="Times New Roman" w:cs="Times New Roman"/>
                <w:sz w:val="28"/>
                <w:szCs w:val="28"/>
                <w:lang w:eastAsia="ru-RU"/>
              </w:rPr>
              <w:t>202</w:t>
            </w:r>
            <w:r w:rsidR="00C57FFA">
              <w:rPr>
                <w:rFonts w:ascii="Times New Roman" w:eastAsia="Times New Roman" w:hAnsi="Times New Roman" w:cs="Times New Roman"/>
                <w:sz w:val="28"/>
                <w:szCs w:val="28"/>
                <w:lang w:eastAsia="ru-RU"/>
              </w:rPr>
              <w:t>1</w:t>
            </w:r>
          </w:p>
        </w:tc>
        <w:tc>
          <w:tcPr>
            <w:tcW w:w="4890" w:type="dxa"/>
            <w:hideMark/>
          </w:tcPr>
          <w:p w:rsidR="006166F1" w:rsidRDefault="00AE4646" w:rsidP="00D577BB">
            <w:pPr>
              <w:spacing w:after="119" w:line="276" w:lineRule="auto"/>
              <w:ind w:right="2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166F1">
              <w:rPr>
                <w:rFonts w:ascii="Times New Roman" w:eastAsia="Times New Roman" w:hAnsi="Times New Roman" w:cs="Times New Roman"/>
                <w:sz w:val="28"/>
                <w:szCs w:val="28"/>
                <w:lang w:eastAsia="ru-RU"/>
              </w:rPr>
              <w:t>Москва</w:t>
            </w:r>
          </w:p>
          <w:p w:rsidR="00407C35" w:rsidRPr="00AE4646" w:rsidRDefault="00407C35" w:rsidP="00D577BB">
            <w:pPr>
              <w:spacing w:after="119" w:line="276" w:lineRule="auto"/>
              <w:ind w:right="289"/>
              <w:jc w:val="both"/>
              <w:rPr>
                <w:rFonts w:ascii="Times New Roman" w:eastAsia="Times New Roman" w:hAnsi="Times New Roman" w:cs="Times New Roman"/>
                <w:sz w:val="28"/>
                <w:szCs w:val="28"/>
                <w:lang w:eastAsia="ru-RU"/>
              </w:rPr>
            </w:pPr>
          </w:p>
        </w:tc>
      </w:tr>
    </w:tbl>
    <w:p w:rsidR="0014342D" w:rsidRPr="003573EF" w:rsidRDefault="0014342D" w:rsidP="003573EF">
      <w:pPr>
        <w:widowControl w:val="0"/>
        <w:spacing w:after="0" w:line="300" w:lineRule="auto"/>
        <w:ind w:firstLine="851"/>
        <w:contextualSpacing/>
        <w:jc w:val="both"/>
        <w:rPr>
          <w:rFonts w:ascii="Times New Roman" w:hAnsi="Times New Roman"/>
          <w:color w:val="000000"/>
          <w:sz w:val="28"/>
          <w:szCs w:val="28"/>
        </w:rPr>
      </w:pPr>
      <w:r w:rsidRPr="0014342D">
        <w:rPr>
          <w:rFonts w:ascii="Times New Roman" w:eastAsia="Times New Roman" w:hAnsi="Times New Roman" w:cs="Times New Roman"/>
          <w:sz w:val="28"/>
          <w:szCs w:val="28"/>
          <w:lang w:eastAsia="ru-RU"/>
        </w:rPr>
        <w:t>Комиссия Федеральной антимонопольной службы по контролю в сфере закупок (далее – Комиссия) рассмотрев</w:t>
      </w:r>
      <w:r w:rsidR="00A2103C" w:rsidRPr="00A2103C">
        <w:rPr>
          <w:rFonts w:ascii="Times New Roman" w:hAnsi="Times New Roman"/>
          <w:sz w:val="28"/>
          <w:szCs w:val="28"/>
        </w:rPr>
        <w:t xml:space="preserve"> </w:t>
      </w:r>
      <w:r w:rsidR="00A2103C">
        <w:rPr>
          <w:rFonts w:ascii="Times New Roman" w:hAnsi="Times New Roman"/>
          <w:sz w:val="28"/>
          <w:szCs w:val="28"/>
        </w:rPr>
        <w:t>посредством системы видео</w:t>
      </w:r>
      <w:r w:rsidR="00BE1A23">
        <w:rPr>
          <w:rFonts w:ascii="Times New Roman" w:hAnsi="Times New Roman"/>
          <w:sz w:val="28"/>
          <w:szCs w:val="28"/>
        </w:rPr>
        <w:t>-</w:t>
      </w:r>
      <w:r w:rsidR="00A2103C">
        <w:rPr>
          <w:rFonts w:ascii="Times New Roman" w:hAnsi="Times New Roman"/>
          <w:sz w:val="28"/>
          <w:szCs w:val="28"/>
        </w:rPr>
        <w:t xml:space="preserve">конференц-связи </w:t>
      </w:r>
      <w:r w:rsidRPr="0014342D">
        <w:rPr>
          <w:rFonts w:ascii="Times New Roman" w:eastAsia="Times New Roman" w:hAnsi="Times New Roman" w:cs="Times New Roman"/>
          <w:sz w:val="28"/>
          <w:szCs w:val="28"/>
          <w:lang w:eastAsia="ru-RU"/>
        </w:rPr>
        <w:t>жалобу</w:t>
      </w:r>
      <w:r w:rsidR="00B7692B">
        <w:rPr>
          <w:rFonts w:ascii="Times New Roman" w:eastAsia="Times New Roman" w:hAnsi="Times New Roman" w:cs="Times New Roman"/>
          <w:sz w:val="28"/>
          <w:szCs w:val="28"/>
          <w:lang w:eastAsia="ru-RU"/>
        </w:rPr>
        <w:t xml:space="preserve"> </w:t>
      </w:r>
      <w:r w:rsidR="00D12603">
        <w:rPr>
          <w:rFonts w:ascii="Times New Roman" w:eastAsia="Times New Roman" w:hAnsi="Times New Roman" w:cs="Times New Roman"/>
          <w:sz w:val="28"/>
          <w:szCs w:val="28"/>
          <w:lang w:eastAsia="ru-RU"/>
        </w:rPr>
        <w:t>ООО «</w:t>
      </w:r>
      <w:proofErr w:type="spellStart"/>
      <w:r w:rsidR="00D12603">
        <w:rPr>
          <w:rFonts w:ascii="Times New Roman" w:eastAsia="Times New Roman" w:hAnsi="Times New Roman" w:cs="Times New Roman"/>
          <w:sz w:val="28"/>
          <w:szCs w:val="28"/>
          <w:lang w:eastAsia="ru-RU"/>
        </w:rPr>
        <w:t>Медикал</w:t>
      </w:r>
      <w:proofErr w:type="spellEnd"/>
      <w:r w:rsidR="00D12603">
        <w:rPr>
          <w:rFonts w:ascii="Times New Roman" w:eastAsia="Times New Roman" w:hAnsi="Times New Roman" w:cs="Times New Roman"/>
          <w:sz w:val="28"/>
          <w:szCs w:val="28"/>
          <w:lang w:eastAsia="ru-RU"/>
        </w:rPr>
        <w:t xml:space="preserve"> Сервис» </w:t>
      </w:r>
      <w:r w:rsidRPr="0014342D">
        <w:rPr>
          <w:rFonts w:ascii="Times New Roman" w:eastAsia="Times New Roman" w:hAnsi="Times New Roman" w:cs="Times New Roman"/>
          <w:sz w:val="28"/>
          <w:szCs w:val="28"/>
          <w:lang w:eastAsia="ru-RU"/>
        </w:rPr>
        <w:t xml:space="preserve">(далее – Заявитель) на </w:t>
      </w:r>
      <w:r w:rsidR="00A36252">
        <w:rPr>
          <w:rFonts w:ascii="Times New Roman" w:eastAsia="Times New Roman" w:hAnsi="Times New Roman" w:cs="Times New Roman"/>
          <w:sz w:val="28"/>
          <w:szCs w:val="28"/>
          <w:lang w:eastAsia="ru-RU"/>
        </w:rPr>
        <w:t xml:space="preserve">действия </w:t>
      </w:r>
      <w:r w:rsidR="00D12603" w:rsidRPr="00D12603">
        <w:rPr>
          <w:rFonts w:ascii="Times New Roman" w:eastAsia="Times New Roman" w:hAnsi="Times New Roman" w:cs="Times New Roman"/>
          <w:sz w:val="28"/>
          <w:szCs w:val="28"/>
          <w:lang w:eastAsia="ru-RU"/>
        </w:rPr>
        <w:t>Управления судебного департамента в г. Москве</w:t>
      </w:r>
      <w:r w:rsidR="00D12603">
        <w:rPr>
          <w:rFonts w:ascii="Times New Roman" w:eastAsia="Times New Roman" w:hAnsi="Times New Roman" w:cs="Times New Roman"/>
          <w:sz w:val="28"/>
          <w:szCs w:val="28"/>
          <w:lang w:eastAsia="ru-RU"/>
        </w:rPr>
        <w:t xml:space="preserve"> </w:t>
      </w:r>
      <w:r w:rsidR="00FA6E6E">
        <w:rPr>
          <w:rFonts w:ascii="Times New Roman" w:eastAsia="Times New Roman" w:hAnsi="Times New Roman" w:cs="Times New Roman"/>
          <w:sz w:val="28"/>
          <w:szCs w:val="28"/>
          <w:lang w:eastAsia="ru-RU"/>
        </w:rPr>
        <w:t xml:space="preserve">(далее – </w:t>
      </w:r>
      <w:r w:rsidR="00D12603">
        <w:rPr>
          <w:rFonts w:ascii="Times New Roman" w:eastAsia="Times New Roman" w:hAnsi="Times New Roman" w:cs="Times New Roman"/>
          <w:sz w:val="28"/>
          <w:szCs w:val="28"/>
          <w:lang w:eastAsia="ru-RU"/>
        </w:rPr>
        <w:t>Заказчик</w:t>
      </w:r>
      <w:r w:rsidR="00FA6E6E">
        <w:rPr>
          <w:rFonts w:ascii="Times New Roman" w:eastAsia="Times New Roman" w:hAnsi="Times New Roman" w:cs="Times New Roman"/>
          <w:sz w:val="28"/>
          <w:szCs w:val="28"/>
          <w:lang w:eastAsia="ru-RU"/>
        </w:rPr>
        <w:t xml:space="preserve">) </w:t>
      </w:r>
      <w:r w:rsidR="00BD4146">
        <w:rPr>
          <w:rFonts w:ascii="Times New Roman" w:eastAsia="Times New Roman" w:hAnsi="Times New Roman" w:cs="Times New Roman"/>
          <w:sz w:val="28"/>
          <w:szCs w:val="28"/>
          <w:lang w:eastAsia="ru-RU"/>
        </w:rPr>
        <w:t xml:space="preserve">при проведении </w:t>
      </w:r>
      <w:r w:rsidR="002971DF">
        <w:rPr>
          <w:rFonts w:ascii="Times New Roman" w:eastAsia="Times New Roman" w:hAnsi="Times New Roman" w:cs="Times New Roman"/>
          <w:sz w:val="28"/>
          <w:szCs w:val="28"/>
          <w:lang w:eastAsia="ru-RU"/>
        </w:rPr>
        <w:t xml:space="preserve">      Заказчик</w:t>
      </w:r>
      <w:r w:rsidR="00D12603">
        <w:rPr>
          <w:rFonts w:ascii="Times New Roman" w:eastAsia="Times New Roman" w:hAnsi="Times New Roman" w:cs="Times New Roman"/>
          <w:sz w:val="28"/>
          <w:szCs w:val="28"/>
          <w:lang w:eastAsia="ru-RU"/>
        </w:rPr>
        <w:t>ом</w:t>
      </w:r>
      <w:r w:rsidR="002971DF">
        <w:rPr>
          <w:rFonts w:ascii="Times New Roman" w:eastAsia="Times New Roman" w:hAnsi="Times New Roman" w:cs="Times New Roman"/>
          <w:sz w:val="28"/>
          <w:szCs w:val="28"/>
          <w:lang w:eastAsia="ru-RU"/>
        </w:rPr>
        <w:t xml:space="preserve">, </w:t>
      </w:r>
      <w:r w:rsidR="00D12603">
        <w:rPr>
          <w:rFonts w:ascii="Times New Roman" w:eastAsia="Times New Roman" w:hAnsi="Times New Roman" w:cs="Times New Roman"/>
          <w:sz w:val="28"/>
          <w:szCs w:val="28"/>
          <w:lang w:eastAsia="ru-RU"/>
        </w:rPr>
        <w:t>а</w:t>
      </w:r>
      <w:r w:rsidR="005D42C2">
        <w:rPr>
          <w:rFonts w:ascii="Times New Roman" w:eastAsia="Times New Roman" w:hAnsi="Times New Roman" w:cs="Times New Roman"/>
          <w:sz w:val="28"/>
          <w:szCs w:val="28"/>
          <w:lang w:eastAsia="ru-RU"/>
        </w:rPr>
        <w:t>укционн</w:t>
      </w:r>
      <w:r w:rsidR="00FA6E6E">
        <w:rPr>
          <w:rFonts w:ascii="Times New Roman" w:eastAsia="Times New Roman" w:hAnsi="Times New Roman" w:cs="Times New Roman"/>
          <w:sz w:val="28"/>
          <w:szCs w:val="28"/>
          <w:lang w:eastAsia="ru-RU"/>
        </w:rPr>
        <w:t>ой комиссией</w:t>
      </w:r>
      <w:r w:rsidR="00D12603">
        <w:rPr>
          <w:rFonts w:ascii="Times New Roman" w:eastAsia="Times New Roman" w:hAnsi="Times New Roman" w:cs="Times New Roman"/>
          <w:sz w:val="28"/>
          <w:szCs w:val="28"/>
          <w:lang w:eastAsia="ru-RU"/>
        </w:rPr>
        <w:t xml:space="preserve"> </w:t>
      </w:r>
      <w:r w:rsidR="00D12603" w:rsidRPr="00D12603">
        <w:rPr>
          <w:rFonts w:ascii="Times New Roman" w:eastAsia="Times New Roman" w:hAnsi="Times New Roman" w:cs="Times New Roman"/>
          <w:sz w:val="28"/>
          <w:szCs w:val="28"/>
          <w:lang w:eastAsia="ru-RU"/>
        </w:rPr>
        <w:t>Упра</w:t>
      </w:r>
      <w:r w:rsidR="003573EF">
        <w:rPr>
          <w:rFonts w:ascii="Times New Roman" w:eastAsia="Times New Roman" w:hAnsi="Times New Roman" w:cs="Times New Roman"/>
          <w:sz w:val="28"/>
          <w:szCs w:val="28"/>
          <w:lang w:eastAsia="ru-RU"/>
        </w:rPr>
        <w:t>вления судебного департамента в</w:t>
      </w:r>
      <w:r w:rsidR="00D12603">
        <w:rPr>
          <w:rFonts w:ascii="Times New Roman" w:eastAsia="Times New Roman" w:hAnsi="Times New Roman" w:cs="Times New Roman"/>
          <w:sz w:val="28"/>
          <w:szCs w:val="28"/>
          <w:lang w:eastAsia="ru-RU"/>
        </w:rPr>
        <w:t xml:space="preserve"> </w:t>
      </w:r>
      <w:r w:rsidR="00D12603" w:rsidRPr="00D12603">
        <w:rPr>
          <w:rFonts w:ascii="Times New Roman" w:eastAsia="Times New Roman" w:hAnsi="Times New Roman" w:cs="Times New Roman"/>
          <w:sz w:val="28"/>
          <w:szCs w:val="28"/>
          <w:lang w:eastAsia="ru-RU"/>
        </w:rPr>
        <w:t>г. Москве</w:t>
      </w:r>
      <w:r w:rsidR="00D12603">
        <w:rPr>
          <w:rFonts w:ascii="Times New Roman" w:eastAsia="Times New Roman" w:hAnsi="Times New Roman" w:cs="Times New Roman"/>
          <w:sz w:val="28"/>
          <w:szCs w:val="28"/>
          <w:lang w:eastAsia="ru-RU"/>
        </w:rPr>
        <w:t xml:space="preserve"> (далее – Аукционная комиссия)</w:t>
      </w:r>
      <w:r w:rsidR="005D42C2">
        <w:rPr>
          <w:rFonts w:ascii="Times New Roman" w:eastAsia="Times New Roman" w:hAnsi="Times New Roman" w:cs="Times New Roman"/>
          <w:sz w:val="28"/>
          <w:szCs w:val="28"/>
          <w:lang w:eastAsia="ru-RU"/>
        </w:rPr>
        <w:t xml:space="preserve">, </w:t>
      </w:r>
      <w:r w:rsidR="00D12603">
        <w:rPr>
          <w:rFonts w:ascii="Times New Roman" w:eastAsia="Times New Roman" w:hAnsi="Times New Roman" w:cs="Times New Roman"/>
          <w:sz w:val="28"/>
          <w:szCs w:val="28"/>
          <w:lang w:eastAsia="ru-RU"/>
        </w:rPr>
        <w:t>А</w:t>
      </w:r>
      <w:r w:rsidR="007E0840" w:rsidRPr="003B5B0F">
        <w:rPr>
          <w:rFonts w:ascii="Times New Roman" w:eastAsia="Times New Roman" w:hAnsi="Times New Roman" w:cs="Times New Roman"/>
          <w:sz w:val="28"/>
          <w:szCs w:val="28"/>
          <w:lang w:eastAsia="ru-RU"/>
        </w:rPr>
        <w:t>О «</w:t>
      </w:r>
      <w:r w:rsidR="00D12603">
        <w:rPr>
          <w:rFonts w:ascii="Times New Roman" w:eastAsia="Times New Roman" w:hAnsi="Times New Roman" w:cs="Times New Roman"/>
          <w:sz w:val="28"/>
          <w:szCs w:val="28"/>
          <w:lang w:eastAsia="ru-RU"/>
        </w:rPr>
        <w:t>ЭТС</w:t>
      </w:r>
      <w:r w:rsidR="007E0840" w:rsidRPr="003B5B0F">
        <w:rPr>
          <w:rFonts w:ascii="Times New Roman" w:eastAsia="Times New Roman" w:hAnsi="Times New Roman" w:cs="Times New Roman"/>
          <w:sz w:val="28"/>
          <w:szCs w:val="28"/>
          <w:lang w:eastAsia="ru-RU"/>
        </w:rPr>
        <w:t>»</w:t>
      </w:r>
      <w:r w:rsidR="003573EF">
        <w:rPr>
          <w:rFonts w:ascii="Times New Roman" w:eastAsia="Times New Roman" w:hAnsi="Times New Roman" w:cs="Times New Roman"/>
          <w:sz w:val="28"/>
          <w:szCs w:val="28"/>
          <w:lang w:eastAsia="ru-RU"/>
        </w:rPr>
        <w:t xml:space="preserve">                     </w:t>
      </w:r>
      <w:r w:rsidR="002971DF">
        <w:rPr>
          <w:rFonts w:ascii="Times New Roman" w:eastAsia="Times New Roman" w:hAnsi="Times New Roman" w:cs="Times New Roman"/>
          <w:sz w:val="28"/>
          <w:szCs w:val="28"/>
          <w:lang w:eastAsia="ru-RU"/>
        </w:rPr>
        <w:t xml:space="preserve"> </w:t>
      </w:r>
      <w:r w:rsidR="00A36252" w:rsidRPr="00A36252">
        <w:rPr>
          <w:rFonts w:ascii="Times New Roman" w:eastAsia="Times New Roman" w:hAnsi="Times New Roman" w:cs="Times New Roman"/>
          <w:sz w:val="28"/>
          <w:szCs w:val="28"/>
          <w:lang w:eastAsia="ru-RU"/>
        </w:rPr>
        <w:t xml:space="preserve">(далее – Оператор электронной площадки) электронного аукциона на право заключения государственного контракта на </w:t>
      </w:r>
      <w:r w:rsidR="00D12603">
        <w:rPr>
          <w:rFonts w:ascii="Times New Roman" w:eastAsia="Times New Roman" w:hAnsi="Times New Roman" w:cs="Times New Roman"/>
          <w:sz w:val="28"/>
          <w:szCs w:val="28"/>
          <w:lang w:eastAsia="ru-RU"/>
        </w:rPr>
        <w:t>п</w:t>
      </w:r>
      <w:r w:rsidR="00D12603" w:rsidRPr="00D12603">
        <w:rPr>
          <w:rFonts w:ascii="Times New Roman" w:eastAsia="Times New Roman" w:hAnsi="Times New Roman" w:cs="Times New Roman"/>
          <w:sz w:val="28"/>
          <w:szCs w:val="28"/>
          <w:lang w:eastAsia="ru-RU"/>
        </w:rPr>
        <w:t>оставк</w:t>
      </w:r>
      <w:r w:rsidR="00D12603">
        <w:rPr>
          <w:rFonts w:ascii="Times New Roman" w:eastAsia="Times New Roman" w:hAnsi="Times New Roman" w:cs="Times New Roman"/>
          <w:sz w:val="28"/>
          <w:szCs w:val="28"/>
          <w:lang w:eastAsia="ru-RU"/>
        </w:rPr>
        <w:t>у</w:t>
      </w:r>
      <w:r w:rsidR="00D12603" w:rsidRPr="00D12603">
        <w:rPr>
          <w:rFonts w:ascii="Times New Roman" w:eastAsia="Times New Roman" w:hAnsi="Times New Roman" w:cs="Times New Roman"/>
          <w:sz w:val="28"/>
          <w:szCs w:val="28"/>
          <w:lang w:eastAsia="ru-RU"/>
        </w:rPr>
        <w:t xml:space="preserve"> мебельной продукции</w:t>
      </w:r>
      <w:r w:rsidR="002971DF" w:rsidRPr="002971DF">
        <w:rPr>
          <w:rFonts w:ascii="Times New Roman" w:eastAsia="Times New Roman" w:hAnsi="Times New Roman" w:cs="Times New Roman"/>
          <w:sz w:val="28"/>
          <w:szCs w:val="28"/>
          <w:lang w:eastAsia="ru-RU"/>
        </w:rPr>
        <w:t xml:space="preserve"> </w:t>
      </w:r>
      <w:r w:rsidR="00D12603">
        <w:rPr>
          <w:rFonts w:ascii="Times New Roman" w:eastAsia="Times New Roman" w:hAnsi="Times New Roman" w:cs="Times New Roman"/>
          <w:sz w:val="28"/>
          <w:szCs w:val="28"/>
          <w:lang w:eastAsia="ru-RU"/>
        </w:rPr>
        <w:t xml:space="preserve">                                  </w:t>
      </w:r>
      <w:r w:rsidR="00717AB8">
        <w:rPr>
          <w:rFonts w:ascii="Times New Roman" w:eastAsia="Times New Roman" w:hAnsi="Times New Roman" w:cs="Times New Roman"/>
          <w:sz w:val="28"/>
          <w:szCs w:val="28"/>
          <w:lang w:eastAsia="ru-RU"/>
        </w:rPr>
        <w:t xml:space="preserve">(номер извещения </w:t>
      </w:r>
      <w:r w:rsidR="0036348C">
        <w:rPr>
          <w:rFonts w:ascii="Times New Roman" w:eastAsia="Times New Roman" w:hAnsi="Times New Roman" w:cs="Times New Roman"/>
          <w:sz w:val="28"/>
          <w:szCs w:val="28"/>
          <w:lang w:eastAsia="ru-RU"/>
        </w:rPr>
        <w:t xml:space="preserve">в </w:t>
      </w:r>
      <w:r w:rsidR="0036348C" w:rsidRPr="0036348C">
        <w:rPr>
          <w:rFonts w:ascii="Times New Roman" w:eastAsia="Times New Roman" w:hAnsi="Times New Roman" w:cs="Times New Roman"/>
          <w:sz w:val="28"/>
          <w:szCs w:val="28"/>
          <w:lang w:eastAsia="ru-RU"/>
        </w:rPr>
        <w:t>единой информационной системе в сфере закупок www.zakupki.gov.ru</w:t>
      </w:r>
      <w:r w:rsidR="00FA6E6E">
        <w:rPr>
          <w:rFonts w:ascii="Times New Roman" w:eastAsia="Times New Roman" w:hAnsi="Times New Roman" w:cs="Times New Roman"/>
          <w:sz w:val="28"/>
          <w:szCs w:val="28"/>
          <w:lang w:eastAsia="ru-RU"/>
        </w:rPr>
        <w:t xml:space="preserve"> </w:t>
      </w:r>
      <w:r w:rsidR="0036348C" w:rsidRPr="0036348C">
        <w:rPr>
          <w:rFonts w:ascii="Times New Roman" w:eastAsia="Times New Roman" w:hAnsi="Times New Roman" w:cs="Times New Roman"/>
          <w:sz w:val="28"/>
          <w:szCs w:val="28"/>
          <w:lang w:eastAsia="ru-RU"/>
        </w:rPr>
        <w:t xml:space="preserve">(далее – ЕИС) </w:t>
      </w:r>
      <w:r w:rsidR="0036348C">
        <w:rPr>
          <w:rFonts w:ascii="Times New Roman" w:eastAsia="Times New Roman" w:hAnsi="Times New Roman" w:cs="Times New Roman"/>
          <w:sz w:val="28"/>
          <w:szCs w:val="28"/>
          <w:lang w:eastAsia="ru-RU"/>
        </w:rPr>
        <w:t xml:space="preserve">– </w:t>
      </w:r>
      <w:r w:rsidR="00D12603" w:rsidRPr="00D12603">
        <w:rPr>
          <w:rFonts w:ascii="Times New Roman" w:hAnsi="Times New Roman"/>
          <w:sz w:val="28"/>
          <w:szCs w:val="28"/>
        </w:rPr>
        <w:t>0373100047021000023</w:t>
      </w:r>
      <w:r w:rsidR="00A36252" w:rsidRPr="00A36252">
        <w:rPr>
          <w:rFonts w:ascii="Times New Roman" w:eastAsia="Times New Roman" w:hAnsi="Times New Roman" w:cs="Times New Roman"/>
          <w:sz w:val="28"/>
          <w:szCs w:val="28"/>
          <w:lang w:eastAsia="ru-RU"/>
        </w:rPr>
        <w:t>)</w:t>
      </w:r>
      <w:r w:rsidR="00DD148F">
        <w:rPr>
          <w:rFonts w:ascii="Times New Roman" w:eastAsia="Times New Roman" w:hAnsi="Times New Roman" w:cs="Times New Roman"/>
          <w:sz w:val="28"/>
          <w:szCs w:val="28"/>
          <w:lang w:eastAsia="ru-RU"/>
        </w:rPr>
        <w:t xml:space="preserve"> </w:t>
      </w:r>
      <w:r w:rsidR="00A36252" w:rsidRPr="00A36252">
        <w:rPr>
          <w:rFonts w:ascii="Times New Roman" w:eastAsia="Times New Roman" w:hAnsi="Times New Roman" w:cs="Times New Roman"/>
          <w:sz w:val="28"/>
          <w:szCs w:val="28"/>
          <w:lang w:eastAsia="ru-RU"/>
        </w:rPr>
        <w:t>(далее – Аукцион),</w:t>
      </w:r>
      <w:r w:rsidRPr="0014342D">
        <w:rPr>
          <w:rFonts w:ascii="Times New Roman" w:eastAsia="Times New Roman" w:hAnsi="Times New Roman" w:cs="Times New Roman"/>
          <w:sz w:val="28"/>
          <w:szCs w:val="28"/>
          <w:lang w:eastAsia="ru-RU"/>
        </w:rPr>
        <w:t xml:space="preserve"> и в результате осуществления внеплановой проверки в соответствии с </w:t>
      </w:r>
      <w:r w:rsidR="00D12603">
        <w:rPr>
          <w:rFonts w:ascii="Times New Roman" w:eastAsia="Times New Roman" w:hAnsi="Times New Roman" w:cs="Times New Roman"/>
          <w:sz w:val="28"/>
          <w:szCs w:val="28"/>
          <w:lang w:eastAsia="ru-RU"/>
        </w:rPr>
        <w:t xml:space="preserve">         </w:t>
      </w:r>
      <w:r w:rsidRPr="0014342D">
        <w:rPr>
          <w:rFonts w:ascii="Times New Roman" w:eastAsia="Times New Roman" w:hAnsi="Times New Roman" w:cs="Times New Roman"/>
          <w:sz w:val="28"/>
          <w:szCs w:val="28"/>
          <w:lang w:eastAsia="ru-RU"/>
        </w:rPr>
        <w:t xml:space="preserve">пунктом 1 части 15 статьи 99 Федерального закона от 05.04.2013 № 44-ФЗ </w:t>
      </w:r>
      <w:r w:rsidR="00D12603">
        <w:rPr>
          <w:rFonts w:ascii="Times New Roman" w:eastAsia="Times New Roman" w:hAnsi="Times New Roman" w:cs="Times New Roman"/>
          <w:sz w:val="28"/>
          <w:szCs w:val="28"/>
          <w:lang w:eastAsia="ru-RU"/>
        </w:rPr>
        <w:t xml:space="preserve">                   </w:t>
      </w:r>
      <w:r w:rsidRPr="0014342D">
        <w:rPr>
          <w:rFonts w:ascii="Times New Roman" w:eastAsia="Times New Roman" w:hAnsi="Times New Roman" w:cs="Times New Roman"/>
          <w:sz w:val="28"/>
          <w:szCs w:val="28"/>
          <w:lang w:eastAsia="ru-RU"/>
        </w:rPr>
        <w:t>«О контрактной системе в сфере закупок товаров, работ, услуг для обеспечения государственных и муниципальных нужд»</w:t>
      </w:r>
      <w:r w:rsidR="005A7C7C">
        <w:rPr>
          <w:rFonts w:ascii="Times New Roman" w:eastAsia="Times New Roman" w:hAnsi="Times New Roman" w:cs="Times New Roman"/>
          <w:sz w:val="28"/>
          <w:szCs w:val="28"/>
          <w:lang w:eastAsia="ru-RU"/>
        </w:rPr>
        <w:t xml:space="preserve"> </w:t>
      </w:r>
      <w:r w:rsidRPr="0014342D">
        <w:rPr>
          <w:rFonts w:ascii="Times New Roman" w:eastAsia="Times New Roman" w:hAnsi="Times New Roman" w:cs="Times New Roman"/>
          <w:sz w:val="28"/>
          <w:szCs w:val="28"/>
          <w:lang w:eastAsia="ru-RU"/>
        </w:rPr>
        <w:t xml:space="preserve">(далее – Закон о контрактной системе), пунктом 3.31 </w:t>
      </w:r>
      <w:r w:rsidR="00BA2C1A">
        <w:rPr>
          <w:rFonts w:ascii="Times New Roman" w:eastAsia="Times New Roman" w:hAnsi="Times New Roman" w:cs="Times New Roman"/>
          <w:sz w:val="28"/>
          <w:szCs w:val="28"/>
          <w:lang w:eastAsia="ru-RU"/>
        </w:rPr>
        <w:t>а</w:t>
      </w:r>
      <w:r w:rsidRPr="0014342D">
        <w:rPr>
          <w:rFonts w:ascii="Times New Roman" w:eastAsia="Times New Roman" w:hAnsi="Times New Roman" w:cs="Times New Roman"/>
          <w:sz w:val="28"/>
          <w:szCs w:val="28"/>
          <w:lang w:eastAsia="ru-RU"/>
        </w:rPr>
        <w:t xml:space="preserve">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w:t>
      </w:r>
      <w:r w:rsidR="00BA2C1A">
        <w:rPr>
          <w:rFonts w:ascii="Times New Roman" w:eastAsia="Times New Roman" w:hAnsi="Times New Roman" w:cs="Times New Roman"/>
          <w:sz w:val="28"/>
          <w:szCs w:val="28"/>
          <w:lang w:eastAsia="ru-RU"/>
        </w:rPr>
        <w:t>п</w:t>
      </w:r>
      <w:r w:rsidRPr="0014342D">
        <w:rPr>
          <w:rFonts w:ascii="Times New Roman" w:eastAsia="Times New Roman" w:hAnsi="Times New Roman" w:cs="Times New Roman"/>
          <w:sz w:val="28"/>
          <w:szCs w:val="28"/>
          <w:lang w:eastAsia="ru-RU"/>
        </w:rPr>
        <w:t xml:space="preserve">риказом ФАС России от 19.11.2014 № 727/14 </w:t>
      </w:r>
      <w:r w:rsidR="00D12603">
        <w:rPr>
          <w:rFonts w:ascii="Times New Roman" w:eastAsia="Times New Roman" w:hAnsi="Times New Roman" w:cs="Times New Roman"/>
          <w:sz w:val="28"/>
          <w:szCs w:val="28"/>
          <w:lang w:eastAsia="ru-RU"/>
        </w:rPr>
        <w:t xml:space="preserve">                                         </w:t>
      </w:r>
      <w:r w:rsidRPr="0014342D">
        <w:rPr>
          <w:rFonts w:ascii="Times New Roman" w:eastAsia="Times New Roman" w:hAnsi="Times New Roman" w:cs="Times New Roman"/>
          <w:sz w:val="28"/>
          <w:szCs w:val="28"/>
          <w:lang w:eastAsia="ru-RU"/>
        </w:rPr>
        <w:t>(далее – Административный регламент),</w:t>
      </w:r>
    </w:p>
    <w:p w:rsidR="00861B5E" w:rsidRDefault="00861B5E" w:rsidP="00861B5E">
      <w:pPr>
        <w:widowControl w:val="0"/>
        <w:spacing w:after="0" w:line="300" w:lineRule="auto"/>
        <w:ind w:firstLine="851"/>
        <w:contextualSpacing/>
        <w:jc w:val="both"/>
        <w:rPr>
          <w:rFonts w:ascii="Times New Roman" w:eastAsia="Times New Roman" w:hAnsi="Times New Roman" w:cs="Times New Roman"/>
          <w:sz w:val="28"/>
          <w:szCs w:val="28"/>
          <w:lang w:eastAsia="ru-RU"/>
        </w:rPr>
      </w:pPr>
    </w:p>
    <w:p w:rsidR="00AE4646" w:rsidRDefault="00AE4646" w:rsidP="00861B5E">
      <w:pPr>
        <w:spacing w:after="0" w:line="300" w:lineRule="auto"/>
        <w:contextualSpacing/>
        <w:jc w:val="center"/>
        <w:rPr>
          <w:rFonts w:ascii="Times New Roman" w:eastAsia="Times New Roman" w:hAnsi="Times New Roman" w:cs="Times New Roman"/>
          <w:sz w:val="28"/>
          <w:szCs w:val="28"/>
          <w:lang w:eastAsia="ru-RU"/>
        </w:rPr>
      </w:pPr>
      <w:r w:rsidRPr="00AE4646">
        <w:rPr>
          <w:rFonts w:ascii="Times New Roman" w:eastAsia="Times New Roman" w:hAnsi="Times New Roman" w:cs="Times New Roman"/>
          <w:sz w:val="28"/>
          <w:szCs w:val="28"/>
          <w:lang w:eastAsia="ru-RU"/>
        </w:rPr>
        <w:t>УСТАНОВИЛА:</w:t>
      </w:r>
    </w:p>
    <w:p w:rsidR="00310FB1" w:rsidRDefault="00310FB1" w:rsidP="00861B5E">
      <w:pPr>
        <w:pStyle w:val="a5"/>
        <w:spacing w:after="0" w:line="300" w:lineRule="auto"/>
        <w:ind w:left="0" w:firstLine="851"/>
        <w:jc w:val="both"/>
        <w:rPr>
          <w:rFonts w:ascii="Times New Roman" w:hAnsi="Times New Roman"/>
          <w:sz w:val="28"/>
          <w:szCs w:val="28"/>
        </w:rPr>
      </w:pPr>
      <w:r w:rsidRPr="00310FB1">
        <w:rPr>
          <w:rFonts w:ascii="Times New Roman" w:hAnsi="Times New Roman"/>
          <w:sz w:val="28"/>
          <w:szCs w:val="28"/>
        </w:rPr>
        <w:t xml:space="preserve">В Федеральную антимонопольную службу поступила жалоба Заявителя на действия </w:t>
      </w:r>
      <w:r w:rsidR="000011B0">
        <w:rPr>
          <w:rFonts w:ascii="Times New Roman" w:hAnsi="Times New Roman"/>
          <w:sz w:val="28"/>
          <w:szCs w:val="28"/>
        </w:rPr>
        <w:t>Заказчика</w:t>
      </w:r>
      <w:r w:rsidR="00142729">
        <w:rPr>
          <w:rFonts w:ascii="Times New Roman" w:hAnsi="Times New Roman"/>
          <w:sz w:val="28"/>
          <w:szCs w:val="28"/>
        </w:rPr>
        <w:t xml:space="preserve"> при проведении Заказчиком</w:t>
      </w:r>
      <w:r w:rsidR="00BE1A23">
        <w:rPr>
          <w:rFonts w:ascii="Times New Roman" w:hAnsi="Times New Roman"/>
          <w:sz w:val="28"/>
          <w:szCs w:val="28"/>
        </w:rPr>
        <w:t>,</w:t>
      </w:r>
      <w:r w:rsidR="005E0973">
        <w:rPr>
          <w:rFonts w:ascii="Times New Roman" w:hAnsi="Times New Roman"/>
          <w:sz w:val="28"/>
          <w:szCs w:val="28"/>
        </w:rPr>
        <w:t xml:space="preserve"> Аукционной комиссией,</w:t>
      </w:r>
      <w:r w:rsidR="00BE1A23">
        <w:rPr>
          <w:rFonts w:ascii="Times New Roman" w:hAnsi="Times New Roman"/>
          <w:sz w:val="28"/>
          <w:szCs w:val="28"/>
        </w:rPr>
        <w:t xml:space="preserve"> </w:t>
      </w:r>
      <w:r w:rsidRPr="00310FB1">
        <w:rPr>
          <w:rFonts w:ascii="Times New Roman" w:hAnsi="Times New Roman"/>
          <w:sz w:val="28"/>
          <w:szCs w:val="28"/>
        </w:rPr>
        <w:t xml:space="preserve">Оператором электронной площадки </w:t>
      </w:r>
      <w:r w:rsidR="00BA673D">
        <w:rPr>
          <w:rFonts w:ascii="Times New Roman" w:hAnsi="Times New Roman"/>
          <w:sz w:val="28"/>
          <w:szCs w:val="28"/>
        </w:rPr>
        <w:t>А</w:t>
      </w:r>
      <w:r>
        <w:rPr>
          <w:rFonts w:ascii="Times New Roman" w:hAnsi="Times New Roman"/>
          <w:sz w:val="28"/>
          <w:szCs w:val="28"/>
        </w:rPr>
        <w:t>укциона</w:t>
      </w:r>
      <w:r w:rsidRPr="00310FB1">
        <w:rPr>
          <w:rFonts w:ascii="Times New Roman" w:hAnsi="Times New Roman"/>
          <w:sz w:val="28"/>
          <w:szCs w:val="28"/>
        </w:rPr>
        <w:t>.</w:t>
      </w:r>
      <w:r w:rsidR="00A2103C">
        <w:rPr>
          <w:rFonts w:ascii="Times New Roman" w:hAnsi="Times New Roman"/>
          <w:sz w:val="28"/>
          <w:szCs w:val="28"/>
        </w:rPr>
        <w:t xml:space="preserve"> </w:t>
      </w:r>
    </w:p>
    <w:p w:rsidR="000011B0" w:rsidRDefault="00310FB1" w:rsidP="00861B5E">
      <w:pPr>
        <w:spacing w:after="0" w:line="300" w:lineRule="auto"/>
        <w:ind w:firstLine="851"/>
        <w:contextualSpacing/>
        <w:jc w:val="both"/>
        <w:rPr>
          <w:rFonts w:ascii="Times New Roman" w:eastAsia="Times New Roman" w:hAnsi="Times New Roman" w:cs="Times New Roman"/>
          <w:sz w:val="28"/>
          <w:szCs w:val="28"/>
          <w:lang w:eastAsia="ru-RU"/>
        </w:rPr>
      </w:pPr>
      <w:r>
        <w:rPr>
          <w:rFonts w:ascii="Times New Roman" w:hAnsi="Times New Roman"/>
          <w:sz w:val="28"/>
          <w:szCs w:val="28"/>
        </w:rPr>
        <w:lastRenderedPageBreak/>
        <w:t>П</w:t>
      </w:r>
      <w:r w:rsidR="00412D58" w:rsidRPr="001047DE">
        <w:rPr>
          <w:rFonts w:ascii="Times New Roman" w:hAnsi="Times New Roman" w:cs="Times New Roman"/>
          <w:sz w:val="28"/>
          <w:szCs w:val="28"/>
        </w:rPr>
        <w:t xml:space="preserve">о мнению Заявителя, его права и законные интересы нарушены </w:t>
      </w:r>
      <w:r w:rsidR="000011B0">
        <w:rPr>
          <w:rFonts w:ascii="Times New Roman" w:hAnsi="Times New Roman" w:cs="Times New Roman"/>
          <w:sz w:val="28"/>
          <w:szCs w:val="28"/>
        </w:rPr>
        <w:t xml:space="preserve">следующими </w:t>
      </w:r>
      <w:r w:rsidR="00412D58" w:rsidRPr="001047DE">
        <w:rPr>
          <w:rFonts w:ascii="Times New Roman" w:hAnsi="Times New Roman" w:cs="Times New Roman"/>
          <w:sz w:val="28"/>
          <w:szCs w:val="28"/>
        </w:rPr>
        <w:t>действиями</w:t>
      </w:r>
      <w:r w:rsidR="000011B0">
        <w:rPr>
          <w:rFonts w:ascii="Times New Roman" w:eastAsia="Times New Roman" w:hAnsi="Times New Roman" w:cs="Times New Roman"/>
          <w:sz w:val="28"/>
          <w:szCs w:val="28"/>
          <w:lang w:eastAsia="ru-RU"/>
        </w:rPr>
        <w:t>:</w:t>
      </w:r>
      <w:r w:rsidR="00026495" w:rsidRPr="00FA6E6E">
        <w:rPr>
          <w:rFonts w:ascii="Times New Roman" w:eastAsia="Times New Roman" w:hAnsi="Times New Roman" w:cs="Times New Roman"/>
          <w:sz w:val="28"/>
          <w:szCs w:val="28"/>
          <w:lang w:eastAsia="ru-RU"/>
        </w:rPr>
        <w:t xml:space="preserve"> </w:t>
      </w:r>
    </w:p>
    <w:p w:rsidR="00476DC9" w:rsidRDefault="000011B0" w:rsidP="00861B5E">
      <w:pPr>
        <w:spacing w:after="0" w:line="300" w:lineRule="auto"/>
        <w:ind w:firstLine="851"/>
        <w:contextualSpacing/>
        <w:jc w:val="both"/>
        <w:rPr>
          <w:rFonts w:ascii="Times New Roman" w:eastAsia="Times New Roman" w:hAnsi="Times New Roman"/>
          <w:color w:val="000000"/>
          <w:sz w:val="28"/>
          <w:szCs w:val="28"/>
        </w:rPr>
      </w:pPr>
      <w:r w:rsidRPr="000011B0">
        <w:rPr>
          <w:rFonts w:ascii="Times New Roman" w:eastAsia="Times New Roman" w:hAnsi="Times New Roman" w:cs="Times New Roman"/>
          <w:sz w:val="28"/>
          <w:szCs w:val="28"/>
          <w:lang w:eastAsia="ru-RU"/>
        </w:rPr>
        <w:t xml:space="preserve">1. </w:t>
      </w:r>
      <w:r w:rsidR="00476DC9" w:rsidRPr="000011B0">
        <w:rPr>
          <w:rFonts w:ascii="Times New Roman" w:eastAsia="Times New Roman" w:hAnsi="Times New Roman" w:cs="Times New Roman"/>
          <w:sz w:val="28"/>
          <w:szCs w:val="28"/>
          <w:lang w:eastAsia="ru-RU"/>
        </w:rPr>
        <w:t xml:space="preserve">Заказчиком </w:t>
      </w:r>
      <w:r w:rsidR="00476DC9">
        <w:rPr>
          <w:rFonts w:ascii="Times New Roman" w:eastAsia="Times New Roman" w:hAnsi="Times New Roman" w:cs="Times New Roman"/>
          <w:sz w:val="28"/>
          <w:szCs w:val="28"/>
          <w:lang w:eastAsia="ru-RU"/>
        </w:rPr>
        <w:t xml:space="preserve">в документации об Аукционе ненадлежащим образом </w:t>
      </w:r>
      <w:r w:rsidR="00476DC9" w:rsidRPr="000011B0">
        <w:rPr>
          <w:rFonts w:ascii="Times New Roman" w:eastAsia="Times New Roman" w:hAnsi="Times New Roman" w:cs="Times New Roman"/>
          <w:sz w:val="28"/>
          <w:szCs w:val="28"/>
          <w:lang w:eastAsia="ru-RU"/>
        </w:rPr>
        <w:t>установлен</w:t>
      </w:r>
      <w:r w:rsidR="00476DC9">
        <w:rPr>
          <w:rFonts w:ascii="Times New Roman" w:eastAsia="Times New Roman" w:hAnsi="Times New Roman" w:cs="Times New Roman"/>
          <w:sz w:val="28"/>
          <w:szCs w:val="28"/>
          <w:lang w:eastAsia="ru-RU"/>
        </w:rPr>
        <w:t>о описание объекта закупки</w:t>
      </w:r>
      <w:r w:rsidR="0060663A">
        <w:rPr>
          <w:rFonts w:ascii="Times New Roman" w:eastAsia="Times New Roman" w:hAnsi="Times New Roman" w:cs="Times New Roman"/>
          <w:sz w:val="28"/>
          <w:szCs w:val="28"/>
          <w:lang w:eastAsia="ru-RU"/>
        </w:rPr>
        <w:t xml:space="preserve">, поскольку </w:t>
      </w:r>
      <w:r w:rsidR="00531529">
        <w:rPr>
          <w:rFonts w:ascii="Times New Roman" w:eastAsia="Times New Roman" w:hAnsi="Times New Roman" w:cs="Times New Roman"/>
          <w:sz w:val="28"/>
          <w:szCs w:val="28"/>
          <w:lang w:eastAsia="ru-RU"/>
        </w:rPr>
        <w:t xml:space="preserve">Заказчиком </w:t>
      </w:r>
      <w:r w:rsidR="009038BA">
        <w:rPr>
          <w:rFonts w:ascii="Times New Roman" w:hAnsi="Times New Roman"/>
          <w:sz w:val="28"/>
        </w:rPr>
        <w:t xml:space="preserve">неправомерно </w:t>
      </w:r>
      <w:r w:rsidR="009038BA">
        <w:rPr>
          <w:rFonts w:ascii="Times New Roman" w:eastAsia="Times New Roman" w:hAnsi="Times New Roman"/>
          <w:color w:val="000000"/>
          <w:sz w:val="28"/>
          <w:szCs w:val="28"/>
        </w:rPr>
        <w:t>установлены характеристики товаров, не предусмотренны</w:t>
      </w:r>
      <w:r w:rsidR="00CC68DA">
        <w:rPr>
          <w:rFonts w:ascii="Times New Roman" w:eastAsia="Times New Roman" w:hAnsi="Times New Roman"/>
          <w:color w:val="000000"/>
          <w:sz w:val="28"/>
          <w:szCs w:val="28"/>
        </w:rPr>
        <w:t xml:space="preserve">е </w:t>
      </w:r>
      <w:r w:rsidR="009038BA" w:rsidRPr="00752874">
        <w:rPr>
          <w:rFonts w:ascii="Times New Roman" w:eastAsia="Times New Roman" w:hAnsi="Times New Roman"/>
          <w:color w:val="000000"/>
          <w:sz w:val="28"/>
          <w:szCs w:val="28"/>
        </w:rPr>
        <w:t>позици</w:t>
      </w:r>
      <w:r w:rsidR="009038BA">
        <w:rPr>
          <w:rFonts w:ascii="Times New Roman" w:eastAsia="Times New Roman" w:hAnsi="Times New Roman"/>
          <w:color w:val="000000"/>
          <w:sz w:val="28"/>
          <w:szCs w:val="28"/>
        </w:rPr>
        <w:t>ями</w:t>
      </w:r>
      <w:r w:rsidR="009038BA" w:rsidRPr="00752874">
        <w:rPr>
          <w:rFonts w:ascii="Times New Roman" w:eastAsia="Times New Roman" w:hAnsi="Times New Roman"/>
          <w:color w:val="000000"/>
          <w:sz w:val="28"/>
          <w:szCs w:val="28"/>
        </w:rPr>
        <w:t xml:space="preserve"> каталога товаров, работ, услуг для обеспечения государственных и муниципальных нужд</w:t>
      </w:r>
      <w:r w:rsidR="00D51FA2">
        <w:rPr>
          <w:rFonts w:ascii="Times New Roman" w:eastAsia="Times New Roman" w:hAnsi="Times New Roman"/>
          <w:color w:val="000000"/>
          <w:sz w:val="28"/>
          <w:szCs w:val="28"/>
        </w:rPr>
        <w:t xml:space="preserve"> </w:t>
      </w:r>
      <w:r w:rsidR="009038BA">
        <w:rPr>
          <w:rFonts w:ascii="Times New Roman" w:eastAsia="Times New Roman" w:hAnsi="Times New Roman"/>
          <w:color w:val="000000"/>
          <w:sz w:val="28"/>
          <w:szCs w:val="28"/>
        </w:rPr>
        <w:t>(далее – КТРУ);</w:t>
      </w:r>
    </w:p>
    <w:p w:rsidR="00FE1243" w:rsidRDefault="00FE1243" w:rsidP="00861B5E">
      <w:pPr>
        <w:spacing w:after="0" w:line="300" w:lineRule="auto"/>
        <w:ind w:firstLine="851"/>
        <w:contextualSpacing/>
        <w:jc w:val="both"/>
        <w:rPr>
          <w:rFonts w:ascii="Times New Roman" w:eastAsia="Times New Roman" w:hAnsi="Times New Roman" w:cs="Times New Roman"/>
          <w:sz w:val="28"/>
          <w:szCs w:val="28"/>
          <w:lang w:eastAsia="ru-RU"/>
        </w:rPr>
      </w:pPr>
      <w:r w:rsidRPr="00A05BFD">
        <w:rPr>
          <w:rFonts w:ascii="Times New Roman" w:eastAsia="Times New Roman" w:hAnsi="Times New Roman"/>
          <w:color w:val="000000"/>
          <w:sz w:val="28"/>
          <w:szCs w:val="28"/>
        </w:rPr>
        <w:t xml:space="preserve">2. </w:t>
      </w:r>
      <w:r w:rsidRPr="00A05BFD">
        <w:rPr>
          <w:rFonts w:ascii="Times New Roman" w:eastAsia="Times New Roman" w:hAnsi="Times New Roman" w:cs="Times New Roman"/>
          <w:sz w:val="28"/>
          <w:szCs w:val="28"/>
          <w:lang w:eastAsia="ru-RU"/>
        </w:rPr>
        <w:t xml:space="preserve">Заказчиком в документации об Аукционе ненадлежащим образом установлено описание объекта закупки, поскольку в техническом задании документации об Аукционе </w:t>
      </w:r>
      <w:r w:rsidR="00A05BFD" w:rsidRPr="00A05BFD">
        <w:rPr>
          <w:rFonts w:ascii="Times New Roman" w:eastAsia="Times New Roman" w:hAnsi="Times New Roman" w:cs="Times New Roman"/>
          <w:sz w:val="28"/>
          <w:szCs w:val="28"/>
          <w:lang w:eastAsia="ru-RU"/>
        </w:rPr>
        <w:t xml:space="preserve">ненадлежащим образом </w:t>
      </w:r>
      <w:r w:rsidRPr="00A05BFD">
        <w:rPr>
          <w:rFonts w:ascii="Times New Roman" w:eastAsia="Times New Roman" w:hAnsi="Times New Roman" w:cs="Times New Roman"/>
          <w:sz w:val="28"/>
          <w:szCs w:val="28"/>
          <w:lang w:eastAsia="ru-RU"/>
        </w:rPr>
        <w:t>установлены характеристики</w:t>
      </w:r>
      <w:r w:rsidR="00A05BFD">
        <w:rPr>
          <w:rFonts w:ascii="Times New Roman" w:eastAsia="Times New Roman" w:hAnsi="Times New Roman" w:cs="Times New Roman"/>
          <w:sz w:val="28"/>
          <w:szCs w:val="28"/>
          <w:lang w:eastAsia="ru-RU"/>
        </w:rPr>
        <w:t xml:space="preserve"> поставляемых товаров;</w:t>
      </w:r>
    </w:p>
    <w:p w:rsidR="000011B0" w:rsidRPr="000011B0" w:rsidRDefault="007556D7" w:rsidP="00861B5E">
      <w:pPr>
        <w:spacing w:after="0" w:line="300"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0011B0" w:rsidRPr="000011B0">
        <w:rPr>
          <w:rFonts w:ascii="Times New Roman" w:eastAsia="Times New Roman" w:hAnsi="Times New Roman" w:cs="Times New Roman"/>
          <w:sz w:val="28"/>
          <w:szCs w:val="28"/>
          <w:lang w:eastAsia="ru-RU"/>
        </w:rPr>
        <w:t xml:space="preserve">. Заказчиком </w:t>
      </w:r>
      <w:r w:rsidR="00785B2A">
        <w:rPr>
          <w:rFonts w:ascii="Times New Roman" w:eastAsia="Times New Roman" w:hAnsi="Times New Roman" w:cs="Times New Roman"/>
          <w:sz w:val="28"/>
          <w:szCs w:val="28"/>
          <w:lang w:eastAsia="ru-RU"/>
        </w:rPr>
        <w:t xml:space="preserve">в документации об Аукционе </w:t>
      </w:r>
      <w:r w:rsidR="000011B0" w:rsidRPr="000011B0">
        <w:rPr>
          <w:rFonts w:ascii="Times New Roman" w:eastAsia="Times New Roman" w:hAnsi="Times New Roman" w:cs="Times New Roman"/>
          <w:sz w:val="28"/>
          <w:szCs w:val="28"/>
          <w:lang w:eastAsia="ru-RU"/>
        </w:rPr>
        <w:t>ненадлежащим образом установлена инструкция по заполнен</w:t>
      </w:r>
      <w:r w:rsidR="00785B2A">
        <w:rPr>
          <w:rFonts w:ascii="Times New Roman" w:eastAsia="Times New Roman" w:hAnsi="Times New Roman" w:cs="Times New Roman"/>
          <w:sz w:val="28"/>
          <w:szCs w:val="28"/>
          <w:lang w:eastAsia="ru-RU"/>
        </w:rPr>
        <w:t>ию заявок на участие в Аукционе</w:t>
      </w:r>
      <w:r w:rsidR="006F7106">
        <w:rPr>
          <w:rFonts w:ascii="Times New Roman" w:eastAsia="Times New Roman" w:hAnsi="Times New Roman" w:cs="Times New Roman"/>
          <w:sz w:val="28"/>
          <w:szCs w:val="28"/>
          <w:lang w:eastAsia="ru-RU"/>
        </w:rPr>
        <w:t xml:space="preserve"> </w:t>
      </w:r>
      <w:r w:rsidR="006F7106">
        <w:rPr>
          <w:rFonts w:ascii="Times New Roman" w:eastAsia="Times New Roman" w:hAnsi="Times New Roman" w:cs="Times New Roman"/>
          <w:sz w:val="28"/>
          <w:szCs w:val="28"/>
          <w:lang w:eastAsia="ru-RU"/>
        </w:rPr>
        <w:br/>
        <w:t>(далее – Инструкция).</w:t>
      </w:r>
    </w:p>
    <w:p w:rsidR="00310FB1" w:rsidRDefault="00412D58" w:rsidP="00861B5E">
      <w:pPr>
        <w:spacing w:after="0" w:line="300" w:lineRule="auto"/>
        <w:ind w:firstLine="851"/>
        <w:contextualSpacing/>
        <w:jc w:val="both"/>
        <w:rPr>
          <w:rFonts w:ascii="Times New Roman" w:eastAsia="Times New Roman" w:hAnsi="Times New Roman" w:cs="Times New Roman"/>
          <w:sz w:val="28"/>
          <w:szCs w:val="28"/>
          <w:lang w:eastAsia="ru-RU"/>
        </w:rPr>
      </w:pPr>
      <w:r w:rsidRPr="00412D58">
        <w:rPr>
          <w:rFonts w:ascii="Times New Roman" w:eastAsia="Times New Roman" w:hAnsi="Times New Roman" w:cs="Times New Roman"/>
          <w:sz w:val="28"/>
          <w:szCs w:val="28"/>
          <w:lang w:eastAsia="ru-RU"/>
        </w:rPr>
        <w:t xml:space="preserve">В результате рассмотрения жалобы и осуществления в соответствии </w:t>
      </w:r>
      <w:r w:rsidR="001047DE">
        <w:rPr>
          <w:rFonts w:ascii="Times New Roman" w:eastAsia="Times New Roman" w:hAnsi="Times New Roman" w:cs="Times New Roman"/>
          <w:sz w:val="28"/>
          <w:szCs w:val="28"/>
          <w:lang w:eastAsia="ru-RU"/>
        </w:rPr>
        <w:br/>
      </w:r>
      <w:r w:rsidRPr="00412D58">
        <w:rPr>
          <w:rFonts w:ascii="Times New Roman" w:eastAsia="Times New Roman" w:hAnsi="Times New Roman" w:cs="Times New Roman"/>
          <w:sz w:val="28"/>
          <w:szCs w:val="28"/>
          <w:lang w:eastAsia="ru-RU"/>
        </w:rPr>
        <w:t>с пунктом 1 части 15 статьи 99 Закона о контрактной системе внеплановой проверки Комиссия установила следующее.</w:t>
      </w:r>
    </w:p>
    <w:p w:rsidR="00AE4646" w:rsidRPr="00AE4646" w:rsidRDefault="00412D58" w:rsidP="00861B5E">
      <w:pPr>
        <w:spacing w:after="0" w:line="300"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E4646" w:rsidRPr="00A21B05">
        <w:rPr>
          <w:rFonts w:ascii="Times New Roman" w:eastAsia="Times New Roman" w:hAnsi="Times New Roman" w:cs="Times New Roman"/>
          <w:sz w:val="28"/>
          <w:szCs w:val="28"/>
          <w:lang w:eastAsia="ru-RU"/>
        </w:rPr>
        <w:t xml:space="preserve">В соответствии с извещением </w:t>
      </w:r>
      <w:r w:rsidR="00BA673D">
        <w:rPr>
          <w:rFonts w:ascii="Times New Roman" w:eastAsia="Times New Roman" w:hAnsi="Times New Roman" w:cs="Times New Roman"/>
          <w:sz w:val="28"/>
          <w:szCs w:val="28"/>
          <w:lang w:eastAsia="ru-RU"/>
        </w:rPr>
        <w:t>об осуществлении закупки, документацией об Аукционе</w:t>
      </w:r>
      <w:r w:rsidR="00AE4646" w:rsidRPr="00A21B05">
        <w:rPr>
          <w:rFonts w:ascii="Times New Roman" w:eastAsia="Times New Roman" w:hAnsi="Times New Roman" w:cs="Times New Roman"/>
          <w:sz w:val="28"/>
          <w:szCs w:val="28"/>
          <w:lang w:eastAsia="ru-RU"/>
        </w:rPr>
        <w:t xml:space="preserve">, протоколами, составленными при </w:t>
      </w:r>
      <w:r w:rsidR="00BA673D">
        <w:rPr>
          <w:rFonts w:ascii="Times New Roman" w:eastAsia="Times New Roman" w:hAnsi="Times New Roman" w:cs="Times New Roman"/>
          <w:sz w:val="28"/>
          <w:szCs w:val="28"/>
          <w:lang w:eastAsia="ru-RU"/>
        </w:rPr>
        <w:t>определении поставщика (подрядчика, исполнителя)</w:t>
      </w:r>
      <w:r w:rsidR="00AE4646" w:rsidRPr="00A21B05">
        <w:rPr>
          <w:rFonts w:ascii="Times New Roman" w:eastAsia="Times New Roman" w:hAnsi="Times New Roman" w:cs="Times New Roman"/>
          <w:sz w:val="28"/>
          <w:szCs w:val="28"/>
          <w:lang w:eastAsia="ru-RU"/>
        </w:rPr>
        <w:t>:</w:t>
      </w:r>
    </w:p>
    <w:p w:rsidR="00774BF5" w:rsidRPr="00A21B05" w:rsidRDefault="00774BF5" w:rsidP="00861B5E">
      <w:pPr>
        <w:pStyle w:val="a5"/>
        <w:numPr>
          <w:ilvl w:val="0"/>
          <w:numId w:val="8"/>
        </w:numPr>
        <w:spacing w:after="0" w:line="300" w:lineRule="auto"/>
        <w:ind w:left="0" w:firstLine="851"/>
        <w:jc w:val="both"/>
        <w:rPr>
          <w:rFonts w:ascii="Times New Roman" w:eastAsia="Times New Roman" w:hAnsi="Times New Roman" w:cs="Times New Roman"/>
          <w:sz w:val="28"/>
          <w:szCs w:val="28"/>
          <w:lang w:eastAsia="ru-RU"/>
        </w:rPr>
      </w:pPr>
      <w:r w:rsidRPr="00A21B05">
        <w:rPr>
          <w:rFonts w:ascii="Times New Roman" w:eastAsia="Times New Roman" w:hAnsi="Times New Roman" w:cs="Times New Roman"/>
          <w:sz w:val="28"/>
          <w:szCs w:val="28"/>
          <w:lang w:eastAsia="ru-RU"/>
        </w:rPr>
        <w:t>извещение об о</w:t>
      </w:r>
      <w:r w:rsidR="0036348C">
        <w:rPr>
          <w:rFonts w:ascii="Times New Roman" w:eastAsia="Times New Roman" w:hAnsi="Times New Roman" w:cs="Times New Roman"/>
          <w:sz w:val="28"/>
          <w:szCs w:val="28"/>
          <w:lang w:eastAsia="ru-RU"/>
        </w:rPr>
        <w:t xml:space="preserve">существлении закупки размещено в ЕИС </w:t>
      </w:r>
      <w:r w:rsidR="00365612">
        <w:rPr>
          <w:rFonts w:ascii="Times New Roman" w:eastAsia="Times New Roman" w:hAnsi="Times New Roman" w:cs="Times New Roman"/>
          <w:sz w:val="28"/>
          <w:szCs w:val="28"/>
          <w:lang w:eastAsia="ru-RU"/>
        </w:rPr>
        <w:t xml:space="preserve">– </w:t>
      </w:r>
      <w:r w:rsidR="009F04BA">
        <w:rPr>
          <w:rFonts w:ascii="Times New Roman" w:eastAsia="Times New Roman" w:hAnsi="Times New Roman" w:cs="Times New Roman"/>
          <w:sz w:val="28"/>
          <w:szCs w:val="28"/>
          <w:lang w:eastAsia="ru-RU"/>
        </w:rPr>
        <w:t>07.09</w:t>
      </w:r>
      <w:r w:rsidR="008E5871">
        <w:rPr>
          <w:rFonts w:ascii="Times New Roman" w:eastAsia="Times New Roman" w:hAnsi="Times New Roman" w:cs="Times New Roman"/>
          <w:sz w:val="28"/>
          <w:szCs w:val="28"/>
          <w:lang w:eastAsia="ru-RU"/>
        </w:rPr>
        <w:t>.202</w:t>
      </w:r>
      <w:r w:rsidR="00C05767">
        <w:rPr>
          <w:rFonts w:ascii="Times New Roman" w:eastAsia="Times New Roman" w:hAnsi="Times New Roman" w:cs="Times New Roman"/>
          <w:sz w:val="28"/>
          <w:szCs w:val="28"/>
          <w:lang w:eastAsia="ru-RU"/>
        </w:rPr>
        <w:t>1</w:t>
      </w:r>
      <w:r w:rsidRPr="00A21B05">
        <w:rPr>
          <w:rFonts w:ascii="Times New Roman" w:eastAsia="Times New Roman" w:hAnsi="Times New Roman" w:cs="Times New Roman"/>
          <w:sz w:val="28"/>
          <w:szCs w:val="28"/>
          <w:lang w:eastAsia="ru-RU"/>
        </w:rPr>
        <w:t>;</w:t>
      </w:r>
    </w:p>
    <w:p w:rsidR="00774BF5" w:rsidRPr="00A21B05" w:rsidRDefault="00774BF5" w:rsidP="00861B5E">
      <w:pPr>
        <w:pStyle w:val="a5"/>
        <w:numPr>
          <w:ilvl w:val="0"/>
          <w:numId w:val="8"/>
        </w:numPr>
        <w:spacing w:after="0" w:line="300" w:lineRule="auto"/>
        <w:ind w:left="0" w:firstLine="851"/>
        <w:jc w:val="both"/>
        <w:rPr>
          <w:rFonts w:ascii="Times New Roman" w:eastAsia="Times New Roman" w:hAnsi="Times New Roman" w:cs="Times New Roman"/>
          <w:sz w:val="28"/>
          <w:szCs w:val="28"/>
          <w:lang w:eastAsia="ru-RU"/>
        </w:rPr>
      </w:pPr>
      <w:r w:rsidRPr="00A21B05">
        <w:rPr>
          <w:rFonts w:ascii="Times New Roman" w:eastAsia="Times New Roman" w:hAnsi="Times New Roman" w:cs="Times New Roman"/>
          <w:sz w:val="28"/>
          <w:szCs w:val="28"/>
          <w:lang w:eastAsia="ru-RU"/>
        </w:rPr>
        <w:t xml:space="preserve">способ определения поставщика (подрядчика, исполнителя) – </w:t>
      </w:r>
      <w:r w:rsidR="00B30DD8">
        <w:rPr>
          <w:rFonts w:ascii="Times New Roman" w:eastAsia="Times New Roman" w:hAnsi="Times New Roman" w:cs="Times New Roman"/>
          <w:sz w:val="28"/>
          <w:szCs w:val="28"/>
          <w:lang w:eastAsia="ru-RU"/>
        </w:rPr>
        <w:t>электронный а</w:t>
      </w:r>
      <w:r w:rsidRPr="00A21B05">
        <w:rPr>
          <w:rFonts w:ascii="Times New Roman" w:eastAsia="Times New Roman" w:hAnsi="Times New Roman" w:cs="Times New Roman"/>
          <w:sz w:val="28"/>
          <w:szCs w:val="28"/>
          <w:lang w:eastAsia="ru-RU"/>
        </w:rPr>
        <w:t>укцион;</w:t>
      </w:r>
    </w:p>
    <w:p w:rsidR="002F1FED" w:rsidRDefault="00774BF5" w:rsidP="00861B5E">
      <w:pPr>
        <w:pStyle w:val="a5"/>
        <w:numPr>
          <w:ilvl w:val="0"/>
          <w:numId w:val="8"/>
        </w:numPr>
        <w:spacing w:after="0" w:line="300" w:lineRule="auto"/>
        <w:ind w:left="0" w:firstLine="851"/>
        <w:jc w:val="both"/>
        <w:rPr>
          <w:rFonts w:ascii="Times New Roman" w:eastAsia="Times New Roman" w:hAnsi="Times New Roman" w:cs="Times New Roman"/>
          <w:sz w:val="28"/>
          <w:szCs w:val="28"/>
          <w:lang w:eastAsia="ru-RU"/>
        </w:rPr>
      </w:pPr>
      <w:r w:rsidRPr="00A21B05">
        <w:rPr>
          <w:rFonts w:ascii="Times New Roman" w:eastAsia="Times New Roman" w:hAnsi="Times New Roman" w:cs="Times New Roman"/>
          <w:sz w:val="28"/>
          <w:szCs w:val="28"/>
          <w:lang w:eastAsia="ru-RU"/>
        </w:rPr>
        <w:t xml:space="preserve">начальная (максимальная) цена контракта </w:t>
      </w:r>
      <w:r w:rsidR="002F1FED" w:rsidRPr="00A21B05">
        <w:rPr>
          <w:rFonts w:ascii="Times New Roman" w:eastAsia="Times New Roman" w:hAnsi="Times New Roman" w:cs="Times New Roman"/>
          <w:sz w:val="28"/>
          <w:szCs w:val="28"/>
          <w:lang w:eastAsia="ru-RU"/>
        </w:rPr>
        <w:t>–</w:t>
      </w:r>
      <w:r w:rsidRPr="00A21B05">
        <w:rPr>
          <w:rFonts w:ascii="Times New Roman" w:eastAsia="Times New Roman" w:hAnsi="Times New Roman" w:cs="Times New Roman"/>
          <w:sz w:val="28"/>
          <w:szCs w:val="28"/>
          <w:lang w:eastAsia="ru-RU"/>
        </w:rPr>
        <w:t xml:space="preserve"> </w:t>
      </w:r>
      <w:r w:rsidR="009F04BA">
        <w:rPr>
          <w:rFonts w:ascii="Times New Roman" w:eastAsia="Times New Roman" w:hAnsi="Times New Roman" w:cs="Times New Roman"/>
          <w:sz w:val="28"/>
          <w:szCs w:val="28"/>
          <w:lang w:eastAsia="ru-RU"/>
        </w:rPr>
        <w:t>5</w:t>
      </w:r>
      <w:r w:rsidR="00170056" w:rsidRPr="00170056">
        <w:rPr>
          <w:rFonts w:ascii="Times New Roman" w:eastAsia="Times New Roman" w:hAnsi="Times New Roman" w:cs="Times New Roman"/>
          <w:sz w:val="28"/>
          <w:szCs w:val="28"/>
          <w:lang w:eastAsia="ru-RU"/>
        </w:rPr>
        <w:t xml:space="preserve"> </w:t>
      </w:r>
      <w:r w:rsidR="009F04BA">
        <w:rPr>
          <w:rFonts w:ascii="Times New Roman" w:eastAsia="Times New Roman" w:hAnsi="Times New Roman" w:cs="Times New Roman"/>
          <w:sz w:val="28"/>
          <w:szCs w:val="28"/>
          <w:lang w:eastAsia="ru-RU"/>
        </w:rPr>
        <w:t>000</w:t>
      </w:r>
      <w:r w:rsidR="00170056" w:rsidRPr="00170056">
        <w:rPr>
          <w:rFonts w:ascii="Times New Roman" w:eastAsia="Times New Roman" w:hAnsi="Times New Roman" w:cs="Times New Roman"/>
          <w:sz w:val="28"/>
          <w:szCs w:val="28"/>
          <w:lang w:eastAsia="ru-RU"/>
        </w:rPr>
        <w:t xml:space="preserve"> </w:t>
      </w:r>
      <w:r w:rsidR="009F04BA">
        <w:rPr>
          <w:rFonts w:ascii="Times New Roman" w:eastAsia="Times New Roman" w:hAnsi="Times New Roman" w:cs="Times New Roman"/>
          <w:sz w:val="28"/>
          <w:szCs w:val="28"/>
          <w:lang w:eastAsia="ru-RU"/>
        </w:rPr>
        <w:t>000</w:t>
      </w:r>
      <w:r w:rsidR="00170056">
        <w:rPr>
          <w:rFonts w:ascii="Times New Roman" w:eastAsia="Times New Roman" w:hAnsi="Times New Roman" w:cs="Times New Roman"/>
          <w:sz w:val="28"/>
          <w:szCs w:val="28"/>
          <w:lang w:eastAsia="ru-RU"/>
        </w:rPr>
        <w:t xml:space="preserve"> </w:t>
      </w:r>
      <w:r w:rsidR="00A21B05" w:rsidRPr="00A21B05">
        <w:rPr>
          <w:rFonts w:ascii="Times New Roman" w:eastAsia="Times New Roman" w:hAnsi="Times New Roman" w:cs="Times New Roman"/>
          <w:sz w:val="28"/>
          <w:szCs w:val="28"/>
          <w:lang w:eastAsia="ru-RU"/>
        </w:rPr>
        <w:t>рубл</w:t>
      </w:r>
      <w:r w:rsidR="009F04BA">
        <w:rPr>
          <w:rFonts w:ascii="Times New Roman" w:eastAsia="Times New Roman" w:hAnsi="Times New Roman" w:cs="Times New Roman"/>
          <w:sz w:val="28"/>
          <w:szCs w:val="28"/>
          <w:lang w:eastAsia="ru-RU"/>
        </w:rPr>
        <w:t>ей</w:t>
      </w:r>
      <w:r w:rsidR="002F1FED">
        <w:rPr>
          <w:rFonts w:ascii="Times New Roman" w:eastAsia="Times New Roman" w:hAnsi="Times New Roman" w:cs="Times New Roman"/>
          <w:sz w:val="28"/>
          <w:szCs w:val="28"/>
          <w:lang w:eastAsia="ru-RU"/>
        </w:rPr>
        <w:t>;</w:t>
      </w:r>
    </w:p>
    <w:p w:rsidR="000A541F" w:rsidRPr="00170056" w:rsidRDefault="000A541F" w:rsidP="00861B5E">
      <w:pPr>
        <w:pStyle w:val="a5"/>
        <w:numPr>
          <w:ilvl w:val="0"/>
          <w:numId w:val="8"/>
        </w:numPr>
        <w:spacing w:after="0" w:line="300" w:lineRule="auto"/>
        <w:ind w:left="0"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w:t>
      </w:r>
      <w:r w:rsidR="007040D3">
        <w:rPr>
          <w:rFonts w:ascii="Times New Roman" w:eastAsia="Times New Roman" w:hAnsi="Times New Roman" w:cs="Times New Roman"/>
          <w:sz w:val="28"/>
          <w:szCs w:val="28"/>
          <w:lang w:eastAsia="ru-RU"/>
        </w:rPr>
        <w:t>сточник финансирования – с</w:t>
      </w:r>
      <w:r w:rsidR="007040D3" w:rsidRPr="007040D3">
        <w:rPr>
          <w:rFonts w:ascii="Times New Roman" w:eastAsia="Times New Roman" w:hAnsi="Times New Roman" w:cs="Times New Roman"/>
          <w:sz w:val="28"/>
          <w:szCs w:val="28"/>
          <w:lang w:eastAsia="ru-RU"/>
        </w:rPr>
        <w:t xml:space="preserve">редства </w:t>
      </w:r>
      <w:r w:rsidR="00170056" w:rsidRPr="00170056">
        <w:rPr>
          <w:rFonts w:ascii="Times New Roman" w:eastAsia="Times New Roman" w:hAnsi="Times New Roman" w:cs="Times New Roman"/>
          <w:sz w:val="28"/>
          <w:szCs w:val="28"/>
          <w:lang w:eastAsia="ru-RU"/>
        </w:rPr>
        <w:tab/>
      </w:r>
      <w:r w:rsidR="00170056">
        <w:rPr>
          <w:rFonts w:ascii="Times New Roman" w:eastAsia="Times New Roman" w:hAnsi="Times New Roman" w:cs="Times New Roman"/>
          <w:sz w:val="28"/>
          <w:szCs w:val="28"/>
          <w:lang w:eastAsia="ru-RU"/>
        </w:rPr>
        <w:t>ф</w:t>
      </w:r>
      <w:r w:rsidR="00170056" w:rsidRPr="00170056">
        <w:rPr>
          <w:rFonts w:ascii="Times New Roman" w:eastAsia="Times New Roman" w:hAnsi="Times New Roman" w:cs="Times New Roman"/>
          <w:sz w:val="28"/>
          <w:szCs w:val="28"/>
          <w:lang w:eastAsia="ru-RU"/>
        </w:rPr>
        <w:t>едеральн</w:t>
      </w:r>
      <w:r w:rsidR="00170056">
        <w:rPr>
          <w:rFonts w:ascii="Times New Roman" w:eastAsia="Times New Roman" w:hAnsi="Times New Roman" w:cs="Times New Roman"/>
          <w:sz w:val="28"/>
          <w:szCs w:val="28"/>
          <w:lang w:eastAsia="ru-RU"/>
        </w:rPr>
        <w:t>ого</w:t>
      </w:r>
      <w:r w:rsidR="00170056" w:rsidRPr="00170056">
        <w:rPr>
          <w:rFonts w:ascii="Times New Roman" w:eastAsia="Times New Roman" w:hAnsi="Times New Roman" w:cs="Times New Roman"/>
          <w:sz w:val="28"/>
          <w:szCs w:val="28"/>
          <w:lang w:eastAsia="ru-RU"/>
        </w:rPr>
        <w:t xml:space="preserve"> бюджет</w:t>
      </w:r>
      <w:r w:rsidR="00170056">
        <w:rPr>
          <w:rFonts w:ascii="Times New Roman" w:eastAsia="Times New Roman" w:hAnsi="Times New Roman" w:cs="Times New Roman"/>
          <w:sz w:val="28"/>
          <w:szCs w:val="28"/>
          <w:lang w:eastAsia="ru-RU"/>
        </w:rPr>
        <w:t xml:space="preserve">а, </w:t>
      </w:r>
      <w:r w:rsidR="00B30DD8" w:rsidRPr="00170056">
        <w:rPr>
          <w:rFonts w:ascii="Times New Roman" w:eastAsia="Times New Roman" w:hAnsi="Times New Roman" w:cs="Times New Roman"/>
          <w:sz w:val="28"/>
          <w:szCs w:val="28"/>
          <w:lang w:eastAsia="ru-RU"/>
        </w:rPr>
        <w:t>КБК –</w:t>
      </w:r>
      <w:r w:rsidR="00170056" w:rsidRPr="00170056">
        <w:t xml:space="preserve"> </w:t>
      </w:r>
      <w:r w:rsidR="009F04BA" w:rsidRPr="009F04BA">
        <w:rPr>
          <w:rFonts w:ascii="Times New Roman" w:eastAsia="Times New Roman" w:hAnsi="Times New Roman" w:cs="Times New Roman"/>
          <w:sz w:val="28"/>
          <w:szCs w:val="28"/>
          <w:lang w:eastAsia="ru-RU"/>
        </w:rPr>
        <w:t>43801059090090019244</w:t>
      </w:r>
      <w:r w:rsidR="00170056">
        <w:rPr>
          <w:rFonts w:ascii="Times New Roman" w:eastAsia="Times New Roman" w:hAnsi="Times New Roman" w:cs="Times New Roman"/>
          <w:sz w:val="28"/>
          <w:szCs w:val="28"/>
          <w:lang w:eastAsia="ru-RU"/>
        </w:rPr>
        <w:t>;</w:t>
      </w:r>
    </w:p>
    <w:p w:rsidR="007040D3" w:rsidRDefault="00774BF5" w:rsidP="00861B5E">
      <w:pPr>
        <w:pStyle w:val="a5"/>
        <w:numPr>
          <w:ilvl w:val="0"/>
          <w:numId w:val="8"/>
        </w:numPr>
        <w:spacing w:after="0" w:line="300" w:lineRule="auto"/>
        <w:ind w:left="0" w:firstLine="851"/>
        <w:jc w:val="both"/>
        <w:rPr>
          <w:rFonts w:ascii="Times New Roman" w:eastAsia="Times New Roman" w:hAnsi="Times New Roman" w:cs="Times New Roman"/>
          <w:sz w:val="28"/>
          <w:szCs w:val="28"/>
          <w:lang w:eastAsia="ru-RU"/>
        </w:rPr>
      </w:pPr>
      <w:r w:rsidRPr="00A21B05">
        <w:rPr>
          <w:rFonts w:ascii="Times New Roman" w:eastAsia="Times New Roman" w:hAnsi="Times New Roman" w:cs="Times New Roman"/>
          <w:sz w:val="28"/>
          <w:szCs w:val="28"/>
          <w:lang w:eastAsia="ru-RU"/>
        </w:rPr>
        <w:t xml:space="preserve">дата окончания подачи заявок на участие в Аукционе </w:t>
      </w:r>
      <w:r w:rsidR="00A36252" w:rsidRPr="00A21B05">
        <w:rPr>
          <w:rFonts w:ascii="Times New Roman" w:eastAsia="Times New Roman" w:hAnsi="Times New Roman" w:cs="Times New Roman"/>
          <w:sz w:val="28"/>
          <w:szCs w:val="28"/>
          <w:lang w:eastAsia="ru-RU"/>
        </w:rPr>
        <w:t>–</w:t>
      </w:r>
      <w:r w:rsidRPr="00A21B05">
        <w:rPr>
          <w:rFonts w:ascii="Times New Roman" w:eastAsia="Times New Roman" w:hAnsi="Times New Roman" w:cs="Times New Roman"/>
          <w:sz w:val="28"/>
          <w:szCs w:val="28"/>
          <w:lang w:eastAsia="ru-RU"/>
        </w:rPr>
        <w:t xml:space="preserve"> </w:t>
      </w:r>
      <w:r w:rsidR="00D51FA2">
        <w:rPr>
          <w:rFonts w:ascii="Times New Roman" w:eastAsia="Times New Roman" w:hAnsi="Times New Roman" w:cs="Times New Roman"/>
          <w:sz w:val="28"/>
          <w:szCs w:val="28"/>
          <w:lang w:eastAsia="ru-RU"/>
        </w:rPr>
        <w:t>19</w:t>
      </w:r>
      <w:r w:rsidR="00B30DD8">
        <w:rPr>
          <w:rFonts w:ascii="Times New Roman" w:eastAsia="Times New Roman" w:hAnsi="Times New Roman" w:cs="Times New Roman"/>
          <w:sz w:val="28"/>
          <w:szCs w:val="28"/>
          <w:lang w:eastAsia="ru-RU"/>
        </w:rPr>
        <w:t>.</w:t>
      </w:r>
      <w:r w:rsidR="00D51FA2">
        <w:rPr>
          <w:rFonts w:ascii="Times New Roman" w:eastAsia="Times New Roman" w:hAnsi="Times New Roman" w:cs="Times New Roman"/>
          <w:sz w:val="28"/>
          <w:szCs w:val="28"/>
          <w:lang w:eastAsia="ru-RU"/>
        </w:rPr>
        <w:t>10</w:t>
      </w:r>
      <w:r w:rsidR="008E5871" w:rsidRPr="008E5871">
        <w:rPr>
          <w:rFonts w:ascii="Times New Roman" w:eastAsia="Times New Roman" w:hAnsi="Times New Roman" w:cs="Times New Roman"/>
          <w:sz w:val="28"/>
          <w:szCs w:val="28"/>
          <w:lang w:eastAsia="ru-RU"/>
        </w:rPr>
        <w:t>.202</w:t>
      </w:r>
      <w:r w:rsidR="00C05767">
        <w:rPr>
          <w:rFonts w:ascii="Times New Roman" w:eastAsia="Times New Roman" w:hAnsi="Times New Roman" w:cs="Times New Roman"/>
          <w:sz w:val="28"/>
          <w:szCs w:val="28"/>
          <w:lang w:eastAsia="ru-RU"/>
        </w:rPr>
        <w:t>1</w:t>
      </w:r>
      <w:r w:rsidR="00861B5E">
        <w:rPr>
          <w:rFonts w:ascii="Times New Roman" w:eastAsia="Times New Roman" w:hAnsi="Times New Roman" w:cs="Times New Roman"/>
          <w:sz w:val="28"/>
          <w:szCs w:val="28"/>
          <w:lang w:eastAsia="ru-RU"/>
        </w:rPr>
        <w:t>;</w:t>
      </w:r>
    </w:p>
    <w:p w:rsidR="00861B5E" w:rsidRDefault="00861B5E" w:rsidP="00861B5E">
      <w:pPr>
        <w:pStyle w:val="a5"/>
        <w:numPr>
          <w:ilvl w:val="0"/>
          <w:numId w:val="8"/>
        </w:numPr>
        <w:spacing w:after="0" w:line="300" w:lineRule="auto"/>
        <w:ind w:left="0"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соответствии с частью 16 статьи 66 Закона о контрактной системе Аукцион признан не состоявшимся, поскольку на участие в Аукционе не подано ни одной заявки.</w:t>
      </w:r>
    </w:p>
    <w:p w:rsidR="00476DC9" w:rsidRDefault="00476DC9" w:rsidP="00861B5E">
      <w:pPr>
        <w:autoSpaceDE w:val="0"/>
        <w:autoSpaceDN w:val="0"/>
        <w:adjustRightInd w:val="0"/>
        <w:spacing w:after="0" w:line="300" w:lineRule="auto"/>
        <w:ind w:right="6" w:firstLine="851"/>
        <w:contextualSpacing/>
        <w:jc w:val="both"/>
        <w:rPr>
          <w:rFonts w:ascii="Times New Roman" w:eastAsia="Times New Roman" w:hAnsi="Times New Roman" w:cs="Times New Roman"/>
          <w:sz w:val="28"/>
          <w:szCs w:val="28"/>
          <w:lang w:eastAsia="ru-RU"/>
        </w:rPr>
      </w:pPr>
      <w:r>
        <w:rPr>
          <w:rFonts w:ascii="Times New Roman" w:hAnsi="Times New Roman"/>
          <w:sz w:val="28"/>
          <w:szCs w:val="28"/>
        </w:rPr>
        <w:t xml:space="preserve">1. Согласно </w:t>
      </w:r>
      <w:proofErr w:type="gramStart"/>
      <w:r>
        <w:rPr>
          <w:rFonts w:ascii="Times New Roman" w:hAnsi="Times New Roman"/>
          <w:sz w:val="28"/>
          <w:szCs w:val="28"/>
        </w:rPr>
        <w:t>доводу Заявителя</w:t>
      </w:r>
      <w:proofErr w:type="gramEnd"/>
      <w:r>
        <w:rPr>
          <w:rFonts w:ascii="Times New Roman" w:hAnsi="Times New Roman"/>
          <w:sz w:val="28"/>
          <w:szCs w:val="28"/>
        </w:rPr>
        <w:t xml:space="preserve"> </w:t>
      </w:r>
      <w:r>
        <w:rPr>
          <w:rFonts w:ascii="Times New Roman" w:eastAsia="Times New Roman" w:hAnsi="Times New Roman" w:cs="Times New Roman"/>
          <w:sz w:val="28"/>
          <w:szCs w:val="28"/>
          <w:lang w:eastAsia="ru-RU"/>
        </w:rPr>
        <w:t xml:space="preserve">в документации об Аукционе ненадлежащим образом </w:t>
      </w:r>
      <w:r w:rsidRPr="000011B0">
        <w:rPr>
          <w:rFonts w:ascii="Times New Roman" w:eastAsia="Times New Roman" w:hAnsi="Times New Roman" w:cs="Times New Roman"/>
          <w:sz w:val="28"/>
          <w:szCs w:val="28"/>
          <w:lang w:eastAsia="ru-RU"/>
        </w:rPr>
        <w:t>установлен</w:t>
      </w:r>
      <w:r>
        <w:rPr>
          <w:rFonts w:ascii="Times New Roman" w:eastAsia="Times New Roman" w:hAnsi="Times New Roman" w:cs="Times New Roman"/>
          <w:sz w:val="28"/>
          <w:szCs w:val="28"/>
          <w:lang w:eastAsia="ru-RU"/>
        </w:rPr>
        <w:t>о описание объекта закупки</w:t>
      </w:r>
      <w:r w:rsidR="00FE1243">
        <w:rPr>
          <w:rFonts w:ascii="Times New Roman" w:eastAsia="Times New Roman" w:hAnsi="Times New Roman" w:cs="Times New Roman"/>
          <w:sz w:val="28"/>
          <w:szCs w:val="28"/>
          <w:lang w:eastAsia="ru-RU"/>
        </w:rPr>
        <w:t xml:space="preserve">, поскольку </w:t>
      </w:r>
      <w:r w:rsidR="00531529">
        <w:rPr>
          <w:rFonts w:ascii="Times New Roman" w:eastAsia="Times New Roman" w:hAnsi="Times New Roman"/>
          <w:color w:val="000000"/>
          <w:sz w:val="28"/>
          <w:szCs w:val="28"/>
        </w:rPr>
        <w:t xml:space="preserve">Заказчиком </w:t>
      </w:r>
      <w:r w:rsidR="00FE1243">
        <w:rPr>
          <w:rFonts w:ascii="Times New Roman" w:hAnsi="Times New Roman"/>
          <w:sz w:val="28"/>
        </w:rPr>
        <w:t xml:space="preserve">неправомерно </w:t>
      </w:r>
      <w:r w:rsidR="00FE1243">
        <w:rPr>
          <w:rFonts w:ascii="Times New Roman" w:eastAsia="Times New Roman" w:hAnsi="Times New Roman"/>
          <w:color w:val="000000"/>
          <w:sz w:val="28"/>
          <w:szCs w:val="28"/>
        </w:rPr>
        <w:t>установлены характеристики товаров, не предусмотренны</w:t>
      </w:r>
      <w:r w:rsidR="00CC68DA">
        <w:rPr>
          <w:rFonts w:ascii="Times New Roman" w:eastAsia="Times New Roman" w:hAnsi="Times New Roman"/>
          <w:color w:val="000000"/>
          <w:sz w:val="28"/>
          <w:szCs w:val="28"/>
        </w:rPr>
        <w:t>е</w:t>
      </w:r>
      <w:r w:rsidR="00FE1243">
        <w:rPr>
          <w:rFonts w:ascii="Times New Roman" w:eastAsia="Times New Roman" w:hAnsi="Times New Roman"/>
          <w:color w:val="000000"/>
          <w:sz w:val="28"/>
          <w:szCs w:val="28"/>
        </w:rPr>
        <w:t xml:space="preserve"> </w:t>
      </w:r>
      <w:r w:rsidR="00FE1243" w:rsidRPr="00752874">
        <w:rPr>
          <w:rFonts w:ascii="Times New Roman" w:eastAsia="Times New Roman" w:hAnsi="Times New Roman"/>
          <w:color w:val="000000"/>
          <w:sz w:val="28"/>
          <w:szCs w:val="28"/>
        </w:rPr>
        <w:t>позици</w:t>
      </w:r>
      <w:r w:rsidR="00FE1243">
        <w:rPr>
          <w:rFonts w:ascii="Times New Roman" w:eastAsia="Times New Roman" w:hAnsi="Times New Roman"/>
          <w:color w:val="000000"/>
          <w:sz w:val="28"/>
          <w:szCs w:val="28"/>
        </w:rPr>
        <w:t>ями</w:t>
      </w:r>
      <w:r w:rsidR="00FE1243" w:rsidRPr="00752874">
        <w:rPr>
          <w:rFonts w:ascii="Times New Roman" w:eastAsia="Times New Roman" w:hAnsi="Times New Roman"/>
          <w:color w:val="000000"/>
          <w:sz w:val="28"/>
          <w:szCs w:val="28"/>
        </w:rPr>
        <w:t xml:space="preserve"> </w:t>
      </w:r>
      <w:r w:rsidR="00FE1243">
        <w:rPr>
          <w:rFonts w:ascii="Times New Roman" w:eastAsia="Times New Roman" w:hAnsi="Times New Roman"/>
          <w:color w:val="000000"/>
          <w:sz w:val="28"/>
          <w:szCs w:val="28"/>
        </w:rPr>
        <w:t>КТРУ.</w:t>
      </w:r>
    </w:p>
    <w:p w:rsidR="00DE39EF" w:rsidRDefault="00DE39EF" w:rsidP="00861B5E">
      <w:pPr>
        <w:pStyle w:val="a5"/>
        <w:spacing w:after="0" w:line="300" w:lineRule="auto"/>
        <w:ind w:left="0" w:firstLine="851"/>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DE39EF" w:rsidRDefault="00DE39EF" w:rsidP="00861B5E">
      <w:pPr>
        <w:spacing w:after="192" w:line="312" w:lineRule="auto"/>
        <w:ind w:firstLine="851"/>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proofErr w:type="gramStart"/>
      <w:r>
        <w:rPr>
          <w:rFonts w:ascii="Times New Roman" w:eastAsia="Times New Roman" w:hAnsi="Times New Roman"/>
          <w:color w:val="000000"/>
          <w:sz w:val="28"/>
          <w:szCs w:val="28"/>
        </w:rPr>
        <w:t xml:space="preserve">   (</w:t>
      </w:r>
      <w:proofErr w:type="gramEnd"/>
      <w:r>
        <w:rPr>
          <w:rFonts w:ascii="Times New Roman" w:eastAsia="Times New Roman" w:hAnsi="Times New Roman"/>
          <w:color w:val="000000"/>
          <w:sz w:val="28"/>
          <w:szCs w:val="28"/>
        </w:rP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DE39EF" w:rsidRPr="00A77536" w:rsidRDefault="00DE39EF" w:rsidP="00861B5E">
      <w:pPr>
        <w:spacing w:after="192" w:line="312" w:lineRule="auto"/>
        <w:ind w:firstLine="851"/>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rsidR="00DE39EF" w:rsidRPr="00752874" w:rsidRDefault="00DE39EF" w:rsidP="00861B5E">
      <w:pPr>
        <w:widowControl w:val="0"/>
        <w:spacing w:line="312" w:lineRule="auto"/>
        <w:ind w:firstLine="851"/>
        <w:contextualSpacing/>
        <w:jc w:val="both"/>
        <w:rPr>
          <w:rFonts w:ascii="Times New Roman" w:eastAsia="Times New Roman" w:hAnsi="Times New Roman"/>
          <w:color w:val="000000"/>
          <w:sz w:val="28"/>
          <w:szCs w:val="28"/>
        </w:rPr>
      </w:pPr>
      <w:r w:rsidRPr="00752874">
        <w:rPr>
          <w:rFonts w:ascii="Times New Roman" w:eastAsia="Times New Roman" w:hAnsi="Times New Roman"/>
          <w:color w:val="000000"/>
          <w:sz w:val="28"/>
          <w:szCs w:val="28"/>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DE39EF" w:rsidRPr="00752874" w:rsidRDefault="00DE39EF" w:rsidP="00861B5E">
      <w:pPr>
        <w:widowControl w:val="0"/>
        <w:spacing w:line="312" w:lineRule="auto"/>
        <w:ind w:firstLine="851"/>
        <w:contextualSpacing/>
        <w:jc w:val="both"/>
        <w:rPr>
          <w:rFonts w:ascii="Times New Roman" w:eastAsia="Times New Roman" w:hAnsi="Times New Roman"/>
          <w:color w:val="000000"/>
          <w:sz w:val="28"/>
          <w:szCs w:val="28"/>
        </w:rPr>
      </w:pPr>
      <w:r w:rsidRPr="00752874">
        <w:rPr>
          <w:rFonts w:ascii="Times New Roman" w:eastAsia="Times New Roman" w:hAnsi="Times New Roman"/>
          <w:color w:val="000000"/>
          <w:sz w:val="28"/>
          <w:szCs w:val="28"/>
        </w:rPr>
        <w:t xml:space="preserve">В соответствии с частью 6 статьи 23 Закона о контрактной системе порядок формирования и ведения в единой информационной системе </w:t>
      </w:r>
      <w:r w:rsidR="009038BA">
        <w:rPr>
          <w:rFonts w:ascii="Times New Roman" w:eastAsia="Times New Roman" w:hAnsi="Times New Roman"/>
          <w:color w:val="000000"/>
          <w:sz w:val="28"/>
          <w:szCs w:val="28"/>
        </w:rPr>
        <w:t xml:space="preserve">КТРУ, </w:t>
      </w:r>
      <w:r w:rsidR="009038BA">
        <w:rPr>
          <w:rFonts w:ascii="Times New Roman" w:eastAsia="Times New Roman" w:hAnsi="Times New Roman"/>
          <w:color w:val="000000"/>
          <w:sz w:val="28"/>
          <w:szCs w:val="28"/>
        </w:rPr>
        <w:br/>
      </w:r>
      <w:r w:rsidRPr="00752874">
        <w:rPr>
          <w:rFonts w:ascii="Times New Roman" w:eastAsia="Times New Roman" w:hAnsi="Times New Roman"/>
          <w:color w:val="000000"/>
          <w:sz w:val="28"/>
          <w:szCs w:val="28"/>
        </w:rPr>
        <w:t>а также правила использования указанного каталога устанавливаются Правительством Российской Федерации.</w:t>
      </w:r>
    </w:p>
    <w:p w:rsidR="00DE39EF" w:rsidRPr="00752874" w:rsidRDefault="00DE39EF" w:rsidP="00861B5E">
      <w:pPr>
        <w:spacing w:line="312" w:lineRule="auto"/>
        <w:ind w:firstLine="851"/>
        <w:contextualSpacing/>
        <w:jc w:val="both"/>
        <w:rPr>
          <w:rFonts w:ascii="Times New Roman" w:eastAsia="Times New Roman" w:hAnsi="Times New Roman"/>
          <w:color w:val="000000"/>
          <w:sz w:val="28"/>
          <w:szCs w:val="28"/>
        </w:rPr>
      </w:pPr>
      <w:r w:rsidRPr="00752874">
        <w:rPr>
          <w:rFonts w:ascii="Times New Roman" w:eastAsia="Times New Roman" w:hAnsi="Times New Roman"/>
          <w:color w:val="000000"/>
          <w:sz w:val="28"/>
          <w:szCs w:val="28"/>
        </w:rPr>
        <w:t xml:space="preserve">Согласно пункту 4 </w:t>
      </w:r>
      <w:r>
        <w:rPr>
          <w:rFonts w:ascii="Times New Roman" w:eastAsia="Times New Roman" w:hAnsi="Times New Roman"/>
          <w:color w:val="000000"/>
          <w:sz w:val="28"/>
          <w:szCs w:val="28"/>
        </w:rPr>
        <w:t>п</w:t>
      </w:r>
      <w:r w:rsidRPr="00752874">
        <w:rPr>
          <w:rFonts w:ascii="Times New Roman" w:eastAsia="Times New Roman" w:hAnsi="Times New Roman"/>
          <w:color w:val="000000"/>
          <w:sz w:val="28"/>
          <w:szCs w:val="28"/>
        </w:rPr>
        <w:t xml:space="preserve">остановления Правительства Российской Федерации от 08.02.2017 № 145 «Об утверждении Правил формирования и </w:t>
      </w:r>
      <w:r w:rsidRPr="00752874">
        <w:rPr>
          <w:rFonts w:ascii="Times New Roman" w:eastAsia="Times New Roman" w:hAnsi="Times New Roman"/>
          <w:color w:val="000000"/>
          <w:sz w:val="28"/>
          <w:szCs w:val="28"/>
        </w:rPr>
        <w:lastRenderedPageBreak/>
        <w:t>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заказчики обязаны применять информацию,</w:t>
      </w:r>
      <w:r>
        <w:rPr>
          <w:rFonts w:ascii="Times New Roman" w:eastAsia="Times New Roman" w:hAnsi="Times New Roman"/>
          <w:color w:val="000000"/>
          <w:sz w:val="28"/>
          <w:szCs w:val="28"/>
        </w:rPr>
        <w:t xml:space="preserve"> включенную в позицию каталога </w:t>
      </w:r>
      <w:r w:rsidRPr="00752874">
        <w:rPr>
          <w:rFonts w:ascii="Times New Roman" w:eastAsia="Times New Roman" w:hAnsi="Times New Roman"/>
          <w:color w:val="000000"/>
          <w:sz w:val="28"/>
          <w:szCs w:val="28"/>
        </w:rPr>
        <w:t>в соответствии с подпунктами «б» - «и» пункта 10 Правил с указанной в ней даты начала обязательного применения.</w:t>
      </w:r>
    </w:p>
    <w:p w:rsidR="00DE39EF" w:rsidRPr="00752874" w:rsidRDefault="00DE39EF" w:rsidP="00861B5E">
      <w:pPr>
        <w:spacing w:line="312" w:lineRule="auto"/>
        <w:ind w:firstLine="851"/>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w:t>
      </w:r>
      <w:r w:rsidRPr="00752874">
        <w:rPr>
          <w:rFonts w:ascii="Times New Roman" w:eastAsia="Times New Roman" w:hAnsi="Times New Roman"/>
          <w:color w:val="000000"/>
          <w:sz w:val="28"/>
          <w:szCs w:val="28"/>
        </w:rPr>
        <w:t>ункт</w:t>
      </w:r>
      <w:r>
        <w:rPr>
          <w:rFonts w:ascii="Times New Roman" w:eastAsia="Times New Roman" w:hAnsi="Times New Roman"/>
          <w:color w:val="000000"/>
          <w:sz w:val="28"/>
          <w:szCs w:val="28"/>
        </w:rPr>
        <w:t>ом</w:t>
      </w:r>
      <w:r w:rsidRPr="00752874">
        <w:rPr>
          <w:rFonts w:ascii="Times New Roman" w:eastAsia="Times New Roman" w:hAnsi="Times New Roman"/>
          <w:color w:val="000000"/>
          <w:sz w:val="28"/>
          <w:szCs w:val="28"/>
        </w:rPr>
        <w:t xml:space="preserve"> 6 Прави</w:t>
      </w:r>
      <w:r>
        <w:rPr>
          <w:rFonts w:ascii="Times New Roman" w:eastAsia="Times New Roman" w:hAnsi="Times New Roman"/>
          <w:color w:val="000000"/>
          <w:sz w:val="28"/>
          <w:szCs w:val="28"/>
        </w:rPr>
        <w:t xml:space="preserve">л установлено, что в случае предоставления иной </w:t>
      </w:r>
      <w:r w:rsidRPr="00752874">
        <w:rPr>
          <w:rFonts w:ascii="Times New Roman" w:eastAsia="Times New Roman" w:hAnsi="Times New Roman"/>
          <w:color w:val="000000"/>
          <w:sz w:val="28"/>
          <w:szCs w:val="28"/>
        </w:rPr>
        <w:t>и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DE39EF" w:rsidRPr="00752874" w:rsidRDefault="00DE39EF" w:rsidP="00861B5E">
      <w:pPr>
        <w:spacing w:line="312" w:lineRule="auto"/>
        <w:ind w:firstLine="851"/>
        <w:contextualSpacing/>
        <w:jc w:val="both"/>
        <w:rPr>
          <w:rFonts w:ascii="Times New Roman" w:eastAsia="Times New Roman" w:hAnsi="Times New Roman"/>
          <w:color w:val="000000"/>
          <w:sz w:val="28"/>
          <w:szCs w:val="28"/>
        </w:rPr>
      </w:pPr>
      <w:r w:rsidRPr="00752874">
        <w:rPr>
          <w:rFonts w:ascii="Times New Roman" w:eastAsia="Times New Roman" w:hAnsi="Times New Roman"/>
          <w:color w:val="000000"/>
          <w:sz w:val="28"/>
          <w:szCs w:val="28"/>
        </w:rPr>
        <w:t>В соответствии с тех</w:t>
      </w:r>
      <w:r>
        <w:rPr>
          <w:rFonts w:ascii="Times New Roman" w:eastAsia="Times New Roman" w:hAnsi="Times New Roman"/>
          <w:color w:val="000000"/>
          <w:sz w:val="28"/>
          <w:szCs w:val="28"/>
        </w:rPr>
        <w:t xml:space="preserve">ническим заданием документации </w:t>
      </w:r>
      <w:r w:rsidRPr="00752874">
        <w:rPr>
          <w:rFonts w:ascii="Times New Roman" w:eastAsia="Times New Roman" w:hAnsi="Times New Roman"/>
          <w:color w:val="000000"/>
          <w:sz w:val="28"/>
          <w:szCs w:val="28"/>
        </w:rPr>
        <w:t>об Аукционе в рамках исполнения государственного контракта предусмотрена</w:t>
      </w:r>
      <w:r>
        <w:rPr>
          <w:rFonts w:ascii="Times New Roman" w:eastAsia="Times New Roman" w:hAnsi="Times New Roman"/>
          <w:color w:val="000000"/>
          <w:sz w:val="28"/>
          <w:szCs w:val="28"/>
        </w:rPr>
        <w:t>, например,</w:t>
      </w:r>
      <w:r w:rsidRPr="00752874">
        <w:rPr>
          <w:rFonts w:ascii="Times New Roman" w:eastAsia="Times New Roman" w:hAnsi="Times New Roman"/>
          <w:color w:val="000000"/>
          <w:sz w:val="28"/>
          <w:szCs w:val="28"/>
        </w:rPr>
        <w:t xml:space="preserve"> поставка товар</w:t>
      </w:r>
      <w:r>
        <w:rPr>
          <w:rFonts w:ascii="Times New Roman" w:eastAsia="Times New Roman" w:hAnsi="Times New Roman"/>
          <w:color w:val="000000"/>
          <w:sz w:val="28"/>
          <w:szCs w:val="28"/>
        </w:rPr>
        <w:t>а</w:t>
      </w:r>
      <w:r w:rsidRPr="00752874">
        <w:rPr>
          <w:rFonts w:ascii="Times New Roman" w:eastAsia="Times New Roman" w:hAnsi="Times New Roman"/>
          <w:color w:val="000000"/>
          <w:sz w:val="28"/>
          <w:szCs w:val="28"/>
        </w:rPr>
        <w:t xml:space="preserve"> «</w:t>
      </w:r>
      <w:r w:rsidR="00EE3545" w:rsidRPr="00EE3545">
        <w:rPr>
          <w:rFonts w:ascii="Times New Roman" w:eastAsia="Times New Roman" w:hAnsi="Times New Roman"/>
          <w:color w:val="000000"/>
          <w:sz w:val="28"/>
          <w:szCs w:val="28"/>
        </w:rPr>
        <w:t>Кресло офисное</w:t>
      </w:r>
      <w:r w:rsidRPr="00752874">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характеристики которого </w:t>
      </w:r>
      <w:r w:rsidRPr="00752874">
        <w:rPr>
          <w:rFonts w:ascii="Times New Roman" w:eastAsia="Times New Roman" w:hAnsi="Times New Roman"/>
          <w:color w:val="000000"/>
          <w:sz w:val="28"/>
          <w:szCs w:val="28"/>
        </w:rPr>
        <w:t>предусмотрен</w:t>
      </w:r>
      <w:r>
        <w:rPr>
          <w:rFonts w:ascii="Times New Roman" w:eastAsia="Times New Roman" w:hAnsi="Times New Roman"/>
          <w:color w:val="000000"/>
          <w:sz w:val="28"/>
          <w:szCs w:val="28"/>
        </w:rPr>
        <w:t>ы</w:t>
      </w:r>
      <w:r w:rsidRPr="00752874">
        <w:rPr>
          <w:rFonts w:ascii="Times New Roman" w:eastAsia="Times New Roman" w:hAnsi="Times New Roman"/>
          <w:color w:val="000000"/>
          <w:sz w:val="28"/>
          <w:szCs w:val="28"/>
        </w:rPr>
        <w:t xml:space="preserve"> позици</w:t>
      </w:r>
      <w:r>
        <w:rPr>
          <w:rFonts w:ascii="Times New Roman" w:eastAsia="Times New Roman" w:hAnsi="Times New Roman"/>
          <w:color w:val="000000"/>
          <w:sz w:val="28"/>
          <w:szCs w:val="28"/>
        </w:rPr>
        <w:t>ей</w:t>
      </w:r>
      <w:r w:rsidRPr="00752874">
        <w:rPr>
          <w:rFonts w:ascii="Times New Roman" w:eastAsia="Times New Roman" w:hAnsi="Times New Roman"/>
          <w:color w:val="000000"/>
          <w:sz w:val="28"/>
          <w:szCs w:val="28"/>
        </w:rPr>
        <w:t xml:space="preserve"> КТРУ </w:t>
      </w:r>
      <w:r w:rsidRPr="00DE39EF">
        <w:rPr>
          <w:rFonts w:ascii="Times New Roman" w:eastAsia="Times New Roman" w:hAnsi="Times New Roman"/>
          <w:color w:val="000000"/>
          <w:sz w:val="28"/>
          <w:szCs w:val="28"/>
        </w:rPr>
        <w:t xml:space="preserve">31.01.12.160-00000006 </w:t>
      </w:r>
      <w:r>
        <w:rPr>
          <w:rFonts w:ascii="Times New Roman" w:eastAsia="Times New Roman" w:hAnsi="Times New Roman"/>
          <w:color w:val="000000"/>
          <w:sz w:val="28"/>
          <w:szCs w:val="28"/>
        </w:rPr>
        <w:t>«</w:t>
      </w:r>
      <w:r w:rsidRPr="00DE39EF">
        <w:rPr>
          <w:rFonts w:ascii="Times New Roman" w:eastAsia="Times New Roman" w:hAnsi="Times New Roman"/>
          <w:color w:val="000000"/>
          <w:sz w:val="28"/>
          <w:szCs w:val="28"/>
        </w:rPr>
        <w:t>Кресло офисное</w:t>
      </w:r>
      <w:r>
        <w:rPr>
          <w:rFonts w:ascii="Times New Roman" w:eastAsia="Times New Roman" w:hAnsi="Times New Roman"/>
          <w:color w:val="000000"/>
          <w:sz w:val="28"/>
          <w:szCs w:val="28"/>
        </w:rPr>
        <w:t>»</w:t>
      </w:r>
      <w:r w:rsidRPr="00752874">
        <w:rPr>
          <w:rFonts w:ascii="Times New Roman" w:eastAsia="Times New Roman" w:hAnsi="Times New Roman"/>
          <w:color w:val="000000"/>
          <w:sz w:val="28"/>
          <w:szCs w:val="28"/>
        </w:rPr>
        <w:t>.</w:t>
      </w:r>
    </w:p>
    <w:p w:rsidR="007B51D0" w:rsidRDefault="00DE39EF" w:rsidP="00861B5E">
      <w:pPr>
        <w:spacing w:after="0" w:line="312" w:lineRule="auto"/>
        <w:ind w:firstLine="851"/>
        <w:contextualSpacing/>
        <w:jc w:val="both"/>
        <w:rPr>
          <w:rFonts w:ascii="Times New Roman" w:eastAsia="Times New Roman" w:hAnsi="Times New Roman"/>
          <w:color w:val="000000"/>
          <w:sz w:val="28"/>
          <w:szCs w:val="28"/>
        </w:rPr>
      </w:pPr>
      <w:r w:rsidRPr="00752874">
        <w:rPr>
          <w:rFonts w:ascii="Times New Roman" w:eastAsia="Times New Roman" w:hAnsi="Times New Roman"/>
          <w:color w:val="000000"/>
          <w:sz w:val="28"/>
          <w:szCs w:val="28"/>
        </w:rPr>
        <w:t>Применение КТРУ для выш</w:t>
      </w:r>
      <w:r>
        <w:rPr>
          <w:rFonts w:ascii="Times New Roman" w:eastAsia="Times New Roman" w:hAnsi="Times New Roman"/>
          <w:color w:val="000000"/>
          <w:sz w:val="28"/>
          <w:szCs w:val="28"/>
        </w:rPr>
        <w:t>еуказанного товара обязательно с</w:t>
      </w:r>
      <w:r w:rsidRPr="00752874">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22.07.2021</w:t>
      </w:r>
      <w:r w:rsidRPr="00752874">
        <w:rPr>
          <w:rFonts w:ascii="Times New Roman" w:eastAsia="Times New Roman" w:hAnsi="Times New Roman"/>
          <w:color w:val="000000"/>
          <w:sz w:val="28"/>
          <w:szCs w:val="28"/>
        </w:rPr>
        <w:t xml:space="preserve">. </w:t>
      </w:r>
    </w:p>
    <w:p w:rsidR="007B51D0" w:rsidRDefault="00DE39EF" w:rsidP="00861B5E">
      <w:pPr>
        <w:spacing w:after="0" w:line="312" w:lineRule="auto"/>
        <w:ind w:firstLine="851"/>
        <w:contextualSpacing/>
        <w:jc w:val="both"/>
        <w:rPr>
          <w:rFonts w:ascii="Times New Roman" w:eastAsia="Times New Roman" w:hAnsi="Times New Roman"/>
          <w:color w:val="000000"/>
          <w:sz w:val="28"/>
          <w:szCs w:val="28"/>
        </w:rPr>
      </w:pPr>
      <w:r w:rsidRPr="00752874">
        <w:rPr>
          <w:rFonts w:ascii="Times New Roman" w:eastAsia="Times New Roman" w:hAnsi="Times New Roman"/>
          <w:color w:val="000000"/>
          <w:sz w:val="28"/>
          <w:szCs w:val="28"/>
        </w:rPr>
        <w:t xml:space="preserve">Согласно </w:t>
      </w:r>
      <w:proofErr w:type="gramStart"/>
      <w:r>
        <w:rPr>
          <w:rFonts w:ascii="Times New Roman" w:eastAsia="Times New Roman" w:hAnsi="Times New Roman"/>
          <w:color w:val="000000"/>
          <w:sz w:val="28"/>
          <w:szCs w:val="28"/>
        </w:rPr>
        <w:t>положениям технического задания документации</w:t>
      </w:r>
      <w:proofErr w:type="gramEnd"/>
      <w:r>
        <w:rPr>
          <w:rFonts w:ascii="Times New Roman" w:eastAsia="Times New Roman" w:hAnsi="Times New Roman"/>
          <w:color w:val="000000"/>
          <w:sz w:val="28"/>
          <w:szCs w:val="28"/>
        </w:rPr>
        <w:t xml:space="preserve"> об Аукционе характеристик</w:t>
      </w:r>
      <w:r w:rsidR="00EE3545">
        <w:rPr>
          <w:rFonts w:ascii="Times New Roman" w:eastAsia="Times New Roman" w:hAnsi="Times New Roman"/>
          <w:color w:val="000000"/>
          <w:sz w:val="28"/>
          <w:szCs w:val="28"/>
        </w:rPr>
        <w:t>ой</w:t>
      </w:r>
      <w:r>
        <w:rPr>
          <w:rFonts w:ascii="Times New Roman" w:eastAsia="Times New Roman" w:hAnsi="Times New Roman"/>
          <w:color w:val="000000"/>
          <w:sz w:val="28"/>
          <w:szCs w:val="28"/>
        </w:rPr>
        <w:t xml:space="preserve"> </w:t>
      </w:r>
      <w:r w:rsidR="00EE3545" w:rsidRPr="00752874">
        <w:rPr>
          <w:rFonts w:ascii="Times New Roman" w:eastAsia="Times New Roman" w:hAnsi="Times New Roman"/>
          <w:color w:val="000000"/>
          <w:sz w:val="28"/>
          <w:szCs w:val="28"/>
        </w:rPr>
        <w:t>товар</w:t>
      </w:r>
      <w:r w:rsidR="00EE3545">
        <w:rPr>
          <w:rFonts w:ascii="Times New Roman" w:eastAsia="Times New Roman" w:hAnsi="Times New Roman"/>
          <w:color w:val="000000"/>
          <w:sz w:val="28"/>
          <w:szCs w:val="28"/>
        </w:rPr>
        <w:t>а</w:t>
      </w:r>
      <w:r w:rsidR="00EE3545" w:rsidRPr="00752874">
        <w:rPr>
          <w:rFonts w:ascii="Times New Roman" w:eastAsia="Times New Roman" w:hAnsi="Times New Roman"/>
          <w:color w:val="000000"/>
          <w:sz w:val="28"/>
          <w:szCs w:val="28"/>
        </w:rPr>
        <w:t xml:space="preserve"> «</w:t>
      </w:r>
      <w:r w:rsidR="00EE3545" w:rsidRPr="00EE3545">
        <w:rPr>
          <w:rFonts w:ascii="Times New Roman" w:eastAsia="Times New Roman" w:hAnsi="Times New Roman"/>
          <w:color w:val="000000"/>
          <w:sz w:val="28"/>
          <w:szCs w:val="28"/>
        </w:rPr>
        <w:t>Кресло офисное</w:t>
      </w:r>
      <w:r w:rsidR="00EE3545" w:rsidRPr="00752874">
        <w:rPr>
          <w:rFonts w:ascii="Times New Roman" w:eastAsia="Times New Roman" w:hAnsi="Times New Roman"/>
          <w:color w:val="000000"/>
          <w:sz w:val="28"/>
          <w:szCs w:val="28"/>
        </w:rPr>
        <w:t>»</w:t>
      </w:r>
      <w:r w:rsidR="00EE3545">
        <w:rPr>
          <w:rFonts w:ascii="Times New Roman" w:eastAsia="Times New Roman" w:hAnsi="Times New Roman"/>
          <w:color w:val="000000"/>
          <w:sz w:val="28"/>
          <w:szCs w:val="28"/>
        </w:rPr>
        <w:t xml:space="preserve"> является в том числе </w:t>
      </w:r>
      <w:r>
        <w:rPr>
          <w:rFonts w:ascii="Times New Roman" w:eastAsia="Times New Roman" w:hAnsi="Times New Roman"/>
          <w:color w:val="000000"/>
          <w:sz w:val="28"/>
          <w:szCs w:val="28"/>
        </w:rPr>
        <w:t>«</w:t>
      </w:r>
      <w:r w:rsidR="00EE3545" w:rsidRPr="00EE3545">
        <w:rPr>
          <w:rFonts w:ascii="Times New Roman" w:eastAsia="Times New Roman" w:hAnsi="Times New Roman"/>
          <w:color w:val="000000"/>
          <w:sz w:val="28"/>
          <w:szCs w:val="28"/>
        </w:rPr>
        <w:t>Кресло должн</w:t>
      </w:r>
      <w:r w:rsidR="00EE3545">
        <w:rPr>
          <w:rFonts w:ascii="Times New Roman" w:eastAsia="Times New Roman" w:hAnsi="Times New Roman"/>
          <w:color w:val="000000"/>
          <w:sz w:val="28"/>
          <w:szCs w:val="28"/>
        </w:rPr>
        <w:t>о выдерживать нагрузку ≥ 120 кг</w:t>
      </w:r>
      <w:r>
        <w:rPr>
          <w:rFonts w:ascii="Times New Roman" w:eastAsia="Times New Roman" w:hAnsi="Times New Roman"/>
          <w:color w:val="000000"/>
          <w:sz w:val="28"/>
          <w:szCs w:val="28"/>
        </w:rPr>
        <w:t>»</w:t>
      </w:r>
      <w:r w:rsidR="00EE3545">
        <w:rPr>
          <w:rFonts w:ascii="Times New Roman" w:eastAsia="Times New Roman" w:hAnsi="Times New Roman"/>
          <w:color w:val="000000"/>
          <w:sz w:val="28"/>
          <w:szCs w:val="28"/>
        </w:rPr>
        <w:t xml:space="preserve"> </w:t>
      </w:r>
      <w:r w:rsidR="00F94F62">
        <w:rPr>
          <w:rFonts w:ascii="Times New Roman" w:eastAsia="Times New Roman" w:hAnsi="Times New Roman"/>
          <w:color w:val="000000"/>
          <w:sz w:val="28"/>
          <w:szCs w:val="28"/>
        </w:rPr>
        <w:t>и др.</w:t>
      </w:r>
      <w:r w:rsidR="007B51D0">
        <w:rPr>
          <w:rFonts w:ascii="Times New Roman" w:eastAsia="Times New Roman" w:hAnsi="Times New Roman"/>
          <w:color w:val="000000"/>
          <w:sz w:val="28"/>
          <w:szCs w:val="28"/>
        </w:rPr>
        <w:t xml:space="preserve">                                </w:t>
      </w:r>
    </w:p>
    <w:p w:rsidR="00DE39EF" w:rsidRDefault="00DE39EF" w:rsidP="00861B5E">
      <w:pPr>
        <w:widowControl w:val="0"/>
        <w:spacing w:line="312" w:lineRule="auto"/>
        <w:ind w:firstLine="851"/>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Вместе с тем на заседании Комиссии установлено, что указанн</w:t>
      </w:r>
      <w:r w:rsidR="00EE3545">
        <w:rPr>
          <w:rFonts w:ascii="Times New Roman" w:eastAsia="Times New Roman" w:hAnsi="Times New Roman"/>
          <w:color w:val="000000"/>
          <w:sz w:val="28"/>
          <w:szCs w:val="28"/>
        </w:rPr>
        <w:t xml:space="preserve">ая </w:t>
      </w:r>
      <w:r>
        <w:rPr>
          <w:rFonts w:ascii="Times New Roman" w:eastAsia="Times New Roman" w:hAnsi="Times New Roman"/>
          <w:color w:val="000000"/>
          <w:sz w:val="28"/>
          <w:szCs w:val="28"/>
        </w:rPr>
        <w:t>характеристики товара «</w:t>
      </w:r>
      <w:r w:rsidR="00EE3545" w:rsidRPr="00EE3545">
        <w:rPr>
          <w:rFonts w:ascii="Times New Roman" w:eastAsia="Times New Roman" w:hAnsi="Times New Roman"/>
          <w:color w:val="000000"/>
          <w:sz w:val="28"/>
          <w:szCs w:val="28"/>
        </w:rPr>
        <w:t>Кресло офисное</w:t>
      </w:r>
      <w:r>
        <w:rPr>
          <w:rFonts w:ascii="Times New Roman" w:eastAsia="Times New Roman" w:hAnsi="Times New Roman"/>
          <w:color w:val="000000"/>
          <w:sz w:val="28"/>
          <w:szCs w:val="28"/>
        </w:rPr>
        <w:t>» отсутству</w:t>
      </w:r>
      <w:r w:rsidR="00EE3545">
        <w:rPr>
          <w:rFonts w:ascii="Times New Roman" w:eastAsia="Times New Roman" w:hAnsi="Times New Roman"/>
          <w:color w:val="000000"/>
          <w:sz w:val="28"/>
          <w:szCs w:val="28"/>
        </w:rPr>
        <w:t>е</w:t>
      </w:r>
      <w:r>
        <w:rPr>
          <w:rFonts w:ascii="Times New Roman" w:eastAsia="Times New Roman" w:hAnsi="Times New Roman"/>
          <w:color w:val="000000"/>
          <w:sz w:val="28"/>
          <w:szCs w:val="28"/>
        </w:rPr>
        <w:t xml:space="preserve">т в соответствующих позициях КТРУ </w:t>
      </w:r>
      <w:r w:rsidRPr="008E1E83">
        <w:rPr>
          <w:rFonts w:ascii="Times New Roman" w:eastAsia="Times New Roman" w:hAnsi="Times New Roman"/>
          <w:color w:val="000000"/>
          <w:sz w:val="28"/>
          <w:szCs w:val="28"/>
        </w:rPr>
        <w:t>(в настоящем решении содержатся примеры, перечень которых не является исчерпывающим).</w:t>
      </w:r>
    </w:p>
    <w:p w:rsidR="00DE39EF" w:rsidRDefault="00861B5E" w:rsidP="00861B5E">
      <w:pPr>
        <w:widowControl w:val="0"/>
        <w:spacing w:line="312" w:lineRule="auto"/>
        <w:ind w:firstLine="851"/>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При этом в документации об Аукционе</w:t>
      </w:r>
      <w:r w:rsidR="00963608">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отсутствует</w:t>
      </w:r>
      <w:r w:rsidR="00DE39EF">
        <w:rPr>
          <w:rFonts w:ascii="Times New Roman" w:eastAsia="Times New Roman" w:hAnsi="Times New Roman"/>
          <w:color w:val="000000"/>
          <w:sz w:val="28"/>
          <w:szCs w:val="28"/>
        </w:rPr>
        <w:t xml:space="preserve"> </w:t>
      </w:r>
      <w:r w:rsidR="00DE39EF" w:rsidRPr="00752874">
        <w:rPr>
          <w:rFonts w:ascii="Times New Roman" w:eastAsia="Times New Roman" w:hAnsi="Times New Roman"/>
          <w:color w:val="000000"/>
          <w:sz w:val="28"/>
          <w:szCs w:val="28"/>
        </w:rPr>
        <w:t>обосновани</w:t>
      </w:r>
      <w:r>
        <w:rPr>
          <w:rFonts w:ascii="Times New Roman" w:eastAsia="Times New Roman" w:hAnsi="Times New Roman"/>
          <w:color w:val="000000"/>
          <w:sz w:val="28"/>
          <w:szCs w:val="28"/>
        </w:rPr>
        <w:t>е</w:t>
      </w:r>
      <w:r w:rsidR="00DE39EF" w:rsidRPr="00752874">
        <w:rPr>
          <w:rFonts w:ascii="Times New Roman" w:eastAsia="Times New Roman" w:hAnsi="Times New Roman"/>
          <w:color w:val="000000"/>
          <w:sz w:val="28"/>
          <w:szCs w:val="28"/>
        </w:rPr>
        <w:t xml:space="preserve"> установления </w:t>
      </w:r>
      <w:r w:rsidR="00DE39EF">
        <w:rPr>
          <w:rFonts w:ascii="Times New Roman" w:eastAsia="Times New Roman" w:hAnsi="Times New Roman"/>
          <w:color w:val="000000"/>
          <w:sz w:val="28"/>
          <w:szCs w:val="28"/>
        </w:rPr>
        <w:t>таких</w:t>
      </w:r>
      <w:r w:rsidR="00DE39EF" w:rsidRPr="00752874">
        <w:rPr>
          <w:rFonts w:ascii="Times New Roman" w:eastAsia="Times New Roman" w:hAnsi="Times New Roman"/>
          <w:color w:val="000000"/>
          <w:sz w:val="28"/>
          <w:szCs w:val="28"/>
        </w:rPr>
        <w:t xml:space="preserve"> характеристик товар</w:t>
      </w:r>
      <w:r w:rsidR="00DE39EF">
        <w:rPr>
          <w:rFonts w:ascii="Times New Roman" w:eastAsia="Times New Roman" w:hAnsi="Times New Roman"/>
          <w:color w:val="000000"/>
          <w:sz w:val="28"/>
          <w:szCs w:val="28"/>
        </w:rPr>
        <w:t>ов.</w:t>
      </w:r>
    </w:p>
    <w:p w:rsidR="00DE39EF" w:rsidRDefault="00DE39EF" w:rsidP="007F6011">
      <w:pPr>
        <w:widowControl w:val="0"/>
        <w:spacing w:line="312" w:lineRule="auto"/>
        <w:ind w:firstLine="851"/>
        <w:contextualSpacing/>
        <w:jc w:val="both"/>
        <w:rPr>
          <w:rFonts w:ascii="Times New Roman" w:eastAsia="Times New Roman" w:hAnsi="Times New Roman" w:cs="Times New Roman"/>
          <w:sz w:val="28"/>
          <w:szCs w:val="28"/>
          <w:lang w:eastAsia="ru-RU"/>
        </w:rPr>
      </w:pPr>
      <w:r w:rsidRPr="00752874">
        <w:rPr>
          <w:rFonts w:ascii="Times New Roman" w:eastAsia="Times New Roman" w:hAnsi="Times New Roman"/>
          <w:color w:val="000000"/>
          <w:sz w:val="28"/>
          <w:szCs w:val="28"/>
        </w:rPr>
        <w:t>На основании изложенного</w:t>
      </w:r>
      <w:r>
        <w:rPr>
          <w:rFonts w:ascii="Times New Roman" w:eastAsia="Times New Roman" w:hAnsi="Times New Roman"/>
          <w:color w:val="000000"/>
          <w:sz w:val="28"/>
          <w:szCs w:val="28"/>
        </w:rPr>
        <w:t xml:space="preserve">, Комиссия приходит к выводу, что </w:t>
      </w:r>
      <w:r w:rsidRPr="00752874">
        <w:rPr>
          <w:rFonts w:ascii="Times New Roman" w:eastAsia="Times New Roman" w:hAnsi="Times New Roman"/>
          <w:color w:val="000000"/>
          <w:sz w:val="28"/>
          <w:szCs w:val="28"/>
        </w:rPr>
        <w:t>Заказчик</w:t>
      </w:r>
      <w:r>
        <w:rPr>
          <w:rFonts w:ascii="Times New Roman" w:eastAsia="Times New Roman" w:hAnsi="Times New Roman"/>
          <w:color w:val="000000"/>
          <w:sz w:val="28"/>
          <w:szCs w:val="28"/>
        </w:rPr>
        <w:t>ом</w:t>
      </w:r>
      <w:r w:rsidR="00872FD4">
        <w:rPr>
          <w:rFonts w:ascii="Times New Roman" w:eastAsia="Times New Roman" w:hAnsi="Times New Roman"/>
          <w:color w:val="000000"/>
          <w:sz w:val="28"/>
          <w:szCs w:val="28"/>
        </w:rPr>
        <w:t xml:space="preserve"> </w:t>
      </w:r>
      <w:r w:rsidRPr="00752874">
        <w:rPr>
          <w:rFonts w:ascii="Times New Roman" w:eastAsia="Times New Roman" w:hAnsi="Times New Roman"/>
          <w:color w:val="000000"/>
          <w:sz w:val="28"/>
          <w:szCs w:val="28"/>
        </w:rPr>
        <w:t>не</w:t>
      </w:r>
      <w:r>
        <w:rPr>
          <w:rFonts w:ascii="Times New Roman" w:eastAsia="Times New Roman" w:hAnsi="Times New Roman"/>
          <w:color w:val="000000"/>
          <w:sz w:val="28"/>
          <w:szCs w:val="28"/>
        </w:rPr>
        <w:t xml:space="preserve">правомерно не применены </w:t>
      </w:r>
      <w:r w:rsidRPr="00752874">
        <w:rPr>
          <w:rFonts w:ascii="Times New Roman" w:eastAsia="Times New Roman" w:hAnsi="Times New Roman"/>
          <w:color w:val="000000"/>
          <w:sz w:val="28"/>
          <w:szCs w:val="28"/>
        </w:rPr>
        <w:t>позици</w:t>
      </w:r>
      <w:r>
        <w:rPr>
          <w:rFonts w:ascii="Times New Roman" w:eastAsia="Times New Roman" w:hAnsi="Times New Roman"/>
          <w:color w:val="000000"/>
          <w:sz w:val="28"/>
          <w:szCs w:val="28"/>
        </w:rPr>
        <w:t>и</w:t>
      </w:r>
      <w:r w:rsidRPr="00752874">
        <w:rPr>
          <w:rFonts w:ascii="Times New Roman" w:eastAsia="Times New Roman" w:hAnsi="Times New Roman"/>
          <w:color w:val="000000"/>
          <w:sz w:val="28"/>
          <w:szCs w:val="28"/>
        </w:rPr>
        <w:t xml:space="preserve"> КТРУ</w:t>
      </w:r>
      <w:r>
        <w:rPr>
          <w:rFonts w:ascii="Times New Roman" w:eastAsia="Times New Roman" w:hAnsi="Times New Roman"/>
          <w:color w:val="000000"/>
          <w:sz w:val="28"/>
          <w:szCs w:val="28"/>
        </w:rPr>
        <w:t xml:space="preserve"> при описании товаров</w:t>
      </w:r>
      <w:r w:rsidRPr="00752874">
        <w:rPr>
          <w:rFonts w:ascii="Times New Roman" w:eastAsia="Times New Roman" w:hAnsi="Times New Roman"/>
          <w:color w:val="000000"/>
          <w:sz w:val="28"/>
          <w:szCs w:val="28"/>
        </w:rPr>
        <w:t>,</w:t>
      </w:r>
      <w:r>
        <w:rPr>
          <w:rFonts w:ascii="Times New Roman" w:eastAsia="Times New Roman" w:hAnsi="Times New Roman"/>
          <w:color w:val="000000"/>
          <w:sz w:val="28"/>
          <w:szCs w:val="28"/>
        </w:rPr>
        <w:t xml:space="preserve"> поставка которых предусмотрена в рамках исполнения государственного контракта, заключаемого по итогам проведения Аукциона, </w:t>
      </w:r>
      <w:r w:rsidRPr="00752874">
        <w:rPr>
          <w:rFonts w:ascii="Times New Roman" w:eastAsia="Times New Roman" w:hAnsi="Times New Roman"/>
          <w:color w:val="000000"/>
          <w:sz w:val="28"/>
          <w:szCs w:val="28"/>
        </w:rPr>
        <w:t xml:space="preserve">а также </w:t>
      </w:r>
      <w:r>
        <w:rPr>
          <w:rFonts w:ascii="Times New Roman" w:eastAsia="Times New Roman" w:hAnsi="Times New Roman"/>
          <w:color w:val="000000"/>
          <w:sz w:val="28"/>
          <w:szCs w:val="28"/>
        </w:rPr>
        <w:t xml:space="preserve">не размещено </w:t>
      </w:r>
      <w:r w:rsidRPr="00752874">
        <w:rPr>
          <w:rFonts w:ascii="Times New Roman" w:eastAsia="Times New Roman" w:hAnsi="Times New Roman"/>
          <w:color w:val="000000"/>
          <w:sz w:val="28"/>
          <w:szCs w:val="28"/>
        </w:rPr>
        <w:t>обосновани</w:t>
      </w:r>
      <w:r>
        <w:rPr>
          <w:rFonts w:ascii="Times New Roman" w:eastAsia="Times New Roman" w:hAnsi="Times New Roman"/>
          <w:color w:val="000000"/>
          <w:sz w:val="28"/>
          <w:szCs w:val="28"/>
        </w:rPr>
        <w:t>е</w:t>
      </w:r>
      <w:r w:rsidRPr="00752874">
        <w:rPr>
          <w:rFonts w:ascii="Times New Roman" w:eastAsia="Times New Roman" w:hAnsi="Times New Roman"/>
          <w:color w:val="000000"/>
          <w:sz w:val="28"/>
          <w:szCs w:val="28"/>
        </w:rPr>
        <w:t xml:space="preserve"> установления дополнительных характеристик товар</w:t>
      </w:r>
      <w:r>
        <w:rPr>
          <w:rFonts w:ascii="Times New Roman" w:eastAsia="Times New Roman" w:hAnsi="Times New Roman"/>
          <w:color w:val="000000"/>
          <w:sz w:val="28"/>
          <w:szCs w:val="28"/>
        </w:rPr>
        <w:t>ов</w:t>
      </w:r>
      <w:r w:rsidRPr="00752874">
        <w:rPr>
          <w:rFonts w:ascii="Times New Roman" w:eastAsia="Times New Roman" w:hAnsi="Times New Roman"/>
          <w:color w:val="000000"/>
          <w:sz w:val="28"/>
          <w:szCs w:val="28"/>
        </w:rPr>
        <w:t xml:space="preserve">, не предусмотренных </w:t>
      </w:r>
      <w:r>
        <w:rPr>
          <w:rFonts w:ascii="Times New Roman" w:eastAsia="Times New Roman" w:hAnsi="Times New Roman"/>
          <w:color w:val="000000"/>
          <w:sz w:val="28"/>
          <w:szCs w:val="28"/>
        </w:rPr>
        <w:t xml:space="preserve">позициями </w:t>
      </w:r>
      <w:r w:rsidRPr="00752874">
        <w:rPr>
          <w:rFonts w:ascii="Times New Roman" w:eastAsia="Times New Roman" w:hAnsi="Times New Roman"/>
          <w:color w:val="000000"/>
          <w:sz w:val="28"/>
          <w:szCs w:val="28"/>
        </w:rPr>
        <w:t>КТРУ</w:t>
      </w:r>
      <w:r>
        <w:rPr>
          <w:rFonts w:ascii="Times New Roman" w:eastAsia="Times New Roman" w:hAnsi="Times New Roman"/>
          <w:color w:val="000000"/>
          <w:sz w:val="28"/>
          <w:szCs w:val="28"/>
        </w:rPr>
        <w:t>.</w:t>
      </w:r>
      <w:r w:rsidR="00872FD4">
        <w:rPr>
          <w:rFonts w:ascii="Times New Roman" w:eastAsia="Times New Roman" w:hAnsi="Times New Roman"/>
          <w:color w:val="000000"/>
          <w:sz w:val="28"/>
          <w:szCs w:val="28"/>
        </w:rPr>
        <w:t xml:space="preserve"> </w:t>
      </w:r>
    </w:p>
    <w:p w:rsidR="00DE39EF" w:rsidRDefault="00DE39EF" w:rsidP="007F6011">
      <w:pPr>
        <w:widowControl w:val="0"/>
        <w:spacing w:line="312" w:lineRule="auto"/>
        <w:ind w:firstLine="851"/>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Учитывая изложенное, указанные действия Заказчика </w:t>
      </w:r>
      <w:r w:rsidRPr="00752874">
        <w:rPr>
          <w:rFonts w:ascii="Times New Roman" w:eastAsia="Times New Roman" w:hAnsi="Times New Roman"/>
          <w:color w:val="000000"/>
          <w:sz w:val="28"/>
          <w:szCs w:val="28"/>
        </w:rPr>
        <w:t>нар</w:t>
      </w:r>
      <w:r>
        <w:rPr>
          <w:rFonts w:ascii="Times New Roman" w:eastAsia="Times New Roman" w:hAnsi="Times New Roman"/>
          <w:color w:val="000000"/>
          <w:sz w:val="28"/>
          <w:szCs w:val="28"/>
        </w:rPr>
        <w:t xml:space="preserve">ушают </w:t>
      </w:r>
      <w:r w:rsidR="00872FD4">
        <w:rPr>
          <w:rFonts w:ascii="Times New Roman" w:eastAsia="Times New Roman" w:hAnsi="Times New Roman"/>
          <w:color w:val="000000"/>
          <w:sz w:val="28"/>
          <w:szCs w:val="28"/>
        </w:rPr>
        <w:br/>
      </w:r>
      <w:r>
        <w:rPr>
          <w:rFonts w:ascii="Times New Roman" w:eastAsia="Times New Roman" w:hAnsi="Times New Roman"/>
          <w:color w:val="000000"/>
          <w:sz w:val="28"/>
          <w:szCs w:val="28"/>
        </w:rPr>
        <w:lastRenderedPageBreak/>
        <w:t>пункт 1 части 1 статьи 64</w:t>
      </w:r>
      <w:r w:rsidR="00872FD4">
        <w:rPr>
          <w:rFonts w:ascii="Times New Roman" w:eastAsia="Times New Roman" w:hAnsi="Times New Roman"/>
          <w:color w:val="000000"/>
          <w:sz w:val="28"/>
          <w:szCs w:val="28"/>
        </w:rPr>
        <w:t xml:space="preserve"> </w:t>
      </w:r>
      <w:r w:rsidRPr="00752874">
        <w:rPr>
          <w:rFonts w:ascii="Times New Roman" w:eastAsia="Times New Roman" w:hAnsi="Times New Roman"/>
          <w:color w:val="000000"/>
          <w:sz w:val="28"/>
          <w:szCs w:val="28"/>
        </w:rPr>
        <w:t>Закона о контрактной системе и содержат признаки ад</w:t>
      </w:r>
      <w:r>
        <w:rPr>
          <w:rFonts w:ascii="Times New Roman" w:eastAsia="Times New Roman" w:hAnsi="Times New Roman"/>
          <w:color w:val="000000"/>
          <w:sz w:val="28"/>
          <w:szCs w:val="28"/>
        </w:rPr>
        <w:t xml:space="preserve">министративного правонарушения, ответственность </w:t>
      </w:r>
      <w:proofErr w:type="gramStart"/>
      <w:r w:rsidR="0066506B">
        <w:rPr>
          <w:rFonts w:ascii="Times New Roman" w:eastAsia="Times New Roman" w:hAnsi="Times New Roman"/>
          <w:color w:val="000000"/>
          <w:sz w:val="28"/>
          <w:szCs w:val="28"/>
        </w:rPr>
        <w:t>за совершение</w:t>
      </w:r>
      <w:proofErr w:type="gramEnd"/>
      <w:r>
        <w:rPr>
          <w:rFonts w:ascii="Times New Roman" w:eastAsia="Times New Roman" w:hAnsi="Times New Roman"/>
          <w:color w:val="000000"/>
          <w:sz w:val="28"/>
          <w:szCs w:val="28"/>
        </w:rPr>
        <w:t xml:space="preserve"> которого предусмотрена</w:t>
      </w:r>
      <w:r w:rsidRPr="00752874">
        <w:rPr>
          <w:rFonts w:ascii="Times New Roman" w:eastAsia="Times New Roman" w:hAnsi="Times New Roman"/>
          <w:color w:val="000000"/>
          <w:sz w:val="28"/>
          <w:szCs w:val="28"/>
        </w:rPr>
        <w:t xml:space="preserve"> частью 4.2 статьи 7.30 Кодекса Российской Федерации об административных правонарушениях.</w:t>
      </w:r>
    </w:p>
    <w:p w:rsidR="00CB04EF" w:rsidRDefault="00476DC9" w:rsidP="007F6011">
      <w:pPr>
        <w:spacing w:after="0" w:line="312"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424EAC">
        <w:rPr>
          <w:rFonts w:ascii="Times New Roman" w:eastAsia="Times New Roman" w:hAnsi="Times New Roman" w:cs="Times New Roman"/>
          <w:sz w:val="28"/>
          <w:szCs w:val="28"/>
          <w:lang w:eastAsia="ru-RU"/>
        </w:rPr>
        <w:t xml:space="preserve">. </w:t>
      </w:r>
      <w:r w:rsidR="0071055D">
        <w:rPr>
          <w:rFonts w:ascii="Times New Roman" w:eastAsia="Times New Roman" w:hAnsi="Times New Roman" w:cs="Times New Roman"/>
          <w:sz w:val="28"/>
          <w:szCs w:val="28"/>
          <w:lang w:eastAsia="ru-RU"/>
        </w:rPr>
        <w:t xml:space="preserve">В соответствии с </w:t>
      </w:r>
      <w:r w:rsidR="00CB04EF">
        <w:rPr>
          <w:rFonts w:ascii="Times New Roman" w:eastAsia="Times New Roman" w:hAnsi="Times New Roman" w:cs="Times New Roman"/>
          <w:sz w:val="28"/>
          <w:szCs w:val="28"/>
          <w:lang w:eastAsia="ru-RU"/>
        </w:rPr>
        <w:t>довод</w:t>
      </w:r>
      <w:r w:rsidR="0071055D">
        <w:rPr>
          <w:rFonts w:ascii="Times New Roman" w:eastAsia="Times New Roman" w:hAnsi="Times New Roman" w:cs="Times New Roman"/>
          <w:sz w:val="28"/>
          <w:szCs w:val="28"/>
          <w:lang w:eastAsia="ru-RU"/>
        </w:rPr>
        <w:t xml:space="preserve">ом </w:t>
      </w:r>
      <w:r w:rsidR="00CB04EF">
        <w:rPr>
          <w:rFonts w:ascii="Times New Roman" w:eastAsia="Times New Roman" w:hAnsi="Times New Roman" w:cs="Times New Roman"/>
          <w:sz w:val="28"/>
          <w:szCs w:val="28"/>
          <w:lang w:eastAsia="ru-RU"/>
        </w:rPr>
        <w:t xml:space="preserve">Заявителя </w:t>
      </w:r>
      <w:r w:rsidR="0071055D" w:rsidRPr="00A05BFD">
        <w:rPr>
          <w:rFonts w:ascii="Times New Roman" w:eastAsia="Times New Roman" w:hAnsi="Times New Roman" w:cs="Times New Roman"/>
          <w:sz w:val="28"/>
          <w:szCs w:val="28"/>
          <w:lang w:eastAsia="ru-RU"/>
        </w:rPr>
        <w:t>Заказчиком в документации об Аукционе ненадлежащим образом установлено описание объекта закупки, поскольку в техническом задании документации об Аукционе ненадлежащим образом установлены характеристики</w:t>
      </w:r>
      <w:r w:rsidR="0071055D">
        <w:rPr>
          <w:rFonts w:ascii="Times New Roman" w:eastAsia="Times New Roman" w:hAnsi="Times New Roman" w:cs="Times New Roman"/>
          <w:sz w:val="28"/>
          <w:szCs w:val="28"/>
          <w:lang w:eastAsia="ru-RU"/>
        </w:rPr>
        <w:t xml:space="preserve"> поставляемых товаров</w:t>
      </w:r>
      <w:r w:rsidR="00CB04EF">
        <w:rPr>
          <w:rFonts w:ascii="Times New Roman" w:eastAsia="Times New Roman" w:hAnsi="Times New Roman" w:cs="Times New Roman"/>
          <w:sz w:val="28"/>
          <w:szCs w:val="28"/>
          <w:lang w:eastAsia="ru-RU"/>
        </w:rPr>
        <w:t>.</w:t>
      </w:r>
    </w:p>
    <w:p w:rsidR="00CB04EF" w:rsidRDefault="0071055D" w:rsidP="007F6011">
      <w:pPr>
        <w:spacing w:after="0" w:line="312" w:lineRule="auto"/>
        <w:ind w:firstLine="851"/>
        <w:contextualSpacing/>
        <w:jc w:val="both"/>
        <w:rPr>
          <w:rFonts w:ascii="Times New Roman" w:eastAsia="Times New Roman" w:hAnsi="Times New Roman"/>
          <w:color w:val="000000"/>
          <w:sz w:val="28"/>
          <w:szCs w:val="28"/>
        </w:rPr>
      </w:pPr>
      <w:r>
        <w:rPr>
          <w:rFonts w:ascii="Times New Roman" w:eastAsia="Times New Roman" w:hAnsi="Times New Roman" w:cs="Times New Roman"/>
          <w:sz w:val="28"/>
          <w:szCs w:val="28"/>
          <w:lang w:eastAsia="ru-RU"/>
        </w:rPr>
        <w:t>Т</w:t>
      </w:r>
      <w:r w:rsidR="00737760">
        <w:rPr>
          <w:rFonts w:ascii="Times New Roman" w:eastAsia="Times New Roman" w:hAnsi="Times New Roman" w:cs="Times New Roman"/>
          <w:sz w:val="28"/>
          <w:szCs w:val="28"/>
          <w:lang w:eastAsia="ru-RU"/>
        </w:rPr>
        <w:t>ехническ</w:t>
      </w:r>
      <w:r>
        <w:rPr>
          <w:rFonts w:ascii="Times New Roman" w:eastAsia="Times New Roman" w:hAnsi="Times New Roman" w:cs="Times New Roman"/>
          <w:sz w:val="28"/>
          <w:szCs w:val="28"/>
          <w:lang w:eastAsia="ru-RU"/>
        </w:rPr>
        <w:t>им</w:t>
      </w:r>
      <w:r w:rsidR="00737760">
        <w:rPr>
          <w:rFonts w:ascii="Times New Roman" w:eastAsia="Times New Roman" w:hAnsi="Times New Roman" w:cs="Times New Roman"/>
          <w:sz w:val="28"/>
          <w:szCs w:val="28"/>
          <w:lang w:eastAsia="ru-RU"/>
        </w:rPr>
        <w:t xml:space="preserve"> задани</w:t>
      </w:r>
      <w:r>
        <w:rPr>
          <w:rFonts w:ascii="Times New Roman" w:eastAsia="Times New Roman" w:hAnsi="Times New Roman" w:cs="Times New Roman"/>
          <w:sz w:val="28"/>
          <w:szCs w:val="28"/>
          <w:lang w:eastAsia="ru-RU"/>
        </w:rPr>
        <w:t xml:space="preserve">ем </w:t>
      </w:r>
      <w:r w:rsidR="00737760">
        <w:rPr>
          <w:rFonts w:ascii="Times New Roman" w:eastAsia="Times New Roman" w:hAnsi="Times New Roman" w:cs="Times New Roman"/>
          <w:sz w:val="28"/>
          <w:szCs w:val="28"/>
          <w:lang w:eastAsia="ru-RU"/>
        </w:rPr>
        <w:t>документации об Аукционе</w:t>
      </w:r>
      <w:r w:rsidR="0066506B">
        <w:rPr>
          <w:rFonts w:ascii="Times New Roman" w:eastAsia="Times New Roman" w:hAnsi="Times New Roman" w:cs="Times New Roman"/>
          <w:sz w:val="28"/>
          <w:szCs w:val="28"/>
          <w:lang w:eastAsia="ru-RU"/>
        </w:rPr>
        <w:t xml:space="preserve"> </w:t>
      </w:r>
      <w:r w:rsidR="002C258F">
        <w:rPr>
          <w:rFonts w:ascii="Times New Roman" w:eastAsia="Times New Roman" w:hAnsi="Times New Roman" w:cs="Times New Roman"/>
          <w:sz w:val="28"/>
          <w:szCs w:val="28"/>
          <w:lang w:eastAsia="ru-RU"/>
        </w:rPr>
        <w:t>установлен</w:t>
      </w:r>
      <w:r>
        <w:rPr>
          <w:rFonts w:ascii="Times New Roman" w:eastAsia="Times New Roman" w:hAnsi="Times New Roman" w:cs="Times New Roman"/>
          <w:sz w:val="28"/>
          <w:szCs w:val="28"/>
          <w:lang w:eastAsia="ru-RU"/>
        </w:rPr>
        <w:t>ы виды</w:t>
      </w:r>
      <w:r w:rsidR="002C258F">
        <w:rPr>
          <w:rFonts w:ascii="Times New Roman" w:eastAsia="Times New Roman" w:hAnsi="Times New Roman" w:cs="Times New Roman"/>
          <w:sz w:val="28"/>
          <w:szCs w:val="28"/>
          <w:lang w:eastAsia="ru-RU"/>
        </w:rPr>
        <w:t xml:space="preserve"> характеристик </w:t>
      </w:r>
      <w:r>
        <w:rPr>
          <w:rFonts w:ascii="Times New Roman" w:eastAsia="Times New Roman" w:hAnsi="Times New Roman" w:cs="Times New Roman"/>
          <w:sz w:val="28"/>
          <w:szCs w:val="28"/>
          <w:lang w:eastAsia="ru-RU"/>
        </w:rPr>
        <w:t>«Обязательные, необязательные, дополнительные характеристики</w:t>
      </w:r>
      <w:r w:rsidR="002C258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к товарам «Кресло офисное» </w:t>
      </w:r>
      <w:r w:rsidR="002C258F" w:rsidRPr="008E1E83">
        <w:rPr>
          <w:rFonts w:ascii="Times New Roman" w:eastAsia="Times New Roman" w:hAnsi="Times New Roman"/>
          <w:color w:val="000000"/>
          <w:sz w:val="28"/>
          <w:szCs w:val="28"/>
        </w:rPr>
        <w:t>(в настоящем решении содержатся примеры, перечень которых не является исчерпывающим)</w:t>
      </w:r>
      <w:r w:rsidR="00857B66">
        <w:rPr>
          <w:rFonts w:ascii="Times New Roman" w:eastAsia="Times New Roman" w:hAnsi="Times New Roman"/>
          <w:color w:val="000000"/>
          <w:sz w:val="28"/>
          <w:szCs w:val="28"/>
        </w:rPr>
        <w:t>.</w:t>
      </w:r>
    </w:p>
    <w:p w:rsidR="0071055D" w:rsidRPr="0071055D" w:rsidRDefault="0071055D" w:rsidP="007F6011">
      <w:pPr>
        <w:spacing w:after="0" w:line="312"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olor w:val="000000"/>
          <w:sz w:val="28"/>
          <w:szCs w:val="28"/>
        </w:rPr>
        <w:t xml:space="preserve">Согласно </w:t>
      </w:r>
      <w:proofErr w:type="gramStart"/>
      <w:r>
        <w:rPr>
          <w:rFonts w:ascii="Times New Roman" w:eastAsia="Times New Roman" w:hAnsi="Times New Roman"/>
          <w:color w:val="000000"/>
          <w:sz w:val="28"/>
          <w:szCs w:val="28"/>
        </w:rPr>
        <w:t>доводу Заявителя</w:t>
      </w:r>
      <w:proofErr w:type="gramEnd"/>
      <w:r>
        <w:rPr>
          <w:rFonts w:ascii="Times New Roman" w:eastAsia="Times New Roman" w:hAnsi="Times New Roman"/>
          <w:color w:val="000000"/>
          <w:sz w:val="28"/>
          <w:szCs w:val="28"/>
        </w:rPr>
        <w:t xml:space="preserve"> Заказчиком ненадлежащим образом установлены виды характеристик поставляемых товаров, поскольку характеристики, отнесенные к виду «Необязательные характеристики» по мнению Заявителя, относятся к виду «Обязательные характеристики».</w:t>
      </w:r>
    </w:p>
    <w:p w:rsidR="00231484" w:rsidRDefault="005427E5" w:rsidP="007F6011">
      <w:pPr>
        <w:spacing w:after="0" w:line="312"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заседании Комиссии установлено, что указанные </w:t>
      </w:r>
      <w:r w:rsidR="00231484" w:rsidRPr="0014250B">
        <w:rPr>
          <w:rFonts w:ascii="Times New Roman" w:eastAsia="Times New Roman" w:hAnsi="Times New Roman" w:cs="Times New Roman"/>
          <w:sz w:val="28"/>
          <w:szCs w:val="28"/>
          <w:lang w:eastAsia="ru-RU"/>
        </w:rPr>
        <w:t>требовани</w:t>
      </w:r>
      <w:r>
        <w:rPr>
          <w:rFonts w:ascii="Times New Roman" w:eastAsia="Times New Roman" w:hAnsi="Times New Roman" w:cs="Times New Roman"/>
          <w:sz w:val="28"/>
          <w:szCs w:val="28"/>
          <w:lang w:eastAsia="ru-RU"/>
        </w:rPr>
        <w:t>я</w:t>
      </w:r>
      <w:r w:rsidR="00231484" w:rsidRPr="0014250B">
        <w:rPr>
          <w:rFonts w:ascii="Times New Roman" w:eastAsia="Times New Roman" w:hAnsi="Times New Roman" w:cs="Times New Roman"/>
          <w:sz w:val="28"/>
          <w:szCs w:val="28"/>
          <w:lang w:eastAsia="ru-RU"/>
        </w:rPr>
        <w:t xml:space="preserve"> к товарам</w:t>
      </w:r>
      <w:r w:rsidR="00BE6FFF">
        <w:rPr>
          <w:rFonts w:ascii="Times New Roman" w:eastAsia="Times New Roman" w:hAnsi="Times New Roman" w:cs="Times New Roman"/>
          <w:sz w:val="28"/>
          <w:szCs w:val="28"/>
          <w:lang w:eastAsia="ru-RU"/>
        </w:rPr>
        <w:t xml:space="preserve"> </w:t>
      </w:r>
      <w:r w:rsidR="0071055D">
        <w:rPr>
          <w:rFonts w:ascii="Times New Roman" w:eastAsia="Times New Roman" w:hAnsi="Times New Roman" w:cs="Times New Roman"/>
          <w:sz w:val="28"/>
          <w:szCs w:val="28"/>
          <w:lang w:eastAsia="ru-RU"/>
        </w:rPr>
        <w:t>не противореч</w:t>
      </w:r>
      <w:r>
        <w:rPr>
          <w:rFonts w:ascii="Times New Roman" w:eastAsia="Times New Roman" w:hAnsi="Times New Roman" w:cs="Times New Roman"/>
          <w:sz w:val="28"/>
          <w:szCs w:val="28"/>
          <w:lang w:eastAsia="ru-RU"/>
        </w:rPr>
        <w:t>а</w:t>
      </w:r>
      <w:r w:rsidR="0071055D">
        <w:rPr>
          <w:rFonts w:ascii="Times New Roman" w:eastAsia="Times New Roman" w:hAnsi="Times New Roman" w:cs="Times New Roman"/>
          <w:sz w:val="28"/>
          <w:szCs w:val="28"/>
          <w:lang w:eastAsia="ru-RU"/>
        </w:rPr>
        <w:t xml:space="preserve">т </w:t>
      </w:r>
      <w:r>
        <w:rPr>
          <w:rFonts w:ascii="Times New Roman" w:eastAsia="Times New Roman" w:hAnsi="Times New Roman" w:cs="Times New Roman"/>
          <w:sz w:val="28"/>
          <w:szCs w:val="28"/>
          <w:lang w:eastAsia="ru-RU"/>
        </w:rPr>
        <w:t xml:space="preserve">положениям </w:t>
      </w:r>
      <w:r w:rsidR="0071055D">
        <w:rPr>
          <w:rFonts w:ascii="Times New Roman" w:eastAsia="Times New Roman" w:hAnsi="Times New Roman" w:cs="Times New Roman"/>
          <w:sz w:val="28"/>
          <w:szCs w:val="28"/>
          <w:lang w:eastAsia="ru-RU"/>
        </w:rPr>
        <w:t>Закона о контрактной системе.</w:t>
      </w:r>
    </w:p>
    <w:p w:rsidR="00861B5E" w:rsidRDefault="00861B5E" w:rsidP="007F6011">
      <w:pPr>
        <w:spacing w:after="0" w:line="312"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образом, довод Заявителя не нашел своего подтверждения.</w:t>
      </w:r>
    </w:p>
    <w:p w:rsidR="007C0E8D" w:rsidRPr="007C0E8D" w:rsidRDefault="00EE3545" w:rsidP="007F6011">
      <w:pPr>
        <w:spacing w:after="0" w:line="312"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476DC9">
        <w:rPr>
          <w:rFonts w:ascii="Times New Roman" w:eastAsia="Times New Roman" w:hAnsi="Times New Roman" w:cs="Times New Roman"/>
          <w:sz w:val="28"/>
          <w:szCs w:val="28"/>
          <w:lang w:eastAsia="ru-RU"/>
        </w:rPr>
        <w:t>.</w:t>
      </w:r>
      <w:r w:rsidR="007C0E8D">
        <w:rPr>
          <w:rFonts w:ascii="Times New Roman" w:eastAsia="Times New Roman" w:hAnsi="Times New Roman" w:cs="Times New Roman"/>
          <w:sz w:val="28"/>
          <w:szCs w:val="28"/>
          <w:lang w:eastAsia="ru-RU"/>
        </w:rPr>
        <w:t xml:space="preserve"> </w:t>
      </w:r>
      <w:r w:rsidR="007C0E8D" w:rsidRPr="007C0E8D">
        <w:rPr>
          <w:rFonts w:ascii="Times New Roman" w:eastAsia="Times New Roman" w:hAnsi="Times New Roman" w:cs="Times New Roman"/>
          <w:sz w:val="28"/>
          <w:szCs w:val="28"/>
          <w:lang w:eastAsia="ru-RU"/>
        </w:rPr>
        <w:t xml:space="preserve">Согласно </w:t>
      </w:r>
      <w:proofErr w:type="gramStart"/>
      <w:r w:rsidR="007C0E8D" w:rsidRPr="007C0E8D">
        <w:rPr>
          <w:rFonts w:ascii="Times New Roman" w:eastAsia="Times New Roman" w:hAnsi="Times New Roman" w:cs="Times New Roman"/>
          <w:sz w:val="28"/>
          <w:szCs w:val="28"/>
          <w:lang w:eastAsia="ru-RU"/>
        </w:rPr>
        <w:t>доводу Заявителя</w:t>
      </w:r>
      <w:proofErr w:type="gramEnd"/>
      <w:r w:rsidR="007C0E8D" w:rsidRPr="007C0E8D">
        <w:rPr>
          <w:rFonts w:ascii="Times New Roman" w:eastAsia="Times New Roman" w:hAnsi="Times New Roman" w:cs="Times New Roman"/>
          <w:sz w:val="28"/>
          <w:szCs w:val="28"/>
          <w:lang w:eastAsia="ru-RU"/>
        </w:rPr>
        <w:t xml:space="preserve"> Заказчиком в документации об Аукционе ненадлежащим образом установлена Инструкция.</w:t>
      </w:r>
    </w:p>
    <w:p w:rsidR="007C0E8D" w:rsidRPr="007C0E8D" w:rsidRDefault="007C0E8D" w:rsidP="007F6011">
      <w:pPr>
        <w:spacing w:after="0" w:line="312" w:lineRule="auto"/>
        <w:ind w:firstLine="851"/>
        <w:contextualSpacing/>
        <w:jc w:val="both"/>
        <w:rPr>
          <w:rFonts w:ascii="Times New Roman" w:eastAsia="Times New Roman" w:hAnsi="Times New Roman" w:cs="Times New Roman"/>
          <w:sz w:val="28"/>
          <w:szCs w:val="28"/>
          <w:lang w:eastAsia="ru-RU"/>
        </w:rPr>
      </w:pPr>
      <w:r w:rsidRPr="007C0E8D">
        <w:rPr>
          <w:rFonts w:ascii="Times New Roman" w:eastAsia="Times New Roman" w:hAnsi="Times New Roman" w:cs="Times New Roman"/>
          <w:sz w:val="28"/>
          <w:szCs w:val="28"/>
          <w:lang w:eastAsia="ru-RU"/>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C0E8D" w:rsidRPr="007C0E8D" w:rsidRDefault="007C0E8D" w:rsidP="007F6011">
      <w:pPr>
        <w:spacing w:after="0" w:line="312" w:lineRule="auto"/>
        <w:ind w:firstLine="851"/>
        <w:contextualSpacing/>
        <w:jc w:val="both"/>
        <w:rPr>
          <w:rFonts w:ascii="Times New Roman" w:eastAsia="Times New Roman" w:hAnsi="Times New Roman" w:cs="Times New Roman"/>
          <w:sz w:val="28"/>
          <w:szCs w:val="28"/>
          <w:lang w:eastAsia="ru-RU"/>
        </w:rPr>
      </w:pPr>
      <w:r w:rsidRPr="007C0E8D">
        <w:rPr>
          <w:rFonts w:ascii="Times New Roman" w:eastAsia="Times New Roman" w:hAnsi="Times New Roman" w:cs="Times New Roman"/>
          <w:sz w:val="28"/>
          <w:szCs w:val="28"/>
          <w:lang w:eastAsia="ru-RU"/>
        </w:rPr>
        <w:t xml:space="preserve"> Техническим заданием документации об Аукционе установлено, в том числе следующ</w:t>
      </w:r>
      <w:r w:rsidR="00F25AE6">
        <w:rPr>
          <w:rFonts w:ascii="Times New Roman" w:eastAsia="Times New Roman" w:hAnsi="Times New Roman" w:cs="Times New Roman"/>
          <w:sz w:val="28"/>
          <w:szCs w:val="28"/>
          <w:lang w:eastAsia="ru-RU"/>
        </w:rPr>
        <w:t>и</w:t>
      </w:r>
      <w:r w:rsidRPr="007C0E8D">
        <w:rPr>
          <w:rFonts w:ascii="Times New Roman" w:eastAsia="Times New Roman" w:hAnsi="Times New Roman" w:cs="Times New Roman"/>
          <w:sz w:val="28"/>
          <w:szCs w:val="28"/>
          <w:lang w:eastAsia="ru-RU"/>
        </w:rPr>
        <w:t>е требовани</w:t>
      </w:r>
      <w:r w:rsidR="00F25AE6">
        <w:rPr>
          <w:rFonts w:ascii="Times New Roman" w:eastAsia="Times New Roman" w:hAnsi="Times New Roman" w:cs="Times New Roman"/>
          <w:sz w:val="28"/>
          <w:szCs w:val="28"/>
          <w:lang w:eastAsia="ru-RU"/>
        </w:rPr>
        <w:t>я</w:t>
      </w:r>
      <w:r w:rsidRPr="007C0E8D">
        <w:rPr>
          <w:rFonts w:ascii="Times New Roman" w:eastAsia="Times New Roman" w:hAnsi="Times New Roman" w:cs="Times New Roman"/>
          <w:sz w:val="28"/>
          <w:szCs w:val="28"/>
          <w:lang w:eastAsia="ru-RU"/>
        </w:rPr>
        <w:t xml:space="preserve"> к товар</w:t>
      </w:r>
      <w:r w:rsidR="00F25AE6">
        <w:rPr>
          <w:rFonts w:ascii="Times New Roman" w:eastAsia="Times New Roman" w:hAnsi="Times New Roman" w:cs="Times New Roman"/>
          <w:sz w:val="28"/>
          <w:szCs w:val="28"/>
          <w:lang w:eastAsia="ru-RU"/>
        </w:rPr>
        <w:t>ам</w:t>
      </w:r>
      <w:r w:rsidRPr="007C0E8D">
        <w:rPr>
          <w:rFonts w:ascii="Times New Roman" w:eastAsia="Times New Roman" w:hAnsi="Times New Roman" w:cs="Times New Roman"/>
          <w:sz w:val="28"/>
          <w:szCs w:val="28"/>
          <w:lang w:eastAsia="ru-RU"/>
        </w:rPr>
        <w:t xml:space="preserve"> «</w:t>
      </w:r>
      <w:r w:rsidR="006F7106" w:rsidRPr="006F7106">
        <w:rPr>
          <w:rFonts w:ascii="Times New Roman" w:eastAsia="Times New Roman" w:hAnsi="Times New Roman" w:cs="Times New Roman"/>
          <w:sz w:val="28"/>
          <w:szCs w:val="28"/>
          <w:lang w:eastAsia="ru-RU"/>
        </w:rPr>
        <w:t xml:space="preserve">Кресло </w:t>
      </w:r>
      <w:r w:rsidR="00F25AE6">
        <w:rPr>
          <w:rFonts w:ascii="Times New Roman" w:eastAsia="Times New Roman" w:hAnsi="Times New Roman" w:cs="Times New Roman"/>
          <w:sz w:val="28"/>
          <w:szCs w:val="28"/>
          <w:lang w:eastAsia="ru-RU"/>
        </w:rPr>
        <w:t>офисное</w:t>
      </w:r>
      <w:r w:rsidRPr="007C0E8D">
        <w:rPr>
          <w:rFonts w:ascii="Times New Roman" w:eastAsia="Times New Roman" w:hAnsi="Times New Roman" w:cs="Times New Roman"/>
          <w:sz w:val="28"/>
          <w:szCs w:val="28"/>
          <w:lang w:eastAsia="ru-RU"/>
        </w:rPr>
        <w:t>»</w:t>
      </w:r>
      <w:r w:rsidR="006F7106">
        <w:rPr>
          <w:rFonts w:ascii="Times New Roman" w:eastAsia="Times New Roman" w:hAnsi="Times New Roman" w:cs="Times New Roman"/>
          <w:sz w:val="28"/>
          <w:szCs w:val="28"/>
          <w:lang w:eastAsia="ru-RU"/>
        </w:rPr>
        <w:t xml:space="preserve"> </w:t>
      </w:r>
      <w:r w:rsidRPr="007C0E8D">
        <w:rPr>
          <w:rFonts w:ascii="Times New Roman" w:eastAsia="Times New Roman" w:hAnsi="Times New Roman" w:cs="Times New Roman"/>
          <w:sz w:val="28"/>
          <w:szCs w:val="28"/>
          <w:lang w:eastAsia="ru-RU"/>
        </w:rPr>
        <w:t>(далее – Товар), «</w:t>
      </w:r>
      <w:r w:rsidR="00F25AE6" w:rsidRPr="00F25AE6">
        <w:rPr>
          <w:rFonts w:ascii="Times New Roman" w:eastAsia="Times New Roman" w:hAnsi="Times New Roman" w:cs="Times New Roman"/>
          <w:sz w:val="28"/>
          <w:szCs w:val="28"/>
          <w:lang w:eastAsia="ru-RU"/>
        </w:rPr>
        <w:t>Должно быть наличие: регулировки высоты кресла; функции свободного качания; регулировки жесткости отклонения кресла; фиксации положения кресла сидения и сп</w:t>
      </w:r>
      <w:r w:rsidR="00F25AE6">
        <w:rPr>
          <w:rFonts w:ascii="Times New Roman" w:eastAsia="Times New Roman" w:hAnsi="Times New Roman" w:cs="Times New Roman"/>
          <w:sz w:val="28"/>
          <w:szCs w:val="28"/>
          <w:lang w:eastAsia="ru-RU"/>
        </w:rPr>
        <w:t>инки кресла в крайнем положении</w:t>
      </w:r>
      <w:r w:rsidR="006F7106">
        <w:rPr>
          <w:rFonts w:ascii="Times New Roman" w:eastAsia="Times New Roman" w:hAnsi="Times New Roman" w:cs="Times New Roman"/>
          <w:sz w:val="28"/>
          <w:szCs w:val="28"/>
          <w:lang w:eastAsia="ru-RU"/>
        </w:rPr>
        <w:t>»</w:t>
      </w:r>
      <w:r w:rsidR="00F25AE6">
        <w:rPr>
          <w:rFonts w:ascii="Times New Roman" w:eastAsia="Times New Roman" w:hAnsi="Times New Roman" w:cs="Times New Roman"/>
          <w:sz w:val="28"/>
          <w:szCs w:val="28"/>
          <w:lang w:eastAsia="ru-RU"/>
        </w:rPr>
        <w:t>, «</w:t>
      </w:r>
      <w:r w:rsidR="00F25AE6" w:rsidRPr="00F25AE6">
        <w:rPr>
          <w:rFonts w:ascii="Times New Roman" w:eastAsia="Times New Roman" w:hAnsi="Times New Roman" w:cs="Times New Roman"/>
          <w:sz w:val="28"/>
          <w:szCs w:val="28"/>
          <w:lang w:eastAsia="ru-RU"/>
        </w:rPr>
        <w:t>Высота сидения регулируется в диапазоне от 520 до 655мм</w:t>
      </w:r>
      <w:r w:rsidR="00F25AE6">
        <w:rPr>
          <w:rFonts w:ascii="Times New Roman" w:eastAsia="Times New Roman" w:hAnsi="Times New Roman" w:cs="Times New Roman"/>
          <w:sz w:val="28"/>
          <w:szCs w:val="28"/>
          <w:lang w:eastAsia="ru-RU"/>
        </w:rPr>
        <w:t>» и другие.</w:t>
      </w:r>
    </w:p>
    <w:p w:rsidR="007C0E8D" w:rsidRPr="007C0E8D" w:rsidRDefault="006F7106" w:rsidP="007F6011">
      <w:pPr>
        <w:spacing w:after="0" w:line="312"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На заседании Комиссии установлено, что в</w:t>
      </w:r>
      <w:r w:rsidR="007C0E8D" w:rsidRPr="007C0E8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w:t>
      </w:r>
      <w:r w:rsidR="007C0E8D" w:rsidRPr="007C0E8D">
        <w:rPr>
          <w:rFonts w:ascii="Times New Roman" w:eastAsia="Times New Roman" w:hAnsi="Times New Roman" w:cs="Times New Roman"/>
          <w:sz w:val="28"/>
          <w:szCs w:val="28"/>
          <w:lang w:eastAsia="ru-RU"/>
        </w:rPr>
        <w:t>нструкци</w:t>
      </w:r>
      <w:r>
        <w:rPr>
          <w:rFonts w:ascii="Times New Roman" w:eastAsia="Times New Roman" w:hAnsi="Times New Roman" w:cs="Times New Roman"/>
          <w:sz w:val="28"/>
          <w:szCs w:val="28"/>
          <w:lang w:eastAsia="ru-RU"/>
        </w:rPr>
        <w:t>и</w:t>
      </w:r>
      <w:r w:rsidR="007C0E8D" w:rsidRPr="007C0E8D">
        <w:rPr>
          <w:rFonts w:ascii="Times New Roman" w:eastAsia="Times New Roman" w:hAnsi="Times New Roman" w:cs="Times New Roman"/>
          <w:sz w:val="28"/>
          <w:szCs w:val="28"/>
          <w:lang w:eastAsia="ru-RU"/>
        </w:rPr>
        <w:t xml:space="preserve"> </w:t>
      </w:r>
      <w:r w:rsidR="00E36EB0">
        <w:rPr>
          <w:rFonts w:ascii="Times New Roman" w:eastAsia="Times New Roman" w:hAnsi="Times New Roman" w:cs="Times New Roman"/>
          <w:sz w:val="28"/>
          <w:szCs w:val="28"/>
          <w:lang w:eastAsia="ru-RU"/>
        </w:rPr>
        <w:t xml:space="preserve">отсутствует порядок заполнения заявки на участие в Аукционе </w:t>
      </w:r>
      <w:r>
        <w:rPr>
          <w:rFonts w:ascii="Times New Roman" w:eastAsia="Times New Roman" w:hAnsi="Times New Roman" w:cs="Times New Roman"/>
          <w:sz w:val="28"/>
          <w:szCs w:val="28"/>
          <w:lang w:eastAsia="ru-RU"/>
        </w:rPr>
        <w:t xml:space="preserve">при наличии </w:t>
      </w:r>
      <w:r w:rsidR="00E36EB0">
        <w:rPr>
          <w:rFonts w:ascii="Times New Roman" w:eastAsia="Times New Roman" w:hAnsi="Times New Roman" w:cs="Times New Roman"/>
          <w:sz w:val="28"/>
          <w:szCs w:val="28"/>
          <w:lang w:eastAsia="ru-RU"/>
        </w:rPr>
        <w:t xml:space="preserve">описании характеристик </w:t>
      </w:r>
      <w:r>
        <w:rPr>
          <w:rFonts w:ascii="Times New Roman" w:eastAsia="Times New Roman" w:hAnsi="Times New Roman" w:cs="Times New Roman"/>
          <w:sz w:val="28"/>
          <w:szCs w:val="28"/>
          <w:lang w:eastAsia="ru-RU"/>
        </w:rPr>
        <w:t xml:space="preserve">поставляемых товаров </w:t>
      </w:r>
      <w:r w:rsidR="00F25AE6">
        <w:rPr>
          <w:rFonts w:ascii="Times New Roman" w:eastAsia="Times New Roman" w:hAnsi="Times New Roman" w:cs="Times New Roman"/>
          <w:sz w:val="28"/>
          <w:szCs w:val="28"/>
          <w:lang w:eastAsia="ru-RU"/>
        </w:rPr>
        <w:t>словосочетаний</w:t>
      </w:r>
      <w:r w:rsidR="007C0E8D" w:rsidRPr="007C0E8D">
        <w:rPr>
          <w:rFonts w:ascii="Times New Roman" w:eastAsia="Times New Roman" w:hAnsi="Times New Roman" w:cs="Times New Roman"/>
          <w:sz w:val="28"/>
          <w:szCs w:val="28"/>
          <w:lang w:eastAsia="ru-RU"/>
        </w:rPr>
        <w:t xml:space="preserve"> «</w:t>
      </w:r>
      <w:r w:rsidR="00F25AE6">
        <w:rPr>
          <w:rFonts w:ascii="Times New Roman" w:eastAsia="Times New Roman" w:hAnsi="Times New Roman" w:cs="Times New Roman"/>
          <w:sz w:val="28"/>
          <w:szCs w:val="28"/>
          <w:lang w:eastAsia="ru-RU"/>
        </w:rPr>
        <w:t>в диапазоне от … до …</w:t>
      </w:r>
      <w:r w:rsidR="007C0E8D" w:rsidRPr="007C0E8D">
        <w:rPr>
          <w:rFonts w:ascii="Times New Roman" w:eastAsia="Times New Roman" w:hAnsi="Times New Roman" w:cs="Times New Roman"/>
          <w:sz w:val="28"/>
          <w:szCs w:val="28"/>
          <w:lang w:eastAsia="ru-RU"/>
        </w:rPr>
        <w:t>»</w:t>
      </w:r>
      <w:r w:rsidR="003F49CC">
        <w:rPr>
          <w:rFonts w:ascii="Times New Roman" w:eastAsia="Times New Roman" w:hAnsi="Times New Roman" w:cs="Times New Roman"/>
          <w:sz w:val="28"/>
          <w:szCs w:val="28"/>
          <w:lang w:eastAsia="ru-RU"/>
        </w:rPr>
        <w:t>, «</w:t>
      </w:r>
      <w:r w:rsidR="00F25AE6">
        <w:rPr>
          <w:rFonts w:ascii="Times New Roman" w:eastAsia="Times New Roman" w:hAnsi="Times New Roman" w:cs="Times New Roman"/>
          <w:sz w:val="28"/>
          <w:szCs w:val="28"/>
          <w:lang w:eastAsia="ru-RU"/>
        </w:rPr>
        <w:t xml:space="preserve">Должно быть наличие: </w:t>
      </w:r>
      <w:proofErr w:type="gramStart"/>
      <w:r w:rsidR="00F25AE6">
        <w:rPr>
          <w:rFonts w:ascii="Times New Roman" w:eastAsia="Times New Roman" w:hAnsi="Times New Roman" w:cs="Times New Roman"/>
          <w:sz w:val="28"/>
          <w:szCs w:val="28"/>
          <w:lang w:eastAsia="ru-RU"/>
        </w:rPr>
        <w:t>… ;</w:t>
      </w:r>
      <w:proofErr w:type="gramEnd"/>
      <w:r w:rsidR="00F25AE6">
        <w:rPr>
          <w:rFonts w:ascii="Times New Roman" w:eastAsia="Times New Roman" w:hAnsi="Times New Roman" w:cs="Times New Roman"/>
          <w:sz w:val="28"/>
          <w:szCs w:val="28"/>
          <w:lang w:eastAsia="ru-RU"/>
        </w:rPr>
        <w:t xml:space="preserve"> … ;</w:t>
      </w:r>
      <w:r w:rsidR="003F49CC">
        <w:rPr>
          <w:rFonts w:ascii="Times New Roman" w:eastAsia="Times New Roman" w:hAnsi="Times New Roman" w:cs="Times New Roman"/>
          <w:sz w:val="28"/>
          <w:szCs w:val="28"/>
          <w:lang w:eastAsia="ru-RU"/>
        </w:rPr>
        <w:t>», «</w:t>
      </w:r>
      <w:r w:rsidR="00F25AE6" w:rsidRPr="00F25AE6">
        <w:rPr>
          <w:rFonts w:ascii="Times New Roman" w:eastAsia="Times New Roman" w:hAnsi="Times New Roman" w:cs="Times New Roman"/>
          <w:sz w:val="28"/>
          <w:szCs w:val="28"/>
          <w:lang w:eastAsia="ru-RU"/>
        </w:rPr>
        <w:t>≥</w:t>
      </w:r>
      <w:r w:rsidR="00F25AE6">
        <w:rPr>
          <w:rFonts w:ascii="Times New Roman" w:eastAsia="Times New Roman" w:hAnsi="Times New Roman" w:cs="Times New Roman"/>
          <w:sz w:val="28"/>
          <w:szCs w:val="28"/>
          <w:lang w:eastAsia="ru-RU"/>
        </w:rPr>
        <w:t xml:space="preserve"> … - …</w:t>
      </w:r>
      <w:r w:rsidR="003F49CC">
        <w:rPr>
          <w:rFonts w:ascii="Times New Roman" w:eastAsia="Times New Roman" w:hAnsi="Times New Roman" w:cs="Times New Roman"/>
          <w:sz w:val="28"/>
          <w:szCs w:val="28"/>
          <w:lang w:eastAsia="ru-RU"/>
        </w:rPr>
        <w:t>»</w:t>
      </w:r>
      <w:r w:rsidR="00E36EB0">
        <w:rPr>
          <w:rFonts w:ascii="Times New Roman" w:eastAsia="Times New Roman" w:hAnsi="Times New Roman" w:cs="Times New Roman"/>
          <w:sz w:val="28"/>
          <w:szCs w:val="28"/>
          <w:lang w:eastAsia="ru-RU"/>
        </w:rPr>
        <w:t xml:space="preserve"> </w:t>
      </w:r>
      <w:r w:rsidR="00E36EB0" w:rsidRPr="007C0E8D">
        <w:rPr>
          <w:rFonts w:ascii="Times New Roman" w:eastAsia="Times New Roman" w:hAnsi="Times New Roman" w:cs="Times New Roman"/>
          <w:sz w:val="28"/>
          <w:szCs w:val="28"/>
          <w:lang w:eastAsia="ru-RU"/>
        </w:rPr>
        <w:t>(в настоящем решении содержатся примеры, перечень которых не является исчерпывающим).</w:t>
      </w:r>
      <w:r w:rsidR="00F25AE6">
        <w:rPr>
          <w:rFonts w:ascii="Times New Roman" w:eastAsia="Times New Roman" w:hAnsi="Times New Roman" w:cs="Times New Roman"/>
          <w:sz w:val="28"/>
          <w:szCs w:val="28"/>
          <w:lang w:eastAsia="ru-RU"/>
        </w:rPr>
        <w:t xml:space="preserve"> </w:t>
      </w:r>
    </w:p>
    <w:p w:rsidR="007C0E8D" w:rsidRDefault="007C0E8D" w:rsidP="007F6011">
      <w:pPr>
        <w:spacing w:after="0" w:line="312" w:lineRule="auto"/>
        <w:ind w:firstLine="851"/>
        <w:contextualSpacing/>
        <w:jc w:val="both"/>
        <w:rPr>
          <w:rFonts w:ascii="Times New Roman" w:eastAsia="Times New Roman" w:hAnsi="Times New Roman" w:cs="Times New Roman"/>
          <w:sz w:val="28"/>
          <w:szCs w:val="28"/>
          <w:lang w:eastAsia="ru-RU"/>
        </w:rPr>
      </w:pPr>
      <w:r w:rsidRPr="007C0E8D">
        <w:rPr>
          <w:rFonts w:ascii="Times New Roman" w:eastAsia="Times New Roman" w:hAnsi="Times New Roman" w:cs="Times New Roman"/>
          <w:sz w:val="28"/>
          <w:szCs w:val="28"/>
          <w:lang w:eastAsia="ru-RU"/>
        </w:rPr>
        <w:t>Комиссия приходит к выводу о том, что требования технического задания документации об Аукционе к характеристикам Товара и положения Инструкции не позволяют однозначным образом заполнить заявку на участие в Аукци</w:t>
      </w:r>
      <w:r w:rsidR="00F25AE6">
        <w:rPr>
          <w:rFonts w:ascii="Times New Roman" w:eastAsia="Times New Roman" w:hAnsi="Times New Roman" w:cs="Times New Roman"/>
          <w:sz w:val="28"/>
          <w:szCs w:val="28"/>
          <w:lang w:eastAsia="ru-RU"/>
        </w:rPr>
        <w:t>оне, а также вводят участников закупки в заблуждение.</w:t>
      </w:r>
    </w:p>
    <w:p w:rsidR="00590BC6" w:rsidRPr="00590BC6" w:rsidRDefault="00590BC6" w:rsidP="007F6011">
      <w:pPr>
        <w:widowControl w:val="0"/>
        <w:autoSpaceDE w:val="0"/>
        <w:autoSpaceDN w:val="0"/>
        <w:adjustRightInd w:val="0"/>
        <w:spacing w:after="0" w:line="312" w:lineRule="auto"/>
        <w:ind w:firstLine="855"/>
        <w:contextualSpacing/>
        <w:jc w:val="both"/>
        <w:rPr>
          <w:rFonts w:ascii="Times New Roman" w:eastAsia="Times New Roman" w:hAnsi="Times New Roman" w:cs="Times New Roman"/>
          <w:color w:val="000000"/>
          <w:sz w:val="28"/>
          <w:szCs w:val="28"/>
          <w:lang w:eastAsia="ru-RU"/>
        </w:rPr>
      </w:pPr>
      <w:r w:rsidRPr="00590BC6">
        <w:rPr>
          <w:rFonts w:ascii="Times New Roman" w:eastAsia="Times New Roman" w:hAnsi="Times New Roman" w:cs="Times New Roman"/>
          <w:color w:val="000000"/>
          <w:sz w:val="28"/>
          <w:szCs w:val="28"/>
          <w:lang w:eastAsia="ru-RU"/>
        </w:rPr>
        <w:t>Учитывая изложенное, Комиссия приходит к выводу, что в документации об Аукционе ненадлежащим образом установлены показатели, в связи с чем не представляется возможным определить какие характеристики должны быть представлены участником закупки в заявке на участие в Аукционе.</w:t>
      </w:r>
    </w:p>
    <w:p w:rsidR="00590BC6" w:rsidRDefault="00590BC6" w:rsidP="007F6011">
      <w:pPr>
        <w:widowControl w:val="0"/>
        <w:autoSpaceDE w:val="0"/>
        <w:autoSpaceDN w:val="0"/>
        <w:adjustRightInd w:val="0"/>
        <w:spacing w:after="0" w:line="312" w:lineRule="auto"/>
        <w:ind w:firstLine="855"/>
        <w:contextualSpacing/>
        <w:jc w:val="both"/>
        <w:rPr>
          <w:rFonts w:ascii="Times New Roman" w:eastAsia="Times New Roman" w:hAnsi="Times New Roman" w:cs="Times New Roman"/>
          <w:color w:val="000000"/>
          <w:sz w:val="28"/>
          <w:szCs w:val="28"/>
          <w:lang w:eastAsia="ru-RU"/>
        </w:rPr>
      </w:pPr>
      <w:r w:rsidRPr="00590BC6">
        <w:rPr>
          <w:rFonts w:ascii="Times New Roman" w:eastAsia="Times New Roman" w:hAnsi="Times New Roman" w:cs="Times New Roman"/>
          <w:color w:val="000000"/>
          <w:sz w:val="28"/>
          <w:szCs w:val="28"/>
          <w:lang w:eastAsia="ru-RU"/>
        </w:rPr>
        <w:t xml:space="preserve">Таким образом, </w:t>
      </w:r>
      <w:r w:rsidR="007F6011">
        <w:rPr>
          <w:rFonts w:ascii="Times New Roman" w:eastAsia="Times New Roman" w:hAnsi="Times New Roman" w:cs="Times New Roman"/>
          <w:color w:val="000000"/>
          <w:sz w:val="28"/>
          <w:szCs w:val="28"/>
          <w:lang w:eastAsia="ru-RU"/>
        </w:rPr>
        <w:t xml:space="preserve">вышеуказанные </w:t>
      </w:r>
      <w:r w:rsidRPr="00590BC6">
        <w:rPr>
          <w:rFonts w:ascii="Times New Roman" w:eastAsia="Times New Roman" w:hAnsi="Times New Roman" w:cs="Times New Roman"/>
          <w:color w:val="000000"/>
          <w:sz w:val="28"/>
          <w:szCs w:val="28"/>
          <w:lang w:eastAsia="ru-RU"/>
        </w:rPr>
        <w:t xml:space="preserve">действия Заказчика, нарушают </w:t>
      </w:r>
      <w:r w:rsidR="007F6011">
        <w:rPr>
          <w:rFonts w:ascii="Times New Roman" w:eastAsia="Times New Roman" w:hAnsi="Times New Roman" w:cs="Times New Roman"/>
          <w:color w:val="000000"/>
          <w:sz w:val="28"/>
          <w:szCs w:val="28"/>
          <w:lang w:eastAsia="ru-RU"/>
        </w:rPr>
        <w:t xml:space="preserve">                  </w:t>
      </w:r>
      <w:r w:rsidRPr="00590BC6">
        <w:rPr>
          <w:rFonts w:ascii="Times New Roman" w:eastAsia="Times New Roman" w:hAnsi="Times New Roman" w:cs="Times New Roman"/>
          <w:color w:val="000000"/>
          <w:sz w:val="28"/>
          <w:szCs w:val="28"/>
          <w:lang w:eastAsia="ru-RU"/>
        </w:rPr>
        <w:t>пункт 2 части 1 статьи 64 Закона о контрактной системе и содержат признаки состава административного правонаруше</w:t>
      </w:r>
      <w:r w:rsidR="007F6011">
        <w:rPr>
          <w:rFonts w:ascii="Times New Roman" w:eastAsia="Times New Roman" w:hAnsi="Times New Roman" w:cs="Times New Roman"/>
          <w:color w:val="000000"/>
          <w:sz w:val="28"/>
          <w:szCs w:val="28"/>
          <w:lang w:eastAsia="ru-RU"/>
        </w:rPr>
        <w:t>ния, предусмотренного частью 4</w:t>
      </w:r>
      <w:r w:rsidRPr="00590BC6">
        <w:rPr>
          <w:rFonts w:ascii="Times New Roman" w:eastAsia="Times New Roman" w:hAnsi="Times New Roman" w:cs="Times New Roman"/>
          <w:color w:val="000000"/>
          <w:sz w:val="28"/>
          <w:szCs w:val="28"/>
          <w:lang w:eastAsia="ru-RU"/>
        </w:rPr>
        <w:t xml:space="preserve"> статьи 7.30 Кодекса Российской Федерации об административных правонарушениях.</w:t>
      </w:r>
    </w:p>
    <w:p w:rsidR="00861B5E" w:rsidRDefault="00861B5E" w:rsidP="007F6011">
      <w:pPr>
        <w:widowControl w:val="0"/>
        <w:autoSpaceDE w:val="0"/>
        <w:autoSpaceDN w:val="0"/>
        <w:adjustRightInd w:val="0"/>
        <w:spacing w:after="0" w:line="312" w:lineRule="auto"/>
        <w:ind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ходе проведения внеплановой проверки Комиссией установлено следующее.</w:t>
      </w:r>
    </w:p>
    <w:p w:rsidR="00861B5E" w:rsidRPr="0055330F" w:rsidRDefault="00861B5E" w:rsidP="007F6011">
      <w:pPr>
        <w:tabs>
          <w:tab w:val="left" w:pos="9639"/>
        </w:tabs>
        <w:spacing w:line="312" w:lineRule="auto"/>
        <w:ind w:firstLine="851"/>
        <w:contextualSpacing/>
        <w:jc w:val="both"/>
        <w:rPr>
          <w:rFonts w:ascii="Times New Roman" w:hAnsi="Times New Roman"/>
          <w:sz w:val="28"/>
          <w:szCs w:val="28"/>
        </w:rPr>
      </w:pPr>
      <w:r>
        <w:rPr>
          <w:rFonts w:ascii="Times New Roman" w:eastAsia="Times New Roman" w:hAnsi="Times New Roman" w:cs="Times New Roman"/>
          <w:color w:val="000000"/>
          <w:sz w:val="28"/>
          <w:szCs w:val="28"/>
          <w:lang w:eastAsia="ru-RU"/>
        </w:rPr>
        <w:t xml:space="preserve">4. </w:t>
      </w:r>
      <w:r w:rsidRPr="0055330F">
        <w:rPr>
          <w:rFonts w:ascii="Times New Roman" w:hAnsi="Times New Roman"/>
          <w:sz w:val="28"/>
          <w:szCs w:val="28"/>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861B5E" w:rsidRDefault="00861B5E" w:rsidP="007F6011">
      <w:pPr>
        <w:tabs>
          <w:tab w:val="left" w:pos="9639"/>
        </w:tabs>
        <w:spacing w:line="312" w:lineRule="auto"/>
        <w:ind w:firstLine="851"/>
        <w:contextualSpacing/>
        <w:jc w:val="both"/>
        <w:rPr>
          <w:rFonts w:ascii="Times New Roman" w:hAnsi="Times New Roman"/>
          <w:sz w:val="28"/>
          <w:szCs w:val="28"/>
        </w:rPr>
      </w:pPr>
      <w:r w:rsidRPr="0055330F">
        <w:rPr>
          <w:rFonts w:ascii="Times New Roman" w:hAnsi="Times New Roman"/>
          <w:sz w:val="28"/>
          <w:szCs w:val="28"/>
        </w:rPr>
        <w:lastRenderedPageBreak/>
        <w:t xml:space="preserve">Решением </w:t>
      </w:r>
      <w:r>
        <w:rPr>
          <w:rFonts w:ascii="Times New Roman" w:hAnsi="Times New Roman"/>
          <w:sz w:val="28"/>
          <w:szCs w:val="28"/>
        </w:rPr>
        <w:t>к</w:t>
      </w:r>
      <w:r w:rsidRPr="006357C8">
        <w:rPr>
          <w:rFonts w:ascii="Times New Roman" w:hAnsi="Times New Roman"/>
          <w:sz w:val="28"/>
          <w:szCs w:val="28"/>
        </w:rPr>
        <w:t>омисси</w:t>
      </w:r>
      <w:r>
        <w:rPr>
          <w:rFonts w:ascii="Times New Roman" w:hAnsi="Times New Roman"/>
          <w:sz w:val="28"/>
          <w:szCs w:val="28"/>
        </w:rPr>
        <w:t>и</w:t>
      </w:r>
      <w:r w:rsidRPr="006357C8">
        <w:rPr>
          <w:rFonts w:ascii="Times New Roman" w:hAnsi="Times New Roman"/>
          <w:sz w:val="28"/>
          <w:szCs w:val="28"/>
        </w:rPr>
        <w:t xml:space="preserve"> Федеральной антимонопольной службы по контролю в сфере закупок</w:t>
      </w:r>
      <w:r w:rsidRPr="0055330F">
        <w:rPr>
          <w:rFonts w:ascii="Times New Roman" w:hAnsi="Times New Roman"/>
          <w:sz w:val="28"/>
          <w:szCs w:val="28"/>
        </w:rPr>
        <w:t xml:space="preserve"> от </w:t>
      </w:r>
      <w:r>
        <w:rPr>
          <w:rFonts w:ascii="Times New Roman" w:hAnsi="Times New Roman"/>
          <w:sz w:val="28"/>
          <w:szCs w:val="28"/>
        </w:rPr>
        <w:t>20.09.</w:t>
      </w:r>
      <w:r w:rsidRPr="0055330F">
        <w:rPr>
          <w:rFonts w:ascii="Times New Roman" w:hAnsi="Times New Roman"/>
          <w:sz w:val="28"/>
          <w:szCs w:val="28"/>
        </w:rPr>
        <w:t>202</w:t>
      </w:r>
      <w:r>
        <w:rPr>
          <w:rFonts w:ascii="Times New Roman" w:hAnsi="Times New Roman"/>
          <w:sz w:val="28"/>
          <w:szCs w:val="28"/>
        </w:rPr>
        <w:t>1</w:t>
      </w:r>
      <w:r w:rsidRPr="0055330F">
        <w:rPr>
          <w:rFonts w:ascii="Times New Roman" w:hAnsi="Times New Roman"/>
          <w:sz w:val="28"/>
          <w:szCs w:val="28"/>
        </w:rPr>
        <w:t xml:space="preserve"> по делу № </w:t>
      </w:r>
      <w:r w:rsidRPr="00861B5E">
        <w:rPr>
          <w:rFonts w:ascii="Times New Roman" w:hAnsi="Times New Roman"/>
          <w:sz w:val="28"/>
          <w:szCs w:val="28"/>
        </w:rPr>
        <w:t xml:space="preserve">28/06/105-662/2021 </w:t>
      </w:r>
      <w:r>
        <w:rPr>
          <w:rFonts w:ascii="Times New Roman" w:hAnsi="Times New Roman"/>
          <w:sz w:val="28"/>
          <w:szCs w:val="28"/>
        </w:rPr>
        <w:t xml:space="preserve">                  </w:t>
      </w:r>
      <w:proofErr w:type="gramStart"/>
      <w:r>
        <w:rPr>
          <w:rFonts w:ascii="Times New Roman" w:hAnsi="Times New Roman"/>
          <w:sz w:val="28"/>
          <w:szCs w:val="28"/>
        </w:rPr>
        <w:t xml:space="preserve">   </w:t>
      </w:r>
      <w:r w:rsidRPr="0055330F">
        <w:rPr>
          <w:rFonts w:ascii="Times New Roman" w:hAnsi="Times New Roman"/>
          <w:sz w:val="28"/>
          <w:szCs w:val="28"/>
        </w:rPr>
        <w:t>(</w:t>
      </w:r>
      <w:proofErr w:type="gramEnd"/>
      <w:r w:rsidRPr="0055330F">
        <w:rPr>
          <w:rFonts w:ascii="Times New Roman" w:hAnsi="Times New Roman"/>
          <w:sz w:val="28"/>
          <w:szCs w:val="28"/>
        </w:rPr>
        <w:t>далее – Решение) в действиях Заказчика выявлен</w:t>
      </w:r>
      <w:r>
        <w:rPr>
          <w:rFonts w:ascii="Times New Roman" w:hAnsi="Times New Roman"/>
          <w:sz w:val="28"/>
          <w:szCs w:val="28"/>
        </w:rPr>
        <w:t>ы следующие</w:t>
      </w:r>
      <w:r w:rsidRPr="0055330F">
        <w:rPr>
          <w:rFonts w:ascii="Times New Roman" w:hAnsi="Times New Roman"/>
          <w:sz w:val="28"/>
          <w:szCs w:val="28"/>
        </w:rPr>
        <w:t xml:space="preserve"> нарушени</w:t>
      </w:r>
      <w:r>
        <w:rPr>
          <w:rFonts w:ascii="Times New Roman" w:hAnsi="Times New Roman"/>
          <w:sz w:val="28"/>
          <w:szCs w:val="28"/>
        </w:rPr>
        <w:t>я:</w:t>
      </w:r>
    </w:p>
    <w:p w:rsidR="00861B5E" w:rsidRDefault="00861B5E" w:rsidP="007F6011">
      <w:pPr>
        <w:tabs>
          <w:tab w:val="left" w:pos="9639"/>
        </w:tabs>
        <w:spacing w:line="312" w:lineRule="auto"/>
        <w:ind w:firstLine="851"/>
        <w:contextualSpacing/>
        <w:jc w:val="both"/>
        <w:rPr>
          <w:rFonts w:ascii="Times New Roman" w:hAnsi="Times New Roman"/>
          <w:sz w:val="28"/>
          <w:szCs w:val="28"/>
        </w:rPr>
      </w:pPr>
      <w:r>
        <w:rPr>
          <w:rFonts w:ascii="Times New Roman" w:hAnsi="Times New Roman"/>
          <w:sz w:val="28"/>
          <w:szCs w:val="28"/>
        </w:rPr>
        <w:t>–</w:t>
      </w:r>
      <w:r w:rsidRPr="0055330F">
        <w:rPr>
          <w:rFonts w:ascii="Times New Roman" w:hAnsi="Times New Roman"/>
          <w:sz w:val="28"/>
          <w:szCs w:val="28"/>
        </w:rPr>
        <w:t xml:space="preserve"> </w:t>
      </w:r>
      <w:r>
        <w:rPr>
          <w:rFonts w:ascii="Times New Roman" w:hAnsi="Times New Roman"/>
          <w:sz w:val="28"/>
          <w:szCs w:val="28"/>
        </w:rPr>
        <w:t>пункта</w:t>
      </w:r>
      <w:r w:rsidRPr="0055330F">
        <w:rPr>
          <w:rFonts w:ascii="Times New Roman" w:hAnsi="Times New Roman"/>
          <w:sz w:val="28"/>
          <w:szCs w:val="28"/>
        </w:rPr>
        <w:t xml:space="preserve"> 1 части 1 статьи </w:t>
      </w:r>
      <w:r>
        <w:rPr>
          <w:rFonts w:ascii="Times New Roman" w:hAnsi="Times New Roman"/>
          <w:sz w:val="28"/>
          <w:szCs w:val="28"/>
        </w:rPr>
        <w:t>64</w:t>
      </w:r>
      <w:r w:rsidRPr="0055330F">
        <w:rPr>
          <w:rFonts w:ascii="Times New Roman" w:hAnsi="Times New Roman"/>
          <w:sz w:val="28"/>
          <w:szCs w:val="28"/>
        </w:rPr>
        <w:t xml:space="preserve"> Закона о контрактной системе, </w:t>
      </w:r>
      <w:r>
        <w:rPr>
          <w:rFonts w:ascii="Times New Roman" w:hAnsi="Times New Roman"/>
          <w:sz w:val="28"/>
          <w:szCs w:val="28"/>
        </w:rPr>
        <w:t>выразившееся в установлении дополнительных характеристик товаров, не предусмотренных КТРУ, а также в отсутствии обоснования установления таких характеристик;</w:t>
      </w:r>
    </w:p>
    <w:p w:rsidR="00861B5E" w:rsidRDefault="00861B5E" w:rsidP="007F6011">
      <w:pPr>
        <w:tabs>
          <w:tab w:val="left" w:pos="9639"/>
        </w:tabs>
        <w:spacing w:line="312" w:lineRule="auto"/>
        <w:ind w:firstLine="851"/>
        <w:contextualSpacing/>
        <w:jc w:val="both"/>
        <w:rPr>
          <w:rFonts w:ascii="Times New Roman" w:hAnsi="Times New Roman"/>
          <w:sz w:val="28"/>
          <w:szCs w:val="28"/>
        </w:rPr>
      </w:pPr>
      <w:r>
        <w:rPr>
          <w:rFonts w:ascii="Times New Roman" w:hAnsi="Times New Roman"/>
          <w:sz w:val="28"/>
          <w:szCs w:val="28"/>
        </w:rPr>
        <w:t>– пункта 2 части 1 статьи 64 Закона о контрактной системе, выразившееся в установлении ненадлежащим образом инструкции по заполнению заявок на участие в Аукционе;</w:t>
      </w:r>
    </w:p>
    <w:p w:rsidR="00861B5E" w:rsidRDefault="00861B5E" w:rsidP="007F6011">
      <w:pPr>
        <w:tabs>
          <w:tab w:val="left" w:pos="9639"/>
        </w:tabs>
        <w:spacing w:line="312" w:lineRule="auto"/>
        <w:ind w:firstLine="851"/>
        <w:contextualSpacing/>
        <w:jc w:val="both"/>
        <w:rPr>
          <w:rFonts w:ascii="Times New Roman" w:hAnsi="Times New Roman"/>
          <w:sz w:val="28"/>
          <w:szCs w:val="28"/>
        </w:rPr>
      </w:pPr>
      <w:r>
        <w:rPr>
          <w:rFonts w:ascii="Times New Roman" w:hAnsi="Times New Roman"/>
          <w:sz w:val="28"/>
          <w:szCs w:val="28"/>
        </w:rPr>
        <w:t xml:space="preserve"> </w:t>
      </w:r>
      <w:r w:rsidRPr="0055330F">
        <w:rPr>
          <w:rFonts w:ascii="Times New Roman" w:hAnsi="Times New Roman"/>
          <w:sz w:val="28"/>
          <w:szCs w:val="28"/>
        </w:rPr>
        <w:t xml:space="preserve">На основании Решения Заказчику, </w:t>
      </w:r>
      <w:r>
        <w:rPr>
          <w:rFonts w:ascii="Times New Roman" w:hAnsi="Times New Roman"/>
          <w:sz w:val="28"/>
          <w:szCs w:val="28"/>
        </w:rPr>
        <w:t>Аукционной</w:t>
      </w:r>
      <w:r w:rsidRPr="0055330F">
        <w:rPr>
          <w:rFonts w:ascii="Times New Roman" w:hAnsi="Times New Roman"/>
          <w:sz w:val="28"/>
          <w:szCs w:val="28"/>
        </w:rPr>
        <w:t xml:space="preserve"> комиссии, Оператору электронной площадки выдано </w:t>
      </w:r>
      <w:r>
        <w:rPr>
          <w:rFonts w:ascii="Times New Roman" w:hAnsi="Times New Roman"/>
          <w:sz w:val="28"/>
          <w:szCs w:val="28"/>
        </w:rPr>
        <w:t>п</w:t>
      </w:r>
      <w:r w:rsidRPr="0055330F">
        <w:rPr>
          <w:rFonts w:ascii="Times New Roman" w:hAnsi="Times New Roman"/>
          <w:sz w:val="28"/>
          <w:szCs w:val="28"/>
        </w:rPr>
        <w:t>редписание об устранении вы</w:t>
      </w:r>
      <w:r>
        <w:rPr>
          <w:rFonts w:ascii="Times New Roman" w:hAnsi="Times New Roman"/>
          <w:sz w:val="28"/>
          <w:szCs w:val="28"/>
        </w:rPr>
        <w:t xml:space="preserve">явленных нарушений </w:t>
      </w:r>
      <w:r w:rsidRPr="0055330F">
        <w:rPr>
          <w:rFonts w:ascii="Times New Roman" w:hAnsi="Times New Roman"/>
          <w:sz w:val="28"/>
          <w:szCs w:val="28"/>
        </w:rPr>
        <w:t xml:space="preserve">от </w:t>
      </w:r>
      <w:r>
        <w:rPr>
          <w:rFonts w:ascii="Times New Roman" w:hAnsi="Times New Roman"/>
          <w:sz w:val="28"/>
          <w:szCs w:val="28"/>
        </w:rPr>
        <w:t>20.09.</w:t>
      </w:r>
      <w:r w:rsidRPr="0055330F">
        <w:rPr>
          <w:rFonts w:ascii="Times New Roman" w:hAnsi="Times New Roman"/>
          <w:sz w:val="28"/>
          <w:szCs w:val="28"/>
        </w:rPr>
        <w:t>202</w:t>
      </w:r>
      <w:r>
        <w:rPr>
          <w:rFonts w:ascii="Times New Roman" w:hAnsi="Times New Roman"/>
          <w:sz w:val="28"/>
          <w:szCs w:val="28"/>
        </w:rPr>
        <w:t>1</w:t>
      </w:r>
      <w:r w:rsidRPr="0055330F">
        <w:rPr>
          <w:rFonts w:ascii="Times New Roman" w:hAnsi="Times New Roman"/>
          <w:sz w:val="28"/>
          <w:szCs w:val="28"/>
        </w:rPr>
        <w:t xml:space="preserve"> по делу № </w:t>
      </w:r>
      <w:r w:rsidRPr="00861B5E">
        <w:rPr>
          <w:rFonts w:ascii="Times New Roman" w:hAnsi="Times New Roman"/>
          <w:sz w:val="28"/>
          <w:szCs w:val="28"/>
        </w:rPr>
        <w:t>28/06/105-662/2021</w:t>
      </w:r>
      <w:r>
        <w:rPr>
          <w:rFonts w:ascii="Times New Roman" w:hAnsi="Times New Roman"/>
          <w:sz w:val="28"/>
          <w:szCs w:val="28"/>
        </w:rPr>
        <w:t xml:space="preserve">                                              </w:t>
      </w:r>
      <w:proofErr w:type="gramStart"/>
      <w:r>
        <w:rPr>
          <w:rFonts w:ascii="Times New Roman" w:hAnsi="Times New Roman"/>
          <w:sz w:val="28"/>
          <w:szCs w:val="28"/>
        </w:rPr>
        <w:t xml:space="preserve">   (</w:t>
      </w:r>
      <w:proofErr w:type="gramEnd"/>
      <w:r>
        <w:rPr>
          <w:rFonts w:ascii="Times New Roman" w:hAnsi="Times New Roman"/>
          <w:sz w:val="28"/>
          <w:szCs w:val="28"/>
        </w:rPr>
        <w:t xml:space="preserve">далее – Предписание), путем внесения изменений в документацию об Аукционе. </w:t>
      </w:r>
    </w:p>
    <w:p w:rsidR="00861B5E" w:rsidRPr="0055330F" w:rsidRDefault="00861B5E" w:rsidP="007F6011">
      <w:pPr>
        <w:tabs>
          <w:tab w:val="left" w:pos="9639"/>
        </w:tabs>
        <w:spacing w:line="312" w:lineRule="auto"/>
        <w:ind w:firstLine="851"/>
        <w:contextualSpacing/>
        <w:jc w:val="both"/>
        <w:rPr>
          <w:rFonts w:ascii="Times New Roman" w:hAnsi="Times New Roman"/>
          <w:sz w:val="28"/>
          <w:szCs w:val="28"/>
        </w:rPr>
      </w:pPr>
      <w:r w:rsidRPr="0055330F">
        <w:rPr>
          <w:rFonts w:ascii="Times New Roman" w:hAnsi="Times New Roman"/>
          <w:sz w:val="28"/>
          <w:szCs w:val="28"/>
        </w:rPr>
        <w:t xml:space="preserve">Срок исполнения </w:t>
      </w:r>
      <w:r>
        <w:rPr>
          <w:rFonts w:ascii="Times New Roman" w:hAnsi="Times New Roman"/>
          <w:sz w:val="28"/>
          <w:szCs w:val="28"/>
        </w:rPr>
        <w:t>П</w:t>
      </w:r>
      <w:r w:rsidRPr="0055330F">
        <w:rPr>
          <w:rFonts w:ascii="Times New Roman" w:hAnsi="Times New Roman"/>
          <w:sz w:val="28"/>
          <w:szCs w:val="28"/>
        </w:rPr>
        <w:t xml:space="preserve">редписания – до </w:t>
      </w:r>
      <w:r>
        <w:rPr>
          <w:rFonts w:ascii="Times New Roman" w:hAnsi="Times New Roman"/>
          <w:sz w:val="28"/>
          <w:szCs w:val="28"/>
        </w:rPr>
        <w:t>08.10</w:t>
      </w:r>
      <w:r w:rsidRPr="0055330F">
        <w:rPr>
          <w:rFonts w:ascii="Times New Roman" w:hAnsi="Times New Roman"/>
          <w:sz w:val="28"/>
          <w:szCs w:val="28"/>
        </w:rPr>
        <w:t>.202</w:t>
      </w:r>
      <w:r>
        <w:rPr>
          <w:rFonts w:ascii="Times New Roman" w:hAnsi="Times New Roman"/>
          <w:sz w:val="28"/>
          <w:szCs w:val="28"/>
        </w:rPr>
        <w:t>1</w:t>
      </w:r>
      <w:r w:rsidRPr="0055330F">
        <w:rPr>
          <w:rFonts w:ascii="Times New Roman" w:hAnsi="Times New Roman"/>
          <w:sz w:val="28"/>
          <w:szCs w:val="28"/>
        </w:rPr>
        <w:t>.</w:t>
      </w:r>
    </w:p>
    <w:p w:rsidR="00861B5E" w:rsidRPr="0055330F" w:rsidRDefault="00861B5E" w:rsidP="007F6011">
      <w:pPr>
        <w:tabs>
          <w:tab w:val="left" w:pos="9639"/>
        </w:tabs>
        <w:spacing w:line="300" w:lineRule="auto"/>
        <w:ind w:firstLine="851"/>
        <w:contextualSpacing/>
        <w:jc w:val="both"/>
        <w:rPr>
          <w:rFonts w:ascii="Times New Roman" w:hAnsi="Times New Roman"/>
          <w:sz w:val="28"/>
          <w:szCs w:val="28"/>
        </w:rPr>
      </w:pPr>
      <w:r>
        <w:rPr>
          <w:rFonts w:ascii="Times New Roman" w:hAnsi="Times New Roman"/>
          <w:sz w:val="28"/>
          <w:szCs w:val="28"/>
        </w:rPr>
        <w:t>При этом</w:t>
      </w:r>
      <w:r w:rsidRPr="0055330F">
        <w:rPr>
          <w:rFonts w:ascii="Times New Roman" w:hAnsi="Times New Roman"/>
          <w:sz w:val="28"/>
          <w:szCs w:val="28"/>
        </w:rPr>
        <w:t xml:space="preserve"> на заседании Комиссии установлено, что </w:t>
      </w:r>
      <w:r>
        <w:rPr>
          <w:rFonts w:ascii="Times New Roman" w:hAnsi="Times New Roman"/>
          <w:sz w:val="28"/>
          <w:szCs w:val="28"/>
        </w:rPr>
        <w:t xml:space="preserve">Заказчиком не исполнено </w:t>
      </w:r>
      <w:r w:rsidRPr="0055330F">
        <w:rPr>
          <w:rFonts w:ascii="Times New Roman" w:hAnsi="Times New Roman"/>
          <w:sz w:val="28"/>
          <w:szCs w:val="28"/>
        </w:rPr>
        <w:t>Пред</w:t>
      </w:r>
      <w:r>
        <w:rPr>
          <w:rFonts w:ascii="Times New Roman" w:hAnsi="Times New Roman"/>
          <w:sz w:val="28"/>
          <w:szCs w:val="28"/>
        </w:rPr>
        <w:t>писание, а именно не установлена надлежащим образом инструкция по заполнению заявок на участие в Аукционе, а также установлены дополнительные характеристики, не предусмотренные КТРУ, а также отсутствует обоснование установления таких характеристик.</w:t>
      </w:r>
    </w:p>
    <w:p w:rsidR="00861B5E" w:rsidRPr="00F63C52" w:rsidRDefault="00861B5E" w:rsidP="007F6011">
      <w:pPr>
        <w:tabs>
          <w:tab w:val="left" w:pos="9639"/>
        </w:tabs>
        <w:spacing w:line="300" w:lineRule="auto"/>
        <w:ind w:firstLine="851"/>
        <w:contextualSpacing/>
        <w:jc w:val="both"/>
        <w:rPr>
          <w:rFonts w:ascii="Times New Roman" w:hAnsi="Times New Roman"/>
          <w:sz w:val="28"/>
          <w:szCs w:val="28"/>
        </w:rPr>
      </w:pPr>
      <w:r w:rsidRPr="0055330F">
        <w:rPr>
          <w:rFonts w:ascii="Times New Roman" w:hAnsi="Times New Roman"/>
          <w:sz w:val="28"/>
          <w:szCs w:val="28"/>
        </w:rPr>
        <w:t>Таким образом, действия Заказчика, не исполнившего Предписание, нарушают пункт 2 части 22 статьи 99 Закона о контрактной системе и содержат признаки административного правонарушения,</w:t>
      </w:r>
      <w:r>
        <w:rPr>
          <w:rFonts w:ascii="Times New Roman" w:hAnsi="Times New Roman"/>
          <w:sz w:val="28"/>
          <w:szCs w:val="28"/>
        </w:rPr>
        <w:t xml:space="preserve"> ответственность </w:t>
      </w:r>
      <w:proofErr w:type="gramStart"/>
      <w:r>
        <w:rPr>
          <w:rFonts w:ascii="Times New Roman" w:hAnsi="Times New Roman"/>
          <w:sz w:val="28"/>
          <w:szCs w:val="28"/>
        </w:rPr>
        <w:t>за совершение</w:t>
      </w:r>
      <w:proofErr w:type="gramEnd"/>
      <w:r>
        <w:rPr>
          <w:rFonts w:ascii="Times New Roman" w:hAnsi="Times New Roman"/>
          <w:sz w:val="28"/>
          <w:szCs w:val="28"/>
        </w:rPr>
        <w:t xml:space="preserve"> которого</w:t>
      </w:r>
      <w:r w:rsidRPr="0055330F">
        <w:rPr>
          <w:rFonts w:ascii="Times New Roman" w:hAnsi="Times New Roman"/>
          <w:sz w:val="28"/>
          <w:szCs w:val="28"/>
        </w:rPr>
        <w:t xml:space="preserve"> предусмотрен</w:t>
      </w:r>
      <w:r>
        <w:rPr>
          <w:rFonts w:ascii="Times New Roman" w:hAnsi="Times New Roman"/>
          <w:sz w:val="28"/>
          <w:szCs w:val="28"/>
        </w:rPr>
        <w:t>а</w:t>
      </w:r>
      <w:r w:rsidRPr="0055330F">
        <w:rPr>
          <w:rFonts w:ascii="Times New Roman" w:hAnsi="Times New Roman"/>
          <w:sz w:val="28"/>
          <w:szCs w:val="28"/>
        </w:rPr>
        <w:t xml:space="preserve"> частью 7 статьи 19.5 Кодекса Российской Федерации об административных правонарушениях.</w:t>
      </w:r>
    </w:p>
    <w:p w:rsidR="00C06032" w:rsidRDefault="00A17B3B" w:rsidP="007F6011">
      <w:pPr>
        <w:spacing w:after="0" w:line="300" w:lineRule="auto"/>
        <w:ind w:firstLine="851"/>
        <w:contextualSpacing/>
        <w:jc w:val="both"/>
        <w:rPr>
          <w:rFonts w:ascii="Times New Roman" w:eastAsia="Times New Roman" w:hAnsi="Times New Roman" w:cs="Times New Roman"/>
          <w:sz w:val="28"/>
          <w:szCs w:val="28"/>
          <w:lang w:eastAsia="ru-RU"/>
        </w:rPr>
      </w:pPr>
      <w:r w:rsidRPr="006A2F39">
        <w:rPr>
          <w:rFonts w:ascii="Times New Roman" w:eastAsia="Times New Roman" w:hAnsi="Times New Roman" w:cs="Times New Roman"/>
          <w:sz w:val="28"/>
          <w:szCs w:val="28"/>
          <w:lang w:eastAsia="ru-RU"/>
        </w:rPr>
        <w:t>На основании изложенного и ру</w:t>
      </w:r>
      <w:r w:rsidR="00F3241F" w:rsidRPr="006A2F39">
        <w:rPr>
          <w:rFonts w:ascii="Times New Roman" w:eastAsia="Times New Roman" w:hAnsi="Times New Roman" w:cs="Times New Roman"/>
          <w:sz w:val="28"/>
          <w:szCs w:val="28"/>
          <w:lang w:eastAsia="ru-RU"/>
        </w:rPr>
        <w:t xml:space="preserve">ководствуясь частью 1 статьи </w:t>
      </w:r>
      <w:proofErr w:type="gramStart"/>
      <w:r w:rsidR="00345A77" w:rsidRPr="006A2F39">
        <w:rPr>
          <w:rFonts w:ascii="Times New Roman" w:eastAsia="Times New Roman" w:hAnsi="Times New Roman" w:cs="Times New Roman"/>
          <w:sz w:val="28"/>
          <w:szCs w:val="28"/>
          <w:lang w:eastAsia="ru-RU"/>
        </w:rPr>
        <w:t xml:space="preserve">2,  </w:t>
      </w:r>
      <w:r w:rsidR="000B065C" w:rsidRPr="006A2F39">
        <w:rPr>
          <w:rFonts w:ascii="Times New Roman" w:eastAsia="Times New Roman" w:hAnsi="Times New Roman" w:cs="Times New Roman"/>
          <w:sz w:val="28"/>
          <w:szCs w:val="28"/>
          <w:lang w:eastAsia="ru-RU"/>
        </w:rPr>
        <w:t xml:space="preserve"> </w:t>
      </w:r>
      <w:proofErr w:type="gramEnd"/>
      <w:r w:rsidR="000B065C" w:rsidRPr="006A2F39">
        <w:rPr>
          <w:rFonts w:ascii="Times New Roman" w:eastAsia="Times New Roman" w:hAnsi="Times New Roman" w:cs="Times New Roman"/>
          <w:sz w:val="28"/>
          <w:szCs w:val="28"/>
          <w:lang w:eastAsia="ru-RU"/>
        </w:rPr>
        <w:t xml:space="preserve">    пунктом 1 части 15</w:t>
      </w:r>
      <w:r w:rsidR="00E36EB0">
        <w:rPr>
          <w:rFonts w:ascii="Times New Roman" w:eastAsia="Times New Roman" w:hAnsi="Times New Roman" w:cs="Times New Roman"/>
          <w:sz w:val="28"/>
          <w:szCs w:val="28"/>
          <w:lang w:eastAsia="ru-RU"/>
        </w:rPr>
        <w:t>, пунктом 2 части 22</w:t>
      </w:r>
      <w:r w:rsidR="00D72D51">
        <w:rPr>
          <w:rFonts w:ascii="Times New Roman" w:eastAsia="Times New Roman" w:hAnsi="Times New Roman" w:cs="Times New Roman"/>
          <w:sz w:val="28"/>
          <w:szCs w:val="28"/>
          <w:lang w:eastAsia="ru-RU"/>
        </w:rPr>
        <w:t xml:space="preserve"> </w:t>
      </w:r>
      <w:r w:rsidR="008F57F4">
        <w:rPr>
          <w:rFonts w:ascii="Times New Roman" w:eastAsia="Times New Roman" w:hAnsi="Times New Roman" w:cs="Times New Roman"/>
          <w:sz w:val="28"/>
          <w:szCs w:val="28"/>
          <w:lang w:eastAsia="ru-RU"/>
        </w:rPr>
        <w:t>статьи 99,</w:t>
      </w:r>
      <w:r w:rsidRPr="006A2F39">
        <w:rPr>
          <w:rFonts w:ascii="Times New Roman" w:eastAsia="Times New Roman" w:hAnsi="Times New Roman" w:cs="Times New Roman"/>
          <w:sz w:val="28"/>
          <w:szCs w:val="28"/>
          <w:lang w:eastAsia="ru-RU"/>
        </w:rPr>
        <w:t xml:space="preserve"> частью 8 статьи 106 </w:t>
      </w:r>
      <w:r w:rsidR="00E36EB0">
        <w:rPr>
          <w:rFonts w:ascii="Times New Roman" w:eastAsia="Times New Roman" w:hAnsi="Times New Roman" w:cs="Times New Roman"/>
          <w:sz w:val="28"/>
          <w:szCs w:val="28"/>
          <w:lang w:eastAsia="ru-RU"/>
        </w:rPr>
        <w:t xml:space="preserve">                   </w:t>
      </w:r>
      <w:r w:rsidRPr="006A2F39">
        <w:rPr>
          <w:rFonts w:ascii="Times New Roman" w:eastAsia="Times New Roman" w:hAnsi="Times New Roman" w:cs="Times New Roman"/>
          <w:sz w:val="28"/>
          <w:szCs w:val="28"/>
          <w:lang w:eastAsia="ru-RU"/>
        </w:rPr>
        <w:t>Закона о контрактной системе, Админ</w:t>
      </w:r>
      <w:r w:rsidR="001431B8" w:rsidRPr="006A2F39">
        <w:rPr>
          <w:rFonts w:ascii="Times New Roman" w:eastAsia="Times New Roman" w:hAnsi="Times New Roman" w:cs="Times New Roman"/>
          <w:sz w:val="28"/>
          <w:szCs w:val="28"/>
          <w:lang w:eastAsia="ru-RU"/>
        </w:rPr>
        <w:t>истративным регламентом Комиссия</w:t>
      </w:r>
    </w:p>
    <w:p w:rsidR="003573EF" w:rsidRDefault="003573EF" w:rsidP="007F6011">
      <w:pPr>
        <w:spacing w:after="0" w:line="300" w:lineRule="auto"/>
        <w:ind w:firstLine="851"/>
        <w:contextualSpacing/>
        <w:jc w:val="both"/>
        <w:rPr>
          <w:rFonts w:ascii="Times New Roman" w:eastAsia="Times New Roman" w:hAnsi="Times New Roman" w:cs="Times New Roman"/>
          <w:sz w:val="28"/>
          <w:szCs w:val="28"/>
          <w:lang w:eastAsia="ru-RU"/>
        </w:rPr>
      </w:pPr>
    </w:p>
    <w:p w:rsidR="003573EF" w:rsidRDefault="003573EF" w:rsidP="007F6011">
      <w:pPr>
        <w:spacing w:after="0" w:line="300" w:lineRule="auto"/>
        <w:ind w:firstLine="851"/>
        <w:contextualSpacing/>
        <w:jc w:val="both"/>
        <w:rPr>
          <w:rFonts w:ascii="Times New Roman" w:eastAsia="Times New Roman" w:hAnsi="Times New Roman" w:cs="Times New Roman"/>
          <w:sz w:val="28"/>
          <w:szCs w:val="28"/>
          <w:lang w:eastAsia="ru-RU"/>
        </w:rPr>
      </w:pPr>
    </w:p>
    <w:p w:rsidR="00A229F4" w:rsidRDefault="001741EE" w:rsidP="00A229F4">
      <w:pPr>
        <w:spacing w:before="240" w:line="252" w:lineRule="auto"/>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AE4646" w:rsidRPr="00AE4646">
        <w:rPr>
          <w:rFonts w:ascii="Times New Roman" w:eastAsia="Times New Roman" w:hAnsi="Times New Roman" w:cs="Times New Roman"/>
          <w:sz w:val="28"/>
          <w:szCs w:val="28"/>
          <w:lang w:eastAsia="ru-RU"/>
        </w:rPr>
        <w:t>ЕШИЛА:</w:t>
      </w:r>
    </w:p>
    <w:p w:rsidR="003512AF" w:rsidRDefault="003512AF" w:rsidP="00D813D1">
      <w:pPr>
        <w:spacing w:before="240" w:line="252" w:lineRule="auto"/>
        <w:ind w:firstLine="851"/>
        <w:contextualSpacing/>
        <w:jc w:val="center"/>
        <w:rPr>
          <w:rFonts w:ascii="Times New Roman" w:eastAsia="Times New Roman" w:hAnsi="Times New Roman" w:cs="Times New Roman"/>
          <w:sz w:val="28"/>
          <w:szCs w:val="28"/>
          <w:lang w:eastAsia="ru-RU"/>
        </w:rPr>
      </w:pPr>
    </w:p>
    <w:p w:rsidR="00A229F4" w:rsidRDefault="00DA6A61" w:rsidP="00D813D1">
      <w:pPr>
        <w:pStyle w:val="a5"/>
        <w:numPr>
          <w:ilvl w:val="0"/>
          <w:numId w:val="36"/>
        </w:numPr>
        <w:spacing w:after="0" w:line="288" w:lineRule="auto"/>
        <w:ind w:left="0" w:firstLine="851"/>
        <w:jc w:val="both"/>
        <w:rPr>
          <w:rFonts w:ascii="Times New Roman" w:hAnsi="Times New Roman"/>
          <w:sz w:val="28"/>
          <w:szCs w:val="28"/>
        </w:rPr>
      </w:pPr>
      <w:r w:rsidRPr="00D813D1">
        <w:rPr>
          <w:rFonts w:ascii="Times New Roman" w:hAnsi="Times New Roman"/>
          <w:sz w:val="28"/>
          <w:szCs w:val="28"/>
        </w:rPr>
        <w:t xml:space="preserve">Признать жалобу </w:t>
      </w:r>
      <w:r w:rsidR="008F57F4" w:rsidRPr="00D813D1">
        <w:rPr>
          <w:rFonts w:ascii="Times New Roman" w:eastAsia="Times New Roman" w:hAnsi="Times New Roman" w:cs="Times New Roman"/>
          <w:bCs/>
          <w:color w:val="000000"/>
          <w:sz w:val="28"/>
          <w:szCs w:val="28"/>
        </w:rPr>
        <w:t xml:space="preserve">ООО </w:t>
      </w:r>
      <w:r w:rsidR="00D813D1" w:rsidRPr="00D813D1">
        <w:rPr>
          <w:rFonts w:ascii="Times New Roman" w:hAnsi="Times New Roman"/>
          <w:color w:val="000000"/>
          <w:sz w:val="28"/>
          <w:szCs w:val="28"/>
        </w:rPr>
        <w:t>«</w:t>
      </w:r>
      <w:proofErr w:type="spellStart"/>
      <w:r w:rsidR="00D813D1" w:rsidRPr="00D813D1">
        <w:rPr>
          <w:rFonts w:ascii="Times New Roman" w:hAnsi="Times New Roman"/>
          <w:color w:val="000000"/>
          <w:sz w:val="28"/>
          <w:szCs w:val="28"/>
        </w:rPr>
        <w:t>Медикал</w:t>
      </w:r>
      <w:proofErr w:type="spellEnd"/>
      <w:r w:rsidR="00D813D1" w:rsidRPr="00D813D1">
        <w:rPr>
          <w:rFonts w:ascii="Times New Roman" w:hAnsi="Times New Roman"/>
          <w:color w:val="000000"/>
          <w:sz w:val="28"/>
          <w:szCs w:val="28"/>
        </w:rPr>
        <w:t xml:space="preserve"> Сервис»</w:t>
      </w:r>
      <w:r w:rsidR="00D813D1" w:rsidRPr="00D813D1">
        <w:rPr>
          <w:rFonts w:ascii="Times New Roman" w:eastAsia="Times New Roman" w:hAnsi="Times New Roman" w:cs="Times New Roman"/>
          <w:bCs/>
          <w:color w:val="000000"/>
          <w:sz w:val="28"/>
          <w:szCs w:val="28"/>
        </w:rPr>
        <w:t xml:space="preserve"> </w:t>
      </w:r>
      <w:r w:rsidR="00D813D1" w:rsidRPr="00D813D1">
        <w:rPr>
          <w:rFonts w:ascii="Times New Roman" w:hAnsi="Times New Roman"/>
          <w:sz w:val="28"/>
          <w:szCs w:val="28"/>
        </w:rPr>
        <w:t xml:space="preserve">обоснованной в части пунктов 1, </w:t>
      </w:r>
      <w:r w:rsidR="005427E5">
        <w:rPr>
          <w:rFonts w:ascii="Times New Roman" w:hAnsi="Times New Roman"/>
          <w:sz w:val="28"/>
          <w:szCs w:val="28"/>
        </w:rPr>
        <w:t>3</w:t>
      </w:r>
      <w:r w:rsidR="00D813D1" w:rsidRPr="00D813D1">
        <w:rPr>
          <w:rFonts w:ascii="Times New Roman" w:hAnsi="Times New Roman"/>
          <w:sz w:val="28"/>
          <w:szCs w:val="28"/>
        </w:rPr>
        <w:t xml:space="preserve"> мотивировочной части решения.</w:t>
      </w:r>
    </w:p>
    <w:p w:rsidR="00D813D1" w:rsidRDefault="00D813D1" w:rsidP="00D813D1">
      <w:pPr>
        <w:pStyle w:val="a5"/>
        <w:numPr>
          <w:ilvl w:val="0"/>
          <w:numId w:val="36"/>
        </w:numPr>
        <w:spacing w:after="0" w:line="288" w:lineRule="auto"/>
        <w:ind w:left="0" w:firstLine="851"/>
        <w:jc w:val="both"/>
        <w:rPr>
          <w:rFonts w:ascii="Times New Roman" w:hAnsi="Times New Roman"/>
          <w:sz w:val="28"/>
          <w:szCs w:val="28"/>
        </w:rPr>
      </w:pPr>
      <w:r>
        <w:rPr>
          <w:rFonts w:ascii="Times New Roman" w:hAnsi="Times New Roman"/>
          <w:sz w:val="28"/>
          <w:szCs w:val="28"/>
        </w:rPr>
        <w:lastRenderedPageBreak/>
        <w:t>Признать в действиях Заказчика нарушения пунктов 1, 2 части 1 статьи 64</w:t>
      </w:r>
      <w:r w:rsidR="00861B5E">
        <w:rPr>
          <w:rFonts w:ascii="Times New Roman" w:hAnsi="Times New Roman"/>
          <w:sz w:val="28"/>
          <w:szCs w:val="28"/>
        </w:rPr>
        <w:t>, пункта 2 части 22 статьи 99</w:t>
      </w:r>
      <w:r>
        <w:rPr>
          <w:rFonts w:ascii="Times New Roman" w:hAnsi="Times New Roman"/>
          <w:sz w:val="28"/>
          <w:szCs w:val="28"/>
        </w:rPr>
        <w:t xml:space="preserve"> Закона о контрактной системе.</w:t>
      </w:r>
    </w:p>
    <w:p w:rsidR="00D813D1" w:rsidRDefault="00D813D1" w:rsidP="00D813D1">
      <w:pPr>
        <w:pStyle w:val="a5"/>
        <w:numPr>
          <w:ilvl w:val="0"/>
          <w:numId w:val="36"/>
        </w:numPr>
        <w:spacing w:after="0" w:line="288" w:lineRule="auto"/>
        <w:ind w:left="0" w:firstLine="851"/>
        <w:jc w:val="both"/>
        <w:rPr>
          <w:rFonts w:ascii="Times New Roman" w:hAnsi="Times New Roman"/>
          <w:sz w:val="28"/>
          <w:szCs w:val="28"/>
        </w:rPr>
      </w:pPr>
      <w:r w:rsidRPr="00D813D1">
        <w:rPr>
          <w:rFonts w:ascii="Times New Roman" w:hAnsi="Times New Roman"/>
          <w:sz w:val="28"/>
          <w:szCs w:val="28"/>
        </w:rPr>
        <w:t xml:space="preserve">Выдать Заказчику, Аукционной комиссии, Оператору электронной площадки предписание об устранении выявленных нарушений Закона о контрактной системе. </w:t>
      </w:r>
    </w:p>
    <w:p w:rsidR="00D813D1" w:rsidRPr="00D813D1" w:rsidRDefault="00D813D1" w:rsidP="00D813D1">
      <w:pPr>
        <w:pStyle w:val="a5"/>
        <w:numPr>
          <w:ilvl w:val="0"/>
          <w:numId w:val="36"/>
        </w:numPr>
        <w:spacing w:line="288" w:lineRule="auto"/>
        <w:ind w:left="0" w:firstLine="851"/>
        <w:jc w:val="both"/>
        <w:rPr>
          <w:rFonts w:ascii="Times New Roman" w:hAnsi="Times New Roman"/>
          <w:sz w:val="28"/>
          <w:szCs w:val="28"/>
        </w:rPr>
      </w:pPr>
      <w:r w:rsidRPr="00D813D1">
        <w:rPr>
          <w:rFonts w:ascii="Times New Roman" w:hAnsi="Times New Roman"/>
          <w:sz w:val="28"/>
          <w:szCs w:val="28"/>
        </w:rPr>
        <w:t xml:space="preserve">Передать материалы дела от </w:t>
      </w:r>
      <w:r w:rsidR="005427E5">
        <w:rPr>
          <w:rFonts w:ascii="Times New Roman" w:hAnsi="Times New Roman"/>
          <w:sz w:val="28"/>
          <w:szCs w:val="28"/>
        </w:rPr>
        <w:t>20.10</w:t>
      </w:r>
      <w:r w:rsidRPr="00D813D1">
        <w:rPr>
          <w:rFonts w:ascii="Times New Roman" w:hAnsi="Times New Roman"/>
          <w:sz w:val="28"/>
          <w:szCs w:val="28"/>
        </w:rPr>
        <w:t>.2021 № 28/06/105-</w:t>
      </w:r>
      <w:r w:rsidR="005427E5">
        <w:rPr>
          <w:rFonts w:ascii="Times New Roman" w:hAnsi="Times New Roman"/>
          <w:sz w:val="28"/>
          <w:szCs w:val="28"/>
        </w:rPr>
        <w:t>994</w:t>
      </w:r>
      <w:r w:rsidRPr="00D813D1">
        <w:rPr>
          <w:rFonts w:ascii="Times New Roman" w:hAnsi="Times New Roman"/>
          <w:sz w:val="28"/>
          <w:szCs w:val="28"/>
        </w:rPr>
        <w:t>/2021 соответствующему должностному лицу Управления контроля размещения государственного заказа и государственного оборонного заказа ФАС России для рассмотрения вопроса о возбуждении дел об административн</w:t>
      </w:r>
      <w:r w:rsidR="00641647">
        <w:rPr>
          <w:rFonts w:ascii="Times New Roman" w:hAnsi="Times New Roman"/>
          <w:sz w:val="28"/>
          <w:szCs w:val="28"/>
        </w:rPr>
        <w:t>ых</w:t>
      </w:r>
      <w:r w:rsidRPr="00D813D1">
        <w:rPr>
          <w:rFonts w:ascii="Times New Roman" w:hAnsi="Times New Roman"/>
          <w:sz w:val="28"/>
          <w:szCs w:val="28"/>
        </w:rPr>
        <w:t xml:space="preserve"> правонарушени</w:t>
      </w:r>
      <w:r w:rsidR="00641647">
        <w:rPr>
          <w:rFonts w:ascii="Times New Roman" w:hAnsi="Times New Roman"/>
          <w:sz w:val="28"/>
          <w:szCs w:val="28"/>
        </w:rPr>
        <w:t>ях</w:t>
      </w:r>
      <w:r w:rsidRPr="00D813D1">
        <w:rPr>
          <w:rFonts w:ascii="Times New Roman" w:hAnsi="Times New Roman"/>
          <w:sz w:val="28"/>
          <w:szCs w:val="28"/>
        </w:rPr>
        <w:t>.</w:t>
      </w:r>
    </w:p>
    <w:p w:rsidR="00513444" w:rsidRPr="00A229F4" w:rsidRDefault="00513444" w:rsidP="00C31C6A">
      <w:pPr>
        <w:pStyle w:val="a5"/>
        <w:spacing w:before="240" w:line="264" w:lineRule="auto"/>
        <w:ind w:left="0" w:firstLine="851"/>
        <w:jc w:val="both"/>
        <w:rPr>
          <w:rFonts w:ascii="Times New Roman" w:eastAsia="Times New Roman" w:hAnsi="Times New Roman" w:cs="Times New Roman"/>
          <w:sz w:val="28"/>
          <w:szCs w:val="28"/>
          <w:lang w:eastAsia="ru-RU"/>
        </w:rPr>
      </w:pPr>
    </w:p>
    <w:p w:rsidR="00AE4646" w:rsidRDefault="00AE4646" w:rsidP="00C31C6A">
      <w:pPr>
        <w:spacing w:after="0" w:line="264" w:lineRule="auto"/>
        <w:ind w:firstLine="851"/>
        <w:contextualSpacing/>
        <w:jc w:val="both"/>
        <w:rPr>
          <w:rFonts w:ascii="Times New Roman" w:eastAsia="Times New Roman" w:hAnsi="Times New Roman" w:cs="Times New Roman"/>
          <w:sz w:val="28"/>
          <w:szCs w:val="28"/>
          <w:lang w:eastAsia="ru-RU"/>
        </w:rPr>
      </w:pPr>
      <w:r w:rsidRPr="00AE4646">
        <w:rPr>
          <w:rFonts w:ascii="Times New Roman" w:eastAsia="Times New Roman" w:hAnsi="Times New Roman" w:cs="Times New Roman"/>
          <w:sz w:val="28"/>
          <w:szCs w:val="28"/>
          <w:lang w:eastAsia="ru-RU"/>
        </w:rPr>
        <w:t>Настоящее решение может быть обжаловано в суде в течение трех месяцев в установленном законом порядке.</w:t>
      </w:r>
    </w:p>
    <w:p w:rsidR="00FB2BC8" w:rsidRPr="00AE4646" w:rsidRDefault="00FB2BC8" w:rsidP="008E1E92">
      <w:pPr>
        <w:spacing w:after="0" w:line="252" w:lineRule="auto"/>
        <w:ind w:firstLine="851"/>
        <w:contextualSpacing/>
        <w:jc w:val="both"/>
        <w:rPr>
          <w:rFonts w:ascii="Times New Roman" w:eastAsia="Times New Roman" w:hAnsi="Times New Roman" w:cs="Times New Roman"/>
          <w:sz w:val="28"/>
          <w:szCs w:val="28"/>
          <w:lang w:eastAsia="ru-RU"/>
        </w:rPr>
      </w:pPr>
    </w:p>
    <w:sectPr w:rsidR="00FB2BC8" w:rsidRPr="00AE4646" w:rsidSect="003C51D6">
      <w:headerReference w:type="default" r:id="rId8"/>
      <w:pgSz w:w="11906" w:h="16838"/>
      <w:pgMar w:top="1135" w:right="850" w:bottom="1135"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CCE" w:rsidRDefault="00970CCE" w:rsidP="001D2FE2">
      <w:pPr>
        <w:spacing w:after="0" w:line="240" w:lineRule="auto"/>
      </w:pPr>
      <w:r>
        <w:separator/>
      </w:r>
    </w:p>
  </w:endnote>
  <w:endnote w:type="continuationSeparator" w:id="0">
    <w:p w:rsidR="00970CCE" w:rsidRDefault="00970CCE" w:rsidP="001D2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SimSun">
    <w:altName w:val="??????????????????????????Ўм§А?"/>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CCE" w:rsidRDefault="00970CCE" w:rsidP="001D2FE2">
      <w:pPr>
        <w:spacing w:after="0" w:line="240" w:lineRule="auto"/>
      </w:pPr>
      <w:r>
        <w:separator/>
      </w:r>
    </w:p>
  </w:footnote>
  <w:footnote w:type="continuationSeparator" w:id="0">
    <w:p w:rsidR="00970CCE" w:rsidRDefault="00970CCE" w:rsidP="001D2F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2448627"/>
      <w:docPartObj>
        <w:docPartGallery w:val="Page Numbers (Top of Page)"/>
        <w:docPartUnique/>
      </w:docPartObj>
    </w:sdtPr>
    <w:sdtEndPr>
      <w:rPr>
        <w:rFonts w:ascii="Times New Roman" w:hAnsi="Times New Roman" w:cs="Times New Roman"/>
        <w:sz w:val="24"/>
        <w:szCs w:val="24"/>
      </w:rPr>
    </w:sdtEndPr>
    <w:sdtContent>
      <w:p w:rsidR="000B065C" w:rsidRPr="003C51D6" w:rsidRDefault="000B065C">
        <w:pPr>
          <w:pStyle w:val="a9"/>
          <w:jc w:val="center"/>
          <w:rPr>
            <w:rFonts w:ascii="Times New Roman" w:hAnsi="Times New Roman" w:cs="Times New Roman"/>
            <w:sz w:val="24"/>
            <w:szCs w:val="24"/>
          </w:rPr>
        </w:pPr>
        <w:r w:rsidRPr="003C51D6">
          <w:rPr>
            <w:rFonts w:ascii="Times New Roman" w:hAnsi="Times New Roman" w:cs="Times New Roman"/>
            <w:sz w:val="24"/>
            <w:szCs w:val="24"/>
          </w:rPr>
          <w:fldChar w:fldCharType="begin"/>
        </w:r>
        <w:r w:rsidRPr="003C51D6">
          <w:rPr>
            <w:rFonts w:ascii="Times New Roman" w:hAnsi="Times New Roman" w:cs="Times New Roman"/>
            <w:sz w:val="24"/>
            <w:szCs w:val="24"/>
          </w:rPr>
          <w:instrText>PAGE   \* MERGEFORMAT</w:instrText>
        </w:r>
        <w:r w:rsidRPr="003C51D6">
          <w:rPr>
            <w:rFonts w:ascii="Times New Roman" w:hAnsi="Times New Roman" w:cs="Times New Roman"/>
            <w:sz w:val="24"/>
            <w:szCs w:val="24"/>
          </w:rPr>
          <w:fldChar w:fldCharType="separate"/>
        </w:r>
        <w:r w:rsidR="003573EF">
          <w:rPr>
            <w:rFonts w:ascii="Times New Roman" w:hAnsi="Times New Roman" w:cs="Times New Roman"/>
            <w:noProof/>
            <w:sz w:val="24"/>
            <w:szCs w:val="24"/>
          </w:rPr>
          <w:t>2</w:t>
        </w:r>
        <w:r w:rsidRPr="003C51D6">
          <w:rPr>
            <w:rFonts w:ascii="Times New Roman" w:hAnsi="Times New Roman" w:cs="Times New Roman"/>
            <w:sz w:val="24"/>
            <w:szCs w:val="24"/>
          </w:rPr>
          <w:fldChar w:fldCharType="end"/>
        </w:r>
      </w:p>
    </w:sdtContent>
  </w:sdt>
  <w:p w:rsidR="000B065C" w:rsidRDefault="000B065C" w:rsidP="00C944F6">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51DA2"/>
    <w:multiLevelType w:val="multilevel"/>
    <w:tmpl w:val="2960D6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AB475C"/>
    <w:multiLevelType w:val="hybridMultilevel"/>
    <w:tmpl w:val="72E892E8"/>
    <w:lvl w:ilvl="0" w:tplc="795E7F7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02B026E"/>
    <w:multiLevelType w:val="multilevel"/>
    <w:tmpl w:val="EFAADA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647F99"/>
    <w:multiLevelType w:val="hybridMultilevel"/>
    <w:tmpl w:val="7848D0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232C7E"/>
    <w:multiLevelType w:val="hybridMultilevel"/>
    <w:tmpl w:val="0F7AFCDA"/>
    <w:lvl w:ilvl="0" w:tplc="529E020E">
      <w:start w:val="1"/>
      <w:numFmt w:val="decimal"/>
      <w:lvlText w:val="%1."/>
      <w:lvlJc w:val="left"/>
      <w:pPr>
        <w:ind w:left="1406" w:hanging="55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2A4018FE"/>
    <w:multiLevelType w:val="hybridMultilevel"/>
    <w:tmpl w:val="C9A09646"/>
    <w:lvl w:ilvl="0" w:tplc="4720FB6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2ADA25CE"/>
    <w:multiLevelType w:val="hybridMultilevel"/>
    <w:tmpl w:val="BE6487E2"/>
    <w:lvl w:ilvl="0" w:tplc="F16A0C2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2CE456BD"/>
    <w:multiLevelType w:val="hybridMultilevel"/>
    <w:tmpl w:val="82F2DF42"/>
    <w:lvl w:ilvl="0" w:tplc="003AF298">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15:restartNumberingAfterBreak="0">
    <w:nsid w:val="2CFF7787"/>
    <w:multiLevelType w:val="multilevel"/>
    <w:tmpl w:val="9354830E"/>
    <w:lvl w:ilvl="0">
      <w:start w:val="1"/>
      <w:numFmt w:val="decimal"/>
      <w:lvlText w:val="%1."/>
      <w:lvlJc w:val="left"/>
      <w:pPr>
        <w:ind w:left="720" w:hanging="360"/>
      </w:pPr>
      <w:rPr>
        <w:rFonts w:hint="default"/>
        <w:b/>
        <w:i w:val="0"/>
      </w:rPr>
    </w:lvl>
    <w:lvl w:ilvl="1">
      <w:start w:val="1"/>
      <w:numFmt w:val="decimal"/>
      <w:isLgl/>
      <w:lvlText w:val="%1.%2."/>
      <w:lvlJc w:val="left"/>
      <w:pPr>
        <w:ind w:left="2891" w:hanging="480"/>
      </w:pPr>
      <w:rPr>
        <w:rFonts w:hint="default"/>
        <w:b w:val="0"/>
      </w:rPr>
    </w:lvl>
    <w:lvl w:ilvl="2">
      <w:start w:val="1"/>
      <w:numFmt w:val="decimal"/>
      <w:isLgl/>
      <w:lvlText w:val="%1.%2.%3."/>
      <w:lvlJc w:val="left"/>
      <w:pPr>
        <w:ind w:left="143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2DE02873"/>
    <w:multiLevelType w:val="hybridMultilevel"/>
    <w:tmpl w:val="1DA226EC"/>
    <w:lvl w:ilvl="0" w:tplc="5F584654">
      <w:start w:val="1"/>
      <w:numFmt w:val="decimal"/>
      <w:lvlText w:val="%1)"/>
      <w:lvlJc w:val="left"/>
      <w:pPr>
        <w:ind w:left="2265" w:hanging="555"/>
      </w:pPr>
      <w:rPr>
        <w:rFonts w:hint="default"/>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0" w15:restartNumberingAfterBreak="0">
    <w:nsid w:val="311C45F7"/>
    <w:multiLevelType w:val="hybridMultilevel"/>
    <w:tmpl w:val="65644302"/>
    <w:lvl w:ilvl="0" w:tplc="DFFC80CA">
      <w:start w:val="1"/>
      <w:numFmt w:val="decimal"/>
      <w:lvlText w:val="%1."/>
      <w:lvlJc w:val="left"/>
      <w:pPr>
        <w:ind w:left="1211" w:hanging="360"/>
      </w:pPr>
      <w:rPr>
        <w:rFonts w:eastAsiaTheme="minorHAnsi" w:cstheme="minorBidi"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313575F9"/>
    <w:multiLevelType w:val="hybridMultilevel"/>
    <w:tmpl w:val="65644302"/>
    <w:lvl w:ilvl="0" w:tplc="DFFC80CA">
      <w:start w:val="1"/>
      <w:numFmt w:val="decimal"/>
      <w:lvlText w:val="%1."/>
      <w:lvlJc w:val="left"/>
      <w:pPr>
        <w:ind w:left="1211" w:hanging="360"/>
      </w:pPr>
      <w:rPr>
        <w:rFonts w:eastAsiaTheme="minorHAnsi" w:cstheme="minorBidi"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36371342"/>
    <w:multiLevelType w:val="hybridMultilevel"/>
    <w:tmpl w:val="DE7486A6"/>
    <w:lvl w:ilvl="0" w:tplc="17743C12">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3" w15:restartNumberingAfterBreak="0">
    <w:nsid w:val="39C1530D"/>
    <w:multiLevelType w:val="multilevel"/>
    <w:tmpl w:val="DD826F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006018"/>
    <w:multiLevelType w:val="hybridMultilevel"/>
    <w:tmpl w:val="ED3004CA"/>
    <w:lvl w:ilvl="0" w:tplc="FA8C661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4811090B"/>
    <w:multiLevelType w:val="hybridMultilevel"/>
    <w:tmpl w:val="FFFFFFFF"/>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15:restartNumberingAfterBreak="0">
    <w:nsid w:val="49905A27"/>
    <w:multiLevelType w:val="hybridMultilevel"/>
    <w:tmpl w:val="A83A6C94"/>
    <w:lvl w:ilvl="0" w:tplc="E7F0A1DE">
      <w:start w:val="1"/>
      <w:numFmt w:val="decimal"/>
      <w:lvlText w:val="%1."/>
      <w:lvlJc w:val="left"/>
      <w:pPr>
        <w:ind w:left="3054" w:hanging="360"/>
      </w:pPr>
    </w:lvl>
    <w:lvl w:ilvl="1" w:tplc="04190019">
      <w:start w:val="1"/>
      <w:numFmt w:val="lowerLetter"/>
      <w:lvlText w:val="%2."/>
      <w:lvlJc w:val="left"/>
      <w:pPr>
        <w:ind w:left="3774" w:hanging="360"/>
      </w:pPr>
    </w:lvl>
    <w:lvl w:ilvl="2" w:tplc="0419001B">
      <w:start w:val="1"/>
      <w:numFmt w:val="lowerRoman"/>
      <w:lvlText w:val="%3."/>
      <w:lvlJc w:val="right"/>
      <w:pPr>
        <w:ind w:left="4494" w:hanging="180"/>
      </w:pPr>
    </w:lvl>
    <w:lvl w:ilvl="3" w:tplc="0419000F">
      <w:start w:val="1"/>
      <w:numFmt w:val="decimal"/>
      <w:lvlText w:val="%4."/>
      <w:lvlJc w:val="left"/>
      <w:pPr>
        <w:ind w:left="5214" w:hanging="360"/>
      </w:pPr>
    </w:lvl>
    <w:lvl w:ilvl="4" w:tplc="04190019">
      <w:start w:val="1"/>
      <w:numFmt w:val="lowerLetter"/>
      <w:lvlText w:val="%5."/>
      <w:lvlJc w:val="left"/>
      <w:pPr>
        <w:ind w:left="5934" w:hanging="360"/>
      </w:pPr>
    </w:lvl>
    <w:lvl w:ilvl="5" w:tplc="0419001B">
      <w:start w:val="1"/>
      <w:numFmt w:val="lowerRoman"/>
      <w:lvlText w:val="%6."/>
      <w:lvlJc w:val="right"/>
      <w:pPr>
        <w:ind w:left="6654" w:hanging="180"/>
      </w:pPr>
    </w:lvl>
    <w:lvl w:ilvl="6" w:tplc="0419000F">
      <w:start w:val="1"/>
      <w:numFmt w:val="decimal"/>
      <w:lvlText w:val="%7."/>
      <w:lvlJc w:val="left"/>
      <w:pPr>
        <w:ind w:left="7374" w:hanging="360"/>
      </w:pPr>
    </w:lvl>
    <w:lvl w:ilvl="7" w:tplc="04190019">
      <w:start w:val="1"/>
      <w:numFmt w:val="lowerLetter"/>
      <w:lvlText w:val="%8."/>
      <w:lvlJc w:val="left"/>
      <w:pPr>
        <w:ind w:left="8094" w:hanging="360"/>
      </w:pPr>
    </w:lvl>
    <w:lvl w:ilvl="8" w:tplc="0419001B">
      <w:start w:val="1"/>
      <w:numFmt w:val="lowerRoman"/>
      <w:lvlText w:val="%9."/>
      <w:lvlJc w:val="right"/>
      <w:pPr>
        <w:ind w:left="8814" w:hanging="180"/>
      </w:pPr>
    </w:lvl>
  </w:abstractNum>
  <w:abstractNum w:abstractNumId="17" w15:restartNumberingAfterBreak="0">
    <w:nsid w:val="4B681DC7"/>
    <w:multiLevelType w:val="hybridMultilevel"/>
    <w:tmpl w:val="80DE4240"/>
    <w:lvl w:ilvl="0" w:tplc="E08ABD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4BAA762A"/>
    <w:multiLevelType w:val="hybridMultilevel"/>
    <w:tmpl w:val="FF2AB29A"/>
    <w:lvl w:ilvl="0" w:tplc="133439A0">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9" w15:restartNumberingAfterBreak="0">
    <w:nsid w:val="4BBC3344"/>
    <w:multiLevelType w:val="hybridMultilevel"/>
    <w:tmpl w:val="2842D03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15:restartNumberingAfterBreak="0">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abstractNum w:abstractNumId="21" w15:restartNumberingAfterBreak="0">
    <w:nsid w:val="54451569"/>
    <w:multiLevelType w:val="hybridMultilevel"/>
    <w:tmpl w:val="09BA5ED4"/>
    <w:lvl w:ilvl="0" w:tplc="92821536">
      <w:start w:val="2"/>
      <w:numFmt w:val="decimal"/>
      <w:lvlText w:val="%1."/>
      <w:lvlJc w:val="left"/>
      <w:pPr>
        <w:ind w:left="1216" w:hanging="360"/>
      </w:pPr>
      <w:rPr>
        <w:rFonts w:hint="default"/>
      </w:rPr>
    </w:lvl>
    <w:lvl w:ilvl="1" w:tplc="04190019" w:tentative="1">
      <w:start w:val="1"/>
      <w:numFmt w:val="lowerLetter"/>
      <w:lvlText w:val="%2."/>
      <w:lvlJc w:val="left"/>
      <w:pPr>
        <w:ind w:left="1936" w:hanging="360"/>
      </w:pPr>
    </w:lvl>
    <w:lvl w:ilvl="2" w:tplc="0419001B" w:tentative="1">
      <w:start w:val="1"/>
      <w:numFmt w:val="lowerRoman"/>
      <w:lvlText w:val="%3."/>
      <w:lvlJc w:val="right"/>
      <w:pPr>
        <w:ind w:left="2656" w:hanging="180"/>
      </w:pPr>
    </w:lvl>
    <w:lvl w:ilvl="3" w:tplc="0419000F" w:tentative="1">
      <w:start w:val="1"/>
      <w:numFmt w:val="decimal"/>
      <w:lvlText w:val="%4."/>
      <w:lvlJc w:val="left"/>
      <w:pPr>
        <w:ind w:left="3376" w:hanging="360"/>
      </w:pPr>
    </w:lvl>
    <w:lvl w:ilvl="4" w:tplc="04190019" w:tentative="1">
      <w:start w:val="1"/>
      <w:numFmt w:val="lowerLetter"/>
      <w:lvlText w:val="%5."/>
      <w:lvlJc w:val="left"/>
      <w:pPr>
        <w:ind w:left="4096" w:hanging="360"/>
      </w:pPr>
    </w:lvl>
    <w:lvl w:ilvl="5" w:tplc="0419001B" w:tentative="1">
      <w:start w:val="1"/>
      <w:numFmt w:val="lowerRoman"/>
      <w:lvlText w:val="%6."/>
      <w:lvlJc w:val="right"/>
      <w:pPr>
        <w:ind w:left="4816" w:hanging="180"/>
      </w:pPr>
    </w:lvl>
    <w:lvl w:ilvl="6" w:tplc="0419000F" w:tentative="1">
      <w:start w:val="1"/>
      <w:numFmt w:val="decimal"/>
      <w:lvlText w:val="%7."/>
      <w:lvlJc w:val="left"/>
      <w:pPr>
        <w:ind w:left="5536" w:hanging="360"/>
      </w:pPr>
    </w:lvl>
    <w:lvl w:ilvl="7" w:tplc="04190019" w:tentative="1">
      <w:start w:val="1"/>
      <w:numFmt w:val="lowerLetter"/>
      <w:lvlText w:val="%8."/>
      <w:lvlJc w:val="left"/>
      <w:pPr>
        <w:ind w:left="6256" w:hanging="360"/>
      </w:pPr>
    </w:lvl>
    <w:lvl w:ilvl="8" w:tplc="0419001B" w:tentative="1">
      <w:start w:val="1"/>
      <w:numFmt w:val="lowerRoman"/>
      <w:lvlText w:val="%9."/>
      <w:lvlJc w:val="right"/>
      <w:pPr>
        <w:ind w:left="6976" w:hanging="180"/>
      </w:pPr>
    </w:lvl>
  </w:abstractNum>
  <w:abstractNum w:abstractNumId="22" w15:restartNumberingAfterBreak="0">
    <w:nsid w:val="55625055"/>
    <w:multiLevelType w:val="hybridMultilevel"/>
    <w:tmpl w:val="BBA4F894"/>
    <w:lvl w:ilvl="0" w:tplc="0DC6E458">
      <w:start w:val="1"/>
      <w:numFmt w:val="decimal"/>
      <w:lvlText w:val="%1)"/>
      <w:lvlJc w:val="left"/>
      <w:pPr>
        <w:ind w:left="928" w:hanging="360"/>
      </w:pPr>
      <w:rPr>
        <w:rFonts w:hint="default"/>
      </w:rPr>
    </w:lvl>
    <w:lvl w:ilvl="1" w:tplc="04190019" w:tentative="1">
      <w:start w:val="1"/>
      <w:numFmt w:val="lowerLetter"/>
      <w:lvlText w:val="%2."/>
      <w:lvlJc w:val="left"/>
      <w:pPr>
        <w:ind w:left="1936" w:hanging="360"/>
      </w:pPr>
    </w:lvl>
    <w:lvl w:ilvl="2" w:tplc="0419001B" w:tentative="1">
      <w:start w:val="1"/>
      <w:numFmt w:val="lowerRoman"/>
      <w:lvlText w:val="%3."/>
      <w:lvlJc w:val="right"/>
      <w:pPr>
        <w:ind w:left="2656" w:hanging="180"/>
      </w:pPr>
    </w:lvl>
    <w:lvl w:ilvl="3" w:tplc="0419000F" w:tentative="1">
      <w:start w:val="1"/>
      <w:numFmt w:val="decimal"/>
      <w:lvlText w:val="%4."/>
      <w:lvlJc w:val="left"/>
      <w:pPr>
        <w:ind w:left="3376" w:hanging="360"/>
      </w:pPr>
    </w:lvl>
    <w:lvl w:ilvl="4" w:tplc="04190019" w:tentative="1">
      <w:start w:val="1"/>
      <w:numFmt w:val="lowerLetter"/>
      <w:lvlText w:val="%5."/>
      <w:lvlJc w:val="left"/>
      <w:pPr>
        <w:ind w:left="4096" w:hanging="360"/>
      </w:pPr>
    </w:lvl>
    <w:lvl w:ilvl="5" w:tplc="0419001B" w:tentative="1">
      <w:start w:val="1"/>
      <w:numFmt w:val="lowerRoman"/>
      <w:lvlText w:val="%6."/>
      <w:lvlJc w:val="right"/>
      <w:pPr>
        <w:ind w:left="4816" w:hanging="180"/>
      </w:pPr>
    </w:lvl>
    <w:lvl w:ilvl="6" w:tplc="0419000F" w:tentative="1">
      <w:start w:val="1"/>
      <w:numFmt w:val="decimal"/>
      <w:lvlText w:val="%7."/>
      <w:lvlJc w:val="left"/>
      <w:pPr>
        <w:ind w:left="5536" w:hanging="360"/>
      </w:pPr>
    </w:lvl>
    <w:lvl w:ilvl="7" w:tplc="04190019" w:tentative="1">
      <w:start w:val="1"/>
      <w:numFmt w:val="lowerLetter"/>
      <w:lvlText w:val="%8."/>
      <w:lvlJc w:val="left"/>
      <w:pPr>
        <w:ind w:left="6256" w:hanging="360"/>
      </w:pPr>
    </w:lvl>
    <w:lvl w:ilvl="8" w:tplc="0419001B" w:tentative="1">
      <w:start w:val="1"/>
      <w:numFmt w:val="lowerRoman"/>
      <w:lvlText w:val="%9."/>
      <w:lvlJc w:val="right"/>
      <w:pPr>
        <w:ind w:left="6976" w:hanging="180"/>
      </w:pPr>
    </w:lvl>
  </w:abstractNum>
  <w:abstractNum w:abstractNumId="23" w15:restartNumberingAfterBreak="0">
    <w:nsid w:val="5DA01D43"/>
    <w:multiLevelType w:val="hybridMultilevel"/>
    <w:tmpl w:val="914208E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15:restartNumberingAfterBreak="0">
    <w:nsid w:val="62051F71"/>
    <w:multiLevelType w:val="hybridMultilevel"/>
    <w:tmpl w:val="26946A6E"/>
    <w:lvl w:ilvl="0" w:tplc="9C840788">
      <w:start w:val="1"/>
      <w:numFmt w:val="decimal"/>
      <w:lvlText w:val="%1."/>
      <w:lvlJc w:val="left"/>
      <w:pPr>
        <w:ind w:left="1100" w:hanging="39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15:restartNumberingAfterBreak="0">
    <w:nsid w:val="64153E06"/>
    <w:multiLevelType w:val="hybridMultilevel"/>
    <w:tmpl w:val="65644302"/>
    <w:lvl w:ilvl="0" w:tplc="DFFC80CA">
      <w:start w:val="1"/>
      <w:numFmt w:val="decimal"/>
      <w:lvlText w:val="%1."/>
      <w:lvlJc w:val="left"/>
      <w:pPr>
        <w:ind w:left="1211" w:hanging="360"/>
      </w:pPr>
      <w:rPr>
        <w:rFonts w:eastAsiaTheme="minorHAnsi" w:cstheme="minorBidi"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15:restartNumberingAfterBreak="0">
    <w:nsid w:val="661B787B"/>
    <w:multiLevelType w:val="hybridMultilevel"/>
    <w:tmpl w:val="FC3AF318"/>
    <w:lvl w:ilvl="0" w:tplc="04AC7362">
      <w:start w:val="1"/>
      <w:numFmt w:val="decimal"/>
      <w:lvlText w:val="%1."/>
      <w:lvlJc w:val="left"/>
      <w:pPr>
        <w:ind w:left="1216" w:hanging="360"/>
      </w:pPr>
      <w:rPr>
        <w:rFonts w:hint="default"/>
      </w:rPr>
    </w:lvl>
    <w:lvl w:ilvl="1" w:tplc="04190019" w:tentative="1">
      <w:start w:val="1"/>
      <w:numFmt w:val="lowerLetter"/>
      <w:lvlText w:val="%2."/>
      <w:lvlJc w:val="left"/>
      <w:pPr>
        <w:ind w:left="1936" w:hanging="360"/>
      </w:pPr>
    </w:lvl>
    <w:lvl w:ilvl="2" w:tplc="0419001B" w:tentative="1">
      <w:start w:val="1"/>
      <w:numFmt w:val="lowerRoman"/>
      <w:lvlText w:val="%3."/>
      <w:lvlJc w:val="right"/>
      <w:pPr>
        <w:ind w:left="2656" w:hanging="180"/>
      </w:pPr>
    </w:lvl>
    <w:lvl w:ilvl="3" w:tplc="0419000F" w:tentative="1">
      <w:start w:val="1"/>
      <w:numFmt w:val="decimal"/>
      <w:lvlText w:val="%4."/>
      <w:lvlJc w:val="left"/>
      <w:pPr>
        <w:ind w:left="3376" w:hanging="360"/>
      </w:pPr>
    </w:lvl>
    <w:lvl w:ilvl="4" w:tplc="04190019" w:tentative="1">
      <w:start w:val="1"/>
      <w:numFmt w:val="lowerLetter"/>
      <w:lvlText w:val="%5."/>
      <w:lvlJc w:val="left"/>
      <w:pPr>
        <w:ind w:left="4096" w:hanging="360"/>
      </w:pPr>
    </w:lvl>
    <w:lvl w:ilvl="5" w:tplc="0419001B" w:tentative="1">
      <w:start w:val="1"/>
      <w:numFmt w:val="lowerRoman"/>
      <w:lvlText w:val="%6."/>
      <w:lvlJc w:val="right"/>
      <w:pPr>
        <w:ind w:left="4816" w:hanging="180"/>
      </w:pPr>
    </w:lvl>
    <w:lvl w:ilvl="6" w:tplc="0419000F" w:tentative="1">
      <w:start w:val="1"/>
      <w:numFmt w:val="decimal"/>
      <w:lvlText w:val="%7."/>
      <w:lvlJc w:val="left"/>
      <w:pPr>
        <w:ind w:left="5536" w:hanging="360"/>
      </w:pPr>
    </w:lvl>
    <w:lvl w:ilvl="7" w:tplc="04190019" w:tentative="1">
      <w:start w:val="1"/>
      <w:numFmt w:val="lowerLetter"/>
      <w:lvlText w:val="%8."/>
      <w:lvlJc w:val="left"/>
      <w:pPr>
        <w:ind w:left="6256" w:hanging="360"/>
      </w:pPr>
    </w:lvl>
    <w:lvl w:ilvl="8" w:tplc="0419001B" w:tentative="1">
      <w:start w:val="1"/>
      <w:numFmt w:val="lowerRoman"/>
      <w:lvlText w:val="%9."/>
      <w:lvlJc w:val="right"/>
      <w:pPr>
        <w:ind w:left="6976" w:hanging="180"/>
      </w:pPr>
    </w:lvl>
  </w:abstractNum>
  <w:abstractNum w:abstractNumId="27" w15:restartNumberingAfterBreak="0">
    <w:nsid w:val="6A731C10"/>
    <w:multiLevelType w:val="hybridMultilevel"/>
    <w:tmpl w:val="4F6087B8"/>
    <w:lvl w:ilvl="0" w:tplc="98A0D636">
      <w:start w:val="1"/>
      <w:numFmt w:val="decimal"/>
      <w:lvlText w:val="%1."/>
      <w:lvlJc w:val="left"/>
      <w:pPr>
        <w:ind w:left="1070" w:hanging="360"/>
      </w:pPr>
      <w:rPr>
        <w:rFonts w:hint="default"/>
      </w:rPr>
    </w:lvl>
    <w:lvl w:ilvl="1" w:tplc="04190019" w:tentative="1">
      <w:start w:val="1"/>
      <w:numFmt w:val="lowerLetter"/>
      <w:lvlText w:val="%2."/>
      <w:lvlJc w:val="left"/>
      <w:pPr>
        <w:ind w:left="1936" w:hanging="360"/>
      </w:pPr>
    </w:lvl>
    <w:lvl w:ilvl="2" w:tplc="0419001B" w:tentative="1">
      <w:start w:val="1"/>
      <w:numFmt w:val="lowerRoman"/>
      <w:lvlText w:val="%3."/>
      <w:lvlJc w:val="right"/>
      <w:pPr>
        <w:ind w:left="2656" w:hanging="180"/>
      </w:pPr>
    </w:lvl>
    <w:lvl w:ilvl="3" w:tplc="0419000F" w:tentative="1">
      <w:start w:val="1"/>
      <w:numFmt w:val="decimal"/>
      <w:lvlText w:val="%4."/>
      <w:lvlJc w:val="left"/>
      <w:pPr>
        <w:ind w:left="3376" w:hanging="360"/>
      </w:pPr>
    </w:lvl>
    <w:lvl w:ilvl="4" w:tplc="04190019" w:tentative="1">
      <w:start w:val="1"/>
      <w:numFmt w:val="lowerLetter"/>
      <w:lvlText w:val="%5."/>
      <w:lvlJc w:val="left"/>
      <w:pPr>
        <w:ind w:left="4096" w:hanging="360"/>
      </w:pPr>
    </w:lvl>
    <w:lvl w:ilvl="5" w:tplc="0419001B" w:tentative="1">
      <w:start w:val="1"/>
      <w:numFmt w:val="lowerRoman"/>
      <w:lvlText w:val="%6."/>
      <w:lvlJc w:val="right"/>
      <w:pPr>
        <w:ind w:left="4816" w:hanging="180"/>
      </w:pPr>
    </w:lvl>
    <w:lvl w:ilvl="6" w:tplc="0419000F" w:tentative="1">
      <w:start w:val="1"/>
      <w:numFmt w:val="decimal"/>
      <w:lvlText w:val="%7."/>
      <w:lvlJc w:val="left"/>
      <w:pPr>
        <w:ind w:left="5536" w:hanging="360"/>
      </w:pPr>
    </w:lvl>
    <w:lvl w:ilvl="7" w:tplc="04190019" w:tentative="1">
      <w:start w:val="1"/>
      <w:numFmt w:val="lowerLetter"/>
      <w:lvlText w:val="%8."/>
      <w:lvlJc w:val="left"/>
      <w:pPr>
        <w:ind w:left="6256" w:hanging="360"/>
      </w:pPr>
    </w:lvl>
    <w:lvl w:ilvl="8" w:tplc="0419001B" w:tentative="1">
      <w:start w:val="1"/>
      <w:numFmt w:val="lowerRoman"/>
      <w:lvlText w:val="%9."/>
      <w:lvlJc w:val="right"/>
      <w:pPr>
        <w:ind w:left="6976" w:hanging="180"/>
      </w:pPr>
    </w:lvl>
  </w:abstractNum>
  <w:abstractNum w:abstractNumId="28" w15:restartNumberingAfterBreak="0">
    <w:nsid w:val="6AA8795B"/>
    <w:multiLevelType w:val="hybridMultilevel"/>
    <w:tmpl w:val="AF7250C2"/>
    <w:lvl w:ilvl="0" w:tplc="FA8C661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15:restartNumberingAfterBreak="0">
    <w:nsid w:val="6C81665B"/>
    <w:multiLevelType w:val="hybridMultilevel"/>
    <w:tmpl w:val="ED627804"/>
    <w:lvl w:ilvl="0" w:tplc="5AC82F0A">
      <w:start w:val="4"/>
      <w:numFmt w:val="decimal"/>
      <w:lvlText w:val="%1."/>
      <w:lvlJc w:val="left"/>
      <w:pPr>
        <w:ind w:left="1211" w:hanging="360"/>
      </w:pPr>
      <w:rPr>
        <w:rFonts w:eastAsiaTheme="minorHAnsi" w:cstheme="minorBid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EC25FF6"/>
    <w:multiLevelType w:val="hybridMultilevel"/>
    <w:tmpl w:val="ED3004CA"/>
    <w:lvl w:ilvl="0" w:tplc="FA8C661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15:restartNumberingAfterBreak="0">
    <w:nsid w:val="733920FD"/>
    <w:multiLevelType w:val="multilevel"/>
    <w:tmpl w:val="78C0BC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E51483"/>
    <w:multiLevelType w:val="hybridMultilevel"/>
    <w:tmpl w:val="C59C9CAA"/>
    <w:lvl w:ilvl="0" w:tplc="847C2970">
      <w:start w:val="2"/>
      <w:numFmt w:val="decimal"/>
      <w:lvlText w:val="%1."/>
      <w:lvlJc w:val="left"/>
      <w:pPr>
        <w:ind w:left="1211" w:hanging="360"/>
      </w:pPr>
      <w:rPr>
        <w:rFonts w:eastAsiaTheme="minorHAnsi" w:cstheme="minorBid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B2625F8"/>
    <w:multiLevelType w:val="hybridMultilevel"/>
    <w:tmpl w:val="73B4570E"/>
    <w:lvl w:ilvl="0" w:tplc="73BC7F70">
      <w:start w:val="1"/>
      <w:numFmt w:val="decimal"/>
      <w:lvlText w:val="%1."/>
      <w:lvlJc w:val="left"/>
      <w:pPr>
        <w:ind w:left="1215" w:hanging="360"/>
      </w:pPr>
      <w:rPr>
        <w:rFonts w:hint="default"/>
        <w:color w:val="auto"/>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15:restartNumberingAfterBreak="0">
    <w:nsid w:val="7E95787E"/>
    <w:multiLevelType w:val="multilevel"/>
    <w:tmpl w:val="A9800D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1"/>
  </w:num>
  <w:num w:numId="3">
    <w:abstractNumId w:val="13"/>
  </w:num>
  <w:num w:numId="4">
    <w:abstractNumId w:val="0"/>
  </w:num>
  <w:num w:numId="5">
    <w:abstractNumId w:val="34"/>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22"/>
  </w:num>
  <w:num w:numId="9">
    <w:abstractNumId w:val="26"/>
  </w:num>
  <w:num w:numId="10">
    <w:abstractNumId w:val="24"/>
  </w:num>
  <w:num w:numId="11">
    <w:abstractNumId w:val="21"/>
  </w:num>
  <w:num w:numId="12">
    <w:abstractNumId w:val="27"/>
  </w:num>
  <w:num w:numId="13">
    <w:abstractNumId w:val="4"/>
  </w:num>
  <w:num w:numId="14">
    <w:abstractNumId w:val="8"/>
  </w:num>
  <w:num w:numId="15">
    <w:abstractNumId w:val="1"/>
  </w:num>
  <w:num w:numId="16">
    <w:abstractNumId w:val="6"/>
  </w:num>
  <w:num w:numId="17">
    <w:abstractNumId w:val="33"/>
  </w:num>
  <w:num w:numId="18">
    <w:abstractNumId w:val="12"/>
  </w:num>
  <w:num w:numId="19">
    <w:abstractNumId w:val="14"/>
  </w:num>
  <w:num w:numId="20">
    <w:abstractNumId w:val="30"/>
  </w:num>
  <w:num w:numId="21">
    <w:abstractNumId w:val="28"/>
  </w:num>
  <w:num w:numId="22">
    <w:abstractNumId w:val="17"/>
  </w:num>
  <w:num w:numId="23">
    <w:abstractNumId w:val="18"/>
  </w:num>
  <w:num w:numId="24">
    <w:abstractNumId w:val="3"/>
  </w:num>
  <w:num w:numId="25">
    <w:abstractNumId w:val="9"/>
  </w:num>
  <w:num w:numId="26">
    <w:abstractNumId w:val="10"/>
  </w:num>
  <w:num w:numId="27">
    <w:abstractNumId w:val="7"/>
  </w:num>
  <w:num w:numId="28">
    <w:abstractNumId w:val="29"/>
  </w:num>
  <w:num w:numId="29">
    <w:abstractNumId w:val="11"/>
  </w:num>
  <w:num w:numId="30">
    <w:abstractNumId w:val="32"/>
  </w:num>
  <w:num w:numId="31">
    <w:abstractNumId w:val="25"/>
  </w:num>
  <w:num w:numId="32">
    <w:abstractNumId w:val="5"/>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num>
  <w:num w:numId="35">
    <w:abstractNumId w:val="15"/>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646"/>
    <w:rsid w:val="000011B0"/>
    <w:rsid w:val="000078A7"/>
    <w:rsid w:val="00010BCF"/>
    <w:rsid w:val="00010C82"/>
    <w:rsid w:val="00013F10"/>
    <w:rsid w:val="000237F1"/>
    <w:rsid w:val="000244D8"/>
    <w:rsid w:val="00026495"/>
    <w:rsid w:val="00026F23"/>
    <w:rsid w:val="0002777E"/>
    <w:rsid w:val="000408B8"/>
    <w:rsid w:val="00040C7B"/>
    <w:rsid w:val="000452B4"/>
    <w:rsid w:val="000461BB"/>
    <w:rsid w:val="00050820"/>
    <w:rsid w:val="00051E6E"/>
    <w:rsid w:val="0005275A"/>
    <w:rsid w:val="00053A89"/>
    <w:rsid w:val="00055394"/>
    <w:rsid w:val="0006032D"/>
    <w:rsid w:val="0007140A"/>
    <w:rsid w:val="00091A14"/>
    <w:rsid w:val="00097921"/>
    <w:rsid w:val="000A19D0"/>
    <w:rsid w:val="000A541F"/>
    <w:rsid w:val="000A6557"/>
    <w:rsid w:val="000B065C"/>
    <w:rsid w:val="000B2FA5"/>
    <w:rsid w:val="000B48D8"/>
    <w:rsid w:val="000B4A5B"/>
    <w:rsid w:val="000C3F5C"/>
    <w:rsid w:val="000E06D9"/>
    <w:rsid w:val="00100E98"/>
    <w:rsid w:val="00103E0F"/>
    <w:rsid w:val="001047DE"/>
    <w:rsid w:val="00107AA8"/>
    <w:rsid w:val="001102BB"/>
    <w:rsid w:val="0011045F"/>
    <w:rsid w:val="0011126C"/>
    <w:rsid w:val="001209D3"/>
    <w:rsid w:val="00121F4C"/>
    <w:rsid w:val="00126203"/>
    <w:rsid w:val="0012753B"/>
    <w:rsid w:val="00130373"/>
    <w:rsid w:val="00133E54"/>
    <w:rsid w:val="00137FFE"/>
    <w:rsid w:val="00140050"/>
    <w:rsid w:val="0014250B"/>
    <w:rsid w:val="00142729"/>
    <w:rsid w:val="001428CE"/>
    <w:rsid w:val="001431B8"/>
    <w:rsid w:val="0014342D"/>
    <w:rsid w:val="0014345C"/>
    <w:rsid w:val="001452D5"/>
    <w:rsid w:val="001571B6"/>
    <w:rsid w:val="0016347B"/>
    <w:rsid w:val="00170056"/>
    <w:rsid w:val="001741EE"/>
    <w:rsid w:val="00174B1A"/>
    <w:rsid w:val="00180D4C"/>
    <w:rsid w:val="00183FFB"/>
    <w:rsid w:val="00192731"/>
    <w:rsid w:val="001A07F6"/>
    <w:rsid w:val="001A3008"/>
    <w:rsid w:val="001A430F"/>
    <w:rsid w:val="001B0A2C"/>
    <w:rsid w:val="001B2C42"/>
    <w:rsid w:val="001B5B46"/>
    <w:rsid w:val="001B687D"/>
    <w:rsid w:val="001D10C2"/>
    <w:rsid w:val="001D154F"/>
    <w:rsid w:val="001D2FE2"/>
    <w:rsid w:val="001D45BD"/>
    <w:rsid w:val="001D71DB"/>
    <w:rsid w:val="001E42B7"/>
    <w:rsid w:val="001E73CA"/>
    <w:rsid w:val="001E7845"/>
    <w:rsid w:val="00217534"/>
    <w:rsid w:val="00220628"/>
    <w:rsid w:val="00223384"/>
    <w:rsid w:val="0022348F"/>
    <w:rsid w:val="00225D45"/>
    <w:rsid w:val="00226EA4"/>
    <w:rsid w:val="00231484"/>
    <w:rsid w:val="00232C18"/>
    <w:rsid w:val="00236456"/>
    <w:rsid w:val="0024046E"/>
    <w:rsid w:val="002426AF"/>
    <w:rsid w:val="00256243"/>
    <w:rsid w:val="002621E4"/>
    <w:rsid w:val="00272370"/>
    <w:rsid w:val="00272EF0"/>
    <w:rsid w:val="00276130"/>
    <w:rsid w:val="00285212"/>
    <w:rsid w:val="00286554"/>
    <w:rsid w:val="00292AD8"/>
    <w:rsid w:val="00293DCB"/>
    <w:rsid w:val="0029649C"/>
    <w:rsid w:val="002971DF"/>
    <w:rsid w:val="00297BFB"/>
    <w:rsid w:val="002A45EA"/>
    <w:rsid w:val="002A6DA2"/>
    <w:rsid w:val="002B0AB4"/>
    <w:rsid w:val="002B0E8B"/>
    <w:rsid w:val="002B10BA"/>
    <w:rsid w:val="002B2337"/>
    <w:rsid w:val="002C258F"/>
    <w:rsid w:val="002C2756"/>
    <w:rsid w:val="002C61DC"/>
    <w:rsid w:val="002C7FE4"/>
    <w:rsid w:val="002D5470"/>
    <w:rsid w:val="002D681A"/>
    <w:rsid w:val="002E00B4"/>
    <w:rsid w:val="002F09C0"/>
    <w:rsid w:val="002F18CE"/>
    <w:rsid w:val="002F1FED"/>
    <w:rsid w:val="00300272"/>
    <w:rsid w:val="00305F38"/>
    <w:rsid w:val="00310FB1"/>
    <w:rsid w:val="003236E0"/>
    <w:rsid w:val="00330D8A"/>
    <w:rsid w:val="00333D48"/>
    <w:rsid w:val="00337C40"/>
    <w:rsid w:val="00341E7D"/>
    <w:rsid w:val="00342188"/>
    <w:rsid w:val="003421D8"/>
    <w:rsid w:val="0034441F"/>
    <w:rsid w:val="00345A77"/>
    <w:rsid w:val="003512AF"/>
    <w:rsid w:val="003523B3"/>
    <w:rsid w:val="00354F3E"/>
    <w:rsid w:val="003573EF"/>
    <w:rsid w:val="003617BD"/>
    <w:rsid w:val="0036348C"/>
    <w:rsid w:val="00365612"/>
    <w:rsid w:val="00370DD5"/>
    <w:rsid w:val="00376AA3"/>
    <w:rsid w:val="00376BE9"/>
    <w:rsid w:val="00381412"/>
    <w:rsid w:val="00381D54"/>
    <w:rsid w:val="003841DB"/>
    <w:rsid w:val="0039410E"/>
    <w:rsid w:val="003A20E8"/>
    <w:rsid w:val="003B45AE"/>
    <w:rsid w:val="003B5B0F"/>
    <w:rsid w:val="003C2CCB"/>
    <w:rsid w:val="003C51D6"/>
    <w:rsid w:val="003C7C0C"/>
    <w:rsid w:val="003D134B"/>
    <w:rsid w:val="003D1564"/>
    <w:rsid w:val="003D4899"/>
    <w:rsid w:val="003E0343"/>
    <w:rsid w:val="003F1C40"/>
    <w:rsid w:val="003F49CC"/>
    <w:rsid w:val="00407C35"/>
    <w:rsid w:val="00412A03"/>
    <w:rsid w:val="00412D58"/>
    <w:rsid w:val="00421FAB"/>
    <w:rsid w:val="004229BF"/>
    <w:rsid w:val="00423470"/>
    <w:rsid w:val="00424EAC"/>
    <w:rsid w:val="004313B3"/>
    <w:rsid w:val="004327A8"/>
    <w:rsid w:val="00435129"/>
    <w:rsid w:val="00436B0B"/>
    <w:rsid w:val="00447E57"/>
    <w:rsid w:val="00453EDC"/>
    <w:rsid w:val="00455619"/>
    <w:rsid w:val="00457006"/>
    <w:rsid w:val="004660A0"/>
    <w:rsid w:val="004675CC"/>
    <w:rsid w:val="00470425"/>
    <w:rsid w:val="00474C19"/>
    <w:rsid w:val="004760F0"/>
    <w:rsid w:val="00476DC9"/>
    <w:rsid w:val="00484E20"/>
    <w:rsid w:val="00486755"/>
    <w:rsid w:val="00494026"/>
    <w:rsid w:val="004966B8"/>
    <w:rsid w:val="004A11FC"/>
    <w:rsid w:val="004A7810"/>
    <w:rsid w:val="004B174E"/>
    <w:rsid w:val="004B2872"/>
    <w:rsid w:val="004C1884"/>
    <w:rsid w:val="004C2D60"/>
    <w:rsid w:val="004C649B"/>
    <w:rsid w:val="004E43A2"/>
    <w:rsid w:val="004E64C3"/>
    <w:rsid w:val="00500147"/>
    <w:rsid w:val="005016F4"/>
    <w:rsid w:val="00501A16"/>
    <w:rsid w:val="00502299"/>
    <w:rsid w:val="0050792D"/>
    <w:rsid w:val="00513444"/>
    <w:rsid w:val="00513B8E"/>
    <w:rsid w:val="005178B1"/>
    <w:rsid w:val="005178DA"/>
    <w:rsid w:val="005179EF"/>
    <w:rsid w:val="00517B40"/>
    <w:rsid w:val="0052496D"/>
    <w:rsid w:val="005272B7"/>
    <w:rsid w:val="00531529"/>
    <w:rsid w:val="0053307E"/>
    <w:rsid w:val="00536246"/>
    <w:rsid w:val="005427E5"/>
    <w:rsid w:val="005430FC"/>
    <w:rsid w:val="0054363A"/>
    <w:rsid w:val="00546CF2"/>
    <w:rsid w:val="005509C7"/>
    <w:rsid w:val="00573479"/>
    <w:rsid w:val="00582BDB"/>
    <w:rsid w:val="005839DD"/>
    <w:rsid w:val="00590BC6"/>
    <w:rsid w:val="00590BD1"/>
    <w:rsid w:val="00597B6E"/>
    <w:rsid w:val="005A1B23"/>
    <w:rsid w:val="005A4523"/>
    <w:rsid w:val="005A7AF3"/>
    <w:rsid w:val="005A7C7C"/>
    <w:rsid w:val="005B46BC"/>
    <w:rsid w:val="005B6D55"/>
    <w:rsid w:val="005C3D7F"/>
    <w:rsid w:val="005C69EF"/>
    <w:rsid w:val="005D32AE"/>
    <w:rsid w:val="005D42C2"/>
    <w:rsid w:val="005D598B"/>
    <w:rsid w:val="005D62F3"/>
    <w:rsid w:val="005D6686"/>
    <w:rsid w:val="005E0973"/>
    <w:rsid w:val="005F3D3D"/>
    <w:rsid w:val="005F530A"/>
    <w:rsid w:val="0060663A"/>
    <w:rsid w:val="006111CB"/>
    <w:rsid w:val="006166F1"/>
    <w:rsid w:val="00616D55"/>
    <w:rsid w:val="00620A3E"/>
    <w:rsid w:val="006233F8"/>
    <w:rsid w:val="00625996"/>
    <w:rsid w:val="006314A4"/>
    <w:rsid w:val="00632B7C"/>
    <w:rsid w:val="00641647"/>
    <w:rsid w:val="00644B2E"/>
    <w:rsid w:val="00645383"/>
    <w:rsid w:val="006460DE"/>
    <w:rsid w:val="00646FC5"/>
    <w:rsid w:val="00653A10"/>
    <w:rsid w:val="0066506B"/>
    <w:rsid w:val="006669BF"/>
    <w:rsid w:val="006920EF"/>
    <w:rsid w:val="00695E15"/>
    <w:rsid w:val="006A0730"/>
    <w:rsid w:val="006A2F39"/>
    <w:rsid w:val="006C7645"/>
    <w:rsid w:val="006D095D"/>
    <w:rsid w:val="006E2DDA"/>
    <w:rsid w:val="006E340A"/>
    <w:rsid w:val="006F2BA8"/>
    <w:rsid w:val="006F6D6D"/>
    <w:rsid w:val="006F7106"/>
    <w:rsid w:val="007000B4"/>
    <w:rsid w:val="0070022D"/>
    <w:rsid w:val="007024A4"/>
    <w:rsid w:val="00703920"/>
    <w:rsid w:val="007040D3"/>
    <w:rsid w:val="007045B7"/>
    <w:rsid w:val="00707811"/>
    <w:rsid w:val="0071055D"/>
    <w:rsid w:val="00713D53"/>
    <w:rsid w:val="00717AB8"/>
    <w:rsid w:val="00720914"/>
    <w:rsid w:val="00724F08"/>
    <w:rsid w:val="00730981"/>
    <w:rsid w:val="00730AB5"/>
    <w:rsid w:val="00733B01"/>
    <w:rsid w:val="007374CB"/>
    <w:rsid w:val="00737760"/>
    <w:rsid w:val="00737B58"/>
    <w:rsid w:val="00737EFC"/>
    <w:rsid w:val="0074132F"/>
    <w:rsid w:val="00746331"/>
    <w:rsid w:val="00751C5E"/>
    <w:rsid w:val="007556D7"/>
    <w:rsid w:val="00763C26"/>
    <w:rsid w:val="007702E3"/>
    <w:rsid w:val="007709CA"/>
    <w:rsid w:val="00774BF5"/>
    <w:rsid w:val="007774E6"/>
    <w:rsid w:val="00781DB0"/>
    <w:rsid w:val="00785B29"/>
    <w:rsid w:val="00785B2A"/>
    <w:rsid w:val="007871FD"/>
    <w:rsid w:val="00790569"/>
    <w:rsid w:val="0079567C"/>
    <w:rsid w:val="007A67DF"/>
    <w:rsid w:val="007A698E"/>
    <w:rsid w:val="007B05FD"/>
    <w:rsid w:val="007B16C3"/>
    <w:rsid w:val="007B1DB1"/>
    <w:rsid w:val="007B2A61"/>
    <w:rsid w:val="007B51D0"/>
    <w:rsid w:val="007B571E"/>
    <w:rsid w:val="007C0E8D"/>
    <w:rsid w:val="007C1BBA"/>
    <w:rsid w:val="007C55EA"/>
    <w:rsid w:val="007D29D0"/>
    <w:rsid w:val="007D6FD8"/>
    <w:rsid w:val="007E0840"/>
    <w:rsid w:val="007F02DE"/>
    <w:rsid w:val="007F523E"/>
    <w:rsid w:val="007F6011"/>
    <w:rsid w:val="00800091"/>
    <w:rsid w:val="00800D34"/>
    <w:rsid w:val="0080564D"/>
    <w:rsid w:val="00806C91"/>
    <w:rsid w:val="008115CB"/>
    <w:rsid w:val="00823B2B"/>
    <w:rsid w:val="00824594"/>
    <w:rsid w:val="00841FA2"/>
    <w:rsid w:val="00857B66"/>
    <w:rsid w:val="008607AF"/>
    <w:rsid w:val="00861B5E"/>
    <w:rsid w:val="00862F72"/>
    <w:rsid w:val="00872FD4"/>
    <w:rsid w:val="00882920"/>
    <w:rsid w:val="0088357D"/>
    <w:rsid w:val="008913C5"/>
    <w:rsid w:val="00892D87"/>
    <w:rsid w:val="008A7042"/>
    <w:rsid w:val="008B6E85"/>
    <w:rsid w:val="008C28CE"/>
    <w:rsid w:val="008D1275"/>
    <w:rsid w:val="008D2F1A"/>
    <w:rsid w:val="008D3FA5"/>
    <w:rsid w:val="008E1E92"/>
    <w:rsid w:val="008E49E6"/>
    <w:rsid w:val="008E5871"/>
    <w:rsid w:val="008E609A"/>
    <w:rsid w:val="008F41D5"/>
    <w:rsid w:val="008F57F4"/>
    <w:rsid w:val="008F79CC"/>
    <w:rsid w:val="00901DF4"/>
    <w:rsid w:val="009038BA"/>
    <w:rsid w:val="00904DEB"/>
    <w:rsid w:val="00911765"/>
    <w:rsid w:val="00911A27"/>
    <w:rsid w:val="00920DAA"/>
    <w:rsid w:val="0092226B"/>
    <w:rsid w:val="00924DBD"/>
    <w:rsid w:val="00927B50"/>
    <w:rsid w:val="00931537"/>
    <w:rsid w:val="00933115"/>
    <w:rsid w:val="00933F68"/>
    <w:rsid w:val="00963608"/>
    <w:rsid w:val="00964487"/>
    <w:rsid w:val="00966041"/>
    <w:rsid w:val="00966D8A"/>
    <w:rsid w:val="00970CCE"/>
    <w:rsid w:val="00973B54"/>
    <w:rsid w:val="00985432"/>
    <w:rsid w:val="009914D4"/>
    <w:rsid w:val="00991E19"/>
    <w:rsid w:val="00991EAD"/>
    <w:rsid w:val="009A4739"/>
    <w:rsid w:val="009A49F6"/>
    <w:rsid w:val="009A4B17"/>
    <w:rsid w:val="009B042F"/>
    <w:rsid w:val="009B1343"/>
    <w:rsid w:val="009B6753"/>
    <w:rsid w:val="009B6FA5"/>
    <w:rsid w:val="009B7073"/>
    <w:rsid w:val="009C7582"/>
    <w:rsid w:val="009D2BCA"/>
    <w:rsid w:val="009D3C4A"/>
    <w:rsid w:val="009D47AC"/>
    <w:rsid w:val="009E07E1"/>
    <w:rsid w:val="009E102A"/>
    <w:rsid w:val="009E3BA4"/>
    <w:rsid w:val="009F04BA"/>
    <w:rsid w:val="009F09C9"/>
    <w:rsid w:val="009F30BE"/>
    <w:rsid w:val="009F4216"/>
    <w:rsid w:val="009F6ED3"/>
    <w:rsid w:val="00A05BFD"/>
    <w:rsid w:val="00A17B3B"/>
    <w:rsid w:val="00A2103C"/>
    <w:rsid w:val="00A21B05"/>
    <w:rsid w:val="00A229F4"/>
    <w:rsid w:val="00A2325B"/>
    <w:rsid w:val="00A24B60"/>
    <w:rsid w:val="00A36252"/>
    <w:rsid w:val="00A375EC"/>
    <w:rsid w:val="00A4532E"/>
    <w:rsid w:val="00A4606B"/>
    <w:rsid w:val="00A50FE7"/>
    <w:rsid w:val="00A55A07"/>
    <w:rsid w:val="00A56B67"/>
    <w:rsid w:val="00A61E3F"/>
    <w:rsid w:val="00A65558"/>
    <w:rsid w:val="00A85E65"/>
    <w:rsid w:val="00A86868"/>
    <w:rsid w:val="00A92E81"/>
    <w:rsid w:val="00A977E9"/>
    <w:rsid w:val="00AA4249"/>
    <w:rsid w:val="00AA6B98"/>
    <w:rsid w:val="00AB2F04"/>
    <w:rsid w:val="00AB358C"/>
    <w:rsid w:val="00AB4704"/>
    <w:rsid w:val="00AC630D"/>
    <w:rsid w:val="00AC7FD5"/>
    <w:rsid w:val="00AD5249"/>
    <w:rsid w:val="00AE0F41"/>
    <w:rsid w:val="00AE0FF1"/>
    <w:rsid w:val="00AE1FB2"/>
    <w:rsid w:val="00AE4646"/>
    <w:rsid w:val="00AF3042"/>
    <w:rsid w:val="00B06AC9"/>
    <w:rsid w:val="00B07B9A"/>
    <w:rsid w:val="00B15594"/>
    <w:rsid w:val="00B223B9"/>
    <w:rsid w:val="00B24E6D"/>
    <w:rsid w:val="00B25961"/>
    <w:rsid w:val="00B30DD8"/>
    <w:rsid w:val="00B36CFC"/>
    <w:rsid w:val="00B36D30"/>
    <w:rsid w:val="00B4757F"/>
    <w:rsid w:val="00B47EF0"/>
    <w:rsid w:val="00B51EA7"/>
    <w:rsid w:val="00B56293"/>
    <w:rsid w:val="00B7692B"/>
    <w:rsid w:val="00B76B5D"/>
    <w:rsid w:val="00B8793F"/>
    <w:rsid w:val="00B912C7"/>
    <w:rsid w:val="00B91C6A"/>
    <w:rsid w:val="00B92F92"/>
    <w:rsid w:val="00BA2C1A"/>
    <w:rsid w:val="00BA4309"/>
    <w:rsid w:val="00BA4D44"/>
    <w:rsid w:val="00BA56E2"/>
    <w:rsid w:val="00BA673D"/>
    <w:rsid w:val="00BA7C53"/>
    <w:rsid w:val="00BA7FBC"/>
    <w:rsid w:val="00BC430E"/>
    <w:rsid w:val="00BD22F5"/>
    <w:rsid w:val="00BD4146"/>
    <w:rsid w:val="00BE1A23"/>
    <w:rsid w:val="00BE6FFF"/>
    <w:rsid w:val="00BF4667"/>
    <w:rsid w:val="00C014DD"/>
    <w:rsid w:val="00C0242F"/>
    <w:rsid w:val="00C03956"/>
    <w:rsid w:val="00C05767"/>
    <w:rsid w:val="00C06032"/>
    <w:rsid w:val="00C10720"/>
    <w:rsid w:val="00C13D03"/>
    <w:rsid w:val="00C2246C"/>
    <w:rsid w:val="00C249B1"/>
    <w:rsid w:val="00C25E83"/>
    <w:rsid w:val="00C31C6A"/>
    <w:rsid w:val="00C541DF"/>
    <w:rsid w:val="00C55165"/>
    <w:rsid w:val="00C55C52"/>
    <w:rsid w:val="00C57FFA"/>
    <w:rsid w:val="00C67330"/>
    <w:rsid w:val="00C70184"/>
    <w:rsid w:val="00C7199B"/>
    <w:rsid w:val="00C742CC"/>
    <w:rsid w:val="00C77EE8"/>
    <w:rsid w:val="00C81B3A"/>
    <w:rsid w:val="00C8244B"/>
    <w:rsid w:val="00C86BE5"/>
    <w:rsid w:val="00C944F6"/>
    <w:rsid w:val="00C954E2"/>
    <w:rsid w:val="00CA1EFB"/>
    <w:rsid w:val="00CA3FED"/>
    <w:rsid w:val="00CA52EF"/>
    <w:rsid w:val="00CA59C9"/>
    <w:rsid w:val="00CA5EA0"/>
    <w:rsid w:val="00CA79BC"/>
    <w:rsid w:val="00CB04EF"/>
    <w:rsid w:val="00CB0C84"/>
    <w:rsid w:val="00CC44B8"/>
    <w:rsid w:val="00CC581A"/>
    <w:rsid w:val="00CC5A91"/>
    <w:rsid w:val="00CC68DA"/>
    <w:rsid w:val="00CE2A30"/>
    <w:rsid w:val="00CE54FA"/>
    <w:rsid w:val="00D12603"/>
    <w:rsid w:val="00D13CC4"/>
    <w:rsid w:val="00D2337C"/>
    <w:rsid w:val="00D251D3"/>
    <w:rsid w:val="00D27AD8"/>
    <w:rsid w:val="00D3065E"/>
    <w:rsid w:val="00D30A69"/>
    <w:rsid w:val="00D34D15"/>
    <w:rsid w:val="00D42A65"/>
    <w:rsid w:val="00D51FA2"/>
    <w:rsid w:val="00D577BB"/>
    <w:rsid w:val="00D60839"/>
    <w:rsid w:val="00D647B5"/>
    <w:rsid w:val="00D71696"/>
    <w:rsid w:val="00D72D51"/>
    <w:rsid w:val="00D738F1"/>
    <w:rsid w:val="00D813D1"/>
    <w:rsid w:val="00D92018"/>
    <w:rsid w:val="00D944D9"/>
    <w:rsid w:val="00D94D7A"/>
    <w:rsid w:val="00DA0EE2"/>
    <w:rsid w:val="00DA12E5"/>
    <w:rsid w:val="00DA243E"/>
    <w:rsid w:val="00DA3427"/>
    <w:rsid w:val="00DA66C1"/>
    <w:rsid w:val="00DA6A61"/>
    <w:rsid w:val="00DB2AA3"/>
    <w:rsid w:val="00DB4339"/>
    <w:rsid w:val="00DC20A5"/>
    <w:rsid w:val="00DC26E0"/>
    <w:rsid w:val="00DC42F4"/>
    <w:rsid w:val="00DD0ED8"/>
    <w:rsid w:val="00DD148F"/>
    <w:rsid w:val="00DD20EC"/>
    <w:rsid w:val="00DD2D80"/>
    <w:rsid w:val="00DE19ED"/>
    <w:rsid w:val="00DE39EF"/>
    <w:rsid w:val="00DE63FA"/>
    <w:rsid w:val="00DE6BF8"/>
    <w:rsid w:val="00DF2CD2"/>
    <w:rsid w:val="00DF50DE"/>
    <w:rsid w:val="00E02297"/>
    <w:rsid w:val="00E05371"/>
    <w:rsid w:val="00E069FA"/>
    <w:rsid w:val="00E06FBE"/>
    <w:rsid w:val="00E101AF"/>
    <w:rsid w:val="00E12357"/>
    <w:rsid w:val="00E1766B"/>
    <w:rsid w:val="00E24799"/>
    <w:rsid w:val="00E25A35"/>
    <w:rsid w:val="00E30375"/>
    <w:rsid w:val="00E307AE"/>
    <w:rsid w:val="00E36417"/>
    <w:rsid w:val="00E36EB0"/>
    <w:rsid w:val="00E40B48"/>
    <w:rsid w:val="00E46CA1"/>
    <w:rsid w:val="00E470BE"/>
    <w:rsid w:val="00E52F82"/>
    <w:rsid w:val="00E54BAA"/>
    <w:rsid w:val="00E57C9F"/>
    <w:rsid w:val="00E62693"/>
    <w:rsid w:val="00E634A9"/>
    <w:rsid w:val="00E64503"/>
    <w:rsid w:val="00E67287"/>
    <w:rsid w:val="00E743ED"/>
    <w:rsid w:val="00E75659"/>
    <w:rsid w:val="00E77CA2"/>
    <w:rsid w:val="00E80F5C"/>
    <w:rsid w:val="00E868AD"/>
    <w:rsid w:val="00EB1BBB"/>
    <w:rsid w:val="00EB2AD3"/>
    <w:rsid w:val="00EB3BC6"/>
    <w:rsid w:val="00EB6C45"/>
    <w:rsid w:val="00EC162C"/>
    <w:rsid w:val="00EC2C20"/>
    <w:rsid w:val="00EC6038"/>
    <w:rsid w:val="00ED169D"/>
    <w:rsid w:val="00ED2996"/>
    <w:rsid w:val="00ED4C70"/>
    <w:rsid w:val="00ED6C14"/>
    <w:rsid w:val="00EE3545"/>
    <w:rsid w:val="00EE78A2"/>
    <w:rsid w:val="00EE7990"/>
    <w:rsid w:val="00EF1C16"/>
    <w:rsid w:val="00EF34D4"/>
    <w:rsid w:val="00EF4125"/>
    <w:rsid w:val="00F00110"/>
    <w:rsid w:val="00F052E3"/>
    <w:rsid w:val="00F06F3C"/>
    <w:rsid w:val="00F133C7"/>
    <w:rsid w:val="00F1763D"/>
    <w:rsid w:val="00F17D03"/>
    <w:rsid w:val="00F233A4"/>
    <w:rsid w:val="00F258CF"/>
    <w:rsid w:val="00F25AE6"/>
    <w:rsid w:val="00F303A0"/>
    <w:rsid w:val="00F3241F"/>
    <w:rsid w:val="00F33417"/>
    <w:rsid w:val="00F348F8"/>
    <w:rsid w:val="00F42A45"/>
    <w:rsid w:val="00F45EF6"/>
    <w:rsid w:val="00F4703A"/>
    <w:rsid w:val="00F5068E"/>
    <w:rsid w:val="00F51D82"/>
    <w:rsid w:val="00F617B0"/>
    <w:rsid w:val="00F66917"/>
    <w:rsid w:val="00F70BB6"/>
    <w:rsid w:val="00F77C04"/>
    <w:rsid w:val="00F874A1"/>
    <w:rsid w:val="00F91585"/>
    <w:rsid w:val="00F92E2E"/>
    <w:rsid w:val="00F93DBC"/>
    <w:rsid w:val="00F93E92"/>
    <w:rsid w:val="00F94F62"/>
    <w:rsid w:val="00FA1B53"/>
    <w:rsid w:val="00FA6A1F"/>
    <w:rsid w:val="00FA6B08"/>
    <w:rsid w:val="00FA6E6E"/>
    <w:rsid w:val="00FA7E6B"/>
    <w:rsid w:val="00FB2444"/>
    <w:rsid w:val="00FB2BC8"/>
    <w:rsid w:val="00FB3059"/>
    <w:rsid w:val="00FC02FA"/>
    <w:rsid w:val="00FC44F6"/>
    <w:rsid w:val="00FC45E9"/>
    <w:rsid w:val="00FC4A9C"/>
    <w:rsid w:val="00FD7982"/>
    <w:rsid w:val="00FE02F9"/>
    <w:rsid w:val="00FE1243"/>
    <w:rsid w:val="00FE4ACF"/>
    <w:rsid w:val="00FE62A0"/>
    <w:rsid w:val="00FE6880"/>
    <w:rsid w:val="00FE6DA4"/>
    <w:rsid w:val="00FF1381"/>
    <w:rsid w:val="00FF2859"/>
    <w:rsid w:val="00FF6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622192-ABF5-4FB4-B604-AB9AFCD7C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6A"/>
  </w:style>
  <w:style w:type="paragraph" w:styleId="1">
    <w:name w:val="heading 1"/>
    <w:basedOn w:val="a"/>
    <w:link w:val="10"/>
    <w:uiPriority w:val="9"/>
    <w:qFormat/>
    <w:rsid w:val="00AE4646"/>
    <w:pPr>
      <w:keepNext/>
      <w:spacing w:before="100" w:beforeAutospacing="1" w:after="119"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0011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E4646"/>
    <w:rPr>
      <w:rFonts w:ascii="Times New Roman" w:eastAsia="Times New Roman" w:hAnsi="Times New Roman" w:cs="Times New Roman"/>
      <w:b/>
      <w:bCs/>
      <w:kern w:val="36"/>
      <w:sz w:val="48"/>
      <w:szCs w:val="48"/>
      <w:lang w:eastAsia="ru-RU"/>
    </w:rPr>
  </w:style>
  <w:style w:type="character" w:styleId="a3">
    <w:name w:val="Hyperlink"/>
    <w:basedOn w:val="a0"/>
    <w:uiPriority w:val="99"/>
    <w:unhideWhenUsed/>
    <w:rsid w:val="00AE4646"/>
    <w:rPr>
      <w:color w:val="000080"/>
      <w:u w:val="single"/>
    </w:rPr>
  </w:style>
  <w:style w:type="paragraph" w:styleId="a4">
    <w:name w:val="Normal (Web)"/>
    <w:basedOn w:val="a"/>
    <w:uiPriority w:val="99"/>
    <w:semiHidden/>
    <w:unhideWhenUsed/>
    <w:rsid w:val="00AE4646"/>
    <w:pPr>
      <w:spacing w:before="100" w:beforeAutospacing="1" w:after="119" w:line="240" w:lineRule="auto"/>
    </w:pPr>
    <w:rPr>
      <w:rFonts w:ascii="Times New Roman" w:eastAsia="Times New Roman" w:hAnsi="Times New Roman" w:cs="Times New Roman"/>
      <w:sz w:val="24"/>
      <w:szCs w:val="24"/>
      <w:lang w:eastAsia="ru-RU"/>
    </w:rPr>
  </w:style>
  <w:style w:type="paragraph" w:styleId="a5">
    <w:name w:val="List Paragraph"/>
    <w:aliases w:val="Num Bullet 1,Bullet Number,Индексы,Цветной список - Акцент 11,Bullet List,FooterText,numbered,ПС - Нумерованный,Рис-монограф,Абзац списка_п,мой,Paragraphe de liste1,lp1,GOST_TableList,Ненумерованный список,Абзац основного текста,it_List1"/>
    <w:basedOn w:val="a"/>
    <w:link w:val="a6"/>
    <w:uiPriority w:val="34"/>
    <w:qFormat/>
    <w:rsid w:val="00AE4646"/>
    <w:pPr>
      <w:ind w:left="720"/>
      <w:contextualSpacing/>
    </w:pPr>
  </w:style>
  <w:style w:type="paragraph" w:styleId="a7">
    <w:name w:val="Balloon Text"/>
    <w:basedOn w:val="a"/>
    <w:link w:val="a8"/>
    <w:uiPriority w:val="99"/>
    <w:semiHidden/>
    <w:unhideWhenUsed/>
    <w:rsid w:val="00AD524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D5249"/>
    <w:rPr>
      <w:rFonts w:ascii="Segoe UI" w:hAnsi="Segoe UI" w:cs="Segoe UI"/>
      <w:sz w:val="18"/>
      <w:szCs w:val="18"/>
    </w:rPr>
  </w:style>
  <w:style w:type="paragraph" w:styleId="a9">
    <w:name w:val="header"/>
    <w:basedOn w:val="a"/>
    <w:link w:val="aa"/>
    <w:uiPriority w:val="99"/>
    <w:unhideWhenUsed/>
    <w:rsid w:val="001D2FE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D2FE2"/>
  </w:style>
  <w:style w:type="paragraph" w:styleId="ab">
    <w:name w:val="footer"/>
    <w:basedOn w:val="a"/>
    <w:link w:val="ac"/>
    <w:uiPriority w:val="99"/>
    <w:unhideWhenUsed/>
    <w:rsid w:val="001D2FE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D2FE2"/>
  </w:style>
  <w:style w:type="character" w:styleId="ad">
    <w:name w:val="line number"/>
    <w:basedOn w:val="a0"/>
    <w:uiPriority w:val="99"/>
    <w:rsid w:val="00342188"/>
    <w:rPr>
      <w:rFonts w:ascii="Times New Roman" w:hAnsi="Times New Roman"/>
      <w:color w:val="000000"/>
    </w:rPr>
  </w:style>
  <w:style w:type="table" w:styleId="11">
    <w:name w:val="Table Simple 1"/>
    <w:basedOn w:val="a1"/>
    <w:uiPriority w:val="99"/>
    <w:rsid w:val="00342188"/>
    <w:pPr>
      <w:autoSpaceDE w:val="0"/>
      <w:autoSpaceDN w:val="0"/>
      <w:adjustRightInd w:val="0"/>
      <w:spacing w:after="0" w:line="240" w:lineRule="auto"/>
    </w:pPr>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6">
    <w:name w:val="Абзац списка Знак"/>
    <w:aliases w:val="Num Bullet 1 Знак,Bullet Number Знак,Индексы Знак,Цветной список - Акцент 11 Знак,Bullet List Знак,FooterText Знак,numbered Знак,ПС - Нумерованный Знак,Рис-монограф Знак,Абзац списка_п Знак,мой Знак,Paragraphe de liste1 Знак,lp1 Знак"/>
    <w:link w:val="a5"/>
    <w:uiPriority w:val="34"/>
    <w:qFormat/>
    <w:locked/>
    <w:rsid w:val="009F09C9"/>
  </w:style>
  <w:style w:type="character" w:customStyle="1" w:styleId="blk">
    <w:name w:val="blk"/>
    <w:basedOn w:val="a0"/>
    <w:rsid w:val="00FE62A0"/>
  </w:style>
  <w:style w:type="character" w:customStyle="1" w:styleId="cardmaininfocontent">
    <w:name w:val="cardmaininfo__content"/>
    <w:basedOn w:val="a0"/>
    <w:rsid w:val="00F91585"/>
  </w:style>
  <w:style w:type="character" w:customStyle="1" w:styleId="sectioninfo">
    <w:name w:val="section__info"/>
    <w:basedOn w:val="a0"/>
    <w:rsid w:val="00130373"/>
  </w:style>
  <w:style w:type="paragraph" w:customStyle="1" w:styleId="12">
    <w:name w:val="Без интервала1"/>
    <w:basedOn w:val="a"/>
    <w:qFormat/>
    <w:rsid w:val="007D29D0"/>
    <w:pPr>
      <w:spacing w:after="0" w:line="258" w:lineRule="auto"/>
    </w:pPr>
    <w:rPr>
      <w:rFonts w:ascii="Times New Roman" w:eastAsia="SimSun" w:hAnsi="Times New Roman" w:cs="Times New Roman"/>
      <w:noProof/>
      <w:sz w:val="24"/>
      <w:szCs w:val="20"/>
      <w:lang w:eastAsia="ru-RU"/>
    </w:rPr>
  </w:style>
  <w:style w:type="character" w:customStyle="1" w:styleId="20">
    <w:name w:val="Заголовок 2 Знак"/>
    <w:basedOn w:val="a0"/>
    <w:link w:val="2"/>
    <w:uiPriority w:val="9"/>
    <w:semiHidden/>
    <w:rsid w:val="000011B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151848">
      <w:bodyDiv w:val="1"/>
      <w:marLeft w:val="0"/>
      <w:marRight w:val="0"/>
      <w:marTop w:val="0"/>
      <w:marBottom w:val="0"/>
      <w:divBdr>
        <w:top w:val="none" w:sz="0" w:space="0" w:color="auto"/>
        <w:left w:val="none" w:sz="0" w:space="0" w:color="auto"/>
        <w:bottom w:val="none" w:sz="0" w:space="0" w:color="auto"/>
        <w:right w:val="none" w:sz="0" w:space="0" w:color="auto"/>
      </w:divBdr>
    </w:div>
    <w:div w:id="228804123">
      <w:bodyDiv w:val="1"/>
      <w:marLeft w:val="0"/>
      <w:marRight w:val="0"/>
      <w:marTop w:val="0"/>
      <w:marBottom w:val="0"/>
      <w:divBdr>
        <w:top w:val="none" w:sz="0" w:space="0" w:color="auto"/>
        <w:left w:val="none" w:sz="0" w:space="0" w:color="auto"/>
        <w:bottom w:val="none" w:sz="0" w:space="0" w:color="auto"/>
        <w:right w:val="none" w:sz="0" w:space="0" w:color="auto"/>
      </w:divBdr>
    </w:div>
    <w:div w:id="291597260">
      <w:bodyDiv w:val="1"/>
      <w:marLeft w:val="0"/>
      <w:marRight w:val="0"/>
      <w:marTop w:val="0"/>
      <w:marBottom w:val="0"/>
      <w:divBdr>
        <w:top w:val="none" w:sz="0" w:space="0" w:color="auto"/>
        <w:left w:val="none" w:sz="0" w:space="0" w:color="auto"/>
        <w:bottom w:val="none" w:sz="0" w:space="0" w:color="auto"/>
        <w:right w:val="none" w:sz="0" w:space="0" w:color="auto"/>
      </w:divBdr>
      <w:divsChild>
        <w:div w:id="1054425155">
          <w:marLeft w:val="0"/>
          <w:marRight w:val="0"/>
          <w:marTop w:val="0"/>
          <w:marBottom w:val="0"/>
          <w:divBdr>
            <w:top w:val="none" w:sz="0" w:space="0" w:color="auto"/>
            <w:left w:val="none" w:sz="0" w:space="0" w:color="auto"/>
            <w:bottom w:val="none" w:sz="0" w:space="0" w:color="auto"/>
            <w:right w:val="none" w:sz="0" w:space="0" w:color="auto"/>
          </w:divBdr>
        </w:div>
        <w:div w:id="1422869600">
          <w:marLeft w:val="0"/>
          <w:marRight w:val="0"/>
          <w:marTop w:val="0"/>
          <w:marBottom w:val="0"/>
          <w:divBdr>
            <w:top w:val="none" w:sz="0" w:space="0" w:color="auto"/>
            <w:left w:val="none" w:sz="0" w:space="0" w:color="auto"/>
            <w:bottom w:val="none" w:sz="0" w:space="0" w:color="auto"/>
            <w:right w:val="none" w:sz="0" w:space="0" w:color="auto"/>
          </w:divBdr>
        </w:div>
        <w:div w:id="1009799104">
          <w:marLeft w:val="0"/>
          <w:marRight w:val="0"/>
          <w:marTop w:val="0"/>
          <w:marBottom w:val="0"/>
          <w:divBdr>
            <w:top w:val="none" w:sz="0" w:space="0" w:color="auto"/>
            <w:left w:val="none" w:sz="0" w:space="0" w:color="auto"/>
            <w:bottom w:val="none" w:sz="0" w:space="0" w:color="auto"/>
            <w:right w:val="none" w:sz="0" w:space="0" w:color="auto"/>
          </w:divBdr>
        </w:div>
      </w:divsChild>
    </w:div>
    <w:div w:id="294071354">
      <w:bodyDiv w:val="1"/>
      <w:marLeft w:val="0"/>
      <w:marRight w:val="0"/>
      <w:marTop w:val="0"/>
      <w:marBottom w:val="0"/>
      <w:divBdr>
        <w:top w:val="none" w:sz="0" w:space="0" w:color="auto"/>
        <w:left w:val="none" w:sz="0" w:space="0" w:color="auto"/>
        <w:bottom w:val="none" w:sz="0" w:space="0" w:color="auto"/>
        <w:right w:val="none" w:sz="0" w:space="0" w:color="auto"/>
      </w:divBdr>
    </w:div>
    <w:div w:id="440270894">
      <w:bodyDiv w:val="1"/>
      <w:marLeft w:val="0"/>
      <w:marRight w:val="0"/>
      <w:marTop w:val="0"/>
      <w:marBottom w:val="0"/>
      <w:divBdr>
        <w:top w:val="none" w:sz="0" w:space="0" w:color="auto"/>
        <w:left w:val="none" w:sz="0" w:space="0" w:color="auto"/>
        <w:bottom w:val="none" w:sz="0" w:space="0" w:color="auto"/>
        <w:right w:val="none" w:sz="0" w:space="0" w:color="auto"/>
      </w:divBdr>
    </w:div>
    <w:div w:id="508638669">
      <w:bodyDiv w:val="1"/>
      <w:marLeft w:val="0"/>
      <w:marRight w:val="0"/>
      <w:marTop w:val="0"/>
      <w:marBottom w:val="0"/>
      <w:divBdr>
        <w:top w:val="none" w:sz="0" w:space="0" w:color="auto"/>
        <w:left w:val="none" w:sz="0" w:space="0" w:color="auto"/>
        <w:bottom w:val="none" w:sz="0" w:space="0" w:color="auto"/>
        <w:right w:val="none" w:sz="0" w:space="0" w:color="auto"/>
      </w:divBdr>
    </w:div>
    <w:div w:id="517937188">
      <w:bodyDiv w:val="1"/>
      <w:marLeft w:val="0"/>
      <w:marRight w:val="0"/>
      <w:marTop w:val="0"/>
      <w:marBottom w:val="0"/>
      <w:divBdr>
        <w:top w:val="none" w:sz="0" w:space="0" w:color="auto"/>
        <w:left w:val="none" w:sz="0" w:space="0" w:color="auto"/>
        <w:bottom w:val="none" w:sz="0" w:space="0" w:color="auto"/>
        <w:right w:val="none" w:sz="0" w:space="0" w:color="auto"/>
      </w:divBdr>
    </w:div>
    <w:div w:id="573006854">
      <w:bodyDiv w:val="1"/>
      <w:marLeft w:val="0"/>
      <w:marRight w:val="0"/>
      <w:marTop w:val="0"/>
      <w:marBottom w:val="0"/>
      <w:divBdr>
        <w:top w:val="none" w:sz="0" w:space="0" w:color="auto"/>
        <w:left w:val="none" w:sz="0" w:space="0" w:color="auto"/>
        <w:bottom w:val="none" w:sz="0" w:space="0" w:color="auto"/>
        <w:right w:val="none" w:sz="0" w:space="0" w:color="auto"/>
      </w:divBdr>
    </w:div>
    <w:div w:id="591090114">
      <w:bodyDiv w:val="1"/>
      <w:marLeft w:val="0"/>
      <w:marRight w:val="0"/>
      <w:marTop w:val="0"/>
      <w:marBottom w:val="0"/>
      <w:divBdr>
        <w:top w:val="none" w:sz="0" w:space="0" w:color="auto"/>
        <w:left w:val="none" w:sz="0" w:space="0" w:color="auto"/>
        <w:bottom w:val="none" w:sz="0" w:space="0" w:color="auto"/>
        <w:right w:val="none" w:sz="0" w:space="0" w:color="auto"/>
      </w:divBdr>
    </w:div>
    <w:div w:id="615866552">
      <w:bodyDiv w:val="1"/>
      <w:marLeft w:val="0"/>
      <w:marRight w:val="0"/>
      <w:marTop w:val="0"/>
      <w:marBottom w:val="0"/>
      <w:divBdr>
        <w:top w:val="none" w:sz="0" w:space="0" w:color="auto"/>
        <w:left w:val="none" w:sz="0" w:space="0" w:color="auto"/>
        <w:bottom w:val="none" w:sz="0" w:space="0" w:color="auto"/>
        <w:right w:val="none" w:sz="0" w:space="0" w:color="auto"/>
      </w:divBdr>
    </w:div>
    <w:div w:id="727338902">
      <w:bodyDiv w:val="1"/>
      <w:marLeft w:val="0"/>
      <w:marRight w:val="0"/>
      <w:marTop w:val="0"/>
      <w:marBottom w:val="0"/>
      <w:divBdr>
        <w:top w:val="none" w:sz="0" w:space="0" w:color="auto"/>
        <w:left w:val="none" w:sz="0" w:space="0" w:color="auto"/>
        <w:bottom w:val="none" w:sz="0" w:space="0" w:color="auto"/>
        <w:right w:val="none" w:sz="0" w:space="0" w:color="auto"/>
      </w:divBdr>
    </w:div>
    <w:div w:id="746925751">
      <w:bodyDiv w:val="1"/>
      <w:marLeft w:val="0"/>
      <w:marRight w:val="0"/>
      <w:marTop w:val="0"/>
      <w:marBottom w:val="0"/>
      <w:divBdr>
        <w:top w:val="none" w:sz="0" w:space="0" w:color="auto"/>
        <w:left w:val="none" w:sz="0" w:space="0" w:color="auto"/>
        <w:bottom w:val="none" w:sz="0" w:space="0" w:color="auto"/>
        <w:right w:val="none" w:sz="0" w:space="0" w:color="auto"/>
      </w:divBdr>
    </w:div>
    <w:div w:id="822812943">
      <w:bodyDiv w:val="1"/>
      <w:marLeft w:val="0"/>
      <w:marRight w:val="0"/>
      <w:marTop w:val="0"/>
      <w:marBottom w:val="0"/>
      <w:divBdr>
        <w:top w:val="none" w:sz="0" w:space="0" w:color="auto"/>
        <w:left w:val="none" w:sz="0" w:space="0" w:color="auto"/>
        <w:bottom w:val="none" w:sz="0" w:space="0" w:color="auto"/>
        <w:right w:val="none" w:sz="0" w:space="0" w:color="auto"/>
      </w:divBdr>
    </w:div>
    <w:div w:id="843400800">
      <w:bodyDiv w:val="1"/>
      <w:marLeft w:val="0"/>
      <w:marRight w:val="0"/>
      <w:marTop w:val="0"/>
      <w:marBottom w:val="0"/>
      <w:divBdr>
        <w:top w:val="none" w:sz="0" w:space="0" w:color="auto"/>
        <w:left w:val="none" w:sz="0" w:space="0" w:color="auto"/>
        <w:bottom w:val="none" w:sz="0" w:space="0" w:color="auto"/>
        <w:right w:val="none" w:sz="0" w:space="0" w:color="auto"/>
      </w:divBdr>
    </w:div>
    <w:div w:id="1166046435">
      <w:bodyDiv w:val="1"/>
      <w:marLeft w:val="0"/>
      <w:marRight w:val="0"/>
      <w:marTop w:val="0"/>
      <w:marBottom w:val="0"/>
      <w:divBdr>
        <w:top w:val="none" w:sz="0" w:space="0" w:color="auto"/>
        <w:left w:val="none" w:sz="0" w:space="0" w:color="auto"/>
        <w:bottom w:val="none" w:sz="0" w:space="0" w:color="auto"/>
        <w:right w:val="none" w:sz="0" w:space="0" w:color="auto"/>
      </w:divBdr>
    </w:div>
    <w:div w:id="1172332878">
      <w:bodyDiv w:val="1"/>
      <w:marLeft w:val="0"/>
      <w:marRight w:val="0"/>
      <w:marTop w:val="0"/>
      <w:marBottom w:val="0"/>
      <w:divBdr>
        <w:top w:val="none" w:sz="0" w:space="0" w:color="auto"/>
        <w:left w:val="none" w:sz="0" w:space="0" w:color="auto"/>
        <w:bottom w:val="none" w:sz="0" w:space="0" w:color="auto"/>
        <w:right w:val="none" w:sz="0" w:space="0" w:color="auto"/>
      </w:divBdr>
    </w:div>
    <w:div w:id="1200900166">
      <w:bodyDiv w:val="1"/>
      <w:marLeft w:val="0"/>
      <w:marRight w:val="0"/>
      <w:marTop w:val="0"/>
      <w:marBottom w:val="0"/>
      <w:divBdr>
        <w:top w:val="none" w:sz="0" w:space="0" w:color="auto"/>
        <w:left w:val="none" w:sz="0" w:space="0" w:color="auto"/>
        <w:bottom w:val="none" w:sz="0" w:space="0" w:color="auto"/>
        <w:right w:val="none" w:sz="0" w:space="0" w:color="auto"/>
      </w:divBdr>
      <w:divsChild>
        <w:div w:id="2058580305">
          <w:marLeft w:val="0"/>
          <w:marRight w:val="0"/>
          <w:marTop w:val="0"/>
          <w:marBottom w:val="0"/>
          <w:divBdr>
            <w:top w:val="none" w:sz="0" w:space="0" w:color="auto"/>
            <w:left w:val="none" w:sz="0" w:space="0" w:color="auto"/>
            <w:bottom w:val="none" w:sz="0" w:space="0" w:color="auto"/>
            <w:right w:val="none" w:sz="0" w:space="0" w:color="auto"/>
          </w:divBdr>
        </w:div>
      </w:divsChild>
    </w:div>
    <w:div w:id="1214653983">
      <w:bodyDiv w:val="1"/>
      <w:marLeft w:val="0"/>
      <w:marRight w:val="0"/>
      <w:marTop w:val="0"/>
      <w:marBottom w:val="0"/>
      <w:divBdr>
        <w:top w:val="none" w:sz="0" w:space="0" w:color="auto"/>
        <w:left w:val="none" w:sz="0" w:space="0" w:color="auto"/>
        <w:bottom w:val="none" w:sz="0" w:space="0" w:color="auto"/>
        <w:right w:val="none" w:sz="0" w:space="0" w:color="auto"/>
      </w:divBdr>
    </w:div>
    <w:div w:id="1238902463">
      <w:bodyDiv w:val="1"/>
      <w:marLeft w:val="0"/>
      <w:marRight w:val="0"/>
      <w:marTop w:val="0"/>
      <w:marBottom w:val="0"/>
      <w:divBdr>
        <w:top w:val="none" w:sz="0" w:space="0" w:color="auto"/>
        <w:left w:val="none" w:sz="0" w:space="0" w:color="auto"/>
        <w:bottom w:val="none" w:sz="0" w:space="0" w:color="auto"/>
        <w:right w:val="none" w:sz="0" w:space="0" w:color="auto"/>
      </w:divBdr>
    </w:div>
    <w:div w:id="1351492328">
      <w:bodyDiv w:val="1"/>
      <w:marLeft w:val="0"/>
      <w:marRight w:val="0"/>
      <w:marTop w:val="0"/>
      <w:marBottom w:val="0"/>
      <w:divBdr>
        <w:top w:val="none" w:sz="0" w:space="0" w:color="auto"/>
        <w:left w:val="none" w:sz="0" w:space="0" w:color="auto"/>
        <w:bottom w:val="none" w:sz="0" w:space="0" w:color="auto"/>
        <w:right w:val="none" w:sz="0" w:space="0" w:color="auto"/>
      </w:divBdr>
    </w:div>
    <w:div w:id="1410536025">
      <w:bodyDiv w:val="1"/>
      <w:marLeft w:val="0"/>
      <w:marRight w:val="0"/>
      <w:marTop w:val="0"/>
      <w:marBottom w:val="0"/>
      <w:divBdr>
        <w:top w:val="none" w:sz="0" w:space="0" w:color="auto"/>
        <w:left w:val="none" w:sz="0" w:space="0" w:color="auto"/>
        <w:bottom w:val="none" w:sz="0" w:space="0" w:color="auto"/>
        <w:right w:val="none" w:sz="0" w:space="0" w:color="auto"/>
      </w:divBdr>
    </w:div>
    <w:div w:id="1515539260">
      <w:bodyDiv w:val="1"/>
      <w:marLeft w:val="0"/>
      <w:marRight w:val="0"/>
      <w:marTop w:val="0"/>
      <w:marBottom w:val="0"/>
      <w:divBdr>
        <w:top w:val="none" w:sz="0" w:space="0" w:color="auto"/>
        <w:left w:val="none" w:sz="0" w:space="0" w:color="auto"/>
        <w:bottom w:val="none" w:sz="0" w:space="0" w:color="auto"/>
        <w:right w:val="none" w:sz="0" w:space="0" w:color="auto"/>
      </w:divBdr>
    </w:div>
    <w:div w:id="1594825929">
      <w:bodyDiv w:val="1"/>
      <w:marLeft w:val="0"/>
      <w:marRight w:val="0"/>
      <w:marTop w:val="0"/>
      <w:marBottom w:val="0"/>
      <w:divBdr>
        <w:top w:val="none" w:sz="0" w:space="0" w:color="auto"/>
        <w:left w:val="none" w:sz="0" w:space="0" w:color="auto"/>
        <w:bottom w:val="none" w:sz="0" w:space="0" w:color="auto"/>
        <w:right w:val="none" w:sz="0" w:space="0" w:color="auto"/>
      </w:divBdr>
      <w:divsChild>
        <w:div w:id="785390627">
          <w:marLeft w:val="0"/>
          <w:marRight w:val="0"/>
          <w:marTop w:val="0"/>
          <w:marBottom w:val="0"/>
          <w:divBdr>
            <w:top w:val="none" w:sz="0" w:space="0" w:color="auto"/>
            <w:left w:val="none" w:sz="0" w:space="0" w:color="auto"/>
            <w:bottom w:val="none" w:sz="0" w:space="0" w:color="auto"/>
            <w:right w:val="none" w:sz="0" w:space="0" w:color="auto"/>
          </w:divBdr>
        </w:div>
        <w:div w:id="121509755">
          <w:marLeft w:val="0"/>
          <w:marRight w:val="0"/>
          <w:marTop w:val="0"/>
          <w:marBottom w:val="0"/>
          <w:divBdr>
            <w:top w:val="none" w:sz="0" w:space="0" w:color="auto"/>
            <w:left w:val="none" w:sz="0" w:space="0" w:color="auto"/>
            <w:bottom w:val="none" w:sz="0" w:space="0" w:color="auto"/>
            <w:right w:val="none" w:sz="0" w:space="0" w:color="auto"/>
          </w:divBdr>
        </w:div>
        <w:div w:id="1246764080">
          <w:marLeft w:val="0"/>
          <w:marRight w:val="0"/>
          <w:marTop w:val="0"/>
          <w:marBottom w:val="0"/>
          <w:divBdr>
            <w:top w:val="none" w:sz="0" w:space="0" w:color="auto"/>
            <w:left w:val="none" w:sz="0" w:space="0" w:color="auto"/>
            <w:bottom w:val="none" w:sz="0" w:space="0" w:color="auto"/>
            <w:right w:val="none" w:sz="0" w:space="0" w:color="auto"/>
          </w:divBdr>
        </w:div>
      </w:divsChild>
    </w:div>
    <w:div w:id="1836139755">
      <w:bodyDiv w:val="1"/>
      <w:marLeft w:val="0"/>
      <w:marRight w:val="0"/>
      <w:marTop w:val="0"/>
      <w:marBottom w:val="0"/>
      <w:divBdr>
        <w:top w:val="none" w:sz="0" w:space="0" w:color="auto"/>
        <w:left w:val="none" w:sz="0" w:space="0" w:color="auto"/>
        <w:bottom w:val="none" w:sz="0" w:space="0" w:color="auto"/>
        <w:right w:val="none" w:sz="0" w:space="0" w:color="auto"/>
      </w:divBdr>
      <w:divsChild>
        <w:div w:id="1837498960">
          <w:marLeft w:val="0"/>
          <w:marRight w:val="0"/>
          <w:marTop w:val="0"/>
          <w:marBottom w:val="0"/>
          <w:divBdr>
            <w:top w:val="none" w:sz="0" w:space="0" w:color="auto"/>
            <w:left w:val="none" w:sz="0" w:space="0" w:color="auto"/>
            <w:bottom w:val="none" w:sz="0" w:space="0" w:color="auto"/>
            <w:right w:val="none" w:sz="0" w:space="0" w:color="auto"/>
          </w:divBdr>
        </w:div>
        <w:div w:id="1157694595">
          <w:marLeft w:val="0"/>
          <w:marRight w:val="0"/>
          <w:marTop w:val="0"/>
          <w:marBottom w:val="0"/>
          <w:divBdr>
            <w:top w:val="none" w:sz="0" w:space="0" w:color="auto"/>
            <w:left w:val="none" w:sz="0" w:space="0" w:color="auto"/>
            <w:bottom w:val="none" w:sz="0" w:space="0" w:color="auto"/>
            <w:right w:val="none" w:sz="0" w:space="0" w:color="auto"/>
          </w:divBdr>
        </w:div>
        <w:div w:id="365066888">
          <w:marLeft w:val="0"/>
          <w:marRight w:val="0"/>
          <w:marTop w:val="0"/>
          <w:marBottom w:val="0"/>
          <w:divBdr>
            <w:top w:val="none" w:sz="0" w:space="0" w:color="auto"/>
            <w:left w:val="none" w:sz="0" w:space="0" w:color="auto"/>
            <w:bottom w:val="none" w:sz="0" w:space="0" w:color="auto"/>
            <w:right w:val="none" w:sz="0" w:space="0" w:color="auto"/>
          </w:divBdr>
        </w:div>
      </w:divsChild>
    </w:div>
    <w:div w:id="1983000370">
      <w:bodyDiv w:val="1"/>
      <w:marLeft w:val="0"/>
      <w:marRight w:val="0"/>
      <w:marTop w:val="0"/>
      <w:marBottom w:val="0"/>
      <w:divBdr>
        <w:top w:val="none" w:sz="0" w:space="0" w:color="auto"/>
        <w:left w:val="none" w:sz="0" w:space="0" w:color="auto"/>
        <w:bottom w:val="none" w:sz="0" w:space="0" w:color="auto"/>
        <w:right w:val="none" w:sz="0" w:space="0" w:color="auto"/>
      </w:divBdr>
      <w:divsChild>
        <w:div w:id="907961454">
          <w:marLeft w:val="0"/>
          <w:marRight w:val="0"/>
          <w:marTop w:val="0"/>
          <w:marBottom w:val="0"/>
          <w:divBdr>
            <w:top w:val="none" w:sz="0" w:space="0" w:color="auto"/>
            <w:left w:val="none" w:sz="0" w:space="0" w:color="auto"/>
            <w:bottom w:val="none" w:sz="0" w:space="0" w:color="auto"/>
            <w:right w:val="none" w:sz="0" w:space="0" w:color="auto"/>
          </w:divBdr>
        </w:div>
        <w:div w:id="1726221818">
          <w:marLeft w:val="0"/>
          <w:marRight w:val="0"/>
          <w:marTop w:val="0"/>
          <w:marBottom w:val="0"/>
          <w:divBdr>
            <w:top w:val="none" w:sz="0" w:space="0" w:color="auto"/>
            <w:left w:val="none" w:sz="0" w:space="0" w:color="auto"/>
            <w:bottom w:val="none" w:sz="0" w:space="0" w:color="auto"/>
            <w:right w:val="none" w:sz="0" w:space="0" w:color="auto"/>
          </w:divBdr>
        </w:div>
        <w:div w:id="1046369979">
          <w:marLeft w:val="0"/>
          <w:marRight w:val="0"/>
          <w:marTop w:val="0"/>
          <w:marBottom w:val="0"/>
          <w:divBdr>
            <w:top w:val="none" w:sz="0" w:space="0" w:color="auto"/>
            <w:left w:val="none" w:sz="0" w:space="0" w:color="auto"/>
            <w:bottom w:val="none" w:sz="0" w:space="0" w:color="auto"/>
            <w:right w:val="none" w:sz="0" w:space="0" w:color="auto"/>
          </w:divBdr>
        </w:div>
      </w:divsChild>
    </w:div>
    <w:div w:id="2007199204">
      <w:bodyDiv w:val="1"/>
      <w:marLeft w:val="0"/>
      <w:marRight w:val="0"/>
      <w:marTop w:val="0"/>
      <w:marBottom w:val="0"/>
      <w:divBdr>
        <w:top w:val="none" w:sz="0" w:space="0" w:color="auto"/>
        <w:left w:val="none" w:sz="0" w:space="0" w:color="auto"/>
        <w:bottom w:val="none" w:sz="0" w:space="0" w:color="auto"/>
        <w:right w:val="none" w:sz="0" w:space="0" w:color="auto"/>
      </w:divBdr>
    </w:div>
    <w:div w:id="205707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61C21-5BC8-4524-9034-A80219B62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8</Pages>
  <Words>2242</Words>
  <Characters>12784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Бальжит Батодоржиевна Ешиева</dc:creator>
  <cp:keywords/>
  <dc:description/>
  <cp:lastModifiedBy>Алексей Васильевич Мерет</cp:lastModifiedBy>
  <cp:revision>17</cp:revision>
  <cp:lastPrinted>2021-10-25T14:40:00Z</cp:lastPrinted>
  <dcterms:created xsi:type="dcterms:W3CDTF">2021-10-21T12:51:00Z</dcterms:created>
  <dcterms:modified xsi:type="dcterms:W3CDTF">2021-10-25T14:47:00Z</dcterms:modified>
</cp:coreProperties>
</file>