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Заказчик:</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Муниципальное учреждение «Всеволожская муниципальная управляющая компания» Леннградской области</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 xml:space="preserve">188640, Ленинградская обл., </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г. Всеволожск, Всеволожский пр-т, д. 14</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Телефон: (81370) 43367</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muvmuk47@gmail.com</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Уполномоченный орган:</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 xml:space="preserve">188643, Ленинградская обл., Всеволожский р-н, г. Всеволожск, </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ш. Колтушское, д. 138</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Телефон: (81370) 25144</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skp@vsevreg.ru</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D34DD4" w:rsidRPr="00D34DD4" w:rsidRDefault="00D34DD4" w:rsidP="00D34DD4">
      <w:pPr>
        <w:tabs>
          <w:tab w:val="left" w:pos="4820"/>
          <w:tab w:val="left" w:pos="5103"/>
          <w:tab w:val="left" w:pos="5245"/>
        </w:tabs>
        <w:suppressAutoHyphens/>
        <w:spacing w:after="0" w:line="240" w:lineRule="auto"/>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 xml:space="preserve">                                               </w:t>
      </w:r>
      <w:r>
        <w:rPr>
          <w:rFonts w:ascii="Times New Roman" w:eastAsia="Times New Roman" w:hAnsi="Times New Roman" w:cs="Times New Roman"/>
          <w:iCs/>
          <w:color w:val="000000" w:themeColor="text1"/>
          <w:sz w:val="26"/>
          <w:szCs w:val="26"/>
        </w:rPr>
        <w:t xml:space="preserve">                               </w:t>
      </w:r>
      <w:r w:rsidRPr="00D34DD4">
        <w:rPr>
          <w:rFonts w:ascii="Times New Roman" w:eastAsia="Times New Roman" w:hAnsi="Times New Roman" w:cs="Times New Roman"/>
          <w:iCs/>
          <w:color w:val="000000" w:themeColor="text1"/>
          <w:sz w:val="26"/>
          <w:szCs w:val="26"/>
        </w:rPr>
        <w:t>Заявитель:</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ИП Черняев Р.В.</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109382, г. Москва, ул. Армавирская 9-43</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Телефон: (926) 405-00-42</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info@rv42.ru</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Оператор электронной площадки:</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АО «АГЗ РТ»</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420021, г. Казань, ул. Московская, д. 55</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r w:rsidRPr="00D34DD4">
        <w:rPr>
          <w:rFonts w:ascii="Times New Roman" w:eastAsia="Times New Roman" w:hAnsi="Times New Roman" w:cs="Times New Roman"/>
          <w:iCs/>
          <w:color w:val="000000" w:themeColor="text1"/>
          <w:sz w:val="26"/>
          <w:szCs w:val="26"/>
        </w:rPr>
        <w:t>agzrt@tatar.ru</w:t>
      </w:r>
    </w:p>
    <w:p w:rsidR="00D34DD4" w:rsidRPr="00D34DD4"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6C41F7" w:rsidRDefault="00D34DD4" w:rsidP="00D34DD4">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r w:rsidRPr="00D34DD4">
        <w:rPr>
          <w:rFonts w:ascii="Times New Roman" w:eastAsia="Times New Roman" w:hAnsi="Times New Roman" w:cs="Times New Roman"/>
          <w:iCs/>
          <w:color w:val="000000" w:themeColor="text1"/>
          <w:sz w:val="26"/>
          <w:szCs w:val="26"/>
        </w:rPr>
        <w:t>Извещение № 0145300005221000429</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E06766"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D34DD4" w:rsidRPr="00D34DD4">
        <w:rPr>
          <w:rFonts w:ascii="Times New Roman" w:hAnsi="Times New Roman" w:cs="Times New Roman"/>
          <w:bCs/>
          <w:sz w:val="26"/>
          <w:szCs w:val="26"/>
        </w:rPr>
        <w:t>047/06/67-2281/2021</w:t>
      </w:r>
    </w:p>
    <w:p w:rsidR="00C51B6A" w:rsidRPr="00DD72DE" w:rsidRDefault="00C51B6A"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B7787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25 октября</w:t>
      </w:r>
      <w:r w:rsidR="00C269EB">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15150">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CA570E">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FC61D0">
        <w:rPr>
          <w:rFonts w:ascii="Times New Roman" w:hAnsi="Times New Roman" w:cs="Times New Roman"/>
          <w:sz w:val="26"/>
          <w:szCs w:val="26"/>
        </w:rPr>
        <w:t xml:space="preserve">  </w:t>
      </w:r>
      <w:r w:rsidR="00F62C71">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65357" w:rsidRDefault="00865357" w:rsidP="00C269EB">
      <w:pPr>
        <w:pStyle w:val="HTML"/>
        <w:ind w:firstLine="709"/>
        <w:jc w:val="both"/>
        <w:rPr>
          <w:rFonts w:ascii="Times New Roman" w:eastAsiaTheme="minorHAnsi" w:hAnsi="Times New Roman" w:cs="Times New Roman"/>
          <w:sz w:val="26"/>
          <w:szCs w:val="26"/>
          <w:lang w:eastAsia="en-US"/>
        </w:rPr>
      </w:pPr>
    </w:p>
    <w:p w:rsidR="00865357" w:rsidRDefault="00865357" w:rsidP="00C269EB">
      <w:pPr>
        <w:pStyle w:val="HTML"/>
        <w:ind w:firstLine="709"/>
        <w:jc w:val="both"/>
        <w:rPr>
          <w:rFonts w:ascii="Times New Roman" w:eastAsiaTheme="minorHAnsi" w:hAnsi="Times New Roman" w:cs="Times New Roman"/>
          <w:sz w:val="26"/>
          <w:szCs w:val="26"/>
          <w:lang w:eastAsia="en-US"/>
        </w:rPr>
      </w:pPr>
    </w:p>
    <w:p w:rsidR="00865357" w:rsidRDefault="00865357" w:rsidP="00C269EB">
      <w:pPr>
        <w:pStyle w:val="HTML"/>
        <w:ind w:firstLine="709"/>
        <w:jc w:val="both"/>
        <w:rPr>
          <w:rFonts w:ascii="Times New Roman" w:eastAsiaTheme="minorHAnsi" w:hAnsi="Times New Roman" w:cs="Times New Roman"/>
          <w:sz w:val="26"/>
          <w:szCs w:val="26"/>
          <w:lang w:eastAsia="en-US"/>
        </w:rPr>
      </w:pPr>
    </w:p>
    <w:p w:rsidR="00865357" w:rsidRDefault="00865357" w:rsidP="00C269EB">
      <w:pPr>
        <w:pStyle w:val="HTML"/>
        <w:ind w:firstLine="709"/>
        <w:jc w:val="both"/>
        <w:rPr>
          <w:rFonts w:ascii="Times New Roman" w:eastAsiaTheme="minorHAnsi" w:hAnsi="Times New Roman" w:cs="Times New Roman"/>
          <w:sz w:val="26"/>
          <w:szCs w:val="26"/>
          <w:lang w:eastAsia="en-US"/>
        </w:rPr>
      </w:pPr>
    </w:p>
    <w:p w:rsidR="001D5B88" w:rsidRDefault="00245CA1" w:rsidP="00C269E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7B2E50" w:rsidRDefault="00660706" w:rsidP="0012751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D34DD4">
        <w:rPr>
          <w:rFonts w:ascii="Times New Roman" w:eastAsiaTheme="minorHAnsi" w:hAnsi="Times New Roman" w:cs="Times New Roman"/>
          <w:sz w:val="26"/>
          <w:szCs w:val="26"/>
          <w:lang w:eastAsia="en-US"/>
        </w:rPr>
        <w:t>Уполномоченного органа</w:t>
      </w:r>
      <w:r w:rsidR="00E65C56" w:rsidRPr="00E65C56">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00D34DD4" w:rsidRPr="00D34DD4">
        <w:rPr>
          <w:rFonts w:ascii="Times New Roman" w:eastAsiaTheme="minorHAnsi" w:hAnsi="Times New Roman" w:cs="Times New Roman"/>
          <w:sz w:val="26"/>
          <w:szCs w:val="26"/>
          <w:lang w:eastAsia="en-US"/>
        </w:rPr>
        <w:t>Администраци</w:t>
      </w:r>
      <w:r w:rsidR="00D34DD4">
        <w:rPr>
          <w:rFonts w:ascii="Times New Roman" w:eastAsiaTheme="minorHAnsi" w:hAnsi="Times New Roman" w:cs="Times New Roman"/>
          <w:sz w:val="26"/>
          <w:szCs w:val="26"/>
          <w:lang w:eastAsia="en-US"/>
        </w:rPr>
        <w:t>и</w:t>
      </w:r>
      <w:r w:rsidR="00D34DD4" w:rsidRPr="00D34DD4">
        <w:rPr>
          <w:rFonts w:ascii="Times New Roman" w:eastAsiaTheme="minorHAnsi" w:hAnsi="Times New Roman" w:cs="Times New Roman"/>
          <w:sz w:val="26"/>
          <w:szCs w:val="26"/>
          <w:lang w:eastAsia="en-US"/>
        </w:rPr>
        <w:t xml:space="preserve"> муниципального образования «Всеволожский муниципальный район» Ленинградской области</w:t>
      </w:r>
      <w:r>
        <w:rPr>
          <w:rFonts w:ascii="Times New Roman" w:eastAsiaTheme="minorHAnsi" w:hAnsi="Times New Roman" w:cs="Times New Roman"/>
          <w:sz w:val="26"/>
          <w:szCs w:val="26"/>
          <w:lang w:eastAsia="en-US"/>
        </w:rPr>
        <w:t xml:space="preserve">: </w:t>
      </w:r>
    </w:p>
    <w:p w:rsidR="00D34DD4" w:rsidRDefault="00D34DD4" w:rsidP="00D34DD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w:t>
      </w:r>
      <w:r w:rsidRPr="00D34DD4">
        <w:rPr>
          <w:rFonts w:ascii="Times New Roman" w:eastAsiaTheme="minorHAnsi" w:hAnsi="Times New Roman" w:cs="Times New Roman"/>
          <w:sz w:val="26"/>
          <w:szCs w:val="26"/>
          <w:lang w:eastAsia="en-US"/>
        </w:rPr>
        <w:t>Заказчик</w:t>
      </w:r>
      <w:r>
        <w:rPr>
          <w:rFonts w:ascii="Times New Roman" w:eastAsiaTheme="minorHAnsi" w:hAnsi="Times New Roman" w:cs="Times New Roman"/>
          <w:sz w:val="26"/>
          <w:szCs w:val="26"/>
          <w:lang w:eastAsia="en-US"/>
        </w:rPr>
        <w:t xml:space="preserve">а – </w:t>
      </w:r>
      <w:r w:rsidRPr="00D34DD4">
        <w:rPr>
          <w:rFonts w:ascii="Times New Roman" w:hAnsi="Times New Roman" w:cs="Times New Roman"/>
          <w:iCs/>
          <w:color w:val="000000" w:themeColor="text1"/>
          <w:sz w:val="26"/>
          <w:szCs w:val="26"/>
        </w:rPr>
        <w:t>Муниципально</w:t>
      </w:r>
      <w:r>
        <w:rPr>
          <w:rFonts w:ascii="Times New Roman" w:hAnsi="Times New Roman" w:cs="Times New Roman"/>
          <w:iCs/>
          <w:color w:val="000000" w:themeColor="text1"/>
          <w:sz w:val="26"/>
          <w:szCs w:val="26"/>
        </w:rPr>
        <w:t>го</w:t>
      </w:r>
      <w:r w:rsidRPr="00D34DD4">
        <w:rPr>
          <w:rFonts w:ascii="Times New Roman" w:hAnsi="Times New Roman" w:cs="Times New Roman"/>
          <w:iCs/>
          <w:color w:val="000000" w:themeColor="text1"/>
          <w:sz w:val="26"/>
          <w:szCs w:val="26"/>
        </w:rPr>
        <w:t xml:space="preserve"> учреждени</w:t>
      </w:r>
      <w:r>
        <w:rPr>
          <w:rFonts w:ascii="Times New Roman" w:hAnsi="Times New Roman" w:cs="Times New Roman"/>
          <w:iCs/>
          <w:color w:val="000000" w:themeColor="text1"/>
          <w:sz w:val="26"/>
          <w:szCs w:val="26"/>
        </w:rPr>
        <w:t>я</w:t>
      </w:r>
      <w:r w:rsidRPr="00D34DD4">
        <w:rPr>
          <w:rFonts w:ascii="Times New Roman" w:hAnsi="Times New Roman" w:cs="Times New Roman"/>
          <w:iCs/>
          <w:color w:val="000000" w:themeColor="text1"/>
          <w:sz w:val="26"/>
          <w:szCs w:val="26"/>
        </w:rPr>
        <w:t xml:space="preserve"> «Всеволожская муниципальная управляющая компания» Ленинградской области</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E65C56" w:rsidRDefault="00823911" w:rsidP="0066070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w:t>
      </w:r>
      <w:r w:rsidR="007B2E50">
        <w:rPr>
          <w:rFonts w:ascii="Times New Roman" w:eastAsiaTheme="minorHAnsi" w:hAnsi="Times New Roman" w:cs="Times New Roman"/>
          <w:sz w:val="26"/>
          <w:szCs w:val="26"/>
          <w:lang w:eastAsia="en-US"/>
        </w:rPr>
        <w:t xml:space="preserve"> Заявителя – </w:t>
      </w:r>
      <w:r w:rsidR="00D34DD4" w:rsidRPr="00D34DD4">
        <w:rPr>
          <w:rFonts w:ascii="Times New Roman" w:hAnsi="Times New Roman" w:cs="Times New Roman"/>
          <w:iCs/>
          <w:color w:val="000000" w:themeColor="text1"/>
          <w:sz w:val="26"/>
          <w:szCs w:val="26"/>
        </w:rPr>
        <w:t>ИП Черняев</w:t>
      </w:r>
      <w:r w:rsidR="00D34DD4">
        <w:rPr>
          <w:rFonts w:ascii="Times New Roman" w:hAnsi="Times New Roman" w:cs="Times New Roman"/>
          <w:iCs/>
          <w:color w:val="000000" w:themeColor="text1"/>
          <w:sz w:val="26"/>
          <w:szCs w:val="26"/>
        </w:rPr>
        <w:t>а</w:t>
      </w:r>
      <w:r w:rsidR="00D34DD4" w:rsidRPr="00D34DD4">
        <w:rPr>
          <w:rFonts w:ascii="Times New Roman" w:hAnsi="Times New Roman" w:cs="Times New Roman"/>
          <w:iCs/>
          <w:color w:val="000000" w:themeColor="text1"/>
          <w:sz w:val="26"/>
          <w:szCs w:val="26"/>
        </w:rPr>
        <w:t xml:space="preserve"> Р.В.</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D34DD4" w:rsidRDefault="00DB65F6" w:rsidP="00660706">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D34DD4" w:rsidRPr="00D34DD4">
        <w:rPr>
          <w:rFonts w:ascii="Times New Roman" w:hAnsi="Times New Roman" w:cs="Times New Roman"/>
          <w:sz w:val="26"/>
          <w:szCs w:val="26"/>
        </w:rPr>
        <w:t>(вх. № 12560 от 18.10.2021) на действия заказчика при проведении электронного аукциона на поставку теневого навеса.</w:t>
      </w:r>
    </w:p>
    <w:p w:rsidR="00660706" w:rsidRPr="00DD72DE" w:rsidRDefault="00660706" w:rsidP="00660706">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электронного аукциона размещено </w:t>
      </w:r>
      <w:r w:rsidR="00B77876">
        <w:rPr>
          <w:rFonts w:ascii="Times New Roman" w:hAnsi="Times New Roman" w:cs="Times New Roman"/>
          <w:sz w:val="26"/>
          <w:szCs w:val="26"/>
        </w:rPr>
        <w:t>0</w:t>
      </w:r>
      <w:r w:rsidR="00D34DD4">
        <w:rPr>
          <w:rFonts w:ascii="Times New Roman" w:hAnsi="Times New Roman" w:cs="Times New Roman"/>
          <w:sz w:val="26"/>
          <w:szCs w:val="26"/>
        </w:rPr>
        <w:t>6</w:t>
      </w:r>
      <w:r w:rsidR="00B77876">
        <w:rPr>
          <w:rFonts w:ascii="Times New Roman" w:hAnsi="Times New Roman" w:cs="Times New Roman"/>
          <w:sz w:val="26"/>
          <w:szCs w:val="26"/>
        </w:rPr>
        <w:t>.10</w:t>
      </w:r>
      <w:r w:rsidRPr="00DD72DE">
        <w:rPr>
          <w:rFonts w:ascii="Times New Roman" w:hAnsi="Times New Roman" w:cs="Times New Roman"/>
          <w:sz w:val="26"/>
          <w:szCs w:val="26"/>
        </w:rPr>
        <w:t>.202</w:t>
      </w:r>
      <w:r w:rsidR="00C51B6A">
        <w:rPr>
          <w:rFonts w:ascii="Times New Roman" w:hAnsi="Times New Roman" w:cs="Times New Roman"/>
          <w:sz w:val="26"/>
          <w:szCs w:val="26"/>
        </w:rPr>
        <w:t>1</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245CA1" w:rsidRDefault="00660706" w:rsidP="00D466A0">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D34DD4" w:rsidRPr="00D34DD4">
        <w:rPr>
          <w:rFonts w:ascii="Times New Roman" w:hAnsi="Times New Roman" w:cs="Times New Roman"/>
          <w:sz w:val="26"/>
          <w:szCs w:val="26"/>
        </w:rPr>
        <w:t>1 500 000,00</w:t>
      </w:r>
      <w:r w:rsidR="00D34DD4">
        <w:rPr>
          <w:rFonts w:ascii="Times New Roman" w:hAnsi="Times New Roman" w:cs="Times New Roman"/>
          <w:sz w:val="26"/>
          <w:szCs w:val="26"/>
        </w:rPr>
        <w:t xml:space="preserve"> </w:t>
      </w:r>
      <w:r w:rsidR="00D466A0">
        <w:rPr>
          <w:rFonts w:ascii="Times New Roman" w:hAnsi="Times New Roman" w:cs="Times New Roman"/>
          <w:sz w:val="26"/>
          <w:szCs w:val="26"/>
        </w:rPr>
        <w:t>рублей.</w:t>
      </w: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C51B6A" w:rsidRDefault="00C51B6A"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D34DD4">
        <w:rPr>
          <w:rFonts w:ascii="Times New Roman" w:hAnsi="Times New Roman" w:cs="Times New Roman"/>
          <w:sz w:val="26"/>
          <w:szCs w:val="26"/>
        </w:rPr>
        <w:t>Уполномоченного органа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w:t>
      </w:r>
      <w:r w:rsidRPr="00166E3B">
        <w:rPr>
          <w:rFonts w:ascii="Times New Roman" w:hAnsi="Times New Roman" w:cs="Times New Roman"/>
          <w:sz w:val="26"/>
          <w:szCs w:val="26"/>
          <w:shd w:val="clear" w:color="auto" w:fill="FFFFFF"/>
        </w:rPr>
        <w:lastRenderedPageBreak/>
        <w:t>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823911" w:rsidRDefault="0082391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823911">
        <w:rPr>
          <w:rFonts w:ascii="Times New Roman" w:hAnsi="Times New Roman" w:cs="Times New Roman"/>
          <w:bCs/>
          <w:sz w:val="26"/>
          <w:szCs w:val="26"/>
        </w:rPr>
        <w:t xml:space="preserve">Требования к значениям показателей, позволяющим определить соответствие товара, установлены Заказчиком в приложении № 1 к описанию объекта закупки (далее – Приложение). Инструкция по заполнению заявки на участие в электронном аукционе (далее – Инструкция) </w:t>
      </w:r>
      <w:r w:rsidR="00B46186">
        <w:rPr>
          <w:rFonts w:ascii="Times New Roman" w:hAnsi="Times New Roman" w:cs="Times New Roman"/>
          <w:bCs/>
          <w:sz w:val="26"/>
          <w:szCs w:val="26"/>
        </w:rPr>
        <w:t>размещена Заказчиком отдельным файлом</w:t>
      </w:r>
      <w:r w:rsidRPr="00823911">
        <w:rPr>
          <w:rFonts w:ascii="Times New Roman" w:hAnsi="Times New Roman" w:cs="Times New Roman"/>
          <w:bCs/>
          <w:sz w:val="26"/>
          <w:szCs w:val="26"/>
        </w:rPr>
        <w:t>.</w:t>
      </w:r>
    </w:p>
    <w:p w:rsidR="00245CA1" w:rsidRDefault="00245CA1" w:rsidP="00B77876">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811380">
        <w:rPr>
          <w:rFonts w:ascii="Times New Roman" w:hAnsi="Times New Roman" w:cs="Times New Roman"/>
          <w:bCs/>
          <w:sz w:val="26"/>
          <w:szCs w:val="26"/>
        </w:rPr>
        <w:t>протокола</w:t>
      </w:r>
      <w:r w:rsidR="00811380" w:rsidRPr="00660706">
        <w:t xml:space="preserve"> </w:t>
      </w:r>
      <w:r w:rsidR="00823911" w:rsidRPr="00823911">
        <w:rPr>
          <w:rFonts w:ascii="Times New Roman" w:hAnsi="Times New Roman" w:cs="Times New Roman"/>
          <w:bCs/>
          <w:sz w:val="26"/>
          <w:szCs w:val="26"/>
        </w:rPr>
        <w:t xml:space="preserve">рассмотрения заявок на участие в электронном аукционе </w:t>
      </w:r>
      <w:r w:rsidR="00D34DD4" w:rsidRPr="00D34DD4">
        <w:rPr>
          <w:rFonts w:ascii="Times New Roman" w:hAnsi="Times New Roman" w:cs="Times New Roman"/>
          <w:bCs/>
          <w:sz w:val="26"/>
          <w:szCs w:val="26"/>
        </w:rPr>
        <w:t>от 15.10.2021 №0145300005221000429-1</w:t>
      </w:r>
      <w:r w:rsidR="00823911">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D34DD4" w:rsidRPr="00D34DD4" w:rsidRDefault="00245CA1" w:rsidP="00D34DD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D34DD4" w:rsidRPr="00D34DD4">
        <w:rPr>
          <w:rFonts w:ascii="Times New Roman" w:hAnsi="Times New Roman" w:cs="Times New Roman"/>
          <w:bCs/>
          <w:i/>
          <w:sz w:val="26"/>
          <w:szCs w:val="26"/>
        </w:rPr>
        <w:t>Основание отклонения: п. 2 ч. 4 ст. 67 Федерального закона от 05.04.2013 №44-ФЗ, пп. 2 п. 6.1.1 общей части документации об электронном аукционе.</w:t>
      </w:r>
    </w:p>
    <w:p w:rsidR="00D34DD4" w:rsidRPr="00D34DD4" w:rsidRDefault="00D34DD4" w:rsidP="00D34DD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34DD4">
        <w:rPr>
          <w:rFonts w:ascii="Times New Roman" w:hAnsi="Times New Roman" w:cs="Times New Roman"/>
          <w:bCs/>
          <w:i/>
          <w:sz w:val="26"/>
          <w:szCs w:val="26"/>
        </w:rPr>
        <w:lastRenderedPageBreak/>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например: </w:t>
      </w:r>
    </w:p>
    <w:p w:rsidR="00B22ECB" w:rsidRDefault="00D34DD4" w:rsidP="00D34DD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34DD4">
        <w:rPr>
          <w:rFonts w:ascii="Times New Roman" w:hAnsi="Times New Roman" w:cs="Times New Roman"/>
          <w:bCs/>
          <w:i/>
          <w:sz w:val="26"/>
          <w:szCs w:val="26"/>
        </w:rPr>
        <w:t xml:space="preserve">- по позиции №1 табличной части приложения №1 к Спецификации (позиция № 1 заявки участника соответственно) в части указания значения показателя №15 по характеристике «Вес вертикальной стойки» для </w:t>
      </w:r>
      <w:r>
        <w:rPr>
          <w:rFonts w:ascii="Times New Roman" w:hAnsi="Times New Roman" w:cs="Times New Roman"/>
          <w:bCs/>
          <w:i/>
          <w:sz w:val="26"/>
          <w:szCs w:val="26"/>
        </w:rPr>
        <w:t>товара «Теневой тентовый навес</w:t>
      </w:r>
      <w:r w:rsidR="007F4D96">
        <w:rPr>
          <w:rFonts w:ascii="Times New Roman" w:hAnsi="Times New Roman" w:cs="Times New Roman"/>
          <w:bCs/>
          <w:i/>
          <w:sz w:val="26"/>
          <w:szCs w:val="26"/>
        </w:rPr>
        <w:t>»</w:t>
      </w:r>
      <w:r w:rsidR="004A2D7D">
        <w:rPr>
          <w:rFonts w:ascii="Times New Roman" w:hAnsi="Times New Roman" w:cs="Times New Roman"/>
          <w:bCs/>
          <w:i/>
          <w:sz w:val="26"/>
          <w:szCs w:val="26"/>
        </w:rPr>
        <w:t>.</w:t>
      </w:r>
    </w:p>
    <w:p w:rsidR="00C269EB" w:rsidRDefault="000015D9" w:rsidP="000015D9">
      <w:pPr>
        <w:widowControl w:val="0"/>
        <w:tabs>
          <w:tab w:val="left" w:pos="3180"/>
        </w:tabs>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ab/>
      </w:r>
    </w:p>
    <w:p w:rsidR="00811380" w:rsidRDefault="00811380"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1 статьи 67 Закона о контрактной системе а</w:t>
      </w:r>
      <w:r w:rsidRPr="00811380">
        <w:rPr>
          <w:rFonts w:ascii="Times New Roman" w:hAnsi="Times New Roman" w:cs="Times New Roman"/>
          <w:sz w:val="26"/>
          <w:szCs w:val="26"/>
          <w:shd w:val="clear" w:color="auto" w:fill="FFFFFF"/>
        </w:rPr>
        <w:t>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Pr>
          <w:rFonts w:ascii="Times New Roman" w:hAnsi="Times New Roman" w:cs="Times New Roman"/>
          <w:sz w:val="26"/>
          <w:szCs w:val="26"/>
          <w:shd w:val="clear" w:color="auto" w:fill="FFFFFF"/>
        </w:rPr>
        <w:t>.</w:t>
      </w:r>
    </w:p>
    <w:p w:rsidR="00823911" w:rsidRDefault="00823911"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Заказчиком в Приложении </w:t>
      </w:r>
      <w:r w:rsidR="007338EE">
        <w:rPr>
          <w:rFonts w:ascii="Times New Roman" w:hAnsi="Times New Roman" w:cs="Times New Roman"/>
          <w:sz w:val="26"/>
          <w:szCs w:val="26"/>
          <w:shd w:val="clear" w:color="auto" w:fill="FFFFFF"/>
        </w:rPr>
        <w:t xml:space="preserve">для товара </w:t>
      </w:r>
      <w:r w:rsidR="00752273">
        <w:rPr>
          <w:rFonts w:ascii="Times New Roman" w:hAnsi="Times New Roman" w:cs="Times New Roman"/>
          <w:sz w:val="26"/>
          <w:szCs w:val="26"/>
          <w:shd w:val="clear" w:color="auto" w:fill="FFFFFF"/>
        </w:rPr>
        <w:t>«</w:t>
      </w:r>
      <w:r w:rsidR="007338EE" w:rsidRPr="007338EE">
        <w:rPr>
          <w:rFonts w:ascii="Times New Roman" w:hAnsi="Times New Roman" w:cs="Times New Roman"/>
          <w:sz w:val="26"/>
          <w:szCs w:val="26"/>
          <w:shd w:val="clear" w:color="auto" w:fill="FFFFFF"/>
        </w:rPr>
        <w:t>Теневой тентовый навес</w:t>
      </w:r>
      <w:r>
        <w:rPr>
          <w:rFonts w:ascii="Times New Roman" w:hAnsi="Times New Roman" w:cs="Times New Roman"/>
          <w:sz w:val="26"/>
          <w:szCs w:val="26"/>
          <w:shd w:val="clear" w:color="auto" w:fill="FFFFFF"/>
        </w:rPr>
        <w:t>» к показателю</w:t>
      </w:r>
      <w:r w:rsidR="007338EE">
        <w:rPr>
          <w:rFonts w:ascii="Times New Roman" w:hAnsi="Times New Roman" w:cs="Times New Roman"/>
          <w:sz w:val="26"/>
          <w:szCs w:val="26"/>
          <w:shd w:val="clear" w:color="auto" w:fill="FFFFFF"/>
        </w:rPr>
        <w:t xml:space="preserve"> </w:t>
      </w:r>
      <w:r w:rsidRPr="00823911">
        <w:rPr>
          <w:rFonts w:ascii="Times New Roman" w:hAnsi="Times New Roman" w:cs="Times New Roman"/>
          <w:sz w:val="26"/>
          <w:szCs w:val="26"/>
          <w:shd w:val="clear" w:color="auto" w:fill="FFFFFF"/>
        </w:rPr>
        <w:t>«</w:t>
      </w:r>
      <w:r w:rsidR="007338EE" w:rsidRPr="007338EE">
        <w:rPr>
          <w:rFonts w:ascii="Times New Roman" w:hAnsi="Times New Roman" w:cs="Times New Roman"/>
          <w:sz w:val="26"/>
          <w:szCs w:val="26"/>
          <w:shd w:val="clear" w:color="auto" w:fill="FFFFFF"/>
        </w:rPr>
        <w:t>Вес вертикальной стойки</w:t>
      </w:r>
      <w:r w:rsidRPr="0082391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установлено следующее значение – «</w:t>
      </w:r>
      <w:r w:rsidR="007338EE" w:rsidRPr="007338EE">
        <w:rPr>
          <w:rFonts w:ascii="Times New Roman" w:hAnsi="Times New Roman" w:cs="Times New Roman"/>
          <w:sz w:val="26"/>
          <w:szCs w:val="26"/>
          <w:shd w:val="clear" w:color="auto" w:fill="FFFFFF"/>
        </w:rPr>
        <w:t>Должен быть не более 167</w:t>
      </w:r>
      <w:r>
        <w:rPr>
          <w:rFonts w:ascii="Times New Roman" w:hAnsi="Times New Roman" w:cs="Times New Roman"/>
          <w:sz w:val="26"/>
          <w:szCs w:val="26"/>
          <w:shd w:val="clear" w:color="auto" w:fill="FFFFFF"/>
        </w:rPr>
        <w:t>» (единица измерения – «кг»)</w:t>
      </w:r>
      <w:r w:rsidR="00B46186">
        <w:rPr>
          <w:rFonts w:ascii="Times New Roman" w:hAnsi="Times New Roman" w:cs="Times New Roman"/>
          <w:sz w:val="26"/>
          <w:szCs w:val="26"/>
          <w:shd w:val="clear" w:color="auto" w:fill="FFFFFF"/>
        </w:rPr>
        <w:t>.</w:t>
      </w:r>
    </w:p>
    <w:p w:rsidR="007338EE" w:rsidRDefault="00752273" w:rsidP="007338E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w:t>
      </w:r>
      <w:r w:rsidR="007338EE">
        <w:rPr>
          <w:rFonts w:ascii="Times New Roman" w:hAnsi="Times New Roman" w:cs="Times New Roman"/>
          <w:sz w:val="26"/>
          <w:szCs w:val="26"/>
          <w:shd w:val="clear" w:color="auto" w:fill="FFFFFF"/>
        </w:rPr>
        <w:t>Уполномоченного органа</w:t>
      </w:r>
      <w:r>
        <w:rPr>
          <w:rFonts w:ascii="Times New Roman" w:hAnsi="Times New Roman" w:cs="Times New Roman"/>
          <w:sz w:val="26"/>
          <w:szCs w:val="26"/>
          <w:shd w:val="clear" w:color="auto" w:fill="FFFFFF"/>
        </w:rPr>
        <w:t xml:space="preserve"> пояснил, что </w:t>
      </w:r>
      <w:r w:rsidR="007338EE">
        <w:rPr>
          <w:rFonts w:ascii="Times New Roman" w:hAnsi="Times New Roman" w:cs="Times New Roman"/>
          <w:sz w:val="26"/>
          <w:szCs w:val="26"/>
          <w:shd w:val="clear" w:color="auto" w:fill="FFFFFF"/>
        </w:rPr>
        <w:t>т</w:t>
      </w:r>
      <w:r w:rsidR="007338EE" w:rsidRPr="007338EE">
        <w:rPr>
          <w:rFonts w:ascii="Times New Roman" w:hAnsi="Times New Roman" w:cs="Times New Roman"/>
          <w:sz w:val="26"/>
          <w:szCs w:val="26"/>
          <w:shd w:val="clear" w:color="auto" w:fill="FFFFFF"/>
        </w:rPr>
        <w:t xml:space="preserve">ребование к значению </w:t>
      </w:r>
      <w:r w:rsidR="007338EE">
        <w:rPr>
          <w:rFonts w:ascii="Times New Roman" w:hAnsi="Times New Roman" w:cs="Times New Roman"/>
          <w:sz w:val="26"/>
          <w:szCs w:val="26"/>
          <w:shd w:val="clear" w:color="auto" w:fill="FFFFFF"/>
        </w:rPr>
        <w:t xml:space="preserve">по спорному </w:t>
      </w:r>
      <w:r w:rsidR="007338EE" w:rsidRPr="007338EE">
        <w:rPr>
          <w:rFonts w:ascii="Times New Roman" w:hAnsi="Times New Roman" w:cs="Times New Roman"/>
          <w:sz w:val="26"/>
          <w:szCs w:val="26"/>
          <w:shd w:val="clear" w:color="auto" w:fill="FFFFFF"/>
        </w:rPr>
        <w:t>показател</w:t>
      </w:r>
      <w:r w:rsidR="007338EE">
        <w:rPr>
          <w:rFonts w:ascii="Times New Roman" w:hAnsi="Times New Roman" w:cs="Times New Roman"/>
          <w:sz w:val="26"/>
          <w:szCs w:val="26"/>
          <w:shd w:val="clear" w:color="auto" w:fill="FFFFFF"/>
        </w:rPr>
        <w:t xml:space="preserve">ю в </w:t>
      </w:r>
      <w:r w:rsidR="007338EE" w:rsidRPr="007338EE">
        <w:rPr>
          <w:rFonts w:ascii="Times New Roman" w:hAnsi="Times New Roman" w:cs="Times New Roman"/>
          <w:sz w:val="26"/>
          <w:szCs w:val="26"/>
          <w:shd w:val="clear" w:color="auto" w:fill="FFFFFF"/>
        </w:rPr>
        <w:t>3</w:t>
      </w:r>
      <w:r w:rsidR="007338EE">
        <w:rPr>
          <w:rFonts w:ascii="Times New Roman" w:hAnsi="Times New Roman" w:cs="Times New Roman"/>
          <w:sz w:val="26"/>
          <w:szCs w:val="26"/>
          <w:shd w:val="clear" w:color="auto" w:fill="FFFFFF"/>
        </w:rPr>
        <w:t>-ем типе требований показателей. У</w:t>
      </w:r>
      <w:r w:rsidR="007338EE" w:rsidRPr="007338EE">
        <w:rPr>
          <w:rFonts w:ascii="Times New Roman" w:hAnsi="Times New Roman" w:cs="Times New Roman"/>
          <w:sz w:val="26"/>
          <w:szCs w:val="26"/>
          <w:shd w:val="clear" w:color="auto" w:fill="FFFFFF"/>
        </w:rPr>
        <w:t xml:space="preserve">частнику закупки необходимо было указать значение </w:t>
      </w:r>
      <w:r w:rsidR="007338EE">
        <w:rPr>
          <w:rFonts w:ascii="Times New Roman" w:hAnsi="Times New Roman" w:cs="Times New Roman"/>
          <w:sz w:val="26"/>
          <w:szCs w:val="26"/>
          <w:shd w:val="clear" w:color="auto" w:fill="FFFFFF"/>
        </w:rPr>
        <w:t xml:space="preserve">по спорному </w:t>
      </w:r>
      <w:r w:rsidR="007338EE" w:rsidRPr="007338EE">
        <w:rPr>
          <w:rFonts w:ascii="Times New Roman" w:hAnsi="Times New Roman" w:cs="Times New Roman"/>
          <w:sz w:val="26"/>
          <w:szCs w:val="26"/>
          <w:shd w:val="clear" w:color="auto" w:fill="FFFFFF"/>
        </w:rPr>
        <w:t>показател</w:t>
      </w:r>
      <w:r w:rsidR="007338EE">
        <w:rPr>
          <w:rFonts w:ascii="Times New Roman" w:hAnsi="Times New Roman" w:cs="Times New Roman"/>
          <w:sz w:val="26"/>
          <w:szCs w:val="26"/>
          <w:shd w:val="clear" w:color="auto" w:fill="FFFFFF"/>
        </w:rPr>
        <w:t>ю</w:t>
      </w:r>
      <w:r w:rsidR="007338EE" w:rsidRPr="007338EE">
        <w:rPr>
          <w:rFonts w:ascii="Times New Roman" w:hAnsi="Times New Roman" w:cs="Times New Roman"/>
          <w:sz w:val="26"/>
          <w:szCs w:val="26"/>
          <w:shd w:val="clear" w:color="auto" w:fill="FFFFFF"/>
        </w:rPr>
        <w:t xml:space="preserve"> в виде диапазона значений.</w:t>
      </w:r>
      <w:r w:rsidR="007338EE">
        <w:rPr>
          <w:rFonts w:ascii="Times New Roman" w:hAnsi="Times New Roman" w:cs="Times New Roman"/>
          <w:sz w:val="26"/>
          <w:szCs w:val="26"/>
          <w:shd w:val="clear" w:color="auto" w:fill="FFFFFF"/>
        </w:rPr>
        <w:t xml:space="preserve"> При этом </w:t>
      </w:r>
      <w:r w:rsidR="007338EE" w:rsidRPr="007338EE">
        <w:rPr>
          <w:rFonts w:ascii="Times New Roman" w:hAnsi="Times New Roman" w:cs="Times New Roman"/>
          <w:sz w:val="26"/>
          <w:szCs w:val="26"/>
          <w:shd w:val="clear" w:color="auto" w:fill="FFFFFF"/>
        </w:rPr>
        <w:t>Участник за</w:t>
      </w:r>
      <w:r w:rsidR="007338EE">
        <w:rPr>
          <w:rFonts w:ascii="Times New Roman" w:hAnsi="Times New Roman" w:cs="Times New Roman"/>
          <w:sz w:val="26"/>
          <w:szCs w:val="26"/>
          <w:shd w:val="clear" w:color="auto" w:fill="FFFFFF"/>
        </w:rPr>
        <w:t xml:space="preserve">купки, указал несоответствующее </w:t>
      </w:r>
      <w:r w:rsidR="007338EE" w:rsidRPr="007338EE">
        <w:rPr>
          <w:rFonts w:ascii="Times New Roman" w:hAnsi="Times New Roman" w:cs="Times New Roman"/>
          <w:sz w:val="26"/>
          <w:szCs w:val="26"/>
          <w:shd w:val="clear" w:color="auto" w:fill="FFFFFF"/>
        </w:rPr>
        <w:t xml:space="preserve">требованию инструкции значение показателя </w:t>
      </w:r>
      <w:r w:rsidR="007338EE">
        <w:rPr>
          <w:rFonts w:ascii="Times New Roman" w:hAnsi="Times New Roman" w:cs="Times New Roman"/>
          <w:sz w:val="26"/>
          <w:szCs w:val="26"/>
          <w:shd w:val="clear" w:color="auto" w:fill="FFFFFF"/>
        </w:rPr>
        <w:t>в виде конкретного значения показателя</w:t>
      </w:r>
      <w:r w:rsidR="007338EE" w:rsidRPr="007338EE">
        <w:rPr>
          <w:rFonts w:ascii="Times New Roman" w:hAnsi="Times New Roman" w:cs="Times New Roman"/>
          <w:sz w:val="26"/>
          <w:szCs w:val="26"/>
          <w:shd w:val="clear" w:color="auto" w:fill="FFFFFF"/>
        </w:rPr>
        <w:t xml:space="preserve">. </w:t>
      </w:r>
    </w:p>
    <w:p w:rsidR="00B46186" w:rsidRDefault="00B46186" w:rsidP="007338E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в Инструкции содержатся, в том числе, следующие положени</w:t>
      </w:r>
      <w:r w:rsidR="008C6E10">
        <w:rPr>
          <w:rFonts w:ascii="Times New Roman" w:hAnsi="Times New Roman" w:cs="Times New Roman"/>
          <w:sz w:val="26"/>
          <w:szCs w:val="26"/>
          <w:shd w:val="clear" w:color="auto" w:fill="FFFFFF"/>
        </w:rPr>
        <w:t>я</w:t>
      </w:r>
      <w:r>
        <w:rPr>
          <w:rFonts w:ascii="Times New Roman" w:hAnsi="Times New Roman" w:cs="Times New Roman"/>
          <w:sz w:val="26"/>
          <w:szCs w:val="26"/>
          <w:shd w:val="clear" w:color="auto" w:fill="FFFFFF"/>
        </w:rPr>
        <w:t>:</w:t>
      </w:r>
    </w:p>
    <w:p w:rsidR="00B46186" w:rsidRDefault="00B46186"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7338EE" w:rsidRPr="007338EE">
        <w:rPr>
          <w:rFonts w:ascii="Times New Roman" w:hAnsi="Times New Roman" w:cs="Times New Roman"/>
          <w:sz w:val="26"/>
          <w:szCs w:val="26"/>
          <w:shd w:val="clear" w:color="auto" w:fill="FFFFFF"/>
        </w:rPr>
        <w:t xml:space="preserve">Требования к значениям показателей (характеристик) товаров подразделяются на типы. К первому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 Ко второму типу требований к значениям показателей (характеристик) товаров могут относиться требования к максимальным значениям показателей (характеристик) товаров или требования к показателям (характеристикам) товаров, значения которых не могут изменяться. </w:t>
      </w:r>
      <w:r w:rsidR="007338EE" w:rsidRPr="007338EE">
        <w:rPr>
          <w:rFonts w:ascii="Times New Roman" w:hAnsi="Times New Roman" w:cs="Times New Roman"/>
          <w:i/>
          <w:sz w:val="26"/>
          <w:szCs w:val="26"/>
          <w:u w:val="single"/>
          <w:shd w:val="clear" w:color="auto" w:fill="FFFFFF"/>
        </w:rPr>
        <w:t>К третьему типу</w:t>
      </w:r>
      <w:r w:rsidR="007338EE" w:rsidRPr="007338EE">
        <w:rPr>
          <w:rFonts w:ascii="Times New Roman" w:hAnsi="Times New Roman" w:cs="Times New Roman"/>
          <w:sz w:val="26"/>
          <w:szCs w:val="26"/>
          <w:shd w:val="clear" w:color="auto" w:fill="FFFFFF"/>
        </w:rPr>
        <w:t xml:space="preserve"> требований к значениям показателей (характеристик) товаров могут относиться требования к максимальным и минимальным значениям показателей (характеристик) товаров, требования к максимальным значениям показателей (характеристик) товаров или требования к показателям (характеристикам) товаров, значения которых не могут изменяться»;</w:t>
      </w:r>
    </w:p>
    <w:p w:rsidR="00823911" w:rsidRDefault="00752273"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B46186">
        <w:rPr>
          <w:rFonts w:ascii="Times New Roman" w:hAnsi="Times New Roman" w:cs="Times New Roman"/>
          <w:sz w:val="26"/>
          <w:szCs w:val="26"/>
          <w:shd w:val="clear" w:color="auto" w:fill="FFFFFF"/>
        </w:rPr>
        <w:t>«</w:t>
      </w:r>
      <w:r w:rsidR="005A7D3E" w:rsidRPr="005A7D3E">
        <w:rPr>
          <w:rFonts w:ascii="Times New Roman" w:hAnsi="Times New Roman" w:cs="Times New Roman"/>
          <w:sz w:val="26"/>
          <w:szCs w:val="26"/>
          <w:shd w:val="clear" w:color="auto" w:fill="FFFFFF"/>
        </w:rPr>
        <w:t xml:space="preserve">При указании в первой части заявки на участие в электронном аукционе конкретных показателей (характеристик) товаров по третьему типу, участник закупки, согласно настоящей инструкции по заполнению первой части заявки, должен указать: единицы измерения, соответствующие требованиям настоящего технического задания; наименования показателей (характеристик), которые должны быть указаны без изменений; значения показателей (характеристик), соответствующие требованиям настоящего технического задания (описания объекта закупки). К четвертому типу требований к значениям показателей (характеристик) товаров могут относиться требования к вариантам значений показателей (характеристик) товаров или требования к максимальным и минимальным значениям показателей (характеристик) товаров или требования к показателям (характеристикам) товаров, значения которых не могут </w:t>
      </w:r>
      <w:r w:rsidR="005A7D3E" w:rsidRPr="005A7D3E">
        <w:rPr>
          <w:rFonts w:ascii="Times New Roman" w:hAnsi="Times New Roman" w:cs="Times New Roman"/>
          <w:sz w:val="26"/>
          <w:szCs w:val="26"/>
          <w:shd w:val="clear" w:color="auto" w:fill="FFFFFF"/>
        </w:rPr>
        <w:lastRenderedPageBreak/>
        <w:t>изменяться. При указании в первой части заявки на участие в электронном аукционе конкретных показателей (характеристик) товаров по четвертому типу, участник закупки, согласно настоящей инструкции по заполнению первой части заявки, должен указать: единицы измерения, соответствующие требованиям настоящего технического задания; наименования показателей (характеристик), которые должны быть указаны без изменений; значения показателей (характеристик), соответствующие требованиям настоящего технического зад</w:t>
      </w:r>
      <w:r w:rsidR="005A7D3E">
        <w:rPr>
          <w:rFonts w:ascii="Times New Roman" w:hAnsi="Times New Roman" w:cs="Times New Roman"/>
          <w:sz w:val="26"/>
          <w:szCs w:val="26"/>
          <w:shd w:val="clear" w:color="auto" w:fill="FFFFFF"/>
        </w:rPr>
        <w:t>ания (описания объекта закупки)</w:t>
      </w:r>
      <w:r w:rsidR="000B5C40">
        <w:rPr>
          <w:rFonts w:ascii="Times New Roman" w:hAnsi="Times New Roman" w:cs="Times New Roman"/>
          <w:sz w:val="26"/>
          <w:szCs w:val="26"/>
          <w:shd w:val="clear" w:color="auto" w:fill="FFFFFF"/>
        </w:rPr>
        <w:t>»;</w:t>
      </w:r>
    </w:p>
    <w:p w:rsidR="000B5C40" w:rsidRDefault="000B5C4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5A7D3E" w:rsidRPr="005A7D3E">
        <w:rPr>
          <w:rFonts w:ascii="Times New Roman" w:hAnsi="Times New Roman" w:cs="Times New Roman"/>
          <w:sz w:val="26"/>
          <w:szCs w:val="26"/>
          <w:shd w:val="clear" w:color="auto" w:fill="FFFFFF"/>
        </w:rPr>
        <w:t xml:space="preserve">Участником закупки при указании конкретных значений показателей (характеристик) товаров, по которым установлены требования к максимальным и/или минимальным значениям показателей (характеристик) товаров, должны быть указаны значения показателей (характеристик) в виде одного значения показателя (характеристики) для таких показателей (характеристик), определенных в первом типе, во втором типе, в четвертом типе. Участником закупки </w:t>
      </w:r>
      <w:r w:rsidR="005A7D3E" w:rsidRPr="005A7D3E">
        <w:rPr>
          <w:rFonts w:ascii="Times New Roman" w:hAnsi="Times New Roman" w:cs="Times New Roman"/>
          <w:b/>
          <w:i/>
          <w:sz w:val="26"/>
          <w:szCs w:val="26"/>
          <w:u w:val="single"/>
          <w:shd w:val="clear" w:color="auto" w:fill="FFFFFF"/>
        </w:rPr>
        <w:t>при указании конкретных значений показателей</w:t>
      </w:r>
      <w:r w:rsidR="005A7D3E" w:rsidRPr="005A7D3E">
        <w:rPr>
          <w:rFonts w:ascii="Times New Roman" w:hAnsi="Times New Roman" w:cs="Times New Roman"/>
          <w:sz w:val="26"/>
          <w:szCs w:val="26"/>
          <w:shd w:val="clear" w:color="auto" w:fill="FFFFFF"/>
        </w:rPr>
        <w:t xml:space="preserve"> (характеристик) товаров, </w:t>
      </w:r>
      <w:r w:rsidR="005A7D3E" w:rsidRPr="005A7D3E">
        <w:rPr>
          <w:rFonts w:ascii="Times New Roman" w:hAnsi="Times New Roman" w:cs="Times New Roman"/>
          <w:b/>
          <w:i/>
          <w:sz w:val="26"/>
          <w:szCs w:val="26"/>
          <w:u w:val="single"/>
          <w:shd w:val="clear" w:color="auto" w:fill="FFFFFF"/>
        </w:rPr>
        <w:t xml:space="preserve">по которым установлены требования к максимальным и/или минимальным значениям показателей </w:t>
      </w:r>
      <w:r w:rsidR="005A7D3E" w:rsidRPr="005A7D3E">
        <w:rPr>
          <w:rFonts w:ascii="Times New Roman" w:hAnsi="Times New Roman" w:cs="Times New Roman"/>
          <w:sz w:val="26"/>
          <w:szCs w:val="26"/>
          <w:shd w:val="clear" w:color="auto" w:fill="FFFFFF"/>
        </w:rPr>
        <w:t xml:space="preserve">(характеристик) товаров, </w:t>
      </w:r>
      <w:r w:rsidR="005A7D3E" w:rsidRPr="005A7D3E">
        <w:rPr>
          <w:rFonts w:ascii="Times New Roman" w:hAnsi="Times New Roman" w:cs="Times New Roman"/>
          <w:b/>
          <w:i/>
          <w:sz w:val="26"/>
          <w:szCs w:val="26"/>
          <w:u w:val="single"/>
          <w:shd w:val="clear" w:color="auto" w:fill="FFFFFF"/>
        </w:rPr>
        <w:t xml:space="preserve">должны быть указаны значения показателей (характеристик) в виде диапазона значений </w:t>
      </w:r>
      <w:r w:rsidR="005A7D3E" w:rsidRPr="005A7D3E">
        <w:rPr>
          <w:rFonts w:ascii="Times New Roman" w:hAnsi="Times New Roman" w:cs="Times New Roman"/>
          <w:sz w:val="26"/>
          <w:szCs w:val="26"/>
          <w:shd w:val="clear" w:color="auto" w:fill="FFFFFF"/>
        </w:rPr>
        <w:t xml:space="preserve">показателя (характеристики) </w:t>
      </w:r>
      <w:r w:rsidR="005A7D3E" w:rsidRPr="005A7D3E">
        <w:rPr>
          <w:rFonts w:ascii="Times New Roman" w:hAnsi="Times New Roman" w:cs="Times New Roman"/>
          <w:b/>
          <w:i/>
          <w:sz w:val="26"/>
          <w:szCs w:val="26"/>
          <w:u w:val="single"/>
          <w:shd w:val="clear" w:color="auto" w:fill="FFFFFF"/>
        </w:rPr>
        <w:t>для таких показателей (характеристик), определенных в третьем типе.</w:t>
      </w:r>
      <w:r>
        <w:rPr>
          <w:rFonts w:ascii="Times New Roman" w:hAnsi="Times New Roman" w:cs="Times New Roman"/>
          <w:sz w:val="26"/>
          <w:szCs w:val="26"/>
          <w:shd w:val="clear" w:color="auto" w:fill="FFFFFF"/>
        </w:rPr>
        <w:t>».</w:t>
      </w:r>
    </w:p>
    <w:p w:rsidR="008C6E10" w:rsidRDefault="008C6E1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Заявителем в составе первой части заявки на участие в электронном аукционе </w:t>
      </w:r>
      <w:r w:rsidRPr="008C6E10">
        <w:rPr>
          <w:rFonts w:ascii="Times New Roman" w:hAnsi="Times New Roman" w:cs="Times New Roman"/>
          <w:sz w:val="26"/>
          <w:szCs w:val="26"/>
          <w:shd w:val="clear" w:color="auto" w:fill="FFFFFF"/>
        </w:rPr>
        <w:t xml:space="preserve">для товара </w:t>
      </w:r>
      <w:r w:rsidR="00CA6B83" w:rsidRPr="00CA6B83">
        <w:rPr>
          <w:rFonts w:ascii="Times New Roman" w:hAnsi="Times New Roman" w:cs="Times New Roman"/>
          <w:sz w:val="26"/>
          <w:szCs w:val="26"/>
          <w:shd w:val="clear" w:color="auto" w:fill="FFFFFF"/>
        </w:rPr>
        <w:t>«Теневой тентовый навес» к показателю «Вес вертикальной стойки»</w:t>
      </w:r>
      <w:r>
        <w:rPr>
          <w:rFonts w:ascii="Times New Roman" w:hAnsi="Times New Roman" w:cs="Times New Roman"/>
          <w:sz w:val="26"/>
          <w:szCs w:val="26"/>
          <w:shd w:val="clear" w:color="auto" w:fill="FFFFFF"/>
        </w:rPr>
        <w:t xml:space="preserve"> предоставлено следующее значение – «</w:t>
      </w:r>
      <w:r w:rsidR="00CA6B83" w:rsidRPr="00CA6B83">
        <w:rPr>
          <w:rFonts w:ascii="Times New Roman" w:hAnsi="Times New Roman" w:cs="Times New Roman"/>
          <w:sz w:val="26"/>
          <w:szCs w:val="26"/>
          <w:shd w:val="clear" w:color="auto" w:fill="FFFFFF"/>
        </w:rPr>
        <w:t>167</w:t>
      </w:r>
      <w:r>
        <w:rPr>
          <w:rFonts w:ascii="Times New Roman" w:hAnsi="Times New Roman" w:cs="Times New Roman"/>
          <w:sz w:val="26"/>
          <w:szCs w:val="26"/>
          <w:shd w:val="clear" w:color="auto" w:fill="FFFFFF"/>
        </w:rPr>
        <w:t>».</w:t>
      </w:r>
    </w:p>
    <w:p w:rsidR="00CA6B83" w:rsidRDefault="000B4D4B" w:rsidP="000B4D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w:t>
      </w:r>
      <w:r w:rsidR="00CA6B83">
        <w:rPr>
          <w:rFonts w:ascii="Times New Roman" w:hAnsi="Times New Roman" w:cs="Times New Roman"/>
          <w:sz w:val="26"/>
          <w:szCs w:val="26"/>
          <w:shd w:val="clear" w:color="auto" w:fill="FFFFFF"/>
        </w:rPr>
        <w:t xml:space="preserve">положений </w:t>
      </w:r>
      <w:r>
        <w:rPr>
          <w:rFonts w:ascii="Times New Roman" w:hAnsi="Times New Roman" w:cs="Times New Roman"/>
          <w:sz w:val="26"/>
          <w:szCs w:val="26"/>
          <w:shd w:val="clear" w:color="auto" w:fill="FFFFFF"/>
        </w:rPr>
        <w:t xml:space="preserve">установленных в </w:t>
      </w:r>
      <w:r w:rsidR="00CA6B83">
        <w:rPr>
          <w:rFonts w:ascii="Times New Roman" w:hAnsi="Times New Roman" w:cs="Times New Roman"/>
          <w:sz w:val="26"/>
          <w:szCs w:val="26"/>
          <w:shd w:val="clear" w:color="auto" w:fill="FFFFFF"/>
        </w:rPr>
        <w:t xml:space="preserve">Приложении и </w:t>
      </w:r>
      <w:r>
        <w:rPr>
          <w:rFonts w:ascii="Times New Roman" w:hAnsi="Times New Roman" w:cs="Times New Roman"/>
          <w:sz w:val="26"/>
          <w:szCs w:val="26"/>
          <w:shd w:val="clear" w:color="auto" w:fill="FFFFFF"/>
        </w:rPr>
        <w:t xml:space="preserve">Инструкции, </w:t>
      </w:r>
      <w:r w:rsidR="00CA6B83">
        <w:rPr>
          <w:rFonts w:ascii="Times New Roman" w:hAnsi="Times New Roman" w:cs="Times New Roman"/>
          <w:sz w:val="26"/>
          <w:szCs w:val="26"/>
          <w:shd w:val="clear" w:color="auto" w:fill="FFFFFF"/>
        </w:rPr>
        <w:t>требование по спорному</w:t>
      </w:r>
      <w:r w:rsidRPr="008C6E10">
        <w:rPr>
          <w:rFonts w:ascii="Times New Roman" w:hAnsi="Times New Roman" w:cs="Times New Roman"/>
          <w:sz w:val="26"/>
          <w:szCs w:val="26"/>
          <w:shd w:val="clear" w:color="auto" w:fill="FFFFFF"/>
        </w:rPr>
        <w:t xml:space="preserve"> показател</w:t>
      </w:r>
      <w:r w:rsidR="00CA6B83">
        <w:rPr>
          <w:rFonts w:ascii="Times New Roman" w:hAnsi="Times New Roman" w:cs="Times New Roman"/>
          <w:sz w:val="26"/>
          <w:szCs w:val="26"/>
          <w:shd w:val="clear" w:color="auto" w:fill="FFFFFF"/>
        </w:rPr>
        <w:t>ю</w:t>
      </w:r>
      <w:r>
        <w:rPr>
          <w:rFonts w:ascii="Times New Roman" w:hAnsi="Times New Roman" w:cs="Times New Roman"/>
          <w:sz w:val="26"/>
          <w:szCs w:val="26"/>
          <w:shd w:val="clear" w:color="auto" w:fill="FFFFFF"/>
        </w:rPr>
        <w:t xml:space="preserve"> </w:t>
      </w:r>
      <w:r w:rsidR="00CA6B83">
        <w:rPr>
          <w:rFonts w:ascii="Times New Roman" w:hAnsi="Times New Roman" w:cs="Times New Roman"/>
          <w:sz w:val="26"/>
          <w:szCs w:val="26"/>
          <w:shd w:val="clear" w:color="auto" w:fill="FFFFFF"/>
        </w:rPr>
        <w:t xml:space="preserve">«Вес вертикальной стойки» </w:t>
      </w:r>
      <w:r>
        <w:rPr>
          <w:rFonts w:ascii="Times New Roman" w:hAnsi="Times New Roman" w:cs="Times New Roman"/>
          <w:sz w:val="26"/>
          <w:szCs w:val="26"/>
          <w:shd w:val="clear" w:color="auto" w:fill="FFFFFF"/>
        </w:rPr>
        <w:t xml:space="preserve">относится к </w:t>
      </w:r>
      <w:r w:rsidR="00CA6B83">
        <w:rPr>
          <w:rFonts w:ascii="Times New Roman" w:hAnsi="Times New Roman" w:cs="Times New Roman"/>
          <w:sz w:val="26"/>
          <w:szCs w:val="26"/>
          <w:shd w:val="clear" w:color="auto" w:fill="FFFFFF"/>
        </w:rPr>
        <w:t>третьему</w:t>
      </w:r>
      <w:r>
        <w:rPr>
          <w:rFonts w:ascii="Times New Roman" w:hAnsi="Times New Roman" w:cs="Times New Roman"/>
          <w:sz w:val="26"/>
          <w:szCs w:val="26"/>
          <w:shd w:val="clear" w:color="auto" w:fill="FFFFFF"/>
        </w:rPr>
        <w:t xml:space="preserve"> типу требований, значения показателей которых </w:t>
      </w:r>
      <w:r w:rsidR="00CA6B83" w:rsidRPr="00CA6B83">
        <w:rPr>
          <w:rFonts w:ascii="Times New Roman" w:hAnsi="Times New Roman" w:cs="Times New Roman"/>
          <w:sz w:val="26"/>
          <w:szCs w:val="26"/>
          <w:shd w:val="clear" w:color="auto" w:fill="FFFFFF"/>
        </w:rPr>
        <w:t>должны быть указаны</w:t>
      </w:r>
      <w:r w:rsidR="00CA6B83" w:rsidRPr="00CA6B83">
        <w:t xml:space="preserve"> </w:t>
      </w:r>
      <w:r w:rsidR="00CA6B83" w:rsidRPr="00CA6B83">
        <w:rPr>
          <w:rFonts w:ascii="Times New Roman" w:hAnsi="Times New Roman" w:cs="Times New Roman"/>
          <w:sz w:val="26"/>
          <w:szCs w:val="26"/>
          <w:shd w:val="clear" w:color="auto" w:fill="FFFFFF"/>
        </w:rPr>
        <w:t>в виде диапазона значений</w:t>
      </w:r>
      <w:r>
        <w:rPr>
          <w:rFonts w:ascii="Times New Roman" w:hAnsi="Times New Roman" w:cs="Times New Roman"/>
          <w:sz w:val="26"/>
          <w:szCs w:val="26"/>
          <w:shd w:val="clear" w:color="auto" w:fill="FFFFFF"/>
        </w:rPr>
        <w:t>.</w:t>
      </w:r>
      <w:r w:rsidR="00CA6B83">
        <w:rPr>
          <w:rFonts w:ascii="Times New Roman" w:hAnsi="Times New Roman" w:cs="Times New Roman"/>
          <w:sz w:val="26"/>
          <w:szCs w:val="26"/>
          <w:shd w:val="clear" w:color="auto" w:fill="FFFFFF"/>
        </w:rPr>
        <w:t xml:space="preserve"> </w:t>
      </w:r>
    </w:p>
    <w:p w:rsidR="000B4D4B" w:rsidRDefault="00CA6B83" w:rsidP="000B4D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значение по спорному показателю относится к максимальному значению показателя, требование по указанному показателю отнесено</w:t>
      </w:r>
      <w:r w:rsidRPr="00CA6B8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Заказчиком к третьему типу показателей, следовательно, участнику закупки</w:t>
      </w:r>
      <w:r w:rsidRPr="00CA6B8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по спорному показателю необходимо указать диапазонное значение. </w:t>
      </w:r>
    </w:p>
    <w:p w:rsidR="000B4D4B" w:rsidRDefault="008C6E1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нарушение вышеуказанных положений Инструкции, Заявителем в составе первой части заявки на участие в электронном аукционе по показателю </w:t>
      </w:r>
      <w:r w:rsidRPr="008C6E10">
        <w:rPr>
          <w:rFonts w:ascii="Times New Roman" w:hAnsi="Times New Roman" w:cs="Times New Roman"/>
          <w:sz w:val="26"/>
          <w:szCs w:val="26"/>
          <w:shd w:val="clear" w:color="auto" w:fill="FFFFFF"/>
        </w:rPr>
        <w:t xml:space="preserve">(характеристике) </w:t>
      </w:r>
      <w:r w:rsidR="00CA6B83" w:rsidRPr="00CA6B83">
        <w:rPr>
          <w:rFonts w:ascii="Times New Roman" w:hAnsi="Times New Roman" w:cs="Times New Roman"/>
          <w:sz w:val="26"/>
          <w:szCs w:val="26"/>
          <w:shd w:val="clear" w:color="auto" w:fill="FFFFFF"/>
        </w:rPr>
        <w:t>«Вес вертикальной стойки»</w:t>
      </w:r>
      <w:r w:rsidR="00CA6B83">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для товара </w:t>
      </w:r>
      <w:r w:rsidR="00CA6B83" w:rsidRPr="00CA6B83">
        <w:rPr>
          <w:rFonts w:ascii="Times New Roman" w:hAnsi="Times New Roman" w:cs="Times New Roman"/>
          <w:sz w:val="26"/>
          <w:szCs w:val="26"/>
          <w:shd w:val="clear" w:color="auto" w:fill="FFFFFF"/>
        </w:rPr>
        <w:t>«Теневой тентовый навес»</w:t>
      </w:r>
      <w:r w:rsidR="00CA6B8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представлено </w:t>
      </w:r>
      <w:r w:rsidR="00CA6B83">
        <w:rPr>
          <w:rFonts w:ascii="Times New Roman" w:hAnsi="Times New Roman" w:cs="Times New Roman"/>
          <w:sz w:val="26"/>
          <w:szCs w:val="26"/>
          <w:shd w:val="clear" w:color="auto" w:fill="FFFFFF"/>
        </w:rPr>
        <w:t xml:space="preserve">конкретное </w:t>
      </w:r>
      <w:r>
        <w:rPr>
          <w:rFonts w:ascii="Times New Roman" w:hAnsi="Times New Roman" w:cs="Times New Roman"/>
          <w:sz w:val="26"/>
          <w:szCs w:val="26"/>
          <w:shd w:val="clear" w:color="auto" w:fill="FFFFFF"/>
        </w:rPr>
        <w:t>значение</w:t>
      </w:r>
      <w:r w:rsidR="000B5C40">
        <w:rPr>
          <w:rFonts w:ascii="Times New Roman" w:hAnsi="Times New Roman" w:cs="Times New Roman"/>
          <w:sz w:val="26"/>
          <w:szCs w:val="26"/>
          <w:shd w:val="clear" w:color="auto" w:fill="FFFFFF"/>
        </w:rPr>
        <w:t xml:space="preserve"> показателя</w:t>
      </w:r>
      <w:r>
        <w:rPr>
          <w:rFonts w:ascii="Times New Roman" w:hAnsi="Times New Roman" w:cs="Times New Roman"/>
          <w:sz w:val="26"/>
          <w:szCs w:val="26"/>
          <w:shd w:val="clear" w:color="auto" w:fill="FFFFFF"/>
        </w:rPr>
        <w:t>.</w:t>
      </w:r>
      <w:r w:rsidR="000B5C40">
        <w:rPr>
          <w:rFonts w:ascii="Times New Roman" w:hAnsi="Times New Roman" w:cs="Times New Roman"/>
          <w:sz w:val="26"/>
          <w:szCs w:val="26"/>
          <w:shd w:val="clear" w:color="auto" w:fill="FFFFFF"/>
        </w:rPr>
        <w:t xml:space="preserve"> </w:t>
      </w:r>
    </w:p>
    <w:p w:rsidR="008C6E10" w:rsidRDefault="008C6E10" w:rsidP="008C6E10">
      <w:pPr>
        <w:spacing w:after="0" w:line="240" w:lineRule="auto"/>
        <w:ind w:firstLine="709"/>
        <w:jc w:val="both"/>
        <w:rPr>
          <w:rFonts w:ascii="Times New Roman" w:hAnsi="Times New Roman" w:cs="Times New Roman"/>
          <w:sz w:val="26"/>
          <w:szCs w:val="26"/>
          <w:shd w:val="clear" w:color="auto" w:fill="FFFFFF"/>
        </w:rPr>
      </w:pPr>
      <w:r w:rsidRPr="008C6E10">
        <w:rPr>
          <w:rFonts w:ascii="Times New Roman" w:hAnsi="Times New Roman" w:cs="Times New Roman"/>
          <w:sz w:val="26"/>
          <w:szCs w:val="26"/>
          <w:shd w:val="clear" w:color="auto" w:fill="FFFFFF"/>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FD4756" w:rsidRDefault="00FD4756" w:rsidP="00FD475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FC61D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00314233">
        <w:rPr>
          <w:rFonts w:ascii="Times New Roman" w:hAnsi="Times New Roman" w:cs="Times New Roman"/>
          <w:sz w:val="26"/>
          <w:szCs w:val="26"/>
          <w:shd w:val="clear" w:color="auto" w:fill="FFFFFF"/>
        </w:rPr>
        <w:t>частью 8 статьи 106</w:t>
      </w:r>
      <w:r w:rsidR="001C36B8">
        <w:rPr>
          <w:rFonts w:ascii="Times New Roman" w:hAnsi="Times New Roman" w:cs="Times New Roman"/>
          <w:sz w:val="26"/>
          <w:szCs w:val="26"/>
          <w:shd w:val="clear" w:color="auto" w:fill="FFFFFF"/>
        </w:rPr>
        <w:t xml:space="preserve">, пунктом 2 части 22 статьи 99 </w:t>
      </w:r>
      <w:r w:rsidRPr="0003571F">
        <w:rPr>
          <w:rFonts w:ascii="Times New Roman" w:hAnsi="Times New Roman" w:cs="Times New Roman"/>
          <w:sz w:val="26"/>
          <w:szCs w:val="26"/>
          <w:shd w:val="clear" w:color="auto" w:fill="FFFFFF"/>
        </w:rPr>
        <w:t>Закона о контрактной системе, Комиссия</w:t>
      </w:r>
    </w:p>
    <w:p w:rsidR="000B5C40" w:rsidRDefault="000B5C40" w:rsidP="00CA6B83">
      <w:pPr>
        <w:widowControl w:val="0"/>
        <w:tabs>
          <w:tab w:val="left" w:pos="993"/>
        </w:tabs>
        <w:autoSpaceDE w:val="0"/>
        <w:autoSpaceDN w:val="0"/>
        <w:adjustRightInd w:val="0"/>
        <w:spacing w:after="0" w:line="240" w:lineRule="auto"/>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30466B" w:rsidRPr="004A52E3" w:rsidRDefault="0030466B" w:rsidP="000B4D4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A52E3">
        <w:rPr>
          <w:rFonts w:ascii="Times New Roman" w:hAnsi="Times New Roman" w:cs="Times New Roman"/>
          <w:bCs/>
          <w:sz w:val="26"/>
          <w:szCs w:val="26"/>
        </w:rPr>
        <w:t xml:space="preserve">Признать жалобу </w:t>
      </w:r>
      <w:r w:rsidR="00CA6B83" w:rsidRPr="00CA6B83">
        <w:rPr>
          <w:rFonts w:ascii="Times New Roman" w:hAnsi="Times New Roman" w:cs="Times New Roman"/>
          <w:bCs/>
          <w:sz w:val="26"/>
          <w:szCs w:val="26"/>
        </w:rPr>
        <w:t>ИП Черняев</w:t>
      </w:r>
      <w:r w:rsidR="00CA6B83">
        <w:rPr>
          <w:rFonts w:ascii="Times New Roman" w:hAnsi="Times New Roman" w:cs="Times New Roman"/>
          <w:bCs/>
          <w:sz w:val="26"/>
          <w:szCs w:val="26"/>
        </w:rPr>
        <w:t>а</w:t>
      </w:r>
      <w:r w:rsidR="00CA6B83" w:rsidRPr="00CA6B83">
        <w:rPr>
          <w:rFonts w:ascii="Times New Roman" w:hAnsi="Times New Roman" w:cs="Times New Roman"/>
          <w:bCs/>
          <w:sz w:val="26"/>
          <w:szCs w:val="26"/>
        </w:rPr>
        <w:t xml:space="preserve"> Р.В.</w:t>
      </w:r>
      <w:r w:rsidR="00CA6B83">
        <w:rPr>
          <w:rFonts w:ascii="Times New Roman" w:hAnsi="Times New Roman" w:cs="Times New Roman"/>
          <w:bCs/>
          <w:sz w:val="26"/>
          <w:szCs w:val="26"/>
        </w:rPr>
        <w:t xml:space="preserve"> </w:t>
      </w:r>
      <w:r w:rsidR="001C36B8">
        <w:rPr>
          <w:rFonts w:ascii="Times New Roman" w:hAnsi="Times New Roman" w:cs="Times New Roman"/>
          <w:bCs/>
          <w:sz w:val="26"/>
          <w:szCs w:val="26"/>
        </w:rPr>
        <w:t>не</w:t>
      </w:r>
      <w:r w:rsidRPr="004A52E3">
        <w:rPr>
          <w:rFonts w:ascii="Times New Roman" w:hAnsi="Times New Roman" w:cs="Times New Roman"/>
          <w:bCs/>
          <w:sz w:val="26"/>
          <w:szCs w:val="26"/>
        </w:rPr>
        <w:t>обоснованной.</w:t>
      </w:r>
    </w:p>
    <w:p w:rsid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CA6B83" w:rsidRDefault="00CA6B83"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CA6B83" w:rsidRPr="0003571F" w:rsidRDefault="00CA6B83"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Default="0006602C" w:rsidP="00ED793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269AA" w:rsidRDefault="002269AA" w:rsidP="00FD475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865357" w:rsidRPr="00EF7F4E" w:rsidRDefault="00865357" w:rsidP="00FD4756">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865357" w:rsidRPr="00EF7F4E" w:rsidSect="00D15150">
      <w:headerReference w:type="even" r:id="rId8"/>
      <w:headerReference w:type="default" r:id="rId9"/>
      <w:footerReference w:type="even" r:id="rId10"/>
      <w:footerReference w:type="default" r:id="rId11"/>
      <w:headerReference w:type="first" r:id="rId12"/>
      <w:footerReference w:type="first" r:id="rId13"/>
      <w:pgSz w:w="11906" w:h="16838"/>
      <w:pgMar w:top="1247" w:right="737"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D3E" w:rsidRDefault="005A7D3E" w:rsidP="00CB05C2">
      <w:pPr>
        <w:spacing w:after="0" w:line="240" w:lineRule="auto"/>
      </w:pPr>
      <w:r>
        <w:separator/>
      </w:r>
    </w:p>
  </w:endnote>
  <w:endnote w:type="continuationSeparator" w:id="0">
    <w:p w:rsidR="005A7D3E" w:rsidRDefault="005A7D3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3E" w:rsidRDefault="005A7D3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3E" w:rsidRDefault="005A7D3E">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3E" w:rsidRDefault="005A7D3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D3E" w:rsidRDefault="005A7D3E" w:rsidP="00CB05C2">
      <w:pPr>
        <w:spacing w:after="0" w:line="240" w:lineRule="auto"/>
      </w:pPr>
      <w:r>
        <w:separator/>
      </w:r>
    </w:p>
  </w:footnote>
  <w:footnote w:type="continuationSeparator" w:id="0">
    <w:p w:rsidR="005A7D3E" w:rsidRDefault="005A7D3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3E" w:rsidRDefault="005A7D3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5A7D3E" w:rsidRPr="00BD4F8A" w:rsidRDefault="005A7D3E">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65357">
          <w:rPr>
            <w:rFonts w:ascii="Times New Roman" w:hAnsi="Times New Roman" w:cs="Times New Roman"/>
            <w:noProof/>
          </w:rPr>
          <w:t>5</w:t>
        </w:r>
        <w:r w:rsidRPr="00BD4F8A">
          <w:rPr>
            <w:rFonts w:ascii="Times New Roman" w:hAnsi="Times New Roman" w:cs="Times New Roman"/>
            <w:noProof/>
          </w:rPr>
          <w:fldChar w:fldCharType="end"/>
        </w:r>
      </w:p>
    </w:sdtContent>
  </w:sdt>
  <w:p w:rsidR="005A7D3E" w:rsidRPr="00BD4F8A" w:rsidRDefault="005A7D3E">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D3E" w:rsidRDefault="005A7D3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5D9"/>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4D4B"/>
    <w:rsid w:val="000B5367"/>
    <w:rsid w:val="000B5C40"/>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580C"/>
    <w:rsid w:val="00117989"/>
    <w:rsid w:val="00122AEA"/>
    <w:rsid w:val="0012467E"/>
    <w:rsid w:val="00127515"/>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2570"/>
    <w:rsid w:val="00193102"/>
    <w:rsid w:val="001A1835"/>
    <w:rsid w:val="001A26A3"/>
    <w:rsid w:val="001A4924"/>
    <w:rsid w:val="001A4E82"/>
    <w:rsid w:val="001A66BB"/>
    <w:rsid w:val="001B2629"/>
    <w:rsid w:val="001B2A2C"/>
    <w:rsid w:val="001B3DDB"/>
    <w:rsid w:val="001B436A"/>
    <w:rsid w:val="001C36B8"/>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8B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484"/>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9AA"/>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ACE"/>
    <w:rsid w:val="00250DE7"/>
    <w:rsid w:val="00252577"/>
    <w:rsid w:val="00256E2B"/>
    <w:rsid w:val="00260641"/>
    <w:rsid w:val="00260843"/>
    <w:rsid w:val="00260CC5"/>
    <w:rsid w:val="00260F28"/>
    <w:rsid w:val="00265C64"/>
    <w:rsid w:val="00270F22"/>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8697F"/>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2F7BB7"/>
    <w:rsid w:val="00300606"/>
    <w:rsid w:val="003007F6"/>
    <w:rsid w:val="0030109C"/>
    <w:rsid w:val="003018BC"/>
    <w:rsid w:val="0030242A"/>
    <w:rsid w:val="00302D2E"/>
    <w:rsid w:val="0030466B"/>
    <w:rsid w:val="0031032E"/>
    <w:rsid w:val="003106F7"/>
    <w:rsid w:val="00312676"/>
    <w:rsid w:val="00314032"/>
    <w:rsid w:val="00314233"/>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7FE"/>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317E"/>
    <w:rsid w:val="003C40EA"/>
    <w:rsid w:val="003C4192"/>
    <w:rsid w:val="003C64BD"/>
    <w:rsid w:val="003C797C"/>
    <w:rsid w:val="003D055E"/>
    <w:rsid w:val="003D059B"/>
    <w:rsid w:val="003D07FF"/>
    <w:rsid w:val="003E2C36"/>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0BB1"/>
    <w:rsid w:val="00401FC7"/>
    <w:rsid w:val="00403137"/>
    <w:rsid w:val="004056D9"/>
    <w:rsid w:val="00405C79"/>
    <w:rsid w:val="0040613B"/>
    <w:rsid w:val="004061D5"/>
    <w:rsid w:val="004065D4"/>
    <w:rsid w:val="00411B51"/>
    <w:rsid w:val="00412A75"/>
    <w:rsid w:val="0041504B"/>
    <w:rsid w:val="00415471"/>
    <w:rsid w:val="00415F8C"/>
    <w:rsid w:val="004176B8"/>
    <w:rsid w:val="00420779"/>
    <w:rsid w:val="00420814"/>
    <w:rsid w:val="00421FF6"/>
    <w:rsid w:val="00422765"/>
    <w:rsid w:val="004253D6"/>
    <w:rsid w:val="00432F5B"/>
    <w:rsid w:val="00435844"/>
    <w:rsid w:val="004365E5"/>
    <w:rsid w:val="00440021"/>
    <w:rsid w:val="00440306"/>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2D7D"/>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0647"/>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577B"/>
    <w:rsid w:val="00587BE0"/>
    <w:rsid w:val="00590B48"/>
    <w:rsid w:val="00591D53"/>
    <w:rsid w:val="00593B8E"/>
    <w:rsid w:val="00594BE3"/>
    <w:rsid w:val="00595127"/>
    <w:rsid w:val="00595296"/>
    <w:rsid w:val="0059545A"/>
    <w:rsid w:val="00595602"/>
    <w:rsid w:val="0059752B"/>
    <w:rsid w:val="005A176E"/>
    <w:rsid w:val="005A1959"/>
    <w:rsid w:val="005A1E9D"/>
    <w:rsid w:val="005A2535"/>
    <w:rsid w:val="005A297D"/>
    <w:rsid w:val="005A3E88"/>
    <w:rsid w:val="005A5885"/>
    <w:rsid w:val="005A5A3E"/>
    <w:rsid w:val="005A7D3E"/>
    <w:rsid w:val="005A7DDD"/>
    <w:rsid w:val="005B1269"/>
    <w:rsid w:val="005B14BB"/>
    <w:rsid w:val="005B1893"/>
    <w:rsid w:val="005B41D9"/>
    <w:rsid w:val="005B478B"/>
    <w:rsid w:val="005B64E8"/>
    <w:rsid w:val="005B7C46"/>
    <w:rsid w:val="005B7CF4"/>
    <w:rsid w:val="005C20EE"/>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071F2"/>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1B"/>
    <w:rsid w:val="006543D5"/>
    <w:rsid w:val="00654DD6"/>
    <w:rsid w:val="0065582C"/>
    <w:rsid w:val="0065652D"/>
    <w:rsid w:val="006569A3"/>
    <w:rsid w:val="00660706"/>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D40"/>
    <w:rsid w:val="006A5F84"/>
    <w:rsid w:val="006A6871"/>
    <w:rsid w:val="006A6AE5"/>
    <w:rsid w:val="006A6D79"/>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05D4"/>
    <w:rsid w:val="006E0FB7"/>
    <w:rsid w:val="006E17DB"/>
    <w:rsid w:val="006E1892"/>
    <w:rsid w:val="006E28B6"/>
    <w:rsid w:val="006E3DFB"/>
    <w:rsid w:val="006E7AEB"/>
    <w:rsid w:val="006F11A9"/>
    <w:rsid w:val="006F5B27"/>
    <w:rsid w:val="006F7154"/>
    <w:rsid w:val="006F71E7"/>
    <w:rsid w:val="00703AC0"/>
    <w:rsid w:val="0070520C"/>
    <w:rsid w:val="00706BCD"/>
    <w:rsid w:val="00706EDD"/>
    <w:rsid w:val="00707922"/>
    <w:rsid w:val="00710474"/>
    <w:rsid w:val="00712D28"/>
    <w:rsid w:val="00713381"/>
    <w:rsid w:val="00713A22"/>
    <w:rsid w:val="007151D3"/>
    <w:rsid w:val="0071595C"/>
    <w:rsid w:val="00715FFB"/>
    <w:rsid w:val="007176B6"/>
    <w:rsid w:val="00721FA5"/>
    <w:rsid w:val="00727CB9"/>
    <w:rsid w:val="007323BB"/>
    <w:rsid w:val="00732E03"/>
    <w:rsid w:val="00732F7C"/>
    <w:rsid w:val="007331B3"/>
    <w:rsid w:val="007338EE"/>
    <w:rsid w:val="00736E1E"/>
    <w:rsid w:val="00736F9A"/>
    <w:rsid w:val="00741AC5"/>
    <w:rsid w:val="00743530"/>
    <w:rsid w:val="00744589"/>
    <w:rsid w:val="0074547A"/>
    <w:rsid w:val="00745871"/>
    <w:rsid w:val="007458B1"/>
    <w:rsid w:val="007477D3"/>
    <w:rsid w:val="00750327"/>
    <w:rsid w:val="00751959"/>
    <w:rsid w:val="00752273"/>
    <w:rsid w:val="00754343"/>
    <w:rsid w:val="00755067"/>
    <w:rsid w:val="0075517A"/>
    <w:rsid w:val="00757EF5"/>
    <w:rsid w:val="007618CE"/>
    <w:rsid w:val="007641C0"/>
    <w:rsid w:val="0076446D"/>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2C80"/>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2E50"/>
    <w:rsid w:val="007B37C0"/>
    <w:rsid w:val="007B68CA"/>
    <w:rsid w:val="007B6EC8"/>
    <w:rsid w:val="007B7576"/>
    <w:rsid w:val="007C0A46"/>
    <w:rsid w:val="007C0DCF"/>
    <w:rsid w:val="007C1156"/>
    <w:rsid w:val="007C1981"/>
    <w:rsid w:val="007C35FF"/>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D96"/>
    <w:rsid w:val="007F4FC5"/>
    <w:rsid w:val="007F569B"/>
    <w:rsid w:val="007F5A54"/>
    <w:rsid w:val="007F69B1"/>
    <w:rsid w:val="00800142"/>
    <w:rsid w:val="00803211"/>
    <w:rsid w:val="00804082"/>
    <w:rsid w:val="00804A4B"/>
    <w:rsid w:val="00804E4A"/>
    <w:rsid w:val="0080698A"/>
    <w:rsid w:val="00806CFF"/>
    <w:rsid w:val="008108D2"/>
    <w:rsid w:val="00811380"/>
    <w:rsid w:val="0081289B"/>
    <w:rsid w:val="00814339"/>
    <w:rsid w:val="008146BD"/>
    <w:rsid w:val="008148E5"/>
    <w:rsid w:val="008149C6"/>
    <w:rsid w:val="00823911"/>
    <w:rsid w:val="008263EA"/>
    <w:rsid w:val="008315EB"/>
    <w:rsid w:val="008319C4"/>
    <w:rsid w:val="00832DC1"/>
    <w:rsid w:val="00834C5D"/>
    <w:rsid w:val="0083675E"/>
    <w:rsid w:val="00837F74"/>
    <w:rsid w:val="00845C09"/>
    <w:rsid w:val="00846107"/>
    <w:rsid w:val="008504E7"/>
    <w:rsid w:val="00850F00"/>
    <w:rsid w:val="00851BB4"/>
    <w:rsid w:val="00854183"/>
    <w:rsid w:val="00855717"/>
    <w:rsid w:val="00856859"/>
    <w:rsid w:val="00856CF5"/>
    <w:rsid w:val="00857AE6"/>
    <w:rsid w:val="00860EC9"/>
    <w:rsid w:val="0086278F"/>
    <w:rsid w:val="00862B27"/>
    <w:rsid w:val="00864E90"/>
    <w:rsid w:val="00865357"/>
    <w:rsid w:val="00865780"/>
    <w:rsid w:val="008664A1"/>
    <w:rsid w:val="0087110B"/>
    <w:rsid w:val="0087149D"/>
    <w:rsid w:val="00871FDF"/>
    <w:rsid w:val="00874285"/>
    <w:rsid w:val="008752EF"/>
    <w:rsid w:val="008757CF"/>
    <w:rsid w:val="00875B3E"/>
    <w:rsid w:val="0087625D"/>
    <w:rsid w:val="008777FC"/>
    <w:rsid w:val="00887B24"/>
    <w:rsid w:val="008912AF"/>
    <w:rsid w:val="00891495"/>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6E10"/>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35E1"/>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3BD4"/>
    <w:rsid w:val="00A2427E"/>
    <w:rsid w:val="00A305FF"/>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32A7"/>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1E0"/>
    <w:rsid w:val="00B2096D"/>
    <w:rsid w:val="00B220AB"/>
    <w:rsid w:val="00B22EC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6186"/>
    <w:rsid w:val="00B46479"/>
    <w:rsid w:val="00B468AD"/>
    <w:rsid w:val="00B470DA"/>
    <w:rsid w:val="00B504D3"/>
    <w:rsid w:val="00B505FD"/>
    <w:rsid w:val="00B51415"/>
    <w:rsid w:val="00B52A8B"/>
    <w:rsid w:val="00B531E0"/>
    <w:rsid w:val="00B5348A"/>
    <w:rsid w:val="00B539C0"/>
    <w:rsid w:val="00B559C4"/>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77876"/>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5438"/>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07F8"/>
    <w:rsid w:val="00C06DA3"/>
    <w:rsid w:val="00C07D61"/>
    <w:rsid w:val="00C125E3"/>
    <w:rsid w:val="00C13041"/>
    <w:rsid w:val="00C1486E"/>
    <w:rsid w:val="00C15F5B"/>
    <w:rsid w:val="00C21718"/>
    <w:rsid w:val="00C2398B"/>
    <w:rsid w:val="00C23D2D"/>
    <w:rsid w:val="00C242E6"/>
    <w:rsid w:val="00C25B51"/>
    <w:rsid w:val="00C25EC9"/>
    <w:rsid w:val="00C269EB"/>
    <w:rsid w:val="00C27B6B"/>
    <w:rsid w:val="00C301EA"/>
    <w:rsid w:val="00C30B34"/>
    <w:rsid w:val="00C32035"/>
    <w:rsid w:val="00C33676"/>
    <w:rsid w:val="00C3550E"/>
    <w:rsid w:val="00C36666"/>
    <w:rsid w:val="00C3740C"/>
    <w:rsid w:val="00C42195"/>
    <w:rsid w:val="00C4223E"/>
    <w:rsid w:val="00C427A7"/>
    <w:rsid w:val="00C42C1E"/>
    <w:rsid w:val="00C43957"/>
    <w:rsid w:val="00C44712"/>
    <w:rsid w:val="00C46A4C"/>
    <w:rsid w:val="00C46C04"/>
    <w:rsid w:val="00C47282"/>
    <w:rsid w:val="00C47BFC"/>
    <w:rsid w:val="00C502C5"/>
    <w:rsid w:val="00C50530"/>
    <w:rsid w:val="00C51B6A"/>
    <w:rsid w:val="00C522D6"/>
    <w:rsid w:val="00C5324A"/>
    <w:rsid w:val="00C5400D"/>
    <w:rsid w:val="00C5475C"/>
    <w:rsid w:val="00C55B86"/>
    <w:rsid w:val="00C5725A"/>
    <w:rsid w:val="00C576A8"/>
    <w:rsid w:val="00C57A82"/>
    <w:rsid w:val="00C60F84"/>
    <w:rsid w:val="00C632C8"/>
    <w:rsid w:val="00C65173"/>
    <w:rsid w:val="00C651AF"/>
    <w:rsid w:val="00C65B81"/>
    <w:rsid w:val="00C66618"/>
    <w:rsid w:val="00C679D1"/>
    <w:rsid w:val="00C70803"/>
    <w:rsid w:val="00C7184A"/>
    <w:rsid w:val="00C71B84"/>
    <w:rsid w:val="00C736FB"/>
    <w:rsid w:val="00C7419F"/>
    <w:rsid w:val="00C7440B"/>
    <w:rsid w:val="00C7768C"/>
    <w:rsid w:val="00C77B6C"/>
    <w:rsid w:val="00C80A1E"/>
    <w:rsid w:val="00C80B11"/>
    <w:rsid w:val="00C82304"/>
    <w:rsid w:val="00C85D02"/>
    <w:rsid w:val="00C85EB1"/>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570E"/>
    <w:rsid w:val="00CA6441"/>
    <w:rsid w:val="00CA6B83"/>
    <w:rsid w:val="00CB05C2"/>
    <w:rsid w:val="00CB0650"/>
    <w:rsid w:val="00CB158C"/>
    <w:rsid w:val="00CB1778"/>
    <w:rsid w:val="00CB17DD"/>
    <w:rsid w:val="00CB2825"/>
    <w:rsid w:val="00CB6E65"/>
    <w:rsid w:val="00CB7CB4"/>
    <w:rsid w:val="00CC0F7C"/>
    <w:rsid w:val="00CC13F2"/>
    <w:rsid w:val="00CC1E22"/>
    <w:rsid w:val="00CC3287"/>
    <w:rsid w:val="00CC714D"/>
    <w:rsid w:val="00CC786E"/>
    <w:rsid w:val="00CD28C5"/>
    <w:rsid w:val="00CD555E"/>
    <w:rsid w:val="00CD5A94"/>
    <w:rsid w:val="00CE1CAD"/>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3CBD"/>
    <w:rsid w:val="00D04CA8"/>
    <w:rsid w:val="00D052C8"/>
    <w:rsid w:val="00D0601C"/>
    <w:rsid w:val="00D06D28"/>
    <w:rsid w:val="00D06F45"/>
    <w:rsid w:val="00D113C8"/>
    <w:rsid w:val="00D125DB"/>
    <w:rsid w:val="00D1291D"/>
    <w:rsid w:val="00D1362D"/>
    <w:rsid w:val="00D15150"/>
    <w:rsid w:val="00D151CA"/>
    <w:rsid w:val="00D1561D"/>
    <w:rsid w:val="00D15F9C"/>
    <w:rsid w:val="00D16682"/>
    <w:rsid w:val="00D17340"/>
    <w:rsid w:val="00D20232"/>
    <w:rsid w:val="00D204AE"/>
    <w:rsid w:val="00D207A7"/>
    <w:rsid w:val="00D207DF"/>
    <w:rsid w:val="00D209BC"/>
    <w:rsid w:val="00D21788"/>
    <w:rsid w:val="00D25260"/>
    <w:rsid w:val="00D272EF"/>
    <w:rsid w:val="00D277C2"/>
    <w:rsid w:val="00D30614"/>
    <w:rsid w:val="00D30C5B"/>
    <w:rsid w:val="00D313BA"/>
    <w:rsid w:val="00D32662"/>
    <w:rsid w:val="00D32F89"/>
    <w:rsid w:val="00D3315E"/>
    <w:rsid w:val="00D3377A"/>
    <w:rsid w:val="00D34DD4"/>
    <w:rsid w:val="00D35806"/>
    <w:rsid w:val="00D35BB5"/>
    <w:rsid w:val="00D3650E"/>
    <w:rsid w:val="00D401C8"/>
    <w:rsid w:val="00D4055D"/>
    <w:rsid w:val="00D419F7"/>
    <w:rsid w:val="00D42411"/>
    <w:rsid w:val="00D45D9D"/>
    <w:rsid w:val="00D466A0"/>
    <w:rsid w:val="00D52790"/>
    <w:rsid w:val="00D52A84"/>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5279"/>
    <w:rsid w:val="00D974FF"/>
    <w:rsid w:val="00D976B6"/>
    <w:rsid w:val="00D97A30"/>
    <w:rsid w:val="00DA02A1"/>
    <w:rsid w:val="00DA0DEB"/>
    <w:rsid w:val="00DA25F2"/>
    <w:rsid w:val="00DA3E64"/>
    <w:rsid w:val="00DA47BD"/>
    <w:rsid w:val="00DA4BCE"/>
    <w:rsid w:val="00DA5527"/>
    <w:rsid w:val="00DA5C3C"/>
    <w:rsid w:val="00DA5FA7"/>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54B"/>
    <w:rsid w:val="00DD194D"/>
    <w:rsid w:val="00DD1F8F"/>
    <w:rsid w:val="00DD6751"/>
    <w:rsid w:val="00DD6872"/>
    <w:rsid w:val="00DD72DE"/>
    <w:rsid w:val="00DD74D0"/>
    <w:rsid w:val="00DD7C63"/>
    <w:rsid w:val="00DE0FD0"/>
    <w:rsid w:val="00DE291C"/>
    <w:rsid w:val="00DE45E4"/>
    <w:rsid w:val="00DE718D"/>
    <w:rsid w:val="00DE77B9"/>
    <w:rsid w:val="00DF0C46"/>
    <w:rsid w:val="00DF4D95"/>
    <w:rsid w:val="00DF4E7B"/>
    <w:rsid w:val="00DF5B55"/>
    <w:rsid w:val="00DF74EB"/>
    <w:rsid w:val="00E00613"/>
    <w:rsid w:val="00E006B1"/>
    <w:rsid w:val="00E015AE"/>
    <w:rsid w:val="00E01B38"/>
    <w:rsid w:val="00E01CB6"/>
    <w:rsid w:val="00E0219C"/>
    <w:rsid w:val="00E02F87"/>
    <w:rsid w:val="00E059A0"/>
    <w:rsid w:val="00E06766"/>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2ED"/>
    <w:rsid w:val="00E3131D"/>
    <w:rsid w:val="00E3528F"/>
    <w:rsid w:val="00E43B52"/>
    <w:rsid w:val="00E46DF2"/>
    <w:rsid w:val="00E51ACD"/>
    <w:rsid w:val="00E52BE9"/>
    <w:rsid w:val="00E53799"/>
    <w:rsid w:val="00E5483A"/>
    <w:rsid w:val="00E569C8"/>
    <w:rsid w:val="00E60462"/>
    <w:rsid w:val="00E6053A"/>
    <w:rsid w:val="00E61A97"/>
    <w:rsid w:val="00E62640"/>
    <w:rsid w:val="00E63712"/>
    <w:rsid w:val="00E63760"/>
    <w:rsid w:val="00E65C56"/>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4FEB"/>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6504"/>
    <w:rsid w:val="00EB73F8"/>
    <w:rsid w:val="00EC087D"/>
    <w:rsid w:val="00EC0F53"/>
    <w:rsid w:val="00EC1801"/>
    <w:rsid w:val="00EC1F53"/>
    <w:rsid w:val="00EC1FC6"/>
    <w:rsid w:val="00EC3945"/>
    <w:rsid w:val="00EC44F6"/>
    <w:rsid w:val="00ED1462"/>
    <w:rsid w:val="00ED1D73"/>
    <w:rsid w:val="00ED2617"/>
    <w:rsid w:val="00ED4E56"/>
    <w:rsid w:val="00ED5389"/>
    <w:rsid w:val="00ED615C"/>
    <w:rsid w:val="00ED7936"/>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03EC"/>
    <w:rsid w:val="00F12AB5"/>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396A"/>
    <w:rsid w:val="00F3592D"/>
    <w:rsid w:val="00F416D6"/>
    <w:rsid w:val="00F416E6"/>
    <w:rsid w:val="00F42088"/>
    <w:rsid w:val="00F42B7B"/>
    <w:rsid w:val="00F4629F"/>
    <w:rsid w:val="00F47EDC"/>
    <w:rsid w:val="00F51D57"/>
    <w:rsid w:val="00F538C5"/>
    <w:rsid w:val="00F6160E"/>
    <w:rsid w:val="00F6222A"/>
    <w:rsid w:val="00F62C71"/>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74F"/>
    <w:rsid w:val="00F93C5F"/>
    <w:rsid w:val="00F948D7"/>
    <w:rsid w:val="00F94B3E"/>
    <w:rsid w:val="00F95AB6"/>
    <w:rsid w:val="00F96FAB"/>
    <w:rsid w:val="00F9732D"/>
    <w:rsid w:val="00F97A05"/>
    <w:rsid w:val="00F97BA9"/>
    <w:rsid w:val="00FA17C5"/>
    <w:rsid w:val="00FA1974"/>
    <w:rsid w:val="00FA1C3D"/>
    <w:rsid w:val="00FA2C12"/>
    <w:rsid w:val="00FA3EC8"/>
    <w:rsid w:val="00FA46CA"/>
    <w:rsid w:val="00FA4FE8"/>
    <w:rsid w:val="00FA6CE7"/>
    <w:rsid w:val="00FB0431"/>
    <w:rsid w:val="00FB1A79"/>
    <w:rsid w:val="00FB25BE"/>
    <w:rsid w:val="00FB3857"/>
    <w:rsid w:val="00FC21AF"/>
    <w:rsid w:val="00FC260D"/>
    <w:rsid w:val="00FC3DE6"/>
    <w:rsid w:val="00FC4D16"/>
    <w:rsid w:val="00FC61D0"/>
    <w:rsid w:val="00FC706B"/>
    <w:rsid w:val="00FC7D1F"/>
    <w:rsid w:val="00FD02E8"/>
    <w:rsid w:val="00FD284A"/>
    <w:rsid w:val="00FD3004"/>
    <w:rsid w:val="00FD3180"/>
    <w:rsid w:val="00FD4756"/>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52A84"/>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52A84"/>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7776">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74624452">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2758202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26259674">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1253880">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003927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46943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25209690">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7588880">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1687042">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47474989">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499188">
      <w:bodyDiv w:val="1"/>
      <w:marLeft w:val="0"/>
      <w:marRight w:val="0"/>
      <w:marTop w:val="0"/>
      <w:marBottom w:val="0"/>
      <w:divBdr>
        <w:top w:val="none" w:sz="0" w:space="0" w:color="auto"/>
        <w:left w:val="none" w:sz="0" w:space="0" w:color="auto"/>
        <w:bottom w:val="none" w:sz="0" w:space="0" w:color="auto"/>
        <w:right w:val="none" w:sz="0" w:space="0" w:color="auto"/>
      </w:divBdr>
    </w:div>
    <w:div w:id="1236358557">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2150060">
      <w:bodyDiv w:val="1"/>
      <w:marLeft w:val="0"/>
      <w:marRight w:val="0"/>
      <w:marTop w:val="0"/>
      <w:marBottom w:val="0"/>
      <w:divBdr>
        <w:top w:val="none" w:sz="0" w:space="0" w:color="auto"/>
        <w:left w:val="none" w:sz="0" w:space="0" w:color="auto"/>
        <w:bottom w:val="none" w:sz="0" w:space="0" w:color="auto"/>
        <w:right w:val="none" w:sz="0" w:space="0" w:color="auto"/>
      </w:divBdr>
    </w:div>
    <w:div w:id="164897307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13862685">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0433523">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13811711">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47410617">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0345230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267BE-D54C-4709-B54C-9B04D05D9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2481</Words>
  <Characters>14143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2021-10-28T17:00:00Z</dcterms:modified>
</cp:coreProperties>
</file>