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5E8" w:rsidRPr="00773587" w:rsidRDefault="002065E8" w:rsidP="002065E8">
      <w:pPr>
        <w:tabs>
          <w:tab w:val="left" w:pos="5245"/>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Заказчик:</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Муниципальное казенное учреждение «Единая служба заказчика» Муниципального образования «Свердловское городское поселение» Всеволожского муниципального района Ленинградской области</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188682, Ленинградская обл., Всеволожский р-н, им. Свердлова г.п, мкр.1, д. 1</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Телефон: (999) 510-67-81</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mku_oop@sverdlovo-adm.ru</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73587">
        <w:rPr>
          <w:rFonts w:ascii="Times New Roman" w:hAnsi="Times New Roman" w:cs="Times New Roman"/>
          <w:iCs/>
          <w:sz w:val="26"/>
          <w:szCs w:val="26"/>
        </w:rPr>
        <w:t>Уполномоченное учреждение:</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73587">
        <w:rPr>
          <w:rFonts w:ascii="Times New Roman" w:hAnsi="Times New Roman" w:cs="Times New Roman"/>
          <w:iCs/>
          <w:sz w:val="26"/>
          <w:szCs w:val="26"/>
        </w:rPr>
        <w:t>Муниципальное казенное учреждение «Единая служба заказчика» Муниципального образования «Свердловское городское поселение» Всеволожского муниципального района Ленинградской области</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73587">
        <w:rPr>
          <w:rFonts w:ascii="Times New Roman" w:hAnsi="Times New Roman" w:cs="Times New Roman"/>
          <w:iCs/>
          <w:sz w:val="26"/>
          <w:szCs w:val="26"/>
        </w:rPr>
        <w:t>188682, Ленинградская обл., Всеволожский р-н, им. Свердлова г.п, мкр.1, д. 1</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73587">
        <w:rPr>
          <w:rFonts w:ascii="Times New Roman" w:hAnsi="Times New Roman" w:cs="Times New Roman"/>
          <w:iCs/>
          <w:sz w:val="26"/>
          <w:szCs w:val="26"/>
        </w:rPr>
        <w:t>Телефон: (999) 510-67-81</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73587">
        <w:rPr>
          <w:rFonts w:ascii="Times New Roman" w:hAnsi="Times New Roman" w:cs="Times New Roman"/>
          <w:iCs/>
          <w:sz w:val="26"/>
          <w:szCs w:val="26"/>
        </w:rPr>
        <w:t>gritsuk@sverdlovo-adm.ru</w:t>
      </w:r>
    </w:p>
    <w:p w:rsidR="002065E8" w:rsidRPr="00773587" w:rsidRDefault="002065E8" w:rsidP="002065E8">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rsidR="002065E8" w:rsidRPr="00773587" w:rsidRDefault="002065E8" w:rsidP="002065E8">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 xml:space="preserve">                                                                                  Заявитель:</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ab/>
        <w:t>ООО «Аврора»</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ab/>
        <w:t>198206, г. Санкт-Петербург,</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ab/>
        <w:t>ш. Петергофское, д. 73, лит. У</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 xml:space="preserve">                       Телефон: (911) 225-51-10</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ab/>
      </w:r>
      <w:r w:rsidRPr="00773587">
        <w:rPr>
          <w:rFonts w:ascii="Times New Roman" w:hAnsi="Times New Roman" w:cs="Times New Roman"/>
          <w:iCs/>
          <w:color w:val="000000" w:themeColor="text1"/>
          <w:sz w:val="26"/>
          <w:szCs w:val="26"/>
          <w:lang w:val="en-US"/>
        </w:rPr>
        <w:t>spb</w:t>
      </w:r>
      <w:r w:rsidRPr="00773587">
        <w:rPr>
          <w:rFonts w:ascii="Times New Roman" w:hAnsi="Times New Roman" w:cs="Times New Roman"/>
          <w:iCs/>
          <w:color w:val="000000" w:themeColor="text1"/>
          <w:sz w:val="26"/>
          <w:szCs w:val="26"/>
        </w:rPr>
        <w:t>-</w:t>
      </w:r>
      <w:r w:rsidRPr="00773587">
        <w:rPr>
          <w:rFonts w:ascii="Times New Roman" w:hAnsi="Times New Roman" w:cs="Times New Roman"/>
          <w:iCs/>
          <w:color w:val="000000" w:themeColor="text1"/>
          <w:sz w:val="26"/>
          <w:szCs w:val="26"/>
          <w:lang w:val="en-US"/>
        </w:rPr>
        <w:t>avrora</w:t>
      </w:r>
      <w:r w:rsidRPr="00773587">
        <w:rPr>
          <w:rFonts w:ascii="Times New Roman" w:hAnsi="Times New Roman" w:cs="Times New Roman"/>
          <w:iCs/>
          <w:color w:val="000000" w:themeColor="text1"/>
          <w:sz w:val="26"/>
          <w:szCs w:val="26"/>
        </w:rPr>
        <w:t>15@</w:t>
      </w:r>
      <w:r w:rsidRPr="00773587">
        <w:rPr>
          <w:rFonts w:ascii="Times New Roman" w:hAnsi="Times New Roman" w:cs="Times New Roman"/>
          <w:iCs/>
          <w:color w:val="000000" w:themeColor="text1"/>
          <w:sz w:val="26"/>
          <w:szCs w:val="26"/>
          <w:lang w:val="en-US"/>
        </w:rPr>
        <w:t>mail</w:t>
      </w:r>
      <w:r w:rsidRPr="00773587">
        <w:rPr>
          <w:rFonts w:ascii="Times New Roman" w:hAnsi="Times New Roman" w:cs="Times New Roman"/>
          <w:iCs/>
          <w:color w:val="000000" w:themeColor="text1"/>
          <w:sz w:val="26"/>
          <w:szCs w:val="26"/>
        </w:rPr>
        <w:t>.</w:t>
      </w:r>
      <w:r w:rsidRPr="00773587">
        <w:rPr>
          <w:rFonts w:ascii="Times New Roman" w:hAnsi="Times New Roman" w:cs="Times New Roman"/>
          <w:iCs/>
          <w:color w:val="000000" w:themeColor="text1"/>
          <w:sz w:val="26"/>
          <w:szCs w:val="26"/>
          <w:lang w:val="en-US"/>
        </w:rPr>
        <w:t>ru</w:t>
      </w: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p>
    <w:p w:rsidR="002065E8" w:rsidRPr="00773587" w:rsidRDefault="002065E8" w:rsidP="002065E8">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sidRPr="00773587">
        <w:rPr>
          <w:rFonts w:ascii="Times New Roman" w:hAnsi="Times New Roman" w:cs="Times New Roman"/>
          <w:iCs/>
          <w:color w:val="000000" w:themeColor="text1"/>
          <w:sz w:val="26"/>
          <w:szCs w:val="26"/>
        </w:rPr>
        <w:t xml:space="preserve">                       </w:t>
      </w:r>
      <w:r w:rsidRPr="00773587">
        <w:rPr>
          <w:rFonts w:ascii="Times New Roman" w:eastAsia="Times New Roman" w:hAnsi="Times New Roman" w:cs="Times New Roman"/>
          <w:color w:val="000000" w:themeColor="text1"/>
          <w:sz w:val="26"/>
          <w:szCs w:val="26"/>
        </w:rPr>
        <w:t>Оператор электронной площадки:</w:t>
      </w:r>
    </w:p>
    <w:p w:rsidR="002065E8" w:rsidRPr="00773587" w:rsidRDefault="002065E8" w:rsidP="002065E8">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773587">
        <w:rPr>
          <w:rFonts w:ascii="Times New Roman" w:eastAsia="Times New Roman" w:hAnsi="Times New Roman" w:cs="Times New Roman"/>
          <w:color w:val="000000" w:themeColor="text1"/>
          <w:sz w:val="26"/>
          <w:szCs w:val="26"/>
        </w:rPr>
        <w:t>АО «АГЗ РТ»</w:t>
      </w:r>
    </w:p>
    <w:p w:rsidR="002065E8" w:rsidRPr="00773587" w:rsidRDefault="002065E8" w:rsidP="002065E8">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773587">
        <w:rPr>
          <w:rFonts w:ascii="Times New Roman" w:eastAsia="Times New Roman" w:hAnsi="Times New Roman" w:cs="Times New Roman"/>
          <w:color w:val="000000" w:themeColor="text1"/>
          <w:sz w:val="26"/>
          <w:szCs w:val="26"/>
        </w:rPr>
        <w:t>420021, г. Казань, ул. Московская, д. 55</w:t>
      </w:r>
    </w:p>
    <w:p w:rsidR="002065E8" w:rsidRPr="00773587" w:rsidRDefault="002065E8" w:rsidP="002065E8">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773587">
        <w:rPr>
          <w:rFonts w:ascii="Times New Roman" w:eastAsia="Times New Roman" w:hAnsi="Times New Roman" w:cs="Times New Roman"/>
          <w:color w:val="000000" w:themeColor="text1"/>
          <w:sz w:val="26"/>
          <w:szCs w:val="26"/>
        </w:rPr>
        <w:t>agzrt@tatar.ru</w:t>
      </w:r>
    </w:p>
    <w:p w:rsidR="002065E8" w:rsidRPr="00773587" w:rsidRDefault="002065E8" w:rsidP="002065E8">
      <w:pPr>
        <w:tabs>
          <w:tab w:val="left" w:pos="4820"/>
          <w:tab w:val="left" w:pos="5245"/>
        </w:tabs>
        <w:suppressAutoHyphens/>
        <w:spacing w:after="0" w:line="240" w:lineRule="auto"/>
        <w:ind w:left="5103"/>
        <w:rPr>
          <w:rFonts w:ascii="Times New Roman" w:hAnsi="Times New Roman" w:cs="Times New Roman"/>
          <w:iCs/>
          <w:color w:val="000000" w:themeColor="text1"/>
          <w:sz w:val="26"/>
          <w:szCs w:val="26"/>
        </w:rPr>
      </w:pPr>
    </w:p>
    <w:p w:rsidR="002065E8" w:rsidRPr="00773587" w:rsidRDefault="002065E8" w:rsidP="002065E8">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26"/>
          <w:szCs w:val="26"/>
          <w:lang w:eastAsia="ar-SA"/>
        </w:rPr>
      </w:pPr>
      <w:r w:rsidRPr="00773587">
        <w:rPr>
          <w:rFonts w:ascii="Times New Roman" w:hAnsi="Times New Roman" w:cs="Times New Roman"/>
          <w:iCs/>
          <w:color w:val="000000" w:themeColor="text1"/>
          <w:sz w:val="26"/>
          <w:szCs w:val="26"/>
        </w:rPr>
        <w:t>Извещение № 0845300011421000016</w:t>
      </w:r>
    </w:p>
    <w:p w:rsidR="00901ED1" w:rsidRDefault="00901ED1" w:rsidP="004815A5">
      <w:pPr>
        <w:widowControl w:val="0"/>
        <w:autoSpaceDE w:val="0"/>
        <w:autoSpaceDN w:val="0"/>
        <w:adjustRightInd w:val="0"/>
        <w:spacing w:after="0" w:line="240" w:lineRule="auto"/>
        <w:rPr>
          <w:rFonts w:ascii="Times New Roman" w:hAnsi="Times New Roman" w:cs="Times New Roman"/>
          <w:bCs/>
          <w:sz w:val="26"/>
          <w:szCs w:val="26"/>
        </w:rPr>
      </w:pPr>
    </w:p>
    <w:p w:rsidR="002065E8" w:rsidRPr="00166E3B" w:rsidRDefault="002065E8" w:rsidP="004815A5">
      <w:pPr>
        <w:widowControl w:val="0"/>
        <w:autoSpaceDE w:val="0"/>
        <w:autoSpaceDN w:val="0"/>
        <w:adjustRightInd w:val="0"/>
        <w:spacing w:after="0" w:line="240" w:lineRule="auto"/>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2065E8" w:rsidRPr="002065E8">
        <w:rPr>
          <w:rFonts w:ascii="Times New Roman" w:hAnsi="Times New Roman" w:cs="Times New Roman"/>
          <w:bCs/>
          <w:sz w:val="26"/>
          <w:szCs w:val="26"/>
        </w:rPr>
        <w:t>047/06/67-2278/2021</w:t>
      </w:r>
    </w:p>
    <w:p w:rsidR="005C06B0" w:rsidRPr="00166E3B" w:rsidRDefault="005C06B0"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6A0FF3" w:rsidRPr="006A0FF3" w:rsidRDefault="002065E8" w:rsidP="006A0FF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25</w:t>
      </w:r>
      <w:r w:rsidR="006A0FF3" w:rsidRPr="006A0FF3">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6A0FF3" w:rsidRPr="006A0FF3">
        <w:rPr>
          <w:rFonts w:ascii="Times New Roman" w:eastAsiaTheme="minorEastAsia" w:hAnsi="Times New Roman" w:cs="Times New Roman"/>
          <w:sz w:val="26"/>
          <w:szCs w:val="26"/>
        </w:rPr>
        <w:t xml:space="preserve"> 2021 года </w:t>
      </w:r>
      <w:r w:rsidR="006A0FF3" w:rsidRPr="006A0FF3">
        <w:rPr>
          <w:rFonts w:ascii="Times New Roman" w:eastAsiaTheme="minorEastAsia" w:hAnsi="Times New Roman" w:cs="Times New Roman"/>
          <w:sz w:val="26"/>
          <w:szCs w:val="26"/>
        </w:rPr>
        <w:tab/>
      </w:r>
      <w:r w:rsidR="006A0FF3" w:rsidRPr="006A0FF3">
        <w:rPr>
          <w:rFonts w:ascii="Times New Roman" w:eastAsiaTheme="minorEastAsia" w:hAnsi="Times New Roman" w:cs="Times New Roman"/>
          <w:sz w:val="26"/>
          <w:szCs w:val="26"/>
        </w:rPr>
        <w:tab/>
        <w:t xml:space="preserve">          </w:t>
      </w:r>
      <w:r w:rsidR="006A0FF3">
        <w:rPr>
          <w:rFonts w:ascii="Times New Roman" w:eastAsiaTheme="minorEastAsia" w:hAnsi="Times New Roman" w:cs="Times New Roman"/>
          <w:sz w:val="26"/>
          <w:szCs w:val="26"/>
        </w:rPr>
        <w:t xml:space="preserve"> </w:t>
      </w:r>
      <w:r w:rsidR="006A0FF3" w:rsidRPr="006A0FF3">
        <w:rPr>
          <w:rFonts w:ascii="Times New Roman" w:eastAsiaTheme="minorEastAsia" w:hAnsi="Times New Roman" w:cs="Times New Roman"/>
          <w:sz w:val="26"/>
          <w:szCs w:val="26"/>
        </w:rPr>
        <w:t xml:space="preserve">                                         Санкт-Петербург</w:t>
      </w:r>
    </w:p>
    <w:p w:rsidR="006A0FF3" w:rsidRPr="006A0FF3" w:rsidRDefault="00BA649A" w:rsidP="006A0FF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
    <w:p w:rsidR="006A0FF3" w:rsidRPr="006A0FF3" w:rsidRDefault="006A0FF3" w:rsidP="006A0FF3">
      <w:pPr>
        <w:pStyle w:val="HTML"/>
        <w:ind w:firstLine="709"/>
        <w:jc w:val="both"/>
        <w:rPr>
          <w:rFonts w:ascii="Times New Roman" w:eastAsiaTheme="minorEastAsia" w:hAnsi="Times New Roman" w:cs="Times New Roman"/>
          <w:sz w:val="26"/>
          <w:szCs w:val="26"/>
        </w:rPr>
      </w:pPr>
      <w:r w:rsidRPr="006A0FF3">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9F3BEC" w:rsidRDefault="009F3BEC" w:rsidP="00BA649A">
      <w:pPr>
        <w:pStyle w:val="HTML"/>
        <w:ind w:firstLine="709"/>
        <w:jc w:val="both"/>
        <w:rPr>
          <w:rFonts w:ascii="Times New Roman" w:eastAsiaTheme="minorHAnsi" w:hAnsi="Times New Roman" w:cs="Times New Roman"/>
          <w:sz w:val="26"/>
          <w:szCs w:val="26"/>
          <w:lang w:eastAsia="en-US"/>
        </w:rPr>
      </w:pPr>
    </w:p>
    <w:p w:rsidR="009F3BEC" w:rsidRDefault="009F3BEC" w:rsidP="00BA649A">
      <w:pPr>
        <w:pStyle w:val="HTML"/>
        <w:ind w:firstLine="709"/>
        <w:jc w:val="both"/>
        <w:rPr>
          <w:rFonts w:ascii="Times New Roman" w:eastAsiaTheme="minorHAnsi" w:hAnsi="Times New Roman" w:cs="Times New Roman"/>
          <w:sz w:val="26"/>
          <w:szCs w:val="26"/>
          <w:lang w:eastAsia="en-US"/>
        </w:rPr>
      </w:pPr>
    </w:p>
    <w:p w:rsidR="009F3BEC" w:rsidRDefault="009F3BEC" w:rsidP="00BA649A">
      <w:pPr>
        <w:pStyle w:val="HTML"/>
        <w:ind w:firstLine="709"/>
        <w:jc w:val="both"/>
        <w:rPr>
          <w:rFonts w:ascii="Times New Roman" w:eastAsiaTheme="minorHAnsi" w:hAnsi="Times New Roman" w:cs="Times New Roman"/>
          <w:sz w:val="26"/>
          <w:szCs w:val="26"/>
          <w:lang w:eastAsia="en-US"/>
        </w:rPr>
      </w:pPr>
    </w:p>
    <w:p w:rsidR="00BA649A" w:rsidRDefault="00BA649A" w:rsidP="00BA649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BA649A" w:rsidRDefault="00BA649A" w:rsidP="00BA649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w:t>
      </w:r>
      <w:r w:rsidR="002065E8" w:rsidRPr="00A1223F">
        <w:rPr>
          <w:rFonts w:ascii="Times New Roman" w:eastAsiaTheme="minorHAnsi" w:hAnsi="Times New Roman" w:cs="Times New Roman"/>
          <w:sz w:val="26"/>
          <w:szCs w:val="26"/>
          <w:lang w:eastAsia="en-US"/>
        </w:rPr>
        <w:t>–</w:t>
      </w:r>
      <w:r w:rsidRPr="006A0FF3">
        <w:rPr>
          <w:rFonts w:ascii="Times New Roman" w:hAnsi="Times New Roman" w:cs="Times New Roman"/>
          <w:sz w:val="26"/>
          <w:szCs w:val="26"/>
        </w:rPr>
        <w:t xml:space="preserve"> </w:t>
      </w:r>
      <w:r w:rsidR="002065E8" w:rsidRPr="002065E8">
        <w:rPr>
          <w:rFonts w:ascii="Times New Roman" w:hAnsi="Times New Roman" w:cs="Times New Roman"/>
          <w:sz w:val="26"/>
          <w:szCs w:val="26"/>
        </w:rPr>
        <w:t>Муниципально</w:t>
      </w:r>
      <w:r w:rsidR="002065E8">
        <w:rPr>
          <w:rFonts w:ascii="Times New Roman" w:hAnsi="Times New Roman" w:cs="Times New Roman"/>
          <w:sz w:val="26"/>
          <w:szCs w:val="26"/>
        </w:rPr>
        <w:t>го</w:t>
      </w:r>
      <w:r w:rsidR="002065E8" w:rsidRPr="002065E8">
        <w:rPr>
          <w:rFonts w:ascii="Times New Roman" w:hAnsi="Times New Roman" w:cs="Times New Roman"/>
          <w:sz w:val="26"/>
          <w:szCs w:val="26"/>
        </w:rPr>
        <w:t xml:space="preserve"> казенно</w:t>
      </w:r>
      <w:r w:rsidR="002065E8">
        <w:rPr>
          <w:rFonts w:ascii="Times New Roman" w:hAnsi="Times New Roman" w:cs="Times New Roman"/>
          <w:sz w:val="26"/>
          <w:szCs w:val="26"/>
        </w:rPr>
        <w:t>го учреждения</w:t>
      </w:r>
      <w:r w:rsidR="002065E8" w:rsidRPr="002065E8">
        <w:rPr>
          <w:rFonts w:ascii="Times New Roman" w:hAnsi="Times New Roman" w:cs="Times New Roman"/>
          <w:sz w:val="26"/>
          <w:szCs w:val="26"/>
        </w:rPr>
        <w:t xml:space="preserve"> «Единая служба заказчика» Муниципального образования «Свердловское городское поселение» Всеволожского муниципального района Ленинградской области</w:t>
      </w:r>
      <w:r>
        <w:rPr>
          <w:rFonts w:ascii="Times New Roman" w:hAnsi="Times New Roman" w:cs="Times New Roman"/>
          <w:sz w:val="26"/>
          <w:szCs w:val="26"/>
        </w:rPr>
        <w:t xml:space="preserve">: </w:t>
      </w:r>
    </w:p>
    <w:p w:rsidR="002065E8" w:rsidRDefault="002065E8" w:rsidP="00BA649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2065E8">
        <w:rPr>
          <w:rFonts w:ascii="Times New Roman" w:hAnsi="Times New Roman" w:cs="Times New Roman"/>
          <w:sz w:val="26"/>
          <w:szCs w:val="26"/>
        </w:rPr>
        <w:t>Уполномоченно</w:t>
      </w:r>
      <w:r>
        <w:rPr>
          <w:rFonts w:ascii="Times New Roman" w:hAnsi="Times New Roman" w:cs="Times New Roman"/>
          <w:sz w:val="26"/>
          <w:szCs w:val="26"/>
        </w:rPr>
        <w:t>го</w:t>
      </w:r>
      <w:r w:rsidRPr="002065E8">
        <w:rPr>
          <w:rFonts w:ascii="Times New Roman" w:hAnsi="Times New Roman" w:cs="Times New Roman"/>
          <w:sz w:val="26"/>
          <w:szCs w:val="26"/>
        </w:rPr>
        <w:t xml:space="preserve"> учреждени</w:t>
      </w:r>
      <w:r>
        <w:rPr>
          <w:rFonts w:ascii="Times New Roman" w:hAnsi="Times New Roman" w:cs="Times New Roman"/>
          <w:sz w:val="26"/>
          <w:szCs w:val="26"/>
        </w:rPr>
        <w:t xml:space="preserve">я – </w:t>
      </w:r>
      <w:r w:rsidRPr="002065E8">
        <w:rPr>
          <w:rFonts w:ascii="Times New Roman" w:hAnsi="Times New Roman" w:cs="Times New Roman"/>
          <w:sz w:val="26"/>
          <w:szCs w:val="26"/>
        </w:rPr>
        <w:t>Муниципально</w:t>
      </w:r>
      <w:r>
        <w:rPr>
          <w:rFonts w:ascii="Times New Roman" w:hAnsi="Times New Roman" w:cs="Times New Roman"/>
          <w:sz w:val="26"/>
          <w:szCs w:val="26"/>
        </w:rPr>
        <w:t>го</w:t>
      </w:r>
      <w:r w:rsidRPr="002065E8">
        <w:rPr>
          <w:rFonts w:ascii="Times New Roman" w:hAnsi="Times New Roman" w:cs="Times New Roman"/>
          <w:sz w:val="26"/>
          <w:szCs w:val="26"/>
        </w:rPr>
        <w:t xml:space="preserve"> казенно</w:t>
      </w:r>
      <w:r>
        <w:rPr>
          <w:rFonts w:ascii="Times New Roman" w:hAnsi="Times New Roman" w:cs="Times New Roman"/>
          <w:sz w:val="26"/>
          <w:szCs w:val="26"/>
        </w:rPr>
        <w:t>го</w:t>
      </w:r>
      <w:r w:rsidRPr="002065E8">
        <w:rPr>
          <w:rFonts w:ascii="Times New Roman" w:hAnsi="Times New Roman" w:cs="Times New Roman"/>
          <w:sz w:val="26"/>
          <w:szCs w:val="26"/>
        </w:rPr>
        <w:t xml:space="preserve"> учреждени</w:t>
      </w:r>
      <w:r>
        <w:rPr>
          <w:rFonts w:ascii="Times New Roman" w:hAnsi="Times New Roman" w:cs="Times New Roman"/>
          <w:sz w:val="26"/>
          <w:szCs w:val="26"/>
        </w:rPr>
        <w:t>я</w:t>
      </w:r>
      <w:r w:rsidRPr="002065E8">
        <w:rPr>
          <w:rFonts w:ascii="Times New Roman" w:hAnsi="Times New Roman" w:cs="Times New Roman"/>
          <w:sz w:val="26"/>
          <w:szCs w:val="26"/>
        </w:rPr>
        <w:t xml:space="preserve"> «Единая служба заказчика» Муниципального образования «Свердловское городское поселение» Всеволожского муниципального района Ленинградской области</w:t>
      </w:r>
      <w:r>
        <w:rPr>
          <w:rFonts w:ascii="Times New Roman" w:hAnsi="Times New Roman" w:cs="Times New Roman"/>
          <w:sz w:val="26"/>
          <w:szCs w:val="26"/>
        </w:rPr>
        <w:t xml:space="preserve">: </w:t>
      </w:r>
    </w:p>
    <w:p w:rsidR="008672D7" w:rsidRDefault="00AD3884" w:rsidP="00C3474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057460">
        <w:rPr>
          <w:rFonts w:ascii="Times New Roman" w:hAnsi="Times New Roman" w:cs="Times New Roman"/>
          <w:sz w:val="26"/>
          <w:szCs w:val="26"/>
        </w:rPr>
        <w:t>Заявителя</w:t>
      </w:r>
      <w:r w:rsidR="008672D7">
        <w:rPr>
          <w:rFonts w:ascii="Times New Roman" w:hAnsi="Times New Roman" w:cs="Times New Roman"/>
          <w:sz w:val="26"/>
          <w:szCs w:val="26"/>
        </w:rPr>
        <w:t xml:space="preserve"> –</w:t>
      </w:r>
      <w:r w:rsidR="00057460" w:rsidRPr="00057460">
        <w:t xml:space="preserve"> </w:t>
      </w:r>
      <w:r w:rsidR="006A0FF3" w:rsidRPr="006A0FF3">
        <w:rPr>
          <w:rFonts w:ascii="Times New Roman" w:hAnsi="Times New Roman" w:cs="Times New Roman"/>
          <w:sz w:val="26"/>
          <w:szCs w:val="26"/>
        </w:rPr>
        <w:t>ООО «</w:t>
      </w:r>
      <w:r w:rsidR="002065E8" w:rsidRPr="0069617A">
        <w:rPr>
          <w:rFonts w:ascii="Times New Roman" w:hAnsi="Times New Roman" w:cs="Times New Roman"/>
          <w:iCs/>
          <w:color w:val="000000" w:themeColor="text1"/>
          <w:sz w:val="25"/>
          <w:szCs w:val="25"/>
        </w:rPr>
        <w:t>Аврора</w:t>
      </w:r>
      <w:r w:rsidR="006A0FF3" w:rsidRPr="006A0FF3">
        <w:rPr>
          <w:rFonts w:ascii="Times New Roman" w:hAnsi="Times New Roman" w:cs="Times New Roman"/>
          <w:sz w:val="26"/>
          <w:szCs w:val="26"/>
        </w:rPr>
        <w:t>»</w:t>
      </w:r>
      <w:r>
        <w:rPr>
          <w:rFonts w:ascii="Times New Roman" w:hAnsi="Times New Roman" w:cs="Times New Roman"/>
          <w:sz w:val="26"/>
          <w:szCs w:val="26"/>
        </w:rPr>
        <w:t xml:space="preserve">: </w:t>
      </w:r>
    </w:p>
    <w:p w:rsidR="005C06B0" w:rsidRPr="00B669D9" w:rsidRDefault="00F74214"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5C06B0" w:rsidRPr="005C06B0">
        <w:rPr>
          <w:rFonts w:ascii="Times New Roman" w:hAnsi="Times New Roman" w:cs="Times New Roman"/>
          <w:sz w:val="26"/>
          <w:szCs w:val="26"/>
        </w:rPr>
        <w:t>,</w:t>
      </w:r>
    </w:p>
    <w:p w:rsidR="000A6834" w:rsidRPr="00166E3B" w:rsidRDefault="000A6834" w:rsidP="000500EC">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7D7890" w:rsidRDefault="007D7890" w:rsidP="004061D5">
      <w:pPr>
        <w:spacing w:after="0" w:line="240" w:lineRule="auto"/>
        <w:ind w:firstLine="709"/>
        <w:jc w:val="center"/>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2822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6A0FF3">
        <w:rPr>
          <w:rFonts w:ascii="Times New Roman" w:hAnsi="Times New Roman" w:cs="Times New Roman"/>
          <w:sz w:val="26"/>
          <w:szCs w:val="26"/>
        </w:rPr>
        <w:t>(</w:t>
      </w:r>
      <w:r w:rsidR="002065E8" w:rsidRPr="002065E8">
        <w:rPr>
          <w:rFonts w:ascii="Times New Roman" w:hAnsi="Times New Roman" w:cs="Times New Roman"/>
          <w:sz w:val="26"/>
          <w:szCs w:val="26"/>
        </w:rPr>
        <w:t>вх. № 12553 от 18.10.2021) на действия заказчика при проведении электронного аукциона на выполнение работ по содержанию и уборке территории, включая поставку товара</w:t>
      </w:r>
      <w:r w:rsidR="006A0FF3" w:rsidRPr="006A0FF3">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902699" w:rsidRPr="00902699">
        <w:rPr>
          <w:rFonts w:ascii="Times New Roman" w:hAnsi="Times New Roman" w:cs="Times New Roman"/>
          <w:sz w:val="26"/>
          <w:szCs w:val="26"/>
        </w:rPr>
        <w:t xml:space="preserve">09.09.2021 </w:t>
      </w:r>
      <w:r w:rsidRPr="00166E3B">
        <w:rPr>
          <w:rFonts w:ascii="Times New Roman" w:hAnsi="Times New Roman" w:cs="Times New Roman"/>
          <w:sz w:val="26"/>
          <w:szCs w:val="26"/>
        </w:rPr>
        <w:t xml:space="preserve">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902699" w:rsidRPr="00902699">
        <w:rPr>
          <w:rFonts w:ascii="Times New Roman" w:hAnsi="Times New Roman" w:cs="Times New Roman"/>
          <w:snapToGrid w:val="0"/>
          <w:sz w:val="26"/>
          <w:szCs w:val="26"/>
          <w:lang w:eastAsia="zh-CN" w:bidi="hi-IN"/>
        </w:rPr>
        <w:t>9 997 297,20</w:t>
      </w:r>
      <w:r w:rsidR="00902699">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w:t>
      </w:r>
      <w:r w:rsidR="00057460">
        <w:rPr>
          <w:rFonts w:ascii="Times New Roman" w:hAnsi="Times New Roman" w:cs="Times New Roman"/>
          <w:snapToGrid w:val="0"/>
          <w:sz w:val="26"/>
          <w:szCs w:val="26"/>
          <w:lang w:eastAsia="zh-CN" w:bidi="hi-IN"/>
        </w:rPr>
        <w:t>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Как следует </w:t>
      </w:r>
      <w:r w:rsidRPr="005C06B0">
        <w:rPr>
          <w:rFonts w:ascii="Times New Roman" w:hAnsi="Times New Roman" w:cs="Times New Roman"/>
          <w:sz w:val="26"/>
          <w:szCs w:val="26"/>
        </w:rPr>
        <w:t xml:space="preserve">из жалобы, </w:t>
      </w:r>
      <w:r w:rsidR="00C3474F">
        <w:rPr>
          <w:rFonts w:ascii="Times New Roman" w:hAnsi="Times New Roman" w:cs="Times New Roman"/>
          <w:sz w:val="26"/>
          <w:szCs w:val="26"/>
        </w:rPr>
        <w:t>Заявитель оспаривает действия аукционной комиссии по признанию заявки Заявителя на участие в электронном аукционе не соответствующей требованиям аукционной документации</w:t>
      </w:r>
      <w:r w:rsidR="00F31124" w:rsidRPr="00166E3B">
        <w:rPr>
          <w:rFonts w:ascii="Times New Roman" w:hAnsi="Times New Roman" w:cs="Times New Roman"/>
          <w:sz w:val="26"/>
          <w:szCs w:val="26"/>
        </w:rPr>
        <w:t>.</w:t>
      </w:r>
    </w:p>
    <w:p w:rsidR="00B53BF7" w:rsidRDefault="0016184D" w:rsidP="00B53B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w:t>
      </w:r>
      <w:r w:rsidR="00B53BF7">
        <w:rPr>
          <w:rFonts w:ascii="Times New Roman" w:hAnsi="Times New Roman" w:cs="Times New Roman"/>
          <w:sz w:val="26"/>
          <w:szCs w:val="26"/>
        </w:rPr>
        <w:t xml:space="preserve"> </w:t>
      </w:r>
      <w:r w:rsidR="00057460">
        <w:rPr>
          <w:rFonts w:ascii="Times New Roman" w:hAnsi="Times New Roman" w:cs="Times New Roman"/>
          <w:sz w:val="26"/>
          <w:szCs w:val="26"/>
        </w:rPr>
        <w:t>Заказчика</w:t>
      </w:r>
      <w:r>
        <w:rPr>
          <w:rFonts w:ascii="Times New Roman" w:hAnsi="Times New Roman" w:cs="Times New Roman"/>
          <w:sz w:val="26"/>
          <w:szCs w:val="26"/>
        </w:rPr>
        <w:t>, Уполномоченного органа</w:t>
      </w:r>
      <w:r w:rsidR="00057460">
        <w:rPr>
          <w:rFonts w:ascii="Times New Roman" w:hAnsi="Times New Roman" w:cs="Times New Roman"/>
          <w:sz w:val="26"/>
          <w:szCs w:val="26"/>
        </w:rPr>
        <w:t xml:space="preserve"> </w:t>
      </w:r>
      <w:r w:rsidR="00B53BF7">
        <w:rPr>
          <w:rFonts w:ascii="Times New Roman" w:hAnsi="Times New Roman" w:cs="Times New Roman"/>
          <w:sz w:val="26"/>
          <w:szCs w:val="26"/>
        </w:rPr>
        <w:t>возражал</w:t>
      </w:r>
      <w:r>
        <w:rPr>
          <w:rFonts w:ascii="Times New Roman" w:hAnsi="Times New Roman" w:cs="Times New Roman"/>
          <w:sz w:val="26"/>
          <w:szCs w:val="26"/>
        </w:rPr>
        <w:t>и</w:t>
      </w:r>
      <w:r w:rsidR="00B53BF7">
        <w:rPr>
          <w:rFonts w:ascii="Times New Roman" w:hAnsi="Times New Roman" w:cs="Times New Roman"/>
          <w:sz w:val="26"/>
          <w:szCs w:val="26"/>
        </w:rPr>
        <w:t xml:space="preserve"> против доводов Заявителя, просил</w:t>
      </w:r>
      <w:r>
        <w:rPr>
          <w:rFonts w:ascii="Times New Roman" w:hAnsi="Times New Roman" w:cs="Times New Roman"/>
          <w:sz w:val="26"/>
          <w:szCs w:val="26"/>
        </w:rPr>
        <w:t>и</w:t>
      </w:r>
      <w:r w:rsidR="00B53BF7">
        <w:rPr>
          <w:rFonts w:ascii="Times New Roman" w:hAnsi="Times New Roman" w:cs="Times New Roman"/>
          <w:sz w:val="26"/>
          <w:szCs w:val="26"/>
        </w:rPr>
        <w:t xml:space="preserve">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lastRenderedPageBreak/>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w:t>
      </w:r>
      <w:r w:rsidRPr="00166E3B">
        <w:rPr>
          <w:rFonts w:ascii="Times New Roman" w:hAnsi="Times New Roman" w:cs="Times New Roman"/>
          <w:sz w:val="26"/>
          <w:szCs w:val="26"/>
          <w:shd w:val="clear" w:color="auto" w:fill="FFFFFF"/>
        </w:rPr>
        <w:lastRenderedPageBreak/>
        <w:t>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C3474F" w:rsidRDefault="00C3474F"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Заявитель оспаривает решение аукционной комиссии по признанию заявки Заявителя на участие в электронном аукционе не соответствующей требованиям аукционной документации.</w:t>
      </w:r>
      <w:r w:rsidR="00EC41EA">
        <w:rPr>
          <w:rFonts w:ascii="Times New Roman" w:hAnsi="Times New Roman" w:cs="Times New Roman"/>
          <w:sz w:val="26"/>
          <w:szCs w:val="26"/>
        </w:rPr>
        <w:t xml:space="preserve"> </w:t>
      </w:r>
    </w:p>
    <w:p w:rsidR="00EC41EA" w:rsidRDefault="00156A98"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Требования к конкретным значениям</w:t>
      </w:r>
      <w:r w:rsidR="00EC41EA" w:rsidRPr="00803D5C">
        <w:rPr>
          <w:rFonts w:ascii="Times New Roman" w:hAnsi="Times New Roman" w:cs="Times New Roman"/>
          <w:sz w:val="26"/>
          <w:szCs w:val="26"/>
        </w:rPr>
        <w:t xml:space="preserve"> показател</w:t>
      </w:r>
      <w:r>
        <w:rPr>
          <w:rFonts w:ascii="Times New Roman" w:hAnsi="Times New Roman" w:cs="Times New Roman"/>
          <w:sz w:val="26"/>
          <w:szCs w:val="26"/>
        </w:rPr>
        <w:t>ей</w:t>
      </w:r>
      <w:r w:rsidR="00EC41EA" w:rsidRPr="00803D5C">
        <w:rPr>
          <w:rFonts w:ascii="Times New Roman" w:hAnsi="Times New Roman" w:cs="Times New Roman"/>
          <w:sz w:val="26"/>
          <w:szCs w:val="26"/>
        </w:rPr>
        <w:t xml:space="preserve"> </w:t>
      </w:r>
      <w:r w:rsidR="00057460">
        <w:rPr>
          <w:rFonts w:ascii="Times New Roman" w:hAnsi="Times New Roman" w:cs="Times New Roman"/>
          <w:sz w:val="26"/>
          <w:szCs w:val="26"/>
        </w:rPr>
        <w:t>поставляемого товара</w:t>
      </w:r>
      <w:r w:rsidR="00EC41EA" w:rsidRPr="00803D5C">
        <w:rPr>
          <w:rFonts w:ascii="Times New Roman" w:hAnsi="Times New Roman" w:cs="Times New Roman"/>
          <w:sz w:val="26"/>
          <w:szCs w:val="26"/>
        </w:rPr>
        <w:t xml:space="preserve"> содержатся в </w:t>
      </w:r>
      <w:r>
        <w:rPr>
          <w:rFonts w:ascii="Times New Roman" w:hAnsi="Times New Roman" w:cs="Times New Roman"/>
          <w:sz w:val="26"/>
          <w:szCs w:val="26"/>
        </w:rPr>
        <w:t>таблице</w:t>
      </w:r>
      <w:r w:rsidR="00EC41EA" w:rsidRPr="00803D5C">
        <w:rPr>
          <w:rFonts w:ascii="Times New Roman" w:hAnsi="Times New Roman" w:cs="Times New Roman"/>
          <w:sz w:val="26"/>
          <w:szCs w:val="26"/>
        </w:rPr>
        <w:t xml:space="preserve"> </w:t>
      </w:r>
      <w:r>
        <w:rPr>
          <w:rFonts w:ascii="Times New Roman" w:hAnsi="Times New Roman" w:cs="Times New Roman"/>
          <w:sz w:val="26"/>
          <w:szCs w:val="26"/>
        </w:rPr>
        <w:t>«</w:t>
      </w:r>
      <w:r w:rsidRPr="00156A98">
        <w:rPr>
          <w:rFonts w:ascii="Times New Roman" w:hAnsi="Times New Roman" w:cs="Times New Roman"/>
          <w:sz w:val="26"/>
          <w:szCs w:val="26"/>
        </w:rPr>
        <w:t>Требования к товарам, поставляемым при выполнении закупаемых работ</w:t>
      </w:r>
      <w:r>
        <w:rPr>
          <w:rFonts w:ascii="Times New Roman" w:hAnsi="Times New Roman" w:cs="Times New Roman"/>
          <w:sz w:val="26"/>
          <w:szCs w:val="26"/>
        </w:rPr>
        <w:t xml:space="preserve">» аукционной документации </w:t>
      </w:r>
      <w:r w:rsidR="00EC41EA" w:rsidRPr="00803D5C">
        <w:rPr>
          <w:rFonts w:ascii="Times New Roman" w:hAnsi="Times New Roman" w:cs="Times New Roman"/>
          <w:sz w:val="26"/>
          <w:szCs w:val="26"/>
        </w:rPr>
        <w:t>(</w:t>
      </w:r>
      <w:r>
        <w:rPr>
          <w:rFonts w:ascii="Times New Roman" w:hAnsi="Times New Roman" w:cs="Times New Roman"/>
          <w:sz w:val="26"/>
          <w:szCs w:val="26"/>
        </w:rPr>
        <w:t xml:space="preserve">размещена отдельным файлом, </w:t>
      </w:r>
      <w:r w:rsidR="00EC41EA" w:rsidRPr="00803D5C">
        <w:rPr>
          <w:rFonts w:ascii="Times New Roman" w:hAnsi="Times New Roman" w:cs="Times New Roman"/>
          <w:sz w:val="26"/>
          <w:szCs w:val="26"/>
        </w:rPr>
        <w:t xml:space="preserve">далее – </w:t>
      </w:r>
      <w:r>
        <w:rPr>
          <w:rFonts w:ascii="Times New Roman" w:hAnsi="Times New Roman" w:cs="Times New Roman"/>
          <w:sz w:val="26"/>
          <w:szCs w:val="26"/>
        </w:rPr>
        <w:t>Таблица</w:t>
      </w:r>
      <w:r w:rsidR="00EC41EA" w:rsidRPr="00803D5C">
        <w:rPr>
          <w:rFonts w:ascii="Times New Roman" w:hAnsi="Times New Roman" w:cs="Times New Roman"/>
          <w:sz w:val="26"/>
          <w:szCs w:val="26"/>
        </w:rPr>
        <w:t>)</w:t>
      </w:r>
      <w:r w:rsidR="00CE1F70" w:rsidRPr="00803D5C">
        <w:rPr>
          <w:rFonts w:ascii="Times New Roman" w:hAnsi="Times New Roman" w:cs="Times New Roman"/>
          <w:sz w:val="26"/>
          <w:szCs w:val="26"/>
        </w:rPr>
        <w:t>.</w:t>
      </w:r>
      <w:r w:rsidR="00EC41EA" w:rsidRPr="00803D5C">
        <w:rPr>
          <w:rFonts w:ascii="Times New Roman" w:hAnsi="Times New Roman" w:cs="Times New Roman"/>
          <w:sz w:val="26"/>
          <w:szCs w:val="26"/>
        </w:rPr>
        <w:t xml:space="preserve"> </w:t>
      </w:r>
      <w:r w:rsidR="00CE1F70" w:rsidRPr="00803D5C">
        <w:rPr>
          <w:rFonts w:ascii="Times New Roman" w:hAnsi="Times New Roman" w:cs="Times New Roman"/>
          <w:sz w:val="26"/>
          <w:szCs w:val="26"/>
        </w:rPr>
        <w:t xml:space="preserve">Инструкция по заполнению заявки на участие в аукционе </w:t>
      </w:r>
      <w:r>
        <w:rPr>
          <w:rFonts w:ascii="Times New Roman" w:hAnsi="Times New Roman" w:cs="Times New Roman"/>
          <w:sz w:val="26"/>
          <w:szCs w:val="26"/>
        </w:rPr>
        <w:t>размещена отдельным файлом в составе аукционной документации</w:t>
      </w:r>
      <w:r w:rsidR="00B53BF7" w:rsidRPr="00803D5C">
        <w:rPr>
          <w:rFonts w:ascii="Times New Roman" w:hAnsi="Times New Roman" w:cs="Times New Roman"/>
          <w:sz w:val="26"/>
          <w:szCs w:val="26"/>
        </w:rPr>
        <w:t xml:space="preserve"> </w:t>
      </w:r>
      <w:r w:rsidR="00CE1F70" w:rsidRPr="00803D5C">
        <w:rPr>
          <w:rFonts w:ascii="Times New Roman" w:hAnsi="Times New Roman" w:cs="Times New Roman"/>
          <w:sz w:val="26"/>
          <w:szCs w:val="26"/>
        </w:rPr>
        <w:t>(далее – Инструкция).</w:t>
      </w:r>
    </w:p>
    <w:p w:rsidR="00C3474F" w:rsidRDefault="00C3474F"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протоколом</w:t>
      </w:r>
      <w:r w:rsidR="006A0FF3" w:rsidRPr="006A0FF3">
        <w:t xml:space="preserve"> </w:t>
      </w:r>
      <w:r w:rsidR="006A0FF3" w:rsidRPr="006A0FF3">
        <w:rPr>
          <w:rFonts w:ascii="Times New Roman" w:hAnsi="Times New Roman" w:cs="Times New Roman"/>
          <w:sz w:val="26"/>
          <w:szCs w:val="26"/>
        </w:rPr>
        <w:t xml:space="preserve">рассмотрения заявок на участие в электронном аукционе от </w:t>
      </w:r>
      <w:r w:rsidR="00AD0BE7" w:rsidRPr="00AD0BE7">
        <w:rPr>
          <w:rFonts w:ascii="Times New Roman" w:hAnsi="Times New Roman" w:cs="Times New Roman"/>
          <w:sz w:val="26"/>
          <w:szCs w:val="26"/>
        </w:rPr>
        <w:t xml:space="preserve">10.08.2021 №0345100003721000092-1-1 </w:t>
      </w:r>
      <w:r>
        <w:rPr>
          <w:rFonts w:ascii="Times New Roman" w:hAnsi="Times New Roman" w:cs="Times New Roman"/>
          <w:sz w:val="26"/>
          <w:szCs w:val="26"/>
        </w:rPr>
        <w:t>заявка Заявителя</w:t>
      </w:r>
      <w:r w:rsidR="00EC41EA">
        <w:rPr>
          <w:rFonts w:ascii="Times New Roman" w:hAnsi="Times New Roman" w:cs="Times New Roman"/>
          <w:sz w:val="26"/>
          <w:szCs w:val="26"/>
        </w:rPr>
        <w:t xml:space="preserve"> на участие в электронном аукционе</w:t>
      </w:r>
      <w:r w:rsidR="00DD5A69">
        <w:rPr>
          <w:rFonts w:ascii="Times New Roman" w:hAnsi="Times New Roman" w:cs="Times New Roman"/>
          <w:sz w:val="26"/>
          <w:szCs w:val="26"/>
        </w:rPr>
        <w:t xml:space="preserve"> </w:t>
      </w:r>
      <w:r w:rsidR="0016184D">
        <w:rPr>
          <w:rFonts w:ascii="Times New Roman" w:hAnsi="Times New Roman" w:cs="Times New Roman"/>
          <w:sz w:val="26"/>
          <w:szCs w:val="26"/>
        </w:rPr>
        <w:t>с идентификационным номером «</w:t>
      </w:r>
      <w:r w:rsidR="0016184D" w:rsidRPr="0016184D">
        <w:rPr>
          <w:rFonts w:ascii="Times New Roman" w:hAnsi="Times New Roman" w:cs="Times New Roman"/>
          <w:sz w:val="26"/>
          <w:szCs w:val="26"/>
        </w:rPr>
        <w:t>1639781</w:t>
      </w:r>
      <w:r w:rsidR="0016184D">
        <w:rPr>
          <w:rFonts w:ascii="Times New Roman" w:hAnsi="Times New Roman" w:cs="Times New Roman"/>
          <w:sz w:val="26"/>
          <w:szCs w:val="26"/>
        </w:rPr>
        <w:t xml:space="preserve">» </w:t>
      </w:r>
      <w:r>
        <w:rPr>
          <w:rFonts w:ascii="Times New Roman" w:hAnsi="Times New Roman" w:cs="Times New Roman"/>
          <w:sz w:val="26"/>
          <w:szCs w:val="26"/>
        </w:rPr>
        <w:t>была признана не соответствующей требованиям аукционной документации по следующим основаниям:</w:t>
      </w:r>
    </w:p>
    <w:p w:rsidR="0016184D" w:rsidRPr="0016184D" w:rsidRDefault="00C3474F"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0016184D" w:rsidRPr="0016184D">
        <w:rPr>
          <w:rFonts w:ascii="Times New Roman" w:hAnsi="Times New Roman" w:cs="Times New Roman"/>
          <w:i/>
          <w:sz w:val="26"/>
          <w:szCs w:val="26"/>
        </w:rPr>
        <w:t>Несоответствие информации, предусмотренной частью 3 статьи 66 Федерального закона №44-ФЗ, пп. 2 п. 5.1. доку</w:t>
      </w:r>
      <w:r w:rsidR="0016184D">
        <w:rPr>
          <w:rFonts w:ascii="Times New Roman" w:hAnsi="Times New Roman" w:cs="Times New Roman"/>
          <w:i/>
          <w:sz w:val="26"/>
          <w:szCs w:val="26"/>
        </w:rPr>
        <w:t>ментации об аукционе, а именно:</w:t>
      </w:r>
    </w:p>
    <w:p w:rsidR="0016184D" w:rsidRPr="0016184D" w:rsidRDefault="0016184D"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6184D">
        <w:rPr>
          <w:rFonts w:ascii="Times New Roman" w:hAnsi="Times New Roman" w:cs="Times New Roman"/>
          <w:i/>
          <w:sz w:val="26"/>
          <w:szCs w:val="26"/>
        </w:rPr>
        <w:t>В заявке участника закупки в позиции «Урна» таблицы в первой части заявки участником представлен показатель «емкость урны, толщина стенок» со</w:t>
      </w:r>
      <w:r>
        <w:rPr>
          <w:rFonts w:ascii="Times New Roman" w:hAnsi="Times New Roman" w:cs="Times New Roman"/>
          <w:i/>
          <w:sz w:val="26"/>
          <w:szCs w:val="26"/>
        </w:rPr>
        <w:t xml:space="preserve"> значением показателя « 0,7 мм»</w:t>
      </w:r>
    </w:p>
    <w:p w:rsidR="0016184D" w:rsidRPr="0016184D" w:rsidRDefault="0016184D"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6184D">
        <w:rPr>
          <w:rFonts w:ascii="Times New Roman" w:hAnsi="Times New Roman" w:cs="Times New Roman"/>
          <w:i/>
          <w:sz w:val="26"/>
          <w:szCs w:val="26"/>
        </w:rPr>
        <w:t>В соответствии с Таблицей «Требования к товарам, поставляемым при выполнении закупаемых работ», представленной в отдельном файле к аукционной документации, Заказчиком для позиции «Урна» установлен показатель «емкость урны, толщина стенок» со з</w:t>
      </w:r>
      <w:r>
        <w:rPr>
          <w:rFonts w:ascii="Times New Roman" w:hAnsi="Times New Roman" w:cs="Times New Roman"/>
          <w:i/>
          <w:sz w:val="26"/>
          <w:szCs w:val="26"/>
        </w:rPr>
        <w:t>начением показателя « ≥0,7 мм».</w:t>
      </w:r>
    </w:p>
    <w:p w:rsidR="0016184D" w:rsidRPr="0016184D" w:rsidRDefault="0016184D"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6184D">
        <w:rPr>
          <w:rFonts w:ascii="Times New Roman" w:hAnsi="Times New Roman" w:cs="Times New Roman"/>
          <w:i/>
          <w:sz w:val="26"/>
          <w:szCs w:val="26"/>
        </w:rPr>
        <w:lastRenderedPageBreak/>
        <w:t>Согласно Инструкции по подготовке первых частей заявок, представленной в отдельном файле к аукционной документации, Заказчиком установлено следующее: при установлении заказчиком соответствующего требования к значению технических, функциональных, эксплуатационных показателей товара с использованием перед числовым значением слов/словосочетаний/символов  «≥» такое обозначение относится к установлению минимального значения показателя товара участник закупки в первой части заявки на участие в электронном аукционе обязан указать конкретные значения показателя, более и равно</w:t>
      </w:r>
      <w:r>
        <w:rPr>
          <w:rFonts w:ascii="Times New Roman" w:hAnsi="Times New Roman" w:cs="Times New Roman"/>
          <w:i/>
          <w:sz w:val="26"/>
          <w:szCs w:val="26"/>
        </w:rPr>
        <w:t>е установленному документацией.</w:t>
      </w:r>
    </w:p>
    <w:p w:rsidR="0016184D" w:rsidRPr="0016184D" w:rsidRDefault="0016184D"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6184D">
        <w:rPr>
          <w:rFonts w:ascii="Times New Roman" w:hAnsi="Times New Roman" w:cs="Times New Roman"/>
          <w:i/>
          <w:sz w:val="26"/>
          <w:szCs w:val="26"/>
        </w:rPr>
        <w:t>Таким образом, в составе заявки участник должен был представить два значения указанного показателя, одно из которы</w:t>
      </w:r>
      <w:r>
        <w:rPr>
          <w:rFonts w:ascii="Times New Roman" w:hAnsi="Times New Roman" w:cs="Times New Roman"/>
          <w:i/>
          <w:sz w:val="26"/>
          <w:szCs w:val="26"/>
        </w:rPr>
        <w:t>х более, а другое равное 0,7 мм</w:t>
      </w:r>
    </w:p>
    <w:p w:rsidR="00C3474F" w:rsidRDefault="0016184D" w:rsidP="0016184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6184D">
        <w:rPr>
          <w:rFonts w:ascii="Times New Roman" w:hAnsi="Times New Roman" w:cs="Times New Roman"/>
          <w:i/>
          <w:sz w:val="26"/>
          <w:szCs w:val="26"/>
        </w:rPr>
        <w:t>Основание для отклонения: пункт 2 части 4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 пп. 2 п.</w:t>
      </w:r>
      <w:r>
        <w:rPr>
          <w:rFonts w:ascii="Times New Roman" w:hAnsi="Times New Roman" w:cs="Times New Roman"/>
          <w:i/>
          <w:sz w:val="26"/>
          <w:szCs w:val="26"/>
        </w:rPr>
        <w:t xml:space="preserve"> 6.1.1 документации об аукционе</w:t>
      </w:r>
      <w:r w:rsidR="006A0FF3" w:rsidRPr="006A0FF3">
        <w:rPr>
          <w:rFonts w:ascii="Times New Roman" w:hAnsi="Times New Roman" w:cs="Times New Roman"/>
          <w:i/>
          <w:sz w:val="26"/>
          <w:szCs w:val="26"/>
        </w:rPr>
        <w:t>».</w:t>
      </w:r>
    </w:p>
    <w:p w:rsidR="00DA77D3" w:rsidRPr="00DA77D3" w:rsidRDefault="00DA77D3" w:rsidP="00DA77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 мнению Заявителя, </w:t>
      </w:r>
      <w:r w:rsidRPr="00DA77D3">
        <w:rPr>
          <w:rFonts w:ascii="Times New Roman" w:hAnsi="Times New Roman" w:cs="Times New Roman"/>
          <w:sz w:val="26"/>
          <w:szCs w:val="26"/>
        </w:rPr>
        <w:t>товар «Урна» в требованиях Заказчика не имеет вари</w:t>
      </w:r>
      <w:r>
        <w:rPr>
          <w:rFonts w:ascii="Times New Roman" w:hAnsi="Times New Roman" w:cs="Times New Roman"/>
          <w:sz w:val="26"/>
          <w:szCs w:val="26"/>
        </w:rPr>
        <w:t>антов и описан как единственный,</w:t>
      </w:r>
      <w:r w:rsidRPr="00DA77D3">
        <w:rPr>
          <w:rFonts w:ascii="Times New Roman" w:hAnsi="Times New Roman" w:cs="Times New Roman"/>
          <w:sz w:val="26"/>
          <w:szCs w:val="26"/>
        </w:rPr>
        <w:t xml:space="preserve"> </w:t>
      </w:r>
      <w:r>
        <w:rPr>
          <w:rFonts w:ascii="Times New Roman" w:hAnsi="Times New Roman" w:cs="Times New Roman"/>
          <w:sz w:val="26"/>
          <w:szCs w:val="26"/>
        </w:rPr>
        <w:t>с</w:t>
      </w:r>
      <w:r w:rsidRPr="00DA77D3">
        <w:rPr>
          <w:rFonts w:ascii="Times New Roman" w:hAnsi="Times New Roman" w:cs="Times New Roman"/>
          <w:sz w:val="26"/>
          <w:szCs w:val="26"/>
        </w:rPr>
        <w:t>ледовательно, все значения показателей товара «Урна» должны относиться только к одному товару и не допускается их разночтение или двоякое толк</w:t>
      </w:r>
      <w:r>
        <w:rPr>
          <w:rFonts w:ascii="Times New Roman" w:hAnsi="Times New Roman" w:cs="Times New Roman"/>
          <w:sz w:val="26"/>
          <w:szCs w:val="26"/>
        </w:rPr>
        <w:t>ование, о</w:t>
      </w:r>
      <w:r w:rsidRPr="00DA77D3">
        <w:rPr>
          <w:rFonts w:ascii="Times New Roman" w:hAnsi="Times New Roman" w:cs="Times New Roman"/>
          <w:sz w:val="26"/>
          <w:szCs w:val="26"/>
        </w:rPr>
        <w:t>дин товар не может обладать двумя взаимоисключающими характеристиками одновременно, а именно: значение показателя «толщина стенок» не может одновременно быть 0,7 мм и 0,8 мм.</w:t>
      </w:r>
    </w:p>
    <w:p w:rsidR="00DA77D3" w:rsidRPr="00DA77D3" w:rsidRDefault="00DA77D3" w:rsidP="00DA77D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w:t>
      </w:r>
      <w:r w:rsidRPr="00DA77D3">
        <w:rPr>
          <w:rFonts w:ascii="Times New Roman" w:hAnsi="Times New Roman" w:cs="Times New Roman"/>
          <w:sz w:val="26"/>
          <w:szCs w:val="26"/>
        </w:rPr>
        <w:t xml:space="preserve"> в требованиях Заказчика в отношении данной позиции сказано, что: «емкость урны, вид: в виде ведра». При этом форма данного ведра не уточняется, следовательно, оно может иметь цилиндрическую форму с одной замкнутой стенкой, тол</w:t>
      </w:r>
      <w:r>
        <w:rPr>
          <w:rFonts w:ascii="Times New Roman" w:hAnsi="Times New Roman" w:cs="Times New Roman"/>
          <w:sz w:val="26"/>
          <w:szCs w:val="26"/>
        </w:rPr>
        <w:t>щина которой не может иметь два</w:t>
      </w:r>
      <w:r w:rsidRPr="00DA77D3">
        <w:rPr>
          <w:rFonts w:ascii="Times New Roman" w:hAnsi="Times New Roman" w:cs="Times New Roman"/>
          <w:sz w:val="26"/>
          <w:szCs w:val="26"/>
        </w:rPr>
        <w:t xml:space="preserve"> конкретных значени</w:t>
      </w:r>
      <w:r>
        <w:rPr>
          <w:rFonts w:ascii="Times New Roman" w:hAnsi="Times New Roman" w:cs="Times New Roman"/>
          <w:sz w:val="26"/>
          <w:szCs w:val="26"/>
        </w:rPr>
        <w:t>я</w:t>
      </w:r>
      <w:r w:rsidRPr="00DA77D3">
        <w:rPr>
          <w:rFonts w:ascii="Times New Roman" w:hAnsi="Times New Roman" w:cs="Times New Roman"/>
          <w:sz w:val="26"/>
          <w:szCs w:val="26"/>
        </w:rPr>
        <w:t xml:space="preserve">. </w:t>
      </w:r>
    </w:p>
    <w:p w:rsidR="00DA77D3" w:rsidRDefault="00DA77D3" w:rsidP="00F13E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для товара «Урна» в таблице установлено требование «</w:t>
      </w:r>
      <w:r w:rsidRPr="00DA77D3">
        <w:rPr>
          <w:rFonts w:ascii="Times New Roman" w:hAnsi="Times New Roman" w:cs="Times New Roman"/>
          <w:sz w:val="26"/>
          <w:szCs w:val="26"/>
        </w:rPr>
        <w:t>≥0,7</w:t>
      </w:r>
      <w:r>
        <w:rPr>
          <w:rFonts w:ascii="Times New Roman" w:hAnsi="Times New Roman" w:cs="Times New Roman"/>
          <w:sz w:val="26"/>
          <w:szCs w:val="26"/>
        </w:rPr>
        <w:t>» к значению показателя «емкость урны, толщина стенок».</w:t>
      </w:r>
    </w:p>
    <w:p w:rsidR="00DA77D3" w:rsidRDefault="005C7A4C" w:rsidP="00F13E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В Инструкции содержатся следующие положения:</w:t>
      </w:r>
    </w:p>
    <w:p w:rsidR="005C7A4C" w:rsidRDefault="005C7A4C" w:rsidP="005C7A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w:t>
      </w:r>
      <w:r w:rsidRPr="005C7A4C">
        <w:rPr>
          <w:rFonts w:ascii="Times New Roman" w:hAnsi="Times New Roman" w:cs="Times New Roman"/>
          <w:i/>
          <w:sz w:val="26"/>
          <w:szCs w:val="26"/>
        </w:rPr>
        <w:t>При установлении заказчиком соответствующего требования к значению технических, функциональных, эксплуатационных показателей товара с использованием перед числовым значением слов/словосочетаний/символов «≥» такое обозначение относится к установлению минимального значения показателя товара участник закупки в первой части заявки на участие в электронном аукционе обязан указать конкретные значения показателя, более и равное установленному документацией</w:t>
      </w:r>
      <w:r>
        <w:rPr>
          <w:rFonts w:ascii="Times New Roman" w:hAnsi="Times New Roman" w:cs="Times New Roman"/>
          <w:sz w:val="26"/>
          <w:szCs w:val="26"/>
        </w:rPr>
        <w:t>».</w:t>
      </w:r>
    </w:p>
    <w:p w:rsidR="005C7A4C" w:rsidRDefault="005C7A4C" w:rsidP="005C7A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из указанного </w:t>
      </w:r>
      <w:r w:rsidRPr="005C7A4C">
        <w:rPr>
          <w:rFonts w:ascii="Times New Roman" w:hAnsi="Times New Roman" w:cs="Times New Roman"/>
          <w:sz w:val="26"/>
          <w:szCs w:val="26"/>
        </w:rPr>
        <w:t xml:space="preserve">положения </w:t>
      </w:r>
      <w:r>
        <w:rPr>
          <w:rFonts w:ascii="Times New Roman" w:hAnsi="Times New Roman" w:cs="Times New Roman"/>
          <w:sz w:val="26"/>
          <w:szCs w:val="26"/>
        </w:rPr>
        <w:t>И</w:t>
      </w:r>
      <w:r w:rsidRPr="005C7A4C">
        <w:rPr>
          <w:rFonts w:ascii="Times New Roman" w:hAnsi="Times New Roman" w:cs="Times New Roman"/>
          <w:sz w:val="26"/>
          <w:szCs w:val="26"/>
        </w:rPr>
        <w:t xml:space="preserve">нструкции </w:t>
      </w:r>
      <w:r>
        <w:rPr>
          <w:rFonts w:ascii="Times New Roman" w:hAnsi="Times New Roman" w:cs="Times New Roman"/>
          <w:sz w:val="26"/>
          <w:szCs w:val="26"/>
        </w:rPr>
        <w:t>следует</w:t>
      </w:r>
      <w:r w:rsidRPr="005C7A4C">
        <w:rPr>
          <w:rFonts w:ascii="Times New Roman" w:hAnsi="Times New Roman" w:cs="Times New Roman"/>
          <w:sz w:val="26"/>
          <w:szCs w:val="26"/>
        </w:rPr>
        <w:t>, что участник</w:t>
      </w:r>
      <w:r>
        <w:rPr>
          <w:rFonts w:ascii="Times New Roman" w:hAnsi="Times New Roman" w:cs="Times New Roman"/>
          <w:sz w:val="26"/>
          <w:szCs w:val="26"/>
        </w:rPr>
        <w:t>ам</w:t>
      </w:r>
      <w:r w:rsidRPr="005C7A4C">
        <w:rPr>
          <w:rFonts w:ascii="Times New Roman" w:hAnsi="Times New Roman" w:cs="Times New Roman"/>
          <w:sz w:val="26"/>
          <w:szCs w:val="26"/>
        </w:rPr>
        <w:t xml:space="preserve"> следовало представить несколько значений показателей в отношении установленной характеристики товара</w:t>
      </w:r>
      <w:r>
        <w:rPr>
          <w:rFonts w:ascii="Times New Roman" w:hAnsi="Times New Roman" w:cs="Times New Roman"/>
          <w:sz w:val="26"/>
          <w:szCs w:val="26"/>
        </w:rPr>
        <w:t>, а именно равное 0,7 значение и превышающее его</w:t>
      </w:r>
      <w:r w:rsidRPr="005C7A4C">
        <w:rPr>
          <w:rFonts w:ascii="Times New Roman" w:hAnsi="Times New Roman" w:cs="Times New Roman"/>
          <w:sz w:val="26"/>
          <w:szCs w:val="26"/>
        </w:rPr>
        <w:t>.</w:t>
      </w:r>
    </w:p>
    <w:p w:rsidR="005C7A4C" w:rsidRDefault="005C7A4C" w:rsidP="005C7A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Заявитель в заявке на участие в электронном аукционе указал одно значение спорного показателя товара «Урна», а именно «0,7».</w:t>
      </w:r>
    </w:p>
    <w:p w:rsidR="00F13E4C" w:rsidRDefault="00F13E4C" w:rsidP="00F13E4C">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w:t>
      </w:r>
      <w:r w:rsidR="00715C2C">
        <w:rPr>
          <w:rFonts w:ascii="Times New Roman" w:hAnsi="Times New Roman" w:cs="Times New Roman"/>
          <w:sz w:val="26"/>
          <w:szCs w:val="26"/>
        </w:rPr>
        <w:t>унктом</w:t>
      </w:r>
      <w:r>
        <w:rPr>
          <w:rFonts w:ascii="Times New Roman" w:hAnsi="Times New Roman" w:cs="Times New Roman"/>
          <w:sz w:val="26"/>
          <w:szCs w:val="26"/>
        </w:rPr>
        <w:t xml:space="preserve"> 2 </w:t>
      </w:r>
      <w:r w:rsidR="00715C2C">
        <w:rPr>
          <w:rFonts w:ascii="Times New Roman" w:hAnsi="Times New Roman" w:cs="Times New Roman"/>
          <w:sz w:val="26"/>
          <w:szCs w:val="26"/>
        </w:rPr>
        <w:t>части</w:t>
      </w:r>
      <w:r>
        <w:rPr>
          <w:rFonts w:ascii="Times New Roman" w:hAnsi="Times New Roman" w:cs="Times New Roman"/>
          <w:sz w:val="26"/>
          <w:szCs w:val="26"/>
        </w:rPr>
        <w:t xml:space="preserve"> 1 ст</w:t>
      </w:r>
      <w:r w:rsidR="00715C2C">
        <w:rPr>
          <w:rFonts w:ascii="Times New Roman" w:hAnsi="Times New Roman" w:cs="Times New Roman"/>
          <w:sz w:val="26"/>
          <w:szCs w:val="26"/>
        </w:rPr>
        <w:t>атьи</w:t>
      </w:r>
      <w:r>
        <w:rPr>
          <w:rFonts w:ascii="Times New Roman" w:hAnsi="Times New Roman" w:cs="Times New Roman"/>
          <w:sz w:val="26"/>
          <w:szCs w:val="26"/>
        </w:rPr>
        <w:t xml:space="preserve"> 64 Закона о контрактной системе д</w:t>
      </w:r>
      <w:r w:rsidRPr="00F13E4C">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w:t>
      </w:r>
      <w:r>
        <w:rPr>
          <w:rFonts w:ascii="Times New Roman" w:hAnsi="Times New Roman" w:cs="Times New Roman"/>
          <w:sz w:val="26"/>
          <w:szCs w:val="26"/>
        </w:rPr>
        <w:t>е.</w:t>
      </w:r>
    </w:p>
    <w:p w:rsidR="00A60AEC" w:rsidRPr="00A60AEC" w:rsidRDefault="00A60AE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A60AEC">
        <w:rPr>
          <w:rFonts w:ascii="Times New Roman" w:hAnsi="Times New Roman" w:cs="Times New Roman"/>
          <w:bCs/>
          <w:sz w:val="26"/>
          <w:szCs w:val="26"/>
        </w:rPr>
        <w:lastRenderedPageBreak/>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60AEC" w:rsidRPr="00A60AEC" w:rsidRDefault="00A60AE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A60AEC">
        <w:rPr>
          <w:rFonts w:ascii="Times New Roman" w:hAnsi="Times New Roman" w:cs="Times New Roman"/>
          <w:bCs/>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60AEC" w:rsidRPr="00A60AEC" w:rsidRDefault="00A60AE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A60AEC">
        <w:rPr>
          <w:rFonts w:ascii="Times New Roman" w:hAnsi="Times New Roman" w:cs="Times New Roman"/>
          <w:bCs/>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A60AEC" w:rsidRPr="00A60AEC" w:rsidRDefault="00A60AE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A60AEC">
        <w:rPr>
          <w:rFonts w:ascii="Times New Roman" w:hAnsi="Times New Roman" w:cs="Times New Roman"/>
          <w:bCs/>
          <w:sz w:val="26"/>
          <w:szCs w:val="26"/>
        </w:rPr>
        <w:t>а) наименование страны происхождения товара;</w:t>
      </w:r>
    </w:p>
    <w:p w:rsidR="00A60AEC" w:rsidRDefault="00A60AE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A60AEC">
        <w:rPr>
          <w:rFonts w:ascii="Times New Roman" w:hAnsi="Times New Roman" w:cs="Times New Roman"/>
          <w:bCs/>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4628C" w:rsidRDefault="00E4628C" w:rsidP="00A60AEC">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Согласно ч</w:t>
      </w:r>
      <w:r w:rsidR="00367527">
        <w:rPr>
          <w:rFonts w:ascii="Times New Roman" w:hAnsi="Times New Roman" w:cs="Times New Roman"/>
          <w:bCs/>
          <w:sz w:val="26"/>
          <w:szCs w:val="26"/>
        </w:rPr>
        <w:t>асти</w:t>
      </w:r>
      <w:r>
        <w:rPr>
          <w:rFonts w:ascii="Times New Roman" w:hAnsi="Times New Roman" w:cs="Times New Roman"/>
          <w:bCs/>
          <w:sz w:val="26"/>
          <w:szCs w:val="26"/>
        </w:rPr>
        <w:t xml:space="preserve"> 1 ст</w:t>
      </w:r>
      <w:r w:rsidR="00367527">
        <w:rPr>
          <w:rFonts w:ascii="Times New Roman" w:hAnsi="Times New Roman" w:cs="Times New Roman"/>
          <w:bCs/>
          <w:sz w:val="26"/>
          <w:szCs w:val="26"/>
        </w:rPr>
        <w:t>атьи</w:t>
      </w:r>
      <w:r>
        <w:rPr>
          <w:rFonts w:ascii="Times New Roman" w:hAnsi="Times New Roman" w:cs="Times New Roman"/>
          <w:bCs/>
          <w:sz w:val="26"/>
          <w:szCs w:val="26"/>
        </w:rPr>
        <w:t xml:space="preserve">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w:t>
      </w:r>
      <w:r w:rsidR="00367527">
        <w:rPr>
          <w:rFonts w:ascii="Times New Roman" w:hAnsi="Times New Roman" w:cs="Times New Roman"/>
          <w:bCs/>
          <w:sz w:val="26"/>
          <w:szCs w:val="26"/>
        </w:rPr>
        <w:t>астью</w:t>
      </w:r>
      <w:r>
        <w:rPr>
          <w:rFonts w:ascii="Times New Roman" w:hAnsi="Times New Roman" w:cs="Times New Roman"/>
          <w:bCs/>
          <w:sz w:val="26"/>
          <w:szCs w:val="26"/>
        </w:rPr>
        <w:t xml:space="preserve"> 4 ст</w:t>
      </w:r>
      <w:r w:rsidR="00367527">
        <w:rPr>
          <w:rFonts w:ascii="Times New Roman" w:hAnsi="Times New Roman" w:cs="Times New Roman"/>
          <w:bCs/>
          <w:sz w:val="26"/>
          <w:szCs w:val="26"/>
        </w:rPr>
        <w:t xml:space="preserve">атьи </w:t>
      </w:r>
      <w:r>
        <w:rPr>
          <w:rFonts w:ascii="Times New Roman" w:hAnsi="Times New Roman" w:cs="Times New Roman"/>
          <w:bCs/>
          <w:sz w:val="26"/>
          <w:szCs w:val="26"/>
        </w:rPr>
        <w:t>67 Закона о контрактной системе участник электронного аукциона не допускается к участию в нем в случае:</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E64ED6" w:rsidRDefault="0032062A" w:rsidP="0077358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приход</w:t>
      </w:r>
      <w:r w:rsidR="00142994">
        <w:rPr>
          <w:rFonts w:ascii="Times New Roman" w:hAnsi="Times New Roman" w:cs="Times New Roman"/>
          <w:bCs/>
          <w:sz w:val="26"/>
          <w:szCs w:val="26"/>
        </w:rPr>
        <w:t>ит к выводу, что в нарушение вышеуказанн</w:t>
      </w:r>
      <w:r w:rsidR="005C7A4C">
        <w:rPr>
          <w:rFonts w:ascii="Times New Roman" w:hAnsi="Times New Roman" w:cs="Times New Roman"/>
          <w:bCs/>
          <w:sz w:val="26"/>
          <w:szCs w:val="26"/>
        </w:rPr>
        <w:t>ого</w:t>
      </w:r>
      <w:r w:rsidR="00142994">
        <w:rPr>
          <w:rFonts w:ascii="Times New Roman" w:hAnsi="Times New Roman" w:cs="Times New Roman"/>
          <w:bCs/>
          <w:sz w:val="26"/>
          <w:szCs w:val="26"/>
        </w:rPr>
        <w:t xml:space="preserve"> требовани</w:t>
      </w:r>
      <w:r w:rsidR="005C7A4C">
        <w:rPr>
          <w:rFonts w:ascii="Times New Roman" w:hAnsi="Times New Roman" w:cs="Times New Roman"/>
          <w:bCs/>
          <w:sz w:val="26"/>
          <w:szCs w:val="26"/>
        </w:rPr>
        <w:t>я</w:t>
      </w:r>
      <w:r w:rsidR="00142994" w:rsidRPr="00142994">
        <w:rPr>
          <w:rFonts w:ascii="Times New Roman" w:hAnsi="Times New Roman" w:cs="Times New Roman"/>
          <w:bCs/>
          <w:sz w:val="26"/>
          <w:szCs w:val="26"/>
        </w:rPr>
        <w:t xml:space="preserve"> </w:t>
      </w:r>
      <w:r w:rsidR="005C7A4C">
        <w:rPr>
          <w:rFonts w:ascii="Times New Roman" w:hAnsi="Times New Roman" w:cs="Times New Roman"/>
          <w:bCs/>
          <w:sz w:val="26"/>
          <w:szCs w:val="26"/>
        </w:rPr>
        <w:t>И</w:t>
      </w:r>
      <w:r w:rsidR="00142994" w:rsidRPr="00142994">
        <w:rPr>
          <w:rFonts w:ascii="Times New Roman" w:hAnsi="Times New Roman" w:cs="Times New Roman"/>
          <w:bCs/>
          <w:sz w:val="26"/>
          <w:szCs w:val="26"/>
        </w:rPr>
        <w:t>нструкци</w:t>
      </w:r>
      <w:r w:rsidR="00142994">
        <w:rPr>
          <w:rFonts w:ascii="Times New Roman" w:hAnsi="Times New Roman" w:cs="Times New Roman"/>
          <w:bCs/>
          <w:sz w:val="26"/>
          <w:szCs w:val="26"/>
        </w:rPr>
        <w:t>и</w:t>
      </w:r>
      <w:r w:rsidR="00142994" w:rsidRPr="00142994">
        <w:rPr>
          <w:rFonts w:ascii="Times New Roman" w:hAnsi="Times New Roman" w:cs="Times New Roman"/>
          <w:bCs/>
          <w:sz w:val="26"/>
          <w:szCs w:val="26"/>
        </w:rPr>
        <w:t xml:space="preserve"> Заявитель</w:t>
      </w:r>
      <w:r w:rsidR="00142994">
        <w:rPr>
          <w:rFonts w:ascii="Times New Roman" w:hAnsi="Times New Roman" w:cs="Times New Roman"/>
          <w:bCs/>
          <w:sz w:val="26"/>
          <w:szCs w:val="26"/>
        </w:rPr>
        <w:t xml:space="preserve"> </w:t>
      </w:r>
      <w:r w:rsidR="005C7A4C">
        <w:rPr>
          <w:rFonts w:ascii="Times New Roman" w:hAnsi="Times New Roman" w:cs="Times New Roman"/>
          <w:bCs/>
          <w:sz w:val="26"/>
          <w:szCs w:val="26"/>
        </w:rPr>
        <w:t>указал одно конкретное значение спорного показателя товара «Урна», а не два значения: равное и превышающее установленное</w:t>
      </w:r>
      <w:r w:rsidR="00142994">
        <w:rPr>
          <w:rFonts w:ascii="Times New Roman" w:hAnsi="Times New Roman" w:cs="Times New Roman"/>
          <w:bCs/>
          <w:sz w:val="26"/>
          <w:szCs w:val="26"/>
        </w:rPr>
        <w:t>, следовательно, аукционная комиссия правомерно признала заявку заявителя не соответствующей требованиям инструкции.</w:t>
      </w:r>
    </w:p>
    <w:p w:rsidR="00773587" w:rsidRDefault="00773587" w:rsidP="0023134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3134F" w:rsidRDefault="0023134F" w:rsidP="0023134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367527">
        <w:rPr>
          <w:rFonts w:ascii="Times New Roman" w:hAnsi="Times New Roman" w:cs="Times New Roman"/>
          <w:bCs/>
          <w:sz w:val="26"/>
          <w:szCs w:val="26"/>
        </w:rPr>
        <w:t xml:space="preserve"> ходе внеплановой проверки Комиссией установлено, что </w:t>
      </w:r>
      <w:r>
        <w:rPr>
          <w:rFonts w:ascii="Times New Roman" w:hAnsi="Times New Roman" w:cs="Times New Roman"/>
          <w:bCs/>
          <w:sz w:val="26"/>
          <w:szCs w:val="26"/>
        </w:rPr>
        <w:t>Заказчиком установлено требование «</w:t>
      </w:r>
      <w:r w:rsidRPr="0023134F">
        <w:rPr>
          <w:rFonts w:ascii="Times New Roman" w:hAnsi="Times New Roman" w:cs="Times New Roman"/>
          <w:bCs/>
          <w:sz w:val="26"/>
          <w:szCs w:val="26"/>
        </w:rPr>
        <w:t>требуется в виде ведра</w:t>
      </w:r>
      <w:r>
        <w:rPr>
          <w:rFonts w:ascii="Times New Roman" w:hAnsi="Times New Roman" w:cs="Times New Roman"/>
          <w:bCs/>
          <w:sz w:val="26"/>
          <w:szCs w:val="26"/>
        </w:rPr>
        <w:t>» к значению показателя «вид» к товару «Урна», из чего следует, что стенка урн</w:t>
      </w:r>
      <w:r w:rsidR="00773587">
        <w:rPr>
          <w:rFonts w:ascii="Times New Roman" w:hAnsi="Times New Roman" w:cs="Times New Roman"/>
          <w:bCs/>
          <w:sz w:val="26"/>
          <w:szCs w:val="26"/>
        </w:rPr>
        <w:t>ы</w:t>
      </w:r>
      <w:r>
        <w:rPr>
          <w:rFonts w:ascii="Times New Roman" w:hAnsi="Times New Roman" w:cs="Times New Roman"/>
          <w:bCs/>
          <w:sz w:val="26"/>
          <w:szCs w:val="26"/>
        </w:rPr>
        <w:t xml:space="preserve"> должна представлять замкнутую грань с едиными параметрами, в том числе обладать одинаковой толщиной на всех участках. Следовательно, толщина стенки не может представлять собой два различных значения.</w:t>
      </w:r>
      <w:r w:rsidR="00773587">
        <w:rPr>
          <w:rFonts w:ascii="Times New Roman" w:hAnsi="Times New Roman" w:cs="Times New Roman"/>
          <w:bCs/>
          <w:sz w:val="26"/>
          <w:szCs w:val="26"/>
        </w:rPr>
        <w:t xml:space="preserve"> При этом Заказчику необходим к поставке 1 тип урны, вариативность типов не установлена техническим заданием.</w:t>
      </w:r>
    </w:p>
    <w:p w:rsidR="0023134F" w:rsidRDefault="0023134F" w:rsidP="0023134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урна также имеет днище, которое может иметь отличную от стенки урны толщину, однако Комиссия приходит к выводу, что показатель товара «толщина стен</w:t>
      </w:r>
      <w:r w:rsidR="00773587">
        <w:rPr>
          <w:rFonts w:ascii="Times New Roman" w:hAnsi="Times New Roman" w:cs="Times New Roman"/>
          <w:bCs/>
          <w:sz w:val="26"/>
          <w:szCs w:val="26"/>
        </w:rPr>
        <w:t>ок</w:t>
      </w:r>
      <w:r>
        <w:rPr>
          <w:rFonts w:ascii="Times New Roman" w:hAnsi="Times New Roman" w:cs="Times New Roman"/>
          <w:bCs/>
          <w:sz w:val="26"/>
          <w:szCs w:val="26"/>
        </w:rPr>
        <w:t>» не может включать в себя показатель «толщина днища», который не содержится в Таблице, и, в случае наличия необходимости Заказчика, данный параметр должен быть отражен в требованиях к конкретным значениям показателей товаров отдельно.</w:t>
      </w:r>
    </w:p>
    <w:p w:rsidR="0023134F" w:rsidRDefault="00773587" w:rsidP="0077358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п. 1 ч. 1 ст. 64 Закона о контрактной системе д</w:t>
      </w:r>
      <w:r w:rsidRPr="00773587">
        <w:rPr>
          <w:rFonts w:ascii="Times New Roman" w:hAnsi="Times New Roman" w:cs="Times New Roman"/>
          <w:bCs/>
          <w:sz w:val="26"/>
          <w:szCs w:val="26"/>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w:t>
      </w:r>
      <w:r>
        <w:rPr>
          <w:rFonts w:ascii="Times New Roman" w:hAnsi="Times New Roman" w:cs="Times New Roman"/>
          <w:bCs/>
          <w:sz w:val="26"/>
          <w:szCs w:val="26"/>
        </w:rPr>
        <w:t>н единиц товара, работы, услуги.</w:t>
      </w:r>
    </w:p>
    <w:p w:rsidR="0023134F" w:rsidRDefault="00773587"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приходит к выводу, что положение Инструкции, в соответствии с которым конкретное значение </w:t>
      </w:r>
      <w:r>
        <w:rPr>
          <w:rFonts w:ascii="Times New Roman" w:hAnsi="Times New Roman" w:cs="Times New Roman"/>
          <w:sz w:val="26"/>
          <w:szCs w:val="26"/>
        </w:rPr>
        <w:t>показателя «толщина стенок» товара «Урна» должно быть указано в заявке на участие в электронном аукционе как «</w:t>
      </w:r>
      <w:r w:rsidRPr="005C7A4C">
        <w:rPr>
          <w:rFonts w:ascii="Times New Roman" w:hAnsi="Times New Roman" w:cs="Times New Roman"/>
          <w:i/>
          <w:sz w:val="26"/>
          <w:szCs w:val="26"/>
        </w:rPr>
        <w:t>более и равное установленному документацией</w:t>
      </w:r>
      <w:r>
        <w:rPr>
          <w:rFonts w:ascii="Times New Roman" w:hAnsi="Times New Roman" w:cs="Times New Roman"/>
          <w:i/>
          <w:sz w:val="26"/>
          <w:szCs w:val="26"/>
        </w:rPr>
        <w:t>»</w:t>
      </w:r>
      <w:r>
        <w:rPr>
          <w:rFonts w:ascii="Times New Roman" w:hAnsi="Times New Roman" w:cs="Times New Roman"/>
          <w:sz w:val="26"/>
          <w:szCs w:val="26"/>
        </w:rPr>
        <w:t xml:space="preserve"> не </w:t>
      </w:r>
      <w:r w:rsidR="007D7890">
        <w:rPr>
          <w:rFonts w:ascii="Times New Roman" w:hAnsi="Times New Roman" w:cs="Times New Roman"/>
          <w:sz w:val="26"/>
          <w:szCs w:val="26"/>
        </w:rPr>
        <w:t>отвечает требованиям, предъявляемым к</w:t>
      </w:r>
      <w:r>
        <w:rPr>
          <w:rFonts w:ascii="Times New Roman" w:hAnsi="Times New Roman" w:cs="Times New Roman"/>
          <w:sz w:val="26"/>
          <w:szCs w:val="26"/>
        </w:rPr>
        <w:t xml:space="preserve"> </w:t>
      </w:r>
      <w:r w:rsidR="007D7890">
        <w:rPr>
          <w:rFonts w:ascii="Times New Roman" w:hAnsi="Times New Roman" w:cs="Times New Roman"/>
          <w:sz w:val="26"/>
          <w:szCs w:val="26"/>
        </w:rPr>
        <w:t>фактическим</w:t>
      </w:r>
      <w:r>
        <w:rPr>
          <w:rFonts w:ascii="Times New Roman" w:hAnsi="Times New Roman" w:cs="Times New Roman"/>
          <w:sz w:val="26"/>
          <w:szCs w:val="26"/>
        </w:rPr>
        <w:t xml:space="preserve"> характеристикам необходимого к поставке товара, поскольку </w:t>
      </w:r>
      <w:r w:rsidRPr="00773587">
        <w:rPr>
          <w:rFonts w:ascii="Times New Roman" w:hAnsi="Times New Roman" w:cs="Times New Roman"/>
          <w:sz w:val="26"/>
          <w:szCs w:val="26"/>
        </w:rPr>
        <w:t xml:space="preserve">товар не может обладать двумя взаимоисключающими характеристиками одновременно, </w:t>
      </w:r>
      <w:r w:rsidR="007D7890">
        <w:rPr>
          <w:rFonts w:ascii="Times New Roman" w:hAnsi="Times New Roman" w:cs="Times New Roman"/>
          <w:sz w:val="26"/>
          <w:szCs w:val="26"/>
        </w:rPr>
        <w:t>так как</w:t>
      </w:r>
      <w:r>
        <w:rPr>
          <w:rFonts w:ascii="Times New Roman" w:hAnsi="Times New Roman" w:cs="Times New Roman"/>
          <w:sz w:val="26"/>
          <w:szCs w:val="26"/>
        </w:rPr>
        <w:t xml:space="preserve"> </w:t>
      </w:r>
      <w:r w:rsidRPr="00773587">
        <w:rPr>
          <w:rFonts w:ascii="Times New Roman" w:hAnsi="Times New Roman" w:cs="Times New Roman"/>
          <w:sz w:val="26"/>
          <w:szCs w:val="26"/>
        </w:rPr>
        <w:t xml:space="preserve">толщина стенок не может одновременно быть 0,7 мм и </w:t>
      </w:r>
      <w:r>
        <w:rPr>
          <w:rFonts w:ascii="Times New Roman" w:hAnsi="Times New Roman" w:cs="Times New Roman"/>
          <w:sz w:val="26"/>
          <w:szCs w:val="26"/>
        </w:rPr>
        <w:t xml:space="preserve">более, чем </w:t>
      </w:r>
      <w:r w:rsidRPr="00773587">
        <w:rPr>
          <w:rFonts w:ascii="Times New Roman" w:hAnsi="Times New Roman" w:cs="Times New Roman"/>
          <w:sz w:val="26"/>
          <w:szCs w:val="26"/>
        </w:rPr>
        <w:t>0,7 мм.</w:t>
      </w:r>
    </w:p>
    <w:p w:rsidR="00153DF8" w:rsidRDefault="00153DF8"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53DF8">
        <w:rPr>
          <w:rFonts w:ascii="Times New Roman" w:hAnsi="Times New Roman" w:cs="Times New Roman"/>
          <w:bCs/>
          <w:sz w:val="26"/>
          <w:szCs w:val="26"/>
        </w:rPr>
        <w:t>В св</w:t>
      </w:r>
      <w:r w:rsidR="007D7890">
        <w:rPr>
          <w:rFonts w:ascii="Times New Roman" w:hAnsi="Times New Roman" w:cs="Times New Roman"/>
          <w:bCs/>
          <w:sz w:val="26"/>
          <w:szCs w:val="26"/>
        </w:rPr>
        <w:t>язи с указанным обстоятельством</w:t>
      </w:r>
      <w:r w:rsidRPr="00153DF8">
        <w:rPr>
          <w:rFonts w:ascii="Times New Roman" w:hAnsi="Times New Roman" w:cs="Times New Roman"/>
          <w:bCs/>
          <w:sz w:val="26"/>
          <w:szCs w:val="26"/>
        </w:rPr>
        <w:t xml:space="preserve"> Комиссия приходит к выводу о целесообразности выдачи предписания о внесении изменений в </w:t>
      </w:r>
      <w:r w:rsidR="00766399">
        <w:rPr>
          <w:rFonts w:ascii="Times New Roman" w:hAnsi="Times New Roman" w:cs="Times New Roman"/>
          <w:bCs/>
          <w:sz w:val="26"/>
          <w:szCs w:val="26"/>
        </w:rPr>
        <w:t xml:space="preserve">аукционную </w:t>
      </w:r>
      <w:r w:rsidRPr="00153DF8">
        <w:rPr>
          <w:rFonts w:ascii="Times New Roman" w:hAnsi="Times New Roman" w:cs="Times New Roman"/>
          <w:bCs/>
          <w:sz w:val="26"/>
          <w:szCs w:val="26"/>
        </w:rPr>
        <w:t>документацию</w:t>
      </w:r>
      <w:r w:rsidR="00766399">
        <w:rPr>
          <w:rFonts w:ascii="Times New Roman" w:hAnsi="Times New Roman" w:cs="Times New Roman"/>
          <w:bCs/>
          <w:sz w:val="26"/>
          <w:szCs w:val="26"/>
        </w:rPr>
        <w:t xml:space="preserve">, поскольку </w:t>
      </w:r>
      <w:r w:rsidR="00773587">
        <w:rPr>
          <w:rFonts w:ascii="Times New Roman" w:hAnsi="Times New Roman" w:cs="Times New Roman"/>
          <w:bCs/>
          <w:sz w:val="26"/>
          <w:szCs w:val="26"/>
        </w:rPr>
        <w:t>И</w:t>
      </w:r>
      <w:r w:rsidR="00766399">
        <w:rPr>
          <w:rFonts w:ascii="Times New Roman" w:hAnsi="Times New Roman" w:cs="Times New Roman"/>
          <w:bCs/>
          <w:sz w:val="26"/>
          <w:szCs w:val="26"/>
        </w:rPr>
        <w:t xml:space="preserve">нструкция </w:t>
      </w:r>
      <w:r w:rsidRPr="00153DF8">
        <w:rPr>
          <w:rFonts w:ascii="Times New Roman" w:hAnsi="Times New Roman" w:cs="Times New Roman"/>
          <w:bCs/>
          <w:sz w:val="26"/>
          <w:szCs w:val="26"/>
        </w:rPr>
        <w:t>не соответствуют действительным требованиям Заказчика, которые он предъявляет к закупаемому товару</w:t>
      </w:r>
      <w:r w:rsidR="00766399">
        <w:rPr>
          <w:rFonts w:ascii="Times New Roman" w:hAnsi="Times New Roman" w:cs="Times New Roman"/>
          <w:bCs/>
          <w:sz w:val="26"/>
          <w:szCs w:val="26"/>
        </w:rPr>
        <w:t>, а также не позволяет потенциальным участникам электронного аукциона однозначным образом определить порядок заполнения заявки на участие в электронном аукционе.</w:t>
      </w:r>
    </w:p>
    <w:p w:rsidR="00153DF8" w:rsidRDefault="00153DF8"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91B42" w:rsidRPr="00CB274C" w:rsidRDefault="00291B42" w:rsidP="00E0251F">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пунктом 2 части 22 статьи 99,</w:t>
      </w:r>
      <w:r w:rsidRPr="005F6952">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291B42" w:rsidRPr="005F6952" w:rsidRDefault="00291B42"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4815A5" w:rsidRDefault="004815A5"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057460" w:rsidRPr="007D7890" w:rsidRDefault="00057460" w:rsidP="007D7890">
      <w:pPr>
        <w:pStyle w:val="a7"/>
        <w:widowControl w:val="0"/>
        <w:numPr>
          <w:ilvl w:val="0"/>
          <w:numId w:val="39"/>
        </w:numPr>
        <w:tabs>
          <w:tab w:val="left" w:pos="993"/>
        </w:tabs>
        <w:autoSpaceDE w:val="0"/>
        <w:autoSpaceDN w:val="0"/>
        <w:adjustRightInd w:val="0"/>
        <w:spacing w:after="0" w:line="240" w:lineRule="auto"/>
        <w:jc w:val="both"/>
        <w:rPr>
          <w:rFonts w:ascii="Times New Roman" w:hAnsi="Times New Roman" w:cs="Times New Roman"/>
          <w:sz w:val="26"/>
          <w:szCs w:val="26"/>
        </w:rPr>
      </w:pPr>
      <w:r w:rsidRPr="007D7890">
        <w:rPr>
          <w:rFonts w:ascii="Times New Roman" w:hAnsi="Times New Roman" w:cs="Times New Roman"/>
          <w:sz w:val="26"/>
          <w:szCs w:val="26"/>
        </w:rPr>
        <w:t xml:space="preserve">Признать жалобу </w:t>
      </w:r>
      <w:r w:rsidR="006A0FF3" w:rsidRPr="007D7890">
        <w:rPr>
          <w:rFonts w:ascii="Times New Roman" w:hAnsi="Times New Roman" w:cs="Times New Roman"/>
          <w:sz w:val="26"/>
          <w:szCs w:val="26"/>
        </w:rPr>
        <w:t>ООО «</w:t>
      </w:r>
      <w:r w:rsidR="007D7890">
        <w:rPr>
          <w:rFonts w:ascii="Times New Roman" w:hAnsi="Times New Roman" w:cs="Times New Roman"/>
          <w:sz w:val="26"/>
          <w:szCs w:val="26"/>
        </w:rPr>
        <w:t>Аврора</w:t>
      </w:r>
      <w:r w:rsidR="006A0FF3" w:rsidRPr="007D7890">
        <w:rPr>
          <w:rFonts w:ascii="Times New Roman" w:hAnsi="Times New Roman" w:cs="Times New Roman"/>
          <w:sz w:val="26"/>
          <w:szCs w:val="26"/>
        </w:rPr>
        <w:t xml:space="preserve">» </w:t>
      </w:r>
      <w:r w:rsidR="00766399" w:rsidRPr="007D7890">
        <w:rPr>
          <w:rFonts w:ascii="Times New Roman" w:hAnsi="Times New Roman" w:cs="Times New Roman"/>
          <w:sz w:val="26"/>
          <w:szCs w:val="26"/>
        </w:rPr>
        <w:t>не</w:t>
      </w:r>
      <w:r w:rsidRPr="007D7890">
        <w:rPr>
          <w:rFonts w:ascii="Times New Roman" w:hAnsi="Times New Roman" w:cs="Times New Roman"/>
          <w:sz w:val="26"/>
          <w:szCs w:val="26"/>
        </w:rPr>
        <w:t>обоснованной;</w:t>
      </w:r>
    </w:p>
    <w:p w:rsidR="00057460" w:rsidRPr="007D7890" w:rsidRDefault="00057460" w:rsidP="007D7890">
      <w:pPr>
        <w:pStyle w:val="a7"/>
        <w:widowControl w:val="0"/>
        <w:numPr>
          <w:ilvl w:val="0"/>
          <w:numId w:val="39"/>
        </w:numPr>
        <w:tabs>
          <w:tab w:val="left" w:pos="993"/>
        </w:tabs>
        <w:autoSpaceDE w:val="0"/>
        <w:autoSpaceDN w:val="0"/>
        <w:adjustRightInd w:val="0"/>
        <w:spacing w:after="0" w:line="240" w:lineRule="auto"/>
        <w:jc w:val="both"/>
        <w:rPr>
          <w:rFonts w:ascii="Times New Roman" w:hAnsi="Times New Roman" w:cs="Times New Roman"/>
          <w:sz w:val="26"/>
          <w:szCs w:val="26"/>
        </w:rPr>
      </w:pPr>
      <w:r w:rsidRPr="007D7890">
        <w:rPr>
          <w:rFonts w:ascii="Times New Roman" w:hAnsi="Times New Roman" w:cs="Times New Roman"/>
          <w:sz w:val="26"/>
          <w:szCs w:val="26"/>
        </w:rPr>
        <w:t xml:space="preserve">Признать в действиях аукционной комиссии нарушение </w:t>
      </w:r>
      <w:r w:rsidR="00766399" w:rsidRPr="007D7890">
        <w:rPr>
          <w:rFonts w:ascii="Times New Roman" w:hAnsi="Times New Roman" w:cs="Times New Roman"/>
          <w:sz w:val="26"/>
          <w:szCs w:val="26"/>
        </w:rPr>
        <w:t xml:space="preserve">пункта 2 </w:t>
      </w:r>
      <w:r w:rsidRPr="007D7890">
        <w:rPr>
          <w:rFonts w:ascii="Times New Roman" w:hAnsi="Times New Roman" w:cs="Times New Roman"/>
          <w:sz w:val="26"/>
          <w:szCs w:val="26"/>
        </w:rPr>
        <w:t xml:space="preserve">части </w:t>
      </w:r>
      <w:r w:rsidR="00766399" w:rsidRPr="007D7890">
        <w:rPr>
          <w:rFonts w:ascii="Times New Roman" w:hAnsi="Times New Roman" w:cs="Times New Roman"/>
          <w:sz w:val="26"/>
          <w:szCs w:val="26"/>
        </w:rPr>
        <w:t>1</w:t>
      </w:r>
      <w:r w:rsidRPr="007D7890">
        <w:rPr>
          <w:rFonts w:ascii="Times New Roman" w:hAnsi="Times New Roman" w:cs="Times New Roman"/>
          <w:sz w:val="26"/>
          <w:szCs w:val="26"/>
        </w:rPr>
        <w:t xml:space="preserve"> статьи 6</w:t>
      </w:r>
      <w:r w:rsidR="00766399" w:rsidRPr="007D7890">
        <w:rPr>
          <w:rFonts w:ascii="Times New Roman" w:hAnsi="Times New Roman" w:cs="Times New Roman"/>
          <w:sz w:val="26"/>
          <w:szCs w:val="26"/>
        </w:rPr>
        <w:t>4</w:t>
      </w:r>
      <w:r w:rsidRPr="007D7890">
        <w:rPr>
          <w:rFonts w:ascii="Times New Roman" w:hAnsi="Times New Roman" w:cs="Times New Roman"/>
          <w:sz w:val="26"/>
          <w:szCs w:val="26"/>
        </w:rPr>
        <w:t>;</w:t>
      </w:r>
    </w:p>
    <w:p w:rsidR="00057460" w:rsidRPr="007D7890" w:rsidRDefault="00057460" w:rsidP="007D7890">
      <w:pPr>
        <w:pStyle w:val="a7"/>
        <w:widowControl w:val="0"/>
        <w:numPr>
          <w:ilvl w:val="0"/>
          <w:numId w:val="39"/>
        </w:numPr>
        <w:tabs>
          <w:tab w:val="left" w:pos="709"/>
        </w:tabs>
        <w:autoSpaceDE w:val="0"/>
        <w:autoSpaceDN w:val="0"/>
        <w:adjustRightInd w:val="0"/>
        <w:spacing w:after="0" w:line="240" w:lineRule="auto"/>
        <w:ind w:left="0" w:firstLine="709"/>
        <w:jc w:val="both"/>
        <w:rPr>
          <w:rFonts w:ascii="Times New Roman" w:hAnsi="Times New Roman" w:cs="Times New Roman"/>
          <w:sz w:val="26"/>
          <w:szCs w:val="26"/>
        </w:rPr>
      </w:pPr>
      <w:r w:rsidRPr="007D7890">
        <w:rPr>
          <w:rFonts w:ascii="Times New Roman" w:hAnsi="Times New Roman" w:cs="Times New Roman"/>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p>
    <w:p w:rsidR="00057460" w:rsidRPr="007D7890" w:rsidRDefault="00057460" w:rsidP="007D789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D7890">
        <w:rPr>
          <w:rFonts w:ascii="Times New Roman" w:hAnsi="Times New Roman" w:cs="Times New Roman"/>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66399" w:rsidRPr="007D7890" w:rsidRDefault="00766399" w:rsidP="007D789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0478B2" w:rsidRDefault="000478B2"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766399" w:rsidRDefault="00766399"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90823" w:rsidRDefault="00990823" w:rsidP="00766399">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F3BEC" w:rsidRDefault="009F3BEC" w:rsidP="00766399">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sectPr w:rsidR="009F3BEC" w:rsidSect="007D7890">
      <w:headerReference w:type="default" r:id="rId8"/>
      <w:pgSz w:w="11906" w:h="16838"/>
      <w:pgMar w:top="1134" w:right="851" w:bottom="1276"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FF1" w:rsidRDefault="00476FF1" w:rsidP="00CB05C2">
      <w:pPr>
        <w:spacing w:after="0" w:line="240" w:lineRule="auto"/>
      </w:pPr>
      <w:r>
        <w:separator/>
      </w:r>
    </w:p>
  </w:endnote>
  <w:endnote w:type="continuationSeparator" w:id="0">
    <w:p w:rsidR="00476FF1" w:rsidRDefault="00476FF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FF1" w:rsidRDefault="00476FF1" w:rsidP="00CB05C2">
      <w:pPr>
        <w:spacing w:after="0" w:line="240" w:lineRule="auto"/>
      </w:pPr>
      <w:r>
        <w:separator/>
      </w:r>
    </w:p>
  </w:footnote>
  <w:footnote w:type="continuationSeparator" w:id="0">
    <w:p w:rsidR="00476FF1" w:rsidRDefault="00476FF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908959"/>
      <w:docPartObj>
        <w:docPartGallery w:val="Page Numbers (Top of Page)"/>
        <w:docPartUnique/>
      </w:docPartObj>
    </w:sdtPr>
    <w:sdtEndPr>
      <w:rPr>
        <w:rFonts w:ascii="Times New Roman" w:hAnsi="Times New Roman" w:cs="Times New Roman"/>
      </w:rPr>
    </w:sdtEndPr>
    <w:sdtContent>
      <w:p w:rsidR="000478B2" w:rsidRPr="001D764B" w:rsidRDefault="000478B2">
        <w:pPr>
          <w:pStyle w:val="ac"/>
          <w:jc w:val="center"/>
          <w:rPr>
            <w:rFonts w:ascii="Times New Roman" w:hAnsi="Times New Roman" w:cs="Times New Roman"/>
          </w:rPr>
        </w:pPr>
        <w:r w:rsidRPr="001D764B">
          <w:rPr>
            <w:rFonts w:ascii="Times New Roman" w:hAnsi="Times New Roman" w:cs="Times New Roman"/>
          </w:rPr>
          <w:fldChar w:fldCharType="begin"/>
        </w:r>
        <w:r w:rsidRPr="001D764B">
          <w:rPr>
            <w:rFonts w:ascii="Times New Roman" w:hAnsi="Times New Roman" w:cs="Times New Roman"/>
          </w:rPr>
          <w:instrText>PAGE   \* MERGEFORMAT</w:instrText>
        </w:r>
        <w:r w:rsidRPr="001D764B">
          <w:rPr>
            <w:rFonts w:ascii="Times New Roman" w:hAnsi="Times New Roman" w:cs="Times New Roman"/>
          </w:rPr>
          <w:fldChar w:fldCharType="separate"/>
        </w:r>
        <w:r w:rsidR="009F3BEC">
          <w:rPr>
            <w:rFonts w:ascii="Times New Roman" w:hAnsi="Times New Roman" w:cs="Times New Roman"/>
            <w:noProof/>
          </w:rPr>
          <w:t>7</w:t>
        </w:r>
        <w:r w:rsidRPr="001D764B">
          <w:rPr>
            <w:rFonts w:ascii="Times New Roman" w:hAnsi="Times New Roman" w:cs="Times New Roman"/>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9796B11"/>
    <w:multiLevelType w:val="hybridMultilevel"/>
    <w:tmpl w:val="FA8E9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FA43A6"/>
    <w:multiLevelType w:val="hybridMultilevel"/>
    <w:tmpl w:val="A1E096E4"/>
    <w:lvl w:ilvl="0" w:tplc="0B843DC8">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442A49"/>
    <w:multiLevelType w:val="hybridMultilevel"/>
    <w:tmpl w:val="A34C4C98"/>
    <w:lvl w:ilvl="0" w:tplc="915261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914DF5"/>
    <w:multiLevelType w:val="hybridMultilevel"/>
    <w:tmpl w:val="B9545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3"/>
  </w:num>
  <w:num w:numId="3">
    <w:abstractNumId w:val="14"/>
  </w:num>
  <w:num w:numId="4">
    <w:abstractNumId w:val="20"/>
  </w:num>
  <w:num w:numId="5">
    <w:abstractNumId w:val="21"/>
  </w:num>
  <w:num w:numId="6">
    <w:abstractNumId w:val="25"/>
  </w:num>
  <w:num w:numId="7">
    <w:abstractNumId w:val="31"/>
  </w:num>
  <w:num w:numId="8">
    <w:abstractNumId w:val="1"/>
  </w:num>
  <w:num w:numId="9">
    <w:abstractNumId w:val="6"/>
  </w:num>
  <w:num w:numId="10">
    <w:abstractNumId w:val="18"/>
  </w:num>
  <w:num w:numId="11">
    <w:abstractNumId w:val="0"/>
  </w:num>
  <w:num w:numId="12">
    <w:abstractNumId w:val="26"/>
  </w:num>
  <w:num w:numId="13">
    <w:abstractNumId w:val="23"/>
  </w:num>
  <w:num w:numId="14">
    <w:abstractNumId w:val="34"/>
  </w:num>
  <w:num w:numId="15">
    <w:abstractNumId w:val="27"/>
  </w:num>
  <w:num w:numId="16">
    <w:abstractNumId w:val="24"/>
  </w:num>
  <w:num w:numId="17">
    <w:abstractNumId w:val="22"/>
  </w:num>
  <w:num w:numId="18">
    <w:abstractNumId w:val="28"/>
  </w:num>
  <w:num w:numId="19">
    <w:abstractNumId w:val="12"/>
  </w:num>
  <w:num w:numId="20">
    <w:abstractNumId w:val="32"/>
  </w:num>
  <w:num w:numId="21">
    <w:abstractNumId w:val="36"/>
  </w:num>
  <w:num w:numId="22">
    <w:abstractNumId w:val="13"/>
  </w:num>
  <w:num w:numId="23">
    <w:abstractNumId w:val="38"/>
  </w:num>
  <w:num w:numId="24">
    <w:abstractNumId w:val="16"/>
  </w:num>
  <w:num w:numId="25">
    <w:abstractNumId w:val="8"/>
  </w:num>
  <w:num w:numId="26">
    <w:abstractNumId w:val="30"/>
  </w:num>
  <w:num w:numId="27">
    <w:abstractNumId w:val="2"/>
  </w:num>
  <w:num w:numId="28">
    <w:abstractNumId w:val="19"/>
  </w:num>
  <w:num w:numId="29">
    <w:abstractNumId w:val="9"/>
  </w:num>
  <w:num w:numId="30">
    <w:abstractNumId w:val="3"/>
  </w:num>
  <w:num w:numId="31">
    <w:abstractNumId w:val="10"/>
  </w:num>
  <w:num w:numId="32">
    <w:abstractNumId w:val="5"/>
  </w:num>
  <w:num w:numId="33">
    <w:abstractNumId w:val="37"/>
  </w:num>
  <w:num w:numId="34">
    <w:abstractNumId w:val="11"/>
  </w:num>
  <w:num w:numId="35">
    <w:abstractNumId w:val="7"/>
  </w:num>
  <w:num w:numId="36">
    <w:abstractNumId w:val="35"/>
  </w:num>
  <w:num w:numId="37">
    <w:abstractNumId w:val="4"/>
  </w:num>
  <w:num w:numId="38">
    <w:abstractNumId w:val="15"/>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F74"/>
    <w:rsid w:val="00002068"/>
    <w:rsid w:val="00006960"/>
    <w:rsid w:val="000079E0"/>
    <w:rsid w:val="00011357"/>
    <w:rsid w:val="00012137"/>
    <w:rsid w:val="00012CCC"/>
    <w:rsid w:val="00015752"/>
    <w:rsid w:val="000252A8"/>
    <w:rsid w:val="000258F3"/>
    <w:rsid w:val="00025D6A"/>
    <w:rsid w:val="0003015A"/>
    <w:rsid w:val="00032D14"/>
    <w:rsid w:val="00034250"/>
    <w:rsid w:val="00034FB2"/>
    <w:rsid w:val="00041856"/>
    <w:rsid w:val="0004277E"/>
    <w:rsid w:val="00043081"/>
    <w:rsid w:val="00045B5B"/>
    <w:rsid w:val="000478B2"/>
    <w:rsid w:val="000500EC"/>
    <w:rsid w:val="0005093E"/>
    <w:rsid w:val="00052142"/>
    <w:rsid w:val="000531D1"/>
    <w:rsid w:val="000532B3"/>
    <w:rsid w:val="00053F77"/>
    <w:rsid w:val="0005403D"/>
    <w:rsid w:val="00054AAF"/>
    <w:rsid w:val="00054E87"/>
    <w:rsid w:val="0005734A"/>
    <w:rsid w:val="00057460"/>
    <w:rsid w:val="00061261"/>
    <w:rsid w:val="000617CB"/>
    <w:rsid w:val="000617F7"/>
    <w:rsid w:val="00062590"/>
    <w:rsid w:val="00062A26"/>
    <w:rsid w:val="00064552"/>
    <w:rsid w:val="000645BF"/>
    <w:rsid w:val="00065146"/>
    <w:rsid w:val="000728DB"/>
    <w:rsid w:val="00072B17"/>
    <w:rsid w:val="00074A97"/>
    <w:rsid w:val="00075F99"/>
    <w:rsid w:val="0008077A"/>
    <w:rsid w:val="0008232A"/>
    <w:rsid w:val="00082DAC"/>
    <w:rsid w:val="00083F87"/>
    <w:rsid w:val="00086636"/>
    <w:rsid w:val="0008743E"/>
    <w:rsid w:val="00090B6E"/>
    <w:rsid w:val="000914B7"/>
    <w:rsid w:val="00091F0F"/>
    <w:rsid w:val="0009200D"/>
    <w:rsid w:val="00093DE9"/>
    <w:rsid w:val="000A07F5"/>
    <w:rsid w:val="000A0FC1"/>
    <w:rsid w:val="000A246E"/>
    <w:rsid w:val="000A3B7D"/>
    <w:rsid w:val="000A4CCD"/>
    <w:rsid w:val="000A6834"/>
    <w:rsid w:val="000A7AC5"/>
    <w:rsid w:val="000B13F5"/>
    <w:rsid w:val="000B1B8A"/>
    <w:rsid w:val="000B2190"/>
    <w:rsid w:val="000B2892"/>
    <w:rsid w:val="000B28F4"/>
    <w:rsid w:val="000B780F"/>
    <w:rsid w:val="000C085A"/>
    <w:rsid w:val="000C377F"/>
    <w:rsid w:val="000C6F8B"/>
    <w:rsid w:val="000D0365"/>
    <w:rsid w:val="000D2A42"/>
    <w:rsid w:val="000D554C"/>
    <w:rsid w:val="000D7589"/>
    <w:rsid w:val="000E5623"/>
    <w:rsid w:val="000E68F8"/>
    <w:rsid w:val="000F02B2"/>
    <w:rsid w:val="000F1388"/>
    <w:rsid w:val="000F18B6"/>
    <w:rsid w:val="000F372C"/>
    <w:rsid w:val="000F4013"/>
    <w:rsid w:val="000F552D"/>
    <w:rsid w:val="000F582F"/>
    <w:rsid w:val="000F6086"/>
    <w:rsid w:val="00100695"/>
    <w:rsid w:val="00100AEA"/>
    <w:rsid w:val="00102326"/>
    <w:rsid w:val="00102850"/>
    <w:rsid w:val="0010602B"/>
    <w:rsid w:val="00107263"/>
    <w:rsid w:val="001142C2"/>
    <w:rsid w:val="00115A76"/>
    <w:rsid w:val="00120FD4"/>
    <w:rsid w:val="00122AEA"/>
    <w:rsid w:val="0012467E"/>
    <w:rsid w:val="00124AE4"/>
    <w:rsid w:val="0013001C"/>
    <w:rsid w:val="0013159D"/>
    <w:rsid w:val="00132853"/>
    <w:rsid w:val="001342A1"/>
    <w:rsid w:val="00134B59"/>
    <w:rsid w:val="001352B2"/>
    <w:rsid w:val="00136918"/>
    <w:rsid w:val="00142994"/>
    <w:rsid w:val="0014643A"/>
    <w:rsid w:val="001473B4"/>
    <w:rsid w:val="00147429"/>
    <w:rsid w:val="0015043E"/>
    <w:rsid w:val="00152441"/>
    <w:rsid w:val="00153DF8"/>
    <w:rsid w:val="00154B03"/>
    <w:rsid w:val="0015500E"/>
    <w:rsid w:val="00156A98"/>
    <w:rsid w:val="00156EF7"/>
    <w:rsid w:val="001579A8"/>
    <w:rsid w:val="0016184D"/>
    <w:rsid w:val="001635D9"/>
    <w:rsid w:val="0016414E"/>
    <w:rsid w:val="00164B3F"/>
    <w:rsid w:val="00165521"/>
    <w:rsid w:val="00166E3B"/>
    <w:rsid w:val="00171418"/>
    <w:rsid w:val="00171D38"/>
    <w:rsid w:val="00172121"/>
    <w:rsid w:val="00173FF5"/>
    <w:rsid w:val="00174462"/>
    <w:rsid w:val="0017482B"/>
    <w:rsid w:val="0017777E"/>
    <w:rsid w:val="00181337"/>
    <w:rsid w:val="00183D04"/>
    <w:rsid w:val="0018462D"/>
    <w:rsid w:val="00184632"/>
    <w:rsid w:val="00185CC2"/>
    <w:rsid w:val="00190A09"/>
    <w:rsid w:val="001954A5"/>
    <w:rsid w:val="001A0B7E"/>
    <w:rsid w:val="001A1835"/>
    <w:rsid w:val="001A1B64"/>
    <w:rsid w:val="001A4924"/>
    <w:rsid w:val="001A6A17"/>
    <w:rsid w:val="001B1FF0"/>
    <w:rsid w:val="001B2A2C"/>
    <w:rsid w:val="001B3BDF"/>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D764B"/>
    <w:rsid w:val="001E014D"/>
    <w:rsid w:val="001E099E"/>
    <w:rsid w:val="001E09B1"/>
    <w:rsid w:val="001E1A27"/>
    <w:rsid w:val="001E28AA"/>
    <w:rsid w:val="001E2EFF"/>
    <w:rsid w:val="001E4B2E"/>
    <w:rsid w:val="001E5519"/>
    <w:rsid w:val="001E5B6D"/>
    <w:rsid w:val="001E7003"/>
    <w:rsid w:val="001E792B"/>
    <w:rsid w:val="001F03A0"/>
    <w:rsid w:val="001F0AAB"/>
    <w:rsid w:val="001F0E43"/>
    <w:rsid w:val="001F364B"/>
    <w:rsid w:val="001F4EA0"/>
    <w:rsid w:val="002065E8"/>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032A"/>
    <w:rsid w:val="00231262"/>
    <w:rsid w:val="0023134F"/>
    <w:rsid w:val="00233643"/>
    <w:rsid w:val="00233995"/>
    <w:rsid w:val="00236359"/>
    <w:rsid w:val="00236F08"/>
    <w:rsid w:val="00243D45"/>
    <w:rsid w:val="002441E1"/>
    <w:rsid w:val="002448A6"/>
    <w:rsid w:val="00244DAF"/>
    <w:rsid w:val="002456B2"/>
    <w:rsid w:val="00247B76"/>
    <w:rsid w:val="00247D40"/>
    <w:rsid w:val="00250513"/>
    <w:rsid w:val="00250DE7"/>
    <w:rsid w:val="00254299"/>
    <w:rsid w:val="00257F44"/>
    <w:rsid w:val="00260F28"/>
    <w:rsid w:val="00262C4D"/>
    <w:rsid w:val="00265C64"/>
    <w:rsid w:val="00267C1C"/>
    <w:rsid w:val="002715B8"/>
    <w:rsid w:val="00271BD3"/>
    <w:rsid w:val="0027213C"/>
    <w:rsid w:val="002740F0"/>
    <w:rsid w:val="00274BF2"/>
    <w:rsid w:val="00282218"/>
    <w:rsid w:val="002846E1"/>
    <w:rsid w:val="00287DD0"/>
    <w:rsid w:val="00291B42"/>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315"/>
    <w:rsid w:val="002B7E40"/>
    <w:rsid w:val="002C252D"/>
    <w:rsid w:val="002C2CEC"/>
    <w:rsid w:val="002C2DAA"/>
    <w:rsid w:val="002C6110"/>
    <w:rsid w:val="002C64C3"/>
    <w:rsid w:val="002C6AC9"/>
    <w:rsid w:val="002C6BF5"/>
    <w:rsid w:val="002C76ED"/>
    <w:rsid w:val="002D06F3"/>
    <w:rsid w:val="002D11D3"/>
    <w:rsid w:val="002D23FA"/>
    <w:rsid w:val="002D4064"/>
    <w:rsid w:val="002D5890"/>
    <w:rsid w:val="002D69CF"/>
    <w:rsid w:val="002D797B"/>
    <w:rsid w:val="002D7B6C"/>
    <w:rsid w:val="002E000D"/>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17FC"/>
    <w:rsid w:val="00312676"/>
    <w:rsid w:val="0031320B"/>
    <w:rsid w:val="00314032"/>
    <w:rsid w:val="00315852"/>
    <w:rsid w:val="0032062A"/>
    <w:rsid w:val="00324577"/>
    <w:rsid w:val="00325126"/>
    <w:rsid w:val="0032589E"/>
    <w:rsid w:val="00327273"/>
    <w:rsid w:val="00327C71"/>
    <w:rsid w:val="0033038B"/>
    <w:rsid w:val="00331876"/>
    <w:rsid w:val="003337A5"/>
    <w:rsid w:val="003355D6"/>
    <w:rsid w:val="00337052"/>
    <w:rsid w:val="0033757E"/>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613D6"/>
    <w:rsid w:val="00361C5C"/>
    <w:rsid w:val="00361CE5"/>
    <w:rsid w:val="00361F86"/>
    <w:rsid w:val="00366260"/>
    <w:rsid w:val="00366821"/>
    <w:rsid w:val="00366CC9"/>
    <w:rsid w:val="00367527"/>
    <w:rsid w:val="00370A1E"/>
    <w:rsid w:val="0037182A"/>
    <w:rsid w:val="00375867"/>
    <w:rsid w:val="00375D44"/>
    <w:rsid w:val="00377DCC"/>
    <w:rsid w:val="003803D4"/>
    <w:rsid w:val="0038163F"/>
    <w:rsid w:val="003821DA"/>
    <w:rsid w:val="00382490"/>
    <w:rsid w:val="0038265B"/>
    <w:rsid w:val="00383558"/>
    <w:rsid w:val="00383C17"/>
    <w:rsid w:val="0038424C"/>
    <w:rsid w:val="003846A0"/>
    <w:rsid w:val="0038617A"/>
    <w:rsid w:val="00387852"/>
    <w:rsid w:val="00393807"/>
    <w:rsid w:val="0039425E"/>
    <w:rsid w:val="003944E8"/>
    <w:rsid w:val="003944EA"/>
    <w:rsid w:val="00397F30"/>
    <w:rsid w:val="003A0A8D"/>
    <w:rsid w:val="003A5BB5"/>
    <w:rsid w:val="003A6254"/>
    <w:rsid w:val="003B1A3A"/>
    <w:rsid w:val="003B3875"/>
    <w:rsid w:val="003B46C7"/>
    <w:rsid w:val="003B4C2E"/>
    <w:rsid w:val="003B4ED7"/>
    <w:rsid w:val="003B5C1D"/>
    <w:rsid w:val="003B5F86"/>
    <w:rsid w:val="003B65AF"/>
    <w:rsid w:val="003B671F"/>
    <w:rsid w:val="003C4192"/>
    <w:rsid w:val="003C658A"/>
    <w:rsid w:val="003D055E"/>
    <w:rsid w:val="003D059B"/>
    <w:rsid w:val="003D07FF"/>
    <w:rsid w:val="003D6586"/>
    <w:rsid w:val="003E1884"/>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9C1"/>
    <w:rsid w:val="00436C78"/>
    <w:rsid w:val="0044328E"/>
    <w:rsid w:val="0044437E"/>
    <w:rsid w:val="004447B1"/>
    <w:rsid w:val="00445903"/>
    <w:rsid w:val="0044741D"/>
    <w:rsid w:val="0044752F"/>
    <w:rsid w:val="00453BBC"/>
    <w:rsid w:val="004609EA"/>
    <w:rsid w:val="00460B1F"/>
    <w:rsid w:val="00462BB7"/>
    <w:rsid w:val="00464AD5"/>
    <w:rsid w:val="00465CB5"/>
    <w:rsid w:val="00465F3F"/>
    <w:rsid w:val="004660D7"/>
    <w:rsid w:val="00470002"/>
    <w:rsid w:val="00471553"/>
    <w:rsid w:val="004720E9"/>
    <w:rsid w:val="00472DCC"/>
    <w:rsid w:val="00473090"/>
    <w:rsid w:val="00476E9B"/>
    <w:rsid w:val="00476FF1"/>
    <w:rsid w:val="004802AE"/>
    <w:rsid w:val="004815A5"/>
    <w:rsid w:val="004842E6"/>
    <w:rsid w:val="0048701F"/>
    <w:rsid w:val="00490025"/>
    <w:rsid w:val="004926B0"/>
    <w:rsid w:val="00493654"/>
    <w:rsid w:val="004943C3"/>
    <w:rsid w:val="00494F46"/>
    <w:rsid w:val="00495357"/>
    <w:rsid w:val="00495365"/>
    <w:rsid w:val="00496694"/>
    <w:rsid w:val="004A2AAC"/>
    <w:rsid w:val="004A2B87"/>
    <w:rsid w:val="004B057C"/>
    <w:rsid w:val="004B0AD9"/>
    <w:rsid w:val="004B10BB"/>
    <w:rsid w:val="004B14F4"/>
    <w:rsid w:val="004B1A7F"/>
    <w:rsid w:val="004B1A9C"/>
    <w:rsid w:val="004B1D28"/>
    <w:rsid w:val="004B3709"/>
    <w:rsid w:val="004B3993"/>
    <w:rsid w:val="004B4C75"/>
    <w:rsid w:val="004B6E95"/>
    <w:rsid w:val="004C3018"/>
    <w:rsid w:val="004C3A12"/>
    <w:rsid w:val="004C3AF2"/>
    <w:rsid w:val="004C3E06"/>
    <w:rsid w:val="004D121E"/>
    <w:rsid w:val="004D3F4D"/>
    <w:rsid w:val="004D643E"/>
    <w:rsid w:val="004E2B5E"/>
    <w:rsid w:val="004E3BC3"/>
    <w:rsid w:val="004E3C7C"/>
    <w:rsid w:val="004E3D88"/>
    <w:rsid w:val="004E3E8F"/>
    <w:rsid w:val="004E4435"/>
    <w:rsid w:val="004E4AB3"/>
    <w:rsid w:val="004E4DFE"/>
    <w:rsid w:val="004E5030"/>
    <w:rsid w:val="004E5660"/>
    <w:rsid w:val="004F1CED"/>
    <w:rsid w:val="004F2E11"/>
    <w:rsid w:val="004F300F"/>
    <w:rsid w:val="004F45A3"/>
    <w:rsid w:val="004F4EC0"/>
    <w:rsid w:val="004F5801"/>
    <w:rsid w:val="004F6399"/>
    <w:rsid w:val="004F7B79"/>
    <w:rsid w:val="00500A18"/>
    <w:rsid w:val="00501147"/>
    <w:rsid w:val="00505729"/>
    <w:rsid w:val="00505A53"/>
    <w:rsid w:val="00510485"/>
    <w:rsid w:val="00512D61"/>
    <w:rsid w:val="00514116"/>
    <w:rsid w:val="0051425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5AE6"/>
    <w:rsid w:val="00576FF2"/>
    <w:rsid w:val="005814FE"/>
    <w:rsid w:val="00581DA5"/>
    <w:rsid w:val="00587DFB"/>
    <w:rsid w:val="00590B48"/>
    <w:rsid w:val="00593563"/>
    <w:rsid w:val="00594BE3"/>
    <w:rsid w:val="00594F93"/>
    <w:rsid w:val="00595296"/>
    <w:rsid w:val="005953ED"/>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06B0"/>
    <w:rsid w:val="005C5F2D"/>
    <w:rsid w:val="005C632E"/>
    <w:rsid w:val="005C7323"/>
    <w:rsid w:val="005C7A4C"/>
    <w:rsid w:val="005D003C"/>
    <w:rsid w:val="005D07BF"/>
    <w:rsid w:val="005D1FA3"/>
    <w:rsid w:val="005D2B22"/>
    <w:rsid w:val="005D6A7F"/>
    <w:rsid w:val="005E319F"/>
    <w:rsid w:val="005E39C4"/>
    <w:rsid w:val="005E39DF"/>
    <w:rsid w:val="005E6159"/>
    <w:rsid w:val="005F15FB"/>
    <w:rsid w:val="005F1A45"/>
    <w:rsid w:val="005F3EFB"/>
    <w:rsid w:val="005F4102"/>
    <w:rsid w:val="005F444A"/>
    <w:rsid w:val="005F44B9"/>
    <w:rsid w:val="005F4527"/>
    <w:rsid w:val="005F4637"/>
    <w:rsid w:val="005F6599"/>
    <w:rsid w:val="00601E90"/>
    <w:rsid w:val="00605C09"/>
    <w:rsid w:val="00606D98"/>
    <w:rsid w:val="00606FC6"/>
    <w:rsid w:val="0061103A"/>
    <w:rsid w:val="00611463"/>
    <w:rsid w:val="00613037"/>
    <w:rsid w:val="00613732"/>
    <w:rsid w:val="00613987"/>
    <w:rsid w:val="0061740E"/>
    <w:rsid w:val="00617438"/>
    <w:rsid w:val="00617499"/>
    <w:rsid w:val="00617EA0"/>
    <w:rsid w:val="00620CD1"/>
    <w:rsid w:val="00621A56"/>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73E2"/>
    <w:rsid w:val="00663BEA"/>
    <w:rsid w:val="00666A27"/>
    <w:rsid w:val="00667915"/>
    <w:rsid w:val="0067041D"/>
    <w:rsid w:val="0067066A"/>
    <w:rsid w:val="0067076F"/>
    <w:rsid w:val="00671B3E"/>
    <w:rsid w:val="00672939"/>
    <w:rsid w:val="0068027E"/>
    <w:rsid w:val="006818F7"/>
    <w:rsid w:val="006835BD"/>
    <w:rsid w:val="0068797C"/>
    <w:rsid w:val="006906C2"/>
    <w:rsid w:val="00692C48"/>
    <w:rsid w:val="00695D73"/>
    <w:rsid w:val="006A0FF3"/>
    <w:rsid w:val="006A14EB"/>
    <w:rsid w:val="006A1719"/>
    <w:rsid w:val="006A6AE5"/>
    <w:rsid w:val="006B0A97"/>
    <w:rsid w:val="006B1E2C"/>
    <w:rsid w:val="006B3470"/>
    <w:rsid w:val="006B414F"/>
    <w:rsid w:val="006B5E07"/>
    <w:rsid w:val="006C1E59"/>
    <w:rsid w:val="006C24AF"/>
    <w:rsid w:val="006C53D5"/>
    <w:rsid w:val="006C6830"/>
    <w:rsid w:val="006C7AAC"/>
    <w:rsid w:val="006C7FE7"/>
    <w:rsid w:val="006D3C36"/>
    <w:rsid w:val="006D44B1"/>
    <w:rsid w:val="006E01A3"/>
    <w:rsid w:val="006E28B6"/>
    <w:rsid w:val="006E2986"/>
    <w:rsid w:val="006F22E6"/>
    <w:rsid w:val="006F29D5"/>
    <w:rsid w:val="006F3683"/>
    <w:rsid w:val="006F5B27"/>
    <w:rsid w:val="006F75B9"/>
    <w:rsid w:val="007000E8"/>
    <w:rsid w:val="00703AC0"/>
    <w:rsid w:val="00704A45"/>
    <w:rsid w:val="0070520C"/>
    <w:rsid w:val="00707922"/>
    <w:rsid w:val="00713381"/>
    <w:rsid w:val="00713A22"/>
    <w:rsid w:val="00713C7A"/>
    <w:rsid w:val="007151D3"/>
    <w:rsid w:val="00715C2C"/>
    <w:rsid w:val="00715FFB"/>
    <w:rsid w:val="00720D17"/>
    <w:rsid w:val="00727B5C"/>
    <w:rsid w:val="00727CB9"/>
    <w:rsid w:val="007323BB"/>
    <w:rsid w:val="00732625"/>
    <w:rsid w:val="007331B3"/>
    <w:rsid w:val="00733978"/>
    <w:rsid w:val="0073443B"/>
    <w:rsid w:val="00736834"/>
    <w:rsid w:val="00736E1E"/>
    <w:rsid w:val="007401D3"/>
    <w:rsid w:val="00741AC5"/>
    <w:rsid w:val="00743530"/>
    <w:rsid w:val="00745479"/>
    <w:rsid w:val="007477D3"/>
    <w:rsid w:val="00750327"/>
    <w:rsid w:val="00750556"/>
    <w:rsid w:val="00751959"/>
    <w:rsid w:val="00755067"/>
    <w:rsid w:val="007607D5"/>
    <w:rsid w:val="007652E0"/>
    <w:rsid w:val="00766399"/>
    <w:rsid w:val="00773587"/>
    <w:rsid w:val="00775066"/>
    <w:rsid w:val="0077554D"/>
    <w:rsid w:val="00775743"/>
    <w:rsid w:val="00776292"/>
    <w:rsid w:val="007767AD"/>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91"/>
    <w:rsid w:val="007B68CA"/>
    <w:rsid w:val="007B7576"/>
    <w:rsid w:val="007C0DCF"/>
    <w:rsid w:val="007C1156"/>
    <w:rsid w:val="007C1981"/>
    <w:rsid w:val="007C38E6"/>
    <w:rsid w:val="007C4CD4"/>
    <w:rsid w:val="007D0B71"/>
    <w:rsid w:val="007D0B76"/>
    <w:rsid w:val="007D3D5E"/>
    <w:rsid w:val="007D450B"/>
    <w:rsid w:val="007D5563"/>
    <w:rsid w:val="007D5D07"/>
    <w:rsid w:val="007D7890"/>
    <w:rsid w:val="007E0FB4"/>
    <w:rsid w:val="007E36E5"/>
    <w:rsid w:val="007E4308"/>
    <w:rsid w:val="007E44D0"/>
    <w:rsid w:val="007E4A4F"/>
    <w:rsid w:val="007E6509"/>
    <w:rsid w:val="007F17BF"/>
    <w:rsid w:val="007F1BDA"/>
    <w:rsid w:val="007F2270"/>
    <w:rsid w:val="007F2377"/>
    <w:rsid w:val="007F2C8B"/>
    <w:rsid w:val="007F4FC5"/>
    <w:rsid w:val="007F69B1"/>
    <w:rsid w:val="0080169A"/>
    <w:rsid w:val="00803D5C"/>
    <w:rsid w:val="0080485A"/>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24F"/>
    <w:rsid w:val="0086278F"/>
    <w:rsid w:val="00862B27"/>
    <w:rsid w:val="00865780"/>
    <w:rsid w:val="008672D7"/>
    <w:rsid w:val="00867A55"/>
    <w:rsid w:val="0087110B"/>
    <w:rsid w:val="0087149D"/>
    <w:rsid w:val="008716A1"/>
    <w:rsid w:val="00871FDF"/>
    <w:rsid w:val="00874285"/>
    <w:rsid w:val="0087625D"/>
    <w:rsid w:val="008777FC"/>
    <w:rsid w:val="00882FAA"/>
    <w:rsid w:val="00885109"/>
    <w:rsid w:val="008876D9"/>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341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D1"/>
    <w:rsid w:val="00901EF5"/>
    <w:rsid w:val="009025A1"/>
    <w:rsid w:val="00902699"/>
    <w:rsid w:val="009029F0"/>
    <w:rsid w:val="0090326F"/>
    <w:rsid w:val="009038D6"/>
    <w:rsid w:val="00903D1C"/>
    <w:rsid w:val="00905B59"/>
    <w:rsid w:val="0091186B"/>
    <w:rsid w:val="00911B89"/>
    <w:rsid w:val="00913DC7"/>
    <w:rsid w:val="00915D6F"/>
    <w:rsid w:val="00920195"/>
    <w:rsid w:val="0092137A"/>
    <w:rsid w:val="00925DE5"/>
    <w:rsid w:val="00927019"/>
    <w:rsid w:val="009276A6"/>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0823"/>
    <w:rsid w:val="009910E2"/>
    <w:rsid w:val="009946F5"/>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74C9"/>
    <w:rsid w:val="009C7809"/>
    <w:rsid w:val="009D219C"/>
    <w:rsid w:val="009D43CC"/>
    <w:rsid w:val="009D44D5"/>
    <w:rsid w:val="009D5F28"/>
    <w:rsid w:val="009E6EA1"/>
    <w:rsid w:val="009F3BEC"/>
    <w:rsid w:val="009F7CDB"/>
    <w:rsid w:val="00A00088"/>
    <w:rsid w:val="00A0477E"/>
    <w:rsid w:val="00A07C63"/>
    <w:rsid w:val="00A11DD9"/>
    <w:rsid w:val="00A12DBB"/>
    <w:rsid w:val="00A133A4"/>
    <w:rsid w:val="00A15772"/>
    <w:rsid w:val="00A15D2C"/>
    <w:rsid w:val="00A17188"/>
    <w:rsid w:val="00A212EE"/>
    <w:rsid w:val="00A22BA7"/>
    <w:rsid w:val="00A2427E"/>
    <w:rsid w:val="00A2661F"/>
    <w:rsid w:val="00A31B22"/>
    <w:rsid w:val="00A32269"/>
    <w:rsid w:val="00A327AD"/>
    <w:rsid w:val="00A331CC"/>
    <w:rsid w:val="00A346EC"/>
    <w:rsid w:val="00A36370"/>
    <w:rsid w:val="00A43AB3"/>
    <w:rsid w:val="00A45ABC"/>
    <w:rsid w:val="00A53B64"/>
    <w:rsid w:val="00A5669F"/>
    <w:rsid w:val="00A60AEC"/>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1B"/>
    <w:rsid w:val="00A9041A"/>
    <w:rsid w:val="00A91954"/>
    <w:rsid w:val="00A96AF1"/>
    <w:rsid w:val="00A97844"/>
    <w:rsid w:val="00A97E28"/>
    <w:rsid w:val="00AA094A"/>
    <w:rsid w:val="00AA5E95"/>
    <w:rsid w:val="00AB0B5A"/>
    <w:rsid w:val="00AB2788"/>
    <w:rsid w:val="00AB6392"/>
    <w:rsid w:val="00AC4E3A"/>
    <w:rsid w:val="00AD0BE7"/>
    <w:rsid w:val="00AD14E8"/>
    <w:rsid w:val="00AD184F"/>
    <w:rsid w:val="00AD2638"/>
    <w:rsid w:val="00AD3884"/>
    <w:rsid w:val="00AD61C7"/>
    <w:rsid w:val="00AD6C37"/>
    <w:rsid w:val="00AD6D98"/>
    <w:rsid w:val="00AE61C1"/>
    <w:rsid w:val="00AF2705"/>
    <w:rsid w:val="00AF40D7"/>
    <w:rsid w:val="00B0070F"/>
    <w:rsid w:val="00B00D09"/>
    <w:rsid w:val="00B01949"/>
    <w:rsid w:val="00B01E62"/>
    <w:rsid w:val="00B03BEE"/>
    <w:rsid w:val="00B0485A"/>
    <w:rsid w:val="00B04AD8"/>
    <w:rsid w:val="00B068F4"/>
    <w:rsid w:val="00B06C5D"/>
    <w:rsid w:val="00B079C5"/>
    <w:rsid w:val="00B11815"/>
    <w:rsid w:val="00B17214"/>
    <w:rsid w:val="00B17982"/>
    <w:rsid w:val="00B2096D"/>
    <w:rsid w:val="00B20D0B"/>
    <w:rsid w:val="00B220AB"/>
    <w:rsid w:val="00B223BB"/>
    <w:rsid w:val="00B228C4"/>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AC9"/>
    <w:rsid w:val="00B52B5A"/>
    <w:rsid w:val="00B531E0"/>
    <w:rsid w:val="00B53BF7"/>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337"/>
    <w:rsid w:val="00B9591B"/>
    <w:rsid w:val="00B95ED7"/>
    <w:rsid w:val="00BA21E1"/>
    <w:rsid w:val="00BA2352"/>
    <w:rsid w:val="00BA28BD"/>
    <w:rsid w:val="00BA4989"/>
    <w:rsid w:val="00BA649A"/>
    <w:rsid w:val="00BB0B9C"/>
    <w:rsid w:val="00BB7EC9"/>
    <w:rsid w:val="00BB7F62"/>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01B"/>
    <w:rsid w:val="00BF0E42"/>
    <w:rsid w:val="00BF1AC0"/>
    <w:rsid w:val="00BF3165"/>
    <w:rsid w:val="00BF3E8B"/>
    <w:rsid w:val="00BF46D5"/>
    <w:rsid w:val="00BF5D9A"/>
    <w:rsid w:val="00BF5E98"/>
    <w:rsid w:val="00BF6E67"/>
    <w:rsid w:val="00BF71E6"/>
    <w:rsid w:val="00BF7573"/>
    <w:rsid w:val="00BF78E5"/>
    <w:rsid w:val="00C04941"/>
    <w:rsid w:val="00C06F60"/>
    <w:rsid w:val="00C07D61"/>
    <w:rsid w:val="00C125E3"/>
    <w:rsid w:val="00C13640"/>
    <w:rsid w:val="00C1486E"/>
    <w:rsid w:val="00C16FF1"/>
    <w:rsid w:val="00C21354"/>
    <w:rsid w:val="00C2398B"/>
    <w:rsid w:val="00C23D2D"/>
    <w:rsid w:val="00C30B34"/>
    <w:rsid w:val="00C32035"/>
    <w:rsid w:val="00C33676"/>
    <w:rsid w:val="00C3474F"/>
    <w:rsid w:val="00C3481B"/>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FB"/>
    <w:rsid w:val="00C7440B"/>
    <w:rsid w:val="00C7768C"/>
    <w:rsid w:val="00C77B6C"/>
    <w:rsid w:val="00C80B11"/>
    <w:rsid w:val="00C81885"/>
    <w:rsid w:val="00C82304"/>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354B"/>
    <w:rsid w:val="00CB5C03"/>
    <w:rsid w:val="00CB6E65"/>
    <w:rsid w:val="00CB7CB4"/>
    <w:rsid w:val="00CC0F7C"/>
    <w:rsid w:val="00CC13F2"/>
    <w:rsid w:val="00CC1E22"/>
    <w:rsid w:val="00CC2E6F"/>
    <w:rsid w:val="00CC714D"/>
    <w:rsid w:val="00CD2321"/>
    <w:rsid w:val="00CD28C5"/>
    <w:rsid w:val="00CD5287"/>
    <w:rsid w:val="00CD66BF"/>
    <w:rsid w:val="00CE1F70"/>
    <w:rsid w:val="00CE53C7"/>
    <w:rsid w:val="00CE7D20"/>
    <w:rsid w:val="00CF08AA"/>
    <w:rsid w:val="00CF134C"/>
    <w:rsid w:val="00CF3ECC"/>
    <w:rsid w:val="00CF49D0"/>
    <w:rsid w:val="00CF6F83"/>
    <w:rsid w:val="00CF7343"/>
    <w:rsid w:val="00CF7EAC"/>
    <w:rsid w:val="00D00C65"/>
    <w:rsid w:val="00D019F1"/>
    <w:rsid w:val="00D02634"/>
    <w:rsid w:val="00D045A3"/>
    <w:rsid w:val="00D04AA8"/>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17C1"/>
    <w:rsid w:val="00D458E2"/>
    <w:rsid w:val="00D50859"/>
    <w:rsid w:val="00D52790"/>
    <w:rsid w:val="00D5373C"/>
    <w:rsid w:val="00D5553A"/>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96A"/>
    <w:rsid w:val="00D7699B"/>
    <w:rsid w:val="00D772F5"/>
    <w:rsid w:val="00D8147B"/>
    <w:rsid w:val="00D8323A"/>
    <w:rsid w:val="00D84D11"/>
    <w:rsid w:val="00D861AB"/>
    <w:rsid w:val="00D8639C"/>
    <w:rsid w:val="00D8680F"/>
    <w:rsid w:val="00D87813"/>
    <w:rsid w:val="00D92171"/>
    <w:rsid w:val="00D95524"/>
    <w:rsid w:val="00D9584B"/>
    <w:rsid w:val="00D975E4"/>
    <w:rsid w:val="00D976B6"/>
    <w:rsid w:val="00DA0DEB"/>
    <w:rsid w:val="00DA25F2"/>
    <w:rsid w:val="00DA3E64"/>
    <w:rsid w:val="00DA5527"/>
    <w:rsid w:val="00DA5C3C"/>
    <w:rsid w:val="00DA5FC0"/>
    <w:rsid w:val="00DA6F58"/>
    <w:rsid w:val="00DA77D3"/>
    <w:rsid w:val="00DA79AC"/>
    <w:rsid w:val="00DA7FE1"/>
    <w:rsid w:val="00DB2834"/>
    <w:rsid w:val="00DB2D75"/>
    <w:rsid w:val="00DB75A0"/>
    <w:rsid w:val="00DC09F0"/>
    <w:rsid w:val="00DC1CBD"/>
    <w:rsid w:val="00DC28F7"/>
    <w:rsid w:val="00DC4C25"/>
    <w:rsid w:val="00DD194D"/>
    <w:rsid w:val="00DD46CE"/>
    <w:rsid w:val="00DD55AB"/>
    <w:rsid w:val="00DD5A69"/>
    <w:rsid w:val="00DD6751"/>
    <w:rsid w:val="00DD74D0"/>
    <w:rsid w:val="00DD7C63"/>
    <w:rsid w:val="00DE0FD0"/>
    <w:rsid w:val="00DE3CC2"/>
    <w:rsid w:val="00DE4447"/>
    <w:rsid w:val="00DE6E93"/>
    <w:rsid w:val="00DE718D"/>
    <w:rsid w:val="00DE765A"/>
    <w:rsid w:val="00DE77B9"/>
    <w:rsid w:val="00DF0D20"/>
    <w:rsid w:val="00DF4D95"/>
    <w:rsid w:val="00DF5B55"/>
    <w:rsid w:val="00E006B1"/>
    <w:rsid w:val="00E00B5B"/>
    <w:rsid w:val="00E01B38"/>
    <w:rsid w:val="00E0251F"/>
    <w:rsid w:val="00E02F87"/>
    <w:rsid w:val="00E053A2"/>
    <w:rsid w:val="00E10DD4"/>
    <w:rsid w:val="00E11404"/>
    <w:rsid w:val="00E12269"/>
    <w:rsid w:val="00E12676"/>
    <w:rsid w:val="00E13246"/>
    <w:rsid w:val="00E142E1"/>
    <w:rsid w:val="00E15CED"/>
    <w:rsid w:val="00E1724B"/>
    <w:rsid w:val="00E17488"/>
    <w:rsid w:val="00E2038F"/>
    <w:rsid w:val="00E218A5"/>
    <w:rsid w:val="00E255C7"/>
    <w:rsid w:val="00E26738"/>
    <w:rsid w:val="00E27846"/>
    <w:rsid w:val="00E30D03"/>
    <w:rsid w:val="00E3107F"/>
    <w:rsid w:val="00E34312"/>
    <w:rsid w:val="00E4628C"/>
    <w:rsid w:val="00E46DF2"/>
    <w:rsid w:val="00E53799"/>
    <w:rsid w:val="00E569C8"/>
    <w:rsid w:val="00E57210"/>
    <w:rsid w:val="00E60462"/>
    <w:rsid w:val="00E62640"/>
    <w:rsid w:val="00E63760"/>
    <w:rsid w:val="00E64ED6"/>
    <w:rsid w:val="00E64FF8"/>
    <w:rsid w:val="00E662D5"/>
    <w:rsid w:val="00E667F5"/>
    <w:rsid w:val="00E66A72"/>
    <w:rsid w:val="00E70B56"/>
    <w:rsid w:val="00E70D1E"/>
    <w:rsid w:val="00E71494"/>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B7E9E"/>
    <w:rsid w:val="00EC0F53"/>
    <w:rsid w:val="00EC1F53"/>
    <w:rsid w:val="00EC1FC6"/>
    <w:rsid w:val="00EC3945"/>
    <w:rsid w:val="00EC41EA"/>
    <w:rsid w:val="00EC44F6"/>
    <w:rsid w:val="00ED2617"/>
    <w:rsid w:val="00ED5389"/>
    <w:rsid w:val="00ED6032"/>
    <w:rsid w:val="00ED6C50"/>
    <w:rsid w:val="00ED7C3A"/>
    <w:rsid w:val="00EE5ABF"/>
    <w:rsid w:val="00EF37A4"/>
    <w:rsid w:val="00F0039B"/>
    <w:rsid w:val="00F037C8"/>
    <w:rsid w:val="00F06519"/>
    <w:rsid w:val="00F06BA2"/>
    <w:rsid w:val="00F137B8"/>
    <w:rsid w:val="00F13E4C"/>
    <w:rsid w:val="00F144DC"/>
    <w:rsid w:val="00F150DE"/>
    <w:rsid w:val="00F1560D"/>
    <w:rsid w:val="00F20A23"/>
    <w:rsid w:val="00F20A92"/>
    <w:rsid w:val="00F22174"/>
    <w:rsid w:val="00F26F5E"/>
    <w:rsid w:val="00F3044C"/>
    <w:rsid w:val="00F31124"/>
    <w:rsid w:val="00F357A0"/>
    <w:rsid w:val="00F42088"/>
    <w:rsid w:val="00F42B7B"/>
    <w:rsid w:val="00F431EE"/>
    <w:rsid w:val="00F4629F"/>
    <w:rsid w:val="00F538C5"/>
    <w:rsid w:val="00F54ACE"/>
    <w:rsid w:val="00F55746"/>
    <w:rsid w:val="00F600B5"/>
    <w:rsid w:val="00F6222A"/>
    <w:rsid w:val="00F668FB"/>
    <w:rsid w:val="00F714C4"/>
    <w:rsid w:val="00F72AD8"/>
    <w:rsid w:val="00F73A1C"/>
    <w:rsid w:val="00F74214"/>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139C"/>
    <w:rsid w:val="00FC260D"/>
    <w:rsid w:val="00FC3DE6"/>
    <w:rsid w:val="00FC4D05"/>
    <w:rsid w:val="00FC4D16"/>
    <w:rsid w:val="00FC5A21"/>
    <w:rsid w:val="00FC6449"/>
    <w:rsid w:val="00FC706B"/>
    <w:rsid w:val="00FD25B3"/>
    <w:rsid w:val="00FD284A"/>
    <w:rsid w:val="00FD56B0"/>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5:docId w15:val="{2E1397BD-7ABC-4BA2-A18B-E8F5589C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 w:type="paragraph" w:customStyle="1" w:styleId="Default">
    <w:name w:val="Default"/>
    <w:rsid w:val="00803D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a0"/>
    <w:rsid w:val="00715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1806762">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2813116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19022175">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6639320">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0588226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726041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12385771">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540494">
      <w:bodyDiv w:val="1"/>
      <w:marLeft w:val="0"/>
      <w:marRight w:val="0"/>
      <w:marTop w:val="0"/>
      <w:marBottom w:val="0"/>
      <w:divBdr>
        <w:top w:val="none" w:sz="0" w:space="0" w:color="auto"/>
        <w:left w:val="none" w:sz="0" w:space="0" w:color="auto"/>
        <w:bottom w:val="none" w:sz="0" w:space="0" w:color="auto"/>
        <w:right w:val="none" w:sz="0" w:space="0" w:color="auto"/>
      </w:divBdr>
    </w:div>
    <w:div w:id="748425181">
      <w:bodyDiv w:val="1"/>
      <w:marLeft w:val="0"/>
      <w:marRight w:val="0"/>
      <w:marTop w:val="0"/>
      <w:marBottom w:val="0"/>
      <w:divBdr>
        <w:top w:val="none" w:sz="0" w:space="0" w:color="auto"/>
        <w:left w:val="none" w:sz="0" w:space="0" w:color="auto"/>
        <w:bottom w:val="none" w:sz="0" w:space="0" w:color="auto"/>
        <w:right w:val="none" w:sz="0" w:space="0" w:color="auto"/>
      </w:divBdr>
    </w:div>
    <w:div w:id="789472337">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7905668">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37990956">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15239145">
      <w:bodyDiv w:val="1"/>
      <w:marLeft w:val="0"/>
      <w:marRight w:val="0"/>
      <w:marTop w:val="0"/>
      <w:marBottom w:val="0"/>
      <w:divBdr>
        <w:top w:val="none" w:sz="0" w:space="0" w:color="auto"/>
        <w:left w:val="none" w:sz="0" w:space="0" w:color="auto"/>
        <w:bottom w:val="none" w:sz="0" w:space="0" w:color="auto"/>
        <w:right w:val="none" w:sz="0" w:space="0" w:color="auto"/>
      </w:divBdr>
    </w:div>
    <w:div w:id="12207507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40211322">
      <w:bodyDiv w:val="1"/>
      <w:marLeft w:val="0"/>
      <w:marRight w:val="0"/>
      <w:marTop w:val="0"/>
      <w:marBottom w:val="0"/>
      <w:divBdr>
        <w:top w:val="none" w:sz="0" w:space="0" w:color="auto"/>
        <w:left w:val="none" w:sz="0" w:space="0" w:color="auto"/>
        <w:bottom w:val="none" w:sz="0" w:space="0" w:color="auto"/>
        <w:right w:val="none" w:sz="0" w:space="0" w:color="auto"/>
      </w:divBdr>
    </w:div>
    <w:div w:id="1267226551">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7999643">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9039597">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597053514">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38094303">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50170507">
      <w:bodyDiv w:val="1"/>
      <w:marLeft w:val="0"/>
      <w:marRight w:val="0"/>
      <w:marTop w:val="0"/>
      <w:marBottom w:val="0"/>
      <w:divBdr>
        <w:top w:val="none" w:sz="0" w:space="0" w:color="auto"/>
        <w:left w:val="none" w:sz="0" w:space="0" w:color="auto"/>
        <w:bottom w:val="none" w:sz="0" w:space="0" w:color="auto"/>
        <w:right w:val="none" w:sz="0" w:space="0" w:color="auto"/>
      </w:divBdr>
    </w:div>
    <w:div w:id="185645315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846638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729029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2874511">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4ABD1-E6CF-44D9-855F-915BADDD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7</Pages>
  <Words>2918</Words>
  <Characters>16634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68</cp:revision>
  <cp:lastPrinted>2020-05-27T15:13:00Z</cp:lastPrinted>
  <dcterms:created xsi:type="dcterms:W3CDTF">2020-06-18T12:49:00Z</dcterms:created>
  <dcterms:modified xsi:type="dcterms:W3CDTF">2021-10-28T16:58:00Z</dcterms:modified>
</cp:coreProperties>
</file>