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 xml:space="preserve">Администрация </w:t>
      </w:r>
      <w:proofErr w:type="spellStart"/>
      <w:r w:rsidRPr="00E9785F">
        <w:rPr>
          <w:rFonts w:ascii="Times New Roman" w:eastAsia="Lucida Sans Unicode" w:hAnsi="Times New Roman" w:cs="Tahoma"/>
          <w:color w:val="000000"/>
          <w:kern w:val="2"/>
          <w:sz w:val="26"/>
          <w:szCs w:val="26"/>
          <w:lang w:eastAsia="ru-RU" w:bidi="en-US"/>
        </w:rPr>
        <w:t>Миасского</w:t>
      </w:r>
      <w:proofErr w:type="spellEnd"/>
      <w:r w:rsidRPr="00E9785F">
        <w:rPr>
          <w:rFonts w:ascii="Times New Roman" w:eastAsia="Lucida Sans Unicode" w:hAnsi="Times New Roman" w:cs="Tahoma"/>
          <w:color w:val="000000"/>
          <w:kern w:val="2"/>
          <w:sz w:val="26"/>
          <w:szCs w:val="26"/>
          <w:lang w:eastAsia="ru-RU" w:bidi="en-US"/>
        </w:rPr>
        <w:t xml:space="preserve"> </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городского округа</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4"/>
          <w:szCs w:val="24"/>
          <w:lang w:eastAsia="zh-CN" w:bidi="en-US"/>
        </w:rPr>
      </w:pPr>
      <w:r w:rsidRPr="00E9785F">
        <w:rPr>
          <w:rFonts w:ascii="Times New Roman" w:eastAsia="Lucida Sans Unicode" w:hAnsi="Times New Roman" w:cs="Tahoma"/>
          <w:color w:val="000000"/>
          <w:kern w:val="2"/>
          <w:sz w:val="26"/>
          <w:szCs w:val="26"/>
          <w:lang w:eastAsia="ru-RU" w:bidi="en-US"/>
        </w:rPr>
        <w:t>пр-т Автозаводцев, д. 55, г. Миасс,</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Челябинская область,</w:t>
      </w:r>
      <w:r w:rsidRPr="00E9785F">
        <w:rPr>
          <w:rFonts w:ascii="Times New Roman" w:eastAsia="Lucida Sans Unicode" w:hAnsi="Times New Roman" w:cs="Tahoma"/>
          <w:color w:val="000000"/>
          <w:kern w:val="2"/>
          <w:sz w:val="24"/>
          <w:szCs w:val="24"/>
          <w:lang w:eastAsia="zh-CN" w:bidi="en-US"/>
        </w:rPr>
        <w:t xml:space="preserve"> </w:t>
      </w:r>
      <w:r w:rsidRPr="00E9785F">
        <w:rPr>
          <w:rFonts w:ascii="Times New Roman" w:eastAsia="Lucida Sans Unicode" w:hAnsi="Times New Roman" w:cs="Tahoma"/>
          <w:color w:val="000000"/>
          <w:kern w:val="2"/>
          <w:sz w:val="26"/>
          <w:szCs w:val="26"/>
          <w:lang w:eastAsia="ru-RU" w:bidi="en-US"/>
        </w:rPr>
        <w:t>456300</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Общество с ограниченной ответственностью «ПРОКСИМО»</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 xml:space="preserve">ул. Олимпийская, д. 28А, </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4"/>
          <w:szCs w:val="24"/>
          <w:lang w:eastAsia="zh-CN" w:bidi="en-US"/>
        </w:rPr>
      </w:pPr>
      <w:r w:rsidRPr="00E9785F">
        <w:rPr>
          <w:rFonts w:ascii="Times New Roman" w:eastAsia="Lucida Sans Unicode" w:hAnsi="Times New Roman" w:cs="Tahoma"/>
          <w:color w:val="000000"/>
          <w:kern w:val="2"/>
          <w:sz w:val="26"/>
          <w:szCs w:val="26"/>
          <w:lang w:eastAsia="ru-RU" w:bidi="en-US"/>
        </w:rPr>
        <w:t xml:space="preserve">г. Тюмень, 625046 </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p>
    <w:p w:rsidR="00E9785F" w:rsidRPr="00E9785F" w:rsidRDefault="00E9785F" w:rsidP="00E9785F">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АО «Сбербанк-АСТ»</w:t>
      </w:r>
    </w:p>
    <w:p w:rsidR="00E9785F" w:rsidRPr="00E9785F" w:rsidRDefault="00E9785F" w:rsidP="00E9785F">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119435, г. Москва,</w:t>
      </w:r>
    </w:p>
    <w:p w:rsidR="00E9785F" w:rsidRPr="00E9785F" w:rsidRDefault="00E9785F" w:rsidP="00E9785F">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 xml:space="preserve">Большой Саввинский переулок, д. 12, стр. 9, </w:t>
      </w:r>
    </w:p>
    <w:p w:rsidR="00E9785F" w:rsidRPr="00E9785F" w:rsidRDefault="00E9785F" w:rsidP="00E9785F">
      <w:pPr>
        <w:widowControl w:val="0"/>
        <w:suppressAutoHyphens/>
        <w:spacing w:after="0" w:line="240" w:lineRule="auto"/>
        <w:ind w:left="5103" w:right="426"/>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этаж 1, помещение 1, комната 2</w:t>
      </w:r>
    </w:p>
    <w:p w:rsidR="00E9785F" w:rsidRPr="00E9785F" w:rsidRDefault="00E9785F" w:rsidP="00E9785F">
      <w:pPr>
        <w:widowControl w:val="0"/>
        <w:suppressAutoHyphens/>
        <w:spacing w:after="0" w:line="240" w:lineRule="auto"/>
        <w:ind w:left="5103" w:right="426"/>
        <w:jc w:val="both"/>
        <w:rPr>
          <w:rFonts w:ascii="Times New Roman" w:eastAsia="Calibri" w:hAnsi="Times New Roman" w:cs="Times New Roman"/>
          <w:sz w:val="26"/>
          <w:szCs w:val="26"/>
          <w:lang w:eastAsia="ru-RU"/>
        </w:rPr>
      </w:pPr>
    </w:p>
    <w:p w:rsidR="00E9785F" w:rsidRPr="00E9785F" w:rsidRDefault="00E9785F" w:rsidP="00E9785F">
      <w:pPr>
        <w:widowControl w:val="0"/>
        <w:suppressAutoHyphens/>
        <w:spacing w:after="0" w:line="240" w:lineRule="auto"/>
        <w:ind w:left="5103" w:right="426"/>
        <w:jc w:val="both"/>
        <w:rPr>
          <w:rFonts w:ascii="Times New Roman" w:eastAsia="Calibri" w:hAnsi="Times New Roman" w:cs="Times New Roman"/>
          <w:sz w:val="26"/>
          <w:szCs w:val="26"/>
          <w:lang w:eastAsia="ru-RU"/>
        </w:rPr>
      </w:pPr>
      <w:r w:rsidRPr="00E9785F">
        <w:rPr>
          <w:rFonts w:ascii="Times New Roman" w:eastAsia="Calibri" w:hAnsi="Times New Roman" w:cs="Times New Roman"/>
          <w:sz w:val="26"/>
          <w:szCs w:val="26"/>
          <w:lang w:eastAsia="ru-RU"/>
        </w:rPr>
        <w:t>Аукционной комиссии по аукциону</w:t>
      </w:r>
    </w:p>
    <w:p w:rsidR="00E9785F" w:rsidRPr="00E9785F" w:rsidRDefault="00E9785F" w:rsidP="00E9785F">
      <w:pPr>
        <w:widowControl w:val="0"/>
        <w:suppressAutoHyphens/>
        <w:spacing w:after="0" w:line="240" w:lineRule="auto"/>
        <w:ind w:left="5103" w:right="426"/>
        <w:jc w:val="both"/>
        <w:rPr>
          <w:rFonts w:ascii="Times New Roman" w:eastAsia="Calibri" w:hAnsi="Times New Roman" w:cs="Times New Roman"/>
          <w:sz w:val="26"/>
          <w:szCs w:val="26"/>
          <w:lang w:eastAsia="ru-RU"/>
        </w:rPr>
      </w:pPr>
      <w:r w:rsidRPr="00E9785F">
        <w:rPr>
          <w:rFonts w:ascii="Times New Roman" w:eastAsia="Calibri" w:hAnsi="Times New Roman" w:cs="Times New Roman"/>
          <w:sz w:val="26"/>
          <w:szCs w:val="26"/>
          <w:lang w:eastAsia="ru-RU"/>
        </w:rPr>
        <w:t xml:space="preserve">(извещение № </w:t>
      </w:r>
      <w:r w:rsidR="0082568B" w:rsidRPr="0082568B">
        <w:rPr>
          <w:rFonts w:ascii="Times New Roman" w:eastAsia="Calibri" w:hAnsi="Times New Roman" w:cs="Times New Roman"/>
          <w:sz w:val="26"/>
          <w:szCs w:val="26"/>
          <w:lang w:eastAsia="ru-RU"/>
        </w:rPr>
        <w:t>0169300035821000336</w:t>
      </w:r>
      <w:r w:rsidRPr="00E9785F">
        <w:rPr>
          <w:rFonts w:ascii="Times New Roman" w:eastAsia="Calibri" w:hAnsi="Times New Roman" w:cs="Times New Roman"/>
          <w:sz w:val="26"/>
          <w:szCs w:val="26"/>
          <w:lang w:eastAsia="ru-RU"/>
        </w:rPr>
        <w:t>)</w:t>
      </w:r>
    </w:p>
    <w:p w:rsidR="00E9785F" w:rsidRPr="00E9785F" w:rsidRDefault="00E9785F" w:rsidP="00E9785F">
      <w:pPr>
        <w:widowControl w:val="0"/>
        <w:suppressAutoHyphens/>
        <w:spacing w:after="0" w:line="240" w:lineRule="auto"/>
        <w:ind w:left="5103" w:right="426"/>
        <w:jc w:val="both"/>
        <w:rPr>
          <w:rFonts w:ascii="Times New Roman" w:eastAsia="Calibri" w:hAnsi="Times New Roman" w:cs="Times New Roman"/>
          <w:sz w:val="26"/>
          <w:szCs w:val="26"/>
          <w:lang w:eastAsia="ru-RU"/>
        </w:rPr>
      </w:pPr>
    </w:p>
    <w:p w:rsidR="00E9785F" w:rsidRPr="00E9785F" w:rsidRDefault="00E9785F" w:rsidP="00E9785F">
      <w:pPr>
        <w:widowControl w:val="0"/>
        <w:suppressAutoHyphens/>
        <w:spacing w:after="0" w:line="240" w:lineRule="auto"/>
        <w:jc w:val="center"/>
        <w:rPr>
          <w:rFonts w:ascii="Times New Roman" w:eastAsia="Calibri" w:hAnsi="Times New Roman" w:cs="Times New Roman"/>
          <w:b/>
          <w:bCs/>
          <w:color w:val="000000"/>
          <w:sz w:val="26"/>
          <w:szCs w:val="26"/>
          <w:lang w:eastAsia="ru-RU"/>
        </w:rPr>
      </w:pPr>
      <w:bookmarkStart w:id="0" w:name="p1"/>
      <w:bookmarkEnd w:id="0"/>
    </w:p>
    <w:p w:rsidR="00E9785F" w:rsidRPr="00E9785F" w:rsidRDefault="00E9785F" w:rsidP="00E9785F">
      <w:pPr>
        <w:widowControl w:val="0"/>
        <w:suppressAutoHyphens/>
        <w:spacing w:after="0" w:line="240" w:lineRule="auto"/>
        <w:jc w:val="center"/>
        <w:rPr>
          <w:rFonts w:ascii="Times New Roman" w:eastAsia="Calibri" w:hAnsi="Times New Roman" w:cs="Times New Roman"/>
          <w:b/>
          <w:bCs/>
          <w:sz w:val="26"/>
          <w:szCs w:val="26"/>
          <w:lang w:eastAsia="ru-RU"/>
        </w:rPr>
      </w:pPr>
      <w:r w:rsidRPr="00E9785F">
        <w:rPr>
          <w:rFonts w:ascii="Times New Roman" w:eastAsia="Calibri" w:hAnsi="Times New Roman" w:cs="Times New Roman"/>
          <w:b/>
          <w:bCs/>
          <w:color w:val="000000"/>
          <w:sz w:val="26"/>
          <w:szCs w:val="26"/>
          <w:lang w:eastAsia="ru-RU"/>
        </w:rPr>
        <w:t xml:space="preserve">Р Е Ш Е Н И Е № </w:t>
      </w:r>
      <w:r w:rsidR="00FB7037" w:rsidRPr="00FB7037">
        <w:rPr>
          <w:rFonts w:ascii="Times New Roman" w:eastAsia="Calibri" w:hAnsi="Times New Roman" w:cs="Times New Roman"/>
          <w:b/>
          <w:bCs/>
          <w:sz w:val="26"/>
          <w:szCs w:val="26"/>
          <w:lang w:eastAsia="ru-RU"/>
        </w:rPr>
        <w:t>074/06/105-3026/2021</w:t>
      </w:r>
    </w:p>
    <w:p w:rsidR="00E9785F" w:rsidRPr="00E9785F" w:rsidRDefault="00E9785F" w:rsidP="00E9785F">
      <w:pPr>
        <w:widowControl w:val="0"/>
        <w:suppressAutoHyphens/>
        <w:spacing w:after="0" w:line="240" w:lineRule="auto"/>
        <w:jc w:val="center"/>
        <w:rPr>
          <w:rFonts w:ascii="Times New Roman" w:eastAsia="Calibri" w:hAnsi="Times New Roman" w:cs="Times New Roman"/>
          <w:b/>
          <w:bCs/>
          <w:sz w:val="26"/>
          <w:szCs w:val="26"/>
          <w:lang w:eastAsia="ru-RU"/>
        </w:rPr>
      </w:pPr>
      <w:r w:rsidRPr="00E9785F">
        <w:rPr>
          <w:rFonts w:ascii="Times New Roman" w:eastAsia="Calibri" w:hAnsi="Times New Roman" w:cs="Times New Roman"/>
          <w:b/>
          <w:bCs/>
          <w:color w:val="000000"/>
          <w:sz w:val="26"/>
          <w:szCs w:val="26"/>
          <w:lang w:eastAsia="ru-RU"/>
        </w:rPr>
        <w:t xml:space="preserve">по делу № </w:t>
      </w:r>
      <w:r w:rsidRPr="00E9785F">
        <w:rPr>
          <w:rFonts w:ascii="Times New Roman" w:eastAsia="Calibri" w:hAnsi="Times New Roman" w:cs="Times New Roman"/>
          <w:b/>
          <w:bCs/>
          <w:sz w:val="26"/>
          <w:szCs w:val="26"/>
          <w:lang w:eastAsia="ru-RU"/>
        </w:rPr>
        <w:t>8</w:t>
      </w:r>
      <w:r w:rsidR="00FB7037">
        <w:rPr>
          <w:rFonts w:ascii="Times New Roman" w:eastAsia="Calibri" w:hAnsi="Times New Roman" w:cs="Times New Roman"/>
          <w:b/>
          <w:bCs/>
          <w:sz w:val="26"/>
          <w:szCs w:val="26"/>
          <w:lang w:eastAsia="ru-RU"/>
        </w:rPr>
        <w:t>50</w:t>
      </w:r>
      <w:r w:rsidRPr="00E9785F">
        <w:rPr>
          <w:rFonts w:ascii="Times New Roman" w:eastAsia="Calibri" w:hAnsi="Times New Roman" w:cs="Times New Roman"/>
          <w:b/>
          <w:bCs/>
          <w:sz w:val="26"/>
          <w:szCs w:val="26"/>
          <w:lang w:eastAsia="ru-RU"/>
        </w:rPr>
        <w:t>-ж/2021</w:t>
      </w:r>
    </w:p>
    <w:p w:rsidR="00E9785F" w:rsidRPr="00E9785F" w:rsidRDefault="00E9785F" w:rsidP="00E9785F">
      <w:pPr>
        <w:widowControl w:val="0"/>
        <w:suppressAutoHyphens/>
        <w:spacing w:after="0" w:line="240" w:lineRule="auto"/>
        <w:jc w:val="center"/>
        <w:rPr>
          <w:rFonts w:ascii="Times New Roman" w:eastAsia="Calibri" w:hAnsi="Times New Roman" w:cs="Times New Roman"/>
          <w:b/>
          <w:bCs/>
          <w:sz w:val="26"/>
          <w:szCs w:val="26"/>
          <w:lang w:eastAsia="ru-RU"/>
        </w:rPr>
      </w:pP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00A87575">
        <w:rPr>
          <w:rFonts w:ascii="Times New Roman" w:eastAsia="Calibri" w:hAnsi="Times New Roman" w:cs="Times New Roman"/>
          <w:color w:val="000000"/>
          <w:sz w:val="26"/>
          <w:szCs w:val="26"/>
          <w:lang w:eastAsia="ru-RU"/>
        </w:rPr>
        <w:t xml:space="preserve">      </w:t>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t xml:space="preserve">                        г. Челябинск, пр. Ленина, 59</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Резолютивная часть решения оглашена 25 октября 2021 года</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В полном объеме решение изготовлено 28 октября 2021 года</w:t>
      </w:r>
    </w:p>
    <w:p w:rsidR="00E9785F" w:rsidRPr="00E9785F" w:rsidRDefault="00E9785F" w:rsidP="00E9785F">
      <w:pPr>
        <w:widowControl w:val="0"/>
        <w:suppressAutoHyphens/>
        <w:spacing w:after="0" w:line="240" w:lineRule="auto"/>
        <w:ind w:firstLine="706"/>
        <w:jc w:val="both"/>
        <w:rPr>
          <w:rFonts w:ascii="Times New Roman" w:eastAsia="Calibri" w:hAnsi="Times New Roman" w:cs="Times New Roman"/>
          <w:color w:val="000000"/>
          <w:sz w:val="26"/>
          <w:szCs w:val="26"/>
          <w:lang w:eastAsia="ru-RU"/>
        </w:rPr>
      </w:pPr>
    </w:p>
    <w:p w:rsidR="00E9785F" w:rsidRPr="00E9785F" w:rsidRDefault="00E9785F" w:rsidP="00E9785F">
      <w:pPr>
        <w:widowControl w:val="0"/>
        <w:suppressAutoHyphens/>
        <w:spacing w:after="0" w:line="240" w:lineRule="auto"/>
        <w:ind w:firstLine="706"/>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E9785F" w:rsidRPr="00E9785F" w:rsidRDefault="00E9785F" w:rsidP="00E9785F">
      <w:pPr>
        <w:widowControl w:val="0"/>
        <w:suppressAutoHyphens/>
        <w:spacing w:after="0" w:line="240" w:lineRule="auto"/>
        <w:ind w:firstLine="706"/>
        <w:jc w:val="both"/>
        <w:rPr>
          <w:rFonts w:ascii="Times New Roman" w:eastAsia="Calibri" w:hAnsi="Times New Roman" w:cs="Times New Roman"/>
          <w:color w:val="000000"/>
          <w:sz w:val="26"/>
          <w:szCs w:val="26"/>
          <w:lang w:eastAsia="ru-RU"/>
        </w:rPr>
      </w:pPr>
    </w:p>
    <w:tbl>
      <w:tblPr>
        <w:tblW w:w="9923" w:type="dxa"/>
        <w:tblInd w:w="2" w:type="dxa"/>
        <w:tblLayout w:type="fixed"/>
        <w:tblCellMar>
          <w:left w:w="0" w:type="dxa"/>
          <w:right w:w="0" w:type="dxa"/>
        </w:tblCellMar>
        <w:tblLook w:val="0000" w:firstRow="0" w:lastRow="0" w:firstColumn="0" w:lastColumn="0" w:noHBand="0" w:noVBand="0"/>
      </w:tblPr>
      <w:tblGrid>
        <w:gridCol w:w="2266"/>
        <w:gridCol w:w="2096"/>
        <w:gridCol w:w="360"/>
        <w:gridCol w:w="5201"/>
      </w:tblGrid>
      <w:tr w:rsidR="00E9785F" w:rsidRPr="00E9785F" w:rsidTr="002F462A">
        <w:trPr>
          <w:trHeight w:val="778"/>
        </w:trPr>
        <w:tc>
          <w:tcPr>
            <w:tcW w:w="2266"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Председателя Комиссии:</w:t>
            </w:r>
          </w:p>
        </w:tc>
        <w:tc>
          <w:tcPr>
            <w:tcW w:w="2096" w:type="dxa"/>
          </w:tcPr>
          <w:p w:rsidR="00E9785F" w:rsidRPr="00E9785F" w:rsidRDefault="00E9785F" w:rsidP="00E9785F">
            <w:pPr>
              <w:widowControl w:val="0"/>
              <w:suppressAutoHyphens/>
              <w:spacing w:after="0" w:line="240" w:lineRule="auto"/>
              <w:ind w:firstLine="142"/>
              <w:jc w:val="both"/>
              <w:rPr>
                <w:rFonts w:ascii="Times New Roman" w:eastAsia="Calibri" w:hAnsi="Times New Roman" w:cs="Times New Roman"/>
                <w:color w:val="000000"/>
                <w:sz w:val="26"/>
                <w:szCs w:val="26"/>
                <w:lang w:eastAsia="ru-RU"/>
              </w:rPr>
            </w:pPr>
            <w:proofErr w:type="spellStart"/>
            <w:r w:rsidRPr="00E9785F">
              <w:rPr>
                <w:rFonts w:ascii="Times New Roman" w:eastAsia="Calibri" w:hAnsi="Times New Roman" w:cs="Times New Roman"/>
                <w:color w:val="000000"/>
                <w:sz w:val="26"/>
                <w:szCs w:val="26"/>
                <w:lang w:eastAsia="ru-RU"/>
              </w:rPr>
              <w:t>Ливончик</w:t>
            </w:r>
            <w:proofErr w:type="spellEnd"/>
            <w:r w:rsidRPr="00E9785F">
              <w:rPr>
                <w:rFonts w:ascii="Times New Roman" w:eastAsia="Calibri" w:hAnsi="Times New Roman" w:cs="Times New Roman"/>
                <w:color w:val="000000"/>
                <w:sz w:val="26"/>
                <w:szCs w:val="26"/>
                <w:lang w:eastAsia="ru-RU"/>
              </w:rPr>
              <w:t xml:space="preserve"> В.А.</w:t>
            </w:r>
          </w:p>
        </w:tc>
        <w:tc>
          <w:tcPr>
            <w:tcW w:w="360" w:type="dxa"/>
          </w:tcPr>
          <w:p w:rsidR="00E9785F" w:rsidRPr="00E9785F" w:rsidRDefault="00E9785F" w:rsidP="00E9785F">
            <w:pPr>
              <w:widowControl w:val="0"/>
              <w:suppressAutoHyphens/>
              <w:spacing w:after="0" w:line="240" w:lineRule="auto"/>
              <w:jc w:val="center"/>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w:t>
            </w:r>
          </w:p>
        </w:tc>
        <w:tc>
          <w:tcPr>
            <w:tcW w:w="5201"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заместителя руководителя управления - начальника отдела контроля закупок для государственных и муниципальных нужд Челябинского УФАС России;</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p>
        </w:tc>
      </w:tr>
      <w:tr w:rsidR="00E9785F" w:rsidRPr="00E9785F" w:rsidTr="002F462A">
        <w:tc>
          <w:tcPr>
            <w:tcW w:w="2266"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Членов Комиссии:</w:t>
            </w:r>
          </w:p>
        </w:tc>
        <w:tc>
          <w:tcPr>
            <w:tcW w:w="2096" w:type="dxa"/>
            <w:shd w:val="clear" w:color="auto" w:fill="auto"/>
          </w:tcPr>
          <w:p w:rsidR="00E9785F" w:rsidRPr="00E9785F" w:rsidRDefault="00E9785F" w:rsidP="00E9785F">
            <w:pPr>
              <w:widowControl w:val="0"/>
              <w:suppressAutoHyphens/>
              <w:snapToGrid w:val="0"/>
              <w:spacing w:after="0" w:line="240" w:lineRule="auto"/>
              <w:ind w:right="3"/>
              <w:jc w:val="both"/>
              <w:rPr>
                <w:rFonts w:ascii="Times New Roman" w:eastAsia="Arial Unicode MS" w:hAnsi="Times New Roman" w:cs="Tahoma"/>
                <w:sz w:val="26"/>
                <w:szCs w:val="26"/>
                <w:lang w:eastAsia="zh-CN" w:bidi="en-US"/>
              </w:rPr>
            </w:pPr>
            <w:r w:rsidRPr="00E9785F">
              <w:rPr>
                <w:rFonts w:ascii="Times New Roman" w:eastAsia="Arial Unicode MS" w:hAnsi="Times New Roman" w:cs="Tahoma"/>
                <w:sz w:val="26"/>
                <w:szCs w:val="26"/>
                <w:lang w:eastAsia="zh-CN" w:bidi="en-US"/>
              </w:rPr>
              <w:t>Черенковой Е.Б.</w:t>
            </w:r>
          </w:p>
        </w:tc>
        <w:tc>
          <w:tcPr>
            <w:tcW w:w="360" w:type="dxa"/>
            <w:shd w:val="clear" w:color="auto" w:fill="auto"/>
          </w:tcPr>
          <w:p w:rsidR="00E9785F" w:rsidRPr="00E9785F" w:rsidRDefault="00E9785F" w:rsidP="00E9785F">
            <w:pPr>
              <w:widowControl w:val="0"/>
              <w:suppressAutoHyphens/>
              <w:snapToGrid w:val="0"/>
              <w:spacing w:after="0" w:line="240" w:lineRule="auto"/>
              <w:ind w:firstLine="537"/>
              <w:jc w:val="both"/>
              <w:rPr>
                <w:rFonts w:ascii="Times New Roman" w:eastAsia="Arial Unicode MS" w:hAnsi="Times New Roman" w:cs="Tahoma"/>
                <w:sz w:val="26"/>
                <w:szCs w:val="26"/>
                <w:lang w:val="en-US" w:eastAsia="zh-CN" w:bidi="en-US"/>
              </w:rPr>
            </w:pPr>
            <w:r w:rsidRPr="00E9785F">
              <w:rPr>
                <w:rFonts w:ascii="Times New Roman" w:eastAsia="Lucida Sans Unicode" w:hAnsi="Times New Roman" w:cs="Tahoma"/>
                <w:sz w:val="26"/>
                <w:szCs w:val="26"/>
                <w:lang w:eastAsia="ru-RU"/>
              </w:rPr>
              <w:t>--</w:t>
            </w:r>
          </w:p>
        </w:tc>
        <w:tc>
          <w:tcPr>
            <w:tcW w:w="5201" w:type="dxa"/>
            <w:shd w:val="clear" w:color="auto" w:fill="auto"/>
          </w:tcPr>
          <w:p w:rsidR="00E9785F" w:rsidRPr="00E9785F" w:rsidRDefault="00E9785F" w:rsidP="00E9785F">
            <w:pPr>
              <w:widowControl w:val="0"/>
              <w:suppressAutoHyphens/>
              <w:snapToGrid w:val="0"/>
              <w:spacing w:after="0" w:line="240" w:lineRule="auto"/>
              <w:ind w:left="-13" w:right="3"/>
              <w:jc w:val="both"/>
              <w:rPr>
                <w:rFonts w:ascii="Times New Roman" w:eastAsia="Lucida Sans Unicode" w:hAnsi="Times New Roman" w:cs="Tahoma"/>
                <w:sz w:val="26"/>
                <w:szCs w:val="26"/>
                <w:lang w:eastAsia="ru-RU"/>
              </w:rPr>
            </w:pPr>
            <w:r w:rsidRPr="00E9785F">
              <w:rPr>
                <w:rFonts w:ascii="Times New Roman" w:eastAsia="Lucida Sans Unicode" w:hAnsi="Times New Roman" w:cs="Tahoma"/>
                <w:sz w:val="26"/>
                <w:szCs w:val="26"/>
                <w:lang w:eastAsia="ru-RU"/>
              </w:rPr>
              <w:t>главного специалиста-эксперта отдела контроля закупок для государственных и муниципальных нужд Челябинского УФАС России;</w:t>
            </w:r>
          </w:p>
          <w:p w:rsidR="00E9785F" w:rsidRPr="00E9785F" w:rsidRDefault="00E9785F" w:rsidP="00E9785F">
            <w:pPr>
              <w:widowControl w:val="0"/>
              <w:suppressAutoHyphens/>
              <w:snapToGrid w:val="0"/>
              <w:spacing w:after="0" w:line="240" w:lineRule="auto"/>
              <w:ind w:left="-13" w:right="3"/>
              <w:jc w:val="both"/>
              <w:rPr>
                <w:rFonts w:ascii="Times New Roman" w:eastAsia="Arial Unicode MS" w:hAnsi="Times New Roman" w:cs="Tahoma"/>
                <w:sz w:val="26"/>
                <w:szCs w:val="26"/>
                <w:lang w:eastAsia="zh-CN" w:bidi="en-US"/>
              </w:rPr>
            </w:pPr>
          </w:p>
        </w:tc>
      </w:tr>
      <w:tr w:rsidR="00E9785F" w:rsidRPr="00E9785F" w:rsidTr="002F462A">
        <w:tc>
          <w:tcPr>
            <w:tcW w:w="2266"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 </w:t>
            </w:r>
          </w:p>
        </w:tc>
        <w:tc>
          <w:tcPr>
            <w:tcW w:w="2096"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Фадеевой Н.В.</w:t>
            </w:r>
          </w:p>
        </w:tc>
        <w:tc>
          <w:tcPr>
            <w:tcW w:w="360" w:type="dxa"/>
          </w:tcPr>
          <w:p w:rsidR="00E9785F" w:rsidRPr="00E9785F" w:rsidRDefault="00E9785F" w:rsidP="00E9785F">
            <w:pPr>
              <w:widowControl w:val="0"/>
              <w:suppressAutoHyphens/>
              <w:spacing w:after="0" w:line="240" w:lineRule="auto"/>
              <w:jc w:val="center"/>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w:t>
            </w:r>
          </w:p>
        </w:tc>
        <w:tc>
          <w:tcPr>
            <w:tcW w:w="5201"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ведущего специалиста-эксперта отдела контроля закупок для государственных и муниципальных нужд Челябинского УФАС России,</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p>
        </w:tc>
      </w:tr>
    </w:tbl>
    <w:p w:rsidR="00E9785F" w:rsidRPr="00E9785F" w:rsidRDefault="00E9785F" w:rsidP="00E9785F">
      <w:pPr>
        <w:widowControl w:val="0"/>
        <w:suppressAutoHyphens/>
        <w:spacing w:after="0" w:line="240" w:lineRule="auto"/>
        <w:jc w:val="both"/>
        <w:rPr>
          <w:rFonts w:ascii="Times New Roman" w:eastAsia="Calibri" w:hAnsi="Times New Roman" w:cs="Times New Roman"/>
          <w:sz w:val="26"/>
          <w:szCs w:val="26"/>
          <w:lang w:eastAsia="ru-RU"/>
        </w:rPr>
      </w:pPr>
      <w:r w:rsidRPr="00E9785F">
        <w:rPr>
          <w:rFonts w:ascii="Times New Roman" w:eastAsia="Calibri" w:hAnsi="Times New Roman" w:cs="Times New Roman"/>
          <w:sz w:val="26"/>
          <w:szCs w:val="26"/>
          <w:lang w:eastAsia="ru-RU"/>
        </w:rPr>
        <w:lastRenderedPageBreak/>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Общества с ограниченной ответственностью «ПРОКСИМО» (далее – ООО «ПРОКСИМО», заявитель) на действия аукционной комиссии при проведении электронного аукциона на </w:t>
      </w:r>
      <w:r w:rsidR="0082568B" w:rsidRPr="0082568B">
        <w:rPr>
          <w:rFonts w:ascii="Times New Roman" w:eastAsia="Calibri" w:hAnsi="Times New Roman" w:cs="Times New Roman"/>
          <w:sz w:val="26"/>
          <w:szCs w:val="26"/>
          <w:lang w:eastAsia="ru-RU"/>
        </w:rPr>
        <w:t xml:space="preserve">выполнение работ по сносу ветхо-аварийного жилья: </w:t>
      </w:r>
      <w:proofErr w:type="spellStart"/>
      <w:r w:rsidR="0082568B" w:rsidRPr="0082568B">
        <w:rPr>
          <w:rFonts w:ascii="Times New Roman" w:eastAsia="Calibri" w:hAnsi="Times New Roman" w:cs="Times New Roman"/>
          <w:sz w:val="26"/>
          <w:szCs w:val="26"/>
          <w:lang w:eastAsia="ru-RU"/>
        </w:rPr>
        <w:t>г.Миасс</w:t>
      </w:r>
      <w:proofErr w:type="spellEnd"/>
      <w:r w:rsidR="0082568B" w:rsidRPr="0082568B">
        <w:rPr>
          <w:rFonts w:ascii="Times New Roman" w:eastAsia="Calibri" w:hAnsi="Times New Roman" w:cs="Times New Roman"/>
          <w:sz w:val="26"/>
          <w:szCs w:val="26"/>
          <w:lang w:eastAsia="ru-RU"/>
        </w:rPr>
        <w:t xml:space="preserve">, </w:t>
      </w:r>
      <w:proofErr w:type="spellStart"/>
      <w:r w:rsidR="0082568B" w:rsidRPr="0082568B">
        <w:rPr>
          <w:rFonts w:ascii="Times New Roman" w:eastAsia="Calibri" w:hAnsi="Times New Roman" w:cs="Times New Roman"/>
          <w:sz w:val="26"/>
          <w:szCs w:val="26"/>
          <w:lang w:eastAsia="ru-RU"/>
        </w:rPr>
        <w:t>ул.Пушкина</w:t>
      </w:r>
      <w:proofErr w:type="spellEnd"/>
      <w:r w:rsidR="0082568B" w:rsidRPr="0082568B">
        <w:rPr>
          <w:rFonts w:ascii="Times New Roman" w:eastAsia="Calibri" w:hAnsi="Times New Roman" w:cs="Times New Roman"/>
          <w:sz w:val="26"/>
          <w:szCs w:val="26"/>
          <w:lang w:eastAsia="ru-RU"/>
        </w:rPr>
        <w:t xml:space="preserve">, д.55; </w:t>
      </w:r>
      <w:proofErr w:type="spellStart"/>
      <w:r w:rsidR="0082568B" w:rsidRPr="0082568B">
        <w:rPr>
          <w:rFonts w:ascii="Times New Roman" w:eastAsia="Calibri" w:hAnsi="Times New Roman" w:cs="Times New Roman"/>
          <w:sz w:val="26"/>
          <w:szCs w:val="26"/>
          <w:lang w:eastAsia="ru-RU"/>
        </w:rPr>
        <w:t>ул.Пушкина</w:t>
      </w:r>
      <w:proofErr w:type="spellEnd"/>
      <w:r w:rsidR="0082568B" w:rsidRPr="0082568B">
        <w:rPr>
          <w:rFonts w:ascii="Times New Roman" w:eastAsia="Calibri" w:hAnsi="Times New Roman" w:cs="Times New Roman"/>
          <w:sz w:val="26"/>
          <w:szCs w:val="26"/>
          <w:lang w:eastAsia="ru-RU"/>
        </w:rPr>
        <w:t xml:space="preserve">, д.14; </w:t>
      </w:r>
      <w:proofErr w:type="spellStart"/>
      <w:r w:rsidR="0082568B" w:rsidRPr="0082568B">
        <w:rPr>
          <w:rFonts w:ascii="Times New Roman" w:eastAsia="Calibri" w:hAnsi="Times New Roman" w:cs="Times New Roman"/>
          <w:sz w:val="26"/>
          <w:szCs w:val="26"/>
          <w:lang w:eastAsia="ru-RU"/>
        </w:rPr>
        <w:t>ул.Пушкина</w:t>
      </w:r>
      <w:proofErr w:type="spellEnd"/>
      <w:r w:rsidR="0082568B" w:rsidRPr="0082568B">
        <w:rPr>
          <w:rFonts w:ascii="Times New Roman" w:eastAsia="Calibri" w:hAnsi="Times New Roman" w:cs="Times New Roman"/>
          <w:sz w:val="26"/>
          <w:szCs w:val="26"/>
          <w:lang w:eastAsia="ru-RU"/>
        </w:rPr>
        <w:t>, д.65 (извещение № 0169300035821000336)</w:t>
      </w:r>
      <w:r w:rsidRPr="00E9785F">
        <w:rPr>
          <w:rFonts w:ascii="Times New Roman" w:eastAsia="Calibri" w:hAnsi="Times New Roman" w:cs="Times New Roman"/>
          <w:sz w:val="26"/>
          <w:szCs w:val="26"/>
          <w:lang w:eastAsia="ru-RU"/>
        </w:rPr>
        <w:t>,</w:t>
      </w:r>
      <w:r w:rsidRPr="00E9785F">
        <w:rPr>
          <w:rFonts w:ascii="Times New Roman" w:eastAsia="Calibri" w:hAnsi="Times New Roman" w:cs="Times New Roman"/>
          <w:color w:val="000000"/>
          <w:sz w:val="26"/>
          <w:szCs w:val="26"/>
          <w:lang w:eastAsia="ru-RU"/>
        </w:rPr>
        <w:t xml:space="preserve"> </w:t>
      </w:r>
      <w:r w:rsidRPr="00E9785F">
        <w:rPr>
          <w:rFonts w:ascii="Times New Roman" w:eastAsia="Calibri" w:hAnsi="Times New Roman" w:cs="Times New Roman"/>
          <w:sz w:val="26"/>
          <w:szCs w:val="26"/>
          <w:lang w:eastAsia="ru-RU"/>
        </w:rPr>
        <w:t>в присутствии посредством видеоконференцсвязи:</w:t>
      </w:r>
    </w:p>
    <w:p w:rsidR="00E9785F" w:rsidRPr="00E9785F" w:rsidRDefault="00E9785F" w:rsidP="00E9785F">
      <w:pPr>
        <w:widowControl w:val="0"/>
        <w:tabs>
          <w:tab w:val="left" w:pos="730"/>
          <w:tab w:val="left" w:pos="6640"/>
        </w:tabs>
        <w:suppressAutoHyphens/>
        <w:spacing w:after="0" w:line="240" w:lineRule="auto"/>
        <w:ind w:left="17"/>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sz w:val="26"/>
          <w:szCs w:val="26"/>
          <w:lang w:eastAsia="ru-RU"/>
        </w:rPr>
        <w:t xml:space="preserve">- представителя Администрации </w:t>
      </w:r>
      <w:proofErr w:type="spellStart"/>
      <w:r w:rsidRPr="00E9785F">
        <w:rPr>
          <w:rFonts w:ascii="Times New Roman" w:eastAsia="Calibri" w:hAnsi="Times New Roman" w:cs="Times New Roman"/>
          <w:sz w:val="26"/>
          <w:szCs w:val="26"/>
          <w:lang w:eastAsia="ru-RU"/>
        </w:rPr>
        <w:t>Миасского</w:t>
      </w:r>
      <w:proofErr w:type="spellEnd"/>
      <w:r w:rsidRPr="00E9785F">
        <w:rPr>
          <w:rFonts w:ascii="Times New Roman" w:eastAsia="Calibri" w:hAnsi="Times New Roman" w:cs="Times New Roman"/>
          <w:sz w:val="26"/>
          <w:szCs w:val="26"/>
          <w:lang w:eastAsia="ru-RU"/>
        </w:rPr>
        <w:t xml:space="preserve"> городского округа (далее – Администрация, Заказчик): </w:t>
      </w:r>
      <w:proofErr w:type="spellStart"/>
      <w:r w:rsidRPr="00E9785F">
        <w:rPr>
          <w:rFonts w:ascii="Times New Roman" w:eastAsia="Calibri" w:hAnsi="Times New Roman" w:cs="Times New Roman"/>
          <w:sz w:val="26"/>
          <w:szCs w:val="26"/>
          <w:lang w:eastAsia="ru-RU"/>
        </w:rPr>
        <w:t>Бирт</w:t>
      </w:r>
      <w:proofErr w:type="spellEnd"/>
      <w:r w:rsidRPr="00E9785F">
        <w:rPr>
          <w:rFonts w:ascii="Times New Roman" w:eastAsia="Calibri" w:hAnsi="Times New Roman" w:cs="Times New Roman"/>
          <w:sz w:val="26"/>
          <w:szCs w:val="26"/>
          <w:lang w:eastAsia="ru-RU"/>
        </w:rPr>
        <w:t xml:space="preserve"> Л.А., действующей на основании доверенности № 46 от 27.04.2021</w:t>
      </w:r>
      <w:r w:rsidRPr="00E9785F">
        <w:rPr>
          <w:rFonts w:ascii="Times New Roman" w:eastAsia="Calibri" w:hAnsi="Times New Roman" w:cs="Times New Roman"/>
          <w:color w:val="000000"/>
          <w:sz w:val="26"/>
          <w:szCs w:val="26"/>
          <w:lang w:eastAsia="ru-RU"/>
        </w:rPr>
        <w:t xml:space="preserve">; </w:t>
      </w:r>
    </w:p>
    <w:p w:rsidR="00E9785F" w:rsidRDefault="00E9785F" w:rsidP="00E9785F">
      <w:pPr>
        <w:widowControl w:val="0"/>
        <w:tabs>
          <w:tab w:val="left" w:pos="730"/>
          <w:tab w:val="left" w:pos="6640"/>
        </w:tabs>
        <w:suppressAutoHyphens/>
        <w:spacing w:after="0" w:line="240" w:lineRule="auto"/>
        <w:ind w:left="17"/>
        <w:jc w:val="both"/>
        <w:rPr>
          <w:rFonts w:ascii="Times New Roman" w:eastAsia="Calibri" w:hAnsi="Times New Roman" w:cs="Times New Roman"/>
          <w:sz w:val="26"/>
          <w:szCs w:val="26"/>
          <w:lang w:eastAsia="ru-RU"/>
        </w:rPr>
      </w:pPr>
      <w:r w:rsidRPr="00E9785F">
        <w:rPr>
          <w:rFonts w:ascii="Times New Roman" w:eastAsia="Calibri" w:hAnsi="Times New Roman" w:cs="Times New Roman"/>
          <w:color w:val="000000"/>
          <w:sz w:val="26"/>
          <w:szCs w:val="26"/>
          <w:lang w:eastAsia="ru-RU"/>
        </w:rPr>
        <w:t xml:space="preserve">- </w:t>
      </w:r>
      <w:r w:rsidRPr="00E9785F">
        <w:rPr>
          <w:rFonts w:ascii="Times New Roman" w:eastAsia="Calibri" w:hAnsi="Times New Roman" w:cs="Times New Roman"/>
          <w:sz w:val="26"/>
          <w:szCs w:val="26"/>
          <w:lang w:eastAsia="ru-RU"/>
        </w:rPr>
        <w:t>представителя ООО «</w:t>
      </w:r>
      <w:r w:rsidRPr="00E9785F">
        <w:rPr>
          <w:rFonts w:ascii="Times New Roman" w:eastAsia="Lucida Sans Unicode" w:hAnsi="Times New Roman" w:cs="Tahoma"/>
          <w:color w:val="000000"/>
          <w:kern w:val="2"/>
          <w:sz w:val="26"/>
          <w:szCs w:val="26"/>
          <w:lang w:eastAsia="ru-RU" w:bidi="en-US"/>
        </w:rPr>
        <w:t>ПРОКСИМО</w:t>
      </w:r>
      <w:r w:rsidRPr="00E9785F">
        <w:rPr>
          <w:rFonts w:ascii="Times New Roman" w:eastAsia="Calibri" w:hAnsi="Times New Roman" w:cs="Times New Roman"/>
          <w:sz w:val="26"/>
          <w:szCs w:val="26"/>
          <w:lang w:eastAsia="ru-RU"/>
        </w:rPr>
        <w:t>»: директора Левина А.В., действующего на основании приказа № 1 от 22.12.2016,</w:t>
      </w:r>
    </w:p>
    <w:p w:rsidR="00E9785F" w:rsidRPr="00E9785F" w:rsidRDefault="00E9785F" w:rsidP="00E9785F">
      <w:pPr>
        <w:widowControl w:val="0"/>
        <w:tabs>
          <w:tab w:val="left" w:pos="730"/>
          <w:tab w:val="left" w:pos="6640"/>
        </w:tabs>
        <w:suppressAutoHyphens/>
        <w:spacing w:after="0" w:line="240" w:lineRule="auto"/>
        <w:ind w:left="17"/>
        <w:jc w:val="both"/>
        <w:rPr>
          <w:rFonts w:ascii="Times New Roman" w:eastAsia="Calibri" w:hAnsi="Times New Roman" w:cs="Times New Roman"/>
          <w:sz w:val="26"/>
          <w:szCs w:val="26"/>
          <w:lang w:eastAsia="ru-RU"/>
        </w:rPr>
      </w:pPr>
    </w:p>
    <w:p w:rsidR="00E9785F" w:rsidRPr="00E9785F" w:rsidRDefault="00E9785F" w:rsidP="00E9785F">
      <w:pPr>
        <w:widowControl w:val="0"/>
        <w:suppressAutoHyphens/>
        <w:spacing w:after="0" w:line="240" w:lineRule="auto"/>
        <w:jc w:val="both"/>
        <w:rPr>
          <w:rFonts w:ascii="Times New Roman" w:eastAsia="Calibri" w:hAnsi="Times New Roman" w:cs="Times New Roman"/>
          <w:i/>
          <w:iCs/>
          <w:color w:val="000000"/>
          <w:sz w:val="26"/>
          <w:szCs w:val="26"/>
          <w:lang w:eastAsia="ru-RU"/>
        </w:rPr>
      </w:pPr>
      <w:r>
        <w:rPr>
          <w:rFonts w:ascii="Times New Roman" w:eastAsia="Calibri" w:hAnsi="Times New Roman" w:cs="Times New Roman"/>
          <w:i/>
          <w:iCs/>
          <w:color w:val="000000"/>
          <w:sz w:val="26"/>
          <w:szCs w:val="26"/>
          <w:lang w:eastAsia="ru-RU"/>
        </w:rPr>
        <w:t xml:space="preserve">         </w:t>
      </w:r>
      <w:r w:rsidRPr="00E9785F">
        <w:rPr>
          <w:rFonts w:ascii="Times New Roman" w:eastAsia="Calibri" w:hAnsi="Times New Roman" w:cs="Times New Roman"/>
          <w:i/>
          <w:iCs/>
          <w:color w:val="000000"/>
          <w:sz w:val="26"/>
          <w:szCs w:val="26"/>
          <w:lang w:eastAsia="ru-RU"/>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E9785F" w:rsidRPr="00E9785F" w:rsidRDefault="00E9785F" w:rsidP="00E9785F">
      <w:pPr>
        <w:widowControl w:val="0"/>
        <w:suppressAutoHyphens/>
        <w:spacing w:after="0" w:line="240" w:lineRule="auto"/>
        <w:jc w:val="center"/>
        <w:rPr>
          <w:rFonts w:ascii="Times New Roman" w:eastAsia="Calibri" w:hAnsi="Times New Roman" w:cs="Times New Roman"/>
          <w:b/>
          <w:bCs/>
          <w:color w:val="000000"/>
          <w:sz w:val="26"/>
          <w:szCs w:val="26"/>
          <w:shd w:val="clear" w:color="auto" w:fill="FFFF00"/>
          <w:lang w:eastAsia="ru-RU"/>
        </w:rPr>
      </w:pPr>
      <w:r w:rsidRPr="00E9785F">
        <w:rPr>
          <w:rFonts w:ascii="Times New Roman" w:eastAsia="Calibri" w:hAnsi="Times New Roman" w:cs="Times New Roman"/>
          <w:b/>
          <w:bCs/>
          <w:color w:val="000000"/>
          <w:sz w:val="26"/>
          <w:szCs w:val="26"/>
          <w:lang w:eastAsia="ru-RU"/>
        </w:rPr>
        <w:t>РЕШИЛА:</w:t>
      </w:r>
    </w:p>
    <w:p w:rsidR="00E9785F" w:rsidRPr="00E9785F" w:rsidRDefault="00E9785F" w:rsidP="00944AF7">
      <w:pPr>
        <w:widowControl w:val="0"/>
        <w:suppressAutoHyphens/>
        <w:spacing w:after="0" w:line="240" w:lineRule="auto"/>
        <w:ind w:firstLine="568"/>
        <w:jc w:val="both"/>
        <w:rPr>
          <w:rFonts w:ascii="Times New Roman" w:eastAsia="Calibri" w:hAnsi="Times New Roman" w:cs="Times New Roman"/>
          <w:sz w:val="26"/>
          <w:szCs w:val="26"/>
          <w:lang w:eastAsia="ru-RU"/>
        </w:rPr>
      </w:pPr>
      <w:r w:rsidRPr="00E9785F">
        <w:rPr>
          <w:rFonts w:ascii="Times New Roman" w:eastAsia="Calibri" w:hAnsi="Times New Roman" w:cs="Times New Roman"/>
          <w:sz w:val="26"/>
          <w:szCs w:val="26"/>
          <w:lang w:eastAsia="ru-RU"/>
        </w:rPr>
        <w:t xml:space="preserve">Признать жалобу ООО «ПРОКСИМО» на действия аукционной комиссии при </w:t>
      </w:r>
      <w:bookmarkStart w:id="1" w:name="_GoBack"/>
      <w:bookmarkEnd w:id="1"/>
      <w:r w:rsidRPr="00E9785F">
        <w:rPr>
          <w:rFonts w:ascii="Times New Roman" w:eastAsia="Calibri" w:hAnsi="Times New Roman" w:cs="Times New Roman"/>
          <w:sz w:val="26"/>
          <w:szCs w:val="26"/>
          <w:lang w:eastAsia="ru-RU"/>
        </w:rPr>
        <w:t xml:space="preserve">проведении электронного аукциона на </w:t>
      </w:r>
      <w:proofErr w:type="spellStart"/>
      <w:r w:rsidR="0082568B" w:rsidRPr="0082568B">
        <w:rPr>
          <w:rFonts w:ascii="Times New Roman" w:eastAsia="Calibri" w:hAnsi="Times New Roman" w:cs="Times New Roman"/>
          <w:sz w:val="26"/>
          <w:szCs w:val="26"/>
          <w:lang w:eastAsia="ru-RU"/>
        </w:rPr>
        <w:t>на</w:t>
      </w:r>
      <w:proofErr w:type="spellEnd"/>
      <w:r w:rsidR="0082568B" w:rsidRPr="0082568B">
        <w:rPr>
          <w:rFonts w:ascii="Times New Roman" w:eastAsia="Calibri" w:hAnsi="Times New Roman" w:cs="Times New Roman"/>
          <w:sz w:val="26"/>
          <w:szCs w:val="26"/>
          <w:lang w:eastAsia="ru-RU"/>
        </w:rPr>
        <w:t xml:space="preserve"> выполнение работ по сносу ветхо-аварийного жилья: </w:t>
      </w:r>
      <w:proofErr w:type="spellStart"/>
      <w:r w:rsidR="0082568B" w:rsidRPr="0082568B">
        <w:rPr>
          <w:rFonts w:ascii="Times New Roman" w:eastAsia="Calibri" w:hAnsi="Times New Roman" w:cs="Times New Roman"/>
          <w:sz w:val="26"/>
          <w:szCs w:val="26"/>
          <w:lang w:eastAsia="ru-RU"/>
        </w:rPr>
        <w:t>г.Миасс</w:t>
      </w:r>
      <w:proofErr w:type="spellEnd"/>
      <w:r w:rsidR="0082568B" w:rsidRPr="0082568B">
        <w:rPr>
          <w:rFonts w:ascii="Times New Roman" w:eastAsia="Calibri" w:hAnsi="Times New Roman" w:cs="Times New Roman"/>
          <w:sz w:val="26"/>
          <w:szCs w:val="26"/>
          <w:lang w:eastAsia="ru-RU"/>
        </w:rPr>
        <w:t xml:space="preserve">, </w:t>
      </w:r>
      <w:proofErr w:type="spellStart"/>
      <w:r w:rsidR="0082568B" w:rsidRPr="0082568B">
        <w:rPr>
          <w:rFonts w:ascii="Times New Roman" w:eastAsia="Calibri" w:hAnsi="Times New Roman" w:cs="Times New Roman"/>
          <w:sz w:val="26"/>
          <w:szCs w:val="26"/>
          <w:lang w:eastAsia="ru-RU"/>
        </w:rPr>
        <w:t>ул.Пушкина</w:t>
      </w:r>
      <w:proofErr w:type="spellEnd"/>
      <w:r w:rsidR="0082568B" w:rsidRPr="0082568B">
        <w:rPr>
          <w:rFonts w:ascii="Times New Roman" w:eastAsia="Calibri" w:hAnsi="Times New Roman" w:cs="Times New Roman"/>
          <w:sz w:val="26"/>
          <w:szCs w:val="26"/>
          <w:lang w:eastAsia="ru-RU"/>
        </w:rPr>
        <w:t xml:space="preserve">, д.55; </w:t>
      </w:r>
      <w:proofErr w:type="spellStart"/>
      <w:r w:rsidR="0082568B" w:rsidRPr="0082568B">
        <w:rPr>
          <w:rFonts w:ascii="Times New Roman" w:eastAsia="Calibri" w:hAnsi="Times New Roman" w:cs="Times New Roman"/>
          <w:sz w:val="26"/>
          <w:szCs w:val="26"/>
          <w:lang w:eastAsia="ru-RU"/>
        </w:rPr>
        <w:t>ул.Пушкина</w:t>
      </w:r>
      <w:proofErr w:type="spellEnd"/>
      <w:r w:rsidR="0082568B" w:rsidRPr="0082568B">
        <w:rPr>
          <w:rFonts w:ascii="Times New Roman" w:eastAsia="Calibri" w:hAnsi="Times New Roman" w:cs="Times New Roman"/>
          <w:sz w:val="26"/>
          <w:szCs w:val="26"/>
          <w:lang w:eastAsia="ru-RU"/>
        </w:rPr>
        <w:t xml:space="preserve">, д.14; </w:t>
      </w:r>
      <w:proofErr w:type="spellStart"/>
      <w:r w:rsidR="0082568B" w:rsidRPr="0082568B">
        <w:rPr>
          <w:rFonts w:ascii="Times New Roman" w:eastAsia="Calibri" w:hAnsi="Times New Roman" w:cs="Times New Roman"/>
          <w:sz w:val="26"/>
          <w:szCs w:val="26"/>
          <w:lang w:eastAsia="ru-RU"/>
        </w:rPr>
        <w:t>ул.Пушкина</w:t>
      </w:r>
      <w:proofErr w:type="spellEnd"/>
      <w:r w:rsidR="0082568B" w:rsidRPr="0082568B">
        <w:rPr>
          <w:rFonts w:ascii="Times New Roman" w:eastAsia="Calibri" w:hAnsi="Times New Roman" w:cs="Times New Roman"/>
          <w:sz w:val="26"/>
          <w:szCs w:val="26"/>
          <w:lang w:eastAsia="ru-RU"/>
        </w:rPr>
        <w:t>, д.65 (извещение № 0169300035821000336)</w:t>
      </w:r>
      <w:r w:rsidRPr="00E9785F">
        <w:rPr>
          <w:rFonts w:ascii="Times New Roman" w:eastAsia="Calibri" w:hAnsi="Times New Roman" w:cs="Times New Roman"/>
          <w:sz w:val="26"/>
          <w:szCs w:val="26"/>
          <w:lang w:eastAsia="ru-RU"/>
        </w:rPr>
        <w:t xml:space="preserve"> необоснованной.</w:t>
      </w:r>
    </w:p>
    <w:p w:rsidR="00E9785F" w:rsidRPr="00E9785F" w:rsidRDefault="00E9785F" w:rsidP="00E9785F">
      <w:pPr>
        <w:widowControl w:val="0"/>
        <w:suppressAutoHyphens/>
        <w:spacing w:after="0" w:line="240" w:lineRule="auto"/>
        <w:jc w:val="both"/>
        <w:rPr>
          <w:rFonts w:ascii="Times New Roman" w:eastAsia="Calibri" w:hAnsi="Times New Roman" w:cs="Times New Roman"/>
          <w:sz w:val="26"/>
          <w:szCs w:val="26"/>
          <w:lang w:eastAsia="ru-RU"/>
        </w:rPr>
      </w:pPr>
    </w:p>
    <w:p w:rsidR="00E9785F" w:rsidRPr="00E9785F" w:rsidRDefault="00E9785F" w:rsidP="00E9785F">
      <w:pPr>
        <w:widowControl w:val="0"/>
        <w:suppressAutoHyphens/>
        <w:spacing w:after="0" w:line="240" w:lineRule="auto"/>
        <w:ind w:firstLine="567"/>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Настоящее решение может быть обжаловано в судебном порядке в течение трех месяцев со дня его принятия.</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p>
    <w:p w:rsidR="00E9785F" w:rsidRPr="00E9785F" w:rsidRDefault="00E9785F" w:rsidP="00E9785F">
      <w:pPr>
        <w:widowControl w:val="0"/>
        <w:suppressAutoHyphens/>
        <w:spacing w:after="0" w:line="240" w:lineRule="auto"/>
        <w:ind w:right="-284"/>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Председатель Комиссии</w:t>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t xml:space="preserve">   </w:t>
      </w:r>
      <w:r>
        <w:rPr>
          <w:rFonts w:ascii="Times New Roman" w:eastAsia="Calibri" w:hAnsi="Times New Roman" w:cs="Times New Roman"/>
          <w:color w:val="000000"/>
          <w:sz w:val="26"/>
          <w:szCs w:val="26"/>
          <w:lang w:eastAsia="ru-RU"/>
        </w:rPr>
        <w:t xml:space="preserve">В.А. </w:t>
      </w:r>
      <w:proofErr w:type="spellStart"/>
      <w:r>
        <w:rPr>
          <w:rFonts w:ascii="Times New Roman" w:eastAsia="Calibri" w:hAnsi="Times New Roman" w:cs="Times New Roman"/>
          <w:color w:val="000000"/>
          <w:sz w:val="26"/>
          <w:szCs w:val="26"/>
          <w:lang w:eastAsia="ru-RU"/>
        </w:rPr>
        <w:t>Ливончик</w:t>
      </w:r>
      <w:proofErr w:type="spellEnd"/>
    </w:p>
    <w:p w:rsidR="00E9785F" w:rsidRPr="00E9785F" w:rsidRDefault="00E9785F" w:rsidP="00E9785F">
      <w:pPr>
        <w:widowControl w:val="0"/>
        <w:suppressAutoHyphens/>
        <w:spacing w:after="0" w:line="240" w:lineRule="auto"/>
        <w:ind w:right="-284"/>
        <w:jc w:val="both"/>
        <w:rPr>
          <w:rFonts w:ascii="Times New Roman" w:eastAsia="Calibri" w:hAnsi="Times New Roman" w:cs="Times New Roman"/>
          <w:color w:val="000000"/>
          <w:sz w:val="26"/>
          <w:szCs w:val="26"/>
          <w:lang w:eastAsia="ru-RU"/>
        </w:rPr>
      </w:pPr>
    </w:p>
    <w:p w:rsidR="00E9785F" w:rsidRPr="00E9785F" w:rsidRDefault="00E9785F" w:rsidP="00E9785F">
      <w:pPr>
        <w:widowControl w:val="0"/>
        <w:suppressAutoHyphens/>
        <w:spacing w:after="0" w:line="240" w:lineRule="auto"/>
        <w:ind w:right="-284"/>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Члены Комиссии</w:t>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t xml:space="preserve">            </w:t>
      </w:r>
      <w:r w:rsidR="00A87575">
        <w:rPr>
          <w:rFonts w:ascii="Times New Roman" w:eastAsia="Calibri" w:hAnsi="Times New Roman" w:cs="Times New Roman"/>
          <w:color w:val="000000"/>
          <w:sz w:val="26"/>
          <w:szCs w:val="26"/>
          <w:lang w:eastAsia="ru-RU"/>
        </w:rPr>
        <w:t xml:space="preserve">  </w:t>
      </w:r>
      <w:r w:rsidRPr="00E9785F">
        <w:rPr>
          <w:rFonts w:ascii="Times New Roman" w:eastAsia="Calibri" w:hAnsi="Times New Roman" w:cs="Times New Roman"/>
          <w:color w:val="000000"/>
          <w:sz w:val="26"/>
          <w:szCs w:val="26"/>
          <w:lang w:eastAsia="ru-RU"/>
        </w:rPr>
        <w:t>Е.Б. Черенкова</w:t>
      </w:r>
    </w:p>
    <w:p w:rsidR="00E9785F" w:rsidRPr="00E9785F" w:rsidRDefault="00E9785F" w:rsidP="00E9785F">
      <w:pPr>
        <w:widowControl w:val="0"/>
        <w:suppressAutoHyphens/>
        <w:spacing w:after="0" w:line="240" w:lineRule="auto"/>
        <w:ind w:right="-284"/>
        <w:jc w:val="both"/>
        <w:rPr>
          <w:rFonts w:ascii="Times New Roman" w:eastAsia="Calibri" w:hAnsi="Times New Roman" w:cs="Times New Roman"/>
          <w:color w:val="000000"/>
          <w:sz w:val="26"/>
          <w:szCs w:val="26"/>
          <w:lang w:eastAsia="ru-RU"/>
        </w:rPr>
      </w:pPr>
    </w:p>
    <w:p w:rsidR="00E9785F" w:rsidRPr="00E9785F" w:rsidRDefault="00E9785F" w:rsidP="00E9785F">
      <w:pPr>
        <w:widowControl w:val="0"/>
        <w:suppressAutoHyphens/>
        <w:spacing w:after="0" w:line="240" w:lineRule="auto"/>
        <w:ind w:left="7060" w:right="-284" w:firstLine="706"/>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 xml:space="preserve">      Н.В. Фадеева </w:t>
      </w:r>
    </w:p>
    <w:p w:rsidR="00E9785F" w:rsidRPr="00E9785F" w:rsidRDefault="00E9785F" w:rsidP="00E9785F">
      <w:pPr>
        <w:widowControl w:val="0"/>
        <w:tabs>
          <w:tab w:val="left" w:pos="730"/>
          <w:tab w:val="left" w:pos="6640"/>
        </w:tabs>
        <w:suppressAutoHyphens/>
        <w:spacing w:after="0" w:line="240" w:lineRule="auto"/>
        <w:ind w:left="17"/>
        <w:jc w:val="both"/>
        <w:rPr>
          <w:rFonts w:ascii="Times New Roman" w:eastAsia="Calibri" w:hAnsi="Times New Roman" w:cs="Times New Roman"/>
          <w:color w:val="000000"/>
          <w:sz w:val="26"/>
          <w:szCs w:val="26"/>
          <w:lang w:eastAsia="ru-RU"/>
        </w:rPr>
      </w:pPr>
    </w:p>
    <w:p w:rsidR="0026134A" w:rsidRDefault="0026134A"/>
    <w:sectPr w:rsidR="0026134A" w:rsidSect="00A87575">
      <w:pgSz w:w="11906" w:h="16838"/>
      <w:pgMar w:top="567"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DC46A7"/>
    <w:multiLevelType w:val="hybridMultilevel"/>
    <w:tmpl w:val="44783EC6"/>
    <w:lvl w:ilvl="0" w:tplc="E7DA334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5F"/>
    <w:rsid w:val="0026134A"/>
    <w:rsid w:val="0081476D"/>
    <w:rsid w:val="0082568B"/>
    <w:rsid w:val="00944AF7"/>
    <w:rsid w:val="00A87575"/>
    <w:rsid w:val="00E9785F"/>
    <w:rsid w:val="00FB70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F0A606-A724-4040-9B85-E30296C95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8757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A875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517</Words>
  <Characters>2949</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 Фадеева</dc:creator>
  <cp:keywords/>
  <dc:description/>
  <cp:lastModifiedBy>Наталия Владимировна Фадеева</cp:lastModifiedBy>
  <cp:revision>3</cp:revision>
  <cp:lastPrinted>2021-10-28T15:02:00Z</cp:lastPrinted>
  <dcterms:created xsi:type="dcterms:W3CDTF">2021-10-28T15:14:00Z</dcterms:created>
  <dcterms:modified xsi:type="dcterms:W3CDTF">2021-10-28T15:23:00Z</dcterms:modified>
</cp:coreProperties>
</file>