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451"/>
        <w:tblW w:w="9889" w:type="dxa"/>
        <w:tblLayout w:type="fixed"/>
        <w:tblLook w:val="0000" w:firstRow="0" w:lastRow="0" w:firstColumn="0" w:lastColumn="0" w:noHBand="0" w:noVBand="0"/>
      </w:tblPr>
      <w:tblGrid>
        <w:gridCol w:w="4361"/>
        <w:gridCol w:w="5528"/>
      </w:tblGrid>
      <w:tr w:rsidR="00412600" w:rsidRPr="00412600" w:rsidTr="00D84F36">
        <w:trPr>
          <w:trHeight w:val="4817"/>
        </w:trPr>
        <w:tc>
          <w:tcPr>
            <w:tcW w:w="4361" w:type="dxa"/>
            <w:shd w:val="clear" w:color="auto" w:fill="auto"/>
          </w:tcPr>
          <w:p w:rsidR="00412600" w:rsidRPr="00412600" w:rsidRDefault="00412600" w:rsidP="00412600">
            <w:pPr>
              <w:snapToGrid w:val="0"/>
              <w:jc w:val="center"/>
              <w:rPr>
                <w:b/>
                <w:iCs w:val="0"/>
                <w:sz w:val="24"/>
                <w:szCs w:val="24"/>
              </w:rPr>
            </w:pPr>
            <w:r w:rsidRPr="00412600">
              <w:rPr>
                <w:b/>
                <w:iCs w:val="0"/>
                <w:noProof/>
                <w:sz w:val="22"/>
                <w:szCs w:val="24"/>
                <w:lang w:eastAsia="ru-RU"/>
              </w:rPr>
              <w:drawing>
                <wp:anchor distT="0" distB="0" distL="114935" distR="114935" simplePos="0" relativeHeight="251659264" behindDoc="0" locked="0" layoutInCell="1" allowOverlap="1" wp14:anchorId="671A7E71" wp14:editId="7E71AD28">
                  <wp:simplePos x="0" y="0"/>
                  <wp:positionH relativeFrom="column">
                    <wp:posOffset>1034415</wp:posOffset>
                  </wp:positionH>
                  <wp:positionV relativeFrom="paragraph">
                    <wp:posOffset>0</wp:posOffset>
                  </wp:positionV>
                  <wp:extent cx="603885" cy="680085"/>
                  <wp:effectExtent l="0" t="0" r="5715" b="571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2600">
              <w:rPr>
                <w:b/>
                <w:iCs w:val="0"/>
                <w:sz w:val="24"/>
                <w:szCs w:val="24"/>
              </w:rPr>
              <w:t xml:space="preserve"> </w:t>
            </w:r>
          </w:p>
          <w:p w:rsidR="00412600" w:rsidRPr="00412600" w:rsidRDefault="00412600" w:rsidP="00412600">
            <w:pPr>
              <w:snapToGrid w:val="0"/>
              <w:jc w:val="center"/>
              <w:rPr>
                <w:b/>
                <w:iCs w:val="0"/>
                <w:w w:val="95"/>
                <w:sz w:val="12"/>
                <w:szCs w:val="24"/>
              </w:rPr>
            </w:pPr>
            <w:r w:rsidRPr="00412600">
              <w:rPr>
                <w:b/>
                <w:iCs w:val="0"/>
                <w:w w:val="95"/>
                <w:sz w:val="24"/>
                <w:szCs w:val="24"/>
              </w:rPr>
              <w:t>ФЕДЕРАЛЬНАЯ</w:t>
            </w:r>
            <w:r w:rsidRPr="00412600">
              <w:rPr>
                <w:b/>
                <w:iCs w:val="0"/>
                <w:w w:val="95"/>
                <w:sz w:val="24"/>
                <w:szCs w:val="24"/>
              </w:rPr>
              <w:br/>
              <w:t>АНТИМОНОПОЛЬНАЯ СЛУЖБА</w:t>
            </w:r>
          </w:p>
          <w:p w:rsidR="00412600" w:rsidRPr="00412600" w:rsidRDefault="00412600" w:rsidP="00412600">
            <w:pPr>
              <w:jc w:val="center"/>
              <w:rPr>
                <w:b/>
                <w:bCs w:val="0"/>
                <w:iCs w:val="0"/>
                <w:w w:val="95"/>
                <w:sz w:val="12"/>
                <w:szCs w:val="24"/>
              </w:rPr>
            </w:pPr>
          </w:p>
          <w:p w:rsidR="00412600" w:rsidRPr="00412600" w:rsidRDefault="00412600" w:rsidP="00412600">
            <w:pPr>
              <w:jc w:val="center"/>
              <w:rPr>
                <w:b/>
                <w:bCs w:val="0"/>
                <w:iCs w:val="0"/>
                <w:w w:val="95"/>
                <w:sz w:val="24"/>
                <w:szCs w:val="24"/>
              </w:rPr>
            </w:pPr>
            <w:r w:rsidRPr="00412600">
              <w:rPr>
                <w:b/>
                <w:bCs w:val="0"/>
                <w:iCs w:val="0"/>
                <w:w w:val="95"/>
                <w:sz w:val="24"/>
                <w:szCs w:val="24"/>
              </w:rPr>
              <w:t>УПРАВЛЕНИЕ</w:t>
            </w:r>
          </w:p>
          <w:p w:rsidR="00412600" w:rsidRPr="00412600" w:rsidRDefault="00412600" w:rsidP="00412600">
            <w:pPr>
              <w:jc w:val="center"/>
              <w:rPr>
                <w:b/>
                <w:bCs w:val="0"/>
                <w:iCs w:val="0"/>
                <w:w w:val="95"/>
                <w:sz w:val="16"/>
                <w:szCs w:val="24"/>
              </w:rPr>
            </w:pPr>
            <w:r w:rsidRPr="00412600">
              <w:rPr>
                <w:b/>
                <w:bCs w:val="0"/>
                <w:iCs w:val="0"/>
                <w:w w:val="95"/>
                <w:sz w:val="24"/>
                <w:szCs w:val="24"/>
              </w:rPr>
              <w:t>Федеральной антимонопольной службы</w:t>
            </w:r>
            <w:r w:rsidRPr="00412600">
              <w:rPr>
                <w:b/>
                <w:bCs w:val="0"/>
                <w:iCs w:val="0"/>
                <w:w w:val="95"/>
                <w:szCs w:val="24"/>
              </w:rPr>
              <w:t xml:space="preserve"> </w:t>
            </w:r>
            <w:r w:rsidRPr="00412600">
              <w:rPr>
                <w:b/>
                <w:bCs w:val="0"/>
                <w:iCs w:val="0"/>
                <w:w w:val="95"/>
                <w:sz w:val="24"/>
                <w:szCs w:val="24"/>
              </w:rPr>
              <w:t>по Калининградской области</w:t>
            </w:r>
          </w:p>
          <w:p w:rsidR="00412600" w:rsidRPr="00412600" w:rsidRDefault="00412600" w:rsidP="00412600">
            <w:pPr>
              <w:jc w:val="center"/>
              <w:rPr>
                <w:b/>
                <w:bCs w:val="0"/>
                <w:iCs w:val="0"/>
                <w:w w:val="95"/>
                <w:sz w:val="16"/>
                <w:szCs w:val="24"/>
              </w:rPr>
            </w:pPr>
          </w:p>
          <w:p w:rsidR="00412600" w:rsidRPr="00412600" w:rsidRDefault="00412600" w:rsidP="00412600">
            <w:pPr>
              <w:jc w:val="center"/>
              <w:rPr>
                <w:bCs w:val="0"/>
                <w:iCs w:val="0"/>
                <w:w w:val="95"/>
                <w:sz w:val="18"/>
                <w:szCs w:val="24"/>
              </w:rPr>
            </w:pPr>
            <w:r w:rsidRPr="00412600">
              <w:rPr>
                <w:bCs w:val="0"/>
                <w:iCs w:val="0"/>
                <w:w w:val="95"/>
                <w:sz w:val="18"/>
                <w:szCs w:val="24"/>
              </w:rPr>
              <w:t xml:space="preserve">ул. Барнаульская 4, г. Калининград, 236006, </w:t>
            </w:r>
          </w:p>
          <w:p w:rsidR="00412600" w:rsidRPr="00412600" w:rsidRDefault="00412600" w:rsidP="00412600">
            <w:pPr>
              <w:jc w:val="center"/>
              <w:rPr>
                <w:bCs w:val="0"/>
                <w:iCs w:val="0"/>
                <w:w w:val="95"/>
                <w:sz w:val="18"/>
                <w:szCs w:val="24"/>
              </w:rPr>
            </w:pPr>
            <w:r w:rsidRPr="00412600">
              <w:rPr>
                <w:bCs w:val="0"/>
                <w:iCs w:val="0"/>
                <w:w w:val="95"/>
                <w:sz w:val="18"/>
                <w:szCs w:val="24"/>
              </w:rPr>
              <w:t>бокс № 5033</w:t>
            </w:r>
          </w:p>
          <w:p w:rsidR="00412600" w:rsidRPr="00412600" w:rsidRDefault="00412600" w:rsidP="00412600">
            <w:pPr>
              <w:jc w:val="center"/>
              <w:rPr>
                <w:bCs w:val="0"/>
                <w:iCs w:val="0"/>
                <w:w w:val="95"/>
                <w:sz w:val="18"/>
                <w:szCs w:val="24"/>
              </w:rPr>
            </w:pPr>
            <w:r w:rsidRPr="00412600">
              <w:rPr>
                <w:bCs w:val="0"/>
                <w:iCs w:val="0"/>
                <w:w w:val="95"/>
                <w:sz w:val="18"/>
                <w:szCs w:val="24"/>
              </w:rPr>
              <w:t>тел. (499) 755-23-23 доб. 039-111, факс (4012) 53-72-00</w:t>
            </w:r>
          </w:p>
          <w:p w:rsidR="00412600" w:rsidRPr="00412600" w:rsidRDefault="00412600" w:rsidP="00412600">
            <w:pPr>
              <w:jc w:val="center"/>
              <w:rPr>
                <w:bCs w:val="0"/>
                <w:iCs w:val="0"/>
                <w:w w:val="95"/>
                <w:sz w:val="18"/>
                <w:szCs w:val="24"/>
              </w:rPr>
            </w:pPr>
            <w:r w:rsidRPr="00412600">
              <w:rPr>
                <w:bCs w:val="0"/>
                <w:iCs w:val="0"/>
                <w:w w:val="95"/>
                <w:sz w:val="18"/>
                <w:szCs w:val="24"/>
                <w:lang w:val="en-US"/>
              </w:rPr>
              <w:t>e</w:t>
            </w:r>
            <w:r w:rsidRPr="00412600">
              <w:rPr>
                <w:bCs w:val="0"/>
                <w:iCs w:val="0"/>
                <w:w w:val="95"/>
                <w:sz w:val="18"/>
                <w:szCs w:val="24"/>
              </w:rPr>
              <w:t>-</w:t>
            </w:r>
            <w:r w:rsidRPr="00412600">
              <w:rPr>
                <w:bCs w:val="0"/>
                <w:iCs w:val="0"/>
                <w:w w:val="95"/>
                <w:sz w:val="18"/>
                <w:szCs w:val="24"/>
                <w:lang w:val="en-US"/>
              </w:rPr>
              <w:t>mail</w:t>
            </w:r>
            <w:r w:rsidRPr="00412600">
              <w:rPr>
                <w:bCs w:val="0"/>
                <w:iCs w:val="0"/>
                <w:w w:val="95"/>
                <w:sz w:val="18"/>
                <w:szCs w:val="24"/>
              </w:rPr>
              <w:t xml:space="preserve">: </w:t>
            </w:r>
            <w:r w:rsidRPr="00412600">
              <w:rPr>
                <w:bCs w:val="0"/>
                <w:iCs w:val="0"/>
                <w:w w:val="95"/>
                <w:sz w:val="18"/>
                <w:szCs w:val="24"/>
                <w:lang w:val="en-US"/>
              </w:rPr>
              <w:t>to</w:t>
            </w:r>
            <w:r w:rsidRPr="00412600">
              <w:rPr>
                <w:bCs w:val="0"/>
                <w:iCs w:val="0"/>
                <w:w w:val="95"/>
                <w:sz w:val="18"/>
                <w:szCs w:val="24"/>
              </w:rPr>
              <w:t>39@</w:t>
            </w:r>
            <w:r w:rsidRPr="00412600">
              <w:rPr>
                <w:bCs w:val="0"/>
                <w:iCs w:val="0"/>
                <w:w w:val="95"/>
                <w:sz w:val="18"/>
                <w:szCs w:val="24"/>
                <w:lang w:val="en-US"/>
              </w:rPr>
              <w:t>fas</w:t>
            </w:r>
            <w:r w:rsidRPr="00412600">
              <w:rPr>
                <w:bCs w:val="0"/>
                <w:iCs w:val="0"/>
                <w:w w:val="95"/>
                <w:sz w:val="18"/>
                <w:szCs w:val="24"/>
              </w:rPr>
              <w:t>.</w:t>
            </w:r>
            <w:r w:rsidRPr="00412600">
              <w:rPr>
                <w:bCs w:val="0"/>
                <w:iCs w:val="0"/>
                <w:w w:val="95"/>
                <w:sz w:val="18"/>
                <w:szCs w:val="24"/>
                <w:lang w:val="en-US"/>
              </w:rPr>
              <w:t>gov</w:t>
            </w:r>
            <w:r w:rsidRPr="00412600">
              <w:rPr>
                <w:bCs w:val="0"/>
                <w:iCs w:val="0"/>
                <w:w w:val="95"/>
                <w:sz w:val="18"/>
                <w:szCs w:val="24"/>
              </w:rPr>
              <w:t>.</w:t>
            </w:r>
            <w:r w:rsidRPr="00412600">
              <w:rPr>
                <w:bCs w:val="0"/>
                <w:iCs w:val="0"/>
                <w:w w:val="95"/>
                <w:sz w:val="18"/>
                <w:szCs w:val="24"/>
                <w:lang w:val="en-US"/>
              </w:rPr>
              <w:t>ru</w:t>
            </w:r>
          </w:p>
          <w:p w:rsidR="00412600" w:rsidRPr="00412600" w:rsidRDefault="00412600" w:rsidP="00412600">
            <w:pPr>
              <w:jc w:val="center"/>
              <w:rPr>
                <w:bCs w:val="0"/>
                <w:iCs w:val="0"/>
                <w:sz w:val="16"/>
                <w:szCs w:val="16"/>
              </w:rPr>
            </w:pPr>
          </w:p>
          <w:p w:rsidR="00412600" w:rsidRPr="00412600" w:rsidRDefault="00412600" w:rsidP="00412600">
            <w:pPr>
              <w:rPr>
                <w:b/>
                <w:bCs w:val="0"/>
                <w:iCs w:val="0"/>
                <w:sz w:val="22"/>
                <w:szCs w:val="22"/>
              </w:rPr>
            </w:pPr>
            <w:r w:rsidRPr="00412600">
              <w:rPr>
                <w:b/>
                <w:bCs w:val="0"/>
                <w:iCs w:val="0"/>
                <w:sz w:val="24"/>
                <w:szCs w:val="24"/>
              </w:rPr>
              <w:t xml:space="preserve">     от </w:t>
            </w:r>
            <w:r w:rsidRPr="00412600">
              <w:rPr>
                <w:b/>
                <w:bCs w:val="0"/>
                <w:iCs w:val="0"/>
                <w:sz w:val="22"/>
                <w:szCs w:val="22"/>
              </w:rPr>
              <w:t xml:space="preserve"> ___________  №  ________________</w:t>
            </w:r>
          </w:p>
          <w:p w:rsidR="00412600" w:rsidRPr="00412600" w:rsidRDefault="00412600" w:rsidP="00412600">
            <w:pPr>
              <w:jc w:val="center"/>
              <w:rPr>
                <w:bCs w:val="0"/>
                <w:iCs w:val="0"/>
                <w:sz w:val="16"/>
                <w:szCs w:val="16"/>
              </w:rPr>
            </w:pPr>
          </w:p>
          <w:p w:rsidR="00412600" w:rsidRPr="00412600" w:rsidRDefault="00412600" w:rsidP="00412600">
            <w:pPr>
              <w:jc w:val="center"/>
              <w:rPr>
                <w:bCs w:val="0"/>
                <w:iCs w:val="0"/>
                <w:sz w:val="28"/>
                <w:szCs w:val="24"/>
              </w:rPr>
            </w:pPr>
            <w:r w:rsidRPr="00412600">
              <w:rPr>
                <w:b/>
                <w:bCs w:val="0"/>
                <w:iCs w:val="0"/>
                <w:sz w:val="22"/>
                <w:szCs w:val="22"/>
              </w:rPr>
              <w:t xml:space="preserve">   на №__________  от  _______________</w:t>
            </w:r>
          </w:p>
        </w:tc>
        <w:tc>
          <w:tcPr>
            <w:tcW w:w="5528" w:type="dxa"/>
            <w:shd w:val="clear" w:color="auto" w:fill="auto"/>
          </w:tcPr>
          <w:p w:rsidR="005125E5" w:rsidRPr="00BD1936" w:rsidRDefault="005125E5" w:rsidP="005125E5">
            <w:pPr>
              <w:snapToGrid w:val="0"/>
              <w:ind w:left="459" w:right="163"/>
              <w:rPr>
                <w:b/>
                <w:sz w:val="22"/>
                <w:szCs w:val="22"/>
              </w:rPr>
            </w:pPr>
            <w:r w:rsidRPr="00BD1936">
              <w:rPr>
                <w:b/>
                <w:sz w:val="22"/>
                <w:szCs w:val="22"/>
              </w:rPr>
              <w:t xml:space="preserve">Заказчик: </w:t>
            </w:r>
          </w:p>
          <w:p w:rsidR="005125E5" w:rsidRDefault="005125E5" w:rsidP="005125E5">
            <w:pPr>
              <w:shd w:val="clear" w:color="auto" w:fill="FFFFFF"/>
              <w:tabs>
                <w:tab w:val="left" w:pos="1070"/>
              </w:tabs>
              <w:suppressAutoHyphens w:val="0"/>
              <w:ind w:left="459" w:right="-225"/>
              <w:rPr>
                <w:sz w:val="22"/>
                <w:szCs w:val="22"/>
              </w:rPr>
            </w:pPr>
            <w:r>
              <w:rPr>
                <w:sz w:val="22"/>
                <w:szCs w:val="22"/>
              </w:rPr>
              <w:t>Г</w:t>
            </w:r>
            <w:r w:rsidRPr="00A2423B">
              <w:rPr>
                <w:sz w:val="22"/>
                <w:szCs w:val="22"/>
              </w:rPr>
              <w:t>осударственное бюджет</w:t>
            </w:r>
            <w:r>
              <w:rPr>
                <w:sz w:val="22"/>
                <w:szCs w:val="22"/>
              </w:rPr>
              <w:t>ное учреждение здравоохранения Калининградской области «Г</w:t>
            </w:r>
            <w:r w:rsidRPr="00A2423B">
              <w:rPr>
                <w:sz w:val="22"/>
                <w:szCs w:val="22"/>
              </w:rPr>
              <w:t>усевска</w:t>
            </w:r>
            <w:r>
              <w:rPr>
                <w:sz w:val="22"/>
                <w:szCs w:val="22"/>
              </w:rPr>
              <w:t>я центральная районная больница»</w:t>
            </w:r>
          </w:p>
          <w:p w:rsidR="005125E5" w:rsidRPr="00A2423B" w:rsidRDefault="005D2A5D" w:rsidP="005125E5">
            <w:pPr>
              <w:shd w:val="clear" w:color="auto" w:fill="FFFFFF"/>
              <w:tabs>
                <w:tab w:val="left" w:pos="1070"/>
              </w:tabs>
              <w:suppressAutoHyphens w:val="0"/>
              <w:ind w:left="459" w:right="163"/>
              <w:rPr>
                <w:sz w:val="22"/>
                <w:szCs w:val="22"/>
              </w:rPr>
            </w:pPr>
            <w:hyperlink r:id="rId10" w:history="1">
              <w:r w:rsidR="005125E5" w:rsidRPr="006B6815">
                <w:rPr>
                  <w:rStyle w:val="ab"/>
                  <w:sz w:val="22"/>
                  <w:szCs w:val="22"/>
                  <w:lang w:val="en-US"/>
                </w:rPr>
                <w:t>kolganova</w:t>
              </w:r>
              <w:r w:rsidR="005125E5" w:rsidRPr="00A2423B">
                <w:rPr>
                  <w:rStyle w:val="ab"/>
                  <w:sz w:val="22"/>
                  <w:szCs w:val="22"/>
                </w:rPr>
                <w:t>.</w:t>
              </w:r>
              <w:r w:rsidR="005125E5" w:rsidRPr="006B6815">
                <w:rPr>
                  <w:rStyle w:val="ab"/>
                  <w:sz w:val="22"/>
                  <w:szCs w:val="22"/>
                  <w:lang w:val="en-US"/>
                </w:rPr>
                <w:t>lena</w:t>
              </w:r>
              <w:r w:rsidR="005125E5" w:rsidRPr="00A2423B">
                <w:rPr>
                  <w:rStyle w:val="ab"/>
                  <w:sz w:val="22"/>
                  <w:szCs w:val="22"/>
                </w:rPr>
                <w:t>2017@</w:t>
              </w:r>
              <w:r w:rsidR="005125E5" w:rsidRPr="006B6815">
                <w:rPr>
                  <w:rStyle w:val="ab"/>
                  <w:sz w:val="22"/>
                  <w:szCs w:val="22"/>
                  <w:lang w:val="en-US"/>
                </w:rPr>
                <w:t>yandex</w:t>
              </w:r>
              <w:r w:rsidR="005125E5" w:rsidRPr="00A2423B">
                <w:rPr>
                  <w:rStyle w:val="ab"/>
                  <w:sz w:val="22"/>
                  <w:szCs w:val="22"/>
                </w:rPr>
                <w:t>.</w:t>
              </w:r>
              <w:r w:rsidR="005125E5" w:rsidRPr="006B6815">
                <w:rPr>
                  <w:rStyle w:val="ab"/>
                  <w:sz w:val="22"/>
                  <w:szCs w:val="22"/>
                  <w:lang w:val="en-US"/>
                </w:rPr>
                <w:t>ru</w:t>
              </w:r>
            </w:hyperlink>
          </w:p>
          <w:p w:rsidR="005125E5" w:rsidRPr="00BD1936" w:rsidRDefault="005125E5" w:rsidP="005125E5">
            <w:pPr>
              <w:shd w:val="clear" w:color="auto" w:fill="FFFFFF"/>
              <w:tabs>
                <w:tab w:val="left" w:pos="1070"/>
              </w:tabs>
              <w:suppressAutoHyphens w:val="0"/>
              <w:ind w:left="459" w:right="163"/>
              <w:rPr>
                <w:color w:val="000000"/>
                <w:sz w:val="22"/>
                <w:szCs w:val="22"/>
                <w:lang w:eastAsia="ru-RU"/>
              </w:rPr>
            </w:pPr>
          </w:p>
          <w:p w:rsidR="005125E5" w:rsidRPr="00BD1936" w:rsidRDefault="005125E5" w:rsidP="005125E5">
            <w:pPr>
              <w:shd w:val="clear" w:color="auto" w:fill="FFFFFF"/>
              <w:tabs>
                <w:tab w:val="left" w:pos="1070"/>
              </w:tabs>
              <w:suppressAutoHyphens w:val="0"/>
              <w:ind w:left="459" w:right="163"/>
              <w:rPr>
                <w:b/>
                <w:color w:val="000000"/>
                <w:sz w:val="22"/>
                <w:szCs w:val="22"/>
                <w:lang w:eastAsia="ru-RU"/>
              </w:rPr>
            </w:pPr>
            <w:r w:rsidRPr="00BD1936">
              <w:rPr>
                <w:b/>
                <w:color w:val="000000"/>
                <w:sz w:val="22"/>
                <w:szCs w:val="22"/>
                <w:lang w:eastAsia="ru-RU"/>
              </w:rPr>
              <w:t>Уполномоченное учреждение:</w:t>
            </w:r>
          </w:p>
          <w:p w:rsidR="005125E5" w:rsidRPr="00BD1936" w:rsidRDefault="005125E5" w:rsidP="005125E5">
            <w:pPr>
              <w:shd w:val="clear" w:color="auto" w:fill="FFFFFF"/>
              <w:tabs>
                <w:tab w:val="left" w:pos="1070"/>
              </w:tabs>
              <w:suppressAutoHyphens w:val="0"/>
              <w:ind w:left="459" w:right="-508"/>
              <w:rPr>
                <w:color w:val="000000"/>
                <w:sz w:val="22"/>
                <w:szCs w:val="22"/>
                <w:lang w:eastAsia="ru-RU"/>
              </w:rPr>
            </w:pPr>
            <w:r w:rsidRPr="00BD1936">
              <w:rPr>
                <w:color w:val="000000"/>
                <w:sz w:val="22"/>
                <w:szCs w:val="22"/>
                <w:lang w:eastAsia="ru-RU"/>
              </w:rPr>
              <w:t>Государственное казенное учреждение Калининградской области «Центр обеспечения организации и проведения торгов»</w:t>
            </w:r>
          </w:p>
          <w:p w:rsidR="005125E5" w:rsidRPr="00BD1936" w:rsidRDefault="005D2A5D" w:rsidP="005125E5">
            <w:pPr>
              <w:shd w:val="clear" w:color="auto" w:fill="FFFFFF"/>
              <w:tabs>
                <w:tab w:val="left" w:pos="1070"/>
              </w:tabs>
              <w:suppressAutoHyphens w:val="0"/>
              <w:ind w:left="459" w:right="163"/>
              <w:rPr>
                <w:color w:val="000000"/>
                <w:sz w:val="22"/>
                <w:szCs w:val="22"/>
                <w:lang w:eastAsia="ru-RU"/>
              </w:rPr>
            </w:pPr>
            <w:hyperlink r:id="rId11" w:history="1">
              <w:r w:rsidR="005125E5" w:rsidRPr="00BD1936">
                <w:rPr>
                  <w:rStyle w:val="ab"/>
                  <w:sz w:val="22"/>
                  <w:szCs w:val="22"/>
                  <w:lang w:val="en-US" w:eastAsia="ru-RU"/>
                </w:rPr>
                <w:t>gkuct</w:t>
              </w:r>
              <w:r w:rsidR="005125E5" w:rsidRPr="00BD1936">
                <w:rPr>
                  <w:rStyle w:val="ab"/>
                  <w:sz w:val="22"/>
                  <w:szCs w:val="22"/>
                  <w:lang w:eastAsia="ru-RU"/>
                </w:rPr>
                <w:t>@</w:t>
              </w:r>
              <w:r w:rsidR="005125E5" w:rsidRPr="00BD1936">
                <w:rPr>
                  <w:rStyle w:val="ab"/>
                  <w:sz w:val="22"/>
                  <w:szCs w:val="22"/>
                  <w:lang w:val="en-US" w:eastAsia="ru-RU"/>
                </w:rPr>
                <w:t>gov</w:t>
              </w:r>
              <w:r w:rsidR="005125E5" w:rsidRPr="00BD1936">
                <w:rPr>
                  <w:rStyle w:val="ab"/>
                  <w:sz w:val="22"/>
                  <w:szCs w:val="22"/>
                  <w:lang w:eastAsia="ru-RU"/>
                </w:rPr>
                <w:t>39.</w:t>
              </w:r>
              <w:r w:rsidR="005125E5" w:rsidRPr="00BD1936">
                <w:rPr>
                  <w:rStyle w:val="ab"/>
                  <w:sz w:val="22"/>
                  <w:szCs w:val="22"/>
                  <w:lang w:val="en-US" w:eastAsia="ru-RU"/>
                </w:rPr>
                <w:t>ru</w:t>
              </w:r>
            </w:hyperlink>
          </w:p>
          <w:p w:rsidR="005125E5" w:rsidRPr="00BD1936" w:rsidRDefault="005125E5" w:rsidP="005125E5">
            <w:pPr>
              <w:widowControl w:val="0"/>
              <w:tabs>
                <w:tab w:val="center" w:pos="5386"/>
              </w:tabs>
              <w:autoSpaceDE w:val="0"/>
              <w:snapToGrid w:val="0"/>
              <w:ind w:left="459" w:right="163"/>
              <w:rPr>
                <w:color w:val="000000"/>
                <w:sz w:val="22"/>
                <w:szCs w:val="22"/>
                <w:lang w:eastAsia="ru-RU"/>
              </w:rPr>
            </w:pPr>
          </w:p>
          <w:p w:rsidR="005125E5" w:rsidRPr="00BD1936" w:rsidRDefault="005125E5" w:rsidP="005125E5">
            <w:pPr>
              <w:widowControl w:val="0"/>
              <w:tabs>
                <w:tab w:val="center" w:pos="5386"/>
              </w:tabs>
              <w:autoSpaceDE w:val="0"/>
              <w:snapToGrid w:val="0"/>
              <w:ind w:left="459" w:right="163"/>
              <w:rPr>
                <w:b/>
                <w:bCs w:val="0"/>
                <w:color w:val="000000"/>
                <w:sz w:val="22"/>
                <w:szCs w:val="22"/>
              </w:rPr>
            </w:pPr>
            <w:r w:rsidRPr="00BD1936">
              <w:rPr>
                <w:b/>
                <w:bCs w:val="0"/>
                <w:color w:val="000000"/>
                <w:sz w:val="22"/>
                <w:szCs w:val="22"/>
              </w:rPr>
              <w:t xml:space="preserve">Заявитель: </w:t>
            </w:r>
          </w:p>
          <w:p w:rsidR="005125E5" w:rsidRPr="00BD1936" w:rsidRDefault="005125E5" w:rsidP="005125E5">
            <w:pPr>
              <w:widowControl w:val="0"/>
              <w:tabs>
                <w:tab w:val="center" w:pos="5386"/>
              </w:tabs>
              <w:autoSpaceDE w:val="0"/>
              <w:snapToGrid w:val="0"/>
              <w:ind w:left="459" w:right="163"/>
              <w:rPr>
                <w:bCs w:val="0"/>
                <w:color w:val="000000"/>
                <w:sz w:val="22"/>
                <w:szCs w:val="22"/>
              </w:rPr>
            </w:pPr>
            <w:r>
              <w:rPr>
                <w:bCs w:val="0"/>
                <w:color w:val="000000"/>
                <w:sz w:val="22"/>
                <w:szCs w:val="22"/>
              </w:rPr>
              <w:t>ООО «Морской ординар»</w:t>
            </w:r>
          </w:p>
          <w:p w:rsidR="005125E5" w:rsidRPr="002036A5" w:rsidRDefault="005D2A5D" w:rsidP="005125E5">
            <w:pPr>
              <w:widowControl w:val="0"/>
              <w:tabs>
                <w:tab w:val="center" w:pos="5386"/>
              </w:tabs>
              <w:autoSpaceDE w:val="0"/>
              <w:snapToGrid w:val="0"/>
              <w:ind w:left="459" w:right="163"/>
              <w:rPr>
                <w:bCs w:val="0"/>
                <w:color w:val="000000"/>
                <w:sz w:val="22"/>
                <w:szCs w:val="22"/>
              </w:rPr>
            </w:pPr>
            <w:hyperlink r:id="rId12" w:history="1">
              <w:r w:rsidR="005125E5" w:rsidRPr="00961772">
                <w:rPr>
                  <w:rStyle w:val="ab"/>
                  <w:bCs w:val="0"/>
                  <w:sz w:val="22"/>
                  <w:szCs w:val="22"/>
                  <w:lang w:val="en-US"/>
                </w:rPr>
                <w:t>morskojput</w:t>
              </w:r>
              <w:r w:rsidR="005125E5" w:rsidRPr="00961772">
                <w:rPr>
                  <w:rStyle w:val="ab"/>
                  <w:bCs w:val="0"/>
                  <w:sz w:val="22"/>
                  <w:szCs w:val="22"/>
                </w:rPr>
                <w:t>@</w:t>
              </w:r>
              <w:r w:rsidR="005125E5" w:rsidRPr="00961772">
                <w:rPr>
                  <w:rStyle w:val="ab"/>
                  <w:bCs w:val="0"/>
                  <w:sz w:val="22"/>
                  <w:szCs w:val="22"/>
                  <w:lang w:val="en-US"/>
                </w:rPr>
                <w:t>gmail</w:t>
              </w:r>
              <w:r w:rsidR="005125E5" w:rsidRPr="00961772">
                <w:rPr>
                  <w:rStyle w:val="ab"/>
                  <w:bCs w:val="0"/>
                  <w:sz w:val="22"/>
                  <w:szCs w:val="22"/>
                </w:rPr>
                <w:t>.</w:t>
              </w:r>
              <w:r w:rsidR="005125E5" w:rsidRPr="00961772">
                <w:rPr>
                  <w:rStyle w:val="ab"/>
                  <w:bCs w:val="0"/>
                  <w:sz w:val="22"/>
                  <w:szCs w:val="22"/>
                  <w:lang w:val="en-US"/>
                </w:rPr>
                <w:t>com</w:t>
              </w:r>
            </w:hyperlink>
          </w:p>
          <w:p w:rsidR="005125E5" w:rsidRPr="00BD1936" w:rsidRDefault="005125E5" w:rsidP="005125E5">
            <w:pPr>
              <w:widowControl w:val="0"/>
              <w:tabs>
                <w:tab w:val="center" w:pos="5386"/>
              </w:tabs>
              <w:autoSpaceDE w:val="0"/>
              <w:snapToGrid w:val="0"/>
              <w:ind w:left="459" w:right="163"/>
              <w:rPr>
                <w:bCs w:val="0"/>
                <w:color w:val="000000"/>
                <w:sz w:val="22"/>
                <w:szCs w:val="22"/>
              </w:rPr>
            </w:pPr>
          </w:p>
          <w:p w:rsidR="005125E5" w:rsidRPr="00BD1936" w:rsidRDefault="005125E5" w:rsidP="005125E5">
            <w:pPr>
              <w:snapToGrid w:val="0"/>
              <w:ind w:left="459" w:right="-83"/>
              <w:jc w:val="both"/>
              <w:rPr>
                <w:b/>
                <w:sz w:val="22"/>
                <w:szCs w:val="22"/>
              </w:rPr>
            </w:pPr>
            <w:r w:rsidRPr="00BD1936">
              <w:rPr>
                <w:b/>
                <w:sz w:val="22"/>
                <w:szCs w:val="22"/>
              </w:rPr>
              <w:t xml:space="preserve">Оператор электронной площадки: </w:t>
            </w:r>
          </w:p>
          <w:p w:rsidR="005125E5" w:rsidRDefault="005125E5" w:rsidP="005125E5">
            <w:pPr>
              <w:snapToGrid w:val="0"/>
              <w:ind w:left="459" w:right="-83"/>
              <w:jc w:val="both"/>
              <w:rPr>
                <w:sz w:val="22"/>
                <w:szCs w:val="22"/>
              </w:rPr>
            </w:pPr>
            <w:r>
              <w:rPr>
                <w:sz w:val="22"/>
                <w:szCs w:val="22"/>
              </w:rPr>
              <w:t>РТС-тендер</w:t>
            </w:r>
          </w:p>
          <w:p w:rsidR="00611729" w:rsidRPr="005125E5" w:rsidRDefault="005D2A5D" w:rsidP="005125E5">
            <w:pPr>
              <w:snapToGrid w:val="0"/>
              <w:ind w:left="459" w:right="-83"/>
              <w:jc w:val="both"/>
              <w:rPr>
                <w:sz w:val="22"/>
                <w:szCs w:val="22"/>
              </w:rPr>
            </w:pPr>
            <w:hyperlink r:id="rId13" w:history="1">
              <w:r w:rsidR="005125E5" w:rsidRPr="00BD1936">
                <w:rPr>
                  <w:rStyle w:val="ab"/>
                  <w:sz w:val="22"/>
                  <w:szCs w:val="22"/>
                </w:rPr>
                <w:t>ko@rts-tender.ru</w:t>
              </w:r>
            </w:hyperlink>
            <w:r w:rsidR="005125E5" w:rsidRPr="00BD1936">
              <w:rPr>
                <w:sz w:val="22"/>
                <w:szCs w:val="22"/>
              </w:rPr>
              <w:t xml:space="preserve">  </w:t>
            </w:r>
          </w:p>
        </w:tc>
      </w:tr>
    </w:tbl>
    <w:p w:rsidR="005125E5" w:rsidRDefault="005125E5" w:rsidP="00611729">
      <w:pPr>
        <w:pStyle w:val="af7"/>
        <w:spacing w:before="120" w:after="120"/>
        <w:jc w:val="center"/>
        <w:rPr>
          <w:b/>
          <w:sz w:val="25"/>
          <w:szCs w:val="25"/>
        </w:rPr>
      </w:pPr>
    </w:p>
    <w:p w:rsidR="00E955AC" w:rsidRPr="00114C3A" w:rsidRDefault="00655E48" w:rsidP="00611729">
      <w:pPr>
        <w:pStyle w:val="af7"/>
        <w:spacing w:before="120" w:after="120"/>
        <w:jc w:val="center"/>
        <w:rPr>
          <w:b/>
          <w:sz w:val="25"/>
          <w:szCs w:val="25"/>
        </w:rPr>
      </w:pPr>
      <w:r w:rsidRPr="00114C3A">
        <w:rPr>
          <w:b/>
          <w:sz w:val="25"/>
          <w:szCs w:val="25"/>
        </w:rPr>
        <w:t>РЕШЕНИЕ</w:t>
      </w:r>
      <w:r w:rsidR="00173027" w:rsidRPr="00114C3A">
        <w:rPr>
          <w:b/>
          <w:sz w:val="25"/>
          <w:szCs w:val="25"/>
        </w:rPr>
        <w:t xml:space="preserve"> № </w:t>
      </w:r>
      <w:r w:rsidR="005125E5">
        <w:rPr>
          <w:b/>
          <w:sz w:val="25"/>
          <w:szCs w:val="25"/>
        </w:rPr>
        <w:t>039/06/34-1269</w:t>
      </w:r>
      <w:r w:rsidR="00775702" w:rsidRPr="00114C3A">
        <w:rPr>
          <w:b/>
          <w:sz w:val="25"/>
          <w:szCs w:val="25"/>
        </w:rPr>
        <w:t>/2021</w:t>
      </w:r>
    </w:p>
    <w:p w:rsidR="00655E48" w:rsidRPr="008820C5" w:rsidRDefault="00670A80" w:rsidP="00C248E4">
      <w:pPr>
        <w:pStyle w:val="af7"/>
        <w:ind w:firstLine="426"/>
        <w:rPr>
          <w:sz w:val="20"/>
          <w:szCs w:val="20"/>
        </w:rPr>
      </w:pPr>
      <w:r w:rsidRPr="008820C5">
        <w:rPr>
          <w:sz w:val="20"/>
          <w:szCs w:val="20"/>
        </w:rPr>
        <w:t xml:space="preserve">Резолютивная часть </w:t>
      </w:r>
      <w:r w:rsidR="00625A11" w:rsidRPr="008820C5">
        <w:rPr>
          <w:sz w:val="20"/>
          <w:szCs w:val="20"/>
        </w:rPr>
        <w:t xml:space="preserve">объявлена </w:t>
      </w:r>
      <w:r w:rsidR="005125E5">
        <w:rPr>
          <w:sz w:val="20"/>
          <w:szCs w:val="20"/>
        </w:rPr>
        <w:t>25</w:t>
      </w:r>
      <w:r w:rsidR="008A0466">
        <w:rPr>
          <w:sz w:val="20"/>
          <w:szCs w:val="20"/>
        </w:rPr>
        <w:t>.10</w:t>
      </w:r>
      <w:r w:rsidR="00775702">
        <w:rPr>
          <w:sz w:val="20"/>
          <w:szCs w:val="20"/>
        </w:rPr>
        <w:t>.2021</w:t>
      </w:r>
      <w:r w:rsidR="00E955AC" w:rsidRPr="008820C5">
        <w:rPr>
          <w:sz w:val="20"/>
          <w:szCs w:val="20"/>
        </w:rPr>
        <w:t xml:space="preserve">                              </w:t>
      </w:r>
      <w:r w:rsidR="00695EF3" w:rsidRPr="008820C5">
        <w:rPr>
          <w:sz w:val="20"/>
          <w:szCs w:val="20"/>
        </w:rPr>
        <w:t xml:space="preserve">           </w:t>
      </w:r>
      <w:r w:rsidR="00C42AE7" w:rsidRPr="008820C5">
        <w:rPr>
          <w:sz w:val="20"/>
          <w:szCs w:val="20"/>
        </w:rPr>
        <w:t xml:space="preserve">   </w:t>
      </w:r>
      <w:r w:rsidR="00DE2101" w:rsidRPr="008820C5">
        <w:rPr>
          <w:sz w:val="20"/>
          <w:szCs w:val="20"/>
        </w:rPr>
        <w:t xml:space="preserve">             </w:t>
      </w:r>
      <w:r w:rsidR="00C248E4" w:rsidRPr="008820C5">
        <w:rPr>
          <w:sz w:val="20"/>
          <w:szCs w:val="20"/>
        </w:rPr>
        <w:t xml:space="preserve">     </w:t>
      </w:r>
      <w:r w:rsidR="00DE2101" w:rsidRPr="008820C5">
        <w:rPr>
          <w:sz w:val="20"/>
          <w:szCs w:val="20"/>
        </w:rPr>
        <w:t xml:space="preserve">        </w:t>
      </w:r>
      <w:r w:rsidR="00C42AE7" w:rsidRPr="008820C5">
        <w:rPr>
          <w:sz w:val="20"/>
          <w:szCs w:val="20"/>
        </w:rPr>
        <w:t xml:space="preserve">  </w:t>
      </w:r>
      <w:r w:rsidR="008820C5">
        <w:rPr>
          <w:sz w:val="20"/>
          <w:szCs w:val="20"/>
        </w:rPr>
        <w:t xml:space="preserve">                 </w:t>
      </w:r>
      <w:r w:rsidR="00E955AC" w:rsidRPr="008820C5">
        <w:rPr>
          <w:sz w:val="20"/>
          <w:szCs w:val="20"/>
        </w:rPr>
        <w:t>г. Калининград</w:t>
      </w:r>
    </w:p>
    <w:p w:rsidR="00E955AC" w:rsidRPr="008820C5" w:rsidRDefault="00780C24" w:rsidP="008820C5">
      <w:pPr>
        <w:pStyle w:val="a5"/>
        <w:spacing w:after="120"/>
        <w:ind w:firstLine="425"/>
        <w:rPr>
          <w:sz w:val="20"/>
        </w:rPr>
      </w:pPr>
      <w:r w:rsidRPr="008820C5">
        <w:rPr>
          <w:sz w:val="20"/>
        </w:rPr>
        <w:t>Изготовлено в п</w:t>
      </w:r>
      <w:r w:rsidR="005125E5">
        <w:rPr>
          <w:sz w:val="20"/>
        </w:rPr>
        <w:t>олном объеме 28</w:t>
      </w:r>
      <w:r w:rsidR="008A0466">
        <w:rPr>
          <w:sz w:val="20"/>
        </w:rPr>
        <w:t>.10</w:t>
      </w:r>
      <w:r w:rsidR="00775702">
        <w:rPr>
          <w:sz w:val="20"/>
        </w:rPr>
        <w:t>.2021</w:t>
      </w:r>
    </w:p>
    <w:p w:rsidR="00924BB2" w:rsidRPr="00813799" w:rsidRDefault="00924BB2" w:rsidP="009A50CE">
      <w:pPr>
        <w:pStyle w:val="a5"/>
        <w:ind w:left="-142" w:firstLine="568"/>
        <w:rPr>
          <w:sz w:val="25"/>
          <w:szCs w:val="25"/>
        </w:rPr>
      </w:pPr>
      <w:r w:rsidRPr="00813799">
        <w:rPr>
          <w:sz w:val="25"/>
          <w:szCs w:val="25"/>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1A5EFE" w:rsidRPr="00813799" w:rsidRDefault="005D2A5D" w:rsidP="001A5EFE">
      <w:pPr>
        <w:pStyle w:val="a5"/>
        <w:ind w:left="-142" w:firstLine="568"/>
        <w:rPr>
          <w:sz w:val="25"/>
          <w:szCs w:val="25"/>
        </w:rPr>
      </w:pPr>
      <w:r>
        <w:rPr>
          <w:sz w:val="25"/>
          <w:szCs w:val="25"/>
        </w:rPr>
        <w:t>Председатель</w:t>
      </w:r>
      <w:r w:rsidR="001A5EFE" w:rsidRPr="00813799">
        <w:rPr>
          <w:sz w:val="25"/>
          <w:szCs w:val="25"/>
        </w:rPr>
        <w:t xml:space="preserve"> Комиссии:</w:t>
      </w:r>
    </w:p>
    <w:p w:rsidR="001A5EFE" w:rsidRPr="00813799" w:rsidRDefault="008A0466" w:rsidP="001A5EFE">
      <w:pPr>
        <w:pStyle w:val="a5"/>
        <w:ind w:left="-142" w:firstLine="568"/>
        <w:rPr>
          <w:sz w:val="25"/>
          <w:szCs w:val="25"/>
        </w:rPr>
      </w:pPr>
      <w:r>
        <w:rPr>
          <w:sz w:val="25"/>
          <w:szCs w:val="25"/>
        </w:rPr>
        <w:t xml:space="preserve">Н.С. Иванова </w:t>
      </w:r>
      <w:r w:rsidR="001A5EFE" w:rsidRPr="00813799">
        <w:rPr>
          <w:sz w:val="25"/>
          <w:szCs w:val="25"/>
        </w:rPr>
        <w:t>– заместитель руководителя</w:t>
      </w:r>
      <w:r>
        <w:rPr>
          <w:sz w:val="25"/>
          <w:szCs w:val="25"/>
        </w:rPr>
        <w:t xml:space="preserve"> </w:t>
      </w:r>
      <w:r w:rsidRPr="008A0466">
        <w:rPr>
          <w:sz w:val="25"/>
          <w:szCs w:val="25"/>
        </w:rPr>
        <w:t>–</w:t>
      </w:r>
      <w:r>
        <w:rPr>
          <w:sz w:val="25"/>
          <w:szCs w:val="25"/>
        </w:rPr>
        <w:t xml:space="preserve"> начальник</w:t>
      </w:r>
      <w:r w:rsidRPr="008A0466">
        <w:rPr>
          <w:sz w:val="25"/>
          <w:szCs w:val="25"/>
        </w:rPr>
        <w:t xml:space="preserve"> отдела контроля органов власти, закупок и рекламы</w:t>
      </w:r>
      <w:r w:rsidR="001A5EFE" w:rsidRPr="00813799">
        <w:rPr>
          <w:sz w:val="25"/>
          <w:szCs w:val="25"/>
        </w:rPr>
        <w:t xml:space="preserve"> Калининградского УФАС России</w:t>
      </w:r>
      <w:r w:rsidR="00114C3A">
        <w:rPr>
          <w:sz w:val="25"/>
          <w:szCs w:val="25"/>
        </w:rPr>
        <w:t>;</w:t>
      </w:r>
    </w:p>
    <w:p w:rsidR="001A5EFE" w:rsidRPr="00813799" w:rsidRDefault="001A5EFE" w:rsidP="001A5EFE">
      <w:pPr>
        <w:pStyle w:val="a5"/>
        <w:ind w:left="-142" w:firstLine="568"/>
        <w:rPr>
          <w:sz w:val="25"/>
          <w:szCs w:val="25"/>
        </w:rPr>
      </w:pPr>
      <w:r w:rsidRPr="00813799">
        <w:rPr>
          <w:sz w:val="25"/>
          <w:szCs w:val="25"/>
        </w:rPr>
        <w:t>Члены Комиссии:</w:t>
      </w:r>
    </w:p>
    <w:p w:rsidR="001A5EFE" w:rsidRPr="00813799" w:rsidRDefault="008A0466" w:rsidP="001A5EFE">
      <w:pPr>
        <w:pStyle w:val="a5"/>
        <w:ind w:left="-142" w:firstLine="568"/>
        <w:rPr>
          <w:sz w:val="25"/>
          <w:szCs w:val="25"/>
        </w:rPr>
      </w:pPr>
      <w:r w:rsidRPr="008A0466">
        <w:rPr>
          <w:sz w:val="25"/>
          <w:szCs w:val="25"/>
        </w:rPr>
        <w:t xml:space="preserve">А.Н. Хлусова </w:t>
      </w:r>
      <w:r w:rsidR="001A5EFE" w:rsidRPr="00813799">
        <w:rPr>
          <w:sz w:val="25"/>
          <w:szCs w:val="25"/>
        </w:rPr>
        <w:t>– заместитель начальника отдела контроля органов власти, закупок и рекламы Калининградского УФАС России;</w:t>
      </w:r>
    </w:p>
    <w:p w:rsidR="001A5EFE" w:rsidRPr="00813799" w:rsidRDefault="005125E5" w:rsidP="001A5EFE">
      <w:pPr>
        <w:pStyle w:val="a5"/>
        <w:ind w:left="-142" w:firstLine="568"/>
        <w:rPr>
          <w:sz w:val="25"/>
          <w:szCs w:val="25"/>
        </w:rPr>
      </w:pPr>
      <w:r>
        <w:rPr>
          <w:sz w:val="25"/>
          <w:szCs w:val="25"/>
        </w:rPr>
        <w:t xml:space="preserve">М.А. Ковалева </w:t>
      </w:r>
      <w:r w:rsidR="001A5EFE" w:rsidRPr="00813799">
        <w:rPr>
          <w:sz w:val="25"/>
          <w:szCs w:val="25"/>
        </w:rPr>
        <w:t>–</w:t>
      </w:r>
      <w:r>
        <w:rPr>
          <w:sz w:val="25"/>
          <w:szCs w:val="25"/>
        </w:rPr>
        <w:t xml:space="preserve"> государственный инспектор </w:t>
      </w:r>
      <w:r w:rsidR="001A5EFE" w:rsidRPr="00813799">
        <w:rPr>
          <w:sz w:val="25"/>
          <w:szCs w:val="25"/>
        </w:rPr>
        <w:t>отдела контроля органов власти, закупок и рекламы Калининградского УФАС России,</w:t>
      </w:r>
    </w:p>
    <w:p w:rsidR="00EC36BD" w:rsidRDefault="00B943C4" w:rsidP="001A5EFE">
      <w:pPr>
        <w:pStyle w:val="a5"/>
        <w:ind w:left="-142" w:firstLine="568"/>
        <w:rPr>
          <w:sz w:val="25"/>
          <w:szCs w:val="25"/>
        </w:rPr>
      </w:pPr>
      <w:r w:rsidRPr="00813799">
        <w:rPr>
          <w:sz w:val="25"/>
          <w:szCs w:val="25"/>
        </w:rPr>
        <w:t>с участием представителей:</w:t>
      </w:r>
    </w:p>
    <w:p w:rsidR="00114C3A" w:rsidRDefault="00D84F36" w:rsidP="006E6DE9">
      <w:pPr>
        <w:tabs>
          <w:tab w:val="right" w:pos="3724"/>
        </w:tabs>
        <w:ind w:left="-142" w:firstLine="568"/>
        <w:jc w:val="both"/>
        <w:rPr>
          <w:sz w:val="25"/>
          <w:szCs w:val="25"/>
        </w:rPr>
      </w:pPr>
      <w:r w:rsidRPr="00813799">
        <w:rPr>
          <w:sz w:val="25"/>
          <w:szCs w:val="25"/>
        </w:rPr>
        <w:t>заказчика –</w:t>
      </w:r>
      <w:r w:rsidR="005125E5">
        <w:rPr>
          <w:sz w:val="25"/>
          <w:szCs w:val="25"/>
        </w:rPr>
        <w:t xml:space="preserve"> </w:t>
      </w:r>
      <w:r w:rsidR="005125E5" w:rsidRPr="005125E5">
        <w:rPr>
          <w:sz w:val="25"/>
          <w:szCs w:val="25"/>
        </w:rPr>
        <w:t>Государственного бюджетного учреждения здравоохранения Калининградской области «Гусевская центральная районная больница»</w:t>
      </w:r>
      <w:r w:rsidRPr="00813799">
        <w:rPr>
          <w:sz w:val="25"/>
          <w:szCs w:val="25"/>
        </w:rPr>
        <w:t xml:space="preserve">: </w:t>
      </w:r>
      <w:r w:rsidR="006E6DE9">
        <w:rPr>
          <w:sz w:val="25"/>
          <w:szCs w:val="25"/>
        </w:rPr>
        <w:t xml:space="preserve">Е.В. Зацевой </w:t>
      </w:r>
      <w:r w:rsidR="00114C3A">
        <w:rPr>
          <w:sz w:val="25"/>
          <w:szCs w:val="25"/>
        </w:rPr>
        <w:t>(по доверенности);</w:t>
      </w:r>
    </w:p>
    <w:p w:rsidR="005125E5" w:rsidRDefault="005125E5" w:rsidP="005125E5">
      <w:pPr>
        <w:tabs>
          <w:tab w:val="right" w:pos="3724"/>
        </w:tabs>
        <w:ind w:left="-142" w:firstLine="568"/>
        <w:jc w:val="both"/>
        <w:rPr>
          <w:sz w:val="25"/>
          <w:szCs w:val="25"/>
        </w:rPr>
      </w:pPr>
      <w:r>
        <w:rPr>
          <w:sz w:val="25"/>
          <w:szCs w:val="25"/>
        </w:rPr>
        <w:t xml:space="preserve">уполномоченного учреждения </w:t>
      </w:r>
      <w:r w:rsidRPr="005125E5">
        <w:rPr>
          <w:sz w:val="25"/>
          <w:szCs w:val="25"/>
        </w:rPr>
        <w:t>–</w:t>
      </w:r>
      <w:r>
        <w:rPr>
          <w:sz w:val="25"/>
          <w:szCs w:val="25"/>
        </w:rPr>
        <w:t xml:space="preserve"> Государственного казенного учреждения</w:t>
      </w:r>
      <w:r w:rsidRPr="005125E5">
        <w:rPr>
          <w:sz w:val="25"/>
          <w:szCs w:val="25"/>
        </w:rPr>
        <w:t xml:space="preserve"> Калининградской области «Центр обеспечения организации и проведения торгов»</w:t>
      </w:r>
      <w:r>
        <w:rPr>
          <w:sz w:val="25"/>
          <w:szCs w:val="25"/>
        </w:rPr>
        <w:t xml:space="preserve">: </w:t>
      </w:r>
      <w:r w:rsidR="006E6DE9">
        <w:rPr>
          <w:sz w:val="25"/>
          <w:szCs w:val="25"/>
        </w:rPr>
        <w:t>В.И. Белоговой (по доверенности);</w:t>
      </w:r>
    </w:p>
    <w:p w:rsidR="006E6DE9" w:rsidRPr="00114C3A" w:rsidRDefault="005D2A5D" w:rsidP="006E6DE9">
      <w:pPr>
        <w:tabs>
          <w:tab w:val="right" w:pos="3724"/>
        </w:tabs>
        <w:ind w:left="-142" w:firstLine="568"/>
        <w:jc w:val="both"/>
        <w:rPr>
          <w:sz w:val="25"/>
          <w:szCs w:val="25"/>
        </w:rPr>
      </w:pPr>
      <w:r>
        <w:rPr>
          <w:sz w:val="25"/>
          <w:szCs w:val="25"/>
        </w:rPr>
        <w:t>в отсутствие</w:t>
      </w:r>
      <w:bookmarkStart w:id="0" w:name="_GoBack"/>
      <w:bookmarkEnd w:id="0"/>
      <w:r w:rsidR="006E6DE9">
        <w:rPr>
          <w:sz w:val="25"/>
          <w:szCs w:val="25"/>
        </w:rPr>
        <w:t xml:space="preserve"> представителей заявителя </w:t>
      </w:r>
      <w:r w:rsidR="006E6DE9" w:rsidRPr="006E6DE9">
        <w:rPr>
          <w:sz w:val="25"/>
          <w:szCs w:val="25"/>
        </w:rPr>
        <w:t>–</w:t>
      </w:r>
      <w:r w:rsidR="006E6DE9">
        <w:rPr>
          <w:sz w:val="25"/>
          <w:szCs w:val="25"/>
        </w:rPr>
        <w:t xml:space="preserve"> </w:t>
      </w:r>
      <w:r w:rsidR="006E6DE9" w:rsidRPr="006E6DE9">
        <w:rPr>
          <w:sz w:val="25"/>
          <w:szCs w:val="25"/>
        </w:rPr>
        <w:t>ООО «Морской ординар»</w:t>
      </w:r>
      <w:r w:rsidR="006E6DE9">
        <w:rPr>
          <w:sz w:val="25"/>
          <w:szCs w:val="25"/>
        </w:rPr>
        <w:t>, уведомленных надлежащим образом о времени и месте заседания Комиссии,</w:t>
      </w:r>
    </w:p>
    <w:p w:rsidR="00532D3F" w:rsidRPr="005125E5" w:rsidRDefault="00412600" w:rsidP="005125E5">
      <w:pPr>
        <w:pStyle w:val="parametervalue"/>
        <w:spacing w:before="0" w:beforeAutospacing="0" w:after="0" w:afterAutospacing="0"/>
        <w:ind w:left="-142" w:firstLine="568"/>
        <w:jc w:val="both"/>
      </w:pPr>
      <w:r w:rsidRPr="00813799">
        <w:rPr>
          <w:bCs/>
          <w:iCs/>
          <w:sz w:val="25"/>
          <w:szCs w:val="25"/>
        </w:rPr>
        <w:t>р</w:t>
      </w:r>
      <w:r w:rsidR="00924BB2" w:rsidRPr="00813799">
        <w:rPr>
          <w:bCs/>
          <w:iCs/>
          <w:sz w:val="25"/>
          <w:szCs w:val="25"/>
        </w:rPr>
        <w:t>ассмотрев</w:t>
      </w:r>
      <w:r w:rsidRPr="00813799">
        <w:rPr>
          <w:sz w:val="25"/>
          <w:szCs w:val="25"/>
        </w:rPr>
        <w:t xml:space="preserve"> </w:t>
      </w:r>
      <w:r w:rsidRPr="00813799">
        <w:rPr>
          <w:bCs/>
          <w:iCs/>
          <w:sz w:val="25"/>
          <w:szCs w:val="25"/>
        </w:rPr>
        <w:t xml:space="preserve">в </w:t>
      </w:r>
      <w:r w:rsidR="00114C3A" w:rsidRPr="00114C3A">
        <w:rPr>
          <w:bCs/>
          <w:iCs/>
          <w:sz w:val="25"/>
          <w:szCs w:val="25"/>
        </w:rPr>
        <w:t xml:space="preserve">режиме видеоконференцсвязи </w:t>
      </w:r>
      <w:r w:rsidRPr="00813799">
        <w:rPr>
          <w:bCs/>
          <w:iCs/>
          <w:sz w:val="25"/>
          <w:szCs w:val="25"/>
        </w:rPr>
        <w:t>посредством плагина «</w:t>
      </w:r>
      <w:r w:rsidR="001A5EFE" w:rsidRPr="00813799">
        <w:rPr>
          <w:bCs/>
          <w:iCs/>
          <w:sz w:val="25"/>
          <w:szCs w:val="25"/>
        </w:rPr>
        <w:t xml:space="preserve">TrueConf» </w:t>
      </w:r>
      <w:r w:rsidR="00CD5322" w:rsidRPr="00813799">
        <w:rPr>
          <w:bCs/>
          <w:iCs/>
          <w:sz w:val="25"/>
          <w:szCs w:val="25"/>
        </w:rPr>
        <w:t>жалобу</w:t>
      </w:r>
      <w:r w:rsidR="005125E5">
        <w:rPr>
          <w:bCs/>
          <w:iCs/>
          <w:sz w:val="25"/>
          <w:szCs w:val="25"/>
        </w:rPr>
        <w:t xml:space="preserve"> </w:t>
      </w:r>
      <w:r w:rsidR="005125E5" w:rsidRPr="005125E5">
        <w:t>ООО «Морской ординар» (вх. № 8045 от 18.10</w:t>
      </w:r>
      <w:r w:rsidR="005125E5">
        <w:t>.2021) на действия заказчика – Г</w:t>
      </w:r>
      <w:r w:rsidR="005125E5" w:rsidRPr="005125E5">
        <w:t>осударственного бюджетного учреждения здравоохранения Калининградской области «Гусевская центральная районная больница» при проведении электронного аукциона на поставку медицинских изделий для отделения ангиографии (катетер проводниковый) (извещение № 0335200014921003465)</w:t>
      </w:r>
      <w:r w:rsidR="005125E5">
        <w:t xml:space="preserve"> </w:t>
      </w:r>
      <w:r w:rsidR="00114C3A">
        <w:rPr>
          <w:bCs/>
          <w:iCs/>
          <w:sz w:val="25"/>
          <w:szCs w:val="25"/>
        </w:rPr>
        <w:t xml:space="preserve">(далее - Аукцион) </w:t>
      </w:r>
      <w:r w:rsidR="00924BB2" w:rsidRPr="00813799">
        <w:rPr>
          <w:bCs/>
          <w:iCs/>
          <w:sz w:val="25"/>
          <w:szCs w:val="25"/>
        </w:rPr>
        <w:t>и в р</w:t>
      </w:r>
      <w:r w:rsidR="00D84F36" w:rsidRPr="00813799">
        <w:rPr>
          <w:bCs/>
          <w:iCs/>
          <w:sz w:val="25"/>
          <w:szCs w:val="25"/>
        </w:rPr>
        <w:t>езультате внеплановой проверки,</w:t>
      </w:r>
      <w:r w:rsidR="00924BB2" w:rsidRPr="00813799">
        <w:rPr>
          <w:bCs/>
          <w:iCs/>
          <w:sz w:val="25"/>
          <w:szCs w:val="25"/>
        </w:rPr>
        <w:t xml:space="preserve">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14C3A" w:rsidRDefault="00114C3A" w:rsidP="002A12B9">
      <w:pPr>
        <w:pStyle w:val="a5"/>
        <w:ind w:left="-142" w:firstLine="567"/>
        <w:jc w:val="center"/>
        <w:rPr>
          <w:b/>
          <w:bCs/>
          <w:sz w:val="24"/>
          <w:szCs w:val="24"/>
        </w:rPr>
      </w:pPr>
    </w:p>
    <w:p w:rsidR="00E60067" w:rsidRDefault="00E60067" w:rsidP="002A12B9">
      <w:pPr>
        <w:pStyle w:val="a5"/>
        <w:ind w:left="-142" w:firstLine="567"/>
        <w:jc w:val="center"/>
        <w:rPr>
          <w:b/>
          <w:bCs/>
          <w:sz w:val="24"/>
          <w:szCs w:val="24"/>
        </w:rPr>
      </w:pPr>
    </w:p>
    <w:p w:rsidR="00532D3F" w:rsidRPr="00E60067" w:rsidRDefault="008820C5" w:rsidP="00E60067">
      <w:pPr>
        <w:pStyle w:val="a5"/>
        <w:ind w:left="-142" w:firstLine="567"/>
        <w:jc w:val="center"/>
        <w:rPr>
          <w:b/>
          <w:bCs/>
          <w:sz w:val="24"/>
          <w:szCs w:val="24"/>
        </w:rPr>
      </w:pPr>
      <w:r w:rsidRPr="00813799">
        <w:rPr>
          <w:b/>
          <w:bCs/>
          <w:sz w:val="24"/>
          <w:szCs w:val="24"/>
        </w:rPr>
        <w:t>УСТАНОВИЛА:</w:t>
      </w:r>
    </w:p>
    <w:p w:rsidR="00114C3A" w:rsidRDefault="00121D68" w:rsidP="008011F8">
      <w:pPr>
        <w:pStyle w:val="a5"/>
        <w:ind w:left="-142" w:firstLine="567"/>
        <w:rPr>
          <w:sz w:val="25"/>
          <w:szCs w:val="25"/>
        </w:rPr>
      </w:pPr>
      <w:r w:rsidRPr="00813799">
        <w:rPr>
          <w:bCs/>
          <w:iCs/>
          <w:sz w:val="25"/>
          <w:szCs w:val="25"/>
        </w:rPr>
        <w:lastRenderedPageBreak/>
        <w:t>В Управление Федеральной антимонопольной служ</w:t>
      </w:r>
      <w:r w:rsidR="00C248E4" w:rsidRPr="00813799">
        <w:rPr>
          <w:bCs/>
          <w:iCs/>
          <w:sz w:val="25"/>
          <w:szCs w:val="25"/>
        </w:rPr>
        <w:t xml:space="preserve">бы по Калининградской области </w:t>
      </w:r>
      <w:r w:rsidR="00A5642B">
        <w:rPr>
          <w:bCs/>
          <w:iCs/>
          <w:sz w:val="25"/>
          <w:szCs w:val="25"/>
        </w:rPr>
        <w:t>1</w:t>
      </w:r>
      <w:r w:rsidR="008A0466">
        <w:rPr>
          <w:bCs/>
          <w:iCs/>
          <w:sz w:val="25"/>
          <w:szCs w:val="25"/>
        </w:rPr>
        <w:t>8.10</w:t>
      </w:r>
      <w:r w:rsidR="00775702" w:rsidRPr="00813799">
        <w:rPr>
          <w:bCs/>
          <w:iCs/>
          <w:sz w:val="25"/>
          <w:szCs w:val="25"/>
        </w:rPr>
        <w:t>.2021</w:t>
      </w:r>
      <w:r w:rsidRPr="00813799">
        <w:rPr>
          <w:bCs/>
          <w:iCs/>
          <w:sz w:val="25"/>
          <w:szCs w:val="25"/>
        </w:rPr>
        <w:t xml:space="preserve"> поступила жалоба </w:t>
      </w:r>
      <w:r w:rsidRPr="00813799">
        <w:rPr>
          <w:sz w:val="25"/>
          <w:szCs w:val="25"/>
        </w:rPr>
        <w:t xml:space="preserve">Заявителя </w:t>
      </w:r>
      <w:r w:rsidR="00360526" w:rsidRPr="00813799">
        <w:rPr>
          <w:sz w:val="25"/>
          <w:szCs w:val="25"/>
        </w:rPr>
        <w:t xml:space="preserve">на действия Заказчика </w:t>
      </w:r>
      <w:r w:rsidR="00114C3A">
        <w:rPr>
          <w:sz w:val="25"/>
          <w:szCs w:val="25"/>
        </w:rPr>
        <w:t xml:space="preserve">при </w:t>
      </w:r>
      <w:r w:rsidR="00A5642B">
        <w:rPr>
          <w:sz w:val="25"/>
          <w:szCs w:val="25"/>
        </w:rPr>
        <w:t xml:space="preserve">направлении проекта контракта победителю Аукциона. </w:t>
      </w:r>
    </w:p>
    <w:p w:rsidR="00114C3A" w:rsidRPr="00813799" w:rsidRDefault="00114C3A" w:rsidP="00813799">
      <w:pPr>
        <w:pStyle w:val="a5"/>
        <w:ind w:left="-142" w:firstLine="567"/>
        <w:rPr>
          <w:sz w:val="25"/>
          <w:szCs w:val="25"/>
        </w:rPr>
      </w:pPr>
    </w:p>
    <w:p w:rsidR="00076EEE" w:rsidRPr="00813799" w:rsidRDefault="00E37302" w:rsidP="002A12B9">
      <w:pPr>
        <w:pStyle w:val="a5"/>
        <w:suppressAutoHyphens w:val="0"/>
        <w:ind w:left="-142" w:firstLine="567"/>
        <w:jc w:val="center"/>
        <w:rPr>
          <w:b/>
          <w:bCs/>
          <w:sz w:val="25"/>
          <w:szCs w:val="25"/>
        </w:rPr>
      </w:pPr>
      <w:r w:rsidRPr="00813799">
        <w:rPr>
          <w:b/>
          <w:bCs/>
          <w:sz w:val="25"/>
          <w:szCs w:val="25"/>
        </w:rPr>
        <w:t>В обоснование своей жалобы</w:t>
      </w:r>
      <w:r w:rsidR="00134EAE" w:rsidRPr="00813799">
        <w:rPr>
          <w:b/>
          <w:bCs/>
          <w:sz w:val="25"/>
          <w:szCs w:val="25"/>
        </w:rPr>
        <w:t xml:space="preserve"> Заявитель </w:t>
      </w:r>
      <w:r w:rsidR="00924BB2" w:rsidRPr="00813799">
        <w:rPr>
          <w:b/>
          <w:bCs/>
          <w:sz w:val="25"/>
          <w:szCs w:val="25"/>
        </w:rPr>
        <w:t xml:space="preserve">привел </w:t>
      </w:r>
      <w:r w:rsidR="008820C5" w:rsidRPr="00813799">
        <w:rPr>
          <w:b/>
          <w:bCs/>
          <w:sz w:val="25"/>
          <w:szCs w:val="25"/>
        </w:rPr>
        <w:t>следующие доводы</w:t>
      </w:r>
    </w:p>
    <w:p w:rsidR="00532D3F" w:rsidRPr="00813799" w:rsidRDefault="00532D3F" w:rsidP="002A12B9">
      <w:pPr>
        <w:pStyle w:val="a5"/>
        <w:suppressAutoHyphens w:val="0"/>
        <w:ind w:left="-142" w:firstLine="567"/>
        <w:jc w:val="center"/>
        <w:rPr>
          <w:b/>
          <w:bCs/>
          <w:sz w:val="25"/>
          <w:szCs w:val="25"/>
        </w:rPr>
      </w:pPr>
    </w:p>
    <w:p w:rsidR="006F0F18" w:rsidRPr="00813799" w:rsidRDefault="008011F8" w:rsidP="00660C1B">
      <w:pPr>
        <w:autoSpaceDE w:val="0"/>
        <w:autoSpaceDN w:val="0"/>
        <w:adjustRightInd w:val="0"/>
        <w:ind w:left="-142" w:firstLine="567"/>
        <w:jc w:val="both"/>
        <w:outlineLvl w:val="1"/>
        <w:rPr>
          <w:bCs w:val="0"/>
          <w:iCs w:val="0"/>
          <w:color w:val="000000"/>
          <w:sz w:val="25"/>
          <w:szCs w:val="25"/>
          <w:lang w:eastAsia="ru-RU" w:bidi="ru-RU"/>
        </w:rPr>
      </w:pPr>
      <w:r>
        <w:rPr>
          <w:bCs w:val="0"/>
          <w:iCs w:val="0"/>
          <w:color w:val="000000"/>
          <w:sz w:val="25"/>
          <w:szCs w:val="25"/>
          <w:lang w:eastAsia="ru-RU" w:bidi="ru-RU"/>
        </w:rPr>
        <w:t xml:space="preserve">По мнению Заявителя, </w:t>
      </w:r>
      <w:r w:rsidR="00A5642B">
        <w:rPr>
          <w:bCs w:val="0"/>
          <w:iCs w:val="0"/>
          <w:color w:val="000000"/>
          <w:sz w:val="25"/>
          <w:szCs w:val="25"/>
          <w:lang w:eastAsia="ru-RU" w:bidi="ru-RU"/>
        </w:rPr>
        <w:t>Заказчик при направлении проекта контракта победителю Аукциона – ООО «Викингар» не применил положения подпункта «а» пункта 1</w:t>
      </w:r>
      <w:r w:rsidR="00483DBA">
        <w:rPr>
          <w:bCs w:val="0"/>
          <w:iCs w:val="0"/>
          <w:color w:val="000000"/>
          <w:sz w:val="25"/>
          <w:szCs w:val="25"/>
          <w:lang w:eastAsia="ru-RU" w:bidi="ru-RU"/>
        </w:rPr>
        <w:t>.</w:t>
      </w:r>
      <w:r w:rsidR="00A5642B">
        <w:rPr>
          <w:bCs w:val="0"/>
          <w:iCs w:val="0"/>
          <w:color w:val="000000"/>
          <w:sz w:val="25"/>
          <w:szCs w:val="25"/>
          <w:lang w:eastAsia="ru-RU" w:bidi="ru-RU"/>
        </w:rPr>
        <w:t xml:space="preserve">3 </w:t>
      </w:r>
      <w:r w:rsidR="00660C1B">
        <w:rPr>
          <w:bCs w:val="0"/>
          <w:iCs w:val="0"/>
          <w:color w:val="000000"/>
          <w:sz w:val="25"/>
          <w:szCs w:val="25"/>
          <w:lang w:eastAsia="ru-RU" w:bidi="ru-RU"/>
        </w:rPr>
        <w:t>Приказа</w:t>
      </w:r>
      <w:r w:rsidR="00483DBA" w:rsidRPr="00483DBA">
        <w:rPr>
          <w:bCs w:val="0"/>
          <w:iCs w:val="0"/>
          <w:color w:val="000000"/>
          <w:sz w:val="25"/>
          <w:szCs w:val="25"/>
          <w:lang w:eastAsia="ru-RU" w:bidi="ru-RU"/>
        </w:rPr>
        <w:t xml:space="preserve">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660C1B">
        <w:rPr>
          <w:bCs w:val="0"/>
          <w:iCs w:val="0"/>
          <w:color w:val="000000"/>
          <w:sz w:val="25"/>
          <w:szCs w:val="25"/>
          <w:lang w:eastAsia="ru-RU" w:bidi="ru-RU"/>
        </w:rPr>
        <w:t xml:space="preserve"> (далее - Приказ</w:t>
      </w:r>
      <w:r w:rsidR="00A5642B">
        <w:rPr>
          <w:bCs w:val="0"/>
          <w:iCs w:val="0"/>
          <w:color w:val="000000"/>
          <w:sz w:val="25"/>
          <w:szCs w:val="25"/>
          <w:lang w:eastAsia="ru-RU" w:bidi="ru-RU"/>
        </w:rPr>
        <w:t xml:space="preserve"> Минфина России № 126н</w:t>
      </w:r>
      <w:r w:rsidR="00660C1B">
        <w:rPr>
          <w:bCs w:val="0"/>
          <w:iCs w:val="0"/>
          <w:color w:val="000000"/>
          <w:sz w:val="25"/>
          <w:szCs w:val="25"/>
          <w:lang w:eastAsia="ru-RU" w:bidi="ru-RU"/>
        </w:rPr>
        <w:t>)</w:t>
      </w:r>
      <w:r w:rsidR="00A5642B">
        <w:rPr>
          <w:bCs w:val="0"/>
          <w:iCs w:val="0"/>
          <w:color w:val="000000"/>
          <w:sz w:val="25"/>
          <w:szCs w:val="25"/>
          <w:lang w:eastAsia="ru-RU" w:bidi="ru-RU"/>
        </w:rPr>
        <w:t xml:space="preserve"> и не снизил на 15 процентов цену контракта от предложенной победителем Аукциона</w:t>
      </w:r>
      <w:r w:rsidR="00E60067">
        <w:rPr>
          <w:bCs w:val="0"/>
          <w:iCs w:val="0"/>
          <w:color w:val="000000"/>
          <w:sz w:val="25"/>
          <w:szCs w:val="25"/>
          <w:lang w:eastAsia="ru-RU" w:bidi="ru-RU"/>
        </w:rPr>
        <w:t xml:space="preserve">. </w:t>
      </w:r>
    </w:p>
    <w:p w:rsidR="000A1908" w:rsidRPr="00813799" w:rsidRDefault="000A1908" w:rsidP="00360526">
      <w:pPr>
        <w:autoSpaceDE w:val="0"/>
        <w:autoSpaceDN w:val="0"/>
        <w:adjustRightInd w:val="0"/>
        <w:ind w:left="-142" w:firstLine="709"/>
        <w:jc w:val="both"/>
        <w:outlineLvl w:val="1"/>
        <w:rPr>
          <w:bCs w:val="0"/>
          <w:iCs w:val="0"/>
          <w:color w:val="000000"/>
          <w:sz w:val="25"/>
          <w:szCs w:val="25"/>
          <w:lang w:eastAsia="ru-RU" w:bidi="ru-RU"/>
        </w:rPr>
      </w:pPr>
    </w:p>
    <w:p w:rsidR="00C248E4" w:rsidRPr="00813799" w:rsidRDefault="00360526" w:rsidP="00532D3F">
      <w:pPr>
        <w:autoSpaceDE w:val="0"/>
        <w:autoSpaceDN w:val="0"/>
        <w:adjustRightInd w:val="0"/>
        <w:ind w:left="-142" w:firstLine="567"/>
        <w:jc w:val="center"/>
        <w:outlineLvl w:val="1"/>
        <w:rPr>
          <w:b/>
          <w:sz w:val="25"/>
          <w:szCs w:val="25"/>
        </w:rPr>
      </w:pPr>
      <w:r w:rsidRPr="00813799">
        <w:rPr>
          <w:b/>
          <w:sz w:val="25"/>
          <w:szCs w:val="25"/>
        </w:rPr>
        <w:t>Заказчиком</w:t>
      </w:r>
      <w:r w:rsidR="00E40D22" w:rsidRPr="00813799">
        <w:rPr>
          <w:b/>
          <w:sz w:val="25"/>
          <w:szCs w:val="25"/>
        </w:rPr>
        <w:t xml:space="preserve"> </w:t>
      </w:r>
      <w:r w:rsidR="00924BB2" w:rsidRPr="00813799">
        <w:rPr>
          <w:b/>
          <w:sz w:val="25"/>
          <w:szCs w:val="25"/>
        </w:rPr>
        <w:t>даны сле</w:t>
      </w:r>
      <w:r w:rsidR="00C22580" w:rsidRPr="00813799">
        <w:rPr>
          <w:b/>
          <w:sz w:val="25"/>
          <w:szCs w:val="25"/>
        </w:rPr>
        <w:t>дующие пояснения по сути жалобы</w:t>
      </w:r>
      <w:r w:rsidR="008820C5" w:rsidRPr="00813799">
        <w:rPr>
          <w:b/>
          <w:sz w:val="25"/>
          <w:szCs w:val="25"/>
        </w:rPr>
        <w:t xml:space="preserve"> Заявителя</w:t>
      </w:r>
    </w:p>
    <w:p w:rsidR="00532D3F" w:rsidRPr="00813799" w:rsidRDefault="00532D3F" w:rsidP="00532D3F">
      <w:pPr>
        <w:autoSpaceDE w:val="0"/>
        <w:autoSpaceDN w:val="0"/>
        <w:adjustRightInd w:val="0"/>
        <w:ind w:left="-142" w:firstLine="567"/>
        <w:jc w:val="center"/>
        <w:outlineLvl w:val="1"/>
        <w:rPr>
          <w:b/>
          <w:sz w:val="25"/>
          <w:szCs w:val="25"/>
        </w:rPr>
      </w:pPr>
    </w:p>
    <w:p w:rsidR="00095D30" w:rsidRDefault="00E60067" w:rsidP="004D4E79">
      <w:pPr>
        <w:widowControl w:val="0"/>
        <w:tabs>
          <w:tab w:val="left" w:pos="7130"/>
          <w:tab w:val="left" w:pos="8928"/>
        </w:tabs>
        <w:suppressAutoHyphens w:val="0"/>
        <w:ind w:left="-142" w:firstLine="567"/>
        <w:jc w:val="both"/>
        <w:rPr>
          <w:rFonts w:eastAsia="Cambria"/>
          <w:bCs w:val="0"/>
          <w:iCs w:val="0"/>
          <w:color w:val="000000"/>
          <w:sz w:val="25"/>
          <w:szCs w:val="25"/>
          <w:lang w:eastAsia="ru-RU" w:bidi="ru-RU"/>
        </w:rPr>
      </w:pPr>
      <w:r>
        <w:rPr>
          <w:rFonts w:eastAsia="Cambria"/>
          <w:bCs w:val="0"/>
          <w:iCs w:val="0"/>
          <w:color w:val="000000"/>
          <w:sz w:val="25"/>
          <w:szCs w:val="25"/>
          <w:lang w:eastAsia="ru-RU" w:bidi="ru-RU"/>
        </w:rPr>
        <w:t>Представитель</w:t>
      </w:r>
      <w:r w:rsidR="00194866" w:rsidRPr="00813799">
        <w:rPr>
          <w:rFonts w:eastAsia="Cambria"/>
          <w:bCs w:val="0"/>
          <w:iCs w:val="0"/>
          <w:color w:val="000000"/>
          <w:sz w:val="25"/>
          <w:szCs w:val="25"/>
          <w:lang w:eastAsia="ru-RU" w:bidi="ru-RU"/>
        </w:rPr>
        <w:t xml:space="preserve"> </w:t>
      </w:r>
      <w:r w:rsidR="00172091" w:rsidRPr="00813799">
        <w:rPr>
          <w:rFonts w:eastAsia="Cambria"/>
          <w:bCs w:val="0"/>
          <w:iCs w:val="0"/>
          <w:color w:val="000000"/>
          <w:sz w:val="25"/>
          <w:szCs w:val="25"/>
          <w:lang w:eastAsia="ru-RU" w:bidi="ru-RU"/>
        </w:rPr>
        <w:t>Заказчика</w:t>
      </w:r>
      <w:r w:rsidR="00677E0A">
        <w:rPr>
          <w:rFonts w:eastAsia="Cambria"/>
          <w:bCs w:val="0"/>
          <w:iCs w:val="0"/>
          <w:color w:val="000000"/>
          <w:sz w:val="25"/>
          <w:szCs w:val="25"/>
          <w:lang w:eastAsia="ru-RU" w:bidi="ru-RU"/>
        </w:rPr>
        <w:t xml:space="preserve"> не согласился</w:t>
      </w:r>
      <w:r w:rsidR="004F2201" w:rsidRPr="00813799">
        <w:rPr>
          <w:rFonts w:eastAsia="Cambria"/>
          <w:bCs w:val="0"/>
          <w:iCs w:val="0"/>
          <w:color w:val="000000"/>
          <w:sz w:val="25"/>
          <w:szCs w:val="25"/>
          <w:lang w:eastAsia="ru-RU" w:bidi="ru-RU"/>
        </w:rPr>
        <w:t xml:space="preserve"> с доводами жалобы Заявителя и пояснил, что </w:t>
      </w:r>
      <w:r w:rsidR="00F1588D">
        <w:rPr>
          <w:rFonts w:eastAsia="Cambria"/>
          <w:bCs w:val="0"/>
          <w:iCs w:val="0"/>
          <w:color w:val="000000"/>
          <w:sz w:val="25"/>
          <w:szCs w:val="25"/>
          <w:lang w:eastAsia="ru-RU" w:bidi="ru-RU"/>
        </w:rPr>
        <w:t xml:space="preserve">функционал торговой площадки – ООО «РТС-Тендер» после проведения торгов в разделе «Контракты» размещает цену контракта равной лучшему ценовому предложению, предложенному участником закупки. Возможность просмотреть заявки участников Аукциона перед направлением проекта контракта у Заказчика отсутствовала, поскольку рассмотрение заявок осуществлялось Уполномоченным учреждением, поэтому победителю Аукциона был направлен проект контракта с </w:t>
      </w:r>
      <w:r>
        <w:rPr>
          <w:rFonts w:eastAsia="Cambria"/>
          <w:bCs w:val="0"/>
          <w:iCs w:val="0"/>
          <w:color w:val="000000"/>
          <w:sz w:val="25"/>
          <w:szCs w:val="25"/>
          <w:lang w:eastAsia="ru-RU" w:bidi="ru-RU"/>
        </w:rPr>
        <w:t xml:space="preserve">ценой без снижения на 15 процентов. </w:t>
      </w:r>
    </w:p>
    <w:p w:rsidR="00E60067" w:rsidRPr="00813799" w:rsidRDefault="00E60067" w:rsidP="004D4E79">
      <w:pPr>
        <w:widowControl w:val="0"/>
        <w:tabs>
          <w:tab w:val="left" w:pos="7130"/>
          <w:tab w:val="left" w:pos="8928"/>
        </w:tabs>
        <w:suppressAutoHyphens w:val="0"/>
        <w:ind w:left="-142" w:firstLine="567"/>
        <w:jc w:val="both"/>
        <w:rPr>
          <w:rFonts w:eastAsia="Cambria"/>
          <w:bCs w:val="0"/>
          <w:iCs w:val="0"/>
          <w:color w:val="000000"/>
          <w:sz w:val="25"/>
          <w:szCs w:val="25"/>
          <w:lang w:eastAsia="ru-RU" w:bidi="ru-RU"/>
        </w:rPr>
      </w:pPr>
    </w:p>
    <w:p w:rsidR="008820C5" w:rsidRPr="00813799" w:rsidRDefault="00924BB2" w:rsidP="00532D3F">
      <w:pPr>
        <w:pStyle w:val="22"/>
        <w:shd w:val="clear" w:color="auto" w:fill="auto"/>
        <w:spacing w:after="120" w:line="240" w:lineRule="auto"/>
        <w:ind w:left="-142" w:firstLine="567"/>
        <w:contextualSpacing/>
        <w:rPr>
          <w:b/>
          <w:bCs/>
          <w:sz w:val="25"/>
          <w:szCs w:val="25"/>
        </w:rPr>
      </w:pPr>
      <w:r w:rsidRPr="00813799">
        <w:rPr>
          <w:b/>
          <w:bCs/>
          <w:sz w:val="25"/>
          <w:szCs w:val="25"/>
        </w:rPr>
        <w:t>В результате р</w:t>
      </w:r>
      <w:r w:rsidR="00830C47" w:rsidRPr="00813799">
        <w:rPr>
          <w:b/>
          <w:bCs/>
          <w:sz w:val="25"/>
          <w:szCs w:val="25"/>
        </w:rPr>
        <w:t>ассмотрения жалобы и проведения</w:t>
      </w:r>
      <w:r w:rsidRPr="00813799">
        <w:rPr>
          <w:b/>
          <w:bCs/>
          <w:sz w:val="25"/>
          <w:szCs w:val="25"/>
        </w:rPr>
        <w:t xml:space="preserve"> в соответствии с частью 15 статьи 99 Закона о контрактн</w:t>
      </w:r>
      <w:r w:rsidR="00875E7D">
        <w:rPr>
          <w:b/>
          <w:bCs/>
          <w:sz w:val="25"/>
          <w:szCs w:val="25"/>
        </w:rPr>
        <w:t>ой системе внеплановой проверки</w:t>
      </w:r>
      <w:r w:rsidRPr="00813799">
        <w:rPr>
          <w:b/>
          <w:bCs/>
          <w:sz w:val="25"/>
          <w:szCs w:val="25"/>
        </w:rPr>
        <w:t xml:space="preserve"> Комиссия установила следующее</w:t>
      </w:r>
    </w:p>
    <w:p w:rsidR="00596778" w:rsidRPr="00813799" w:rsidRDefault="00596778" w:rsidP="008820C5">
      <w:pPr>
        <w:pStyle w:val="22"/>
        <w:shd w:val="clear" w:color="auto" w:fill="auto"/>
        <w:spacing w:before="120" w:line="240" w:lineRule="auto"/>
        <w:ind w:left="-142" w:firstLine="567"/>
        <w:contextualSpacing/>
        <w:rPr>
          <w:sz w:val="25"/>
          <w:szCs w:val="25"/>
          <w:lang w:eastAsia="ar-SA"/>
        </w:rPr>
      </w:pPr>
    </w:p>
    <w:p w:rsidR="006743DD" w:rsidRPr="00813799" w:rsidRDefault="00A5642B" w:rsidP="00483DBA">
      <w:pPr>
        <w:pStyle w:val="22"/>
        <w:shd w:val="clear" w:color="auto" w:fill="auto"/>
        <w:spacing w:before="120" w:line="240" w:lineRule="auto"/>
        <w:ind w:left="-142" w:firstLine="567"/>
        <w:contextualSpacing/>
        <w:rPr>
          <w:sz w:val="25"/>
          <w:szCs w:val="25"/>
          <w:lang w:eastAsia="ar-SA"/>
        </w:rPr>
      </w:pPr>
      <w:r>
        <w:rPr>
          <w:sz w:val="25"/>
          <w:szCs w:val="25"/>
          <w:lang w:eastAsia="ar-SA"/>
        </w:rPr>
        <w:t>01</w:t>
      </w:r>
      <w:r w:rsidR="008A0466">
        <w:rPr>
          <w:sz w:val="25"/>
          <w:szCs w:val="25"/>
          <w:lang w:eastAsia="ar-SA"/>
        </w:rPr>
        <w:t>.10</w:t>
      </w:r>
      <w:r w:rsidR="00360526" w:rsidRPr="00813799">
        <w:rPr>
          <w:sz w:val="25"/>
          <w:szCs w:val="25"/>
          <w:lang w:eastAsia="ar-SA"/>
        </w:rPr>
        <w:t>.2021</w:t>
      </w:r>
      <w:r w:rsidR="00924BB2" w:rsidRPr="00813799">
        <w:rPr>
          <w:sz w:val="25"/>
          <w:szCs w:val="25"/>
          <w:lang w:eastAsia="ar-SA"/>
        </w:rPr>
        <w:t xml:space="preserve"> </w:t>
      </w:r>
      <w:r>
        <w:rPr>
          <w:sz w:val="25"/>
          <w:szCs w:val="25"/>
          <w:lang w:eastAsia="ar-SA"/>
        </w:rPr>
        <w:t>Уполномоченным учреждением</w:t>
      </w:r>
      <w:r w:rsidRPr="00A5642B">
        <w:rPr>
          <w:sz w:val="25"/>
          <w:szCs w:val="25"/>
          <w:lang w:eastAsia="ar-SA"/>
        </w:rPr>
        <w:t xml:space="preserve"> </w:t>
      </w:r>
      <w:r w:rsidR="00924BB2" w:rsidRPr="00813799">
        <w:rPr>
          <w:sz w:val="25"/>
          <w:szCs w:val="25"/>
          <w:lang w:eastAsia="ar-SA"/>
        </w:rPr>
        <w:t xml:space="preserve">на </w:t>
      </w:r>
      <w:r w:rsidR="00924BB2" w:rsidRPr="00813799">
        <w:rPr>
          <w:sz w:val="25"/>
          <w:szCs w:val="25"/>
        </w:rPr>
        <w:t xml:space="preserve">официальном сайте единой информационной системы в сфере закупок </w:t>
      </w:r>
      <w:r w:rsidR="00924BB2" w:rsidRPr="00813799">
        <w:rPr>
          <w:sz w:val="25"/>
          <w:szCs w:val="25"/>
          <w:lang w:eastAsia="ar-SA"/>
        </w:rPr>
        <w:t xml:space="preserve">(далее – официальный сайт, </w:t>
      </w:r>
      <w:r w:rsidR="00924BB2" w:rsidRPr="00813799">
        <w:rPr>
          <w:sz w:val="25"/>
          <w:szCs w:val="25"/>
        </w:rPr>
        <w:t>ЕИС</w:t>
      </w:r>
      <w:r w:rsidR="00924BB2" w:rsidRPr="00813799">
        <w:rPr>
          <w:sz w:val="25"/>
          <w:szCs w:val="25"/>
          <w:lang w:eastAsia="ar-SA"/>
        </w:rPr>
        <w:t xml:space="preserve">) размещено извещение о проведении </w:t>
      </w:r>
      <w:r w:rsidR="009B02A4" w:rsidRPr="00813799">
        <w:rPr>
          <w:sz w:val="25"/>
          <w:szCs w:val="25"/>
          <w:lang w:eastAsia="ar-SA"/>
        </w:rPr>
        <w:t>электронного аукциона</w:t>
      </w:r>
      <w:r w:rsidR="00924BB2" w:rsidRPr="00813799">
        <w:rPr>
          <w:sz w:val="25"/>
          <w:szCs w:val="25"/>
          <w:lang w:eastAsia="ar-SA"/>
        </w:rPr>
        <w:t xml:space="preserve"> </w:t>
      </w:r>
      <w:r w:rsidR="00924BB2" w:rsidRPr="00813799">
        <w:rPr>
          <w:sz w:val="25"/>
          <w:szCs w:val="25"/>
        </w:rPr>
        <w:t xml:space="preserve">№ </w:t>
      </w:r>
      <w:r w:rsidRPr="00A5642B">
        <w:rPr>
          <w:sz w:val="25"/>
          <w:szCs w:val="25"/>
          <w:lang w:eastAsia="ar-SA"/>
        </w:rPr>
        <w:t>0335200014921003465</w:t>
      </w:r>
      <w:r>
        <w:rPr>
          <w:sz w:val="25"/>
          <w:szCs w:val="25"/>
          <w:lang w:eastAsia="ar-SA"/>
        </w:rPr>
        <w:t xml:space="preserve"> </w:t>
      </w:r>
      <w:r w:rsidR="003F5A3D" w:rsidRPr="00813799">
        <w:rPr>
          <w:sz w:val="25"/>
          <w:szCs w:val="25"/>
          <w:lang w:eastAsia="ar-SA"/>
        </w:rPr>
        <w:t xml:space="preserve">и </w:t>
      </w:r>
      <w:r w:rsidR="009B02A4" w:rsidRPr="00813799">
        <w:rPr>
          <w:sz w:val="25"/>
          <w:szCs w:val="25"/>
          <w:lang w:eastAsia="ar-SA"/>
        </w:rPr>
        <w:t>Аукционная</w:t>
      </w:r>
      <w:r w:rsidR="003F5A3D" w:rsidRPr="00813799">
        <w:rPr>
          <w:sz w:val="25"/>
          <w:szCs w:val="25"/>
          <w:lang w:eastAsia="ar-SA"/>
        </w:rPr>
        <w:t xml:space="preserve"> документация</w:t>
      </w:r>
      <w:r w:rsidR="00412600" w:rsidRPr="00813799">
        <w:rPr>
          <w:sz w:val="25"/>
          <w:szCs w:val="25"/>
          <w:lang w:eastAsia="ar-SA"/>
        </w:rPr>
        <w:t>.</w:t>
      </w:r>
    </w:p>
    <w:p w:rsidR="00345CDF" w:rsidRPr="008A0466" w:rsidRDefault="00924BB2" w:rsidP="00483DBA">
      <w:pPr>
        <w:pStyle w:val="22"/>
        <w:shd w:val="clear" w:color="auto" w:fill="auto"/>
        <w:spacing w:after="974" w:line="240" w:lineRule="auto"/>
        <w:ind w:left="-142" w:firstLine="567"/>
        <w:contextualSpacing/>
        <w:rPr>
          <w:sz w:val="25"/>
          <w:szCs w:val="25"/>
          <w:lang w:eastAsia="ar-SA"/>
        </w:rPr>
      </w:pPr>
      <w:r w:rsidRPr="00813799">
        <w:rPr>
          <w:sz w:val="25"/>
          <w:szCs w:val="25"/>
          <w:lang w:eastAsia="ar-SA"/>
        </w:rPr>
        <w:t>Начальная (м</w:t>
      </w:r>
      <w:r w:rsidR="009B02A4" w:rsidRPr="00813799">
        <w:rPr>
          <w:sz w:val="25"/>
          <w:szCs w:val="25"/>
          <w:lang w:eastAsia="ar-SA"/>
        </w:rPr>
        <w:t>аксим</w:t>
      </w:r>
      <w:r w:rsidR="00E175A5" w:rsidRPr="00813799">
        <w:rPr>
          <w:sz w:val="25"/>
          <w:szCs w:val="25"/>
          <w:lang w:eastAsia="ar-SA"/>
        </w:rPr>
        <w:t>альная) цена контракта –</w:t>
      </w:r>
      <w:r w:rsidR="00A5642B">
        <w:rPr>
          <w:bCs/>
          <w:iCs/>
          <w:sz w:val="25"/>
          <w:szCs w:val="25"/>
          <w:lang w:eastAsia="ar-SA"/>
        </w:rPr>
        <w:t xml:space="preserve"> </w:t>
      </w:r>
      <w:r w:rsidR="00A5642B" w:rsidRPr="00A5642B">
        <w:rPr>
          <w:bCs/>
          <w:iCs/>
          <w:sz w:val="25"/>
          <w:szCs w:val="25"/>
          <w:lang w:eastAsia="ar-SA"/>
        </w:rPr>
        <w:t>3 061 012,50</w:t>
      </w:r>
      <w:r w:rsidR="00A5642B">
        <w:rPr>
          <w:bCs/>
          <w:iCs/>
          <w:sz w:val="25"/>
          <w:szCs w:val="25"/>
          <w:lang w:eastAsia="ar-SA"/>
        </w:rPr>
        <w:t xml:space="preserve"> </w:t>
      </w:r>
      <w:r w:rsidRPr="00813799">
        <w:rPr>
          <w:sz w:val="25"/>
          <w:szCs w:val="25"/>
          <w:lang w:eastAsia="ar-SA"/>
        </w:rPr>
        <w:t>рублей.</w:t>
      </w:r>
    </w:p>
    <w:p w:rsidR="0040230A" w:rsidRPr="00813799" w:rsidRDefault="0040230A" w:rsidP="00483DBA">
      <w:pPr>
        <w:pStyle w:val="22"/>
        <w:shd w:val="clear" w:color="auto" w:fill="auto"/>
        <w:spacing w:line="240" w:lineRule="auto"/>
        <w:ind w:left="-142" w:firstLine="567"/>
        <w:contextualSpacing/>
        <w:rPr>
          <w:sz w:val="25"/>
          <w:szCs w:val="25"/>
        </w:rPr>
      </w:pPr>
      <w:r w:rsidRPr="00813799">
        <w:rPr>
          <w:sz w:val="25"/>
          <w:szCs w:val="25"/>
        </w:rPr>
        <w:t>В силу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1588D" w:rsidRPr="00B06F14" w:rsidRDefault="00F1588D" w:rsidP="00483DBA">
      <w:pPr>
        <w:suppressAutoHyphens w:val="0"/>
        <w:ind w:left="-142" w:firstLine="567"/>
        <w:jc w:val="both"/>
        <w:rPr>
          <w:sz w:val="24"/>
        </w:rPr>
      </w:pPr>
      <w:r w:rsidRPr="00B06F14">
        <w:rPr>
          <w:sz w:val="24"/>
        </w:rPr>
        <w:t xml:space="preserve">Как установлено частью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 </w:t>
      </w:r>
    </w:p>
    <w:p w:rsidR="00F1588D" w:rsidRPr="00B06F14" w:rsidRDefault="00F1588D" w:rsidP="00483DBA">
      <w:pPr>
        <w:suppressAutoHyphens w:val="0"/>
        <w:autoSpaceDE w:val="0"/>
        <w:autoSpaceDN w:val="0"/>
        <w:adjustRightInd w:val="0"/>
        <w:ind w:left="-142" w:firstLine="567"/>
        <w:jc w:val="both"/>
        <w:rPr>
          <w:sz w:val="24"/>
        </w:rPr>
      </w:pPr>
      <w:r w:rsidRPr="00B06F14">
        <w:rPr>
          <w:sz w:val="24"/>
        </w:rPr>
        <w:t>Согласно пункту 10 статьи 42 Закона о контрактной системе в извещении об осуществлении закупки должна содержаться, если иное не предусмотрено настоящим Федеральным законом, в том числе, следующая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F1588D" w:rsidRPr="00B06F14" w:rsidRDefault="00F1588D" w:rsidP="00483DBA">
      <w:pPr>
        <w:suppressAutoHyphens w:val="0"/>
        <w:autoSpaceDE w:val="0"/>
        <w:autoSpaceDN w:val="0"/>
        <w:adjustRightInd w:val="0"/>
        <w:ind w:left="-142" w:firstLine="567"/>
        <w:jc w:val="both"/>
        <w:rPr>
          <w:sz w:val="24"/>
        </w:rPr>
      </w:pPr>
      <w:r w:rsidRPr="00B06F14">
        <w:rPr>
          <w:sz w:val="24"/>
        </w:rPr>
        <w:t xml:space="preserve">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w:t>
      </w:r>
      <w:r w:rsidRPr="00B06F14">
        <w:rPr>
          <w:sz w:val="24"/>
        </w:rPr>
        <w:lastRenderedPageBreak/>
        <w:t>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F1588D" w:rsidRPr="00660C1B" w:rsidRDefault="00483DBA" w:rsidP="00483DBA">
      <w:pPr>
        <w:suppressAutoHyphens w:val="0"/>
        <w:autoSpaceDE w:val="0"/>
        <w:autoSpaceDN w:val="0"/>
        <w:adjustRightInd w:val="0"/>
        <w:ind w:left="-142" w:firstLine="567"/>
        <w:jc w:val="both"/>
        <w:rPr>
          <w:sz w:val="25"/>
          <w:szCs w:val="25"/>
        </w:rPr>
      </w:pPr>
      <w:r>
        <w:rPr>
          <w:sz w:val="24"/>
        </w:rPr>
        <w:t>В силу части 4</w:t>
      </w:r>
      <w:r w:rsidR="00F1588D" w:rsidRPr="00B06F14">
        <w:rPr>
          <w:sz w:val="24"/>
        </w:rPr>
        <w:t xml:space="preserve"> статьи 14 Закона о контрактной системе </w:t>
      </w:r>
      <w:r>
        <w:rPr>
          <w:sz w:val="24"/>
        </w:rPr>
        <w:t>ф</w:t>
      </w:r>
      <w:r w:rsidRPr="00483DBA">
        <w:rPr>
          <w:sz w:val="24"/>
        </w:rPr>
        <w:t xml:space="preserve">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w:t>
      </w:r>
      <w:r w:rsidRPr="00660C1B">
        <w:rPr>
          <w:sz w:val="24"/>
        </w:rPr>
        <w:t>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483DBA" w:rsidRPr="00660C1B" w:rsidRDefault="00483DBA" w:rsidP="00660C1B">
      <w:pPr>
        <w:pStyle w:val="22"/>
        <w:shd w:val="clear" w:color="auto" w:fill="auto"/>
        <w:spacing w:line="240" w:lineRule="auto"/>
        <w:ind w:left="-142" w:firstLine="567"/>
        <w:contextualSpacing/>
        <w:rPr>
          <w:sz w:val="25"/>
          <w:szCs w:val="25"/>
        </w:rPr>
      </w:pPr>
      <w:r w:rsidRPr="00660C1B">
        <w:rPr>
          <w:sz w:val="25"/>
          <w:szCs w:val="25"/>
        </w:rPr>
        <w:t>Приказом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 (далее - Приложение).</w:t>
      </w:r>
    </w:p>
    <w:p w:rsidR="00055F8B" w:rsidRDefault="00055F8B" w:rsidP="00055F8B">
      <w:pPr>
        <w:pStyle w:val="22"/>
        <w:shd w:val="clear" w:color="auto" w:fill="auto"/>
        <w:spacing w:line="240" w:lineRule="auto"/>
        <w:ind w:left="-142" w:firstLine="567"/>
        <w:contextualSpacing/>
        <w:rPr>
          <w:rFonts w:eastAsiaTheme="minorHAnsi"/>
          <w:bCs/>
          <w:iCs/>
          <w:sz w:val="25"/>
          <w:szCs w:val="25"/>
        </w:rPr>
      </w:pPr>
      <w:r>
        <w:rPr>
          <w:rFonts w:eastAsiaTheme="minorHAnsi"/>
          <w:bCs/>
          <w:iCs/>
          <w:sz w:val="25"/>
          <w:szCs w:val="25"/>
        </w:rPr>
        <w:t xml:space="preserve">Как установлено пунктом 1.1 </w:t>
      </w:r>
      <w:r w:rsidRPr="00055F8B">
        <w:rPr>
          <w:rFonts w:eastAsiaTheme="minorHAnsi"/>
          <w:bCs/>
          <w:iCs/>
          <w:sz w:val="25"/>
          <w:szCs w:val="25"/>
        </w:rPr>
        <w:t xml:space="preserve"> Приказа Минфина России № 126н </w:t>
      </w:r>
      <w:r>
        <w:rPr>
          <w:rFonts w:eastAsiaTheme="minorHAnsi"/>
          <w:bCs/>
          <w:iCs/>
          <w:sz w:val="25"/>
          <w:szCs w:val="25"/>
        </w:rPr>
        <w:t>п</w:t>
      </w:r>
      <w:r w:rsidRPr="00055F8B">
        <w:rPr>
          <w:rFonts w:eastAsiaTheme="minorHAnsi"/>
          <w:bCs/>
          <w:iCs/>
          <w:sz w:val="25"/>
          <w:szCs w:val="25"/>
        </w:rPr>
        <w:t>ри проведении конкурса, аукциона, запроса котировок, запроса предложений преимущества в отношении цены контракта в размере 15 процентов в отношении т</w:t>
      </w:r>
      <w:r>
        <w:rPr>
          <w:rFonts w:eastAsiaTheme="minorHAnsi"/>
          <w:bCs/>
          <w:iCs/>
          <w:sz w:val="25"/>
          <w:szCs w:val="25"/>
        </w:rPr>
        <w:t>оваров, указанных в приложении №</w:t>
      </w:r>
      <w:r w:rsidRPr="00055F8B">
        <w:rPr>
          <w:rFonts w:eastAsiaTheme="minorHAnsi"/>
          <w:bCs/>
          <w:iCs/>
          <w:sz w:val="25"/>
          <w:szCs w:val="25"/>
        </w:rPr>
        <w:t xml:space="preserve"> 1, в размере 20 процентов в отношении товаров, </w:t>
      </w:r>
      <w:r>
        <w:rPr>
          <w:rFonts w:eastAsiaTheme="minorHAnsi"/>
          <w:bCs/>
          <w:iCs/>
          <w:sz w:val="25"/>
          <w:szCs w:val="25"/>
        </w:rPr>
        <w:t>указанных в приложении №</w:t>
      </w:r>
      <w:r w:rsidRPr="00055F8B">
        <w:rPr>
          <w:rFonts w:eastAsiaTheme="minorHAnsi"/>
          <w:bCs/>
          <w:iCs/>
          <w:sz w:val="25"/>
          <w:szCs w:val="25"/>
        </w:rPr>
        <w:t xml:space="preserve"> 2 и закупаемых при реализации национальных проектов (программ), в соответствии с подпунктами 1.2 и 1.3 пункта 1 настоящего приказа предоставляются участникам закупки, заявки (окончательные предложения) которых признаны соответствующими требованиям документации о закупке, извещения о проведении запроса котировок и содержат исключительно предложения о поставке товаров, происходящих из государств - членов Евразийского экономического союза.</w:t>
      </w:r>
    </w:p>
    <w:p w:rsidR="00483DBA" w:rsidRPr="00660C1B" w:rsidRDefault="00483DBA" w:rsidP="00660C1B">
      <w:pPr>
        <w:pStyle w:val="22"/>
        <w:shd w:val="clear" w:color="auto" w:fill="auto"/>
        <w:spacing w:line="240" w:lineRule="auto"/>
        <w:ind w:left="-142" w:firstLine="567"/>
        <w:contextualSpacing/>
        <w:rPr>
          <w:rFonts w:eastAsiaTheme="minorHAnsi"/>
          <w:bCs/>
          <w:iCs/>
          <w:sz w:val="25"/>
          <w:szCs w:val="25"/>
        </w:rPr>
      </w:pPr>
      <w:r w:rsidRPr="00660C1B">
        <w:rPr>
          <w:rFonts w:eastAsiaTheme="minorHAnsi"/>
          <w:bCs/>
          <w:iCs/>
          <w:sz w:val="25"/>
          <w:szCs w:val="25"/>
        </w:rPr>
        <w:t xml:space="preserve">В силу </w:t>
      </w:r>
      <w:r w:rsidR="00660C1B" w:rsidRPr="00660C1B">
        <w:rPr>
          <w:rFonts w:eastAsiaTheme="minorHAnsi"/>
          <w:bCs/>
          <w:iCs/>
          <w:sz w:val="25"/>
          <w:szCs w:val="25"/>
        </w:rPr>
        <w:t>подпункта «а»</w:t>
      </w:r>
      <w:r w:rsidRPr="00660C1B">
        <w:rPr>
          <w:rFonts w:eastAsiaTheme="minorHAnsi"/>
          <w:bCs/>
          <w:iCs/>
          <w:sz w:val="25"/>
          <w:szCs w:val="25"/>
        </w:rPr>
        <w:t xml:space="preserve"> пункта 1.3 Приказа Минфина России </w:t>
      </w:r>
      <w:r w:rsidR="00660C1B" w:rsidRPr="00660C1B">
        <w:rPr>
          <w:rFonts w:eastAsiaTheme="minorHAnsi"/>
          <w:bCs/>
          <w:iCs/>
          <w:sz w:val="25"/>
          <w:szCs w:val="25"/>
        </w:rPr>
        <w:t>№</w:t>
      </w:r>
      <w:r w:rsidRPr="00660C1B">
        <w:rPr>
          <w:rFonts w:eastAsiaTheme="minorHAnsi"/>
          <w:bCs/>
          <w:iCs/>
          <w:sz w:val="25"/>
          <w:szCs w:val="25"/>
        </w:rPr>
        <w:t xml:space="preserve"> 126н при проведении аукциона контракт заключается по </w:t>
      </w:r>
      <w:r w:rsidR="00055F8B" w:rsidRPr="00660C1B">
        <w:rPr>
          <w:rFonts w:eastAsiaTheme="minorHAnsi"/>
          <w:bCs/>
          <w:iCs/>
          <w:sz w:val="25"/>
          <w:szCs w:val="25"/>
        </w:rPr>
        <w:t>цене,</w:t>
      </w:r>
      <w:r w:rsidRPr="00660C1B">
        <w:rPr>
          <w:rFonts w:eastAsiaTheme="minorHAnsi"/>
          <w:bCs/>
          <w:iCs/>
          <w:sz w:val="25"/>
          <w:szCs w:val="25"/>
        </w:rPr>
        <w:t xml:space="preserve"> сниженной на 15% в отношении т</w:t>
      </w:r>
      <w:r w:rsidR="00660C1B" w:rsidRPr="00660C1B">
        <w:rPr>
          <w:rFonts w:eastAsiaTheme="minorHAnsi"/>
          <w:bCs/>
          <w:iCs/>
          <w:sz w:val="25"/>
          <w:szCs w:val="25"/>
        </w:rPr>
        <w:t>оваров, указанных в приложении №</w:t>
      </w:r>
      <w:r w:rsidRPr="00660C1B">
        <w:rPr>
          <w:rFonts w:eastAsiaTheme="minorHAnsi"/>
          <w:bCs/>
          <w:iCs/>
          <w:sz w:val="25"/>
          <w:szCs w:val="25"/>
        </w:rPr>
        <w:t xml:space="preserve"> 1, сниженной на 20 процентов в отношении т</w:t>
      </w:r>
      <w:r w:rsidR="00660C1B" w:rsidRPr="00660C1B">
        <w:rPr>
          <w:rFonts w:eastAsiaTheme="minorHAnsi"/>
          <w:bCs/>
          <w:iCs/>
          <w:sz w:val="25"/>
          <w:szCs w:val="25"/>
        </w:rPr>
        <w:t>оваров, указанных в приложении №</w:t>
      </w:r>
      <w:r w:rsidRPr="00660C1B">
        <w:rPr>
          <w:rFonts w:eastAsiaTheme="minorHAnsi"/>
          <w:bCs/>
          <w:iCs/>
          <w:sz w:val="25"/>
          <w:szCs w:val="25"/>
        </w:rPr>
        <w:t xml:space="preserve"> 2 и закупаемых при реализации национальных проектов (программ), от предложенной победителем аукциона в случае, если заявка такого победителя содержит предложение о поставке товаров, указанных в Приложениях,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483DBA" w:rsidRPr="00660C1B" w:rsidRDefault="00660C1B" w:rsidP="00660C1B">
      <w:pPr>
        <w:pStyle w:val="22"/>
        <w:shd w:val="clear" w:color="auto" w:fill="auto"/>
        <w:spacing w:line="240" w:lineRule="auto"/>
        <w:ind w:left="-142" w:firstLine="567"/>
        <w:contextualSpacing/>
        <w:rPr>
          <w:rFonts w:eastAsiaTheme="minorHAnsi"/>
          <w:bCs/>
          <w:iCs/>
          <w:sz w:val="25"/>
          <w:szCs w:val="25"/>
        </w:rPr>
      </w:pPr>
      <w:r w:rsidRPr="00660C1B">
        <w:rPr>
          <w:rFonts w:eastAsiaTheme="minorHAnsi"/>
          <w:bCs/>
          <w:iCs/>
          <w:sz w:val="25"/>
          <w:szCs w:val="25"/>
        </w:rPr>
        <w:t>Согласно пункту 1.6. Приказа Минфина России №</w:t>
      </w:r>
      <w:r w:rsidR="00483DBA" w:rsidRPr="00660C1B">
        <w:rPr>
          <w:rFonts w:eastAsiaTheme="minorHAnsi"/>
          <w:bCs/>
          <w:iCs/>
          <w:sz w:val="25"/>
          <w:szCs w:val="25"/>
        </w:rPr>
        <w:t xml:space="preserve"> 126н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rsidR="00055F8B" w:rsidRDefault="00660C1B" w:rsidP="00055F8B">
      <w:pPr>
        <w:pStyle w:val="22"/>
        <w:spacing w:line="240" w:lineRule="auto"/>
        <w:ind w:left="-142" w:firstLine="567"/>
        <w:contextualSpacing/>
        <w:rPr>
          <w:rFonts w:eastAsiaTheme="minorHAnsi"/>
          <w:bCs/>
          <w:iCs/>
          <w:sz w:val="25"/>
          <w:szCs w:val="25"/>
        </w:rPr>
      </w:pPr>
      <w:r>
        <w:rPr>
          <w:rFonts w:eastAsiaTheme="minorHAnsi"/>
          <w:bCs/>
          <w:iCs/>
          <w:sz w:val="25"/>
          <w:szCs w:val="25"/>
        </w:rPr>
        <w:t>П</w:t>
      </w:r>
      <w:r w:rsidRPr="00660C1B">
        <w:rPr>
          <w:rFonts w:eastAsiaTheme="minorHAnsi"/>
          <w:bCs/>
          <w:iCs/>
          <w:sz w:val="25"/>
          <w:szCs w:val="25"/>
        </w:rPr>
        <w:t>унктом 18 раздела 2 «Информационная карта аукциона в электронной форме» А</w:t>
      </w:r>
      <w:r w:rsidR="00483DBA" w:rsidRPr="00660C1B">
        <w:rPr>
          <w:rFonts w:eastAsiaTheme="minorHAnsi"/>
          <w:bCs/>
          <w:iCs/>
          <w:sz w:val="25"/>
          <w:szCs w:val="25"/>
        </w:rPr>
        <w:t xml:space="preserve">укционной документации </w:t>
      </w:r>
      <w:r>
        <w:rPr>
          <w:rFonts w:eastAsiaTheme="minorHAnsi"/>
          <w:bCs/>
          <w:iCs/>
          <w:sz w:val="25"/>
          <w:szCs w:val="25"/>
        </w:rPr>
        <w:t>закреплено, что п</w:t>
      </w:r>
      <w:r w:rsidRPr="00660C1B">
        <w:rPr>
          <w:rFonts w:eastAsiaTheme="minorHAnsi"/>
          <w:bCs/>
          <w:iCs/>
          <w:sz w:val="25"/>
          <w:szCs w:val="25"/>
        </w:rPr>
        <w:t>редметом настоящего аукциона в электронной форме являются товары, включенные в перечень товаров, в отношении которых приказом Министерством финансов Российской Федерации от 04.06.2018 № 126н «Об условиях допуска товаров, происходящих из иностранных государств, для целей осуществления закупок товаров для обеспечения государственных и муниципальных нужд» определены условия допуска (Приложение №1)</w:t>
      </w:r>
      <w:r>
        <w:rPr>
          <w:rFonts w:eastAsiaTheme="minorHAnsi"/>
          <w:bCs/>
          <w:iCs/>
          <w:sz w:val="25"/>
          <w:szCs w:val="25"/>
        </w:rPr>
        <w:t>.</w:t>
      </w:r>
    </w:p>
    <w:p w:rsidR="00F1588D" w:rsidRDefault="00660C1B" w:rsidP="00055F8B">
      <w:pPr>
        <w:pStyle w:val="22"/>
        <w:spacing w:line="240" w:lineRule="auto"/>
        <w:ind w:left="-142" w:firstLine="567"/>
        <w:contextualSpacing/>
        <w:rPr>
          <w:rFonts w:eastAsia="Calibri"/>
          <w:iCs/>
          <w:sz w:val="24"/>
          <w:szCs w:val="24"/>
        </w:rPr>
      </w:pPr>
      <w:r>
        <w:rPr>
          <w:rFonts w:eastAsiaTheme="minorHAnsi"/>
          <w:bCs/>
          <w:iCs/>
          <w:sz w:val="25"/>
          <w:szCs w:val="25"/>
        </w:rPr>
        <w:t>Согласно подпункту 2 пункта 20</w:t>
      </w:r>
      <w:r w:rsidRPr="00660C1B">
        <w:rPr>
          <w:rFonts w:eastAsiaTheme="minorHAnsi"/>
          <w:bCs/>
          <w:iCs/>
          <w:sz w:val="25"/>
          <w:szCs w:val="25"/>
        </w:rPr>
        <w:t xml:space="preserve"> раздела 2 «Информационная карта аукциона в электронной форме» Аукционной документации </w:t>
      </w:r>
      <w:r>
        <w:rPr>
          <w:rFonts w:eastAsiaTheme="minorHAnsi"/>
          <w:bCs/>
          <w:iCs/>
          <w:sz w:val="25"/>
          <w:szCs w:val="25"/>
        </w:rPr>
        <w:t>определено, что п</w:t>
      </w:r>
      <w:r w:rsidRPr="00660C1B">
        <w:rPr>
          <w:rFonts w:eastAsia="Calibri"/>
          <w:sz w:val="24"/>
          <w:szCs w:val="24"/>
        </w:rPr>
        <w:t>ервая часть заявки на участие в аукционе в эле</w:t>
      </w:r>
      <w:r>
        <w:rPr>
          <w:rFonts w:eastAsia="Calibri"/>
          <w:iCs/>
          <w:sz w:val="24"/>
          <w:szCs w:val="24"/>
        </w:rPr>
        <w:t xml:space="preserve">ктронной форме должна содержать, в том числе, </w:t>
      </w:r>
      <w:r w:rsidRPr="00660C1B">
        <w:rPr>
          <w:rFonts w:eastAsia="Calibri"/>
          <w:sz w:val="24"/>
          <w:szCs w:val="24"/>
        </w:rPr>
        <w:t>наименова</w:t>
      </w:r>
      <w:r>
        <w:rPr>
          <w:rFonts w:eastAsia="Calibri"/>
          <w:iCs/>
          <w:sz w:val="24"/>
          <w:szCs w:val="24"/>
        </w:rPr>
        <w:t xml:space="preserve">ние страны происхождения товара. </w:t>
      </w:r>
    </w:p>
    <w:p w:rsidR="00E60067" w:rsidRPr="00055F8B" w:rsidRDefault="00E60067" w:rsidP="00055F8B">
      <w:pPr>
        <w:pStyle w:val="22"/>
        <w:spacing w:line="240" w:lineRule="auto"/>
        <w:ind w:left="-142" w:firstLine="567"/>
        <w:contextualSpacing/>
        <w:rPr>
          <w:rFonts w:eastAsiaTheme="minorHAnsi"/>
          <w:bCs/>
          <w:iCs/>
          <w:sz w:val="25"/>
          <w:szCs w:val="25"/>
        </w:rPr>
      </w:pPr>
      <w:r w:rsidRPr="00E60067">
        <w:rPr>
          <w:rFonts w:eastAsiaTheme="minorHAnsi"/>
          <w:bCs/>
          <w:iCs/>
          <w:sz w:val="25"/>
          <w:szCs w:val="25"/>
        </w:rPr>
        <w:lastRenderedPageBreak/>
        <w:t>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r>
        <w:rPr>
          <w:rFonts w:eastAsiaTheme="minorHAnsi"/>
          <w:bCs/>
          <w:iCs/>
          <w:sz w:val="25"/>
          <w:szCs w:val="25"/>
        </w:rPr>
        <w:t xml:space="preserve"> (часть 1 статьи </w:t>
      </w:r>
      <w:r w:rsidRPr="00E60067">
        <w:rPr>
          <w:rFonts w:eastAsiaTheme="minorHAnsi"/>
          <w:bCs/>
          <w:iCs/>
          <w:sz w:val="25"/>
          <w:szCs w:val="25"/>
        </w:rPr>
        <w:t>83.2 Закона о контрактной системе</w:t>
      </w:r>
      <w:r>
        <w:rPr>
          <w:rFonts w:eastAsiaTheme="minorHAnsi"/>
          <w:bCs/>
          <w:iCs/>
          <w:sz w:val="25"/>
          <w:szCs w:val="25"/>
        </w:rPr>
        <w:t>)</w:t>
      </w:r>
      <w:r w:rsidRPr="00E60067">
        <w:rPr>
          <w:rFonts w:eastAsiaTheme="minorHAnsi"/>
          <w:bCs/>
          <w:iCs/>
          <w:sz w:val="25"/>
          <w:szCs w:val="25"/>
        </w:rPr>
        <w:t>.</w:t>
      </w:r>
      <w:r>
        <w:rPr>
          <w:rFonts w:eastAsiaTheme="minorHAnsi"/>
          <w:bCs/>
          <w:iCs/>
          <w:sz w:val="25"/>
          <w:szCs w:val="25"/>
        </w:rPr>
        <w:t xml:space="preserve"> </w:t>
      </w:r>
    </w:p>
    <w:p w:rsidR="00F1588D" w:rsidRDefault="00483DBA" w:rsidP="00762278">
      <w:pPr>
        <w:pStyle w:val="22"/>
        <w:shd w:val="clear" w:color="auto" w:fill="auto"/>
        <w:spacing w:after="974" w:line="240" w:lineRule="auto"/>
        <w:ind w:left="-142" w:firstLine="568"/>
        <w:contextualSpacing/>
        <w:rPr>
          <w:sz w:val="25"/>
          <w:szCs w:val="25"/>
        </w:rPr>
      </w:pPr>
      <w:r w:rsidRPr="00483DBA">
        <w:rPr>
          <w:sz w:val="25"/>
          <w:szCs w:val="25"/>
        </w:rPr>
        <w:t>В соответствии с частью 2 статьи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части 2.1),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а также включения представленной в соответствии с Законом информации о товаре (товарном знаке и (или) конкретных показателях товара, стране происхождения товара), информации, предусмотренной пунктом 2 части 4 статьи 54.4, пунктом 7 части 9 статьи 83.1 Закона, указанных в заявке, окончательном предложении участника электронной процедуры.</w:t>
      </w:r>
    </w:p>
    <w:p w:rsidR="00F1588D" w:rsidRDefault="00660C1B" w:rsidP="00762278">
      <w:pPr>
        <w:pStyle w:val="22"/>
        <w:shd w:val="clear" w:color="auto" w:fill="auto"/>
        <w:spacing w:after="974" w:line="240" w:lineRule="auto"/>
        <w:ind w:left="-142" w:firstLine="568"/>
        <w:contextualSpacing/>
        <w:rPr>
          <w:sz w:val="25"/>
          <w:szCs w:val="25"/>
        </w:rPr>
      </w:pPr>
      <w:r>
        <w:rPr>
          <w:sz w:val="25"/>
          <w:szCs w:val="25"/>
        </w:rPr>
        <w:t xml:space="preserve">Комиссией установлено, что согласно протоколу </w:t>
      </w:r>
      <w:r w:rsidRPr="00660C1B">
        <w:rPr>
          <w:sz w:val="25"/>
          <w:szCs w:val="25"/>
        </w:rPr>
        <w:t>рассмотрения заявок на участие в электронном аукционе от 12.10.2021 №</w:t>
      </w:r>
      <w:r>
        <w:rPr>
          <w:sz w:val="25"/>
          <w:szCs w:val="25"/>
        </w:rPr>
        <w:t xml:space="preserve"> 0335200014921003465/</w:t>
      </w:r>
      <w:r w:rsidRPr="00660C1B">
        <w:rPr>
          <w:sz w:val="25"/>
          <w:szCs w:val="25"/>
        </w:rPr>
        <w:t>1</w:t>
      </w:r>
      <w:r>
        <w:rPr>
          <w:sz w:val="25"/>
          <w:szCs w:val="25"/>
        </w:rPr>
        <w:t xml:space="preserve"> заявки со следующими идентификационными номерами </w:t>
      </w:r>
      <w:r w:rsidR="006B4F55">
        <w:rPr>
          <w:sz w:val="25"/>
          <w:szCs w:val="25"/>
        </w:rPr>
        <w:t>заявок – 110647386, 110655795, 110660237, 110662058, 110663550 содержат информацию о наличии среди предложений участников закупки предложений о поставке товаров, происходящих из иностранных государств. Заявка с идентификационным номером</w:t>
      </w:r>
      <w:r w:rsidR="006B4F55" w:rsidRPr="006B4F55">
        <w:rPr>
          <w:sz w:val="25"/>
          <w:szCs w:val="25"/>
        </w:rPr>
        <w:t xml:space="preserve"> </w:t>
      </w:r>
      <w:r w:rsidR="006B4F55">
        <w:rPr>
          <w:sz w:val="25"/>
          <w:szCs w:val="25"/>
        </w:rPr>
        <w:t xml:space="preserve">– 110661972 не содержит </w:t>
      </w:r>
      <w:r w:rsidR="006B4F55" w:rsidRPr="006B4F55">
        <w:rPr>
          <w:sz w:val="25"/>
          <w:szCs w:val="25"/>
        </w:rPr>
        <w:t>информ</w:t>
      </w:r>
      <w:r w:rsidR="006B4F55">
        <w:rPr>
          <w:sz w:val="25"/>
          <w:szCs w:val="25"/>
        </w:rPr>
        <w:t>ацию о наличии среди предложения участника закупки предложения</w:t>
      </w:r>
      <w:r w:rsidR="006B4F55" w:rsidRPr="006B4F55">
        <w:rPr>
          <w:sz w:val="25"/>
          <w:szCs w:val="25"/>
        </w:rPr>
        <w:t xml:space="preserve"> о поставке товаров, происходящих из иностранных государств</w:t>
      </w:r>
      <w:r w:rsidR="006B4F55">
        <w:rPr>
          <w:sz w:val="25"/>
          <w:szCs w:val="25"/>
        </w:rPr>
        <w:t xml:space="preserve">. </w:t>
      </w:r>
    </w:p>
    <w:p w:rsidR="00055F8B" w:rsidRDefault="00055F8B" w:rsidP="00055F8B">
      <w:pPr>
        <w:pStyle w:val="22"/>
        <w:shd w:val="clear" w:color="auto" w:fill="auto"/>
        <w:spacing w:line="240" w:lineRule="auto"/>
        <w:ind w:left="-142" w:firstLine="567"/>
        <w:contextualSpacing/>
        <w:rPr>
          <w:sz w:val="25"/>
          <w:szCs w:val="25"/>
        </w:rPr>
      </w:pPr>
      <w:r w:rsidRPr="00055F8B">
        <w:rPr>
          <w:sz w:val="25"/>
          <w:szCs w:val="25"/>
        </w:rPr>
        <w:t>В первой части заявки на участие в Аукционе ООО «Викингар» (идентификационный номер заявки – 110660237) задекларировало, что страной происхождения товара, предлагаемого к поставке, является иностранное государство – Соединенные Штаты Америки (США).</w:t>
      </w:r>
    </w:p>
    <w:p w:rsidR="00F1588D" w:rsidRDefault="006B4F55" w:rsidP="00055F8B">
      <w:pPr>
        <w:pStyle w:val="22"/>
        <w:shd w:val="clear" w:color="auto" w:fill="auto"/>
        <w:spacing w:line="240" w:lineRule="auto"/>
        <w:ind w:left="-142" w:firstLine="567"/>
        <w:contextualSpacing/>
        <w:rPr>
          <w:sz w:val="25"/>
          <w:szCs w:val="25"/>
        </w:rPr>
      </w:pPr>
      <w:r>
        <w:rPr>
          <w:sz w:val="25"/>
          <w:szCs w:val="25"/>
        </w:rPr>
        <w:t xml:space="preserve">В соответствии с протоколом </w:t>
      </w:r>
      <w:r w:rsidRPr="006B4F55">
        <w:rPr>
          <w:sz w:val="25"/>
          <w:szCs w:val="25"/>
        </w:rPr>
        <w:t>подведения итогов электронного аукциона от 14.10.2021 №</w:t>
      </w:r>
      <w:r>
        <w:rPr>
          <w:sz w:val="25"/>
          <w:szCs w:val="25"/>
        </w:rPr>
        <w:t xml:space="preserve"> </w:t>
      </w:r>
      <w:r w:rsidRPr="006B4F55">
        <w:rPr>
          <w:sz w:val="25"/>
          <w:szCs w:val="25"/>
        </w:rPr>
        <w:t>03352000</w:t>
      </w:r>
      <w:r>
        <w:rPr>
          <w:sz w:val="25"/>
          <w:szCs w:val="25"/>
        </w:rPr>
        <w:t>14921003465/</w:t>
      </w:r>
      <w:r w:rsidRPr="006B4F55">
        <w:rPr>
          <w:sz w:val="25"/>
          <w:szCs w:val="25"/>
        </w:rPr>
        <w:t>3</w:t>
      </w:r>
      <w:r>
        <w:rPr>
          <w:sz w:val="25"/>
          <w:szCs w:val="25"/>
        </w:rPr>
        <w:t xml:space="preserve"> вторая часть заявки участника ООО «Викингар» (идентификационный номер заявки</w:t>
      </w:r>
      <w:r w:rsidRPr="006B4F55">
        <w:rPr>
          <w:sz w:val="25"/>
          <w:szCs w:val="25"/>
        </w:rPr>
        <w:t xml:space="preserve"> –</w:t>
      </w:r>
      <w:r>
        <w:rPr>
          <w:sz w:val="25"/>
          <w:szCs w:val="25"/>
        </w:rPr>
        <w:t xml:space="preserve"> </w:t>
      </w:r>
      <w:r w:rsidRPr="006B4F55">
        <w:rPr>
          <w:sz w:val="25"/>
          <w:szCs w:val="25"/>
        </w:rPr>
        <w:t>110660237</w:t>
      </w:r>
      <w:r>
        <w:rPr>
          <w:sz w:val="25"/>
          <w:szCs w:val="25"/>
        </w:rPr>
        <w:t>) признана соответствующей требованиям Аукционной документации. ООО</w:t>
      </w:r>
      <w:r w:rsidRPr="006B4F55">
        <w:t xml:space="preserve"> </w:t>
      </w:r>
      <w:r w:rsidRPr="006B4F55">
        <w:rPr>
          <w:sz w:val="25"/>
          <w:szCs w:val="25"/>
        </w:rPr>
        <w:t>«Викингар»</w:t>
      </w:r>
      <w:r w:rsidR="00055F8B">
        <w:rPr>
          <w:sz w:val="25"/>
          <w:szCs w:val="25"/>
        </w:rPr>
        <w:t xml:space="preserve"> признано победителем Аукциона с предложенной ценой контракта - </w:t>
      </w:r>
      <w:r w:rsidR="00055F8B" w:rsidRPr="00055F8B">
        <w:rPr>
          <w:sz w:val="25"/>
          <w:szCs w:val="25"/>
        </w:rPr>
        <w:tab/>
        <w:t>1 974 352,69</w:t>
      </w:r>
      <w:r w:rsidR="00055F8B">
        <w:rPr>
          <w:sz w:val="25"/>
          <w:szCs w:val="25"/>
        </w:rPr>
        <w:t xml:space="preserve"> руб. </w:t>
      </w:r>
    </w:p>
    <w:p w:rsidR="00B65FB3" w:rsidRDefault="00B65FB3" w:rsidP="00B65FB3">
      <w:pPr>
        <w:pStyle w:val="22"/>
        <w:shd w:val="clear" w:color="auto" w:fill="auto"/>
        <w:spacing w:line="240" w:lineRule="auto"/>
        <w:ind w:left="-142" w:firstLine="567"/>
        <w:contextualSpacing/>
        <w:rPr>
          <w:sz w:val="25"/>
          <w:szCs w:val="25"/>
        </w:rPr>
      </w:pPr>
      <w:r>
        <w:rPr>
          <w:sz w:val="25"/>
          <w:szCs w:val="25"/>
        </w:rPr>
        <w:t xml:space="preserve">Следовательно, в соответствии с требованиями части 2 статьи 83.2 Закона о контрактной системе и </w:t>
      </w:r>
      <w:r w:rsidRPr="00B65FB3">
        <w:rPr>
          <w:sz w:val="25"/>
          <w:szCs w:val="25"/>
        </w:rPr>
        <w:t>подпункта «а» пункта 1.3 Приказа Минфина России № 126н</w:t>
      </w:r>
      <w:r>
        <w:rPr>
          <w:sz w:val="25"/>
          <w:szCs w:val="25"/>
        </w:rPr>
        <w:t xml:space="preserve"> Заказчик был обязан направить победителю Аукциона проект контракта, цена которого - 1 678 199,79 руб. </w:t>
      </w:r>
    </w:p>
    <w:p w:rsidR="00055F8B" w:rsidRDefault="00055F8B" w:rsidP="00055F8B">
      <w:pPr>
        <w:pStyle w:val="22"/>
        <w:spacing w:line="240" w:lineRule="auto"/>
        <w:ind w:left="-142" w:firstLine="567"/>
        <w:contextualSpacing/>
        <w:rPr>
          <w:sz w:val="25"/>
          <w:szCs w:val="25"/>
        </w:rPr>
      </w:pPr>
      <w:r w:rsidRPr="00055F8B">
        <w:rPr>
          <w:sz w:val="25"/>
          <w:szCs w:val="25"/>
        </w:rPr>
        <w:t xml:space="preserve">Однако, </w:t>
      </w:r>
      <w:r w:rsidR="00B65FB3">
        <w:rPr>
          <w:sz w:val="25"/>
          <w:szCs w:val="25"/>
        </w:rPr>
        <w:t xml:space="preserve">как установлено Комиссией </w:t>
      </w:r>
      <w:r>
        <w:rPr>
          <w:sz w:val="25"/>
          <w:szCs w:val="25"/>
        </w:rPr>
        <w:t xml:space="preserve">18.10.2021 </w:t>
      </w:r>
      <w:r w:rsidRPr="00055F8B">
        <w:rPr>
          <w:sz w:val="25"/>
          <w:szCs w:val="25"/>
        </w:rPr>
        <w:t>Заказчик</w:t>
      </w:r>
      <w:r>
        <w:rPr>
          <w:sz w:val="25"/>
          <w:szCs w:val="25"/>
        </w:rPr>
        <w:t xml:space="preserve"> разместил</w:t>
      </w:r>
      <w:r w:rsidRPr="00055F8B">
        <w:rPr>
          <w:sz w:val="25"/>
          <w:szCs w:val="25"/>
        </w:rPr>
        <w:t xml:space="preserve"> в единой информационной системе и на электронной площадке с использованием единой информационной системы без своей подписи</w:t>
      </w:r>
      <w:r>
        <w:rPr>
          <w:sz w:val="25"/>
          <w:szCs w:val="25"/>
        </w:rPr>
        <w:t xml:space="preserve"> проект контракта </w:t>
      </w:r>
      <w:r w:rsidRPr="00055F8B">
        <w:rPr>
          <w:sz w:val="25"/>
          <w:szCs w:val="25"/>
        </w:rPr>
        <w:t>№ 0335200014921003465</w:t>
      </w:r>
      <w:r>
        <w:rPr>
          <w:sz w:val="25"/>
          <w:szCs w:val="25"/>
        </w:rPr>
        <w:t xml:space="preserve"> на поставку</w:t>
      </w:r>
      <w:r w:rsidRPr="00055F8B">
        <w:rPr>
          <w:sz w:val="25"/>
          <w:szCs w:val="25"/>
        </w:rPr>
        <w:t xml:space="preserve"> медицинских изд</w:t>
      </w:r>
      <w:r>
        <w:rPr>
          <w:sz w:val="25"/>
          <w:szCs w:val="25"/>
        </w:rPr>
        <w:t xml:space="preserve">елий для отделения ангиографии </w:t>
      </w:r>
      <w:r w:rsidRPr="00055F8B">
        <w:rPr>
          <w:sz w:val="25"/>
          <w:szCs w:val="25"/>
        </w:rPr>
        <w:t>(катетер проводниковый)</w:t>
      </w:r>
      <w:r>
        <w:rPr>
          <w:sz w:val="25"/>
          <w:szCs w:val="25"/>
        </w:rPr>
        <w:t xml:space="preserve">, цена которого составила 1 974 352 </w:t>
      </w:r>
      <w:r w:rsidRPr="00055F8B">
        <w:rPr>
          <w:sz w:val="25"/>
          <w:szCs w:val="25"/>
        </w:rPr>
        <w:t xml:space="preserve">(один миллион девятьсот семьдесят четыре тысячи триста </w:t>
      </w:r>
      <w:r>
        <w:rPr>
          <w:sz w:val="25"/>
          <w:szCs w:val="25"/>
        </w:rPr>
        <w:t xml:space="preserve">пятьдесят два) рубля 69 копеек (пункт 3.1. </w:t>
      </w:r>
      <w:r w:rsidR="00B65FB3">
        <w:rPr>
          <w:sz w:val="25"/>
          <w:szCs w:val="25"/>
        </w:rPr>
        <w:t>проекта контракта).</w:t>
      </w:r>
    </w:p>
    <w:p w:rsidR="00E60067" w:rsidRDefault="00055F8B" w:rsidP="00B65FB3">
      <w:pPr>
        <w:pStyle w:val="22"/>
        <w:spacing w:line="240" w:lineRule="auto"/>
        <w:ind w:left="-142" w:firstLine="567"/>
        <w:contextualSpacing/>
        <w:rPr>
          <w:sz w:val="25"/>
          <w:szCs w:val="25"/>
        </w:rPr>
      </w:pPr>
      <w:r>
        <w:rPr>
          <w:sz w:val="25"/>
          <w:szCs w:val="25"/>
        </w:rPr>
        <w:t xml:space="preserve">Таким образом, </w:t>
      </w:r>
      <w:r w:rsidR="00B65FB3">
        <w:rPr>
          <w:sz w:val="25"/>
          <w:szCs w:val="25"/>
        </w:rPr>
        <w:t>вышеуказанные действия Заказчика в части размещения</w:t>
      </w:r>
      <w:r w:rsidR="00B65FB3" w:rsidRPr="00B65FB3">
        <w:rPr>
          <w:sz w:val="25"/>
          <w:szCs w:val="25"/>
        </w:rPr>
        <w:t xml:space="preserve"> в единой информационной системе и на электронной площадке с использованием единой информационной системы без своей подписи проект</w:t>
      </w:r>
      <w:r w:rsidR="00B65FB3">
        <w:rPr>
          <w:sz w:val="25"/>
          <w:szCs w:val="25"/>
        </w:rPr>
        <w:t>а</w:t>
      </w:r>
      <w:r w:rsidR="00B65FB3" w:rsidRPr="00B65FB3">
        <w:rPr>
          <w:sz w:val="25"/>
          <w:szCs w:val="25"/>
        </w:rPr>
        <w:t xml:space="preserve"> контракта № 0335200014921003465</w:t>
      </w:r>
      <w:r w:rsidR="00B65FB3">
        <w:rPr>
          <w:sz w:val="25"/>
          <w:szCs w:val="25"/>
        </w:rPr>
        <w:t xml:space="preserve"> </w:t>
      </w:r>
      <w:r w:rsidR="00B65FB3" w:rsidRPr="00B65FB3">
        <w:rPr>
          <w:sz w:val="25"/>
          <w:szCs w:val="25"/>
        </w:rPr>
        <w:t>с ценой без снижения на 15 процентов от пр</w:t>
      </w:r>
      <w:r w:rsidR="00B65FB3">
        <w:rPr>
          <w:sz w:val="25"/>
          <w:szCs w:val="25"/>
        </w:rPr>
        <w:t>едложенной победителем Аукциона нарушают положения</w:t>
      </w:r>
      <w:r>
        <w:rPr>
          <w:sz w:val="25"/>
          <w:szCs w:val="25"/>
        </w:rPr>
        <w:t xml:space="preserve"> части 2 статьи 83.2 Закона о контракт</w:t>
      </w:r>
      <w:r w:rsidR="00B65FB3">
        <w:rPr>
          <w:sz w:val="25"/>
          <w:szCs w:val="25"/>
        </w:rPr>
        <w:t xml:space="preserve">ной системе. </w:t>
      </w:r>
    </w:p>
    <w:p w:rsidR="00B65FB3" w:rsidRPr="00E60067" w:rsidRDefault="00B65FB3" w:rsidP="00B65FB3">
      <w:pPr>
        <w:pStyle w:val="22"/>
        <w:spacing w:line="240" w:lineRule="auto"/>
        <w:ind w:left="-142" w:firstLine="567"/>
        <w:contextualSpacing/>
        <w:rPr>
          <w:sz w:val="25"/>
          <w:szCs w:val="25"/>
        </w:rPr>
      </w:pPr>
      <w:r w:rsidRPr="00E60067">
        <w:rPr>
          <w:sz w:val="25"/>
          <w:szCs w:val="25"/>
        </w:rPr>
        <w:lastRenderedPageBreak/>
        <w:t xml:space="preserve">Довод жалобы Заявителя является обоснованным. </w:t>
      </w:r>
    </w:p>
    <w:p w:rsidR="00B65FB3" w:rsidRPr="00E60067" w:rsidRDefault="00B65FB3" w:rsidP="00E60067">
      <w:pPr>
        <w:pStyle w:val="22"/>
        <w:spacing w:line="240" w:lineRule="auto"/>
        <w:ind w:left="-142" w:firstLine="567"/>
        <w:contextualSpacing/>
        <w:rPr>
          <w:sz w:val="25"/>
          <w:szCs w:val="25"/>
        </w:rPr>
      </w:pPr>
      <w:r w:rsidRPr="00E60067">
        <w:rPr>
          <w:sz w:val="25"/>
          <w:szCs w:val="25"/>
        </w:rPr>
        <w:t>Комиссия, учитывая, что 20.10.2021 Заказчиком в ответ на протокол разногласий, направленный ООО «Викингар», размещен доработанный проект контракта № 0335200014921003465</w:t>
      </w:r>
      <w:r w:rsidR="00E60067" w:rsidRPr="00E60067">
        <w:rPr>
          <w:sz w:val="25"/>
          <w:szCs w:val="25"/>
        </w:rPr>
        <w:t xml:space="preserve"> с ценой контракта 1 678 199,79 руб., полагает, что основания для выдачи предписания об устранении допущенного нарушения Закона о контрактной системе Заказчику отсутствуют. </w:t>
      </w:r>
    </w:p>
    <w:p w:rsidR="00B65FB3" w:rsidRDefault="00B65FB3" w:rsidP="00B65FB3">
      <w:pPr>
        <w:pStyle w:val="22"/>
        <w:spacing w:line="240" w:lineRule="auto"/>
        <w:ind w:left="-142" w:firstLine="567"/>
        <w:contextualSpacing/>
        <w:rPr>
          <w:sz w:val="25"/>
          <w:szCs w:val="25"/>
        </w:rPr>
      </w:pPr>
    </w:p>
    <w:p w:rsidR="00762278" w:rsidRPr="00813799" w:rsidRDefault="00924BB2" w:rsidP="00B65FB3">
      <w:pPr>
        <w:pStyle w:val="22"/>
        <w:spacing w:line="240" w:lineRule="auto"/>
        <w:ind w:left="-142" w:firstLine="567"/>
        <w:contextualSpacing/>
        <w:rPr>
          <w:sz w:val="25"/>
          <w:szCs w:val="25"/>
        </w:rPr>
      </w:pPr>
      <w:r w:rsidRPr="00813799">
        <w:rPr>
          <w:sz w:val="25"/>
          <w:szCs w:val="25"/>
        </w:rPr>
        <w:t>В заседании Комиссии представители лиц, участвующих в</w:t>
      </w:r>
      <w:r w:rsidR="008909AC">
        <w:rPr>
          <w:sz w:val="25"/>
          <w:szCs w:val="25"/>
        </w:rPr>
        <w:t xml:space="preserve"> рассмотрении жалобы, на вопрос П</w:t>
      </w:r>
      <w:r w:rsidR="00F04A04" w:rsidRPr="00813799">
        <w:rPr>
          <w:sz w:val="25"/>
          <w:szCs w:val="25"/>
        </w:rPr>
        <w:t xml:space="preserve">редседателя </w:t>
      </w:r>
      <w:r w:rsidRPr="00813799">
        <w:rPr>
          <w:sz w:val="25"/>
          <w:szCs w:val="25"/>
        </w:rPr>
        <w:t>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532D3F" w:rsidRPr="00B65FB3" w:rsidRDefault="00924BB2" w:rsidP="00B65FB3">
      <w:pPr>
        <w:pStyle w:val="22"/>
        <w:shd w:val="clear" w:color="auto" w:fill="auto"/>
        <w:spacing w:after="974" w:line="240" w:lineRule="auto"/>
        <w:ind w:left="-142" w:firstLine="568"/>
        <w:contextualSpacing/>
        <w:rPr>
          <w:rFonts w:eastAsiaTheme="minorHAnsi"/>
          <w:sz w:val="25"/>
          <w:szCs w:val="25"/>
        </w:rPr>
      </w:pPr>
      <w:r w:rsidRPr="00B65FB3">
        <w:rPr>
          <w:sz w:val="25"/>
          <w:szCs w:val="25"/>
        </w:rPr>
        <w:t>В связи с изложенным, руководствуясь частями 1, 4, 7 статьи 105</w:t>
      </w:r>
      <w:r w:rsidRPr="00B65FB3">
        <w:rPr>
          <w:rFonts w:eastAsiaTheme="minorHAnsi"/>
          <w:sz w:val="25"/>
          <w:szCs w:val="25"/>
        </w:rPr>
        <w:t>, частью 8 статьи 106 Закона о контрактной системе, Комиссия</w:t>
      </w:r>
    </w:p>
    <w:p w:rsidR="008011F8" w:rsidRPr="00B65FB3" w:rsidRDefault="008011F8" w:rsidP="00B65FB3">
      <w:pPr>
        <w:pStyle w:val="22"/>
        <w:shd w:val="clear" w:color="auto" w:fill="auto"/>
        <w:spacing w:after="974" w:line="240" w:lineRule="auto"/>
        <w:ind w:left="-142" w:firstLine="568"/>
        <w:contextualSpacing/>
        <w:rPr>
          <w:rFonts w:eastAsiaTheme="minorHAnsi"/>
          <w:b/>
          <w:sz w:val="25"/>
          <w:szCs w:val="25"/>
        </w:rPr>
      </w:pPr>
    </w:p>
    <w:p w:rsidR="00762278" w:rsidRPr="00B65FB3" w:rsidRDefault="00924BB2" w:rsidP="00B65FB3">
      <w:pPr>
        <w:pStyle w:val="22"/>
        <w:shd w:val="clear" w:color="auto" w:fill="auto"/>
        <w:spacing w:after="974" w:line="240" w:lineRule="auto"/>
        <w:ind w:left="-142" w:firstLine="568"/>
        <w:contextualSpacing/>
        <w:jc w:val="center"/>
        <w:rPr>
          <w:rFonts w:eastAsiaTheme="minorHAnsi"/>
          <w:b/>
          <w:sz w:val="25"/>
          <w:szCs w:val="25"/>
        </w:rPr>
      </w:pPr>
      <w:r w:rsidRPr="00B65FB3">
        <w:rPr>
          <w:rFonts w:eastAsiaTheme="minorHAnsi"/>
          <w:b/>
          <w:sz w:val="25"/>
          <w:szCs w:val="25"/>
        </w:rPr>
        <w:t>РЕШИЛА:</w:t>
      </w:r>
    </w:p>
    <w:p w:rsidR="00762278" w:rsidRPr="00B65FB3" w:rsidRDefault="00762278" w:rsidP="00B65FB3">
      <w:pPr>
        <w:pStyle w:val="22"/>
        <w:shd w:val="clear" w:color="auto" w:fill="auto"/>
        <w:spacing w:after="974" w:line="240" w:lineRule="auto"/>
        <w:ind w:left="-142" w:firstLine="568"/>
        <w:contextualSpacing/>
        <w:rPr>
          <w:rFonts w:eastAsiaTheme="minorHAnsi"/>
          <w:b/>
          <w:sz w:val="25"/>
          <w:szCs w:val="25"/>
        </w:rPr>
      </w:pPr>
    </w:p>
    <w:p w:rsidR="00B65FB3" w:rsidRPr="00B65FB3" w:rsidRDefault="00670A80" w:rsidP="00B65FB3">
      <w:pPr>
        <w:pStyle w:val="22"/>
        <w:numPr>
          <w:ilvl w:val="0"/>
          <w:numId w:val="44"/>
        </w:numPr>
        <w:shd w:val="clear" w:color="auto" w:fill="auto"/>
        <w:spacing w:after="974" w:line="240" w:lineRule="auto"/>
        <w:ind w:left="-142" w:firstLine="568"/>
        <w:contextualSpacing/>
        <w:rPr>
          <w:bCs/>
          <w:iCs/>
          <w:sz w:val="25"/>
          <w:szCs w:val="25"/>
        </w:rPr>
      </w:pPr>
      <w:r w:rsidRPr="00B65FB3">
        <w:rPr>
          <w:bCs/>
          <w:iCs/>
          <w:sz w:val="25"/>
          <w:szCs w:val="25"/>
        </w:rPr>
        <w:t>Признать жалобу</w:t>
      </w:r>
      <w:r w:rsidR="00753EF2" w:rsidRPr="00B65FB3">
        <w:rPr>
          <w:sz w:val="25"/>
          <w:szCs w:val="25"/>
        </w:rPr>
        <w:t xml:space="preserve"> </w:t>
      </w:r>
      <w:r w:rsidR="00660C1B" w:rsidRPr="00B65FB3">
        <w:rPr>
          <w:sz w:val="25"/>
          <w:szCs w:val="25"/>
        </w:rPr>
        <w:t>ООО «Морской ординар»</w:t>
      </w:r>
      <w:r w:rsidR="00B65FB3" w:rsidRPr="00B65FB3">
        <w:rPr>
          <w:sz w:val="25"/>
          <w:szCs w:val="25"/>
        </w:rPr>
        <w:t xml:space="preserve"> обоснованной.</w:t>
      </w:r>
    </w:p>
    <w:p w:rsidR="00B65FB3" w:rsidRDefault="00B65FB3" w:rsidP="00B65FB3">
      <w:pPr>
        <w:pStyle w:val="22"/>
        <w:numPr>
          <w:ilvl w:val="0"/>
          <w:numId w:val="44"/>
        </w:numPr>
        <w:shd w:val="clear" w:color="auto" w:fill="auto"/>
        <w:spacing w:after="974" w:line="240" w:lineRule="auto"/>
        <w:ind w:left="-142" w:firstLine="568"/>
        <w:contextualSpacing/>
        <w:rPr>
          <w:bCs/>
          <w:iCs/>
          <w:sz w:val="25"/>
          <w:szCs w:val="25"/>
        </w:rPr>
      </w:pPr>
      <w:r w:rsidRPr="00B65FB3">
        <w:rPr>
          <w:rFonts w:eastAsia="Calibri"/>
          <w:sz w:val="25"/>
          <w:szCs w:val="25"/>
        </w:rPr>
        <w:t>Признать Заказчика –</w:t>
      </w:r>
      <w:r w:rsidRPr="00B65FB3">
        <w:rPr>
          <w:sz w:val="25"/>
          <w:szCs w:val="25"/>
          <w:lang w:eastAsia="ru-RU"/>
        </w:rPr>
        <w:t xml:space="preserve"> Государственное бюджетное учреждение здравоохранения Калининградской области «Гусевская центральная районная больница» </w:t>
      </w:r>
      <w:r w:rsidRPr="00B65FB3">
        <w:rPr>
          <w:rFonts w:eastAsia="Calibri"/>
          <w:sz w:val="25"/>
          <w:szCs w:val="25"/>
        </w:rPr>
        <w:t>нарушившим часть 2 статьи 83.2</w:t>
      </w:r>
      <w:r>
        <w:rPr>
          <w:rFonts w:eastAsia="Calibri"/>
          <w:sz w:val="25"/>
          <w:szCs w:val="25"/>
        </w:rPr>
        <w:t xml:space="preserve"> Закона о контрактной системе.</w:t>
      </w:r>
    </w:p>
    <w:p w:rsidR="00B65FB3" w:rsidRPr="00B65FB3" w:rsidRDefault="00B65FB3" w:rsidP="00B65FB3">
      <w:pPr>
        <w:pStyle w:val="22"/>
        <w:numPr>
          <w:ilvl w:val="0"/>
          <w:numId w:val="44"/>
        </w:numPr>
        <w:shd w:val="clear" w:color="auto" w:fill="auto"/>
        <w:spacing w:after="974" w:line="240" w:lineRule="auto"/>
        <w:ind w:left="-142" w:firstLine="568"/>
        <w:contextualSpacing/>
        <w:rPr>
          <w:bCs/>
          <w:iCs/>
          <w:sz w:val="25"/>
          <w:szCs w:val="25"/>
        </w:rPr>
      </w:pPr>
      <w:r>
        <w:rPr>
          <w:rFonts w:eastAsia="Calibri"/>
          <w:sz w:val="25"/>
          <w:szCs w:val="25"/>
        </w:rPr>
        <w:t>П</w:t>
      </w:r>
      <w:r w:rsidRPr="00B65FB3">
        <w:rPr>
          <w:rFonts w:eastAsia="Calibri"/>
          <w:sz w:val="25"/>
          <w:szCs w:val="25"/>
        </w:rPr>
        <w:t>редписание об устранении допущенных нарушен</w:t>
      </w:r>
      <w:r>
        <w:rPr>
          <w:rFonts w:eastAsia="Calibri"/>
          <w:sz w:val="25"/>
          <w:szCs w:val="25"/>
        </w:rPr>
        <w:t>ий Закона о контрактной системе не выдавать.</w:t>
      </w:r>
    </w:p>
    <w:p w:rsidR="00B65FB3" w:rsidRPr="00B65FB3" w:rsidRDefault="00B65FB3" w:rsidP="00B65FB3">
      <w:pPr>
        <w:pStyle w:val="22"/>
        <w:numPr>
          <w:ilvl w:val="0"/>
          <w:numId w:val="44"/>
        </w:numPr>
        <w:shd w:val="clear" w:color="auto" w:fill="auto"/>
        <w:spacing w:after="974" w:line="240" w:lineRule="auto"/>
        <w:ind w:left="-142" w:firstLine="568"/>
        <w:contextualSpacing/>
        <w:rPr>
          <w:bCs/>
          <w:iCs/>
          <w:sz w:val="25"/>
          <w:szCs w:val="25"/>
        </w:rPr>
      </w:pPr>
      <w:r w:rsidRPr="00B65FB3">
        <w:rPr>
          <w:rFonts w:eastAsia="Calibri"/>
          <w:sz w:val="25"/>
          <w:szCs w:val="25"/>
        </w:rPr>
        <w:t>Передать материалы дела должностному лицу Калининградского УФАС России для решения вопроса о привлечении лиц, допустивших нарушения Закона о контрактной системе, к административной ответственности.</w:t>
      </w:r>
    </w:p>
    <w:p w:rsidR="00B65FB3" w:rsidRPr="00813799" w:rsidRDefault="00B65FB3" w:rsidP="00B65FB3">
      <w:pPr>
        <w:pStyle w:val="22"/>
        <w:shd w:val="clear" w:color="auto" w:fill="auto"/>
        <w:spacing w:after="974" w:line="240" w:lineRule="auto"/>
        <w:ind w:left="786"/>
        <w:contextualSpacing/>
        <w:rPr>
          <w:bCs/>
          <w:iCs/>
          <w:sz w:val="25"/>
          <w:szCs w:val="25"/>
        </w:rPr>
      </w:pPr>
    </w:p>
    <w:p w:rsidR="00BC07AA" w:rsidRDefault="00BC07AA" w:rsidP="00383081">
      <w:pPr>
        <w:pStyle w:val="22"/>
        <w:shd w:val="clear" w:color="auto" w:fill="auto"/>
        <w:spacing w:line="240" w:lineRule="auto"/>
        <w:contextualSpacing/>
        <w:rPr>
          <w:b/>
          <w:bCs/>
          <w:sz w:val="25"/>
          <w:szCs w:val="25"/>
        </w:rPr>
      </w:pPr>
    </w:p>
    <w:p w:rsidR="008011F8" w:rsidRPr="00813799" w:rsidRDefault="008011F8" w:rsidP="00383081">
      <w:pPr>
        <w:pStyle w:val="22"/>
        <w:shd w:val="clear" w:color="auto" w:fill="auto"/>
        <w:spacing w:line="240" w:lineRule="auto"/>
        <w:contextualSpacing/>
        <w:rPr>
          <w:b/>
          <w:bCs/>
          <w:sz w:val="25"/>
          <w:szCs w:val="25"/>
        </w:rPr>
      </w:pPr>
    </w:p>
    <w:tbl>
      <w:tblPr>
        <w:tblW w:w="9781" w:type="dxa"/>
        <w:tblInd w:w="108" w:type="dxa"/>
        <w:tblLayout w:type="fixed"/>
        <w:tblLook w:val="0000" w:firstRow="0" w:lastRow="0" w:firstColumn="0" w:lastColumn="0" w:noHBand="0" w:noVBand="0"/>
      </w:tblPr>
      <w:tblGrid>
        <w:gridCol w:w="4820"/>
        <w:gridCol w:w="1984"/>
        <w:gridCol w:w="2977"/>
      </w:tblGrid>
      <w:tr w:rsidR="0085568F" w:rsidRPr="00813799" w:rsidTr="001A5EFE">
        <w:trPr>
          <w:trHeight w:val="374"/>
        </w:trPr>
        <w:tc>
          <w:tcPr>
            <w:tcW w:w="4820" w:type="dxa"/>
          </w:tcPr>
          <w:p w:rsidR="0085568F" w:rsidRPr="00813799" w:rsidRDefault="008909AC" w:rsidP="0085568F">
            <w:pPr>
              <w:snapToGrid w:val="0"/>
              <w:jc w:val="both"/>
              <w:rPr>
                <w:bCs w:val="0"/>
                <w:iCs w:val="0"/>
                <w:sz w:val="25"/>
                <w:szCs w:val="25"/>
              </w:rPr>
            </w:pPr>
            <w:r>
              <w:rPr>
                <w:bCs w:val="0"/>
                <w:iCs w:val="0"/>
                <w:sz w:val="25"/>
                <w:szCs w:val="25"/>
              </w:rPr>
              <w:t>Председатель</w:t>
            </w:r>
            <w:r w:rsidR="0012019C" w:rsidRPr="00813799">
              <w:rPr>
                <w:bCs w:val="0"/>
                <w:iCs w:val="0"/>
                <w:sz w:val="25"/>
                <w:szCs w:val="25"/>
              </w:rPr>
              <w:t xml:space="preserve"> </w:t>
            </w:r>
            <w:r w:rsidR="0085568F" w:rsidRPr="00813799">
              <w:rPr>
                <w:bCs w:val="0"/>
                <w:iCs w:val="0"/>
                <w:sz w:val="25"/>
                <w:szCs w:val="25"/>
              </w:rPr>
              <w:t>Комиссии:</w:t>
            </w:r>
          </w:p>
        </w:tc>
        <w:tc>
          <w:tcPr>
            <w:tcW w:w="1984" w:type="dxa"/>
          </w:tcPr>
          <w:p w:rsidR="0085568F" w:rsidRPr="00813799" w:rsidRDefault="0085568F" w:rsidP="0085568F">
            <w:pPr>
              <w:snapToGrid w:val="0"/>
              <w:jc w:val="both"/>
              <w:rPr>
                <w:bCs w:val="0"/>
                <w:iCs w:val="0"/>
                <w:sz w:val="25"/>
                <w:szCs w:val="25"/>
              </w:rPr>
            </w:pPr>
          </w:p>
        </w:tc>
        <w:tc>
          <w:tcPr>
            <w:tcW w:w="2977" w:type="dxa"/>
          </w:tcPr>
          <w:p w:rsidR="0085568F" w:rsidRPr="00813799" w:rsidRDefault="008909AC" w:rsidP="00660C1B">
            <w:pPr>
              <w:snapToGrid w:val="0"/>
              <w:ind w:right="-108"/>
              <w:jc w:val="both"/>
              <w:rPr>
                <w:bCs w:val="0"/>
                <w:iCs w:val="0"/>
                <w:sz w:val="25"/>
                <w:szCs w:val="25"/>
              </w:rPr>
            </w:pPr>
            <w:r>
              <w:rPr>
                <w:bCs w:val="0"/>
                <w:iCs w:val="0"/>
                <w:sz w:val="25"/>
                <w:szCs w:val="25"/>
              </w:rPr>
              <w:t xml:space="preserve">                     </w:t>
            </w:r>
            <w:r w:rsidR="00660C1B">
              <w:rPr>
                <w:bCs w:val="0"/>
                <w:iCs w:val="0"/>
                <w:sz w:val="25"/>
                <w:szCs w:val="25"/>
              </w:rPr>
              <w:t xml:space="preserve"> </w:t>
            </w:r>
            <w:r>
              <w:rPr>
                <w:bCs w:val="0"/>
                <w:iCs w:val="0"/>
                <w:sz w:val="25"/>
                <w:szCs w:val="25"/>
              </w:rPr>
              <w:t>Н.С. Иванова</w:t>
            </w:r>
          </w:p>
        </w:tc>
      </w:tr>
      <w:tr w:rsidR="0085568F" w:rsidRPr="00813799" w:rsidTr="001A5EFE">
        <w:trPr>
          <w:trHeight w:val="1632"/>
        </w:trPr>
        <w:tc>
          <w:tcPr>
            <w:tcW w:w="4820" w:type="dxa"/>
          </w:tcPr>
          <w:p w:rsidR="0085568F" w:rsidRDefault="0085568F" w:rsidP="0085568F">
            <w:pPr>
              <w:snapToGrid w:val="0"/>
              <w:jc w:val="both"/>
              <w:rPr>
                <w:bCs w:val="0"/>
                <w:iCs w:val="0"/>
                <w:sz w:val="25"/>
                <w:szCs w:val="25"/>
              </w:rPr>
            </w:pPr>
          </w:p>
          <w:p w:rsidR="00E60067" w:rsidRPr="00813799" w:rsidRDefault="00E60067" w:rsidP="0085568F">
            <w:pPr>
              <w:snapToGrid w:val="0"/>
              <w:jc w:val="both"/>
              <w:rPr>
                <w:bCs w:val="0"/>
                <w:iCs w:val="0"/>
                <w:sz w:val="25"/>
                <w:szCs w:val="25"/>
              </w:rPr>
            </w:pPr>
          </w:p>
          <w:p w:rsidR="0085568F" w:rsidRPr="00813799" w:rsidRDefault="0085568F" w:rsidP="0085568F">
            <w:pPr>
              <w:snapToGrid w:val="0"/>
              <w:jc w:val="both"/>
              <w:rPr>
                <w:bCs w:val="0"/>
                <w:iCs w:val="0"/>
                <w:sz w:val="25"/>
                <w:szCs w:val="25"/>
              </w:rPr>
            </w:pPr>
            <w:r w:rsidRPr="00813799">
              <w:rPr>
                <w:bCs w:val="0"/>
                <w:iCs w:val="0"/>
                <w:sz w:val="25"/>
                <w:szCs w:val="25"/>
              </w:rPr>
              <w:t xml:space="preserve">Члены Комиссии:  </w:t>
            </w:r>
          </w:p>
        </w:tc>
        <w:tc>
          <w:tcPr>
            <w:tcW w:w="1984" w:type="dxa"/>
          </w:tcPr>
          <w:p w:rsidR="0085568F" w:rsidRPr="00813799" w:rsidRDefault="0085568F" w:rsidP="0085568F">
            <w:pPr>
              <w:snapToGrid w:val="0"/>
              <w:jc w:val="both"/>
              <w:rPr>
                <w:bCs w:val="0"/>
                <w:iCs w:val="0"/>
                <w:sz w:val="25"/>
                <w:szCs w:val="25"/>
              </w:rPr>
            </w:pPr>
          </w:p>
        </w:tc>
        <w:tc>
          <w:tcPr>
            <w:tcW w:w="2977" w:type="dxa"/>
          </w:tcPr>
          <w:p w:rsidR="00140849" w:rsidRDefault="008909AC" w:rsidP="00660C1B">
            <w:pPr>
              <w:snapToGrid w:val="0"/>
              <w:ind w:right="-108"/>
              <w:jc w:val="both"/>
              <w:rPr>
                <w:bCs w:val="0"/>
                <w:iCs w:val="0"/>
                <w:sz w:val="25"/>
                <w:szCs w:val="25"/>
              </w:rPr>
            </w:pPr>
            <w:r>
              <w:rPr>
                <w:bCs w:val="0"/>
                <w:iCs w:val="0"/>
                <w:sz w:val="25"/>
                <w:szCs w:val="25"/>
              </w:rPr>
              <w:t xml:space="preserve">      </w:t>
            </w:r>
          </w:p>
          <w:p w:rsidR="00E60067" w:rsidRPr="00813799" w:rsidRDefault="00E60067" w:rsidP="00660C1B">
            <w:pPr>
              <w:snapToGrid w:val="0"/>
              <w:ind w:right="-108"/>
              <w:jc w:val="both"/>
              <w:rPr>
                <w:bCs w:val="0"/>
                <w:iCs w:val="0"/>
                <w:sz w:val="25"/>
                <w:szCs w:val="25"/>
              </w:rPr>
            </w:pPr>
          </w:p>
          <w:p w:rsidR="006231EE" w:rsidRPr="00813799" w:rsidRDefault="00813799" w:rsidP="00660C1B">
            <w:pPr>
              <w:snapToGrid w:val="0"/>
              <w:ind w:right="-108"/>
              <w:jc w:val="both"/>
              <w:rPr>
                <w:bCs w:val="0"/>
                <w:iCs w:val="0"/>
                <w:sz w:val="25"/>
                <w:szCs w:val="25"/>
              </w:rPr>
            </w:pPr>
            <w:r>
              <w:rPr>
                <w:bCs w:val="0"/>
                <w:iCs w:val="0"/>
                <w:sz w:val="25"/>
                <w:szCs w:val="25"/>
              </w:rPr>
              <w:t xml:space="preserve">          </w:t>
            </w:r>
            <w:r w:rsidR="008011F8">
              <w:rPr>
                <w:bCs w:val="0"/>
                <w:iCs w:val="0"/>
                <w:sz w:val="25"/>
                <w:szCs w:val="25"/>
              </w:rPr>
              <w:t xml:space="preserve">       </w:t>
            </w:r>
            <w:r>
              <w:rPr>
                <w:bCs w:val="0"/>
                <w:iCs w:val="0"/>
                <w:sz w:val="25"/>
                <w:szCs w:val="25"/>
              </w:rPr>
              <w:t xml:space="preserve"> </w:t>
            </w:r>
            <w:r w:rsidR="008909AC">
              <w:rPr>
                <w:bCs w:val="0"/>
                <w:iCs w:val="0"/>
                <w:sz w:val="25"/>
                <w:szCs w:val="25"/>
              </w:rPr>
              <w:t xml:space="preserve">   </w:t>
            </w:r>
            <w:r w:rsidR="00660C1B">
              <w:rPr>
                <w:bCs w:val="0"/>
                <w:iCs w:val="0"/>
                <w:sz w:val="25"/>
                <w:szCs w:val="25"/>
              </w:rPr>
              <w:t xml:space="preserve"> </w:t>
            </w:r>
            <w:r w:rsidR="008909AC" w:rsidRPr="008909AC">
              <w:rPr>
                <w:bCs w:val="0"/>
                <w:iCs w:val="0"/>
                <w:sz w:val="25"/>
                <w:szCs w:val="25"/>
              </w:rPr>
              <w:t>А.Н. Хлусова</w:t>
            </w:r>
          </w:p>
          <w:p w:rsidR="006231EE" w:rsidRDefault="006231EE" w:rsidP="00660C1B">
            <w:pPr>
              <w:snapToGrid w:val="0"/>
              <w:ind w:right="-108"/>
              <w:jc w:val="both"/>
              <w:rPr>
                <w:bCs w:val="0"/>
                <w:iCs w:val="0"/>
                <w:sz w:val="25"/>
                <w:szCs w:val="25"/>
              </w:rPr>
            </w:pPr>
          </w:p>
          <w:p w:rsidR="00E60067" w:rsidRPr="00813799" w:rsidRDefault="00E60067" w:rsidP="00660C1B">
            <w:pPr>
              <w:snapToGrid w:val="0"/>
              <w:ind w:right="-108"/>
              <w:jc w:val="both"/>
              <w:rPr>
                <w:bCs w:val="0"/>
                <w:iCs w:val="0"/>
                <w:sz w:val="25"/>
                <w:szCs w:val="25"/>
              </w:rPr>
            </w:pPr>
          </w:p>
          <w:p w:rsidR="008011F8" w:rsidRDefault="00660C1B" w:rsidP="00660C1B">
            <w:pPr>
              <w:snapToGrid w:val="0"/>
              <w:ind w:right="-108"/>
              <w:jc w:val="both"/>
              <w:rPr>
                <w:bCs w:val="0"/>
                <w:iCs w:val="0"/>
                <w:sz w:val="25"/>
                <w:szCs w:val="25"/>
              </w:rPr>
            </w:pPr>
            <w:r>
              <w:rPr>
                <w:bCs w:val="0"/>
                <w:iCs w:val="0"/>
                <w:sz w:val="25"/>
                <w:szCs w:val="25"/>
              </w:rPr>
              <w:t xml:space="preserve">                    </w:t>
            </w:r>
            <w:r w:rsidR="00A5642B" w:rsidRPr="00A5642B">
              <w:rPr>
                <w:bCs w:val="0"/>
                <w:iCs w:val="0"/>
                <w:sz w:val="25"/>
                <w:szCs w:val="25"/>
              </w:rPr>
              <w:t>М.А. Ковалева</w:t>
            </w:r>
          </w:p>
          <w:p w:rsidR="0085568F" w:rsidRPr="00813799" w:rsidRDefault="008011F8" w:rsidP="00660C1B">
            <w:pPr>
              <w:snapToGrid w:val="0"/>
              <w:ind w:right="-108"/>
              <w:jc w:val="both"/>
              <w:rPr>
                <w:bCs w:val="0"/>
                <w:iCs w:val="0"/>
                <w:sz w:val="25"/>
                <w:szCs w:val="25"/>
              </w:rPr>
            </w:pPr>
            <w:r>
              <w:rPr>
                <w:bCs w:val="0"/>
                <w:iCs w:val="0"/>
                <w:sz w:val="25"/>
                <w:szCs w:val="25"/>
              </w:rPr>
              <w:t xml:space="preserve">                    </w:t>
            </w:r>
          </w:p>
        </w:tc>
      </w:tr>
    </w:tbl>
    <w:p w:rsidR="00383081" w:rsidRDefault="00383081" w:rsidP="00D55E09">
      <w:pPr>
        <w:autoSpaceDE w:val="0"/>
        <w:jc w:val="center"/>
        <w:rPr>
          <w:bCs w:val="0"/>
          <w:sz w:val="20"/>
          <w:szCs w:val="20"/>
        </w:rPr>
      </w:pPr>
    </w:p>
    <w:p w:rsidR="00813799" w:rsidRDefault="00813799" w:rsidP="00D55E09">
      <w:pPr>
        <w:autoSpaceDE w:val="0"/>
        <w:jc w:val="center"/>
        <w:rPr>
          <w:bCs w:val="0"/>
          <w:sz w:val="20"/>
          <w:szCs w:val="20"/>
        </w:rPr>
      </w:pPr>
    </w:p>
    <w:p w:rsidR="008011F8" w:rsidRDefault="008011F8" w:rsidP="008909AC">
      <w:pPr>
        <w:autoSpaceDE w:val="0"/>
        <w:rPr>
          <w:bCs w:val="0"/>
          <w:sz w:val="20"/>
          <w:szCs w:val="20"/>
        </w:rPr>
      </w:pPr>
    </w:p>
    <w:p w:rsidR="008011F8" w:rsidRDefault="008011F8" w:rsidP="00D55E09">
      <w:pPr>
        <w:autoSpaceDE w:val="0"/>
        <w:jc w:val="center"/>
        <w:rPr>
          <w:bCs w:val="0"/>
          <w:sz w:val="20"/>
          <w:szCs w:val="20"/>
        </w:rPr>
      </w:pPr>
    </w:p>
    <w:p w:rsidR="00924BB2" w:rsidRPr="00554E56" w:rsidRDefault="00924BB2" w:rsidP="00D55E09">
      <w:pPr>
        <w:autoSpaceDE w:val="0"/>
        <w:jc w:val="center"/>
        <w:rPr>
          <w:bCs w:val="0"/>
          <w:iCs w:val="0"/>
          <w:sz w:val="20"/>
          <w:szCs w:val="20"/>
        </w:rPr>
      </w:pPr>
      <w:r w:rsidRPr="00554E56">
        <w:rPr>
          <w:bCs w:val="0"/>
          <w:sz w:val="20"/>
          <w:szCs w:val="20"/>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p w:rsidR="00122A2F" w:rsidRPr="00554E56" w:rsidRDefault="00122A2F">
      <w:pPr>
        <w:rPr>
          <w:sz w:val="25"/>
          <w:szCs w:val="25"/>
        </w:rPr>
      </w:pPr>
    </w:p>
    <w:sectPr w:rsidR="00122A2F" w:rsidRPr="00554E56" w:rsidSect="00882602">
      <w:footerReference w:type="default" r:id="rId14"/>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7FE" w:rsidRDefault="007147FE" w:rsidP="00E62D5E">
      <w:r>
        <w:separator/>
      </w:r>
    </w:p>
  </w:endnote>
  <w:endnote w:type="continuationSeparator" w:id="0">
    <w:p w:rsidR="007147FE" w:rsidRDefault="007147FE"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ndara">
    <w:panose1 w:val="020E0502030303020204"/>
    <w:charset w:val="CC"/>
    <w:family w:val="swiss"/>
    <w:pitch w:val="variable"/>
    <w:sig w:usb0="A00002EF" w:usb1="4000A44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0002"/>
    </w:sdtPr>
    <w:sdtEndPr/>
    <w:sdtContent>
      <w:p w:rsidR="007147FE" w:rsidRDefault="007147FE" w:rsidP="00CB4B7F">
        <w:pPr>
          <w:pStyle w:val="a7"/>
          <w:jc w:val="right"/>
        </w:pPr>
        <w:r>
          <w:fldChar w:fldCharType="begin"/>
        </w:r>
        <w:r>
          <w:instrText xml:space="preserve"> PAGE   \* MERGEFORMAT </w:instrText>
        </w:r>
        <w:r>
          <w:fldChar w:fldCharType="separate"/>
        </w:r>
        <w:r w:rsidR="005D2A5D">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7FE" w:rsidRDefault="007147FE" w:rsidP="00E62D5E">
      <w:r>
        <w:separator/>
      </w:r>
    </w:p>
  </w:footnote>
  <w:footnote w:type="continuationSeparator" w:id="0">
    <w:p w:rsidR="007147FE" w:rsidRDefault="007147FE"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3967CC5"/>
    <w:multiLevelType w:val="multilevel"/>
    <w:tmpl w:val="CD0837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686FF3"/>
    <w:multiLevelType w:val="multilevel"/>
    <w:tmpl w:val="0636C0E8"/>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3E7EFD"/>
    <w:multiLevelType w:val="hybridMultilevel"/>
    <w:tmpl w:val="94E6E480"/>
    <w:lvl w:ilvl="0" w:tplc="4DFACF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8AD71AD"/>
    <w:multiLevelType w:val="hybridMultilevel"/>
    <w:tmpl w:val="32900BE2"/>
    <w:lvl w:ilvl="0" w:tplc="F2EE47D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8EC6FF5"/>
    <w:multiLevelType w:val="multilevel"/>
    <w:tmpl w:val="989C142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C484AF5"/>
    <w:multiLevelType w:val="hybridMultilevel"/>
    <w:tmpl w:val="A3EE6E54"/>
    <w:lvl w:ilvl="0" w:tplc="0419000D">
      <w:start w:val="1"/>
      <w:numFmt w:val="bullet"/>
      <w:lvlText w:val=""/>
      <w:lvlJc w:val="left"/>
      <w:pPr>
        <w:ind w:left="1037" w:hanging="360"/>
      </w:pPr>
      <w:rPr>
        <w:rFonts w:ascii="Wingdings" w:hAnsi="Wingdings" w:hint="default"/>
      </w:rPr>
    </w:lvl>
    <w:lvl w:ilvl="1" w:tplc="04190003">
      <w:start w:val="1"/>
      <w:numFmt w:val="bullet"/>
      <w:lvlText w:val="o"/>
      <w:lvlJc w:val="left"/>
      <w:pPr>
        <w:ind w:left="1757" w:hanging="360"/>
      </w:pPr>
      <w:rPr>
        <w:rFonts w:ascii="Courier New" w:hAnsi="Courier New" w:cs="Courier New" w:hint="default"/>
      </w:rPr>
    </w:lvl>
    <w:lvl w:ilvl="2" w:tplc="04190005">
      <w:start w:val="1"/>
      <w:numFmt w:val="bullet"/>
      <w:lvlText w:val=""/>
      <w:lvlJc w:val="left"/>
      <w:pPr>
        <w:ind w:left="2477" w:hanging="360"/>
      </w:pPr>
      <w:rPr>
        <w:rFonts w:ascii="Wingdings" w:hAnsi="Wingdings" w:hint="default"/>
      </w:rPr>
    </w:lvl>
    <w:lvl w:ilvl="3" w:tplc="04190001">
      <w:start w:val="1"/>
      <w:numFmt w:val="bullet"/>
      <w:lvlText w:val=""/>
      <w:lvlJc w:val="left"/>
      <w:pPr>
        <w:ind w:left="3197" w:hanging="360"/>
      </w:pPr>
      <w:rPr>
        <w:rFonts w:ascii="Symbol" w:hAnsi="Symbol" w:hint="default"/>
      </w:rPr>
    </w:lvl>
    <w:lvl w:ilvl="4" w:tplc="04190003">
      <w:start w:val="1"/>
      <w:numFmt w:val="bullet"/>
      <w:lvlText w:val="o"/>
      <w:lvlJc w:val="left"/>
      <w:pPr>
        <w:ind w:left="3917" w:hanging="360"/>
      </w:pPr>
      <w:rPr>
        <w:rFonts w:ascii="Courier New" w:hAnsi="Courier New" w:cs="Courier New" w:hint="default"/>
      </w:rPr>
    </w:lvl>
    <w:lvl w:ilvl="5" w:tplc="04190005">
      <w:start w:val="1"/>
      <w:numFmt w:val="bullet"/>
      <w:lvlText w:val=""/>
      <w:lvlJc w:val="left"/>
      <w:pPr>
        <w:ind w:left="4637" w:hanging="360"/>
      </w:pPr>
      <w:rPr>
        <w:rFonts w:ascii="Wingdings" w:hAnsi="Wingdings" w:hint="default"/>
      </w:rPr>
    </w:lvl>
    <w:lvl w:ilvl="6" w:tplc="04190001">
      <w:start w:val="1"/>
      <w:numFmt w:val="bullet"/>
      <w:lvlText w:val=""/>
      <w:lvlJc w:val="left"/>
      <w:pPr>
        <w:ind w:left="5357" w:hanging="360"/>
      </w:pPr>
      <w:rPr>
        <w:rFonts w:ascii="Symbol" w:hAnsi="Symbol" w:hint="default"/>
      </w:rPr>
    </w:lvl>
    <w:lvl w:ilvl="7" w:tplc="04190003">
      <w:start w:val="1"/>
      <w:numFmt w:val="bullet"/>
      <w:lvlText w:val="o"/>
      <w:lvlJc w:val="left"/>
      <w:pPr>
        <w:ind w:left="6077" w:hanging="360"/>
      </w:pPr>
      <w:rPr>
        <w:rFonts w:ascii="Courier New" w:hAnsi="Courier New" w:cs="Courier New" w:hint="default"/>
      </w:rPr>
    </w:lvl>
    <w:lvl w:ilvl="8" w:tplc="04190005">
      <w:start w:val="1"/>
      <w:numFmt w:val="bullet"/>
      <w:lvlText w:val=""/>
      <w:lvlJc w:val="left"/>
      <w:pPr>
        <w:ind w:left="6797" w:hanging="360"/>
      </w:pPr>
      <w:rPr>
        <w:rFonts w:ascii="Wingdings" w:hAnsi="Wingdings" w:hint="default"/>
      </w:rPr>
    </w:lvl>
  </w:abstractNum>
  <w:abstractNum w:abstractNumId="22">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4">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D0164A7"/>
    <w:multiLevelType w:val="multilevel"/>
    <w:tmpl w:val="2E60A8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85A2DF6"/>
    <w:multiLevelType w:val="hybridMultilevel"/>
    <w:tmpl w:val="D4E84DFC"/>
    <w:lvl w:ilvl="0" w:tplc="0419000D">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31">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933185D"/>
    <w:multiLevelType w:val="multilevel"/>
    <w:tmpl w:val="96526E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3C46677"/>
    <w:multiLevelType w:val="hybridMultilevel"/>
    <w:tmpl w:val="C336A340"/>
    <w:lvl w:ilvl="0" w:tplc="227C7C2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AD6334F"/>
    <w:multiLevelType w:val="multilevel"/>
    <w:tmpl w:val="25A20D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2"/>
  </w:num>
  <w:num w:numId="2">
    <w:abstractNumId w:val="25"/>
  </w:num>
  <w:num w:numId="3">
    <w:abstractNumId w:val="39"/>
  </w:num>
  <w:num w:numId="4">
    <w:abstractNumId w:val="3"/>
  </w:num>
  <w:num w:numId="5">
    <w:abstractNumId w:val="36"/>
  </w:num>
  <w:num w:numId="6">
    <w:abstractNumId w:val="40"/>
  </w:num>
  <w:num w:numId="7">
    <w:abstractNumId w:val="6"/>
  </w:num>
  <w:num w:numId="8">
    <w:abstractNumId w:val="29"/>
  </w:num>
  <w:num w:numId="9">
    <w:abstractNumId w:val="31"/>
  </w:num>
  <w:num w:numId="10">
    <w:abstractNumId w:val="20"/>
  </w:num>
  <w:num w:numId="11">
    <w:abstractNumId w:val="13"/>
  </w:num>
  <w:num w:numId="12">
    <w:abstractNumId w:val="0"/>
  </w:num>
  <w:num w:numId="13">
    <w:abstractNumId w:val="5"/>
  </w:num>
  <w:num w:numId="14">
    <w:abstractNumId w:val="23"/>
  </w:num>
  <w:num w:numId="15">
    <w:abstractNumId w:val="14"/>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43"/>
  </w:num>
  <w:num w:numId="19">
    <w:abstractNumId w:val="12"/>
  </w:num>
  <w:num w:numId="20">
    <w:abstractNumId w:val="35"/>
  </w:num>
  <w:num w:numId="21">
    <w:abstractNumId w:val="1"/>
  </w:num>
  <w:num w:numId="22">
    <w:abstractNumId w:val="11"/>
  </w:num>
  <w:num w:numId="23">
    <w:abstractNumId w:val="27"/>
  </w:num>
  <w:num w:numId="24">
    <w:abstractNumId w:val="24"/>
  </w:num>
  <w:num w:numId="25">
    <w:abstractNumId w:val="19"/>
  </w:num>
  <w:num w:numId="26">
    <w:abstractNumId w:val="2"/>
  </w:num>
  <w:num w:numId="27">
    <w:abstractNumId w:val="37"/>
  </w:num>
  <w:num w:numId="28">
    <w:abstractNumId w:val="33"/>
  </w:num>
  <w:num w:numId="29">
    <w:abstractNumId w:val="22"/>
  </w:num>
  <w:num w:numId="30">
    <w:abstractNumId w:val="41"/>
  </w:num>
  <w:num w:numId="31">
    <w:abstractNumId w:val="8"/>
  </w:num>
  <w:num w:numId="32">
    <w:abstractNumId w:val="4"/>
  </w:num>
  <w:num w:numId="33">
    <w:abstractNumId w:val="7"/>
  </w:num>
  <w:num w:numId="34">
    <w:abstractNumId w:val="15"/>
  </w:num>
  <w:num w:numId="35">
    <w:abstractNumId w:val="26"/>
  </w:num>
  <w:num w:numId="36">
    <w:abstractNumId w:val="9"/>
  </w:num>
  <w:num w:numId="37">
    <w:abstractNumId w:val="18"/>
  </w:num>
  <w:num w:numId="38">
    <w:abstractNumId w:val="10"/>
  </w:num>
  <w:num w:numId="39">
    <w:abstractNumId w:val="30"/>
  </w:num>
  <w:num w:numId="40">
    <w:abstractNumId w:val="21"/>
  </w:num>
  <w:num w:numId="41">
    <w:abstractNumId w:val="34"/>
  </w:num>
  <w:num w:numId="42">
    <w:abstractNumId w:val="42"/>
  </w:num>
  <w:num w:numId="43">
    <w:abstractNumId w:val="38"/>
  </w:num>
  <w:num w:numId="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3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363E"/>
    <w:rsid w:val="00005355"/>
    <w:rsid w:val="0000641F"/>
    <w:rsid w:val="000100D3"/>
    <w:rsid w:val="00012DA7"/>
    <w:rsid w:val="00012FFE"/>
    <w:rsid w:val="000134AC"/>
    <w:rsid w:val="00024757"/>
    <w:rsid w:val="00024CF9"/>
    <w:rsid w:val="00030BC5"/>
    <w:rsid w:val="0003223E"/>
    <w:rsid w:val="00037795"/>
    <w:rsid w:val="000436E8"/>
    <w:rsid w:val="00055F8B"/>
    <w:rsid w:val="00064E10"/>
    <w:rsid w:val="00071D25"/>
    <w:rsid w:val="00073571"/>
    <w:rsid w:val="00076EEE"/>
    <w:rsid w:val="00080C50"/>
    <w:rsid w:val="00084AD9"/>
    <w:rsid w:val="00087252"/>
    <w:rsid w:val="000924D9"/>
    <w:rsid w:val="0009335D"/>
    <w:rsid w:val="00093E49"/>
    <w:rsid w:val="00095D30"/>
    <w:rsid w:val="000A1908"/>
    <w:rsid w:val="000A2DC1"/>
    <w:rsid w:val="000B083A"/>
    <w:rsid w:val="000B1430"/>
    <w:rsid w:val="000C29B8"/>
    <w:rsid w:val="000C3757"/>
    <w:rsid w:val="000C6A21"/>
    <w:rsid w:val="000D09BB"/>
    <w:rsid w:val="000D4B37"/>
    <w:rsid w:val="000D58AD"/>
    <w:rsid w:val="000E57E9"/>
    <w:rsid w:val="000F0821"/>
    <w:rsid w:val="000F2001"/>
    <w:rsid w:val="000F272E"/>
    <w:rsid w:val="000F5FB4"/>
    <w:rsid w:val="000F6D1D"/>
    <w:rsid w:val="00102197"/>
    <w:rsid w:val="00103DF0"/>
    <w:rsid w:val="00104D58"/>
    <w:rsid w:val="00114C3A"/>
    <w:rsid w:val="0012019C"/>
    <w:rsid w:val="00121D68"/>
    <w:rsid w:val="00122513"/>
    <w:rsid w:val="00122A2F"/>
    <w:rsid w:val="00124AD9"/>
    <w:rsid w:val="0013062F"/>
    <w:rsid w:val="00134EAE"/>
    <w:rsid w:val="00140849"/>
    <w:rsid w:val="00150E1F"/>
    <w:rsid w:val="00156681"/>
    <w:rsid w:val="00157161"/>
    <w:rsid w:val="00164DA8"/>
    <w:rsid w:val="00172091"/>
    <w:rsid w:val="00172662"/>
    <w:rsid w:val="00172C48"/>
    <w:rsid w:val="00173027"/>
    <w:rsid w:val="00182F95"/>
    <w:rsid w:val="0019451E"/>
    <w:rsid w:val="00194866"/>
    <w:rsid w:val="001A0E93"/>
    <w:rsid w:val="001A5EFE"/>
    <w:rsid w:val="001A68B4"/>
    <w:rsid w:val="001A7AC4"/>
    <w:rsid w:val="001B11D9"/>
    <w:rsid w:val="001B573E"/>
    <w:rsid w:val="001B588B"/>
    <w:rsid w:val="001C000D"/>
    <w:rsid w:val="001C69F2"/>
    <w:rsid w:val="001D6E84"/>
    <w:rsid w:val="001E4B4E"/>
    <w:rsid w:val="001E5F12"/>
    <w:rsid w:val="001E70B5"/>
    <w:rsid w:val="001E7F66"/>
    <w:rsid w:val="001F1E13"/>
    <w:rsid w:val="001F3D89"/>
    <w:rsid w:val="002052D4"/>
    <w:rsid w:val="00205C51"/>
    <w:rsid w:val="00206A61"/>
    <w:rsid w:val="00211CE5"/>
    <w:rsid w:val="0021568E"/>
    <w:rsid w:val="002233BD"/>
    <w:rsid w:val="002248EC"/>
    <w:rsid w:val="002365D2"/>
    <w:rsid w:val="00240144"/>
    <w:rsid w:val="00241EAF"/>
    <w:rsid w:val="00256D00"/>
    <w:rsid w:val="00257AD8"/>
    <w:rsid w:val="002665A4"/>
    <w:rsid w:val="002665A6"/>
    <w:rsid w:val="0027564E"/>
    <w:rsid w:val="002757FB"/>
    <w:rsid w:val="00281468"/>
    <w:rsid w:val="00293072"/>
    <w:rsid w:val="002A12B9"/>
    <w:rsid w:val="002A15DC"/>
    <w:rsid w:val="002A1974"/>
    <w:rsid w:val="002A3EB3"/>
    <w:rsid w:val="002B033E"/>
    <w:rsid w:val="002B1074"/>
    <w:rsid w:val="002B1962"/>
    <w:rsid w:val="002B43AB"/>
    <w:rsid w:val="002C42D5"/>
    <w:rsid w:val="002C5247"/>
    <w:rsid w:val="002C7F88"/>
    <w:rsid w:val="002D31D7"/>
    <w:rsid w:val="002D32EC"/>
    <w:rsid w:val="002D6E96"/>
    <w:rsid w:val="002D7EEC"/>
    <w:rsid w:val="002F5DAA"/>
    <w:rsid w:val="0030026F"/>
    <w:rsid w:val="003064DA"/>
    <w:rsid w:val="00312797"/>
    <w:rsid w:val="00314B63"/>
    <w:rsid w:val="00321FD1"/>
    <w:rsid w:val="00322AC4"/>
    <w:rsid w:val="00326D1E"/>
    <w:rsid w:val="00333B69"/>
    <w:rsid w:val="003443D9"/>
    <w:rsid w:val="00344B28"/>
    <w:rsid w:val="00345CDF"/>
    <w:rsid w:val="003549DF"/>
    <w:rsid w:val="00360526"/>
    <w:rsid w:val="00362B8F"/>
    <w:rsid w:val="00364F30"/>
    <w:rsid w:val="0037020B"/>
    <w:rsid w:val="00370BA4"/>
    <w:rsid w:val="003758DA"/>
    <w:rsid w:val="00383081"/>
    <w:rsid w:val="0038466A"/>
    <w:rsid w:val="0039167E"/>
    <w:rsid w:val="003A0156"/>
    <w:rsid w:val="003A6F0D"/>
    <w:rsid w:val="003A7CF4"/>
    <w:rsid w:val="003B48DC"/>
    <w:rsid w:val="003B4ABB"/>
    <w:rsid w:val="003B5C37"/>
    <w:rsid w:val="003C0C6C"/>
    <w:rsid w:val="003C21CD"/>
    <w:rsid w:val="003D139F"/>
    <w:rsid w:val="003D1B2E"/>
    <w:rsid w:val="003D680B"/>
    <w:rsid w:val="003E1CD2"/>
    <w:rsid w:val="003E2D45"/>
    <w:rsid w:val="003E40FA"/>
    <w:rsid w:val="003E4118"/>
    <w:rsid w:val="003F07F9"/>
    <w:rsid w:val="003F18C6"/>
    <w:rsid w:val="003F313B"/>
    <w:rsid w:val="003F3C37"/>
    <w:rsid w:val="003F4658"/>
    <w:rsid w:val="003F5A3D"/>
    <w:rsid w:val="00401CE4"/>
    <w:rsid w:val="0040230A"/>
    <w:rsid w:val="00402E03"/>
    <w:rsid w:val="00405077"/>
    <w:rsid w:val="0040607C"/>
    <w:rsid w:val="00410BD7"/>
    <w:rsid w:val="00412600"/>
    <w:rsid w:val="00413124"/>
    <w:rsid w:val="00416582"/>
    <w:rsid w:val="00420316"/>
    <w:rsid w:val="00421A2E"/>
    <w:rsid w:val="00424487"/>
    <w:rsid w:val="00425999"/>
    <w:rsid w:val="00425BEA"/>
    <w:rsid w:val="00426589"/>
    <w:rsid w:val="004342AA"/>
    <w:rsid w:val="004365E8"/>
    <w:rsid w:val="00456960"/>
    <w:rsid w:val="00457CE7"/>
    <w:rsid w:val="00463505"/>
    <w:rsid w:val="0047116F"/>
    <w:rsid w:val="00472010"/>
    <w:rsid w:val="004802C9"/>
    <w:rsid w:val="00483DBA"/>
    <w:rsid w:val="004876AD"/>
    <w:rsid w:val="004A5A3F"/>
    <w:rsid w:val="004B257A"/>
    <w:rsid w:val="004B26FD"/>
    <w:rsid w:val="004B7D5C"/>
    <w:rsid w:val="004C27D2"/>
    <w:rsid w:val="004D38C0"/>
    <w:rsid w:val="004D4E79"/>
    <w:rsid w:val="004D7EB8"/>
    <w:rsid w:val="004E2A1D"/>
    <w:rsid w:val="004E3B74"/>
    <w:rsid w:val="004E49DD"/>
    <w:rsid w:val="004E634D"/>
    <w:rsid w:val="004F2201"/>
    <w:rsid w:val="004F2C58"/>
    <w:rsid w:val="004F353C"/>
    <w:rsid w:val="004F770F"/>
    <w:rsid w:val="005004BD"/>
    <w:rsid w:val="00501554"/>
    <w:rsid w:val="005071F9"/>
    <w:rsid w:val="00510575"/>
    <w:rsid w:val="005125E5"/>
    <w:rsid w:val="00517A56"/>
    <w:rsid w:val="00520F09"/>
    <w:rsid w:val="00520F4E"/>
    <w:rsid w:val="005211EB"/>
    <w:rsid w:val="005217C4"/>
    <w:rsid w:val="00522818"/>
    <w:rsid w:val="00526B9F"/>
    <w:rsid w:val="00530EEA"/>
    <w:rsid w:val="00532D3F"/>
    <w:rsid w:val="00535A61"/>
    <w:rsid w:val="005413C8"/>
    <w:rsid w:val="00541FDF"/>
    <w:rsid w:val="00545422"/>
    <w:rsid w:val="005461EC"/>
    <w:rsid w:val="00547F5F"/>
    <w:rsid w:val="00552556"/>
    <w:rsid w:val="00553DF3"/>
    <w:rsid w:val="00554E56"/>
    <w:rsid w:val="00570C3D"/>
    <w:rsid w:val="00571E4C"/>
    <w:rsid w:val="005754B9"/>
    <w:rsid w:val="00577537"/>
    <w:rsid w:val="00581F8C"/>
    <w:rsid w:val="00584F93"/>
    <w:rsid w:val="00596778"/>
    <w:rsid w:val="00596E47"/>
    <w:rsid w:val="005A6926"/>
    <w:rsid w:val="005B0F04"/>
    <w:rsid w:val="005C3079"/>
    <w:rsid w:val="005D2A5D"/>
    <w:rsid w:val="005D62F5"/>
    <w:rsid w:val="005E504E"/>
    <w:rsid w:val="005E56EB"/>
    <w:rsid w:val="005E6B96"/>
    <w:rsid w:val="005F06D6"/>
    <w:rsid w:val="005F1C8C"/>
    <w:rsid w:val="00600031"/>
    <w:rsid w:val="0060093B"/>
    <w:rsid w:val="00602665"/>
    <w:rsid w:val="00604DD7"/>
    <w:rsid w:val="006052CF"/>
    <w:rsid w:val="006102E5"/>
    <w:rsid w:val="00611729"/>
    <w:rsid w:val="00612702"/>
    <w:rsid w:val="00616030"/>
    <w:rsid w:val="00620EC8"/>
    <w:rsid w:val="0062112B"/>
    <w:rsid w:val="0062282D"/>
    <w:rsid w:val="00622E25"/>
    <w:rsid w:val="006231EE"/>
    <w:rsid w:val="00625A11"/>
    <w:rsid w:val="006348A4"/>
    <w:rsid w:val="006417DC"/>
    <w:rsid w:val="00644B8B"/>
    <w:rsid w:val="00653134"/>
    <w:rsid w:val="0065432F"/>
    <w:rsid w:val="00655E48"/>
    <w:rsid w:val="00660C1B"/>
    <w:rsid w:val="00665FE3"/>
    <w:rsid w:val="00670A80"/>
    <w:rsid w:val="006743DD"/>
    <w:rsid w:val="0067514B"/>
    <w:rsid w:val="00677E0A"/>
    <w:rsid w:val="00680C54"/>
    <w:rsid w:val="00683E26"/>
    <w:rsid w:val="00695EF3"/>
    <w:rsid w:val="006A1857"/>
    <w:rsid w:val="006A1A40"/>
    <w:rsid w:val="006A1CC2"/>
    <w:rsid w:val="006A6BE2"/>
    <w:rsid w:val="006A785E"/>
    <w:rsid w:val="006B3D54"/>
    <w:rsid w:val="006B4667"/>
    <w:rsid w:val="006B4F55"/>
    <w:rsid w:val="006C6FED"/>
    <w:rsid w:val="006D1041"/>
    <w:rsid w:val="006D4DC5"/>
    <w:rsid w:val="006D5709"/>
    <w:rsid w:val="006D59C6"/>
    <w:rsid w:val="006E0A9F"/>
    <w:rsid w:val="006E1E28"/>
    <w:rsid w:val="006E2165"/>
    <w:rsid w:val="006E2515"/>
    <w:rsid w:val="006E2A86"/>
    <w:rsid w:val="006E3E18"/>
    <w:rsid w:val="006E3F1F"/>
    <w:rsid w:val="006E4E33"/>
    <w:rsid w:val="006E6DE9"/>
    <w:rsid w:val="006F0F18"/>
    <w:rsid w:val="006F2572"/>
    <w:rsid w:val="006F309D"/>
    <w:rsid w:val="006F4261"/>
    <w:rsid w:val="006F583A"/>
    <w:rsid w:val="006F799A"/>
    <w:rsid w:val="00707308"/>
    <w:rsid w:val="007073AE"/>
    <w:rsid w:val="00707C0D"/>
    <w:rsid w:val="007139EB"/>
    <w:rsid w:val="0071418A"/>
    <w:rsid w:val="007147FE"/>
    <w:rsid w:val="00725EA2"/>
    <w:rsid w:val="00732434"/>
    <w:rsid w:val="00734788"/>
    <w:rsid w:val="00735A2D"/>
    <w:rsid w:val="0073620F"/>
    <w:rsid w:val="007435B7"/>
    <w:rsid w:val="00744807"/>
    <w:rsid w:val="00745426"/>
    <w:rsid w:val="0074709F"/>
    <w:rsid w:val="00752035"/>
    <w:rsid w:val="00753EF2"/>
    <w:rsid w:val="00755C3D"/>
    <w:rsid w:val="007606BD"/>
    <w:rsid w:val="00762278"/>
    <w:rsid w:val="00764304"/>
    <w:rsid w:val="00764FAE"/>
    <w:rsid w:val="0076747E"/>
    <w:rsid w:val="00775702"/>
    <w:rsid w:val="00775A17"/>
    <w:rsid w:val="00780C24"/>
    <w:rsid w:val="00785986"/>
    <w:rsid w:val="00794920"/>
    <w:rsid w:val="007D66F2"/>
    <w:rsid w:val="007E37C6"/>
    <w:rsid w:val="007F2B18"/>
    <w:rsid w:val="007F484B"/>
    <w:rsid w:val="007F4F7A"/>
    <w:rsid w:val="00800370"/>
    <w:rsid w:val="008011F8"/>
    <w:rsid w:val="008126D5"/>
    <w:rsid w:val="00813799"/>
    <w:rsid w:val="008224A4"/>
    <w:rsid w:val="00830C47"/>
    <w:rsid w:val="0083152D"/>
    <w:rsid w:val="00832268"/>
    <w:rsid w:val="00833CF9"/>
    <w:rsid w:val="00834217"/>
    <w:rsid w:val="00835803"/>
    <w:rsid w:val="00843D72"/>
    <w:rsid w:val="00847799"/>
    <w:rsid w:val="00850C55"/>
    <w:rsid w:val="00851948"/>
    <w:rsid w:val="0085568F"/>
    <w:rsid w:val="008622C8"/>
    <w:rsid w:val="008633F6"/>
    <w:rsid w:val="00864630"/>
    <w:rsid w:val="00870472"/>
    <w:rsid w:val="008738D2"/>
    <w:rsid w:val="00875E7D"/>
    <w:rsid w:val="008820C5"/>
    <w:rsid w:val="00882602"/>
    <w:rsid w:val="00885085"/>
    <w:rsid w:val="008907AD"/>
    <w:rsid w:val="008909AC"/>
    <w:rsid w:val="00893B0F"/>
    <w:rsid w:val="0089452E"/>
    <w:rsid w:val="00895E63"/>
    <w:rsid w:val="008A03BE"/>
    <w:rsid w:val="008A0466"/>
    <w:rsid w:val="008A162F"/>
    <w:rsid w:val="008A2B4C"/>
    <w:rsid w:val="008A49BE"/>
    <w:rsid w:val="008A67BD"/>
    <w:rsid w:val="008C6E4D"/>
    <w:rsid w:val="008D576F"/>
    <w:rsid w:val="008D6CAA"/>
    <w:rsid w:val="008E08EB"/>
    <w:rsid w:val="008F2356"/>
    <w:rsid w:val="008F4926"/>
    <w:rsid w:val="009029E9"/>
    <w:rsid w:val="00924BB2"/>
    <w:rsid w:val="00926028"/>
    <w:rsid w:val="0092680A"/>
    <w:rsid w:val="00945965"/>
    <w:rsid w:val="0095537C"/>
    <w:rsid w:val="00963902"/>
    <w:rsid w:val="009667F2"/>
    <w:rsid w:val="0097036F"/>
    <w:rsid w:val="009736F5"/>
    <w:rsid w:val="00977CD6"/>
    <w:rsid w:val="0098115B"/>
    <w:rsid w:val="009838B5"/>
    <w:rsid w:val="00985418"/>
    <w:rsid w:val="00987404"/>
    <w:rsid w:val="0099263C"/>
    <w:rsid w:val="009A4729"/>
    <w:rsid w:val="009A50CE"/>
    <w:rsid w:val="009A5B95"/>
    <w:rsid w:val="009A7D3A"/>
    <w:rsid w:val="009B02A4"/>
    <w:rsid w:val="009B412E"/>
    <w:rsid w:val="009B5B67"/>
    <w:rsid w:val="009C3254"/>
    <w:rsid w:val="009C562A"/>
    <w:rsid w:val="009D26B6"/>
    <w:rsid w:val="009E37AE"/>
    <w:rsid w:val="009E465E"/>
    <w:rsid w:val="009E488E"/>
    <w:rsid w:val="009E6F75"/>
    <w:rsid w:val="009E73E0"/>
    <w:rsid w:val="009F3514"/>
    <w:rsid w:val="00A01C02"/>
    <w:rsid w:val="00A21580"/>
    <w:rsid w:val="00A237BB"/>
    <w:rsid w:val="00A25F8C"/>
    <w:rsid w:val="00A30E5C"/>
    <w:rsid w:val="00A311A4"/>
    <w:rsid w:val="00A322D6"/>
    <w:rsid w:val="00A5184D"/>
    <w:rsid w:val="00A547FD"/>
    <w:rsid w:val="00A555C2"/>
    <w:rsid w:val="00A55710"/>
    <w:rsid w:val="00A55D9E"/>
    <w:rsid w:val="00A5642B"/>
    <w:rsid w:val="00A57572"/>
    <w:rsid w:val="00A61FD6"/>
    <w:rsid w:val="00A660F9"/>
    <w:rsid w:val="00A6653D"/>
    <w:rsid w:val="00A74D56"/>
    <w:rsid w:val="00A802A3"/>
    <w:rsid w:val="00A85D40"/>
    <w:rsid w:val="00A873E7"/>
    <w:rsid w:val="00A91F9B"/>
    <w:rsid w:val="00A95E26"/>
    <w:rsid w:val="00AB06F6"/>
    <w:rsid w:val="00AB213F"/>
    <w:rsid w:val="00AB2A3B"/>
    <w:rsid w:val="00AB3B60"/>
    <w:rsid w:val="00AB4F78"/>
    <w:rsid w:val="00AC4C8A"/>
    <w:rsid w:val="00AC7DE7"/>
    <w:rsid w:val="00AD6F76"/>
    <w:rsid w:val="00AE1623"/>
    <w:rsid w:val="00AE3FD4"/>
    <w:rsid w:val="00AE7068"/>
    <w:rsid w:val="00AF23BE"/>
    <w:rsid w:val="00AF569D"/>
    <w:rsid w:val="00B04D27"/>
    <w:rsid w:val="00B2407A"/>
    <w:rsid w:val="00B243B5"/>
    <w:rsid w:val="00B277AE"/>
    <w:rsid w:val="00B32BD7"/>
    <w:rsid w:val="00B40B1D"/>
    <w:rsid w:val="00B41C56"/>
    <w:rsid w:val="00B44BE0"/>
    <w:rsid w:val="00B47128"/>
    <w:rsid w:val="00B5053D"/>
    <w:rsid w:val="00B516E4"/>
    <w:rsid w:val="00B54BBF"/>
    <w:rsid w:val="00B65FB3"/>
    <w:rsid w:val="00B732C8"/>
    <w:rsid w:val="00B77C4D"/>
    <w:rsid w:val="00B86022"/>
    <w:rsid w:val="00B86FE2"/>
    <w:rsid w:val="00B908D4"/>
    <w:rsid w:val="00B928C8"/>
    <w:rsid w:val="00B939BD"/>
    <w:rsid w:val="00B943C4"/>
    <w:rsid w:val="00BA1E6C"/>
    <w:rsid w:val="00BA7ED3"/>
    <w:rsid w:val="00BB4772"/>
    <w:rsid w:val="00BB4DF8"/>
    <w:rsid w:val="00BB6FB8"/>
    <w:rsid w:val="00BC053F"/>
    <w:rsid w:val="00BC07AA"/>
    <w:rsid w:val="00BD5ED5"/>
    <w:rsid w:val="00BE1966"/>
    <w:rsid w:val="00BE6A04"/>
    <w:rsid w:val="00BF16AE"/>
    <w:rsid w:val="00BF3C6D"/>
    <w:rsid w:val="00BF6739"/>
    <w:rsid w:val="00C110F2"/>
    <w:rsid w:val="00C1246F"/>
    <w:rsid w:val="00C17415"/>
    <w:rsid w:val="00C22580"/>
    <w:rsid w:val="00C248E4"/>
    <w:rsid w:val="00C27974"/>
    <w:rsid w:val="00C315AD"/>
    <w:rsid w:val="00C34508"/>
    <w:rsid w:val="00C369A0"/>
    <w:rsid w:val="00C37C98"/>
    <w:rsid w:val="00C42AE7"/>
    <w:rsid w:val="00C506E9"/>
    <w:rsid w:val="00C5305F"/>
    <w:rsid w:val="00C553FC"/>
    <w:rsid w:val="00C555F1"/>
    <w:rsid w:val="00C62AEF"/>
    <w:rsid w:val="00C645F5"/>
    <w:rsid w:val="00C70A14"/>
    <w:rsid w:val="00C74B6A"/>
    <w:rsid w:val="00C81678"/>
    <w:rsid w:val="00C9297C"/>
    <w:rsid w:val="00CB14B3"/>
    <w:rsid w:val="00CB2E2C"/>
    <w:rsid w:val="00CB4B7F"/>
    <w:rsid w:val="00CB57FC"/>
    <w:rsid w:val="00CC2177"/>
    <w:rsid w:val="00CD0B07"/>
    <w:rsid w:val="00CD176A"/>
    <w:rsid w:val="00CD1C76"/>
    <w:rsid w:val="00CD4C02"/>
    <w:rsid w:val="00CD5322"/>
    <w:rsid w:val="00CE04A4"/>
    <w:rsid w:val="00CE07B4"/>
    <w:rsid w:val="00CE09A8"/>
    <w:rsid w:val="00CE6710"/>
    <w:rsid w:val="00CF0EB1"/>
    <w:rsid w:val="00CF4F02"/>
    <w:rsid w:val="00CF7310"/>
    <w:rsid w:val="00D03574"/>
    <w:rsid w:val="00D03D26"/>
    <w:rsid w:val="00D047CB"/>
    <w:rsid w:val="00D100B9"/>
    <w:rsid w:val="00D1061C"/>
    <w:rsid w:val="00D13FF8"/>
    <w:rsid w:val="00D17140"/>
    <w:rsid w:val="00D20A6F"/>
    <w:rsid w:val="00D2412A"/>
    <w:rsid w:val="00D3000E"/>
    <w:rsid w:val="00D312AB"/>
    <w:rsid w:val="00D33A6B"/>
    <w:rsid w:val="00D33B13"/>
    <w:rsid w:val="00D364F7"/>
    <w:rsid w:val="00D401E8"/>
    <w:rsid w:val="00D43415"/>
    <w:rsid w:val="00D437F3"/>
    <w:rsid w:val="00D43950"/>
    <w:rsid w:val="00D44564"/>
    <w:rsid w:val="00D45A83"/>
    <w:rsid w:val="00D45F94"/>
    <w:rsid w:val="00D471FA"/>
    <w:rsid w:val="00D50183"/>
    <w:rsid w:val="00D5527F"/>
    <w:rsid w:val="00D55E09"/>
    <w:rsid w:val="00D57863"/>
    <w:rsid w:val="00D64209"/>
    <w:rsid w:val="00D64C4E"/>
    <w:rsid w:val="00D6521F"/>
    <w:rsid w:val="00D7522F"/>
    <w:rsid w:val="00D753B2"/>
    <w:rsid w:val="00D81528"/>
    <w:rsid w:val="00D83B11"/>
    <w:rsid w:val="00D84DCB"/>
    <w:rsid w:val="00D84F36"/>
    <w:rsid w:val="00D94D47"/>
    <w:rsid w:val="00D9726B"/>
    <w:rsid w:val="00DA4958"/>
    <w:rsid w:val="00DB4447"/>
    <w:rsid w:val="00DB48C6"/>
    <w:rsid w:val="00DB5B8A"/>
    <w:rsid w:val="00DB6F73"/>
    <w:rsid w:val="00DC1FA3"/>
    <w:rsid w:val="00DC7A60"/>
    <w:rsid w:val="00DC7E88"/>
    <w:rsid w:val="00DD53E0"/>
    <w:rsid w:val="00DE2101"/>
    <w:rsid w:val="00DF0CCC"/>
    <w:rsid w:val="00DF102B"/>
    <w:rsid w:val="00DF37D2"/>
    <w:rsid w:val="00E04F0C"/>
    <w:rsid w:val="00E062B5"/>
    <w:rsid w:val="00E1230C"/>
    <w:rsid w:val="00E16BD1"/>
    <w:rsid w:val="00E17200"/>
    <w:rsid w:val="00E175A5"/>
    <w:rsid w:val="00E2251D"/>
    <w:rsid w:val="00E31AD9"/>
    <w:rsid w:val="00E35927"/>
    <w:rsid w:val="00E37302"/>
    <w:rsid w:val="00E40D22"/>
    <w:rsid w:val="00E41F27"/>
    <w:rsid w:val="00E52C5C"/>
    <w:rsid w:val="00E60067"/>
    <w:rsid w:val="00E62D5E"/>
    <w:rsid w:val="00E66187"/>
    <w:rsid w:val="00E6770A"/>
    <w:rsid w:val="00E75BA9"/>
    <w:rsid w:val="00E77076"/>
    <w:rsid w:val="00E77473"/>
    <w:rsid w:val="00E86F40"/>
    <w:rsid w:val="00E935B2"/>
    <w:rsid w:val="00E955AC"/>
    <w:rsid w:val="00EA4BD0"/>
    <w:rsid w:val="00EA5781"/>
    <w:rsid w:val="00EA7409"/>
    <w:rsid w:val="00EB0911"/>
    <w:rsid w:val="00EB4388"/>
    <w:rsid w:val="00EC36BD"/>
    <w:rsid w:val="00EC3DF1"/>
    <w:rsid w:val="00EC7578"/>
    <w:rsid w:val="00ED1AB9"/>
    <w:rsid w:val="00ED5387"/>
    <w:rsid w:val="00EE35B5"/>
    <w:rsid w:val="00EE6981"/>
    <w:rsid w:val="00F019C3"/>
    <w:rsid w:val="00F04A04"/>
    <w:rsid w:val="00F1093E"/>
    <w:rsid w:val="00F1295F"/>
    <w:rsid w:val="00F15347"/>
    <w:rsid w:val="00F1588D"/>
    <w:rsid w:val="00F22DEB"/>
    <w:rsid w:val="00F2349E"/>
    <w:rsid w:val="00F235D8"/>
    <w:rsid w:val="00F24E63"/>
    <w:rsid w:val="00F30073"/>
    <w:rsid w:val="00F30547"/>
    <w:rsid w:val="00F36533"/>
    <w:rsid w:val="00F407F5"/>
    <w:rsid w:val="00F4265A"/>
    <w:rsid w:val="00F45698"/>
    <w:rsid w:val="00F506CB"/>
    <w:rsid w:val="00F55BE9"/>
    <w:rsid w:val="00F60E9B"/>
    <w:rsid w:val="00F6602E"/>
    <w:rsid w:val="00F85E32"/>
    <w:rsid w:val="00F87A7F"/>
    <w:rsid w:val="00F93A6C"/>
    <w:rsid w:val="00F95A9F"/>
    <w:rsid w:val="00F9666F"/>
    <w:rsid w:val="00FA5DF4"/>
    <w:rsid w:val="00FB3752"/>
    <w:rsid w:val="00FB3C1F"/>
    <w:rsid w:val="00FB56E2"/>
    <w:rsid w:val="00FB641A"/>
    <w:rsid w:val="00FB6A13"/>
    <w:rsid w:val="00FC03D3"/>
    <w:rsid w:val="00FC24B1"/>
    <w:rsid w:val="00FC4580"/>
    <w:rsid w:val="00FD21A2"/>
    <w:rsid w:val="00FD678A"/>
    <w:rsid w:val="00FD68BE"/>
    <w:rsid w:val="00FE23BA"/>
    <w:rsid w:val="00FE3384"/>
    <w:rsid w:val="00FE569B"/>
    <w:rsid w:val="00FF3D0D"/>
    <w:rsid w:val="00FF6E8A"/>
    <w:rsid w:val="00FF70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Bullet List,FooterText,numbered,List Paragraph,Абзац списка литеральный,Нумерованый список,SL_Абзац списка,Paragraphe de liste1,lp1"/>
    <w:basedOn w:val="a"/>
    <w:link w:val="af1"/>
    <w:uiPriority w:val="99"/>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character" w:customStyle="1" w:styleId="af1">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f0"/>
    <w:uiPriority w:val="99"/>
    <w:locked/>
    <w:rsid w:val="00064E10"/>
    <w:rPr>
      <w:rFonts w:ascii="Times New Roman" w:eastAsia="Times New Roman" w:hAnsi="Times New Roman" w:cs="Times New Roman"/>
      <w:bCs/>
      <w:iCs/>
      <w:sz w:val="26"/>
      <w:szCs w:val="26"/>
      <w:lang w:eastAsia="ar-SA"/>
    </w:rPr>
  </w:style>
  <w:style w:type="paragraph" w:customStyle="1" w:styleId="afc">
    <w:name w:val="Знак Знак Знак Знак Знак Знак Знак"/>
    <w:basedOn w:val="a"/>
    <w:rsid w:val="00677E0A"/>
    <w:pPr>
      <w:suppressAutoHyphens w:val="0"/>
      <w:spacing w:after="160" w:line="240" w:lineRule="exact"/>
    </w:pPr>
    <w:rPr>
      <w:rFonts w:ascii="Verdana" w:hAnsi="Verdana"/>
      <w:bCs w:val="0"/>
      <w:iCs w:val="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Bullet List,FooterText,numbered,List Paragraph,Абзац списка литеральный,Нумерованый список,SL_Абзац списка,Paragraphe de liste1,lp1"/>
    <w:basedOn w:val="a"/>
    <w:link w:val="af1"/>
    <w:uiPriority w:val="99"/>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character" w:customStyle="1" w:styleId="af1">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f0"/>
    <w:uiPriority w:val="99"/>
    <w:locked/>
    <w:rsid w:val="00064E10"/>
    <w:rPr>
      <w:rFonts w:ascii="Times New Roman" w:eastAsia="Times New Roman" w:hAnsi="Times New Roman" w:cs="Times New Roman"/>
      <w:bCs/>
      <w:iCs/>
      <w:sz w:val="26"/>
      <w:szCs w:val="26"/>
      <w:lang w:eastAsia="ar-SA"/>
    </w:rPr>
  </w:style>
  <w:style w:type="paragraph" w:customStyle="1" w:styleId="afc">
    <w:name w:val="Знак Знак Знак Знак Знак Знак Знак"/>
    <w:basedOn w:val="a"/>
    <w:rsid w:val="00677E0A"/>
    <w:pPr>
      <w:suppressAutoHyphens w:val="0"/>
      <w:spacing w:after="160" w:line="240" w:lineRule="exact"/>
    </w:pPr>
    <w:rPr>
      <w:rFonts w:ascii="Verdana" w:hAnsi="Verdana"/>
      <w:bCs w:val="0"/>
      <w:iCs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27921572">
      <w:bodyDiv w:val="1"/>
      <w:marLeft w:val="0"/>
      <w:marRight w:val="0"/>
      <w:marTop w:val="0"/>
      <w:marBottom w:val="0"/>
      <w:divBdr>
        <w:top w:val="none" w:sz="0" w:space="0" w:color="auto"/>
        <w:left w:val="none" w:sz="0" w:space="0" w:color="auto"/>
        <w:bottom w:val="none" w:sz="0" w:space="0" w:color="auto"/>
        <w:right w:val="none" w:sz="0" w:space="0" w:color="auto"/>
      </w:divBdr>
      <w:divsChild>
        <w:div w:id="1051853487">
          <w:marLeft w:val="0"/>
          <w:marRight w:val="0"/>
          <w:marTop w:val="121"/>
          <w:marBottom w:val="0"/>
          <w:divBdr>
            <w:top w:val="none" w:sz="0" w:space="0" w:color="auto"/>
            <w:left w:val="none" w:sz="0" w:space="0" w:color="auto"/>
            <w:bottom w:val="none" w:sz="0" w:space="0" w:color="auto"/>
            <w:right w:val="none" w:sz="0" w:space="0" w:color="auto"/>
          </w:divBdr>
        </w:div>
      </w:divsChild>
    </w:div>
    <w:div w:id="40634208">
      <w:bodyDiv w:val="1"/>
      <w:marLeft w:val="0"/>
      <w:marRight w:val="0"/>
      <w:marTop w:val="0"/>
      <w:marBottom w:val="0"/>
      <w:divBdr>
        <w:top w:val="none" w:sz="0" w:space="0" w:color="auto"/>
        <w:left w:val="none" w:sz="0" w:space="0" w:color="auto"/>
        <w:bottom w:val="none" w:sz="0" w:space="0" w:color="auto"/>
        <w:right w:val="none" w:sz="0" w:space="0" w:color="auto"/>
      </w:divBdr>
    </w:div>
    <w:div w:id="82803361">
      <w:bodyDiv w:val="1"/>
      <w:marLeft w:val="0"/>
      <w:marRight w:val="0"/>
      <w:marTop w:val="0"/>
      <w:marBottom w:val="0"/>
      <w:divBdr>
        <w:top w:val="none" w:sz="0" w:space="0" w:color="auto"/>
        <w:left w:val="none" w:sz="0" w:space="0" w:color="auto"/>
        <w:bottom w:val="none" w:sz="0" w:space="0" w:color="auto"/>
        <w:right w:val="none" w:sz="0" w:space="0" w:color="auto"/>
      </w:divBdr>
    </w:div>
    <w:div w:id="146674234">
      <w:bodyDiv w:val="1"/>
      <w:marLeft w:val="0"/>
      <w:marRight w:val="0"/>
      <w:marTop w:val="0"/>
      <w:marBottom w:val="0"/>
      <w:divBdr>
        <w:top w:val="none" w:sz="0" w:space="0" w:color="auto"/>
        <w:left w:val="none" w:sz="0" w:space="0" w:color="auto"/>
        <w:bottom w:val="none" w:sz="0" w:space="0" w:color="auto"/>
        <w:right w:val="none" w:sz="0" w:space="0" w:color="auto"/>
      </w:divBdr>
      <w:divsChild>
        <w:div w:id="2075664189">
          <w:marLeft w:val="0"/>
          <w:marRight w:val="0"/>
          <w:marTop w:val="121"/>
          <w:marBottom w:val="0"/>
          <w:divBdr>
            <w:top w:val="none" w:sz="0" w:space="0" w:color="auto"/>
            <w:left w:val="none" w:sz="0" w:space="0" w:color="auto"/>
            <w:bottom w:val="none" w:sz="0" w:space="0" w:color="auto"/>
            <w:right w:val="none" w:sz="0" w:space="0" w:color="auto"/>
          </w:divBdr>
        </w:div>
      </w:divsChild>
    </w:div>
    <w:div w:id="149563497">
      <w:bodyDiv w:val="1"/>
      <w:marLeft w:val="0"/>
      <w:marRight w:val="0"/>
      <w:marTop w:val="0"/>
      <w:marBottom w:val="0"/>
      <w:divBdr>
        <w:top w:val="none" w:sz="0" w:space="0" w:color="auto"/>
        <w:left w:val="none" w:sz="0" w:space="0" w:color="auto"/>
        <w:bottom w:val="none" w:sz="0" w:space="0" w:color="auto"/>
        <w:right w:val="none" w:sz="0" w:space="0" w:color="auto"/>
      </w:divBdr>
    </w:div>
    <w:div w:id="168836168">
      <w:bodyDiv w:val="1"/>
      <w:marLeft w:val="0"/>
      <w:marRight w:val="0"/>
      <w:marTop w:val="0"/>
      <w:marBottom w:val="0"/>
      <w:divBdr>
        <w:top w:val="none" w:sz="0" w:space="0" w:color="auto"/>
        <w:left w:val="none" w:sz="0" w:space="0" w:color="auto"/>
        <w:bottom w:val="none" w:sz="0" w:space="0" w:color="auto"/>
        <w:right w:val="none" w:sz="0" w:space="0" w:color="auto"/>
      </w:divBdr>
      <w:divsChild>
        <w:div w:id="1694187586">
          <w:marLeft w:val="0"/>
          <w:marRight w:val="0"/>
          <w:marTop w:val="121"/>
          <w:marBottom w:val="0"/>
          <w:divBdr>
            <w:top w:val="none" w:sz="0" w:space="0" w:color="auto"/>
            <w:left w:val="none" w:sz="0" w:space="0" w:color="auto"/>
            <w:bottom w:val="none" w:sz="0" w:space="0" w:color="auto"/>
            <w:right w:val="none" w:sz="0" w:space="0" w:color="auto"/>
          </w:divBdr>
        </w:div>
        <w:div w:id="888103805">
          <w:marLeft w:val="0"/>
          <w:marRight w:val="0"/>
          <w:marTop w:val="121"/>
          <w:marBottom w:val="0"/>
          <w:divBdr>
            <w:top w:val="none" w:sz="0" w:space="0" w:color="auto"/>
            <w:left w:val="none" w:sz="0" w:space="0" w:color="auto"/>
            <w:bottom w:val="none" w:sz="0" w:space="0" w:color="auto"/>
            <w:right w:val="none" w:sz="0" w:space="0" w:color="auto"/>
          </w:divBdr>
        </w:div>
        <w:div w:id="1671060346">
          <w:marLeft w:val="0"/>
          <w:marRight w:val="0"/>
          <w:marTop w:val="0"/>
          <w:marBottom w:val="0"/>
          <w:divBdr>
            <w:top w:val="none" w:sz="0" w:space="0" w:color="auto"/>
            <w:left w:val="none" w:sz="0" w:space="0" w:color="auto"/>
            <w:bottom w:val="none" w:sz="0" w:space="0" w:color="auto"/>
            <w:right w:val="none" w:sz="0" w:space="0" w:color="auto"/>
          </w:divBdr>
        </w:div>
        <w:div w:id="1848203879">
          <w:marLeft w:val="0"/>
          <w:marRight w:val="0"/>
          <w:marTop w:val="121"/>
          <w:marBottom w:val="0"/>
          <w:divBdr>
            <w:top w:val="none" w:sz="0" w:space="0" w:color="auto"/>
            <w:left w:val="none" w:sz="0" w:space="0" w:color="auto"/>
            <w:bottom w:val="none" w:sz="0" w:space="0" w:color="auto"/>
            <w:right w:val="none" w:sz="0" w:space="0" w:color="auto"/>
          </w:divBdr>
        </w:div>
        <w:div w:id="995501288">
          <w:marLeft w:val="0"/>
          <w:marRight w:val="0"/>
          <w:marTop w:val="0"/>
          <w:marBottom w:val="0"/>
          <w:divBdr>
            <w:top w:val="none" w:sz="0" w:space="0" w:color="auto"/>
            <w:left w:val="none" w:sz="0" w:space="0" w:color="auto"/>
            <w:bottom w:val="none" w:sz="0" w:space="0" w:color="auto"/>
            <w:right w:val="none" w:sz="0" w:space="0" w:color="auto"/>
          </w:divBdr>
        </w:div>
        <w:div w:id="1709329066">
          <w:marLeft w:val="0"/>
          <w:marRight w:val="0"/>
          <w:marTop w:val="121"/>
          <w:marBottom w:val="0"/>
          <w:divBdr>
            <w:top w:val="none" w:sz="0" w:space="0" w:color="auto"/>
            <w:left w:val="none" w:sz="0" w:space="0" w:color="auto"/>
            <w:bottom w:val="none" w:sz="0" w:space="0" w:color="auto"/>
            <w:right w:val="none" w:sz="0" w:space="0" w:color="auto"/>
          </w:divBdr>
        </w:div>
      </w:divsChild>
    </w:div>
    <w:div w:id="184366365">
      <w:bodyDiv w:val="1"/>
      <w:marLeft w:val="0"/>
      <w:marRight w:val="0"/>
      <w:marTop w:val="0"/>
      <w:marBottom w:val="0"/>
      <w:divBdr>
        <w:top w:val="none" w:sz="0" w:space="0" w:color="auto"/>
        <w:left w:val="none" w:sz="0" w:space="0" w:color="auto"/>
        <w:bottom w:val="none" w:sz="0" w:space="0" w:color="auto"/>
        <w:right w:val="none" w:sz="0" w:space="0" w:color="auto"/>
      </w:divBdr>
    </w:div>
    <w:div w:id="191193224">
      <w:bodyDiv w:val="1"/>
      <w:marLeft w:val="0"/>
      <w:marRight w:val="0"/>
      <w:marTop w:val="0"/>
      <w:marBottom w:val="0"/>
      <w:divBdr>
        <w:top w:val="none" w:sz="0" w:space="0" w:color="auto"/>
        <w:left w:val="none" w:sz="0" w:space="0" w:color="auto"/>
        <w:bottom w:val="none" w:sz="0" w:space="0" w:color="auto"/>
        <w:right w:val="none" w:sz="0" w:space="0" w:color="auto"/>
      </w:divBdr>
    </w:div>
    <w:div w:id="207454182">
      <w:bodyDiv w:val="1"/>
      <w:marLeft w:val="0"/>
      <w:marRight w:val="0"/>
      <w:marTop w:val="0"/>
      <w:marBottom w:val="0"/>
      <w:divBdr>
        <w:top w:val="none" w:sz="0" w:space="0" w:color="auto"/>
        <w:left w:val="none" w:sz="0" w:space="0" w:color="auto"/>
        <w:bottom w:val="none" w:sz="0" w:space="0" w:color="auto"/>
        <w:right w:val="none" w:sz="0" w:space="0" w:color="auto"/>
      </w:divBdr>
      <w:divsChild>
        <w:div w:id="2010013553">
          <w:marLeft w:val="0"/>
          <w:marRight w:val="0"/>
          <w:marTop w:val="121"/>
          <w:marBottom w:val="0"/>
          <w:divBdr>
            <w:top w:val="none" w:sz="0" w:space="0" w:color="auto"/>
            <w:left w:val="none" w:sz="0" w:space="0" w:color="auto"/>
            <w:bottom w:val="none" w:sz="0" w:space="0" w:color="auto"/>
            <w:right w:val="none" w:sz="0" w:space="0" w:color="auto"/>
          </w:divBdr>
        </w:div>
      </w:divsChild>
    </w:div>
    <w:div w:id="252054189">
      <w:bodyDiv w:val="1"/>
      <w:marLeft w:val="0"/>
      <w:marRight w:val="0"/>
      <w:marTop w:val="0"/>
      <w:marBottom w:val="0"/>
      <w:divBdr>
        <w:top w:val="none" w:sz="0" w:space="0" w:color="auto"/>
        <w:left w:val="none" w:sz="0" w:space="0" w:color="auto"/>
        <w:bottom w:val="none" w:sz="0" w:space="0" w:color="auto"/>
        <w:right w:val="none" w:sz="0" w:space="0" w:color="auto"/>
      </w:divBdr>
    </w:div>
    <w:div w:id="277836854">
      <w:bodyDiv w:val="1"/>
      <w:marLeft w:val="0"/>
      <w:marRight w:val="0"/>
      <w:marTop w:val="0"/>
      <w:marBottom w:val="0"/>
      <w:divBdr>
        <w:top w:val="none" w:sz="0" w:space="0" w:color="auto"/>
        <w:left w:val="none" w:sz="0" w:space="0" w:color="auto"/>
        <w:bottom w:val="none" w:sz="0" w:space="0" w:color="auto"/>
        <w:right w:val="none" w:sz="0" w:space="0" w:color="auto"/>
      </w:divBdr>
      <w:divsChild>
        <w:div w:id="1479418665">
          <w:marLeft w:val="0"/>
          <w:marRight w:val="0"/>
          <w:marTop w:val="0"/>
          <w:marBottom w:val="0"/>
          <w:divBdr>
            <w:top w:val="none" w:sz="0" w:space="0" w:color="auto"/>
            <w:left w:val="none" w:sz="0" w:space="0" w:color="auto"/>
            <w:bottom w:val="none" w:sz="0" w:space="0" w:color="auto"/>
            <w:right w:val="none" w:sz="0" w:space="0" w:color="auto"/>
          </w:divBdr>
        </w:div>
        <w:div w:id="1953437635">
          <w:marLeft w:val="0"/>
          <w:marRight w:val="0"/>
          <w:marTop w:val="0"/>
          <w:marBottom w:val="0"/>
          <w:divBdr>
            <w:top w:val="none" w:sz="0" w:space="0" w:color="auto"/>
            <w:left w:val="none" w:sz="0" w:space="0" w:color="auto"/>
            <w:bottom w:val="none" w:sz="0" w:space="0" w:color="auto"/>
            <w:right w:val="none" w:sz="0" w:space="0" w:color="auto"/>
          </w:divBdr>
        </w:div>
        <w:div w:id="854879880">
          <w:marLeft w:val="0"/>
          <w:marRight w:val="0"/>
          <w:marTop w:val="0"/>
          <w:marBottom w:val="0"/>
          <w:divBdr>
            <w:top w:val="none" w:sz="0" w:space="0" w:color="auto"/>
            <w:left w:val="none" w:sz="0" w:space="0" w:color="auto"/>
            <w:bottom w:val="none" w:sz="0" w:space="0" w:color="auto"/>
            <w:right w:val="none" w:sz="0" w:space="0" w:color="auto"/>
          </w:divBdr>
        </w:div>
        <w:div w:id="2055494699">
          <w:marLeft w:val="0"/>
          <w:marRight w:val="0"/>
          <w:marTop w:val="0"/>
          <w:marBottom w:val="0"/>
          <w:divBdr>
            <w:top w:val="none" w:sz="0" w:space="0" w:color="auto"/>
            <w:left w:val="none" w:sz="0" w:space="0" w:color="auto"/>
            <w:bottom w:val="none" w:sz="0" w:space="0" w:color="auto"/>
            <w:right w:val="none" w:sz="0" w:space="0" w:color="auto"/>
          </w:divBdr>
        </w:div>
      </w:divsChild>
    </w:div>
    <w:div w:id="376590745">
      <w:bodyDiv w:val="1"/>
      <w:marLeft w:val="0"/>
      <w:marRight w:val="0"/>
      <w:marTop w:val="0"/>
      <w:marBottom w:val="0"/>
      <w:divBdr>
        <w:top w:val="none" w:sz="0" w:space="0" w:color="auto"/>
        <w:left w:val="none" w:sz="0" w:space="0" w:color="auto"/>
        <w:bottom w:val="none" w:sz="0" w:space="0" w:color="auto"/>
        <w:right w:val="none" w:sz="0" w:space="0" w:color="auto"/>
      </w:divBdr>
    </w:div>
    <w:div w:id="384185815">
      <w:bodyDiv w:val="1"/>
      <w:marLeft w:val="0"/>
      <w:marRight w:val="0"/>
      <w:marTop w:val="0"/>
      <w:marBottom w:val="0"/>
      <w:divBdr>
        <w:top w:val="none" w:sz="0" w:space="0" w:color="auto"/>
        <w:left w:val="none" w:sz="0" w:space="0" w:color="auto"/>
        <w:bottom w:val="none" w:sz="0" w:space="0" w:color="auto"/>
        <w:right w:val="none" w:sz="0" w:space="0" w:color="auto"/>
      </w:divBdr>
    </w:div>
    <w:div w:id="385448917">
      <w:bodyDiv w:val="1"/>
      <w:marLeft w:val="0"/>
      <w:marRight w:val="0"/>
      <w:marTop w:val="0"/>
      <w:marBottom w:val="0"/>
      <w:divBdr>
        <w:top w:val="none" w:sz="0" w:space="0" w:color="auto"/>
        <w:left w:val="none" w:sz="0" w:space="0" w:color="auto"/>
        <w:bottom w:val="none" w:sz="0" w:space="0" w:color="auto"/>
        <w:right w:val="none" w:sz="0" w:space="0" w:color="auto"/>
      </w:divBdr>
    </w:div>
    <w:div w:id="463044502">
      <w:bodyDiv w:val="1"/>
      <w:marLeft w:val="0"/>
      <w:marRight w:val="0"/>
      <w:marTop w:val="0"/>
      <w:marBottom w:val="0"/>
      <w:divBdr>
        <w:top w:val="none" w:sz="0" w:space="0" w:color="auto"/>
        <w:left w:val="none" w:sz="0" w:space="0" w:color="auto"/>
        <w:bottom w:val="none" w:sz="0" w:space="0" w:color="auto"/>
        <w:right w:val="none" w:sz="0" w:space="0" w:color="auto"/>
      </w:divBdr>
      <w:divsChild>
        <w:div w:id="1932742139">
          <w:marLeft w:val="0"/>
          <w:marRight w:val="0"/>
          <w:marTop w:val="0"/>
          <w:marBottom w:val="0"/>
          <w:divBdr>
            <w:top w:val="none" w:sz="0" w:space="0" w:color="auto"/>
            <w:left w:val="none" w:sz="0" w:space="0" w:color="auto"/>
            <w:bottom w:val="none" w:sz="0" w:space="0" w:color="auto"/>
            <w:right w:val="none" w:sz="0" w:space="0" w:color="auto"/>
          </w:divBdr>
        </w:div>
        <w:div w:id="585067321">
          <w:marLeft w:val="0"/>
          <w:marRight w:val="0"/>
          <w:marTop w:val="121"/>
          <w:marBottom w:val="0"/>
          <w:divBdr>
            <w:top w:val="none" w:sz="0" w:space="0" w:color="auto"/>
            <w:left w:val="none" w:sz="0" w:space="0" w:color="auto"/>
            <w:bottom w:val="none" w:sz="0" w:space="0" w:color="auto"/>
            <w:right w:val="none" w:sz="0" w:space="0" w:color="auto"/>
          </w:divBdr>
        </w:div>
      </w:divsChild>
    </w:div>
    <w:div w:id="500202789">
      <w:bodyDiv w:val="1"/>
      <w:marLeft w:val="0"/>
      <w:marRight w:val="0"/>
      <w:marTop w:val="0"/>
      <w:marBottom w:val="0"/>
      <w:divBdr>
        <w:top w:val="none" w:sz="0" w:space="0" w:color="auto"/>
        <w:left w:val="none" w:sz="0" w:space="0" w:color="auto"/>
        <w:bottom w:val="none" w:sz="0" w:space="0" w:color="auto"/>
        <w:right w:val="none" w:sz="0" w:space="0" w:color="auto"/>
      </w:divBdr>
    </w:div>
    <w:div w:id="549223962">
      <w:bodyDiv w:val="1"/>
      <w:marLeft w:val="0"/>
      <w:marRight w:val="0"/>
      <w:marTop w:val="0"/>
      <w:marBottom w:val="0"/>
      <w:divBdr>
        <w:top w:val="none" w:sz="0" w:space="0" w:color="auto"/>
        <w:left w:val="none" w:sz="0" w:space="0" w:color="auto"/>
        <w:bottom w:val="none" w:sz="0" w:space="0" w:color="auto"/>
        <w:right w:val="none" w:sz="0" w:space="0" w:color="auto"/>
      </w:divBdr>
    </w:div>
    <w:div w:id="709233474">
      <w:bodyDiv w:val="1"/>
      <w:marLeft w:val="0"/>
      <w:marRight w:val="0"/>
      <w:marTop w:val="0"/>
      <w:marBottom w:val="0"/>
      <w:divBdr>
        <w:top w:val="none" w:sz="0" w:space="0" w:color="auto"/>
        <w:left w:val="none" w:sz="0" w:space="0" w:color="auto"/>
        <w:bottom w:val="none" w:sz="0" w:space="0" w:color="auto"/>
        <w:right w:val="none" w:sz="0" w:space="0" w:color="auto"/>
      </w:divBdr>
      <w:divsChild>
        <w:div w:id="116871889">
          <w:marLeft w:val="0"/>
          <w:marRight w:val="0"/>
          <w:marTop w:val="121"/>
          <w:marBottom w:val="0"/>
          <w:divBdr>
            <w:top w:val="none" w:sz="0" w:space="0" w:color="auto"/>
            <w:left w:val="none" w:sz="0" w:space="0" w:color="auto"/>
            <w:bottom w:val="none" w:sz="0" w:space="0" w:color="auto"/>
            <w:right w:val="none" w:sz="0" w:space="0" w:color="auto"/>
          </w:divBdr>
        </w:div>
      </w:divsChild>
    </w:div>
    <w:div w:id="744649926">
      <w:bodyDiv w:val="1"/>
      <w:marLeft w:val="0"/>
      <w:marRight w:val="0"/>
      <w:marTop w:val="0"/>
      <w:marBottom w:val="0"/>
      <w:divBdr>
        <w:top w:val="none" w:sz="0" w:space="0" w:color="auto"/>
        <w:left w:val="none" w:sz="0" w:space="0" w:color="auto"/>
        <w:bottom w:val="none" w:sz="0" w:space="0" w:color="auto"/>
        <w:right w:val="none" w:sz="0" w:space="0" w:color="auto"/>
      </w:divBdr>
    </w:div>
    <w:div w:id="794522953">
      <w:bodyDiv w:val="1"/>
      <w:marLeft w:val="0"/>
      <w:marRight w:val="0"/>
      <w:marTop w:val="0"/>
      <w:marBottom w:val="0"/>
      <w:divBdr>
        <w:top w:val="none" w:sz="0" w:space="0" w:color="auto"/>
        <w:left w:val="none" w:sz="0" w:space="0" w:color="auto"/>
        <w:bottom w:val="none" w:sz="0" w:space="0" w:color="auto"/>
        <w:right w:val="none" w:sz="0" w:space="0" w:color="auto"/>
      </w:divBdr>
      <w:divsChild>
        <w:div w:id="831335251">
          <w:marLeft w:val="0"/>
          <w:marRight w:val="0"/>
          <w:marTop w:val="0"/>
          <w:marBottom w:val="0"/>
          <w:divBdr>
            <w:top w:val="none" w:sz="0" w:space="0" w:color="auto"/>
            <w:left w:val="none" w:sz="0" w:space="0" w:color="auto"/>
            <w:bottom w:val="none" w:sz="0" w:space="0" w:color="auto"/>
            <w:right w:val="none" w:sz="0" w:space="0" w:color="auto"/>
          </w:divBdr>
        </w:div>
        <w:div w:id="378630223">
          <w:marLeft w:val="0"/>
          <w:marRight w:val="0"/>
          <w:marTop w:val="0"/>
          <w:marBottom w:val="0"/>
          <w:divBdr>
            <w:top w:val="none" w:sz="0" w:space="0" w:color="auto"/>
            <w:left w:val="none" w:sz="0" w:space="0" w:color="auto"/>
            <w:bottom w:val="none" w:sz="0" w:space="0" w:color="auto"/>
            <w:right w:val="none" w:sz="0" w:space="0" w:color="auto"/>
          </w:divBdr>
        </w:div>
        <w:div w:id="746684393">
          <w:marLeft w:val="0"/>
          <w:marRight w:val="0"/>
          <w:marTop w:val="0"/>
          <w:marBottom w:val="0"/>
          <w:divBdr>
            <w:top w:val="none" w:sz="0" w:space="0" w:color="auto"/>
            <w:left w:val="none" w:sz="0" w:space="0" w:color="auto"/>
            <w:bottom w:val="none" w:sz="0" w:space="0" w:color="auto"/>
            <w:right w:val="none" w:sz="0" w:space="0" w:color="auto"/>
          </w:divBdr>
        </w:div>
      </w:divsChild>
    </w:div>
    <w:div w:id="820850939">
      <w:bodyDiv w:val="1"/>
      <w:marLeft w:val="0"/>
      <w:marRight w:val="0"/>
      <w:marTop w:val="0"/>
      <w:marBottom w:val="0"/>
      <w:divBdr>
        <w:top w:val="none" w:sz="0" w:space="0" w:color="auto"/>
        <w:left w:val="none" w:sz="0" w:space="0" w:color="auto"/>
        <w:bottom w:val="none" w:sz="0" w:space="0" w:color="auto"/>
        <w:right w:val="none" w:sz="0" w:space="0" w:color="auto"/>
      </w:divBdr>
    </w:div>
    <w:div w:id="831607268">
      <w:bodyDiv w:val="1"/>
      <w:marLeft w:val="0"/>
      <w:marRight w:val="0"/>
      <w:marTop w:val="0"/>
      <w:marBottom w:val="0"/>
      <w:divBdr>
        <w:top w:val="none" w:sz="0" w:space="0" w:color="auto"/>
        <w:left w:val="none" w:sz="0" w:space="0" w:color="auto"/>
        <w:bottom w:val="none" w:sz="0" w:space="0" w:color="auto"/>
        <w:right w:val="none" w:sz="0" w:space="0" w:color="auto"/>
      </w:divBdr>
    </w:div>
    <w:div w:id="915630125">
      <w:bodyDiv w:val="1"/>
      <w:marLeft w:val="0"/>
      <w:marRight w:val="0"/>
      <w:marTop w:val="0"/>
      <w:marBottom w:val="0"/>
      <w:divBdr>
        <w:top w:val="none" w:sz="0" w:space="0" w:color="auto"/>
        <w:left w:val="none" w:sz="0" w:space="0" w:color="auto"/>
        <w:bottom w:val="none" w:sz="0" w:space="0" w:color="auto"/>
        <w:right w:val="none" w:sz="0" w:space="0" w:color="auto"/>
      </w:divBdr>
    </w:div>
    <w:div w:id="1038313104">
      <w:bodyDiv w:val="1"/>
      <w:marLeft w:val="0"/>
      <w:marRight w:val="0"/>
      <w:marTop w:val="0"/>
      <w:marBottom w:val="0"/>
      <w:divBdr>
        <w:top w:val="none" w:sz="0" w:space="0" w:color="auto"/>
        <w:left w:val="none" w:sz="0" w:space="0" w:color="auto"/>
        <w:bottom w:val="none" w:sz="0" w:space="0" w:color="auto"/>
        <w:right w:val="none" w:sz="0" w:space="0" w:color="auto"/>
      </w:divBdr>
    </w:div>
    <w:div w:id="1048996712">
      <w:bodyDiv w:val="1"/>
      <w:marLeft w:val="0"/>
      <w:marRight w:val="0"/>
      <w:marTop w:val="0"/>
      <w:marBottom w:val="0"/>
      <w:divBdr>
        <w:top w:val="none" w:sz="0" w:space="0" w:color="auto"/>
        <w:left w:val="none" w:sz="0" w:space="0" w:color="auto"/>
        <w:bottom w:val="none" w:sz="0" w:space="0" w:color="auto"/>
        <w:right w:val="none" w:sz="0" w:space="0" w:color="auto"/>
      </w:divBdr>
    </w:div>
    <w:div w:id="1062413379">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141849140">
      <w:bodyDiv w:val="1"/>
      <w:marLeft w:val="0"/>
      <w:marRight w:val="0"/>
      <w:marTop w:val="0"/>
      <w:marBottom w:val="0"/>
      <w:divBdr>
        <w:top w:val="none" w:sz="0" w:space="0" w:color="auto"/>
        <w:left w:val="none" w:sz="0" w:space="0" w:color="auto"/>
        <w:bottom w:val="none" w:sz="0" w:space="0" w:color="auto"/>
        <w:right w:val="none" w:sz="0" w:space="0" w:color="auto"/>
      </w:divBdr>
      <w:divsChild>
        <w:div w:id="1490320738">
          <w:marLeft w:val="0"/>
          <w:marRight w:val="0"/>
          <w:marTop w:val="121"/>
          <w:marBottom w:val="0"/>
          <w:divBdr>
            <w:top w:val="none" w:sz="0" w:space="0" w:color="auto"/>
            <w:left w:val="none" w:sz="0" w:space="0" w:color="auto"/>
            <w:bottom w:val="none" w:sz="0" w:space="0" w:color="auto"/>
            <w:right w:val="none" w:sz="0" w:space="0" w:color="auto"/>
          </w:divBdr>
        </w:div>
      </w:divsChild>
    </w:div>
    <w:div w:id="1155412455">
      <w:bodyDiv w:val="1"/>
      <w:marLeft w:val="0"/>
      <w:marRight w:val="0"/>
      <w:marTop w:val="0"/>
      <w:marBottom w:val="0"/>
      <w:divBdr>
        <w:top w:val="none" w:sz="0" w:space="0" w:color="auto"/>
        <w:left w:val="none" w:sz="0" w:space="0" w:color="auto"/>
        <w:bottom w:val="none" w:sz="0" w:space="0" w:color="auto"/>
        <w:right w:val="none" w:sz="0" w:space="0" w:color="auto"/>
      </w:divBdr>
    </w:div>
    <w:div w:id="1304626216">
      <w:bodyDiv w:val="1"/>
      <w:marLeft w:val="0"/>
      <w:marRight w:val="0"/>
      <w:marTop w:val="0"/>
      <w:marBottom w:val="0"/>
      <w:divBdr>
        <w:top w:val="none" w:sz="0" w:space="0" w:color="auto"/>
        <w:left w:val="none" w:sz="0" w:space="0" w:color="auto"/>
        <w:bottom w:val="none" w:sz="0" w:space="0" w:color="auto"/>
        <w:right w:val="none" w:sz="0" w:space="0" w:color="auto"/>
      </w:divBdr>
    </w:div>
    <w:div w:id="1337268339">
      <w:bodyDiv w:val="1"/>
      <w:marLeft w:val="0"/>
      <w:marRight w:val="0"/>
      <w:marTop w:val="0"/>
      <w:marBottom w:val="0"/>
      <w:divBdr>
        <w:top w:val="none" w:sz="0" w:space="0" w:color="auto"/>
        <w:left w:val="none" w:sz="0" w:space="0" w:color="auto"/>
        <w:bottom w:val="none" w:sz="0" w:space="0" w:color="auto"/>
        <w:right w:val="none" w:sz="0" w:space="0" w:color="auto"/>
      </w:divBdr>
      <w:divsChild>
        <w:div w:id="424768555">
          <w:marLeft w:val="0"/>
          <w:marRight w:val="0"/>
          <w:marTop w:val="121"/>
          <w:marBottom w:val="0"/>
          <w:divBdr>
            <w:top w:val="none" w:sz="0" w:space="0" w:color="auto"/>
            <w:left w:val="none" w:sz="0" w:space="0" w:color="auto"/>
            <w:bottom w:val="none" w:sz="0" w:space="0" w:color="auto"/>
            <w:right w:val="none" w:sz="0" w:space="0" w:color="auto"/>
          </w:divBdr>
        </w:div>
      </w:divsChild>
    </w:div>
    <w:div w:id="1360741495">
      <w:bodyDiv w:val="1"/>
      <w:marLeft w:val="0"/>
      <w:marRight w:val="0"/>
      <w:marTop w:val="0"/>
      <w:marBottom w:val="0"/>
      <w:divBdr>
        <w:top w:val="none" w:sz="0" w:space="0" w:color="auto"/>
        <w:left w:val="none" w:sz="0" w:space="0" w:color="auto"/>
        <w:bottom w:val="none" w:sz="0" w:space="0" w:color="auto"/>
        <w:right w:val="none" w:sz="0" w:space="0" w:color="auto"/>
      </w:divBdr>
      <w:divsChild>
        <w:div w:id="1583026830">
          <w:marLeft w:val="0"/>
          <w:marRight w:val="0"/>
          <w:marTop w:val="121"/>
          <w:marBottom w:val="0"/>
          <w:divBdr>
            <w:top w:val="none" w:sz="0" w:space="0" w:color="auto"/>
            <w:left w:val="none" w:sz="0" w:space="0" w:color="auto"/>
            <w:bottom w:val="none" w:sz="0" w:space="0" w:color="auto"/>
            <w:right w:val="none" w:sz="0" w:space="0" w:color="auto"/>
          </w:divBdr>
        </w:div>
      </w:divsChild>
    </w:div>
    <w:div w:id="1362633004">
      <w:bodyDiv w:val="1"/>
      <w:marLeft w:val="0"/>
      <w:marRight w:val="0"/>
      <w:marTop w:val="0"/>
      <w:marBottom w:val="0"/>
      <w:divBdr>
        <w:top w:val="none" w:sz="0" w:space="0" w:color="auto"/>
        <w:left w:val="none" w:sz="0" w:space="0" w:color="auto"/>
        <w:bottom w:val="none" w:sz="0" w:space="0" w:color="auto"/>
        <w:right w:val="none" w:sz="0" w:space="0" w:color="auto"/>
      </w:divBdr>
    </w:div>
    <w:div w:id="1417164125">
      <w:bodyDiv w:val="1"/>
      <w:marLeft w:val="0"/>
      <w:marRight w:val="0"/>
      <w:marTop w:val="0"/>
      <w:marBottom w:val="0"/>
      <w:divBdr>
        <w:top w:val="none" w:sz="0" w:space="0" w:color="auto"/>
        <w:left w:val="none" w:sz="0" w:space="0" w:color="auto"/>
        <w:bottom w:val="none" w:sz="0" w:space="0" w:color="auto"/>
        <w:right w:val="none" w:sz="0" w:space="0" w:color="auto"/>
      </w:divBdr>
      <w:divsChild>
        <w:div w:id="63257971">
          <w:marLeft w:val="0"/>
          <w:marRight w:val="0"/>
          <w:marTop w:val="121"/>
          <w:marBottom w:val="0"/>
          <w:divBdr>
            <w:top w:val="none" w:sz="0" w:space="0" w:color="auto"/>
            <w:left w:val="none" w:sz="0" w:space="0" w:color="auto"/>
            <w:bottom w:val="none" w:sz="0" w:space="0" w:color="auto"/>
            <w:right w:val="none" w:sz="0" w:space="0" w:color="auto"/>
          </w:divBdr>
        </w:div>
        <w:div w:id="1839035761">
          <w:marLeft w:val="0"/>
          <w:marRight w:val="0"/>
          <w:marTop w:val="0"/>
          <w:marBottom w:val="0"/>
          <w:divBdr>
            <w:top w:val="none" w:sz="0" w:space="0" w:color="auto"/>
            <w:left w:val="none" w:sz="0" w:space="0" w:color="auto"/>
            <w:bottom w:val="none" w:sz="0" w:space="0" w:color="auto"/>
            <w:right w:val="none" w:sz="0" w:space="0" w:color="auto"/>
          </w:divBdr>
        </w:div>
        <w:div w:id="140274890">
          <w:marLeft w:val="0"/>
          <w:marRight w:val="0"/>
          <w:marTop w:val="121"/>
          <w:marBottom w:val="0"/>
          <w:divBdr>
            <w:top w:val="none" w:sz="0" w:space="0" w:color="auto"/>
            <w:left w:val="none" w:sz="0" w:space="0" w:color="auto"/>
            <w:bottom w:val="none" w:sz="0" w:space="0" w:color="auto"/>
            <w:right w:val="none" w:sz="0" w:space="0" w:color="auto"/>
          </w:divBdr>
        </w:div>
        <w:div w:id="514273807">
          <w:marLeft w:val="0"/>
          <w:marRight w:val="0"/>
          <w:marTop w:val="121"/>
          <w:marBottom w:val="0"/>
          <w:divBdr>
            <w:top w:val="none" w:sz="0" w:space="0" w:color="auto"/>
            <w:left w:val="none" w:sz="0" w:space="0" w:color="auto"/>
            <w:bottom w:val="none" w:sz="0" w:space="0" w:color="auto"/>
            <w:right w:val="none" w:sz="0" w:space="0" w:color="auto"/>
          </w:divBdr>
        </w:div>
        <w:div w:id="2041201861">
          <w:marLeft w:val="0"/>
          <w:marRight w:val="0"/>
          <w:marTop w:val="121"/>
          <w:marBottom w:val="0"/>
          <w:divBdr>
            <w:top w:val="none" w:sz="0" w:space="0" w:color="auto"/>
            <w:left w:val="none" w:sz="0" w:space="0" w:color="auto"/>
            <w:bottom w:val="none" w:sz="0" w:space="0" w:color="auto"/>
            <w:right w:val="none" w:sz="0" w:space="0" w:color="auto"/>
          </w:divBdr>
        </w:div>
      </w:divsChild>
    </w:div>
    <w:div w:id="1465855745">
      <w:bodyDiv w:val="1"/>
      <w:marLeft w:val="0"/>
      <w:marRight w:val="0"/>
      <w:marTop w:val="0"/>
      <w:marBottom w:val="0"/>
      <w:divBdr>
        <w:top w:val="none" w:sz="0" w:space="0" w:color="auto"/>
        <w:left w:val="none" w:sz="0" w:space="0" w:color="auto"/>
        <w:bottom w:val="none" w:sz="0" w:space="0" w:color="auto"/>
        <w:right w:val="none" w:sz="0" w:space="0" w:color="auto"/>
      </w:divBdr>
    </w:div>
    <w:div w:id="1477339610">
      <w:bodyDiv w:val="1"/>
      <w:marLeft w:val="0"/>
      <w:marRight w:val="0"/>
      <w:marTop w:val="0"/>
      <w:marBottom w:val="0"/>
      <w:divBdr>
        <w:top w:val="none" w:sz="0" w:space="0" w:color="auto"/>
        <w:left w:val="none" w:sz="0" w:space="0" w:color="auto"/>
        <w:bottom w:val="none" w:sz="0" w:space="0" w:color="auto"/>
        <w:right w:val="none" w:sz="0" w:space="0" w:color="auto"/>
      </w:divBdr>
      <w:divsChild>
        <w:div w:id="1027218823">
          <w:marLeft w:val="0"/>
          <w:marRight w:val="0"/>
          <w:marTop w:val="121"/>
          <w:marBottom w:val="0"/>
          <w:divBdr>
            <w:top w:val="none" w:sz="0" w:space="0" w:color="auto"/>
            <w:left w:val="none" w:sz="0" w:space="0" w:color="auto"/>
            <w:bottom w:val="none" w:sz="0" w:space="0" w:color="auto"/>
            <w:right w:val="none" w:sz="0" w:space="0" w:color="auto"/>
          </w:divBdr>
        </w:div>
      </w:divsChild>
    </w:div>
    <w:div w:id="1514144079">
      <w:bodyDiv w:val="1"/>
      <w:marLeft w:val="0"/>
      <w:marRight w:val="0"/>
      <w:marTop w:val="0"/>
      <w:marBottom w:val="0"/>
      <w:divBdr>
        <w:top w:val="none" w:sz="0" w:space="0" w:color="auto"/>
        <w:left w:val="none" w:sz="0" w:space="0" w:color="auto"/>
        <w:bottom w:val="none" w:sz="0" w:space="0" w:color="auto"/>
        <w:right w:val="none" w:sz="0" w:space="0" w:color="auto"/>
      </w:divBdr>
    </w:div>
    <w:div w:id="1515530863">
      <w:bodyDiv w:val="1"/>
      <w:marLeft w:val="0"/>
      <w:marRight w:val="0"/>
      <w:marTop w:val="0"/>
      <w:marBottom w:val="0"/>
      <w:divBdr>
        <w:top w:val="none" w:sz="0" w:space="0" w:color="auto"/>
        <w:left w:val="none" w:sz="0" w:space="0" w:color="auto"/>
        <w:bottom w:val="none" w:sz="0" w:space="0" w:color="auto"/>
        <w:right w:val="none" w:sz="0" w:space="0" w:color="auto"/>
      </w:divBdr>
      <w:divsChild>
        <w:div w:id="659700977">
          <w:marLeft w:val="0"/>
          <w:marRight w:val="0"/>
          <w:marTop w:val="121"/>
          <w:marBottom w:val="0"/>
          <w:divBdr>
            <w:top w:val="none" w:sz="0" w:space="0" w:color="auto"/>
            <w:left w:val="none" w:sz="0" w:space="0" w:color="auto"/>
            <w:bottom w:val="none" w:sz="0" w:space="0" w:color="auto"/>
            <w:right w:val="none" w:sz="0" w:space="0" w:color="auto"/>
          </w:divBdr>
        </w:div>
        <w:div w:id="1941326570">
          <w:marLeft w:val="0"/>
          <w:marRight w:val="0"/>
          <w:marTop w:val="121"/>
          <w:marBottom w:val="0"/>
          <w:divBdr>
            <w:top w:val="none" w:sz="0" w:space="0" w:color="auto"/>
            <w:left w:val="none" w:sz="0" w:space="0" w:color="auto"/>
            <w:bottom w:val="none" w:sz="0" w:space="0" w:color="auto"/>
            <w:right w:val="none" w:sz="0" w:space="0" w:color="auto"/>
          </w:divBdr>
        </w:div>
        <w:div w:id="398871332">
          <w:marLeft w:val="0"/>
          <w:marRight w:val="0"/>
          <w:marTop w:val="121"/>
          <w:marBottom w:val="0"/>
          <w:divBdr>
            <w:top w:val="none" w:sz="0" w:space="0" w:color="auto"/>
            <w:left w:val="none" w:sz="0" w:space="0" w:color="auto"/>
            <w:bottom w:val="none" w:sz="0" w:space="0" w:color="auto"/>
            <w:right w:val="none" w:sz="0" w:space="0" w:color="auto"/>
          </w:divBdr>
        </w:div>
        <w:div w:id="872956478">
          <w:marLeft w:val="0"/>
          <w:marRight w:val="0"/>
          <w:marTop w:val="121"/>
          <w:marBottom w:val="0"/>
          <w:divBdr>
            <w:top w:val="none" w:sz="0" w:space="0" w:color="auto"/>
            <w:left w:val="none" w:sz="0" w:space="0" w:color="auto"/>
            <w:bottom w:val="none" w:sz="0" w:space="0" w:color="auto"/>
            <w:right w:val="none" w:sz="0" w:space="0" w:color="auto"/>
          </w:divBdr>
        </w:div>
        <w:div w:id="1399327752">
          <w:marLeft w:val="0"/>
          <w:marRight w:val="0"/>
          <w:marTop w:val="121"/>
          <w:marBottom w:val="0"/>
          <w:divBdr>
            <w:top w:val="none" w:sz="0" w:space="0" w:color="auto"/>
            <w:left w:val="none" w:sz="0" w:space="0" w:color="auto"/>
            <w:bottom w:val="none" w:sz="0" w:space="0" w:color="auto"/>
            <w:right w:val="none" w:sz="0" w:space="0" w:color="auto"/>
          </w:divBdr>
        </w:div>
        <w:div w:id="536435964">
          <w:marLeft w:val="0"/>
          <w:marRight w:val="0"/>
          <w:marTop w:val="121"/>
          <w:marBottom w:val="0"/>
          <w:divBdr>
            <w:top w:val="none" w:sz="0" w:space="0" w:color="auto"/>
            <w:left w:val="none" w:sz="0" w:space="0" w:color="auto"/>
            <w:bottom w:val="none" w:sz="0" w:space="0" w:color="auto"/>
            <w:right w:val="none" w:sz="0" w:space="0" w:color="auto"/>
          </w:divBdr>
        </w:div>
        <w:div w:id="1197353933">
          <w:marLeft w:val="0"/>
          <w:marRight w:val="0"/>
          <w:marTop w:val="121"/>
          <w:marBottom w:val="0"/>
          <w:divBdr>
            <w:top w:val="none" w:sz="0" w:space="0" w:color="auto"/>
            <w:left w:val="none" w:sz="0" w:space="0" w:color="auto"/>
            <w:bottom w:val="none" w:sz="0" w:space="0" w:color="auto"/>
            <w:right w:val="none" w:sz="0" w:space="0" w:color="auto"/>
          </w:divBdr>
        </w:div>
      </w:divsChild>
    </w:div>
    <w:div w:id="1656253825">
      <w:bodyDiv w:val="1"/>
      <w:marLeft w:val="0"/>
      <w:marRight w:val="0"/>
      <w:marTop w:val="0"/>
      <w:marBottom w:val="0"/>
      <w:divBdr>
        <w:top w:val="none" w:sz="0" w:space="0" w:color="auto"/>
        <w:left w:val="none" w:sz="0" w:space="0" w:color="auto"/>
        <w:bottom w:val="none" w:sz="0" w:space="0" w:color="auto"/>
        <w:right w:val="none" w:sz="0" w:space="0" w:color="auto"/>
      </w:divBdr>
    </w:div>
    <w:div w:id="1686514410">
      <w:bodyDiv w:val="1"/>
      <w:marLeft w:val="0"/>
      <w:marRight w:val="0"/>
      <w:marTop w:val="0"/>
      <w:marBottom w:val="0"/>
      <w:divBdr>
        <w:top w:val="none" w:sz="0" w:space="0" w:color="auto"/>
        <w:left w:val="none" w:sz="0" w:space="0" w:color="auto"/>
        <w:bottom w:val="none" w:sz="0" w:space="0" w:color="auto"/>
        <w:right w:val="none" w:sz="0" w:space="0" w:color="auto"/>
      </w:divBdr>
      <w:divsChild>
        <w:div w:id="1223759633">
          <w:marLeft w:val="0"/>
          <w:marRight w:val="0"/>
          <w:marTop w:val="121"/>
          <w:marBottom w:val="0"/>
          <w:divBdr>
            <w:top w:val="none" w:sz="0" w:space="0" w:color="auto"/>
            <w:left w:val="none" w:sz="0" w:space="0" w:color="auto"/>
            <w:bottom w:val="none" w:sz="0" w:space="0" w:color="auto"/>
            <w:right w:val="none" w:sz="0" w:space="0" w:color="auto"/>
          </w:divBdr>
        </w:div>
      </w:divsChild>
    </w:div>
    <w:div w:id="1749305729">
      <w:bodyDiv w:val="1"/>
      <w:marLeft w:val="0"/>
      <w:marRight w:val="0"/>
      <w:marTop w:val="0"/>
      <w:marBottom w:val="0"/>
      <w:divBdr>
        <w:top w:val="none" w:sz="0" w:space="0" w:color="auto"/>
        <w:left w:val="none" w:sz="0" w:space="0" w:color="auto"/>
        <w:bottom w:val="none" w:sz="0" w:space="0" w:color="auto"/>
        <w:right w:val="none" w:sz="0" w:space="0" w:color="auto"/>
      </w:divBdr>
    </w:div>
    <w:div w:id="1871069180">
      <w:bodyDiv w:val="1"/>
      <w:marLeft w:val="0"/>
      <w:marRight w:val="0"/>
      <w:marTop w:val="0"/>
      <w:marBottom w:val="0"/>
      <w:divBdr>
        <w:top w:val="none" w:sz="0" w:space="0" w:color="auto"/>
        <w:left w:val="none" w:sz="0" w:space="0" w:color="auto"/>
        <w:bottom w:val="none" w:sz="0" w:space="0" w:color="auto"/>
        <w:right w:val="none" w:sz="0" w:space="0" w:color="auto"/>
      </w:divBdr>
      <w:divsChild>
        <w:div w:id="294331504">
          <w:marLeft w:val="0"/>
          <w:marRight w:val="0"/>
          <w:marTop w:val="0"/>
          <w:marBottom w:val="0"/>
          <w:divBdr>
            <w:top w:val="none" w:sz="0" w:space="0" w:color="auto"/>
            <w:left w:val="none" w:sz="0" w:space="0" w:color="auto"/>
            <w:bottom w:val="none" w:sz="0" w:space="0" w:color="auto"/>
            <w:right w:val="none" w:sz="0" w:space="0" w:color="auto"/>
          </w:divBdr>
        </w:div>
      </w:divsChild>
    </w:div>
    <w:div w:id="1873225177">
      <w:bodyDiv w:val="1"/>
      <w:marLeft w:val="0"/>
      <w:marRight w:val="0"/>
      <w:marTop w:val="0"/>
      <w:marBottom w:val="0"/>
      <w:divBdr>
        <w:top w:val="none" w:sz="0" w:space="0" w:color="auto"/>
        <w:left w:val="none" w:sz="0" w:space="0" w:color="auto"/>
        <w:bottom w:val="none" w:sz="0" w:space="0" w:color="auto"/>
        <w:right w:val="none" w:sz="0" w:space="0" w:color="auto"/>
      </w:divBdr>
      <w:divsChild>
        <w:div w:id="1524368454">
          <w:marLeft w:val="0"/>
          <w:marRight w:val="0"/>
          <w:marTop w:val="121"/>
          <w:marBottom w:val="0"/>
          <w:divBdr>
            <w:top w:val="none" w:sz="0" w:space="0" w:color="auto"/>
            <w:left w:val="none" w:sz="0" w:space="0" w:color="auto"/>
            <w:bottom w:val="none" w:sz="0" w:space="0" w:color="auto"/>
            <w:right w:val="none" w:sz="0" w:space="0" w:color="auto"/>
          </w:divBdr>
        </w:div>
      </w:divsChild>
    </w:div>
    <w:div w:id="1882473666">
      <w:bodyDiv w:val="1"/>
      <w:marLeft w:val="0"/>
      <w:marRight w:val="0"/>
      <w:marTop w:val="0"/>
      <w:marBottom w:val="0"/>
      <w:divBdr>
        <w:top w:val="none" w:sz="0" w:space="0" w:color="auto"/>
        <w:left w:val="none" w:sz="0" w:space="0" w:color="auto"/>
        <w:bottom w:val="none" w:sz="0" w:space="0" w:color="auto"/>
        <w:right w:val="none" w:sz="0" w:space="0" w:color="auto"/>
      </w:divBdr>
      <w:divsChild>
        <w:div w:id="1922135575">
          <w:marLeft w:val="0"/>
          <w:marRight w:val="0"/>
          <w:marTop w:val="121"/>
          <w:marBottom w:val="0"/>
          <w:divBdr>
            <w:top w:val="none" w:sz="0" w:space="0" w:color="auto"/>
            <w:left w:val="none" w:sz="0" w:space="0" w:color="auto"/>
            <w:bottom w:val="none" w:sz="0" w:space="0" w:color="auto"/>
            <w:right w:val="none" w:sz="0" w:space="0" w:color="auto"/>
          </w:divBdr>
        </w:div>
      </w:divsChild>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46381422">
      <w:bodyDiv w:val="1"/>
      <w:marLeft w:val="0"/>
      <w:marRight w:val="0"/>
      <w:marTop w:val="0"/>
      <w:marBottom w:val="0"/>
      <w:divBdr>
        <w:top w:val="none" w:sz="0" w:space="0" w:color="auto"/>
        <w:left w:val="none" w:sz="0" w:space="0" w:color="auto"/>
        <w:bottom w:val="none" w:sz="0" w:space="0" w:color="auto"/>
        <w:right w:val="none" w:sz="0" w:space="0" w:color="auto"/>
      </w:divBdr>
    </w:div>
    <w:div w:id="1957175387">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29670225">
      <w:bodyDiv w:val="1"/>
      <w:marLeft w:val="0"/>
      <w:marRight w:val="0"/>
      <w:marTop w:val="0"/>
      <w:marBottom w:val="0"/>
      <w:divBdr>
        <w:top w:val="none" w:sz="0" w:space="0" w:color="auto"/>
        <w:left w:val="none" w:sz="0" w:space="0" w:color="auto"/>
        <w:bottom w:val="none" w:sz="0" w:space="0" w:color="auto"/>
        <w:right w:val="none" w:sz="0" w:space="0" w:color="auto"/>
      </w:divBdr>
    </w:div>
    <w:div w:id="2062362115">
      <w:bodyDiv w:val="1"/>
      <w:marLeft w:val="0"/>
      <w:marRight w:val="0"/>
      <w:marTop w:val="0"/>
      <w:marBottom w:val="0"/>
      <w:divBdr>
        <w:top w:val="none" w:sz="0" w:space="0" w:color="auto"/>
        <w:left w:val="none" w:sz="0" w:space="0" w:color="auto"/>
        <w:bottom w:val="none" w:sz="0" w:space="0" w:color="auto"/>
        <w:right w:val="none" w:sz="0" w:space="0" w:color="auto"/>
      </w:divBdr>
    </w:div>
    <w:div w:id="2104255368">
      <w:bodyDiv w:val="1"/>
      <w:marLeft w:val="0"/>
      <w:marRight w:val="0"/>
      <w:marTop w:val="0"/>
      <w:marBottom w:val="0"/>
      <w:divBdr>
        <w:top w:val="none" w:sz="0" w:space="0" w:color="auto"/>
        <w:left w:val="none" w:sz="0" w:space="0" w:color="auto"/>
        <w:bottom w:val="none" w:sz="0" w:space="0" w:color="auto"/>
        <w:right w:val="none" w:sz="0" w:space="0" w:color="auto"/>
      </w:divBdr>
      <w:divsChild>
        <w:div w:id="1085952863">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o@rts-tender.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orskojput@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kuct@gov39.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olganova.lena2017@yandex.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EC74F2-E731-4A60-8CAD-8CFBEEF29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5867</TotalTime>
  <Pages>5</Pages>
  <Words>2342</Words>
  <Characters>13350</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to39-koshkumbaeva</dc:creator>
  <cp:lastModifiedBy>to39-hlusova</cp:lastModifiedBy>
  <cp:revision>99</cp:revision>
  <cp:lastPrinted>2021-10-28T13:25:00Z</cp:lastPrinted>
  <dcterms:created xsi:type="dcterms:W3CDTF">2019-03-11T16:58:00Z</dcterms:created>
  <dcterms:modified xsi:type="dcterms:W3CDTF">2021-10-28T13:26:00Z</dcterms:modified>
</cp:coreProperties>
</file>