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50D8" w:rsidRPr="00A350D8" w:rsidRDefault="00A350D8" w:rsidP="00A350D8">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A350D8">
        <w:rPr>
          <w:rFonts w:ascii="Times New Roman" w:hAnsi="Times New Roman" w:cs="Times New Roman"/>
          <w:iCs/>
          <w:color w:val="000000" w:themeColor="text1"/>
          <w:sz w:val="26"/>
          <w:szCs w:val="26"/>
        </w:rPr>
        <w:t>Заказчик:</w:t>
      </w:r>
    </w:p>
    <w:p w:rsidR="00A350D8" w:rsidRPr="00A350D8" w:rsidRDefault="00A350D8" w:rsidP="00A350D8">
      <w:pPr>
        <w:pStyle w:val="Default"/>
        <w:ind w:left="5387"/>
        <w:rPr>
          <w:iCs/>
          <w:color w:val="000000" w:themeColor="text1"/>
          <w:sz w:val="26"/>
          <w:szCs w:val="26"/>
        </w:rPr>
      </w:pPr>
      <w:r w:rsidRPr="00A350D8">
        <w:rPr>
          <w:iCs/>
          <w:color w:val="000000" w:themeColor="text1"/>
          <w:sz w:val="26"/>
          <w:szCs w:val="26"/>
        </w:rPr>
        <w:t>Государственное бюджетное учреждение здравоохранения Ленинградской области «Лодейнопольская межрайонная больница»</w:t>
      </w:r>
    </w:p>
    <w:p w:rsidR="00A350D8" w:rsidRPr="00A350D8" w:rsidRDefault="00A350D8" w:rsidP="00A350D8">
      <w:pPr>
        <w:pStyle w:val="Default"/>
        <w:ind w:left="5387"/>
        <w:rPr>
          <w:sz w:val="26"/>
          <w:szCs w:val="26"/>
        </w:rPr>
      </w:pPr>
      <w:r w:rsidRPr="00A350D8">
        <w:rPr>
          <w:sz w:val="26"/>
          <w:szCs w:val="26"/>
        </w:rPr>
        <w:t>187700, Ленинградская обл.,</w:t>
      </w:r>
    </w:p>
    <w:p w:rsidR="00A350D8" w:rsidRPr="00A350D8" w:rsidRDefault="00A350D8" w:rsidP="00A350D8">
      <w:pPr>
        <w:pStyle w:val="Default"/>
        <w:ind w:left="5387"/>
        <w:rPr>
          <w:sz w:val="26"/>
          <w:szCs w:val="26"/>
        </w:rPr>
      </w:pPr>
      <w:r w:rsidRPr="00A350D8">
        <w:rPr>
          <w:sz w:val="26"/>
          <w:szCs w:val="26"/>
        </w:rPr>
        <w:t xml:space="preserve"> г. Лодейное Поле, ул. Гагарина, д. 1</w:t>
      </w:r>
    </w:p>
    <w:p w:rsidR="00A350D8" w:rsidRPr="00A350D8" w:rsidRDefault="00A350D8" w:rsidP="00A350D8">
      <w:pPr>
        <w:pStyle w:val="Default"/>
        <w:ind w:left="5387"/>
        <w:rPr>
          <w:sz w:val="26"/>
          <w:szCs w:val="26"/>
        </w:rPr>
      </w:pPr>
      <w:r w:rsidRPr="00A350D8">
        <w:rPr>
          <w:sz w:val="26"/>
          <w:szCs w:val="26"/>
        </w:rPr>
        <w:t>Телефон: (81364) 25059</w:t>
      </w:r>
    </w:p>
    <w:p w:rsidR="00A350D8" w:rsidRPr="00A350D8" w:rsidRDefault="00A350D8" w:rsidP="00A350D8">
      <w:pPr>
        <w:pStyle w:val="Default"/>
        <w:ind w:left="5387"/>
        <w:rPr>
          <w:sz w:val="26"/>
          <w:szCs w:val="26"/>
        </w:rPr>
      </w:pPr>
      <w:r w:rsidRPr="00A350D8">
        <w:rPr>
          <w:sz w:val="26"/>
          <w:szCs w:val="26"/>
        </w:rPr>
        <w:t>priemnaja.lodcrb@mail.ru</w:t>
      </w:r>
    </w:p>
    <w:p w:rsidR="00A350D8" w:rsidRPr="00A350D8" w:rsidRDefault="00A350D8" w:rsidP="00A350D8">
      <w:pPr>
        <w:pStyle w:val="Default"/>
        <w:ind w:left="5387"/>
        <w:rPr>
          <w:sz w:val="26"/>
          <w:szCs w:val="26"/>
        </w:rPr>
      </w:pPr>
      <w:r w:rsidRPr="00A350D8">
        <w:rPr>
          <w:sz w:val="26"/>
          <w:szCs w:val="26"/>
        </w:rPr>
        <w:t>kontrakt.lodcrb@mail.ru</w:t>
      </w:r>
    </w:p>
    <w:p w:rsidR="00A350D8" w:rsidRPr="00A350D8" w:rsidRDefault="00A350D8" w:rsidP="00A350D8">
      <w:pPr>
        <w:pStyle w:val="Default"/>
        <w:ind w:left="5387"/>
        <w:rPr>
          <w:sz w:val="26"/>
          <w:szCs w:val="26"/>
        </w:rPr>
      </w:pPr>
    </w:p>
    <w:p w:rsidR="00A350D8" w:rsidRPr="00A350D8" w:rsidRDefault="00A350D8" w:rsidP="00A350D8">
      <w:pPr>
        <w:pStyle w:val="Default"/>
        <w:ind w:left="5387"/>
        <w:rPr>
          <w:sz w:val="26"/>
          <w:szCs w:val="26"/>
        </w:rPr>
      </w:pPr>
      <w:r w:rsidRPr="00A350D8">
        <w:rPr>
          <w:iCs/>
          <w:color w:val="000000" w:themeColor="text1"/>
          <w:sz w:val="26"/>
          <w:szCs w:val="26"/>
        </w:rPr>
        <w:t>Заявитель:</w:t>
      </w:r>
    </w:p>
    <w:p w:rsidR="00A350D8" w:rsidRPr="00A350D8" w:rsidRDefault="00A350D8" w:rsidP="00A350D8">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A350D8">
        <w:rPr>
          <w:rFonts w:ascii="Times New Roman" w:eastAsia="Times New Roman" w:hAnsi="Times New Roman" w:cs="Times New Roman"/>
          <w:color w:val="000000" w:themeColor="text1"/>
          <w:sz w:val="26"/>
          <w:szCs w:val="26"/>
        </w:rPr>
        <w:t>ООО «Формед»</w:t>
      </w:r>
    </w:p>
    <w:p w:rsidR="00A350D8" w:rsidRPr="00A350D8" w:rsidRDefault="00A350D8" w:rsidP="00A350D8">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A350D8">
        <w:rPr>
          <w:rFonts w:ascii="Times New Roman" w:eastAsia="Times New Roman" w:hAnsi="Times New Roman" w:cs="Times New Roman"/>
          <w:color w:val="000000" w:themeColor="text1"/>
          <w:sz w:val="26"/>
          <w:szCs w:val="26"/>
        </w:rPr>
        <w:t>173000, г. В. Новгород, ул. Б. Московская, д. 104</w:t>
      </w:r>
    </w:p>
    <w:p w:rsidR="00A350D8" w:rsidRPr="00A350D8" w:rsidRDefault="00A350D8" w:rsidP="00A350D8">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A350D8">
        <w:rPr>
          <w:rFonts w:ascii="Times New Roman" w:eastAsia="Times New Roman" w:hAnsi="Times New Roman" w:cs="Times New Roman"/>
          <w:color w:val="000000" w:themeColor="text1"/>
          <w:sz w:val="26"/>
          <w:szCs w:val="26"/>
        </w:rPr>
        <w:t>Телефон: (921) 807-43-40</w:t>
      </w:r>
    </w:p>
    <w:p w:rsidR="00A350D8" w:rsidRPr="00A350D8" w:rsidRDefault="00A350D8" w:rsidP="00A350D8">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A350D8">
        <w:rPr>
          <w:rFonts w:ascii="Times New Roman" w:eastAsia="Times New Roman" w:hAnsi="Times New Roman" w:cs="Times New Roman"/>
          <w:color w:val="000000" w:themeColor="text1"/>
          <w:sz w:val="26"/>
          <w:szCs w:val="26"/>
          <w:lang w:val="en-US"/>
        </w:rPr>
        <w:t>info</w:t>
      </w:r>
      <w:r w:rsidRPr="00A350D8">
        <w:rPr>
          <w:rFonts w:ascii="Times New Roman" w:eastAsia="Times New Roman" w:hAnsi="Times New Roman" w:cs="Times New Roman"/>
          <w:color w:val="000000" w:themeColor="text1"/>
          <w:sz w:val="26"/>
          <w:szCs w:val="26"/>
        </w:rPr>
        <w:t>@</w:t>
      </w:r>
      <w:r w:rsidRPr="00A350D8">
        <w:rPr>
          <w:rFonts w:ascii="Times New Roman" w:eastAsia="Times New Roman" w:hAnsi="Times New Roman" w:cs="Times New Roman"/>
          <w:color w:val="000000" w:themeColor="text1"/>
          <w:sz w:val="26"/>
          <w:szCs w:val="26"/>
          <w:lang w:val="en-US"/>
        </w:rPr>
        <w:t>formed</w:t>
      </w:r>
      <w:r w:rsidRPr="00A350D8">
        <w:rPr>
          <w:rFonts w:ascii="Times New Roman" w:eastAsia="Times New Roman" w:hAnsi="Times New Roman" w:cs="Times New Roman"/>
          <w:color w:val="000000" w:themeColor="text1"/>
          <w:sz w:val="26"/>
          <w:szCs w:val="26"/>
        </w:rPr>
        <w:t>-</w:t>
      </w:r>
      <w:r w:rsidRPr="00A350D8">
        <w:rPr>
          <w:rFonts w:ascii="Times New Roman" w:eastAsia="Times New Roman" w:hAnsi="Times New Roman" w:cs="Times New Roman"/>
          <w:color w:val="000000" w:themeColor="text1"/>
          <w:sz w:val="26"/>
          <w:szCs w:val="26"/>
          <w:lang w:val="en-US"/>
        </w:rPr>
        <w:t>vn</w:t>
      </w:r>
      <w:r w:rsidRPr="00A350D8">
        <w:rPr>
          <w:rFonts w:ascii="Times New Roman" w:eastAsia="Times New Roman" w:hAnsi="Times New Roman" w:cs="Times New Roman"/>
          <w:color w:val="000000" w:themeColor="text1"/>
          <w:sz w:val="26"/>
          <w:szCs w:val="26"/>
        </w:rPr>
        <w:t>.</w:t>
      </w:r>
      <w:r w:rsidRPr="00A350D8">
        <w:rPr>
          <w:rFonts w:ascii="Times New Roman" w:eastAsia="Times New Roman" w:hAnsi="Times New Roman" w:cs="Times New Roman"/>
          <w:color w:val="000000" w:themeColor="text1"/>
          <w:sz w:val="26"/>
          <w:szCs w:val="26"/>
          <w:lang w:val="en-US"/>
        </w:rPr>
        <w:t>ru</w:t>
      </w:r>
    </w:p>
    <w:p w:rsidR="00A350D8" w:rsidRPr="00A350D8" w:rsidRDefault="00A350D8" w:rsidP="00A350D8">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p>
    <w:p w:rsidR="00A350D8" w:rsidRPr="00A350D8" w:rsidRDefault="00A350D8" w:rsidP="00A350D8">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r w:rsidRPr="00A350D8">
        <w:rPr>
          <w:rFonts w:ascii="Times New Roman" w:eastAsia="Times New Roman" w:hAnsi="Times New Roman" w:cs="Times New Roman"/>
          <w:color w:val="000000" w:themeColor="text1"/>
          <w:sz w:val="26"/>
          <w:szCs w:val="26"/>
        </w:rPr>
        <w:tab/>
        <w:t xml:space="preserve">         Оператор электронной площадки:</w:t>
      </w:r>
    </w:p>
    <w:p w:rsidR="00A350D8" w:rsidRPr="00A350D8" w:rsidRDefault="00A350D8" w:rsidP="00A350D8">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A350D8">
        <w:rPr>
          <w:rFonts w:ascii="Times New Roman" w:eastAsia="Times New Roman" w:hAnsi="Times New Roman" w:cs="Times New Roman"/>
          <w:color w:val="000000" w:themeColor="text1"/>
          <w:sz w:val="26"/>
          <w:szCs w:val="26"/>
          <w:lang w:eastAsia="ar-SA"/>
        </w:rPr>
        <w:t>ООО «РТС тендер»</w:t>
      </w:r>
    </w:p>
    <w:p w:rsidR="00A350D8" w:rsidRPr="00A350D8" w:rsidRDefault="00A350D8" w:rsidP="00A350D8">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A350D8">
        <w:rPr>
          <w:rFonts w:ascii="Times New Roman" w:eastAsia="Times New Roman" w:hAnsi="Times New Roman" w:cs="Times New Roman"/>
          <w:color w:val="000000" w:themeColor="text1"/>
          <w:sz w:val="26"/>
          <w:szCs w:val="26"/>
          <w:lang w:eastAsia="ar-SA"/>
        </w:rPr>
        <w:t>Телефон: (495) 733-9519</w:t>
      </w:r>
    </w:p>
    <w:p w:rsidR="00A350D8" w:rsidRPr="00A350D8" w:rsidRDefault="00A350D8" w:rsidP="00A350D8">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A350D8">
        <w:rPr>
          <w:rFonts w:ascii="Times New Roman" w:eastAsia="Times New Roman" w:hAnsi="Times New Roman" w:cs="Times New Roman"/>
          <w:color w:val="000000" w:themeColor="text1"/>
          <w:sz w:val="26"/>
          <w:szCs w:val="26"/>
          <w:lang w:eastAsia="ar-SA"/>
        </w:rPr>
        <w:t>info@rts-tender.ru</w:t>
      </w:r>
    </w:p>
    <w:p w:rsidR="00A350D8" w:rsidRPr="00A350D8" w:rsidRDefault="00A350D8" w:rsidP="00A350D8">
      <w:pPr>
        <w:tabs>
          <w:tab w:val="left" w:pos="4820"/>
          <w:tab w:val="left" w:pos="5245"/>
        </w:tabs>
        <w:suppressAutoHyphens/>
        <w:spacing w:after="0" w:line="240" w:lineRule="auto"/>
        <w:ind w:left="5387"/>
        <w:rPr>
          <w:rFonts w:ascii="Times New Roman" w:hAnsi="Times New Roman" w:cs="Times New Roman"/>
          <w:iCs/>
          <w:sz w:val="26"/>
          <w:szCs w:val="26"/>
        </w:rPr>
      </w:pPr>
    </w:p>
    <w:p w:rsidR="00A350D8" w:rsidRPr="00A350D8" w:rsidRDefault="00A350D8" w:rsidP="00A350D8">
      <w:pPr>
        <w:tabs>
          <w:tab w:val="left" w:pos="4820"/>
          <w:tab w:val="left" w:pos="5245"/>
        </w:tabs>
        <w:suppressAutoHyphens/>
        <w:spacing w:after="0" w:line="240" w:lineRule="auto"/>
        <w:ind w:left="5387"/>
        <w:rPr>
          <w:rFonts w:ascii="Times New Roman" w:eastAsia="Times New Roman" w:hAnsi="Times New Roman" w:cs="Times New Roman"/>
          <w:i/>
          <w:sz w:val="26"/>
          <w:szCs w:val="26"/>
          <w:lang w:eastAsia="ar-SA"/>
        </w:rPr>
      </w:pPr>
      <w:r w:rsidRPr="00A350D8">
        <w:rPr>
          <w:rFonts w:ascii="Times New Roman" w:hAnsi="Times New Roman" w:cs="Times New Roman"/>
          <w:iCs/>
          <w:sz w:val="26"/>
          <w:szCs w:val="26"/>
        </w:rPr>
        <w:t>Извещение №</w:t>
      </w:r>
      <w:r w:rsidRPr="00A350D8">
        <w:rPr>
          <w:sz w:val="26"/>
          <w:szCs w:val="26"/>
        </w:rPr>
        <w:t xml:space="preserve"> </w:t>
      </w:r>
      <w:r w:rsidRPr="00A350D8">
        <w:rPr>
          <w:rFonts w:ascii="Times New Roman" w:hAnsi="Times New Roman" w:cs="Times New Roman"/>
          <w:sz w:val="26"/>
          <w:szCs w:val="26"/>
        </w:rPr>
        <w:t>0345300000121000097</w:t>
      </w:r>
    </w:p>
    <w:p w:rsidR="00E36E67" w:rsidRDefault="00E36E67" w:rsidP="005B478B">
      <w:pPr>
        <w:widowControl w:val="0"/>
        <w:autoSpaceDE w:val="0"/>
        <w:autoSpaceDN w:val="0"/>
        <w:adjustRightInd w:val="0"/>
        <w:spacing w:after="0" w:line="240" w:lineRule="auto"/>
        <w:rPr>
          <w:rFonts w:ascii="Times New Roman" w:hAnsi="Times New Roman" w:cs="Times New Roman"/>
          <w:bCs/>
          <w:sz w:val="26"/>
          <w:szCs w:val="26"/>
        </w:rPr>
      </w:pPr>
    </w:p>
    <w:p w:rsidR="00B06C9C" w:rsidRPr="00DD72DE" w:rsidRDefault="00B06C9C"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51446C"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A350D8" w:rsidRPr="00A350D8">
        <w:rPr>
          <w:rFonts w:ascii="Times New Roman" w:hAnsi="Times New Roman" w:cs="Times New Roman"/>
          <w:bCs/>
          <w:sz w:val="26"/>
          <w:szCs w:val="26"/>
        </w:rPr>
        <w:t>047/06/64-2296/2021</w:t>
      </w:r>
    </w:p>
    <w:p w:rsidR="00D102BA" w:rsidRPr="00DD72DE" w:rsidRDefault="00D102BA"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A350D8"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26</w:t>
      </w:r>
      <w:r w:rsidR="00B90CED">
        <w:rPr>
          <w:rFonts w:ascii="Times New Roman" w:hAnsi="Times New Roman" w:cs="Times New Roman"/>
          <w:sz w:val="26"/>
          <w:szCs w:val="26"/>
        </w:rPr>
        <w:t xml:space="preserve"> </w:t>
      </w:r>
      <w:r w:rsidR="0040040F">
        <w:rPr>
          <w:rFonts w:ascii="Times New Roman" w:hAnsi="Times New Roman" w:cs="Times New Roman"/>
          <w:sz w:val="26"/>
          <w:szCs w:val="26"/>
        </w:rPr>
        <w:t>октября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sidR="00513181">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CA0A9B">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443078">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57171">
        <w:rPr>
          <w:rFonts w:ascii="Times New Roman" w:hAnsi="Times New Roman" w:cs="Times New Roman"/>
          <w:sz w:val="26"/>
          <w:szCs w:val="26"/>
        </w:rPr>
        <w:t xml:space="preserve">   </w:t>
      </w:r>
      <w:r w:rsidR="003D68B0">
        <w:rPr>
          <w:rFonts w:ascii="Times New Roman" w:hAnsi="Times New Roman" w:cs="Times New Roman"/>
          <w:sz w:val="26"/>
          <w:szCs w:val="26"/>
        </w:rPr>
        <w:t xml:space="preserve"> </w:t>
      </w:r>
      <w:r w:rsidR="00E57171">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972E94">
        <w:rPr>
          <w:rFonts w:ascii="Times New Roman" w:hAnsi="Times New Roman" w:cs="Times New Roman"/>
          <w:sz w:val="26"/>
          <w:szCs w:val="26"/>
        </w:rPr>
        <w:t xml:space="preserve">  </w:t>
      </w:r>
      <w:r w:rsidR="00B90CED">
        <w:rPr>
          <w:rFonts w:ascii="Times New Roman" w:hAnsi="Times New Roman" w:cs="Times New Roman"/>
          <w:sz w:val="26"/>
          <w:szCs w:val="26"/>
        </w:rPr>
        <w:t xml:space="preserve">  </w:t>
      </w:r>
      <w:r w:rsidR="00587DB0">
        <w:rPr>
          <w:rFonts w:ascii="Times New Roman" w:hAnsi="Times New Roman" w:cs="Times New Roman"/>
          <w:sz w:val="26"/>
          <w:szCs w:val="26"/>
        </w:rPr>
        <w:t xml:space="preserve">  </w:t>
      </w:r>
      <w:r w:rsidR="00764BF1">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BD37DD" w:rsidRDefault="00BD37DD" w:rsidP="00D102BA">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BD37DD" w:rsidRDefault="00BD37DD" w:rsidP="00D102BA">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BD37DD" w:rsidRDefault="00BD37DD" w:rsidP="00D102BA">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BD37DD" w:rsidRDefault="00BD37DD" w:rsidP="00D102BA">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C01340" w:rsidRDefault="00C01340" w:rsidP="00D102BA">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A350D8" w:rsidRDefault="0040040F" w:rsidP="00850EEA">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Заявителя – </w:t>
      </w:r>
      <w:r w:rsidRPr="00D70FF9">
        <w:rPr>
          <w:rFonts w:ascii="Times New Roman" w:eastAsiaTheme="minorHAnsi" w:hAnsi="Times New Roman" w:cs="Times New Roman"/>
          <w:sz w:val="26"/>
          <w:szCs w:val="26"/>
          <w:lang w:eastAsia="en-US"/>
        </w:rPr>
        <w:t>ООО «</w:t>
      </w:r>
      <w:r w:rsidR="00A350D8" w:rsidRPr="00A350D8">
        <w:rPr>
          <w:rFonts w:ascii="Times New Roman" w:hAnsi="Times New Roman" w:cs="Times New Roman"/>
          <w:color w:val="000000" w:themeColor="text1"/>
          <w:sz w:val="26"/>
          <w:szCs w:val="26"/>
        </w:rPr>
        <w:t>Формед</w:t>
      </w:r>
      <w:r w:rsidRPr="00D70FF9">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 xml:space="preserve">: </w:t>
      </w:r>
    </w:p>
    <w:p w:rsidR="00A350D8" w:rsidRDefault="00A350D8" w:rsidP="00A350D8">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отсутствие представителей Заказчика</w:t>
      </w:r>
      <w:r w:rsidRPr="0040040F">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 xml:space="preserve">– </w:t>
      </w:r>
      <w:r w:rsidRPr="00A350D8">
        <w:rPr>
          <w:rFonts w:ascii="Times New Roman" w:eastAsiaTheme="minorHAnsi" w:hAnsi="Times New Roman" w:cs="Times New Roman"/>
          <w:sz w:val="26"/>
          <w:szCs w:val="26"/>
          <w:lang w:eastAsia="en-US"/>
        </w:rPr>
        <w:t>Государственно</w:t>
      </w:r>
      <w:r>
        <w:rPr>
          <w:rFonts w:ascii="Times New Roman" w:eastAsiaTheme="minorHAnsi" w:hAnsi="Times New Roman" w:cs="Times New Roman"/>
          <w:sz w:val="26"/>
          <w:szCs w:val="26"/>
          <w:lang w:eastAsia="en-US"/>
        </w:rPr>
        <w:t>го</w:t>
      </w:r>
      <w:r w:rsidRPr="00A350D8">
        <w:rPr>
          <w:rFonts w:ascii="Times New Roman" w:eastAsiaTheme="minorHAnsi" w:hAnsi="Times New Roman" w:cs="Times New Roman"/>
          <w:sz w:val="26"/>
          <w:szCs w:val="26"/>
          <w:lang w:eastAsia="en-US"/>
        </w:rPr>
        <w:t xml:space="preserve"> бюджетно</w:t>
      </w:r>
      <w:r>
        <w:rPr>
          <w:rFonts w:ascii="Times New Roman" w:eastAsiaTheme="minorHAnsi" w:hAnsi="Times New Roman" w:cs="Times New Roman"/>
          <w:sz w:val="26"/>
          <w:szCs w:val="26"/>
          <w:lang w:eastAsia="en-US"/>
        </w:rPr>
        <w:t>го</w:t>
      </w:r>
      <w:r w:rsidRPr="00A350D8">
        <w:rPr>
          <w:rFonts w:ascii="Times New Roman" w:eastAsiaTheme="minorHAnsi" w:hAnsi="Times New Roman" w:cs="Times New Roman"/>
          <w:sz w:val="26"/>
          <w:szCs w:val="26"/>
          <w:lang w:eastAsia="en-US"/>
        </w:rPr>
        <w:t xml:space="preserve"> учреждени</w:t>
      </w:r>
      <w:r>
        <w:rPr>
          <w:rFonts w:ascii="Times New Roman" w:eastAsiaTheme="minorHAnsi" w:hAnsi="Times New Roman" w:cs="Times New Roman"/>
          <w:sz w:val="26"/>
          <w:szCs w:val="26"/>
          <w:lang w:eastAsia="en-US"/>
        </w:rPr>
        <w:t>я</w:t>
      </w:r>
      <w:r w:rsidRPr="00A350D8">
        <w:rPr>
          <w:rFonts w:ascii="Times New Roman" w:eastAsiaTheme="minorHAnsi" w:hAnsi="Times New Roman" w:cs="Times New Roman"/>
          <w:sz w:val="26"/>
          <w:szCs w:val="26"/>
          <w:lang w:eastAsia="en-US"/>
        </w:rPr>
        <w:t xml:space="preserve"> здравоохранения Ленинградской области «Лодейнопольская межрайонная больница»</w:t>
      </w:r>
      <w:r>
        <w:rPr>
          <w:rFonts w:ascii="Times New Roman" w:eastAsiaTheme="minorHAnsi" w:hAnsi="Times New Roman" w:cs="Times New Roman"/>
          <w:sz w:val="26"/>
          <w:szCs w:val="26"/>
          <w:lang w:eastAsia="en-US"/>
        </w:rPr>
        <w:t>, извещенного о времени и месте заседания Комиссии надлежащим образом,</w:t>
      </w:r>
    </w:p>
    <w:p w:rsidR="001414C6" w:rsidRDefault="00D70FF9" w:rsidP="00850EEA">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w:t>
      </w:r>
      <w:r w:rsidR="001414C6" w:rsidRPr="001414C6">
        <w:rPr>
          <w:rFonts w:ascii="Times New Roman" w:eastAsiaTheme="minorHAnsi" w:hAnsi="Times New Roman" w:cs="Times New Roman"/>
          <w:sz w:val="26"/>
          <w:szCs w:val="26"/>
          <w:lang w:eastAsia="en-US"/>
        </w:rPr>
        <w:t xml:space="preserve">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w:t>
      </w:r>
      <w:r w:rsidR="001414C6" w:rsidRPr="001414C6">
        <w:rPr>
          <w:rFonts w:ascii="Times New Roman" w:eastAsiaTheme="minorHAnsi" w:hAnsi="Times New Roman" w:cs="Times New Roman"/>
          <w:sz w:val="26"/>
          <w:szCs w:val="26"/>
          <w:lang w:eastAsia="en-US"/>
        </w:rPr>
        <w:lastRenderedPageBreak/>
        <w:t>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w:t>
      </w:r>
      <w:r w:rsidR="00D70FF9">
        <w:rPr>
          <w:rFonts w:ascii="Times New Roman" w:hAnsi="Times New Roman" w:cs="Times New Roman"/>
          <w:sz w:val="26"/>
          <w:szCs w:val="26"/>
        </w:rPr>
        <w:t>,</w:t>
      </w:r>
      <w:r w:rsidRPr="00DD72DE">
        <w:rPr>
          <w:rFonts w:ascii="Times New Roman" w:hAnsi="Times New Roman" w:cs="Times New Roman"/>
          <w:sz w:val="26"/>
          <w:szCs w:val="26"/>
        </w:rPr>
        <w:t xml:space="preserve">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r w:rsidR="00CD55BA">
        <w:rPr>
          <w:rFonts w:ascii="Times New Roman" w:hAnsi="Times New Roman" w:cs="Times New Roman"/>
          <w:sz w:val="26"/>
          <w:szCs w:val="26"/>
        </w:rPr>
        <w:t>,</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D102BA" w:rsidRDefault="00DB65F6"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B06C9C">
        <w:rPr>
          <w:rFonts w:ascii="Times New Roman" w:hAnsi="Times New Roman" w:cs="Times New Roman"/>
          <w:sz w:val="26"/>
          <w:szCs w:val="26"/>
        </w:rPr>
        <w:t>(</w:t>
      </w:r>
      <w:r w:rsidR="00A350D8" w:rsidRPr="00A350D8">
        <w:rPr>
          <w:rFonts w:ascii="Times New Roman" w:hAnsi="Times New Roman" w:cs="Times New Roman"/>
          <w:sz w:val="26"/>
          <w:szCs w:val="26"/>
        </w:rPr>
        <w:t>вх. № 12622 от 19.10.2021) на действия заказчика при проведении электронного аукциона на поставку расходных материалов для медицинского применения (медицинские перчатки)</w:t>
      </w:r>
      <w:r w:rsidR="00D102BA" w:rsidRPr="00D102BA">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A350D8" w:rsidRPr="00A350D8">
        <w:rPr>
          <w:rFonts w:ascii="Times New Roman" w:hAnsi="Times New Roman" w:cs="Times New Roman"/>
          <w:sz w:val="26"/>
          <w:szCs w:val="26"/>
        </w:rPr>
        <w:t xml:space="preserve">11.10.2021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70FF9" w:rsidRDefault="00D70FF9" w:rsidP="00932307">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A350D8" w:rsidRPr="00A350D8">
        <w:rPr>
          <w:rFonts w:ascii="Times New Roman" w:hAnsi="Times New Roman" w:cs="Times New Roman"/>
          <w:sz w:val="26"/>
          <w:szCs w:val="26"/>
        </w:rPr>
        <w:t>599 032,50</w:t>
      </w:r>
      <w:r w:rsidR="00A350D8">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A350D8">
        <w:rPr>
          <w:rFonts w:ascii="Times New Roman" w:hAnsi="Times New Roman" w:cs="Times New Roman"/>
          <w:sz w:val="26"/>
          <w:szCs w:val="26"/>
        </w:rPr>
        <w:t>я</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w:t>
      </w:r>
      <w:r w:rsidR="00985CAF">
        <w:rPr>
          <w:rFonts w:ascii="Times New Roman" w:hAnsi="Times New Roman" w:cs="Times New Roman"/>
          <w:sz w:val="26"/>
          <w:szCs w:val="26"/>
        </w:rPr>
        <w:t>–</w:t>
      </w:r>
      <w:r w:rsidRPr="00A66E76">
        <w:rPr>
          <w:rFonts w:ascii="Times New Roman" w:hAnsi="Times New Roman" w:cs="Times New Roman"/>
          <w:sz w:val="26"/>
          <w:szCs w:val="26"/>
        </w:rPr>
        <w:t xml:space="preserve"> законодательство</w:t>
      </w:r>
      <w:r w:rsidR="00985CAF">
        <w:rPr>
          <w:rFonts w:ascii="Times New Roman" w:hAnsi="Times New Roman" w:cs="Times New Roman"/>
          <w:sz w:val="26"/>
          <w:szCs w:val="26"/>
        </w:rPr>
        <w:t xml:space="preserve"> </w:t>
      </w:r>
      <w:r w:rsidRPr="00A66E76">
        <w:rPr>
          <w:rFonts w:ascii="Times New Roman" w:hAnsi="Times New Roman" w:cs="Times New Roman"/>
          <w:sz w:val="26"/>
          <w:szCs w:val="26"/>
        </w:rPr>
        <w:t>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w:t>
      </w:r>
      <w:r w:rsidRPr="00A66E76">
        <w:rPr>
          <w:rFonts w:ascii="Times New Roman" w:hAnsi="Times New Roman" w:cs="Times New Roman"/>
          <w:sz w:val="26"/>
          <w:szCs w:val="26"/>
        </w:rPr>
        <w:lastRenderedPageBreak/>
        <w:t xml:space="preserve">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724680" w:rsidRDefault="00932307" w:rsidP="00846301">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астями 3</w:t>
      </w:r>
      <w:r w:rsidR="00EE6005">
        <w:rPr>
          <w:rFonts w:ascii="Times New Roman" w:hAnsi="Times New Roman" w:cs="Times New Roman"/>
          <w:sz w:val="26"/>
          <w:szCs w:val="26"/>
        </w:rPr>
        <w:t>-</w:t>
      </w:r>
      <w:r>
        <w:rPr>
          <w:rFonts w:ascii="Times New Roman" w:hAnsi="Times New Roman" w:cs="Times New Roman"/>
          <w:sz w:val="26"/>
          <w:szCs w:val="26"/>
        </w:rPr>
        <w:t xml:space="preserve">6 статьи 66 Закона о </w:t>
      </w:r>
      <w:r w:rsidRPr="00932307">
        <w:rPr>
          <w:rFonts w:ascii="Times New Roman" w:hAnsi="Times New Roman" w:cs="Times New Roman"/>
          <w:sz w:val="26"/>
          <w:szCs w:val="26"/>
        </w:rPr>
        <w:t>контрактной системе и инструкцию по ее заполнению.</w:t>
      </w:r>
    </w:p>
    <w:p w:rsidR="00CD55BA" w:rsidRDefault="00CD55BA" w:rsidP="0040040F">
      <w:pPr>
        <w:spacing w:after="0" w:line="240" w:lineRule="auto"/>
        <w:ind w:firstLine="709"/>
        <w:jc w:val="both"/>
        <w:rPr>
          <w:rFonts w:ascii="Times New Roman" w:hAnsi="Times New Roman" w:cs="Times New Roman"/>
          <w:sz w:val="26"/>
          <w:szCs w:val="26"/>
        </w:rPr>
      </w:pPr>
    </w:p>
    <w:p w:rsidR="00CD55BA" w:rsidRPr="00CD55BA" w:rsidRDefault="004F55A0" w:rsidP="004F55A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Заявитель приводит довод о том, что Заказчик закупает товар № 1</w:t>
      </w:r>
      <w:r w:rsidR="00CD55BA" w:rsidRPr="00CD55BA">
        <w:rPr>
          <w:rFonts w:ascii="Times New Roman" w:hAnsi="Times New Roman" w:cs="Times New Roman"/>
          <w:sz w:val="26"/>
          <w:szCs w:val="26"/>
        </w:rPr>
        <w:t xml:space="preserve"> </w:t>
      </w:r>
      <w:r>
        <w:rPr>
          <w:rFonts w:ascii="Times New Roman" w:hAnsi="Times New Roman" w:cs="Times New Roman"/>
          <w:sz w:val="26"/>
          <w:szCs w:val="26"/>
        </w:rPr>
        <w:t>«</w:t>
      </w:r>
      <w:r w:rsidR="00CD55BA" w:rsidRPr="00CD55BA">
        <w:rPr>
          <w:rFonts w:ascii="Times New Roman" w:hAnsi="Times New Roman" w:cs="Times New Roman"/>
          <w:sz w:val="26"/>
          <w:szCs w:val="26"/>
        </w:rPr>
        <w:t>Перчатки смотровые/процедурные нитриловые, неопудренные, антибактериальные</w:t>
      </w:r>
      <w:r>
        <w:rPr>
          <w:rFonts w:ascii="Times New Roman" w:hAnsi="Times New Roman" w:cs="Times New Roman"/>
          <w:sz w:val="26"/>
          <w:szCs w:val="26"/>
        </w:rPr>
        <w:t>», п</w:t>
      </w:r>
      <w:r w:rsidR="00CD55BA" w:rsidRPr="00CD55BA">
        <w:rPr>
          <w:rFonts w:ascii="Times New Roman" w:hAnsi="Times New Roman" w:cs="Times New Roman"/>
          <w:sz w:val="26"/>
          <w:szCs w:val="26"/>
        </w:rPr>
        <w:t xml:space="preserve">ри описании данной позиции </w:t>
      </w:r>
      <w:r>
        <w:rPr>
          <w:rFonts w:ascii="Times New Roman" w:hAnsi="Times New Roman" w:cs="Times New Roman"/>
          <w:sz w:val="26"/>
          <w:szCs w:val="26"/>
        </w:rPr>
        <w:t>установлено требование к значению показателя</w:t>
      </w:r>
      <w:r w:rsidR="00CD55BA" w:rsidRPr="00CD55BA">
        <w:rPr>
          <w:rFonts w:ascii="Times New Roman" w:hAnsi="Times New Roman" w:cs="Times New Roman"/>
          <w:sz w:val="26"/>
          <w:szCs w:val="26"/>
        </w:rPr>
        <w:t xml:space="preserve"> «Внутренняя поверхность перчатки содержит для непрерывной антисептической обработки кожи рук, снижающий инфекционную нагрузку при нарушении целостности перчаток для операций в условиях повышенного риска»</w:t>
      </w:r>
      <w:r>
        <w:rPr>
          <w:rFonts w:ascii="Times New Roman" w:hAnsi="Times New Roman" w:cs="Times New Roman"/>
          <w:sz w:val="26"/>
          <w:szCs w:val="26"/>
        </w:rPr>
        <w:t>.</w:t>
      </w:r>
    </w:p>
    <w:p w:rsidR="00CD55BA" w:rsidRDefault="004F55A0" w:rsidP="00CD55B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 мнению Заявителя</w:t>
      </w:r>
      <w:r w:rsidR="00CD55BA" w:rsidRPr="00CD55BA">
        <w:rPr>
          <w:rFonts w:ascii="Times New Roman" w:hAnsi="Times New Roman" w:cs="Times New Roman"/>
          <w:sz w:val="26"/>
          <w:szCs w:val="26"/>
        </w:rPr>
        <w:t xml:space="preserve">, невозможно использование </w:t>
      </w:r>
      <w:r w:rsidRPr="00CD55BA">
        <w:rPr>
          <w:rFonts w:ascii="Times New Roman" w:hAnsi="Times New Roman" w:cs="Times New Roman"/>
          <w:sz w:val="26"/>
          <w:szCs w:val="26"/>
        </w:rPr>
        <w:t xml:space="preserve">смотровых нестерильных </w:t>
      </w:r>
      <w:r w:rsidR="00CD55BA" w:rsidRPr="00CD55BA">
        <w:rPr>
          <w:rFonts w:ascii="Times New Roman" w:hAnsi="Times New Roman" w:cs="Times New Roman"/>
          <w:sz w:val="26"/>
          <w:szCs w:val="26"/>
        </w:rPr>
        <w:t xml:space="preserve">перчаток в операциях, проводимых в условиях повышенного риска. В операциях, проводимых в условиях повышенного риска – допустимо использование </w:t>
      </w:r>
      <w:r w:rsidRPr="00CD55BA">
        <w:rPr>
          <w:rFonts w:ascii="Times New Roman" w:hAnsi="Times New Roman" w:cs="Times New Roman"/>
          <w:sz w:val="26"/>
          <w:szCs w:val="26"/>
        </w:rPr>
        <w:t xml:space="preserve">стерильных </w:t>
      </w:r>
      <w:r w:rsidR="00CD55BA" w:rsidRPr="00CD55BA">
        <w:rPr>
          <w:rFonts w:ascii="Times New Roman" w:hAnsi="Times New Roman" w:cs="Times New Roman"/>
          <w:sz w:val="26"/>
          <w:szCs w:val="26"/>
        </w:rPr>
        <w:t xml:space="preserve">хирургических перчаток, которые </w:t>
      </w:r>
      <w:r>
        <w:rPr>
          <w:rFonts w:ascii="Times New Roman" w:hAnsi="Times New Roman" w:cs="Times New Roman"/>
          <w:sz w:val="26"/>
          <w:szCs w:val="26"/>
        </w:rPr>
        <w:t>значительно</w:t>
      </w:r>
      <w:r w:rsidR="00CD55BA" w:rsidRPr="00CD55BA">
        <w:rPr>
          <w:rFonts w:ascii="Times New Roman" w:hAnsi="Times New Roman" w:cs="Times New Roman"/>
          <w:sz w:val="26"/>
          <w:szCs w:val="26"/>
        </w:rPr>
        <w:t xml:space="preserve"> отличаются от смотровых, по таким ключевым </w:t>
      </w:r>
      <w:r w:rsidR="00CD55BA" w:rsidRPr="00CD55BA">
        <w:rPr>
          <w:rFonts w:ascii="Times New Roman" w:hAnsi="Times New Roman" w:cs="Times New Roman"/>
          <w:sz w:val="26"/>
          <w:szCs w:val="26"/>
        </w:rPr>
        <w:lastRenderedPageBreak/>
        <w:t>характеристикам как стерильность, анатомическая форма, индивидуальная упак</w:t>
      </w:r>
      <w:r>
        <w:rPr>
          <w:rFonts w:ascii="Times New Roman" w:hAnsi="Times New Roman" w:cs="Times New Roman"/>
          <w:sz w:val="26"/>
          <w:szCs w:val="26"/>
        </w:rPr>
        <w:t>овка, толщина, наличие текстуры.</w:t>
      </w:r>
    </w:p>
    <w:p w:rsidR="001C13BD" w:rsidRDefault="004F55A0" w:rsidP="001C13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в письменном отзыве на жалобу пояснил, что </w:t>
      </w:r>
      <w:r w:rsidR="001C13BD" w:rsidRPr="001C13BD">
        <w:rPr>
          <w:rFonts w:ascii="Times New Roman" w:hAnsi="Times New Roman" w:cs="Times New Roman"/>
          <w:sz w:val="26"/>
          <w:szCs w:val="26"/>
        </w:rPr>
        <w:t xml:space="preserve">Заказчик указывает </w:t>
      </w:r>
      <w:r w:rsidR="001C13BD">
        <w:rPr>
          <w:rFonts w:ascii="Times New Roman" w:hAnsi="Times New Roman" w:cs="Times New Roman"/>
          <w:sz w:val="26"/>
          <w:szCs w:val="26"/>
        </w:rPr>
        <w:t xml:space="preserve">в аукционной документации требование </w:t>
      </w:r>
      <w:r w:rsidR="001C13BD" w:rsidRPr="001C13BD">
        <w:rPr>
          <w:rFonts w:ascii="Times New Roman" w:hAnsi="Times New Roman" w:cs="Times New Roman"/>
          <w:sz w:val="26"/>
          <w:szCs w:val="26"/>
        </w:rPr>
        <w:t>«требуется смотровая антибактериальная</w:t>
      </w:r>
      <w:r w:rsidR="001C13BD">
        <w:rPr>
          <w:rFonts w:ascii="Times New Roman" w:hAnsi="Times New Roman" w:cs="Times New Roman"/>
          <w:sz w:val="26"/>
          <w:szCs w:val="26"/>
        </w:rPr>
        <w:t xml:space="preserve"> перчатка», при этом указывает</w:t>
      </w:r>
      <w:r w:rsidR="001C13BD" w:rsidRPr="001C13BD">
        <w:rPr>
          <w:rFonts w:ascii="Times New Roman" w:hAnsi="Times New Roman" w:cs="Times New Roman"/>
          <w:sz w:val="26"/>
          <w:szCs w:val="26"/>
        </w:rPr>
        <w:t xml:space="preserve"> на выбор состав</w:t>
      </w:r>
      <w:r w:rsidR="001C13BD">
        <w:rPr>
          <w:rFonts w:ascii="Times New Roman" w:hAnsi="Times New Roman" w:cs="Times New Roman"/>
          <w:sz w:val="26"/>
          <w:szCs w:val="26"/>
        </w:rPr>
        <w:t>а</w:t>
      </w:r>
      <w:r w:rsidR="001C13BD" w:rsidRPr="001C13BD">
        <w:rPr>
          <w:rFonts w:ascii="Times New Roman" w:hAnsi="Times New Roman" w:cs="Times New Roman"/>
          <w:sz w:val="26"/>
          <w:szCs w:val="26"/>
        </w:rPr>
        <w:t xml:space="preserve"> компонентов хлоргексидин или полиге</w:t>
      </w:r>
      <w:r w:rsidR="001C13BD">
        <w:rPr>
          <w:rFonts w:ascii="Times New Roman" w:hAnsi="Times New Roman" w:cs="Times New Roman"/>
          <w:sz w:val="26"/>
          <w:szCs w:val="26"/>
        </w:rPr>
        <w:t>ксанид.</w:t>
      </w:r>
      <w:r w:rsidR="001C13BD" w:rsidRPr="001C13BD">
        <w:rPr>
          <w:rFonts w:ascii="Times New Roman" w:hAnsi="Times New Roman" w:cs="Times New Roman"/>
          <w:sz w:val="26"/>
          <w:szCs w:val="26"/>
        </w:rPr>
        <w:t xml:space="preserve"> Участник </w:t>
      </w:r>
      <w:r w:rsidR="001C13BD">
        <w:rPr>
          <w:rFonts w:ascii="Times New Roman" w:hAnsi="Times New Roman" w:cs="Times New Roman"/>
          <w:sz w:val="26"/>
          <w:szCs w:val="26"/>
        </w:rPr>
        <w:t>электронного аукциона</w:t>
      </w:r>
      <w:r w:rsidR="001C13BD" w:rsidRPr="001C13BD">
        <w:rPr>
          <w:rFonts w:ascii="Times New Roman" w:hAnsi="Times New Roman" w:cs="Times New Roman"/>
          <w:sz w:val="26"/>
          <w:szCs w:val="26"/>
        </w:rPr>
        <w:t xml:space="preserve"> может предложить перчатки смотровые любого производителя и при этом выбрать любой в данном случае антисептический компонент. В смотровых кабинетах зачастую при приемке больных проходят манипуляции, связанные с риском за</w:t>
      </w:r>
      <w:r w:rsidR="001C13BD">
        <w:rPr>
          <w:rFonts w:ascii="Times New Roman" w:hAnsi="Times New Roman" w:cs="Times New Roman"/>
          <w:sz w:val="26"/>
          <w:szCs w:val="26"/>
        </w:rPr>
        <w:t>ражения, в том числе и операции</w:t>
      </w:r>
      <w:r w:rsidR="001C13BD" w:rsidRPr="001C13BD">
        <w:rPr>
          <w:rFonts w:ascii="Times New Roman" w:hAnsi="Times New Roman" w:cs="Times New Roman"/>
          <w:sz w:val="26"/>
          <w:szCs w:val="26"/>
        </w:rPr>
        <w:t>. Любая манипуляция в досмотровых кабинетах и определения больных, например</w:t>
      </w:r>
      <w:r w:rsidR="001C13BD">
        <w:rPr>
          <w:rFonts w:ascii="Times New Roman" w:hAnsi="Times New Roman" w:cs="Times New Roman"/>
          <w:sz w:val="26"/>
          <w:szCs w:val="26"/>
        </w:rPr>
        <w:t>,</w:t>
      </w:r>
      <w:r w:rsidR="001C13BD" w:rsidRPr="001C13BD">
        <w:rPr>
          <w:rFonts w:ascii="Times New Roman" w:hAnsi="Times New Roman" w:cs="Times New Roman"/>
          <w:sz w:val="26"/>
          <w:szCs w:val="26"/>
        </w:rPr>
        <w:t xml:space="preserve"> на отделении, может закончиться первичным осмотром хирурга и удалением панариций. </w:t>
      </w:r>
      <w:r w:rsidR="001C13BD">
        <w:rPr>
          <w:rFonts w:ascii="Times New Roman" w:hAnsi="Times New Roman" w:cs="Times New Roman"/>
          <w:sz w:val="26"/>
          <w:szCs w:val="26"/>
        </w:rPr>
        <w:t xml:space="preserve">Заказчик заботится </w:t>
      </w:r>
      <w:r w:rsidR="001C13BD" w:rsidRPr="001C13BD">
        <w:rPr>
          <w:rFonts w:ascii="Times New Roman" w:hAnsi="Times New Roman" w:cs="Times New Roman"/>
          <w:sz w:val="26"/>
          <w:szCs w:val="26"/>
        </w:rPr>
        <w:t xml:space="preserve">о медицинских сотрудниках </w:t>
      </w:r>
      <w:r w:rsidR="001C13BD">
        <w:rPr>
          <w:rFonts w:ascii="Times New Roman" w:hAnsi="Times New Roman" w:cs="Times New Roman"/>
          <w:sz w:val="26"/>
          <w:szCs w:val="26"/>
        </w:rPr>
        <w:t xml:space="preserve">учреждения </w:t>
      </w:r>
      <w:r w:rsidR="001C13BD" w:rsidRPr="001C13BD">
        <w:rPr>
          <w:rFonts w:ascii="Times New Roman" w:hAnsi="Times New Roman" w:cs="Times New Roman"/>
          <w:sz w:val="26"/>
          <w:szCs w:val="26"/>
        </w:rPr>
        <w:t xml:space="preserve">и их здоровье, в работе всегда присутствует определенный риск при осмотрах и манипуляциях, существует масса недообследованных больных, и бремя лечения медицинского персонала </w:t>
      </w:r>
      <w:r w:rsidR="001C13BD">
        <w:rPr>
          <w:rFonts w:ascii="Times New Roman" w:hAnsi="Times New Roman" w:cs="Times New Roman"/>
          <w:sz w:val="26"/>
          <w:szCs w:val="26"/>
        </w:rPr>
        <w:t>в случае их</w:t>
      </w:r>
      <w:r w:rsidR="001C13BD" w:rsidRPr="001C13BD">
        <w:rPr>
          <w:rFonts w:ascii="Times New Roman" w:hAnsi="Times New Roman" w:cs="Times New Roman"/>
          <w:sz w:val="26"/>
          <w:szCs w:val="26"/>
        </w:rPr>
        <w:t xml:space="preserve"> заражения</w:t>
      </w:r>
      <w:r w:rsidR="001C13BD">
        <w:rPr>
          <w:rFonts w:ascii="Times New Roman" w:hAnsi="Times New Roman" w:cs="Times New Roman"/>
          <w:sz w:val="26"/>
          <w:szCs w:val="26"/>
        </w:rPr>
        <w:t xml:space="preserve"> ложится на учреждение.</w:t>
      </w:r>
    </w:p>
    <w:p w:rsidR="00335911" w:rsidRDefault="00335911" w:rsidP="001C13B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rPr>
        <w:t xml:space="preserve">Комиссия установила, что </w:t>
      </w:r>
      <w:r>
        <w:rPr>
          <w:rFonts w:ascii="Times New Roman" w:hAnsi="Times New Roman" w:cs="Times New Roman"/>
          <w:sz w:val="26"/>
          <w:szCs w:val="26"/>
          <w:shd w:val="clear" w:color="auto" w:fill="FFFFFF"/>
        </w:rPr>
        <w:t>в</w:t>
      </w:r>
      <w:r w:rsidRPr="00166E3B">
        <w:rPr>
          <w:rFonts w:ascii="Times New Roman" w:hAnsi="Times New Roman" w:cs="Times New Roman"/>
          <w:sz w:val="26"/>
          <w:szCs w:val="26"/>
          <w:shd w:val="clear" w:color="auto" w:fill="FFFFFF"/>
        </w:rPr>
        <w:t xml:space="preserve">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335911" w:rsidRDefault="00335911" w:rsidP="001C13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Таким образом, требования к значению спорного показателя товара № 1 </w:t>
      </w:r>
      <w:r>
        <w:rPr>
          <w:rFonts w:ascii="Times New Roman" w:hAnsi="Times New Roman" w:cs="Times New Roman"/>
          <w:sz w:val="26"/>
          <w:szCs w:val="26"/>
        </w:rPr>
        <w:t>«</w:t>
      </w:r>
      <w:r w:rsidRPr="00CD55BA">
        <w:rPr>
          <w:rFonts w:ascii="Times New Roman" w:hAnsi="Times New Roman" w:cs="Times New Roman"/>
          <w:sz w:val="26"/>
          <w:szCs w:val="26"/>
        </w:rPr>
        <w:t>Перчатки смотровые/процедурные нитриловые, неопудренные, антибактериальные</w:t>
      </w:r>
      <w:r>
        <w:rPr>
          <w:rFonts w:ascii="Times New Roman" w:hAnsi="Times New Roman" w:cs="Times New Roman"/>
          <w:sz w:val="26"/>
          <w:szCs w:val="26"/>
        </w:rPr>
        <w:t>» установлены в соответствии с потребностью Заказчика, обусловленной спецификой деятельности Заказчика.</w:t>
      </w:r>
    </w:p>
    <w:p w:rsidR="00335911" w:rsidRDefault="00335911" w:rsidP="001C13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Заявитель также приводит довод о том, что </w:t>
      </w:r>
      <w:r w:rsidRPr="00335911">
        <w:rPr>
          <w:rFonts w:ascii="Times New Roman" w:hAnsi="Times New Roman" w:cs="Times New Roman"/>
          <w:sz w:val="26"/>
          <w:szCs w:val="26"/>
        </w:rPr>
        <w:t xml:space="preserve">Заказчик неправомерно установил </w:t>
      </w:r>
      <w:r>
        <w:rPr>
          <w:rFonts w:ascii="Times New Roman" w:hAnsi="Times New Roman" w:cs="Times New Roman"/>
          <w:sz w:val="26"/>
          <w:szCs w:val="26"/>
        </w:rPr>
        <w:t>показатель размера перчаток «XXL».</w:t>
      </w:r>
    </w:p>
    <w:p w:rsidR="00335911" w:rsidRPr="001C13BD" w:rsidRDefault="008A0A3D" w:rsidP="001C13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для товаров № 1, 2, 3 «Перчатки» Заказчиком установлена верхняя граница диапазона «XXL» показателя «</w:t>
      </w:r>
      <w:r w:rsidRPr="008A0A3D">
        <w:rPr>
          <w:rFonts w:ascii="Times New Roman" w:hAnsi="Times New Roman" w:cs="Times New Roman"/>
          <w:sz w:val="26"/>
          <w:szCs w:val="26"/>
        </w:rPr>
        <w:t>Размер по согласованию с заказчиком*</w:t>
      </w:r>
      <w:r>
        <w:rPr>
          <w:rFonts w:ascii="Times New Roman" w:hAnsi="Times New Roman" w:cs="Times New Roman"/>
          <w:sz w:val="26"/>
          <w:szCs w:val="26"/>
        </w:rPr>
        <w:t>».</w:t>
      </w:r>
    </w:p>
    <w:p w:rsidR="001C13BD" w:rsidRPr="001C13BD" w:rsidRDefault="008A0A3D" w:rsidP="001C13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 письменном отзыве на жалобу пояснил, что с</w:t>
      </w:r>
      <w:r w:rsidR="001C13BD" w:rsidRPr="001C13BD">
        <w:rPr>
          <w:rFonts w:ascii="Times New Roman" w:hAnsi="Times New Roman" w:cs="Times New Roman"/>
          <w:sz w:val="26"/>
          <w:szCs w:val="26"/>
        </w:rPr>
        <w:t xml:space="preserve">огласно ст. 2 Федерального закона от 29 июня 2015 г. № 162-ФЗ «О стандартизации в Российской Федерации» (далее – Закон № 162-ФЗ) национальный (государственный) стандарт (ГОСТ) – документ по стандартизации, который разработан техническим комитетом по стандартизации или проектным техническим комитетом по стандартизации, утвержден федеральным органом исполнительной власти в сфере стандартизации и в котором для всеобщего применения» устанавливаются общие характеристики объекта стандартизации, а  также правила и общие принципы в отношении объекта стандартизации. </w:t>
      </w:r>
    </w:p>
    <w:p w:rsidR="001C13BD" w:rsidRPr="001C13BD" w:rsidRDefault="001C13BD" w:rsidP="001C13BD">
      <w:pPr>
        <w:spacing w:after="0" w:line="240" w:lineRule="auto"/>
        <w:ind w:firstLine="709"/>
        <w:jc w:val="both"/>
        <w:rPr>
          <w:rFonts w:ascii="Times New Roman" w:hAnsi="Times New Roman" w:cs="Times New Roman"/>
          <w:sz w:val="26"/>
          <w:szCs w:val="26"/>
        </w:rPr>
      </w:pPr>
      <w:r w:rsidRPr="001C13BD">
        <w:rPr>
          <w:rFonts w:ascii="Times New Roman" w:hAnsi="Times New Roman" w:cs="Times New Roman"/>
          <w:sz w:val="26"/>
          <w:szCs w:val="26"/>
        </w:rPr>
        <w:t xml:space="preserve">Согласно ст. 4 Закона № 162-ФЗ одним из принципов стандартизации является добровольность применения документов по стандартизации в Государственных стандартах, в том числе в ГОСТ Р 52238 - 2004 указаны минимальные значения и параметры, в том числе минимальные значения длины перчаток. Данные показатели в ГОСТах обозначены словами «не менее». ГОСТ не ограничивает максимальные значения, а также не указывает диапазон минимальных и максимальных значений. Следовательно, требования ГОСТа не ограничивает Заказчика по включению в аукционную документацию требований к товару, являющихся значимыми для него, в том числе к предъявлению требований к длине перчатки большей, чем минимальное значение ГОСТа. </w:t>
      </w:r>
    </w:p>
    <w:p w:rsidR="001C13BD" w:rsidRPr="001C13BD" w:rsidRDefault="001C13BD" w:rsidP="001C13BD">
      <w:pPr>
        <w:spacing w:after="0" w:line="240" w:lineRule="auto"/>
        <w:ind w:firstLine="709"/>
        <w:jc w:val="both"/>
        <w:rPr>
          <w:rFonts w:ascii="Times New Roman" w:hAnsi="Times New Roman" w:cs="Times New Roman"/>
          <w:sz w:val="26"/>
          <w:szCs w:val="26"/>
        </w:rPr>
      </w:pPr>
      <w:r w:rsidRPr="001C13BD">
        <w:rPr>
          <w:rFonts w:ascii="Times New Roman" w:hAnsi="Times New Roman" w:cs="Times New Roman"/>
          <w:sz w:val="26"/>
          <w:szCs w:val="26"/>
        </w:rPr>
        <w:t xml:space="preserve">Требования к характеристикам закупаемого товара, в том числе, к длине перчаток, обусловлены ежедневными потребностями Заказчика, спецификой выполняемых медицинских манипуляций и необходимостью обеспечения медицинского персонала качественными и современными средствами индивидуальной защиты. </w:t>
      </w:r>
    </w:p>
    <w:p w:rsidR="004F55A0" w:rsidRPr="00CD55BA" w:rsidRDefault="001C13BD" w:rsidP="001C13BD">
      <w:pPr>
        <w:spacing w:after="0" w:line="240" w:lineRule="auto"/>
        <w:ind w:firstLine="709"/>
        <w:jc w:val="both"/>
        <w:rPr>
          <w:rFonts w:ascii="Times New Roman" w:hAnsi="Times New Roman" w:cs="Times New Roman"/>
          <w:sz w:val="26"/>
          <w:szCs w:val="26"/>
        </w:rPr>
      </w:pPr>
      <w:r w:rsidRPr="001C13BD">
        <w:rPr>
          <w:rFonts w:ascii="Times New Roman" w:hAnsi="Times New Roman" w:cs="Times New Roman"/>
          <w:sz w:val="26"/>
          <w:szCs w:val="26"/>
        </w:rPr>
        <w:t xml:space="preserve">В учреждении оказывается медицинская помощь большому количеству пациентов. Какому пациенту, в какой момент и какой состав бригады специалистов (с каким размером руки) будут проводить хирургические или диагностические процедуры определить невозможно, тем более на длительный период времени.  Следовательно, определить точный расход перчаток по всей линейке размерного ряда невозможно.  </w:t>
      </w:r>
    </w:p>
    <w:p w:rsidR="008A0A3D" w:rsidRDefault="008A0A3D" w:rsidP="008A0A3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Комиссией установлено, что в соответствии с разделом 6.1 ГОСТ</w:t>
      </w:r>
      <w:r w:rsidRPr="00D84356">
        <w:rPr>
          <w:rFonts w:ascii="Times New Roman" w:hAnsi="Times New Roman" w:cs="Times New Roman"/>
          <w:sz w:val="26"/>
          <w:szCs w:val="26"/>
        </w:rPr>
        <w:t xml:space="preserve"> Р 52238-2004</w:t>
      </w:r>
      <w:r>
        <w:rPr>
          <w:rFonts w:ascii="Times New Roman" w:hAnsi="Times New Roman" w:cs="Times New Roman"/>
          <w:sz w:val="26"/>
          <w:szCs w:val="26"/>
        </w:rPr>
        <w:t xml:space="preserve"> предусмотрена </w:t>
      </w:r>
      <w:r w:rsidRPr="00D84356">
        <w:rPr>
          <w:rFonts w:ascii="Times New Roman" w:hAnsi="Times New Roman" w:cs="Times New Roman"/>
          <w:sz w:val="26"/>
          <w:szCs w:val="26"/>
        </w:rPr>
        <w:t>минимально допустимая длина перча</w:t>
      </w:r>
      <w:r>
        <w:rPr>
          <w:rFonts w:ascii="Times New Roman" w:hAnsi="Times New Roman" w:cs="Times New Roman"/>
          <w:sz w:val="26"/>
          <w:szCs w:val="26"/>
        </w:rPr>
        <w:t xml:space="preserve">ток – не менее </w:t>
      </w:r>
      <w:r w:rsidRPr="00816BDD">
        <w:rPr>
          <w:rFonts w:ascii="Times New Roman" w:hAnsi="Times New Roman" w:cs="Times New Roman"/>
          <w:sz w:val="26"/>
          <w:szCs w:val="26"/>
        </w:rPr>
        <w:t>250</w:t>
      </w:r>
      <w:r>
        <w:rPr>
          <w:rFonts w:ascii="Times New Roman" w:hAnsi="Times New Roman" w:cs="Times New Roman"/>
          <w:sz w:val="26"/>
          <w:szCs w:val="26"/>
        </w:rPr>
        <w:t xml:space="preserve"> мм.</w:t>
      </w:r>
    </w:p>
    <w:p w:rsidR="008A0A3D" w:rsidRDefault="008A0A3D" w:rsidP="008A0A3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Комиссия приходит к выводу, требования к значению спорного показателя товаров № 1, 2, 3 </w:t>
      </w:r>
      <w:r>
        <w:rPr>
          <w:rFonts w:ascii="Times New Roman" w:hAnsi="Times New Roman" w:cs="Times New Roman"/>
          <w:sz w:val="26"/>
          <w:szCs w:val="26"/>
        </w:rPr>
        <w:t>«</w:t>
      </w:r>
      <w:r w:rsidRPr="00CD55BA">
        <w:rPr>
          <w:rFonts w:ascii="Times New Roman" w:hAnsi="Times New Roman" w:cs="Times New Roman"/>
          <w:sz w:val="26"/>
          <w:szCs w:val="26"/>
        </w:rPr>
        <w:t>Перчатки</w:t>
      </w:r>
      <w:r>
        <w:rPr>
          <w:rFonts w:ascii="Times New Roman" w:hAnsi="Times New Roman" w:cs="Times New Roman"/>
          <w:sz w:val="26"/>
          <w:szCs w:val="26"/>
        </w:rPr>
        <w:t>» установлены в соответствии с потребностью Заказчика, обусловленной спецификой деятельности Заказчика.</w:t>
      </w:r>
    </w:p>
    <w:p w:rsidR="00CD55BA" w:rsidRPr="00CD55BA" w:rsidRDefault="00AC79CA" w:rsidP="00EE1EA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По мнению Заявителя, Заказчиком п</w:t>
      </w:r>
      <w:r w:rsidR="00CD55BA" w:rsidRPr="00CD55BA">
        <w:rPr>
          <w:rFonts w:ascii="Times New Roman" w:hAnsi="Times New Roman" w:cs="Times New Roman"/>
          <w:sz w:val="26"/>
          <w:szCs w:val="26"/>
        </w:rPr>
        <w:t xml:space="preserve">о позиции № 2 </w:t>
      </w:r>
      <w:r w:rsidR="00EE1EAC">
        <w:rPr>
          <w:rFonts w:ascii="Times New Roman" w:hAnsi="Times New Roman" w:cs="Times New Roman"/>
          <w:sz w:val="26"/>
          <w:szCs w:val="26"/>
        </w:rPr>
        <w:t>«</w:t>
      </w:r>
      <w:r w:rsidR="00EE1EAC" w:rsidRPr="00EE1EAC">
        <w:rPr>
          <w:rFonts w:ascii="Times New Roman" w:hAnsi="Times New Roman" w:cs="Times New Roman"/>
          <w:sz w:val="26"/>
          <w:szCs w:val="26"/>
        </w:rPr>
        <w:t>Перчатки смотровые/процедурные нитриловые, неопудренные, антибактериальные (Тип 2)</w:t>
      </w:r>
      <w:r w:rsidR="00EE1EAC">
        <w:rPr>
          <w:rFonts w:ascii="Times New Roman" w:hAnsi="Times New Roman" w:cs="Times New Roman"/>
          <w:sz w:val="26"/>
          <w:szCs w:val="26"/>
        </w:rPr>
        <w:t xml:space="preserve">» </w:t>
      </w:r>
      <w:r w:rsidR="00CD55BA" w:rsidRPr="00CD55BA">
        <w:rPr>
          <w:rFonts w:ascii="Times New Roman" w:hAnsi="Times New Roman" w:cs="Times New Roman"/>
          <w:sz w:val="26"/>
          <w:szCs w:val="26"/>
        </w:rPr>
        <w:t>необоснованно установлено значение показателя относительно цвета: «</w:t>
      </w:r>
      <w:r w:rsidR="00C82C4D">
        <w:rPr>
          <w:rFonts w:ascii="Times New Roman" w:hAnsi="Times New Roman" w:cs="Times New Roman"/>
          <w:sz w:val="26"/>
          <w:szCs w:val="26"/>
        </w:rPr>
        <w:t xml:space="preserve">сиреневый или васильково-синий», а также </w:t>
      </w:r>
      <w:r w:rsidR="00CD55BA" w:rsidRPr="00CD55BA">
        <w:rPr>
          <w:rFonts w:ascii="Times New Roman" w:hAnsi="Times New Roman" w:cs="Times New Roman"/>
          <w:sz w:val="26"/>
          <w:szCs w:val="26"/>
        </w:rPr>
        <w:t>необоснова</w:t>
      </w:r>
      <w:r w:rsidR="00C82C4D">
        <w:rPr>
          <w:rFonts w:ascii="Times New Roman" w:hAnsi="Times New Roman" w:cs="Times New Roman"/>
          <w:sz w:val="26"/>
          <w:szCs w:val="26"/>
        </w:rPr>
        <w:t>н</w:t>
      </w:r>
      <w:r w:rsidR="00B24A54">
        <w:rPr>
          <w:rFonts w:ascii="Times New Roman" w:hAnsi="Times New Roman" w:cs="Times New Roman"/>
          <w:sz w:val="26"/>
          <w:szCs w:val="26"/>
        </w:rPr>
        <w:t xml:space="preserve">но ограничена длина перчатки и </w:t>
      </w:r>
      <w:r w:rsidR="00CD55BA" w:rsidRPr="00CD55BA">
        <w:rPr>
          <w:rFonts w:ascii="Times New Roman" w:hAnsi="Times New Roman" w:cs="Times New Roman"/>
          <w:sz w:val="26"/>
          <w:szCs w:val="26"/>
        </w:rPr>
        <w:t xml:space="preserve">установлено </w:t>
      </w:r>
      <w:r w:rsidR="00EE1EAC">
        <w:rPr>
          <w:rFonts w:ascii="Times New Roman" w:hAnsi="Times New Roman" w:cs="Times New Roman"/>
          <w:sz w:val="26"/>
          <w:szCs w:val="26"/>
        </w:rPr>
        <w:t xml:space="preserve">требование к технологии </w:t>
      </w:r>
      <w:r w:rsidR="00CD55BA" w:rsidRPr="00CD55BA">
        <w:rPr>
          <w:rFonts w:ascii="Times New Roman" w:hAnsi="Times New Roman" w:cs="Times New Roman"/>
          <w:sz w:val="26"/>
          <w:szCs w:val="26"/>
        </w:rPr>
        <w:t xml:space="preserve">обработки </w:t>
      </w:r>
      <w:r w:rsidR="00B24A54" w:rsidRPr="00CD55BA">
        <w:rPr>
          <w:rFonts w:ascii="Times New Roman" w:hAnsi="Times New Roman" w:cs="Times New Roman"/>
          <w:sz w:val="26"/>
          <w:szCs w:val="26"/>
        </w:rPr>
        <w:t xml:space="preserve">наружной </w:t>
      </w:r>
      <w:r w:rsidR="00CD55BA" w:rsidRPr="00CD55BA">
        <w:rPr>
          <w:rFonts w:ascii="Times New Roman" w:hAnsi="Times New Roman" w:cs="Times New Roman"/>
          <w:sz w:val="26"/>
          <w:szCs w:val="26"/>
        </w:rPr>
        <w:t xml:space="preserve">поверхности </w:t>
      </w:r>
      <w:r w:rsidR="00B24A54" w:rsidRPr="00CD55BA">
        <w:rPr>
          <w:rFonts w:ascii="Times New Roman" w:hAnsi="Times New Roman" w:cs="Times New Roman"/>
          <w:sz w:val="26"/>
          <w:szCs w:val="26"/>
        </w:rPr>
        <w:t xml:space="preserve">смотровых </w:t>
      </w:r>
      <w:r w:rsidR="00B24A54">
        <w:rPr>
          <w:rFonts w:ascii="Times New Roman" w:hAnsi="Times New Roman" w:cs="Times New Roman"/>
          <w:sz w:val="26"/>
          <w:szCs w:val="26"/>
        </w:rPr>
        <w:t>перчаток.</w:t>
      </w:r>
      <w:r w:rsidR="00EE1EAC">
        <w:rPr>
          <w:rFonts w:ascii="Times New Roman" w:hAnsi="Times New Roman" w:cs="Times New Roman"/>
          <w:sz w:val="26"/>
          <w:szCs w:val="26"/>
        </w:rPr>
        <w:t xml:space="preserve"> Также по указанному товару и товару № 3 «</w:t>
      </w:r>
      <w:r w:rsidR="00EE1EAC" w:rsidRPr="00EE1EAC">
        <w:rPr>
          <w:rFonts w:ascii="Times New Roman" w:hAnsi="Times New Roman" w:cs="Times New Roman"/>
          <w:sz w:val="26"/>
          <w:szCs w:val="26"/>
        </w:rPr>
        <w:t>Перчатки смотровые/процедурные нитрилов</w:t>
      </w:r>
      <w:r w:rsidR="00EE1EAC">
        <w:rPr>
          <w:rFonts w:ascii="Times New Roman" w:hAnsi="Times New Roman" w:cs="Times New Roman"/>
          <w:sz w:val="26"/>
          <w:szCs w:val="26"/>
        </w:rPr>
        <w:t xml:space="preserve">ые, неопудренные, нестерильные </w:t>
      </w:r>
      <w:r w:rsidR="00EE1EAC" w:rsidRPr="00EE1EAC">
        <w:rPr>
          <w:rFonts w:ascii="Times New Roman" w:hAnsi="Times New Roman" w:cs="Times New Roman"/>
          <w:sz w:val="26"/>
          <w:szCs w:val="26"/>
        </w:rPr>
        <w:t>Тип 3</w:t>
      </w:r>
      <w:r w:rsidR="00EE1EAC">
        <w:rPr>
          <w:rFonts w:ascii="Times New Roman" w:hAnsi="Times New Roman" w:cs="Times New Roman"/>
          <w:sz w:val="26"/>
          <w:szCs w:val="26"/>
        </w:rPr>
        <w:t>» установлены требования о проведении испытаний поставляемого товара.</w:t>
      </w:r>
    </w:p>
    <w:p w:rsidR="00EE1EAC" w:rsidRPr="00EE1EAC" w:rsidRDefault="00EE1EAC" w:rsidP="00EE1EA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письменно пояснил, что </w:t>
      </w:r>
      <w:r w:rsidRPr="00EE1EAC">
        <w:rPr>
          <w:rFonts w:ascii="Times New Roman" w:hAnsi="Times New Roman" w:cs="Times New Roman"/>
          <w:sz w:val="26"/>
          <w:szCs w:val="26"/>
        </w:rPr>
        <w:t>при о</w:t>
      </w:r>
      <w:r>
        <w:rPr>
          <w:rFonts w:ascii="Times New Roman" w:hAnsi="Times New Roman" w:cs="Times New Roman"/>
          <w:sz w:val="26"/>
          <w:szCs w:val="26"/>
        </w:rPr>
        <w:t>существлении медицинской помощи</w:t>
      </w:r>
      <w:r w:rsidRPr="00EE1EAC">
        <w:rPr>
          <w:rFonts w:ascii="Times New Roman" w:hAnsi="Times New Roman" w:cs="Times New Roman"/>
          <w:sz w:val="26"/>
          <w:szCs w:val="26"/>
        </w:rPr>
        <w:t xml:space="preserve"> Заказчиком предъявляются жесткие требования к санитарно-эпидемиологическому режиму, в том числе и при проведении манипуляций, при которых используются смотровые перчатки. Таким образом, потребность в перчатках с определенными функциональными характеристиками и соответствующими им техническими характеристиками продиктована требованиям санитарно-эпидемиологической безопасности, целями максимальной защиты медицинского персонала и пациентов.</w:t>
      </w:r>
    </w:p>
    <w:p w:rsidR="00EE1EAC" w:rsidRDefault="00EE1EAC" w:rsidP="00EE1EAC">
      <w:pPr>
        <w:spacing w:after="0" w:line="240" w:lineRule="auto"/>
        <w:ind w:firstLine="709"/>
        <w:jc w:val="both"/>
        <w:rPr>
          <w:rFonts w:ascii="Times New Roman" w:hAnsi="Times New Roman" w:cs="Times New Roman"/>
          <w:sz w:val="26"/>
          <w:szCs w:val="26"/>
        </w:rPr>
      </w:pPr>
      <w:r w:rsidRPr="00EE1EAC">
        <w:rPr>
          <w:rFonts w:ascii="Times New Roman" w:hAnsi="Times New Roman" w:cs="Times New Roman"/>
          <w:sz w:val="26"/>
          <w:szCs w:val="26"/>
        </w:rPr>
        <w:t xml:space="preserve">Дополнительно отметим, что для того, чтобы продукция медицинского назначения была разрешена для обращения на территории РФ, она должна подтвердить свою безопасность при использовании и способность выполнять те функции, которые предписаны в технической документации. Документальным свидетельством безопасности является Регистрационное удостоверение. Его наличие подтверждает тот факт, что продукция или изделие прошли установленную законодательством проверку, внесены в государственный реестр медицинских изделий и допущены для реализации на территории Российской Федерации.   Перчатки, указанные в позициях 1,2 Описания объекта закупки, имеют регистрационное удостоверение, а соответственно зарегистрированы на территории РФ и пригодны для использования в медицинской деятельности.  </w:t>
      </w:r>
    </w:p>
    <w:p w:rsidR="00FB4962" w:rsidRDefault="00FB4962" w:rsidP="00EE1EA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Для спорного товара существует</w:t>
      </w:r>
      <w:r w:rsidRPr="00FB4962">
        <w:rPr>
          <w:rFonts w:ascii="Times New Roman" w:hAnsi="Times New Roman" w:cs="Times New Roman"/>
          <w:sz w:val="26"/>
          <w:szCs w:val="26"/>
        </w:rPr>
        <w:t xml:space="preserve"> стандарт ASTM D 6978-05, на основании которого согласно методам оценки проводится устойчивость медицинских перчаток к проникновению/проницаемости химиотерапевтических препаратов. Необходимо это для обеспечения высоких барьерных свойств при контакте (&gt; 4 часов) с рядом химиотерапевтических препаратов (цитостатиков), а также широким спектром химических веществ.</w:t>
      </w:r>
      <w:r>
        <w:rPr>
          <w:rFonts w:ascii="Times New Roman" w:hAnsi="Times New Roman" w:cs="Times New Roman"/>
          <w:sz w:val="26"/>
          <w:szCs w:val="26"/>
        </w:rPr>
        <w:t xml:space="preserve"> Товар, отвечающий данным требованиям имеет специальную маркировку.</w:t>
      </w:r>
    </w:p>
    <w:p w:rsidR="00EE1EAC" w:rsidRPr="00EE1EAC" w:rsidRDefault="00EE1EAC" w:rsidP="00EE1EA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Заказчик не предъявляет требований о проведении испытаний товара, поставщиком товара может быть как производитель товара, так и любое лицо, готовое поставить необходимый товар.</w:t>
      </w:r>
    </w:p>
    <w:p w:rsidR="00CD55BA" w:rsidRDefault="00EE1EAC" w:rsidP="00EE1EAC">
      <w:pPr>
        <w:spacing w:after="0" w:line="240" w:lineRule="auto"/>
        <w:ind w:firstLine="709"/>
        <w:jc w:val="both"/>
        <w:rPr>
          <w:rFonts w:ascii="Times New Roman" w:hAnsi="Times New Roman" w:cs="Times New Roman"/>
          <w:sz w:val="26"/>
          <w:szCs w:val="26"/>
        </w:rPr>
      </w:pPr>
      <w:r w:rsidRPr="00EE1EAC">
        <w:rPr>
          <w:rFonts w:ascii="Times New Roman" w:hAnsi="Times New Roman" w:cs="Times New Roman"/>
          <w:sz w:val="26"/>
          <w:szCs w:val="26"/>
        </w:rPr>
        <w:t>Кроме того, описание перчаток установлено Заказчиком с учетом требований КТРУ</w:t>
      </w:r>
      <w:r>
        <w:rPr>
          <w:rFonts w:ascii="Times New Roman" w:hAnsi="Times New Roman" w:cs="Times New Roman"/>
          <w:sz w:val="26"/>
          <w:szCs w:val="26"/>
        </w:rPr>
        <w:t>.</w:t>
      </w:r>
    </w:p>
    <w:p w:rsidR="00CD55BA" w:rsidRPr="00CD55BA" w:rsidRDefault="00EE1EAC" w:rsidP="00A6679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Комиссия приходит к выводу, требования к значению спорного показателя товара № 2 </w:t>
      </w:r>
      <w:r>
        <w:rPr>
          <w:rFonts w:ascii="Times New Roman" w:hAnsi="Times New Roman" w:cs="Times New Roman"/>
          <w:sz w:val="26"/>
          <w:szCs w:val="26"/>
        </w:rPr>
        <w:t>«</w:t>
      </w:r>
      <w:r w:rsidRPr="00EE1EAC">
        <w:rPr>
          <w:rFonts w:ascii="Times New Roman" w:hAnsi="Times New Roman" w:cs="Times New Roman"/>
          <w:sz w:val="26"/>
          <w:szCs w:val="26"/>
        </w:rPr>
        <w:t>Перчатки смотровые/процедурные нитриловые, неопудренные, антибактериальные (Тип 2)</w:t>
      </w:r>
      <w:r>
        <w:rPr>
          <w:rFonts w:ascii="Times New Roman" w:hAnsi="Times New Roman" w:cs="Times New Roman"/>
          <w:sz w:val="26"/>
          <w:szCs w:val="26"/>
        </w:rPr>
        <w:t>» установлены в соответствии с потребностью Заказчика, обусловленной спецификой деятельности Заказчика.</w:t>
      </w:r>
    </w:p>
    <w:p w:rsidR="00CD55BA" w:rsidRDefault="00A6679D" w:rsidP="00DC71F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 </w:t>
      </w:r>
      <w:r w:rsidR="00DC71F0">
        <w:rPr>
          <w:rFonts w:ascii="Times New Roman" w:hAnsi="Times New Roman" w:cs="Times New Roman"/>
          <w:sz w:val="26"/>
          <w:szCs w:val="26"/>
        </w:rPr>
        <w:t>П</w:t>
      </w:r>
      <w:r>
        <w:rPr>
          <w:rFonts w:ascii="Times New Roman" w:hAnsi="Times New Roman" w:cs="Times New Roman"/>
          <w:sz w:val="26"/>
          <w:szCs w:val="26"/>
        </w:rPr>
        <w:t xml:space="preserve">о мнению </w:t>
      </w:r>
      <w:r w:rsidR="00DC71F0">
        <w:rPr>
          <w:rFonts w:ascii="Times New Roman" w:hAnsi="Times New Roman" w:cs="Times New Roman"/>
          <w:sz w:val="26"/>
          <w:szCs w:val="26"/>
        </w:rPr>
        <w:t>Заявителя, п</w:t>
      </w:r>
      <w:r w:rsidR="00CD55BA" w:rsidRPr="00CD55BA">
        <w:rPr>
          <w:rFonts w:ascii="Times New Roman" w:hAnsi="Times New Roman" w:cs="Times New Roman"/>
          <w:sz w:val="26"/>
          <w:szCs w:val="26"/>
        </w:rPr>
        <w:t>о позиции</w:t>
      </w:r>
      <w:r w:rsidR="00DC71F0">
        <w:rPr>
          <w:rFonts w:ascii="Times New Roman" w:hAnsi="Times New Roman" w:cs="Times New Roman"/>
          <w:sz w:val="26"/>
          <w:szCs w:val="26"/>
        </w:rPr>
        <w:t xml:space="preserve"> №</w:t>
      </w:r>
      <w:r w:rsidR="00CD55BA" w:rsidRPr="00CD55BA">
        <w:rPr>
          <w:rFonts w:ascii="Times New Roman" w:hAnsi="Times New Roman" w:cs="Times New Roman"/>
          <w:sz w:val="26"/>
          <w:szCs w:val="26"/>
        </w:rPr>
        <w:t xml:space="preserve"> 4 </w:t>
      </w:r>
      <w:r w:rsidR="00DC71F0">
        <w:rPr>
          <w:rFonts w:ascii="Times New Roman" w:hAnsi="Times New Roman" w:cs="Times New Roman"/>
          <w:sz w:val="26"/>
          <w:szCs w:val="26"/>
        </w:rPr>
        <w:t>«</w:t>
      </w:r>
      <w:r w:rsidR="00DC71F0" w:rsidRPr="00DC71F0">
        <w:rPr>
          <w:rFonts w:ascii="Times New Roman" w:hAnsi="Times New Roman" w:cs="Times New Roman"/>
          <w:sz w:val="26"/>
          <w:szCs w:val="26"/>
        </w:rPr>
        <w:t>Перчатки хирургические полиизопреновые, неопудренные</w:t>
      </w:r>
      <w:r w:rsidR="00DC71F0">
        <w:rPr>
          <w:rFonts w:ascii="Times New Roman" w:hAnsi="Times New Roman" w:cs="Times New Roman"/>
          <w:sz w:val="26"/>
          <w:szCs w:val="26"/>
        </w:rPr>
        <w:t>» установлено требование «</w:t>
      </w:r>
      <w:r w:rsidR="00CD55BA" w:rsidRPr="00CD55BA">
        <w:rPr>
          <w:rFonts w:ascii="Times New Roman" w:hAnsi="Times New Roman" w:cs="Times New Roman"/>
          <w:sz w:val="26"/>
          <w:szCs w:val="26"/>
        </w:rPr>
        <w:t>Манжета закатана в венчик с адгезивной полосой для препятствия скатыванию и препятст</w:t>
      </w:r>
      <w:r w:rsidR="00DC71F0">
        <w:rPr>
          <w:rFonts w:ascii="Times New Roman" w:hAnsi="Times New Roman" w:cs="Times New Roman"/>
          <w:sz w:val="26"/>
          <w:szCs w:val="26"/>
        </w:rPr>
        <w:t>вия обнажения стерильной зоны», однако д</w:t>
      </w:r>
      <w:r w:rsidR="00CD55BA" w:rsidRPr="00CD55BA">
        <w:rPr>
          <w:rFonts w:ascii="Times New Roman" w:hAnsi="Times New Roman" w:cs="Times New Roman"/>
          <w:sz w:val="26"/>
          <w:szCs w:val="26"/>
        </w:rPr>
        <w:t xml:space="preserve">анный способ крепления манжеты на руке является </w:t>
      </w:r>
      <w:r w:rsidR="00942794">
        <w:rPr>
          <w:rFonts w:ascii="Times New Roman" w:hAnsi="Times New Roman" w:cs="Times New Roman"/>
          <w:sz w:val="26"/>
          <w:szCs w:val="26"/>
        </w:rPr>
        <w:t>малоэффективным</w:t>
      </w:r>
      <w:r w:rsidR="00DC71F0">
        <w:rPr>
          <w:rFonts w:ascii="Times New Roman" w:hAnsi="Times New Roman" w:cs="Times New Roman"/>
          <w:sz w:val="26"/>
          <w:szCs w:val="26"/>
        </w:rPr>
        <w:t xml:space="preserve">, а также </w:t>
      </w:r>
      <w:r w:rsidR="00CD55BA" w:rsidRPr="00CD55BA">
        <w:rPr>
          <w:rFonts w:ascii="Times New Roman" w:hAnsi="Times New Roman" w:cs="Times New Roman"/>
          <w:sz w:val="26"/>
          <w:szCs w:val="26"/>
        </w:rPr>
        <w:t>Заказчиком установлены требования к упаковке товара, не влияющие на его качество, технические и функциональные характеристики</w:t>
      </w:r>
      <w:r w:rsidR="00DC71F0">
        <w:rPr>
          <w:rFonts w:ascii="Times New Roman" w:hAnsi="Times New Roman" w:cs="Times New Roman"/>
          <w:sz w:val="26"/>
          <w:szCs w:val="26"/>
        </w:rPr>
        <w:t>.</w:t>
      </w:r>
    </w:p>
    <w:p w:rsidR="00942794" w:rsidRPr="00942794" w:rsidRDefault="00942794" w:rsidP="009427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письменно пояснил, что в</w:t>
      </w:r>
      <w:r w:rsidRPr="00942794">
        <w:rPr>
          <w:rFonts w:ascii="Times New Roman" w:hAnsi="Times New Roman" w:cs="Times New Roman"/>
          <w:sz w:val="26"/>
          <w:szCs w:val="26"/>
        </w:rPr>
        <w:t xml:space="preserve"> синтетических перчатках, как описано в объекте закупки, полиизопреновые хирургические не может содержаться </w:t>
      </w:r>
      <w:r>
        <w:rPr>
          <w:rFonts w:ascii="Times New Roman" w:hAnsi="Times New Roman" w:cs="Times New Roman"/>
          <w:sz w:val="26"/>
          <w:szCs w:val="26"/>
        </w:rPr>
        <w:t xml:space="preserve">таких компонентов: </w:t>
      </w:r>
      <w:r w:rsidRPr="00942794">
        <w:rPr>
          <w:rFonts w:ascii="Times New Roman" w:hAnsi="Times New Roman" w:cs="Times New Roman"/>
          <w:sz w:val="26"/>
          <w:szCs w:val="26"/>
        </w:rPr>
        <w:t>латекса, 2-меркаптобензотиазола цинка (МБТЦ), дифенилгуанидина (ДФГ), цетилпиридиния хлорида (ЦПХ), антибактериальных внутренних покрытий на основе хлоргексидина</w:t>
      </w:r>
      <w:r>
        <w:rPr>
          <w:rFonts w:ascii="Times New Roman" w:hAnsi="Times New Roman" w:cs="Times New Roman"/>
          <w:sz w:val="26"/>
          <w:szCs w:val="26"/>
        </w:rPr>
        <w:t>,</w:t>
      </w:r>
      <w:r w:rsidRPr="00942794">
        <w:rPr>
          <w:rFonts w:ascii="Times New Roman" w:hAnsi="Times New Roman" w:cs="Times New Roman"/>
          <w:sz w:val="26"/>
          <w:szCs w:val="26"/>
        </w:rPr>
        <w:t xml:space="preserve"> Заказчик в данном случае детализировал и дополнительно указал свое требование </w:t>
      </w:r>
      <w:r>
        <w:rPr>
          <w:rFonts w:ascii="Times New Roman" w:hAnsi="Times New Roman" w:cs="Times New Roman"/>
          <w:sz w:val="26"/>
          <w:szCs w:val="26"/>
        </w:rPr>
        <w:t>об</w:t>
      </w:r>
      <w:r w:rsidRPr="00942794">
        <w:rPr>
          <w:rFonts w:ascii="Times New Roman" w:hAnsi="Times New Roman" w:cs="Times New Roman"/>
          <w:sz w:val="26"/>
          <w:szCs w:val="26"/>
        </w:rPr>
        <w:t xml:space="preserve"> отсутстви</w:t>
      </w:r>
      <w:r>
        <w:rPr>
          <w:rFonts w:ascii="Times New Roman" w:hAnsi="Times New Roman" w:cs="Times New Roman"/>
          <w:sz w:val="26"/>
          <w:szCs w:val="26"/>
        </w:rPr>
        <w:t>и</w:t>
      </w:r>
      <w:r w:rsidRPr="00942794">
        <w:rPr>
          <w:rFonts w:ascii="Times New Roman" w:hAnsi="Times New Roman" w:cs="Times New Roman"/>
          <w:sz w:val="26"/>
          <w:szCs w:val="26"/>
        </w:rPr>
        <w:t xml:space="preserve"> на упаковке таких маркировок. </w:t>
      </w:r>
    </w:p>
    <w:p w:rsidR="00DC71F0" w:rsidRDefault="00942794" w:rsidP="009427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w:t>
      </w:r>
      <w:r w:rsidRPr="00942794">
        <w:rPr>
          <w:rFonts w:ascii="Times New Roman" w:hAnsi="Times New Roman" w:cs="Times New Roman"/>
          <w:sz w:val="26"/>
          <w:szCs w:val="26"/>
        </w:rPr>
        <w:t>роизводители указывают компоненты, вещества на упаковке, это обязательное требование, согласно маркировке товара.</w:t>
      </w:r>
    </w:p>
    <w:p w:rsidR="00942794" w:rsidRDefault="00942794" w:rsidP="009427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Вид манжеты обусловлен потребностью Заказчика.</w:t>
      </w:r>
    </w:p>
    <w:p w:rsidR="00942794" w:rsidRPr="00CD55BA" w:rsidRDefault="00942794" w:rsidP="009427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Заявителем не представлено доказательств невозможности поставить товар с указанными характеристиками, в том числе наличия на рынке единственного подходящего под требования варианта товара.</w:t>
      </w:r>
    </w:p>
    <w:p w:rsidR="00CD55BA" w:rsidRPr="00CD55BA" w:rsidRDefault="00942794" w:rsidP="00CD55B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 приходит к выводу о необоснованности довода.</w:t>
      </w:r>
    </w:p>
    <w:p w:rsidR="00CD55BA" w:rsidRPr="00CD55BA" w:rsidRDefault="00942794" w:rsidP="003778A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Заявитель приводит довод о том, что Заказчиком по</w:t>
      </w:r>
      <w:r w:rsidR="00CD55BA" w:rsidRPr="00CD55BA">
        <w:rPr>
          <w:rFonts w:ascii="Times New Roman" w:hAnsi="Times New Roman" w:cs="Times New Roman"/>
          <w:sz w:val="26"/>
          <w:szCs w:val="26"/>
        </w:rPr>
        <w:t xml:space="preserve"> позиции № 5 </w:t>
      </w:r>
      <w:r w:rsidR="003778AC">
        <w:rPr>
          <w:rFonts w:ascii="Times New Roman" w:hAnsi="Times New Roman" w:cs="Times New Roman"/>
          <w:sz w:val="26"/>
          <w:szCs w:val="26"/>
        </w:rPr>
        <w:t>«</w:t>
      </w:r>
      <w:r w:rsidR="003778AC" w:rsidRPr="003778AC">
        <w:rPr>
          <w:rFonts w:ascii="Times New Roman" w:hAnsi="Times New Roman" w:cs="Times New Roman"/>
          <w:sz w:val="26"/>
          <w:szCs w:val="26"/>
        </w:rPr>
        <w:t>Перчатки хирургические из латекса гевеи, неопудренные, антибактериальные</w:t>
      </w:r>
      <w:r w:rsidR="003778AC">
        <w:rPr>
          <w:rFonts w:ascii="Times New Roman" w:hAnsi="Times New Roman" w:cs="Times New Roman"/>
          <w:sz w:val="26"/>
          <w:szCs w:val="26"/>
        </w:rPr>
        <w:t xml:space="preserve">» </w:t>
      </w:r>
      <w:r w:rsidR="00CD55BA" w:rsidRPr="00CD55BA">
        <w:rPr>
          <w:rFonts w:ascii="Times New Roman" w:hAnsi="Times New Roman" w:cs="Times New Roman"/>
          <w:sz w:val="26"/>
          <w:szCs w:val="26"/>
        </w:rPr>
        <w:t>установлено следующее требование: «Внутреннее полимерное (синтетическое) покрытие на основе диметикона для минимизации риска возникновения аллергических реакций, а также простоты и удобства надевания даже на влажные руки»</w:t>
      </w:r>
      <w:r w:rsidR="003778AC">
        <w:rPr>
          <w:rFonts w:ascii="Times New Roman" w:hAnsi="Times New Roman" w:cs="Times New Roman"/>
          <w:sz w:val="26"/>
          <w:szCs w:val="26"/>
        </w:rPr>
        <w:t xml:space="preserve">, </w:t>
      </w:r>
      <w:r w:rsidR="00CD55BA" w:rsidRPr="00CD55BA">
        <w:rPr>
          <w:rFonts w:ascii="Times New Roman" w:hAnsi="Times New Roman" w:cs="Times New Roman"/>
          <w:sz w:val="26"/>
          <w:szCs w:val="26"/>
        </w:rPr>
        <w:t>«В составе полимерного покрытия содержится антисептик на основе хлоргексидина для непрерывной антисептической обработки кожи рук, снижающий инфекционную нагрузку при нарушении целостности перчаток для операций в условиях повышенного риска»</w:t>
      </w:r>
      <w:r w:rsidR="003778AC">
        <w:rPr>
          <w:rFonts w:ascii="Times New Roman" w:hAnsi="Times New Roman" w:cs="Times New Roman"/>
          <w:sz w:val="26"/>
          <w:szCs w:val="26"/>
        </w:rPr>
        <w:t>.</w:t>
      </w:r>
    </w:p>
    <w:p w:rsidR="00CD55BA" w:rsidRPr="00CD55BA" w:rsidRDefault="00CD55BA" w:rsidP="00CD55BA">
      <w:pPr>
        <w:spacing w:after="0" w:line="240" w:lineRule="auto"/>
        <w:ind w:firstLine="709"/>
        <w:jc w:val="both"/>
        <w:rPr>
          <w:rFonts w:ascii="Times New Roman" w:hAnsi="Times New Roman" w:cs="Times New Roman"/>
          <w:sz w:val="26"/>
          <w:szCs w:val="26"/>
        </w:rPr>
      </w:pPr>
      <w:r w:rsidRPr="00CD55BA">
        <w:rPr>
          <w:rFonts w:ascii="Times New Roman" w:hAnsi="Times New Roman" w:cs="Times New Roman"/>
          <w:sz w:val="26"/>
          <w:szCs w:val="26"/>
        </w:rPr>
        <w:t>Таким образом</w:t>
      </w:r>
      <w:r w:rsidR="003778AC">
        <w:rPr>
          <w:rFonts w:ascii="Times New Roman" w:hAnsi="Times New Roman" w:cs="Times New Roman"/>
          <w:sz w:val="26"/>
          <w:szCs w:val="26"/>
        </w:rPr>
        <w:t>, по мнению Заявителя,</w:t>
      </w:r>
      <w:r w:rsidRPr="00CD55BA">
        <w:rPr>
          <w:rFonts w:ascii="Times New Roman" w:hAnsi="Times New Roman" w:cs="Times New Roman"/>
          <w:sz w:val="26"/>
          <w:szCs w:val="26"/>
        </w:rPr>
        <w:t xml:space="preserve"> установлен </w:t>
      </w:r>
      <w:r w:rsidR="003778AC" w:rsidRPr="00CD55BA">
        <w:rPr>
          <w:rFonts w:ascii="Times New Roman" w:hAnsi="Times New Roman" w:cs="Times New Roman"/>
          <w:sz w:val="26"/>
          <w:szCs w:val="26"/>
        </w:rPr>
        <w:t xml:space="preserve">единственно </w:t>
      </w:r>
      <w:r w:rsidRPr="00CD55BA">
        <w:rPr>
          <w:rFonts w:ascii="Times New Roman" w:hAnsi="Times New Roman" w:cs="Times New Roman"/>
          <w:sz w:val="26"/>
          <w:szCs w:val="26"/>
        </w:rPr>
        <w:t xml:space="preserve">возможный компонент внутреннего антисептического покрытия – </w:t>
      </w:r>
      <w:r w:rsidR="003778AC">
        <w:rPr>
          <w:rFonts w:ascii="Times New Roman" w:hAnsi="Times New Roman" w:cs="Times New Roman"/>
          <w:sz w:val="26"/>
          <w:szCs w:val="26"/>
        </w:rPr>
        <w:t>х</w:t>
      </w:r>
      <w:r w:rsidRPr="00CD55BA">
        <w:rPr>
          <w:rFonts w:ascii="Times New Roman" w:hAnsi="Times New Roman" w:cs="Times New Roman"/>
          <w:sz w:val="26"/>
          <w:szCs w:val="26"/>
        </w:rPr>
        <w:t>лоргексидин, а внутреннее полимерное покрытие на основе единственно возможного компонента</w:t>
      </w:r>
      <w:r w:rsidR="003778AC">
        <w:rPr>
          <w:rFonts w:ascii="Times New Roman" w:hAnsi="Times New Roman" w:cs="Times New Roman"/>
          <w:sz w:val="26"/>
          <w:szCs w:val="26"/>
        </w:rPr>
        <w:t xml:space="preserve"> –</w:t>
      </w:r>
      <w:r w:rsidRPr="00CD55BA">
        <w:rPr>
          <w:rFonts w:ascii="Times New Roman" w:hAnsi="Times New Roman" w:cs="Times New Roman"/>
          <w:sz w:val="26"/>
          <w:szCs w:val="26"/>
        </w:rPr>
        <w:t xml:space="preserve"> </w:t>
      </w:r>
      <w:r w:rsidR="003778AC" w:rsidRPr="00CD55BA">
        <w:rPr>
          <w:rFonts w:ascii="Times New Roman" w:hAnsi="Times New Roman" w:cs="Times New Roman"/>
          <w:sz w:val="26"/>
          <w:szCs w:val="26"/>
        </w:rPr>
        <w:t>диметикона</w:t>
      </w:r>
      <w:r w:rsidRPr="00CD55BA">
        <w:rPr>
          <w:rFonts w:ascii="Times New Roman" w:hAnsi="Times New Roman" w:cs="Times New Roman"/>
          <w:sz w:val="26"/>
          <w:szCs w:val="26"/>
        </w:rPr>
        <w:t>.</w:t>
      </w:r>
    </w:p>
    <w:p w:rsidR="003778AC" w:rsidRPr="003778AC" w:rsidRDefault="003778AC" w:rsidP="003778A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письменном отзыве по доводам жалобы представитель Заявителя пояснил, что д</w:t>
      </w:r>
      <w:r w:rsidRPr="003778AC">
        <w:rPr>
          <w:rFonts w:ascii="Times New Roman" w:hAnsi="Times New Roman" w:cs="Times New Roman"/>
          <w:sz w:val="26"/>
          <w:szCs w:val="26"/>
        </w:rPr>
        <w:t>иметикон — это химически инертное силиконовое масло, которое хорошо устойчиво к воздействию высоких температу</w:t>
      </w:r>
      <w:r>
        <w:rPr>
          <w:rFonts w:ascii="Times New Roman" w:hAnsi="Times New Roman" w:cs="Times New Roman"/>
          <w:sz w:val="26"/>
          <w:szCs w:val="26"/>
        </w:rPr>
        <w:t>р и ультрафиолетового излучения</w:t>
      </w:r>
      <w:r w:rsidRPr="003778AC">
        <w:rPr>
          <w:rFonts w:ascii="Times New Roman" w:hAnsi="Times New Roman" w:cs="Times New Roman"/>
          <w:sz w:val="26"/>
          <w:szCs w:val="26"/>
        </w:rPr>
        <w:t xml:space="preserve">.  Данное вещество зарекомендовало себя как средство, которое не вызывает аллергии и раздражения </w:t>
      </w:r>
      <w:r>
        <w:rPr>
          <w:rFonts w:ascii="Times New Roman" w:hAnsi="Times New Roman" w:cs="Times New Roman"/>
          <w:sz w:val="26"/>
          <w:szCs w:val="26"/>
        </w:rPr>
        <w:t xml:space="preserve">и </w:t>
      </w:r>
      <w:r w:rsidRPr="003778AC">
        <w:rPr>
          <w:rFonts w:ascii="Times New Roman" w:hAnsi="Times New Roman" w:cs="Times New Roman"/>
          <w:sz w:val="26"/>
          <w:szCs w:val="26"/>
        </w:rPr>
        <w:t xml:space="preserve">защищает руки хирурга, а также нейтрализует действие агрессивных агентов. Данное вещество по своим фармакологическим свойствам является адсорбентом. </w:t>
      </w:r>
    </w:p>
    <w:p w:rsidR="003778AC" w:rsidRPr="003778AC" w:rsidRDefault="003778AC" w:rsidP="003778AC">
      <w:pPr>
        <w:spacing w:after="0" w:line="240" w:lineRule="auto"/>
        <w:ind w:firstLine="709"/>
        <w:jc w:val="both"/>
        <w:rPr>
          <w:rFonts w:ascii="Times New Roman" w:hAnsi="Times New Roman" w:cs="Times New Roman"/>
          <w:sz w:val="26"/>
          <w:szCs w:val="26"/>
        </w:rPr>
      </w:pPr>
      <w:r w:rsidRPr="003778AC">
        <w:rPr>
          <w:rFonts w:ascii="Times New Roman" w:hAnsi="Times New Roman" w:cs="Times New Roman"/>
          <w:sz w:val="26"/>
          <w:szCs w:val="26"/>
        </w:rPr>
        <w:t>Анализ заключенных контрактов в различных субъектах РФ показывает, что аналогичные товары представлены в ассортименте и находятся в свободном доступе для осуществления поставки.</w:t>
      </w:r>
    </w:p>
    <w:p w:rsidR="003778AC" w:rsidRPr="003778AC" w:rsidRDefault="003778AC" w:rsidP="003778AC">
      <w:pPr>
        <w:spacing w:after="0" w:line="240" w:lineRule="auto"/>
        <w:ind w:firstLine="709"/>
        <w:jc w:val="both"/>
        <w:rPr>
          <w:rFonts w:ascii="Times New Roman" w:hAnsi="Times New Roman" w:cs="Times New Roman"/>
          <w:sz w:val="26"/>
          <w:szCs w:val="26"/>
        </w:rPr>
      </w:pPr>
      <w:r w:rsidRPr="003778AC">
        <w:rPr>
          <w:rFonts w:ascii="Times New Roman" w:hAnsi="Times New Roman" w:cs="Times New Roman"/>
          <w:sz w:val="26"/>
          <w:szCs w:val="26"/>
        </w:rPr>
        <w:t xml:space="preserve">Заказчику необходимо, чтобы были удовлетворены его потребности в данном изделии медицинского назначения, требования сформированы на основании потребностей Заказчика, связанных с защитой медицинского персонала. </w:t>
      </w:r>
    </w:p>
    <w:p w:rsidR="003778AC" w:rsidRPr="003778AC" w:rsidRDefault="003778AC" w:rsidP="003778A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w:t>
      </w:r>
      <w:r w:rsidRPr="003778AC">
        <w:rPr>
          <w:rFonts w:ascii="Times New Roman" w:hAnsi="Times New Roman" w:cs="Times New Roman"/>
          <w:sz w:val="26"/>
          <w:szCs w:val="26"/>
        </w:rPr>
        <w:t xml:space="preserve">ри формировании требований к закупаемым медицинским изделиям, Заказчики исходили из собственных потребностей, основываясь на требованиях Закона </w:t>
      </w:r>
      <w:r>
        <w:rPr>
          <w:rFonts w:ascii="Times New Roman" w:hAnsi="Times New Roman" w:cs="Times New Roman"/>
          <w:sz w:val="26"/>
          <w:szCs w:val="26"/>
        </w:rPr>
        <w:t>о контрактной системе</w:t>
      </w:r>
      <w:r w:rsidRPr="003778AC">
        <w:rPr>
          <w:rFonts w:ascii="Times New Roman" w:hAnsi="Times New Roman" w:cs="Times New Roman"/>
          <w:sz w:val="26"/>
          <w:szCs w:val="26"/>
        </w:rPr>
        <w:t>, а также руководствовались, в том числе, данными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утвержденных Президиумом Верховного С</w:t>
      </w:r>
      <w:r>
        <w:rPr>
          <w:rFonts w:ascii="Times New Roman" w:hAnsi="Times New Roman" w:cs="Times New Roman"/>
          <w:sz w:val="26"/>
          <w:szCs w:val="26"/>
        </w:rPr>
        <w:t>уда Российской Федерации от 28</w:t>
      </w:r>
      <w:r w:rsidRPr="003778AC">
        <w:rPr>
          <w:rFonts w:ascii="Times New Roman" w:hAnsi="Times New Roman" w:cs="Times New Roman"/>
          <w:sz w:val="26"/>
          <w:szCs w:val="26"/>
        </w:rPr>
        <w:t xml:space="preserve"> июня 2017 года. В </w:t>
      </w:r>
      <w:r>
        <w:rPr>
          <w:rFonts w:ascii="Times New Roman" w:hAnsi="Times New Roman" w:cs="Times New Roman"/>
          <w:sz w:val="26"/>
          <w:szCs w:val="26"/>
        </w:rPr>
        <w:t>данном документе у</w:t>
      </w:r>
      <w:r w:rsidRPr="003778AC">
        <w:rPr>
          <w:rFonts w:ascii="Times New Roman" w:hAnsi="Times New Roman" w:cs="Times New Roman"/>
          <w:sz w:val="26"/>
          <w:szCs w:val="26"/>
        </w:rPr>
        <w:t xml:space="preserve">казано, что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а именно, указано, что в силу ст. 6 Закона </w:t>
      </w:r>
      <w:r>
        <w:rPr>
          <w:rFonts w:ascii="Times New Roman" w:hAnsi="Times New Roman" w:cs="Times New Roman"/>
          <w:sz w:val="26"/>
          <w:szCs w:val="26"/>
        </w:rPr>
        <w:t>о контрактной системе</w:t>
      </w:r>
      <w:r w:rsidRPr="003778AC">
        <w:rPr>
          <w:rFonts w:ascii="Times New Roman" w:hAnsi="Times New Roman" w:cs="Times New Roman"/>
          <w:sz w:val="26"/>
          <w:szCs w:val="26"/>
        </w:rPr>
        <w:t xml:space="preserve">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 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ч. 1 ст. 1 Закона </w:t>
      </w:r>
      <w:r>
        <w:rPr>
          <w:rFonts w:ascii="Times New Roman" w:hAnsi="Times New Roman" w:cs="Times New Roman"/>
          <w:sz w:val="26"/>
          <w:szCs w:val="26"/>
        </w:rPr>
        <w:t>о контрактной системе</w:t>
      </w:r>
      <w:r w:rsidRPr="003778AC">
        <w:rPr>
          <w:rFonts w:ascii="Times New Roman" w:hAnsi="Times New Roman" w:cs="Times New Roman"/>
          <w:sz w:val="26"/>
          <w:szCs w:val="26"/>
        </w:rPr>
        <w:t>, не может само по себе рассматриваться в качестве нарушения требований Федерального закона от 26 июля 2006 года № 135-ФЗ «О защите конкуренции».</w:t>
      </w:r>
    </w:p>
    <w:p w:rsidR="003778AC" w:rsidRPr="003778AC" w:rsidRDefault="003778AC" w:rsidP="003778A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Требование к антисептику</w:t>
      </w:r>
      <w:r w:rsidRPr="003778AC">
        <w:rPr>
          <w:rFonts w:ascii="Times New Roman" w:hAnsi="Times New Roman" w:cs="Times New Roman"/>
          <w:sz w:val="26"/>
          <w:szCs w:val="26"/>
        </w:rPr>
        <w:t xml:space="preserve"> </w:t>
      </w:r>
      <w:r>
        <w:rPr>
          <w:rFonts w:ascii="Times New Roman" w:hAnsi="Times New Roman" w:cs="Times New Roman"/>
          <w:sz w:val="26"/>
          <w:szCs w:val="26"/>
        </w:rPr>
        <w:t>(</w:t>
      </w:r>
      <w:r w:rsidRPr="003778AC">
        <w:rPr>
          <w:rFonts w:ascii="Times New Roman" w:hAnsi="Times New Roman" w:cs="Times New Roman"/>
          <w:sz w:val="26"/>
          <w:szCs w:val="26"/>
        </w:rPr>
        <w:t>хлоргексидину</w:t>
      </w:r>
      <w:r>
        <w:rPr>
          <w:rFonts w:ascii="Times New Roman" w:hAnsi="Times New Roman" w:cs="Times New Roman"/>
          <w:sz w:val="26"/>
          <w:szCs w:val="26"/>
        </w:rPr>
        <w:t>)</w:t>
      </w:r>
      <w:r w:rsidRPr="003778AC">
        <w:rPr>
          <w:rFonts w:ascii="Times New Roman" w:hAnsi="Times New Roman" w:cs="Times New Roman"/>
          <w:sz w:val="26"/>
          <w:szCs w:val="26"/>
        </w:rPr>
        <w:t xml:space="preserve"> обусловлено его свойствами, показанием к применению, отсутствием ограничений при контакте с внутренней средой организма, отсутствием раздражающего действия на кожу и ткани организма, отсутствием противопоказаний и отсутствием аллергических реакций. Только антисептики на основе хлоргексидина предназначены (по показаниям) в качестве профилактического средства и для антисептической обработки и дезинфекции именно кожи рук. В связи с чем, по показаниям в качестве внутреннего антисептического покрытия перчат</w:t>
      </w:r>
      <w:r>
        <w:rPr>
          <w:rFonts w:ascii="Times New Roman" w:hAnsi="Times New Roman" w:cs="Times New Roman"/>
          <w:sz w:val="26"/>
          <w:szCs w:val="26"/>
        </w:rPr>
        <w:t>ок подходит именно хлоргексидин</w:t>
      </w:r>
      <w:r w:rsidRPr="003778AC">
        <w:rPr>
          <w:rFonts w:ascii="Times New Roman" w:hAnsi="Times New Roman" w:cs="Times New Roman"/>
          <w:sz w:val="26"/>
          <w:szCs w:val="26"/>
        </w:rPr>
        <w:t>.</w:t>
      </w:r>
    </w:p>
    <w:p w:rsidR="003778AC" w:rsidRPr="003778AC" w:rsidRDefault="003778AC" w:rsidP="003778AC">
      <w:pPr>
        <w:spacing w:after="0" w:line="240" w:lineRule="auto"/>
        <w:ind w:firstLine="709"/>
        <w:jc w:val="both"/>
        <w:rPr>
          <w:rFonts w:ascii="Times New Roman" w:hAnsi="Times New Roman" w:cs="Times New Roman"/>
          <w:sz w:val="26"/>
          <w:szCs w:val="26"/>
        </w:rPr>
      </w:pPr>
      <w:r w:rsidRPr="003778AC">
        <w:rPr>
          <w:rFonts w:ascii="Times New Roman" w:hAnsi="Times New Roman" w:cs="Times New Roman"/>
          <w:sz w:val="26"/>
          <w:szCs w:val="26"/>
        </w:rPr>
        <w:t xml:space="preserve">Перчатки с антибактериальным покрытием прямо предусмотрены к применению Методическими рекомендациями 3.5.1.0113-16 </w:t>
      </w:r>
      <w:r>
        <w:rPr>
          <w:rFonts w:ascii="Times New Roman" w:hAnsi="Times New Roman" w:cs="Times New Roman"/>
          <w:sz w:val="26"/>
          <w:szCs w:val="26"/>
        </w:rPr>
        <w:t>«</w:t>
      </w:r>
      <w:r w:rsidRPr="003778AC">
        <w:rPr>
          <w:rFonts w:ascii="Times New Roman" w:hAnsi="Times New Roman" w:cs="Times New Roman"/>
          <w:sz w:val="26"/>
          <w:szCs w:val="26"/>
        </w:rPr>
        <w:t>Использование перчаток для профилактики инфекций, связанных с оказанием медицинской помощи, в медицинских организациях</w:t>
      </w:r>
      <w:r>
        <w:rPr>
          <w:rFonts w:ascii="Times New Roman" w:hAnsi="Times New Roman" w:cs="Times New Roman"/>
          <w:sz w:val="26"/>
          <w:szCs w:val="26"/>
        </w:rPr>
        <w:t>»</w:t>
      </w:r>
      <w:r w:rsidRPr="003778AC">
        <w:rPr>
          <w:rFonts w:ascii="Times New Roman" w:hAnsi="Times New Roman" w:cs="Times New Roman"/>
          <w:sz w:val="26"/>
          <w:szCs w:val="26"/>
        </w:rPr>
        <w:t xml:space="preserve"> в пунктах 3.2.2 и 4.6. для операций с повышенным риском инфицирования, к которым относятся любые экстренные хирургические вмешательства и инвазивные процедуры, а также оперативные вмешательства и инвазивные процедуры, проводимые пациентам с наличием инфекционных болезней.</w:t>
      </w:r>
    </w:p>
    <w:p w:rsidR="003778AC" w:rsidRPr="003778AC" w:rsidRDefault="003778AC" w:rsidP="003778AC">
      <w:pPr>
        <w:spacing w:after="0" w:line="240" w:lineRule="auto"/>
        <w:ind w:firstLine="709"/>
        <w:jc w:val="both"/>
        <w:rPr>
          <w:rFonts w:ascii="Times New Roman" w:hAnsi="Times New Roman" w:cs="Times New Roman"/>
          <w:sz w:val="26"/>
          <w:szCs w:val="26"/>
        </w:rPr>
      </w:pPr>
      <w:r w:rsidRPr="003778AC">
        <w:rPr>
          <w:rFonts w:ascii="Times New Roman" w:hAnsi="Times New Roman" w:cs="Times New Roman"/>
          <w:sz w:val="26"/>
          <w:szCs w:val="26"/>
        </w:rPr>
        <w:t xml:space="preserve">Требование антисептика на основе хлоргексидина во внутреннем покрытии перчаток обусловлено тем, что требуется непрерывная антисептическая обработка кожи под перчаткой. </w:t>
      </w:r>
    </w:p>
    <w:p w:rsidR="00CD55BA" w:rsidRDefault="003778AC" w:rsidP="003778AC">
      <w:pPr>
        <w:spacing w:after="0" w:line="240" w:lineRule="auto"/>
        <w:ind w:firstLine="709"/>
        <w:jc w:val="both"/>
        <w:rPr>
          <w:rFonts w:ascii="Times New Roman" w:hAnsi="Times New Roman" w:cs="Times New Roman"/>
          <w:sz w:val="26"/>
          <w:szCs w:val="26"/>
        </w:rPr>
      </w:pPr>
      <w:r w:rsidRPr="003778AC">
        <w:rPr>
          <w:rFonts w:ascii="Times New Roman" w:hAnsi="Times New Roman" w:cs="Times New Roman"/>
          <w:sz w:val="26"/>
          <w:szCs w:val="26"/>
        </w:rPr>
        <w:t xml:space="preserve">Требование к антисептикам на основе хлоргексидина обусловлено его свойствами, показанием к применению, отсутствием ограничений при контакте с внутренней средой организма, отсутствием раздражающего действия на кожу и ткани организма, отсутствием противопоказаний и отсутствием аллергических реакций. Кожная антисептика - основное назначение и показание для применения антисептиков на основе хлоргексидина, другие антисептики имеют большое количество противопоказаний и предназначены </w:t>
      </w:r>
      <w:r>
        <w:rPr>
          <w:rFonts w:ascii="Times New Roman" w:hAnsi="Times New Roman" w:cs="Times New Roman"/>
          <w:sz w:val="26"/>
          <w:szCs w:val="26"/>
        </w:rPr>
        <w:t>для лечения инфицированных ран.</w:t>
      </w:r>
    </w:p>
    <w:p w:rsidR="003778AC" w:rsidRDefault="003778AC" w:rsidP="003778A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представителем Заявителя не представлено доказательств того, что спорные требования, предъявляемые Заказчиком к поставляемому товару, не обусловлены потребностью Заказчика и влекут нарушение прав участников электронного аукциона, в связи с чем довод признан необоснованным.</w:t>
      </w:r>
    </w:p>
    <w:p w:rsidR="00CD55BA" w:rsidRPr="00CD55BA" w:rsidRDefault="003778AC" w:rsidP="003778A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Заявитель приводит довод о том, что н</w:t>
      </w:r>
      <w:r w:rsidR="00CD55BA" w:rsidRPr="00CD55BA">
        <w:rPr>
          <w:rFonts w:ascii="Times New Roman" w:hAnsi="Times New Roman" w:cs="Times New Roman"/>
          <w:sz w:val="26"/>
          <w:szCs w:val="26"/>
        </w:rPr>
        <w:t xml:space="preserve">аименование объекта закупки, приведенное </w:t>
      </w:r>
      <w:r w:rsidR="00A268E6">
        <w:rPr>
          <w:rFonts w:ascii="Times New Roman" w:hAnsi="Times New Roman" w:cs="Times New Roman"/>
          <w:sz w:val="26"/>
          <w:szCs w:val="26"/>
        </w:rPr>
        <w:t>З</w:t>
      </w:r>
      <w:r w:rsidR="00A268E6" w:rsidRPr="00CD55BA">
        <w:rPr>
          <w:rFonts w:ascii="Times New Roman" w:hAnsi="Times New Roman" w:cs="Times New Roman"/>
          <w:sz w:val="26"/>
          <w:szCs w:val="26"/>
        </w:rPr>
        <w:t>аказчиком</w:t>
      </w:r>
      <w:r w:rsidR="00CD55BA" w:rsidRPr="00CD55BA">
        <w:rPr>
          <w:rFonts w:ascii="Times New Roman" w:hAnsi="Times New Roman" w:cs="Times New Roman"/>
          <w:sz w:val="26"/>
          <w:szCs w:val="26"/>
        </w:rPr>
        <w:t xml:space="preserve"> в составе документации об аукционе, не соответствует описанию объекта закупки, содержащемся в КТРУ, в связи с чем </w:t>
      </w:r>
      <w:r>
        <w:rPr>
          <w:rFonts w:ascii="Times New Roman" w:hAnsi="Times New Roman" w:cs="Times New Roman"/>
          <w:sz w:val="26"/>
          <w:szCs w:val="26"/>
        </w:rPr>
        <w:t>З</w:t>
      </w:r>
      <w:r w:rsidR="00CD55BA" w:rsidRPr="00CD55BA">
        <w:rPr>
          <w:rFonts w:ascii="Times New Roman" w:hAnsi="Times New Roman" w:cs="Times New Roman"/>
          <w:sz w:val="26"/>
          <w:szCs w:val="26"/>
        </w:rPr>
        <w:t>аказчиком не выполняются обязательные требования, установленные Постановлением Правительства РФ от 08.02.2017 №</w:t>
      </w:r>
      <w:r>
        <w:rPr>
          <w:rFonts w:ascii="Times New Roman" w:hAnsi="Times New Roman" w:cs="Times New Roman"/>
          <w:sz w:val="26"/>
          <w:szCs w:val="26"/>
        </w:rPr>
        <w:t xml:space="preserve"> 145, поскольку т</w:t>
      </w:r>
      <w:r w:rsidR="00CD55BA" w:rsidRPr="00CD55BA">
        <w:rPr>
          <w:rFonts w:ascii="Times New Roman" w:hAnsi="Times New Roman" w:cs="Times New Roman"/>
          <w:sz w:val="26"/>
          <w:szCs w:val="26"/>
        </w:rPr>
        <w:t>акого дополнения</w:t>
      </w:r>
      <w:r>
        <w:rPr>
          <w:rFonts w:ascii="Times New Roman" w:hAnsi="Times New Roman" w:cs="Times New Roman"/>
          <w:sz w:val="26"/>
          <w:szCs w:val="26"/>
        </w:rPr>
        <w:t>,</w:t>
      </w:r>
      <w:r w:rsidR="00CD55BA" w:rsidRPr="00CD55BA">
        <w:rPr>
          <w:rFonts w:ascii="Times New Roman" w:hAnsi="Times New Roman" w:cs="Times New Roman"/>
          <w:sz w:val="26"/>
          <w:szCs w:val="26"/>
        </w:rPr>
        <w:t xml:space="preserve"> как «</w:t>
      </w:r>
      <w:r w:rsidRPr="00CD55BA">
        <w:rPr>
          <w:rFonts w:ascii="Times New Roman" w:hAnsi="Times New Roman" w:cs="Times New Roman"/>
          <w:sz w:val="26"/>
          <w:szCs w:val="26"/>
        </w:rPr>
        <w:t xml:space="preserve">тип 1, тип </w:t>
      </w:r>
      <w:r>
        <w:rPr>
          <w:rFonts w:ascii="Times New Roman" w:hAnsi="Times New Roman" w:cs="Times New Roman"/>
          <w:sz w:val="26"/>
          <w:szCs w:val="26"/>
        </w:rPr>
        <w:t>2»</w:t>
      </w:r>
      <w:r w:rsidR="00C014BB">
        <w:rPr>
          <w:rFonts w:ascii="Times New Roman" w:hAnsi="Times New Roman" w:cs="Times New Roman"/>
          <w:sz w:val="26"/>
          <w:szCs w:val="26"/>
        </w:rPr>
        <w:t xml:space="preserve"> наименования</w:t>
      </w:r>
      <w:r w:rsidR="00CD55BA" w:rsidRPr="00CD55BA">
        <w:rPr>
          <w:rFonts w:ascii="Times New Roman" w:hAnsi="Times New Roman" w:cs="Times New Roman"/>
          <w:sz w:val="26"/>
          <w:szCs w:val="26"/>
        </w:rPr>
        <w:t xml:space="preserve"> использованных позиций КТРУ </w:t>
      </w:r>
      <w:r w:rsidRPr="00CD55BA">
        <w:rPr>
          <w:rFonts w:ascii="Times New Roman" w:hAnsi="Times New Roman" w:cs="Times New Roman"/>
          <w:sz w:val="26"/>
          <w:szCs w:val="26"/>
        </w:rPr>
        <w:t>не содержат</w:t>
      </w:r>
      <w:r w:rsidR="00CD55BA" w:rsidRPr="00CD55BA">
        <w:rPr>
          <w:rFonts w:ascii="Times New Roman" w:hAnsi="Times New Roman" w:cs="Times New Roman"/>
          <w:sz w:val="26"/>
          <w:szCs w:val="26"/>
        </w:rPr>
        <w:t>.</w:t>
      </w:r>
    </w:p>
    <w:p w:rsidR="00A268E6" w:rsidRDefault="00A268E6" w:rsidP="00CD55B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пояснил, что «тип 1» и «тип 2» не является характеристикой товара, все необходимые характеристики товара в соответствии с КТРУ указаны в техническом задании аукционной документации. Заказчику необходимы перчатки разных типов, что не противоречит требованиям Закона о контрактной системе.</w:t>
      </w:r>
    </w:p>
    <w:p w:rsidR="00A268E6" w:rsidRDefault="00A268E6" w:rsidP="00CD55B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Заявитель не привел доказательств того, что указание типов товара противоречит требованиям Закона о контрактной системе, доводы Заявителя не находят подтверждений.</w:t>
      </w:r>
    </w:p>
    <w:p w:rsidR="00CD55BA" w:rsidRPr="00CD55BA" w:rsidRDefault="00A268E6" w:rsidP="00A268E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Заявитель также приводит довод о том, что</w:t>
      </w:r>
      <w:r w:rsidR="00CD55BA" w:rsidRPr="00CD55BA">
        <w:rPr>
          <w:rFonts w:ascii="Times New Roman" w:hAnsi="Times New Roman" w:cs="Times New Roman"/>
          <w:sz w:val="26"/>
          <w:szCs w:val="26"/>
        </w:rPr>
        <w:t xml:space="preserve"> Заказчиком установлена ненадлежащая инструкция</w:t>
      </w:r>
      <w:r>
        <w:rPr>
          <w:rFonts w:ascii="Times New Roman" w:hAnsi="Times New Roman" w:cs="Times New Roman"/>
          <w:sz w:val="26"/>
          <w:szCs w:val="26"/>
        </w:rPr>
        <w:t xml:space="preserve"> по заполнению первой части заявки на участие в электронном аукционе</w:t>
      </w:r>
      <w:r w:rsidR="00CD55BA" w:rsidRPr="00CD55BA">
        <w:rPr>
          <w:rFonts w:ascii="Times New Roman" w:hAnsi="Times New Roman" w:cs="Times New Roman"/>
          <w:sz w:val="26"/>
          <w:szCs w:val="26"/>
        </w:rPr>
        <w:t>, так как в ней не содержится информации как заполнять показатели со знаком «/» и словами «в основном», «Главным образом», союзом «и».</w:t>
      </w:r>
    </w:p>
    <w:p w:rsidR="00A268E6" w:rsidRDefault="00A268E6" w:rsidP="00A268E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письменно пояснил, что инструкция по заполнению заявки содержит следующие положения:</w:t>
      </w:r>
    </w:p>
    <w:p w:rsidR="00A268E6" w:rsidRPr="00A268E6" w:rsidRDefault="00A268E6" w:rsidP="00A268E6">
      <w:pPr>
        <w:spacing w:after="0" w:line="240" w:lineRule="auto"/>
        <w:ind w:firstLine="709"/>
        <w:jc w:val="both"/>
        <w:rPr>
          <w:rFonts w:ascii="Times New Roman" w:hAnsi="Times New Roman" w:cs="Times New Roman"/>
          <w:i/>
          <w:sz w:val="26"/>
          <w:szCs w:val="26"/>
        </w:rPr>
      </w:pPr>
      <w:r>
        <w:rPr>
          <w:rFonts w:ascii="Times New Roman" w:hAnsi="Times New Roman" w:cs="Times New Roman"/>
          <w:sz w:val="26"/>
          <w:szCs w:val="26"/>
        </w:rPr>
        <w:t>«</w:t>
      </w:r>
      <w:r w:rsidRPr="00A268E6">
        <w:rPr>
          <w:rFonts w:ascii="Times New Roman" w:hAnsi="Times New Roman" w:cs="Times New Roman"/>
          <w:i/>
          <w:sz w:val="26"/>
          <w:szCs w:val="26"/>
        </w:rPr>
        <w:t>Участник электронного аукциона при подаче первой части заявки выражает согласие на поставку товара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A268E6" w:rsidRPr="00A268E6" w:rsidRDefault="00A268E6" w:rsidP="00A268E6">
      <w:pPr>
        <w:spacing w:after="0" w:line="240" w:lineRule="auto"/>
        <w:ind w:firstLine="709"/>
        <w:jc w:val="both"/>
        <w:rPr>
          <w:rFonts w:ascii="Times New Roman" w:hAnsi="Times New Roman" w:cs="Times New Roman"/>
          <w:i/>
          <w:sz w:val="26"/>
          <w:szCs w:val="26"/>
        </w:rPr>
      </w:pPr>
      <w:r w:rsidRPr="00A268E6">
        <w:rPr>
          <w:rFonts w:ascii="Times New Roman" w:hAnsi="Times New Roman" w:cs="Times New Roman"/>
          <w:i/>
          <w:sz w:val="26"/>
          <w:szCs w:val="26"/>
        </w:rPr>
        <w:t>Требования к техническим и функциональным характеристикам товара (показатели товара) установлены в таблице №1 Описания объекта закупки. Участник электронного аукциона при подаче первой части заявки представляет только конкретные показатели товара, соответствующие значениям, установленным в таблице №1.</w:t>
      </w:r>
    </w:p>
    <w:p w:rsidR="00A268E6" w:rsidRPr="00A268E6" w:rsidRDefault="00A268E6" w:rsidP="00A268E6">
      <w:pPr>
        <w:spacing w:after="0" w:line="240" w:lineRule="auto"/>
        <w:ind w:firstLine="709"/>
        <w:jc w:val="both"/>
        <w:rPr>
          <w:rFonts w:ascii="Times New Roman" w:hAnsi="Times New Roman" w:cs="Times New Roman"/>
          <w:i/>
          <w:sz w:val="26"/>
          <w:szCs w:val="26"/>
        </w:rPr>
      </w:pPr>
      <w:r w:rsidRPr="00A268E6">
        <w:rPr>
          <w:rFonts w:ascii="Times New Roman" w:hAnsi="Times New Roman" w:cs="Times New Roman"/>
          <w:i/>
          <w:sz w:val="26"/>
          <w:szCs w:val="26"/>
        </w:rPr>
        <w:t>В первой части заявки не допускается использование слов и значений: «не менее», «не более», «не хуже», «не уже», «не ниже», «не выше:», знак «&gt;», знак, «должен(на)(ны)(но)», «или», «либо», «менее», «меньше», «более», «больше», «ниже», «выше», знак «&gt;», знак «&lt;», «например», «хуже», «минимум», «максимум», «важно, чтобы», «строго», «следует», «необходимости(ть)(го)(тью)», «*», «необходимо, чтобы», «типа», «можно», «может», «возможно(ый)», «обязательно», «предпочтительно», «ориентировочно».</w:t>
      </w:r>
    </w:p>
    <w:p w:rsidR="00A268E6" w:rsidRDefault="00A268E6" w:rsidP="00A268E6">
      <w:pPr>
        <w:spacing w:after="0" w:line="240" w:lineRule="auto"/>
        <w:ind w:firstLine="709"/>
        <w:jc w:val="both"/>
        <w:rPr>
          <w:rFonts w:ascii="Times New Roman" w:hAnsi="Times New Roman" w:cs="Times New Roman"/>
          <w:sz w:val="26"/>
          <w:szCs w:val="26"/>
        </w:rPr>
      </w:pPr>
      <w:r w:rsidRPr="00A268E6">
        <w:rPr>
          <w:rFonts w:ascii="Times New Roman" w:hAnsi="Times New Roman" w:cs="Times New Roman"/>
          <w:i/>
          <w:sz w:val="26"/>
          <w:szCs w:val="26"/>
        </w:rPr>
        <w:t>При указании в техническом задании значений показателей с использованием союза «или» означает, что участнику необходимо выбрать одно из предложенных значений</w:t>
      </w:r>
      <w:r>
        <w:rPr>
          <w:rFonts w:ascii="Times New Roman" w:hAnsi="Times New Roman" w:cs="Times New Roman"/>
          <w:sz w:val="26"/>
          <w:szCs w:val="26"/>
        </w:rPr>
        <w:t>»</w:t>
      </w:r>
      <w:r w:rsidRPr="00A268E6">
        <w:rPr>
          <w:rFonts w:ascii="Times New Roman" w:hAnsi="Times New Roman" w:cs="Times New Roman"/>
          <w:sz w:val="26"/>
          <w:szCs w:val="26"/>
        </w:rPr>
        <w:t>.</w:t>
      </w:r>
    </w:p>
    <w:p w:rsidR="00A268E6" w:rsidRDefault="00563D0F" w:rsidP="004F55A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Указанные параметры и знаки указаны в соответствии с позициями КТРУ и являются неизменяемыми. Изменяемые знаки и конструкции описаны в инструкции.</w:t>
      </w:r>
    </w:p>
    <w:p w:rsidR="00563D0F" w:rsidRDefault="00563D0F" w:rsidP="00563D0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на участие в электронном аукционе подано 2 заявки, обе заявки допущены к участию в торгах. При этом Заявителем не представлено доказательств ограничения его прав в части подачи заявки на участие в электронном аукционе со стороны Заказчика и положений аукционной документации.</w:t>
      </w:r>
    </w:p>
    <w:p w:rsidR="00563D0F" w:rsidRDefault="00563D0F" w:rsidP="004F55A0">
      <w:pPr>
        <w:spacing w:after="0" w:line="240" w:lineRule="auto"/>
        <w:ind w:firstLine="709"/>
        <w:jc w:val="both"/>
        <w:rPr>
          <w:rFonts w:ascii="Times New Roman" w:hAnsi="Times New Roman" w:cs="Times New Roman"/>
          <w:sz w:val="26"/>
          <w:szCs w:val="26"/>
        </w:rPr>
      </w:pPr>
    </w:p>
    <w:p w:rsidR="004F55A0" w:rsidRDefault="004F55A0" w:rsidP="004F55A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B2834">
        <w:rPr>
          <w:rFonts w:ascii="Times New Roman" w:hAnsi="Times New Roman" w:cs="Times New Roman"/>
          <w:sz w:val="26"/>
          <w:szCs w:val="26"/>
        </w:rPr>
        <w:t>Заказчик, являясь лечебным учреждением, оказывает медицинскую помощь для граждан, в соответствии со схемами лечения и конкретными лекарственными препаратами, назначенными врачами. Согласно ч</w:t>
      </w:r>
      <w:r>
        <w:rPr>
          <w:rFonts w:ascii="Times New Roman" w:hAnsi="Times New Roman" w:cs="Times New Roman"/>
          <w:sz w:val="26"/>
          <w:szCs w:val="26"/>
        </w:rPr>
        <w:t xml:space="preserve">асти </w:t>
      </w:r>
      <w:r w:rsidRPr="005B2834">
        <w:rPr>
          <w:rFonts w:ascii="Times New Roman" w:hAnsi="Times New Roman" w:cs="Times New Roman"/>
          <w:sz w:val="26"/>
          <w:szCs w:val="26"/>
        </w:rPr>
        <w:t>2 ст</w:t>
      </w:r>
      <w:r>
        <w:rPr>
          <w:rFonts w:ascii="Times New Roman" w:hAnsi="Times New Roman" w:cs="Times New Roman"/>
          <w:sz w:val="26"/>
          <w:szCs w:val="26"/>
        </w:rPr>
        <w:t>атьи</w:t>
      </w:r>
      <w:r w:rsidRPr="005B2834">
        <w:rPr>
          <w:rFonts w:ascii="Times New Roman" w:hAnsi="Times New Roman" w:cs="Times New Roman"/>
          <w:sz w:val="26"/>
          <w:szCs w:val="26"/>
        </w:rPr>
        <w:t xml:space="preserve"> 98 Федерального закона от 21 ноября 2011 г. № 323-ФЗ «Об основах охраны здоровья граждан в Российской Федерации»,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rsidR="004F55A0" w:rsidRPr="00875932" w:rsidRDefault="004F55A0" w:rsidP="004F55A0">
      <w:pPr>
        <w:spacing w:after="0" w:line="240" w:lineRule="auto"/>
        <w:ind w:firstLine="709"/>
        <w:jc w:val="both"/>
        <w:rPr>
          <w:rFonts w:ascii="Times New Roman" w:hAnsi="Times New Roman" w:cs="Times New Roman"/>
          <w:sz w:val="26"/>
          <w:szCs w:val="26"/>
        </w:rPr>
      </w:pPr>
      <w:r w:rsidRPr="00875932">
        <w:rPr>
          <w:rFonts w:ascii="Times New Roman" w:hAnsi="Times New Roman" w:cs="Times New Roman"/>
          <w:sz w:val="26"/>
          <w:szCs w:val="26"/>
        </w:rPr>
        <w:t>Согласно части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w:t>
      </w:r>
    </w:p>
    <w:p w:rsidR="004F55A0" w:rsidRPr="00875932" w:rsidRDefault="004F55A0" w:rsidP="004F55A0">
      <w:pPr>
        <w:spacing w:after="0" w:line="240" w:lineRule="auto"/>
        <w:ind w:firstLine="709"/>
        <w:jc w:val="both"/>
        <w:rPr>
          <w:rFonts w:ascii="Times New Roman" w:hAnsi="Times New Roman" w:cs="Times New Roman"/>
          <w:sz w:val="26"/>
          <w:szCs w:val="26"/>
        </w:rPr>
      </w:pPr>
      <w:r w:rsidRPr="00875932">
        <w:rPr>
          <w:rFonts w:ascii="Times New Roman" w:hAnsi="Times New Roman" w:cs="Times New Roman"/>
          <w:sz w:val="26"/>
          <w:szCs w:val="26"/>
        </w:rPr>
        <w:t>Согласно положени</w:t>
      </w:r>
      <w:r w:rsidR="00563D0F">
        <w:rPr>
          <w:rFonts w:ascii="Times New Roman" w:hAnsi="Times New Roman" w:cs="Times New Roman"/>
          <w:sz w:val="26"/>
          <w:szCs w:val="26"/>
        </w:rPr>
        <w:t>ям Закона о контрактной системе</w:t>
      </w:r>
      <w:r w:rsidRPr="00875932">
        <w:rPr>
          <w:rFonts w:ascii="Times New Roman" w:hAnsi="Times New Roman" w:cs="Times New Roman"/>
          <w:sz w:val="26"/>
          <w:szCs w:val="26"/>
        </w:rPr>
        <w:t xml:space="preserve"> потребности заказчика являются определяющим фактором при установлении им соответствующих требований. Законом о контрактной системе не установлено ограничений по включению в документацию об аукционе требований к товару, являющихся значимыми для Заказчика. Соответственно, указание в документации об аукционе конкретных технических характеристик товара, поставляемого для государственных нужд, предусмотрено законодательством и поэтому не влечет нарушения законодательства о контрактной системе в сфере закупок.</w:t>
      </w:r>
    </w:p>
    <w:p w:rsidR="004F55A0" w:rsidRPr="00875932" w:rsidRDefault="004F55A0" w:rsidP="004F55A0">
      <w:pPr>
        <w:spacing w:after="0" w:line="240" w:lineRule="auto"/>
        <w:ind w:firstLine="709"/>
        <w:jc w:val="both"/>
        <w:rPr>
          <w:rFonts w:ascii="Times New Roman" w:hAnsi="Times New Roman" w:cs="Times New Roman"/>
          <w:sz w:val="26"/>
          <w:szCs w:val="26"/>
        </w:rPr>
      </w:pPr>
      <w:r w:rsidRPr="00875932">
        <w:rPr>
          <w:rFonts w:ascii="Times New Roman" w:hAnsi="Times New Roman" w:cs="Times New Roman"/>
          <w:sz w:val="26"/>
          <w:szCs w:val="26"/>
        </w:rPr>
        <w:t>Таким образом,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rsidR="004F55A0" w:rsidRPr="00875932" w:rsidRDefault="004F55A0" w:rsidP="004F55A0">
      <w:pPr>
        <w:spacing w:after="0" w:line="240" w:lineRule="auto"/>
        <w:ind w:firstLine="709"/>
        <w:jc w:val="both"/>
        <w:rPr>
          <w:rFonts w:ascii="Times New Roman" w:hAnsi="Times New Roman" w:cs="Times New Roman"/>
          <w:sz w:val="26"/>
          <w:szCs w:val="26"/>
        </w:rPr>
      </w:pPr>
      <w:r w:rsidRPr="00875932">
        <w:rPr>
          <w:rFonts w:ascii="Times New Roman" w:hAnsi="Times New Roman" w:cs="Times New Roman"/>
          <w:sz w:val="26"/>
          <w:szCs w:val="26"/>
        </w:rPr>
        <w:t>Содержащиеся в описании объекта закупки требования и характеристики к закупаемому товару необходимы для удовлетворения в полной мере его потребностей.</w:t>
      </w:r>
    </w:p>
    <w:p w:rsidR="004F55A0" w:rsidRDefault="004F55A0" w:rsidP="004F55A0">
      <w:pPr>
        <w:spacing w:after="0" w:line="240" w:lineRule="auto"/>
        <w:ind w:firstLine="709"/>
        <w:jc w:val="both"/>
        <w:rPr>
          <w:rFonts w:ascii="Times New Roman" w:hAnsi="Times New Roman" w:cs="Times New Roman"/>
          <w:sz w:val="26"/>
          <w:szCs w:val="26"/>
        </w:rPr>
      </w:pPr>
      <w:r w:rsidRPr="00875932">
        <w:rPr>
          <w:rFonts w:ascii="Times New Roman" w:hAnsi="Times New Roman" w:cs="Times New Roman"/>
          <w:sz w:val="26"/>
          <w:szCs w:val="26"/>
        </w:rPr>
        <w:t>Комиссия пришла к выводу, что аукционная документация составлена с учетом потребностей Заказчика и не противоречит Закону о контрактной системе. При этом, Заявителем на заседании Комиссии не представлено в материалы дела доказательств наличия в аукционной документации противоречий, не позволяющих подготовить заявку и принять участие в электронном аукционе.</w:t>
      </w:r>
    </w:p>
    <w:p w:rsidR="004F55A0" w:rsidRDefault="004F55A0" w:rsidP="004F55A0">
      <w:pPr>
        <w:spacing w:after="0" w:line="240" w:lineRule="auto"/>
        <w:ind w:firstLine="709"/>
        <w:jc w:val="both"/>
        <w:rPr>
          <w:rFonts w:ascii="Times New Roman" w:hAnsi="Times New Roman" w:cs="Times New Roman"/>
          <w:sz w:val="26"/>
          <w:szCs w:val="26"/>
        </w:rPr>
      </w:pPr>
      <w:r w:rsidRPr="00875932">
        <w:rPr>
          <w:rFonts w:ascii="Times New Roman" w:hAnsi="Times New Roman" w:cs="Times New Roman"/>
          <w:sz w:val="26"/>
          <w:szCs w:val="26"/>
        </w:rPr>
        <w:t>Также установлено, что объектом закупки является поставка товара, а не его изготовление, следовательно, принять участие в данной закупке может любое юридическое, физическое лицо, индивидуальный предприниматель, дилеры, дистрибьюторы, поставщики, производители, готовые поставить товар, отвечающий требованиям документации об аукционе и удовлетворяющий потребности заказчика.</w:t>
      </w:r>
    </w:p>
    <w:p w:rsidR="004F55A0" w:rsidRPr="00875932" w:rsidRDefault="004F55A0" w:rsidP="004F55A0">
      <w:pPr>
        <w:spacing w:after="0" w:line="240" w:lineRule="auto"/>
        <w:ind w:firstLine="709"/>
        <w:jc w:val="both"/>
        <w:rPr>
          <w:rFonts w:ascii="Times New Roman" w:hAnsi="Times New Roman" w:cs="Times New Roman"/>
          <w:sz w:val="26"/>
          <w:szCs w:val="26"/>
        </w:rPr>
      </w:pPr>
      <w:r w:rsidRPr="00875932">
        <w:rPr>
          <w:rFonts w:ascii="Times New Roman" w:hAnsi="Times New Roman" w:cs="Times New Roman"/>
          <w:sz w:val="26"/>
          <w:szCs w:val="26"/>
        </w:rPr>
        <w:t>Согласно Определению Верховного суда Российской Федерации от 18 ноября 2019 г. N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rsidR="004F55A0" w:rsidRPr="00875932" w:rsidRDefault="004F55A0" w:rsidP="004F55A0">
      <w:pPr>
        <w:spacing w:after="0" w:line="240" w:lineRule="auto"/>
        <w:ind w:firstLine="709"/>
        <w:jc w:val="both"/>
        <w:rPr>
          <w:rFonts w:ascii="Times New Roman" w:hAnsi="Times New Roman" w:cs="Times New Roman"/>
          <w:sz w:val="26"/>
          <w:szCs w:val="26"/>
        </w:rPr>
      </w:pPr>
      <w:r w:rsidRPr="00875932">
        <w:rPr>
          <w:rFonts w:ascii="Times New Roman"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публично-правовых образований, в интересах которых осуществляются расходы бюджетов.</w:t>
      </w:r>
    </w:p>
    <w:p w:rsidR="004F55A0" w:rsidRPr="00875932" w:rsidRDefault="004F55A0" w:rsidP="004F55A0">
      <w:pPr>
        <w:spacing w:after="0" w:line="240" w:lineRule="auto"/>
        <w:ind w:firstLine="709"/>
        <w:jc w:val="both"/>
        <w:rPr>
          <w:rFonts w:ascii="Times New Roman" w:hAnsi="Times New Roman" w:cs="Times New Roman"/>
          <w:sz w:val="26"/>
          <w:szCs w:val="26"/>
        </w:rPr>
      </w:pPr>
      <w:r w:rsidRPr="00875932">
        <w:rPr>
          <w:rFonts w:ascii="Times New Roman" w:hAnsi="Times New Roman" w:cs="Times New Roman"/>
          <w:sz w:val="26"/>
          <w:szCs w:val="26"/>
        </w:rPr>
        <w:t>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w:t>
      </w:r>
    </w:p>
    <w:p w:rsidR="004F55A0" w:rsidRDefault="004F55A0" w:rsidP="004F55A0">
      <w:pPr>
        <w:spacing w:after="0" w:line="240" w:lineRule="auto"/>
        <w:ind w:firstLine="709"/>
        <w:jc w:val="both"/>
        <w:rPr>
          <w:rFonts w:ascii="Times New Roman" w:hAnsi="Times New Roman" w:cs="Times New Roman"/>
          <w:sz w:val="26"/>
          <w:szCs w:val="26"/>
        </w:rPr>
      </w:pPr>
      <w:r w:rsidRPr="00875932">
        <w:rPr>
          <w:rFonts w:ascii="Times New Roman" w:hAnsi="Times New Roman" w:cs="Times New Roman"/>
          <w:sz w:val="26"/>
          <w:szCs w:val="26"/>
        </w:rPr>
        <w:t xml:space="preserve">На основании изложенного, а также учитывая тот факт, что Заявитель материалов и сведений в обоснование довода в составе жалобы не предоставил, Комиссия приходит к выводу, что довод жалобы Заявителя не </w:t>
      </w:r>
      <w:r>
        <w:rPr>
          <w:rFonts w:ascii="Times New Roman" w:hAnsi="Times New Roman" w:cs="Times New Roman"/>
          <w:sz w:val="26"/>
          <w:szCs w:val="26"/>
        </w:rPr>
        <w:t>находит</w:t>
      </w:r>
      <w:r w:rsidRPr="00875932">
        <w:rPr>
          <w:rFonts w:ascii="Times New Roman" w:hAnsi="Times New Roman" w:cs="Times New Roman"/>
          <w:sz w:val="26"/>
          <w:szCs w:val="26"/>
        </w:rPr>
        <w:t xml:space="preserve"> своего подтверждения.</w:t>
      </w:r>
    </w:p>
    <w:p w:rsidR="004F55A0" w:rsidRDefault="004F55A0" w:rsidP="00CD55BA">
      <w:pPr>
        <w:spacing w:after="0" w:line="240" w:lineRule="auto"/>
        <w:ind w:firstLine="709"/>
        <w:jc w:val="both"/>
        <w:rPr>
          <w:rFonts w:ascii="Times New Roman" w:hAnsi="Times New Roman" w:cs="Times New Roman"/>
          <w:sz w:val="26"/>
          <w:szCs w:val="26"/>
        </w:rPr>
      </w:pPr>
    </w:p>
    <w:p w:rsidR="00CD55BA" w:rsidRDefault="00CD55BA" w:rsidP="0040040F">
      <w:pPr>
        <w:spacing w:after="0" w:line="240" w:lineRule="auto"/>
        <w:ind w:firstLine="709"/>
        <w:jc w:val="both"/>
        <w:rPr>
          <w:rFonts w:ascii="Times New Roman" w:hAnsi="Times New Roman" w:cs="Times New Roman"/>
          <w:sz w:val="26"/>
          <w:szCs w:val="26"/>
          <w:shd w:val="clear" w:color="auto" w:fill="FFFFFF"/>
        </w:rPr>
      </w:pP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051330">
        <w:rPr>
          <w:rFonts w:ascii="Times New Roman" w:hAnsi="Times New Roman" w:cs="Times New Roman"/>
          <w:sz w:val="26"/>
          <w:szCs w:val="26"/>
          <w:shd w:val="clear" w:color="auto" w:fill="FFFFFF"/>
        </w:rPr>
        <w:t>, пунктом 2 части 22 статьи 99</w:t>
      </w:r>
      <w:r w:rsidR="009C6DAF">
        <w:rPr>
          <w:rFonts w:ascii="Times New Roman" w:hAnsi="Times New Roman" w:cs="Times New Roman"/>
          <w:sz w:val="26"/>
          <w:szCs w:val="26"/>
          <w:shd w:val="clear" w:color="auto" w:fill="FFFFFF"/>
        </w:rPr>
        <w:t xml:space="preserve"> </w:t>
      </w:r>
      <w:r w:rsidRPr="00107A41">
        <w:rPr>
          <w:rFonts w:ascii="Times New Roman" w:hAnsi="Times New Roman" w:cs="Times New Roman"/>
          <w:sz w:val="26"/>
          <w:szCs w:val="26"/>
          <w:shd w:val="clear" w:color="auto" w:fill="FFFFFF"/>
        </w:rPr>
        <w:t>Закона о контрактной системе, Комиссия</w:t>
      </w:r>
    </w:p>
    <w:p w:rsidR="003517FE" w:rsidRDefault="003517FE"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CE1C36"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CE1C36" w:rsidRDefault="00CE1C36" w:rsidP="00563D0F">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051330" w:rsidRPr="00051330">
        <w:rPr>
          <w:rFonts w:ascii="Times New Roman" w:hAnsi="Times New Roman" w:cs="Times New Roman"/>
          <w:bCs/>
          <w:sz w:val="26"/>
          <w:szCs w:val="26"/>
        </w:rPr>
        <w:t>ООО «</w:t>
      </w:r>
      <w:r w:rsidR="00563D0F">
        <w:rPr>
          <w:rFonts w:ascii="Times New Roman" w:eastAsia="Times New Roman" w:hAnsi="Times New Roman" w:cs="Times New Roman"/>
          <w:color w:val="000000" w:themeColor="text1"/>
          <w:sz w:val="26"/>
          <w:szCs w:val="26"/>
        </w:rPr>
        <w:t>Формед</w:t>
      </w:r>
      <w:r w:rsidR="00051330" w:rsidRPr="00051330">
        <w:rPr>
          <w:rFonts w:ascii="Times New Roman" w:hAnsi="Times New Roman" w:cs="Times New Roman"/>
          <w:bCs/>
          <w:sz w:val="26"/>
          <w:szCs w:val="26"/>
        </w:rPr>
        <w:t>»</w:t>
      </w:r>
      <w:r w:rsidR="00606143">
        <w:rPr>
          <w:rFonts w:ascii="Times New Roman" w:hAnsi="Times New Roman" w:cs="Times New Roman"/>
          <w:bCs/>
          <w:sz w:val="26"/>
          <w:szCs w:val="26"/>
        </w:rPr>
        <w:t xml:space="preserve"> </w:t>
      </w:r>
      <w:r w:rsidR="00563D0F">
        <w:rPr>
          <w:rFonts w:ascii="Times New Roman" w:hAnsi="Times New Roman" w:cs="Times New Roman"/>
          <w:bCs/>
          <w:sz w:val="26"/>
          <w:szCs w:val="26"/>
        </w:rPr>
        <w:t>не</w:t>
      </w:r>
      <w:r w:rsidR="00D1006F">
        <w:rPr>
          <w:rFonts w:ascii="Times New Roman" w:hAnsi="Times New Roman" w:cs="Times New Roman"/>
          <w:bCs/>
          <w:sz w:val="26"/>
          <w:szCs w:val="26"/>
        </w:rPr>
        <w:t>обоснованной</w:t>
      </w:r>
      <w:r w:rsidR="00563D0F">
        <w:rPr>
          <w:rFonts w:ascii="Times New Roman" w:hAnsi="Times New Roman" w:cs="Times New Roman"/>
          <w:bCs/>
          <w:sz w:val="26"/>
          <w:szCs w:val="26"/>
        </w:rPr>
        <w:t>.</w:t>
      </w:r>
    </w:p>
    <w:p w:rsidR="00D1006F" w:rsidRDefault="00D1006F" w:rsidP="00CE1C36">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3517FE" w:rsidRDefault="003517FE"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B75D91" w:rsidRDefault="00B75D91" w:rsidP="00722A71">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051330" w:rsidRPr="004B1A7F" w:rsidRDefault="00051330"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6C7B4B" w:rsidRDefault="006C7B4B" w:rsidP="003517FE">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BD37DD" w:rsidRPr="00722A71" w:rsidRDefault="00BD37DD" w:rsidP="003517FE">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bookmarkStart w:id="0" w:name="_GoBack"/>
      <w:bookmarkEnd w:id="0"/>
    </w:p>
    <w:sectPr w:rsidR="00BD37DD" w:rsidRPr="00722A71" w:rsidSect="008D1135">
      <w:headerReference w:type="default" r:id="rId8"/>
      <w:pgSz w:w="11906" w:h="16838"/>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2C68" w:rsidRDefault="006F2C68" w:rsidP="00CB05C2">
      <w:pPr>
        <w:spacing w:after="0" w:line="240" w:lineRule="auto"/>
      </w:pPr>
      <w:r>
        <w:separator/>
      </w:r>
    </w:p>
  </w:endnote>
  <w:endnote w:type="continuationSeparator" w:id="0">
    <w:p w:rsidR="006F2C68" w:rsidRDefault="006F2C68"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2C68" w:rsidRDefault="006F2C68" w:rsidP="00CB05C2">
      <w:pPr>
        <w:spacing w:after="0" w:line="240" w:lineRule="auto"/>
      </w:pPr>
      <w:r>
        <w:separator/>
      </w:r>
    </w:p>
  </w:footnote>
  <w:footnote w:type="continuationSeparator" w:id="0">
    <w:p w:rsidR="006F2C68" w:rsidRDefault="006F2C68"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c"/>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BD37DD">
          <w:rPr>
            <w:rFonts w:ascii="Times New Roman" w:hAnsi="Times New Roman" w:cs="Times New Roman"/>
            <w:noProof/>
          </w:rPr>
          <w:t>10</w:t>
        </w:r>
        <w:r w:rsidRPr="00BD4F8A">
          <w:rPr>
            <w:rFonts w:ascii="Times New Roman" w:hAnsi="Times New Roman" w:cs="Times New Roman"/>
            <w:noProof/>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2D74"/>
    <w:rsid w:val="00003943"/>
    <w:rsid w:val="0000584D"/>
    <w:rsid w:val="00006246"/>
    <w:rsid w:val="00006960"/>
    <w:rsid w:val="00007D12"/>
    <w:rsid w:val="00011262"/>
    <w:rsid w:val="0001188A"/>
    <w:rsid w:val="00012137"/>
    <w:rsid w:val="00012CCC"/>
    <w:rsid w:val="000130EA"/>
    <w:rsid w:val="000141FA"/>
    <w:rsid w:val="00015752"/>
    <w:rsid w:val="00015FE5"/>
    <w:rsid w:val="0001742F"/>
    <w:rsid w:val="000176EC"/>
    <w:rsid w:val="00021536"/>
    <w:rsid w:val="00022525"/>
    <w:rsid w:val="00024A6A"/>
    <w:rsid w:val="000258F3"/>
    <w:rsid w:val="00025D6A"/>
    <w:rsid w:val="00026EF3"/>
    <w:rsid w:val="00030EC7"/>
    <w:rsid w:val="00034FB2"/>
    <w:rsid w:val="000374B2"/>
    <w:rsid w:val="00040F53"/>
    <w:rsid w:val="00041856"/>
    <w:rsid w:val="00042ABC"/>
    <w:rsid w:val="00043C67"/>
    <w:rsid w:val="00051142"/>
    <w:rsid w:val="00051330"/>
    <w:rsid w:val="00052142"/>
    <w:rsid w:val="000531D1"/>
    <w:rsid w:val="000532B3"/>
    <w:rsid w:val="0005403D"/>
    <w:rsid w:val="000566AF"/>
    <w:rsid w:val="00056BF0"/>
    <w:rsid w:val="000601A7"/>
    <w:rsid w:val="00061261"/>
    <w:rsid w:val="000617CB"/>
    <w:rsid w:val="000617F7"/>
    <w:rsid w:val="00062590"/>
    <w:rsid w:val="00062A26"/>
    <w:rsid w:val="00064552"/>
    <w:rsid w:val="000645BF"/>
    <w:rsid w:val="00065146"/>
    <w:rsid w:val="0006602C"/>
    <w:rsid w:val="00066F67"/>
    <w:rsid w:val="000671D8"/>
    <w:rsid w:val="000727AD"/>
    <w:rsid w:val="000728DB"/>
    <w:rsid w:val="00074B18"/>
    <w:rsid w:val="0007586A"/>
    <w:rsid w:val="0007623F"/>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DCE"/>
    <w:rsid w:val="00093341"/>
    <w:rsid w:val="000944BC"/>
    <w:rsid w:val="000A07F5"/>
    <w:rsid w:val="000A246E"/>
    <w:rsid w:val="000A3B7D"/>
    <w:rsid w:val="000A5371"/>
    <w:rsid w:val="000A6834"/>
    <w:rsid w:val="000B1B8A"/>
    <w:rsid w:val="000B2190"/>
    <w:rsid w:val="000B2892"/>
    <w:rsid w:val="000B28F4"/>
    <w:rsid w:val="000B5367"/>
    <w:rsid w:val="000B780F"/>
    <w:rsid w:val="000C10D8"/>
    <w:rsid w:val="000C3752"/>
    <w:rsid w:val="000C377F"/>
    <w:rsid w:val="000C601C"/>
    <w:rsid w:val="000C6F8B"/>
    <w:rsid w:val="000D24A3"/>
    <w:rsid w:val="000D5A52"/>
    <w:rsid w:val="000D7589"/>
    <w:rsid w:val="000E347B"/>
    <w:rsid w:val="000E47B5"/>
    <w:rsid w:val="000E5623"/>
    <w:rsid w:val="000E5E2D"/>
    <w:rsid w:val="000E6091"/>
    <w:rsid w:val="000E67BC"/>
    <w:rsid w:val="000F02B2"/>
    <w:rsid w:val="000F18B6"/>
    <w:rsid w:val="000F1A2E"/>
    <w:rsid w:val="000F258C"/>
    <w:rsid w:val="000F4013"/>
    <w:rsid w:val="000F4F30"/>
    <w:rsid w:val="000F552D"/>
    <w:rsid w:val="000F582F"/>
    <w:rsid w:val="000F63CC"/>
    <w:rsid w:val="00100AEA"/>
    <w:rsid w:val="0010154C"/>
    <w:rsid w:val="00102850"/>
    <w:rsid w:val="00102D5C"/>
    <w:rsid w:val="001044BF"/>
    <w:rsid w:val="00107263"/>
    <w:rsid w:val="00110F5F"/>
    <w:rsid w:val="00117989"/>
    <w:rsid w:val="00122AEA"/>
    <w:rsid w:val="0012467E"/>
    <w:rsid w:val="00125EE3"/>
    <w:rsid w:val="0013001C"/>
    <w:rsid w:val="0013159D"/>
    <w:rsid w:val="001324A4"/>
    <w:rsid w:val="00132853"/>
    <w:rsid w:val="00132A99"/>
    <w:rsid w:val="00132DE0"/>
    <w:rsid w:val="0013418B"/>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13F9"/>
    <w:rsid w:val="001829E0"/>
    <w:rsid w:val="00182F94"/>
    <w:rsid w:val="00183D04"/>
    <w:rsid w:val="0018462D"/>
    <w:rsid w:val="00184632"/>
    <w:rsid w:val="00184934"/>
    <w:rsid w:val="00190A09"/>
    <w:rsid w:val="00193102"/>
    <w:rsid w:val="001977C7"/>
    <w:rsid w:val="001A0D36"/>
    <w:rsid w:val="001A1583"/>
    <w:rsid w:val="001A1835"/>
    <w:rsid w:val="001A26A3"/>
    <w:rsid w:val="001A4924"/>
    <w:rsid w:val="001B2629"/>
    <w:rsid w:val="001B2A2C"/>
    <w:rsid w:val="001B3DDB"/>
    <w:rsid w:val="001B436A"/>
    <w:rsid w:val="001C09B9"/>
    <w:rsid w:val="001C13BD"/>
    <w:rsid w:val="001C3FB1"/>
    <w:rsid w:val="001C4A80"/>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13D0"/>
    <w:rsid w:val="001F364B"/>
    <w:rsid w:val="001F5C67"/>
    <w:rsid w:val="001F6299"/>
    <w:rsid w:val="001F6FF3"/>
    <w:rsid w:val="00200835"/>
    <w:rsid w:val="00200C98"/>
    <w:rsid w:val="00203E20"/>
    <w:rsid w:val="00203FF3"/>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8A7"/>
    <w:rsid w:val="00226FA3"/>
    <w:rsid w:val="00227542"/>
    <w:rsid w:val="002277A7"/>
    <w:rsid w:val="002278ED"/>
    <w:rsid w:val="00227FC2"/>
    <w:rsid w:val="0023125D"/>
    <w:rsid w:val="00231262"/>
    <w:rsid w:val="002327F7"/>
    <w:rsid w:val="00233237"/>
    <w:rsid w:val="00233643"/>
    <w:rsid w:val="00233995"/>
    <w:rsid w:val="002344E5"/>
    <w:rsid w:val="00235DB0"/>
    <w:rsid w:val="00236F08"/>
    <w:rsid w:val="00241193"/>
    <w:rsid w:val="00243D45"/>
    <w:rsid w:val="002441E1"/>
    <w:rsid w:val="002448A6"/>
    <w:rsid w:val="00244DAF"/>
    <w:rsid w:val="002456B2"/>
    <w:rsid w:val="00247B76"/>
    <w:rsid w:val="00247E61"/>
    <w:rsid w:val="00250DE7"/>
    <w:rsid w:val="00251455"/>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862EF"/>
    <w:rsid w:val="002913A0"/>
    <w:rsid w:val="0029466E"/>
    <w:rsid w:val="00294EB9"/>
    <w:rsid w:val="00295BCF"/>
    <w:rsid w:val="00295D23"/>
    <w:rsid w:val="0029679C"/>
    <w:rsid w:val="002A05DA"/>
    <w:rsid w:val="002A1E1C"/>
    <w:rsid w:val="002A1E89"/>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557"/>
    <w:rsid w:val="002E2717"/>
    <w:rsid w:val="002E43B2"/>
    <w:rsid w:val="002E7553"/>
    <w:rsid w:val="002F0F07"/>
    <w:rsid w:val="002F1054"/>
    <w:rsid w:val="002F2131"/>
    <w:rsid w:val="002F3847"/>
    <w:rsid w:val="002F5140"/>
    <w:rsid w:val="00300606"/>
    <w:rsid w:val="003007F6"/>
    <w:rsid w:val="003018BC"/>
    <w:rsid w:val="0030242A"/>
    <w:rsid w:val="00302D2E"/>
    <w:rsid w:val="0030466C"/>
    <w:rsid w:val="0030512D"/>
    <w:rsid w:val="00307B29"/>
    <w:rsid w:val="003102B3"/>
    <w:rsid w:val="0031032E"/>
    <w:rsid w:val="003106F7"/>
    <w:rsid w:val="0031197D"/>
    <w:rsid w:val="0031222E"/>
    <w:rsid w:val="00312676"/>
    <w:rsid w:val="00314032"/>
    <w:rsid w:val="0031666B"/>
    <w:rsid w:val="00323FAE"/>
    <w:rsid w:val="00324577"/>
    <w:rsid w:val="00324858"/>
    <w:rsid w:val="00325126"/>
    <w:rsid w:val="00327273"/>
    <w:rsid w:val="00327C71"/>
    <w:rsid w:val="0033038B"/>
    <w:rsid w:val="00331FF1"/>
    <w:rsid w:val="00333772"/>
    <w:rsid w:val="0033456F"/>
    <w:rsid w:val="003355D6"/>
    <w:rsid w:val="00335911"/>
    <w:rsid w:val="00336498"/>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8E4"/>
    <w:rsid w:val="00347B92"/>
    <w:rsid w:val="003500B5"/>
    <w:rsid w:val="00350309"/>
    <w:rsid w:val="003517FE"/>
    <w:rsid w:val="003525BB"/>
    <w:rsid w:val="00352A58"/>
    <w:rsid w:val="0035327F"/>
    <w:rsid w:val="00353475"/>
    <w:rsid w:val="00354DF0"/>
    <w:rsid w:val="00356209"/>
    <w:rsid w:val="00361C5C"/>
    <w:rsid w:val="00361F86"/>
    <w:rsid w:val="00363433"/>
    <w:rsid w:val="00364135"/>
    <w:rsid w:val="00364F9D"/>
    <w:rsid w:val="00365DEA"/>
    <w:rsid w:val="00366260"/>
    <w:rsid w:val="00366CC9"/>
    <w:rsid w:val="00370A1E"/>
    <w:rsid w:val="00375867"/>
    <w:rsid w:val="003778AC"/>
    <w:rsid w:val="00377DCC"/>
    <w:rsid w:val="00380BDE"/>
    <w:rsid w:val="0038163F"/>
    <w:rsid w:val="003821DA"/>
    <w:rsid w:val="00382490"/>
    <w:rsid w:val="0038265B"/>
    <w:rsid w:val="00383343"/>
    <w:rsid w:val="0038460E"/>
    <w:rsid w:val="003900EC"/>
    <w:rsid w:val="00390FA5"/>
    <w:rsid w:val="0039425E"/>
    <w:rsid w:val="003944E8"/>
    <w:rsid w:val="003944EA"/>
    <w:rsid w:val="00395D61"/>
    <w:rsid w:val="00395D95"/>
    <w:rsid w:val="00397F30"/>
    <w:rsid w:val="003A0A8D"/>
    <w:rsid w:val="003A2579"/>
    <w:rsid w:val="003A2742"/>
    <w:rsid w:val="003A3C71"/>
    <w:rsid w:val="003A4506"/>
    <w:rsid w:val="003A59A6"/>
    <w:rsid w:val="003B3875"/>
    <w:rsid w:val="003B46C7"/>
    <w:rsid w:val="003B4C2E"/>
    <w:rsid w:val="003B5C1D"/>
    <w:rsid w:val="003B5F86"/>
    <w:rsid w:val="003B65AF"/>
    <w:rsid w:val="003B671F"/>
    <w:rsid w:val="003B7E56"/>
    <w:rsid w:val="003C016C"/>
    <w:rsid w:val="003C0993"/>
    <w:rsid w:val="003C0C81"/>
    <w:rsid w:val="003C332F"/>
    <w:rsid w:val="003C4192"/>
    <w:rsid w:val="003C6513"/>
    <w:rsid w:val="003D055E"/>
    <w:rsid w:val="003D059B"/>
    <w:rsid w:val="003D07FF"/>
    <w:rsid w:val="003D68B0"/>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21C"/>
    <w:rsid w:val="003F4811"/>
    <w:rsid w:val="003F4843"/>
    <w:rsid w:val="003F4875"/>
    <w:rsid w:val="003F6CE5"/>
    <w:rsid w:val="003F7147"/>
    <w:rsid w:val="003F7E37"/>
    <w:rsid w:val="0040040F"/>
    <w:rsid w:val="00400BAD"/>
    <w:rsid w:val="00405C79"/>
    <w:rsid w:val="004061D5"/>
    <w:rsid w:val="004065D4"/>
    <w:rsid w:val="00407F27"/>
    <w:rsid w:val="004106DB"/>
    <w:rsid w:val="00411B51"/>
    <w:rsid w:val="00412A75"/>
    <w:rsid w:val="0041504B"/>
    <w:rsid w:val="00420779"/>
    <w:rsid w:val="00420814"/>
    <w:rsid w:val="00421FF6"/>
    <w:rsid w:val="00422765"/>
    <w:rsid w:val="004253D6"/>
    <w:rsid w:val="00432F5B"/>
    <w:rsid w:val="00435844"/>
    <w:rsid w:val="004365E5"/>
    <w:rsid w:val="004368B6"/>
    <w:rsid w:val="00440021"/>
    <w:rsid w:val="00443078"/>
    <w:rsid w:val="004447B1"/>
    <w:rsid w:val="00445903"/>
    <w:rsid w:val="0044752F"/>
    <w:rsid w:val="00451B91"/>
    <w:rsid w:val="00453BBC"/>
    <w:rsid w:val="004552B6"/>
    <w:rsid w:val="00455DB6"/>
    <w:rsid w:val="004605EB"/>
    <w:rsid w:val="00460B1F"/>
    <w:rsid w:val="00462487"/>
    <w:rsid w:val="00464AD5"/>
    <w:rsid w:val="00465CB5"/>
    <w:rsid w:val="00467814"/>
    <w:rsid w:val="00470002"/>
    <w:rsid w:val="00471553"/>
    <w:rsid w:val="004720E9"/>
    <w:rsid w:val="00472CF9"/>
    <w:rsid w:val="00472DCC"/>
    <w:rsid w:val="00473090"/>
    <w:rsid w:val="00476E9B"/>
    <w:rsid w:val="004815B6"/>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0AE2"/>
    <w:rsid w:val="004C1216"/>
    <w:rsid w:val="004C3018"/>
    <w:rsid w:val="004C3AF2"/>
    <w:rsid w:val="004C3E06"/>
    <w:rsid w:val="004C6680"/>
    <w:rsid w:val="004C7DBA"/>
    <w:rsid w:val="004D121E"/>
    <w:rsid w:val="004D3F4D"/>
    <w:rsid w:val="004D7714"/>
    <w:rsid w:val="004E265D"/>
    <w:rsid w:val="004E2B5E"/>
    <w:rsid w:val="004E3C7C"/>
    <w:rsid w:val="004E3E8F"/>
    <w:rsid w:val="004E4187"/>
    <w:rsid w:val="004E4435"/>
    <w:rsid w:val="004E4DFE"/>
    <w:rsid w:val="004E5030"/>
    <w:rsid w:val="004E5660"/>
    <w:rsid w:val="004E6EBB"/>
    <w:rsid w:val="004E7BCA"/>
    <w:rsid w:val="004F2E11"/>
    <w:rsid w:val="004F300F"/>
    <w:rsid w:val="004F4EC0"/>
    <w:rsid w:val="004F55A0"/>
    <w:rsid w:val="004F5801"/>
    <w:rsid w:val="004F6399"/>
    <w:rsid w:val="00500AB4"/>
    <w:rsid w:val="00501147"/>
    <w:rsid w:val="005022B6"/>
    <w:rsid w:val="00512D61"/>
    <w:rsid w:val="00513181"/>
    <w:rsid w:val="0051425D"/>
    <w:rsid w:val="0051446C"/>
    <w:rsid w:val="00516C7B"/>
    <w:rsid w:val="00520010"/>
    <w:rsid w:val="00523132"/>
    <w:rsid w:val="00525D31"/>
    <w:rsid w:val="00527114"/>
    <w:rsid w:val="00527342"/>
    <w:rsid w:val="005273BF"/>
    <w:rsid w:val="005279B5"/>
    <w:rsid w:val="005307C4"/>
    <w:rsid w:val="00531D8B"/>
    <w:rsid w:val="005327EA"/>
    <w:rsid w:val="00534D52"/>
    <w:rsid w:val="00536518"/>
    <w:rsid w:val="0054252A"/>
    <w:rsid w:val="005433CE"/>
    <w:rsid w:val="00543EE8"/>
    <w:rsid w:val="005506BB"/>
    <w:rsid w:val="00552F59"/>
    <w:rsid w:val="0055381E"/>
    <w:rsid w:val="00553AD3"/>
    <w:rsid w:val="0055797D"/>
    <w:rsid w:val="005608B9"/>
    <w:rsid w:val="00560986"/>
    <w:rsid w:val="00560B10"/>
    <w:rsid w:val="00563D0F"/>
    <w:rsid w:val="00564F14"/>
    <w:rsid w:val="005661B3"/>
    <w:rsid w:val="00572453"/>
    <w:rsid w:val="005745DB"/>
    <w:rsid w:val="0057485A"/>
    <w:rsid w:val="005749CC"/>
    <w:rsid w:val="00575306"/>
    <w:rsid w:val="00576FF2"/>
    <w:rsid w:val="00581DA5"/>
    <w:rsid w:val="00587BE0"/>
    <w:rsid w:val="00587DB0"/>
    <w:rsid w:val="00590B48"/>
    <w:rsid w:val="00591934"/>
    <w:rsid w:val="00591D53"/>
    <w:rsid w:val="00593B8E"/>
    <w:rsid w:val="00594BE3"/>
    <w:rsid w:val="00595296"/>
    <w:rsid w:val="00595602"/>
    <w:rsid w:val="0059752B"/>
    <w:rsid w:val="005978AB"/>
    <w:rsid w:val="005A176E"/>
    <w:rsid w:val="005A1959"/>
    <w:rsid w:val="005A1E9D"/>
    <w:rsid w:val="005A2535"/>
    <w:rsid w:val="005A297D"/>
    <w:rsid w:val="005A3E88"/>
    <w:rsid w:val="005A5885"/>
    <w:rsid w:val="005A5A3E"/>
    <w:rsid w:val="005A7DDD"/>
    <w:rsid w:val="005B14BB"/>
    <w:rsid w:val="005B478B"/>
    <w:rsid w:val="005B64C0"/>
    <w:rsid w:val="005B64E8"/>
    <w:rsid w:val="005B684D"/>
    <w:rsid w:val="005B7C46"/>
    <w:rsid w:val="005C1080"/>
    <w:rsid w:val="005C2A89"/>
    <w:rsid w:val="005C2F3E"/>
    <w:rsid w:val="005C5F2D"/>
    <w:rsid w:val="005C632E"/>
    <w:rsid w:val="005C7323"/>
    <w:rsid w:val="005D003C"/>
    <w:rsid w:val="005D07BF"/>
    <w:rsid w:val="005D1FA3"/>
    <w:rsid w:val="005D2E70"/>
    <w:rsid w:val="005D3C27"/>
    <w:rsid w:val="005D4533"/>
    <w:rsid w:val="005D5E20"/>
    <w:rsid w:val="005D6A7F"/>
    <w:rsid w:val="005E2EB8"/>
    <w:rsid w:val="005E39C4"/>
    <w:rsid w:val="005E39DF"/>
    <w:rsid w:val="005E6159"/>
    <w:rsid w:val="005F0925"/>
    <w:rsid w:val="005F15FB"/>
    <w:rsid w:val="005F1A45"/>
    <w:rsid w:val="005F3B0B"/>
    <w:rsid w:val="005F3EFB"/>
    <w:rsid w:val="005F4102"/>
    <w:rsid w:val="005F4527"/>
    <w:rsid w:val="005F6599"/>
    <w:rsid w:val="00600253"/>
    <w:rsid w:val="0060104A"/>
    <w:rsid w:val="00601BD8"/>
    <w:rsid w:val="00601E90"/>
    <w:rsid w:val="006024EF"/>
    <w:rsid w:val="00603D2A"/>
    <w:rsid w:val="00604904"/>
    <w:rsid w:val="0060507B"/>
    <w:rsid w:val="00605C09"/>
    <w:rsid w:val="00606143"/>
    <w:rsid w:val="00606FC6"/>
    <w:rsid w:val="00610B7A"/>
    <w:rsid w:val="0061103A"/>
    <w:rsid w:val="00611463"/>
    <w:rsid w:val="00611696"/>
    <w:rsid w:val="00611967"/>
    <w:rsid w:val="00611B50"/>
    <w:rsid w:val="00613987"/>
    <w:rsid w:val="0061740E"/>
    <w:rsid w:val="00617438"/>
    <w:rsid w:val="00617499"/>
    <w:rsid w:val="00617A5A"/>
    <w:rsid w:val="00617EA0"/>
    <w:rsid w:val="00620CD1"/>
    <w:rsid w:val="00621B06"/>
    <w:rsid w:val="00622CF6"/>
    <w:rsid w:val="00623912"/>
    <w:rsid w:val="00625343"/>
    <w:rsid w:val="00633E96"/>
    <w:rsid w:val="00634F7D"/>
    <w:rsid w:val="00636F5F"/>
    <w:rsid w:val="0063717E"/>
    <w:rsid w:val="0064043D"/>
    <w:rsid w:val="0064100B"/>
    <w:rsid w:val="00642F1E"/>
    <w:rsid w:val="00644AEE"/>
    <w:rsid w:val="00646BEB"/>
    <w:rsid w:val="0064744E"/>
    <w:rsid w:val="006508EB"/>
    <w:rsid w:val="006538A7"/>
    <w:rsid w:val="006541BD"/>
    <w:rsid w:val="006543D5"/>
    <w:rsid w:val="006547B2"/>
    <w:rsid w:val="00654DCE"/>
    <w:rsid w:val="00654DD6"/>
    <w:rsid w:val="00655F6C"/>
    <w:rsid w:val="0065652D"/>
    <w:rsid w:val="006569A3"/>
    <w:rsid w:val="00666A27"/>
    <w:rsid w:val="00666E7A"/>
    <w:rsid w:val="0067041D"/>
    <w:rsid w:val="0067066A"/>
    <w:rsid w:val="0067076F"/>
    <w:rsid w:val="006718DB"/>
    <w:rsid w:val="00671B3E"/>
    <w:rsid w:val="00672939"/>
    <w:rsid w:val="0067327A"/>
    <w:rsid w:val="00673BCD"/>
    <w:rsid w:val="00675C9D"/>
    <w:rsid w:val="0068027E"/>
    <w:rsid w:val="006818F7"/>
    <w:rsid w:val="00683EC8"/>
    <w:rsid w:val="00686662"/>
    <w:rsid w:val="00686D16"/>
    <w:rsid w:val="0068797C"/>
    <w:rsid w:val="006906C2"/>
    <w:rsid w:val="00692C48"/>
    <w:rsid w:val="00694081"/>
    <w:rsid w:val="00695D73"/>
    <w:rsid w:val="00695F05"/>
    <w:rsid w:val="006A14EB"/>
    <w:rsid w:val="006A1719"/>
    <w:rsid w:val="006A1D00"/>
    <w:rsid w:val="006A2E3C"/>
    <w:rsid w:val="006A3729"/>
    <w:rsid w:val="006A6AE5"/>
    <w:rsid w:val="006B1E2C"/>
    <w:rsid w:val="006B2BA7"/>
    <w:rsid w:val="006B3470"/>
    <w:rsid w:val="006B45B3"/>
    <w:rsid w:val="006B51DB"/>
    <w:rsid w:val="006B5E07"/>
    <w:rsid w:val="006B62A4"/>
    <w:rsid w:val="006B79E5"/>
    <w:rsid w:val="006C00A7"/>
    <w:rsid w:val="006C1E59"/>
    <w:rsid w:val="006C6830"/>
    <w:rsid w:val="006C71E9"/>
    <w:rsid w:val="006C7B4B"/>
    <w:rsid w:val="006C7FE7"/>
    <w:rsid w:val="006D3630"/>
    <w:rsid w:val="006D3C36"/>
    <w:rsid w:val="006D44B1"/>
    <w:rsid w:val="006D4AA4"/>
    <w:rsid w:val="006D5624"/>
    <w:rsid w:val="006E28B6"/>
    <w:rsid w:val="006E3DFB"/>
    <w:rsid w:val="006E48BD"/>
    <w:rsid w:val="006E7AEB"/>
    <w:rsid w:val="006F11A9"/>
    <w:rsid w:val="006F2C68"/>
    <w:rsid w:val="006F3C3E"/>
    <w:rsid w:val="006F5B27"/>
    <w:rsid w:val="006F601F"/>
    <w:rsid w:val="006F71E7"/>
    <w:rsid w:val="00703AC0"/>
    <w:rsid w:val="0070520C"/>
    <w:rsid w:val="0070579A"/>
    <w:rsid w:val="00707922"/>
    <w:rsid w:val="00707F10"/>
    <w:rsid w:val="00710474"/>
    <w:rsid w:val="00712F98"/>
    <w:rsid w:val="00713381"/>
    <w:rsid w:val="00713A22"/>
    <w:rsid w:val="007151D3"/>
    <w:rsid w:val="00715FFB"/>
    <w:rsid w:val="00716DCD"/>
    <w:rsid w:val="00722A71"/>
    <w:rsid w:val="00724680"/>
    <w:rsid w:val="007254D0"/>
    <w:rsid w:val="00727CB9"/>
    <w:rsid w:val="007323BB"/>
    <w:rsid w:val="00732E03"/>
    <w:rsid w:val="007331B3"/>
    <w:rsid w:val="00735CBC"/>
    <w:rsid w:val="00736E1E"/>
    <w:rsid w:val="00736F9A"/>
    <w:rsid w:val="00737F02"/>
    <w:rsid w:val="00737F7F"/>
    <w:rsid w:val="00741AC5"/>
    <w:rsid w:val="00741DC8"/>
    <w:rsid w:val="00743530"/>
    <w:rsid w:val="00744589"/>
    <w:rsid w:val="0074547A"/>
    <w:rsid w:val="007458B1"/>
    <w:rsid w:val="007477D3"/>
    <w:rsid w:val="00750327"/>
    <w:rsid w:val="00751959"/>
    <w:rsid w:val="00752465"/>
    <w:rsid w:val="00755067"/>
    <w:rsid w:val="0075517A"/>
    <w:rsid w:val="007560CA"/>
    <w:rsid w:val="00757EF5"/>
    <w:rsid w:val="00764BF1"/>
    <w:rsid w:val="007663A6"/>
    <w:rsid w:val="00772288"/>
    <w:rsid w:val="007739F1"/>
    <w:rsid w:val="00775066"/>
    <w:rsid w:val="00775B5C"/>
    <w:rsid w:val="00775D60"/>
    <w:rsid w:val="00776292"/>
    <w:rsid w:val="00780122"/>
    <w:rsid w:val="00780328"/>
    <w:rsid w:val="00780439"/>
    <w:rsid w:val="00781AC3"/>
    <w:rsid w:val="007838E0"/>
    <w:rsid w:val="00783C09"/>
    <w:rsid w:val="00784A5B"/>
    <w:rsid w:val="00787C0E"/>
    <w:rsid w:val="007923F7"/>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4FF"/>
    <w:rsid w:val="007D450B"/>
    <w:rsid w:val="007D5EA4"/>
    <w:rsid w:val="007E0B17"/>
    <w:rsid w:val="007E0FB4"/>
    <w:rsid w:val="007E1CB2"/>
    <w:rsid w:val="007E2A6E"/>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05FE"/>
    <w:rsid w:val="00804A4B"/>
    <w:rsid w:val="0080698A"/>
    <w:rsid w:val="008108D2"/>
    <w:rsid w:val="0081289B"/>
    <w:rsid w:val="00814339"/>
    <w:rsid w:val="008146BD"/>
    <w:rsid w:val="008149C6"/>
    <w:rsid w:val="00816133"/>
    <w:rsid w:val="00817B45"/>
    <w:rsid w:val="0082131A"/>
    <w:rsid w:val="00821B38"/>
    <w:rsid w:val="008249BF"/>
    <w:rsid w:val="00825C57"/>
    <w:rsid w:val="008263EA"/>
    <w:rsid w:val="008301D8"/>
    <w:rsid w:val="008315EB"/>
    <w:rsid w:val="008319C4"/>
    <w:rsid w:val="00832DC1"/>
    <w:rsid w:val="008334F7"/>
    <w:rsid w:val="00834BB4"/>
    <w:rsid w:val="00836740"/>
    <w:rsid w:val="0083675E"/>
    <w:rsid w:val="0084108D"/>
    <w:rsid w:val="0084152B"/>
    <w:rsid w:val="00841DBF"/>
    <w:rsid w:val="008420F9"/>
    <w:rsid w:val="00845C09"/>
    <w:rsid w:val="00846107"/>
    <w:rsid w:val="00846301"/>
    <w:rsid w:val="00850EEA"/>
    <w:rsid w:val="00850F00"/>
    <w:rsid w:val="00855717"/>
    <w:rsid w:val="00856859"/>
    <w:rsid w:val="00856CF5"/>
    <w:rsid w:val="00856F74"/>
    <w:rsid w:val="00860EC9"/>
    <w:rsid w:val="0086132D"/>
    <w:rsid w:val="0086278F"/>
    <w:rsid w:val="00862B27"/>
    <w:rsid w:val="00863BD9"/>
    <w:rsid w:val="0086415B"/>
    <w:rsid w:val="008641D6"/>
    <w:rsid w:val="00864E90"/>
    <w:rsid w:val="00865780"/>
    <w:rsid w:val="008678E6"/>
    <w:rsid w:val="0087110B"/>
    <w:rsid w:val="0087149D"/>
    <w:rsid w:val="00871FDF"/>
    <w:rsid w:val="008737E3"/>
    <w:rsid w:val="00874285"/>
    <w:rsid w:val="008757CF"/>
    <w:rsid w:val="00875B3E"/>
    <w:rsid w:val="008760FB"/>
    <w:rsid w:val="0087625D"/>
    <w:rsid w:val="008777FC"/>
    <w:rsid w:val="00887B24"/>
    <w:rsid w:val="008912AF"/>
    <w:rsid w:val="00891F7F"/>
    <w:rsid w:val="0089263E"/>
    <w:rsid w:val="0089640C"/>
    <w:rsid w:val="00897667"/>
    <w:rsid w:val="008A0A3D"/>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1135"/>
    <w:rsid w:val="008D5DDA"/>
    <w:rsid w:val="008E1246"/>
    <w:rsid w:val="008E1A3A"/>
    <w:rsid w:val="008E1ECE"/>
    <w:rsid w:val="008E216E"/>
    <w:rsid w:val="008E3AD4"/>
    <w:rsid w:val="008E4F02"/>
    <w:rsid w:val="008E523F"/>
    <w:rsid w:val="008E5A92"/>
    <w:rsid w:val="008E5B45"/>
    <w:rsid w:val="008E7F6A"/>
    <w:rsid w:val="008F186A"/>
    <w:rsid w:val="008F36D6"/>
    <w:rsid w:val="008F4E46"/>
    <w:rsid w:val="008F5A96"/>
    <w:rsid w:val="008F6476"/>
    <w:rsid w:val="008F6901"/>
    <w:rsid w:val="009010B6"/>
    <w:rsid w:val="009029F0"/>
    <w:rsid w:val="0090326F"/>
    <w:rsid w:val="009038D6"/>
    <w:rsid w:val="00903D1C"/>
    <w:rsid w:val="00903E3E"/>
    <w:rsid w:val="009046C1"/>
    <w:rsid w:val="00910187"/>
    <w:rsid w:val="0091186B"/>
    <w:rsid w:val="00911B89"/>
    <w:rsid w:val="00914B87"/>
    <w:rsid w:val="00915BD2"/>
    <w:rsid w:val="00915E17"/>
    <w:rsid w:val="009163A5"/>
    <w:rsid w:val="009174AB"/>
    <w:rsid w:val="00920195"/>
    <w:rsid w:val="0092137A"/>
    <w:rsid w:val="00922006"/>
    <w:rsid w:val="00923BEB"/>
    <w:rsid w:val="00925DE5"/>
    <w:rsid w:val="00926D37"/>
    <w:rsid w:val="00927019"/>
    <w:rsid w:val="009310D6"/>
    <w:rsid w:val="00932307"/>
    <w:rsid w:val="0093519C"/>
    <w:rsid w:val="00937F90"/>
    <w:rsid w:val="00942794"/>
    <w:rsid w:val="009447D8"/>
    <w:rsid w:val="009508DD"/>
    <w:rsid w:val="00955172"/>
    <w:rsid w:val="009552AF"/>
    <w:rsid w:val="00957798"/>
    <w:rsid w:val="00962391"/>
    <w:rsid w:val="00962AF2"/>
    <w:rsid w:val="009635E1"/>
    <w:rsid w:val="00963D51"/>
    <w:rsid w:val="00963E82"/>
    <w:rsid w:val="00964EC9"/>
    <w:rsid w:val="009658C5"/>
    <w:rsid w:val="00965B98"/>
    <w:rsid w:val="00965BAF"/>
    <w:rsid w:val="009665E1"/>
    <w:rsid w:val="00966773"/>
    <w:rsid w:val="00966BAB"/>
    <w:rsid w:val="00967838"/>
    <w:rsid w:val="00970AD7"/>
    <w:rsid w:val="009720F3"/>
    <w:rsid w:val="00972E94"/>
    <w:rsid w:val="00973275"/>
    <w:rsid w:val="00974472"/>
    <w:rsid w:val="009757F8"/>
    <w:rsid w:val="00977700"/>
    <w:rsid w:val="00981A37"/>
    <w:rsid w:val="009824F5"/>
    <w:rsid w:val="0098480D"/>
    <w:rsid w:val="00985CAF"/>
    <w:rsid w:val="009910E2"/>
    <w:rsid w:val="009962B4"/>
    <w:rsid w:val="00997B3A"/>
    <w:rsid w:val="009A08A3"/>
    <w:rsid w:val="009A1085"/>
    <w:rsid w:val="009A20C2"/>
    <w:rsid w:val="009A504D"/>
    <w:rsid w:val="009A50A7"/>
    <w:rsid w:val="009A56A5"/>
    <w:rsid w:val="009A669C"/>
    <w:rsid w:val="009B0082"/>
    <w:rsid w:val="009B1641"/>
    <w:rsid w:val="009B30FF"/>
    <w:rsid w:val="009B4221"/>
    <w:rsid w:val="009B6C83"/>
    <w:rsid w:val="009B7555"/>
    <w:rsid w:val="009C06D1"/>
    <w:rsid w:val="009C0B4D"/>
    <w:rsid w:val="009C3DB6"/>
    <w:rsid w:val="009C5272"/>
    <w:rsid w:val="009C5419"/>
    <w:rsid w:val="009C6DAF"/>
    <w:rsid w:val="009D1EFA"/>
    <w:rsid w:val="009D219C"/>
    <w:rsid w:val="009D43CC"/>
    <w:rsid w:val="009D44D5"/>
    <w:rsid w:val="009D5F28"/>
    <w:rsid w:val="009D659D"/>
    <w:rsid w:val="009E0274"/>
    <w:rsid w:val="009E1583"/>
    <w:rsid w:val="009E350F"/>
    <w:rsid w:val="009E5D34"/>
    <w:rsid w:val="009E6E9D"/>
    <w:rsid w:val="009E6EA1"/>
    <w:rsid w:val="009E787A"/>
    <w:rsid w:val="009F318C"/>
    <w:rsid w:val="009F34F4"/>
    <w:rsid w:val="009F5513"/>
    <w:rsid w:val="00A00088"/>
    <w:rsid w:val="00A010BF"/>
    <w:rsid w:val="00A015B6"/>
    <w:rsid w:val="00A01A7A"/>
    <w:rsid w:val="00A027F7"/>
    <w:rsid w:val="00A03685"/>
    <w:rsid w:val="00A0477E"/>
    <w:rsid w:val="00A078B9"/>
    <w:rsid w:val="00A07C63"/>
    <w:rsid w:val="00A10351"/>
    <w:rsid w:val="00A11DD9"/>
    <w:rsid w:val="00A120C9"/>
    <w:rsid w:val="00A12DBB"/>
    <w:rsid w:val="00A12F17"/>
    <w:rsid w:val="00A15D2C"/>
    <w:rsid w:val="00A16FC9"/>
    <w:rsid w:val="00A20F3B"/>
    <w:rsid w:val="00A21CFE"/>
    <w:rsid w:val="00A21D1F"/>
    <w:rsid w:val="00A229D0"/>
    <w:rsid w:val="00A22BA7"/>
    <w:rsid w:val="00A2427E"/>
    <w:rsid w:val="00A268E6"/>
    <w:rsid w:val="00A31B22"/>
    <w:rsid w:val="00A32269"/>
    <w:rsid w:val="00A327AD"/>
    <w:rsid w:val="00A331CC"/>
    <w:rsid w:val="00A350D8"/>
    <w:rsid w:val="00A35566"/>
    <w:rsid w:val="00A36370"/>
    <w:rsid w:val="00A43AB3"/>
    <w:rsid w:val="00A45419"/>
    <w:rsid w:val="00A45ABC"/>
    <w:rsid w:val="00A550C8"/>
    <w:rsid w:val="00A5669F"/>
    <w:rsid w:val="00A61ADB"/>
    <w:rsid w:val="00A61B8E"/>
    <w:rsid w:val="00A61C2E"/>
    <w:rsid w:val="00A623EF"/>
    <w:rsid w:val="00A640A6"/>
    <w:rsid w:val="00A644F7"/>
    <w:rsid w:val="00A65659"/>
    <w:rsid w:val="00A6679D"/>
    <w:rsid w:val="00A66C6B"/>
    <w:rsid w:val="00A66E76"/>
    <w:rsid w:val="00A66EB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423"/>
    <w:rsid w:val="00A9282A"/>
    <w:rsid w:val="00A967FE"/>
    <w:rsid w:val="00A96AF1"/>
    <w:rsid w:val="00A973F3"/>
    <w:rsid w:val="00A97844"/>
    <w:rsid w:val="00A97E28"/>
    <w:rsid w:val="00AA001C"/>
    <w:rsid w:val="00AA094A"/>
    <w:rsid w:val="00AA5E95"/>
    <w:rsid w:val="00AB0B5A"/>
    <w:rsid w:val="00AB2788"/>
    <w:rsid w:val="00AB6392"/>
    <w:rsid w:val="00AB66AC"/>
    <w:rsid w:val="00AC709E"/>
    <w:rsid w:val="00AC79CA"/>
    <w:rsid w:val="00AD14E8"/>
    <w:rsid w:val="00AD2638"/>
    <w:rsid w:val="00AD61C7"/>
    <w:rsid w:val="00AD6939"/>
    <w:rsid w:val="00AD6C37"/>
    <w:rsid w:val="00AD6D98"/>
    <w:rsid w:val="00AE0299"/>
    <w:rsid w:val="00AE61C1"/>
    <w:rsid w:val="00AF03B2"/>
    <w:rsid w:val="00AF2832"/>
    <w:rsid w:val="00AF3B06"/>
    <w:rsid w:val="00AF3E08"/>
    <w:rsid w:val="00AF4270"/>
    <w:rsid w:val="00AF6624"/>
    <w:rsid w:val="00B000FE"/>
    <w:rsid w:val="00B0070F"/>
    <w:rsid w:val="00B00D09"/>
    <w:rsid w:val="00B00FBA"/>
    <w:rsid w:val="00B010CE"/>
    <w:rsid w:val="00B03BEE"/>
    <w:rsid w:val="00B0475A"/>
    <w:rsid w:val="00B0485A"/>
    <w:rsid w:val="00B04AD8"/>
    <w:rsid w:val="00B051D1"/>
    <w:rsid w:val="00B06C5D"/>
    <w:rsid w:val="00B06C9C"/>
    <w:rsid w:val="00B06F64"/>
    <w:rsid w:val="00B079C5"/>
    <w:rsid w:val="00B07D02"/>
    <w:rsid w:val="00B17214"/>
    <w:rsid w:val="00B17982"/>
    <w:rsid w:val="00B2096D"/>
    <w:rsid w:val="00B220AB"/>
    <w:rsid w:val="00B22FC2"/>
    <w:rsid w:val="00B23CE0"/>
    <w:rsid w:val="00B24A54"/>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0B3E"/>
    <w:rsid w:val="00B422CE"/>
    <w:rsid w:val="00B44C92"/>
    <w:rsid w:val="00B45ED5"/>
    <w:rsid w:val="00B470DA"/>
    <w:rsid w:val="00B504D3"/>
    <w:rsid w:val="00B505FD"/>
    <w:rsid w:val="00B51415"/>
    <w:rsid w:val="00B5225E"/>
    <w:rsid w:val="00B531E0"/>
    <w:rsid w:val="00B5348A"/>
    <w:rsid w:val="00B539C0"/>
    <w:rsid w:val="00B56228"/>
    <w:rsid w:val="00B5652A"/>
    <w:rsid w:val="00B61182"/>
    <w:rsid w:val="00B62CB4"/>
    <w:rsid w:val="00B7187B"/>
    <w:rsid w:val="00B73216"/>
    <w:rsid w:val="00B73BFF"/>
    <w:rsid w:val="00B74A10"/>
    <w:rsid w:val="00B75624"/>
    <w:rsid w:val="00B757B1"/>
    <w:rsid w:val="00B759CD"/>
    <w:rsid w:val="00B75D91"/>
    <w:rsid w:val="00B76C25"/>
    <w:rsid w:val="00B8048D"/>
    <w:rsid w:val="00B80A59"/>
    <w:rsid w:val="00B82975"/>
    <w:rsid w:val="00B836EF"/>
    <w:rsid w:val="00B86263"/>
    <w:rsid w:val="00B863D8"/>
    <w:rsid w:val="00B86C51"/>
    <w:rsid w:val="00B90CED"/>
    <w:rsid w:val="00B90EB4"/>
    <w:rsid w:val="00B92265"/>
    <w:rsid w:val="00B923D7"/>
    <w:rsid w:val="00B9291D"/>
    <w:rsid w:val="00B94531"/>
    <w:rsid w:val="00B948BE"/>
    <w:rsid w:val="00B9591B"/>
    <w:rsid w:val="00BA21E1"/>
    <w:rsid w:val="00BA230F"/>
    <w:rsid w:val="00BA28BD"/>
    <w:rsid w:val="00BA2C20"/>
    <w:rsid w:val="00BA4989"/>
    <w:rsid w:val="00BA4D25"/>
    <w:rsid w:val="00BA613E"/>
    <w:rsid w:val="00BA64A2"/>
    <w:rsid w:val="00BB16C8"/>
    <w:rsid w:val="00BB4DA1"/>
    <w:rsid w:val="00BB5844"/>
    <w:rsid w:val="00BB73A1"/>
    <w:rsid w:val="00BB7EC9"/>
    <w:rsid w:val="00BC1677"/>
    <w:rsid w:val="00BC171C"/>
    <w:rsid w:val="00BC2831"/>
    <w:rsid w:val="00BC3413"/>
    <w:rsid w:val="00BC3942"/>
    <w:rsid w:val="00BC3CA8"/>
    <w:rsid w:val="00BC43A8"/>
    <w:rsid w:val="00BC51EA"/>
    <w:rsid w:val="00BC63DB"/>
    <w:rsid w:val="00BC6471"/>
    <w:rsid w:val="00BC751F"/>
    <w:rsid w:val="00BD0F67"/>
    <w:rsid w:val="00BD31B6"/>
    <w:rsid w:val="00BD342A"/>
    <w:rsid w:val="00BD351B"/>
    <w:rsid w:val="00BD37DD"/>
    <w:rsid w:val="00BD3C40"/>
    <w:rsid w:val="00BD3D50"/>
    <w:rsid w:val="00BD4E58"/>
    <w:rsid w:val="00BD4F8A"/>
    <w:rsid w:val="00BD5A1E"/>
    <w:rsid w:val="00BD6944"/>
    <w:rsid w:val="00BD736A"/>
    <w:rsid w:val="00BD7E71"/>
    <w:rsid w:val="00BE0876"/>
    <w:rsid w:val="00BE2327"/>
    <w:rsid w:val="00BE4958"/>
    <w:rsid w:val="00BF0E42"/>
    <w:rsid w:val="00BF3E8B"/>
    <w:rsid w:val="00BF46D5"/>
    <w:rsid w:val="00BF47EE"/>
    <w:rsid w:val="00BF574B"/>
    <w:rsid w:val="00BF5D9A"/>
    <w:rsid w:val="00BF6E67"/>
    <w:rsid w:val="00BF71E6"/>
    <w:rsid w:val="00BF7573"/>
    <w:rsid w:val="00BF78E5"/>
    <w:rsid w:val="00C01340"/>
    <w:rsid w:val="00C014BB"/>
    <w:rsid w:val="00C05A81"/>
    <w:rsid w:val="00C07D61"/>
    <w:rsid w:val="00C07F4D"/>
    <w:rsid w:val="00C125E3"/>
    <w:rsid w:val="00C1486E"/>
    <w:rsid w:val="00C15A8E"/>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740C"/>
    <w:rsid w:val="00C42195"/>
    <w:rsid w:val="00C42C1E"/>
    <w:rsid w:val="00C43957"/>
    <w:rsid w:val="00C44712"/>
    <w:rsid w:val="00C46A4C"/>
    <w:rsid w:val="00C46C04"/>
    <w:rsid w:val="00C47282"/>
    <w:rsid w:val="00C47BFC"/>
    <w:rsid w:val="00C502C5"/>
    <w:rsid w:val="00C50530"/>
    <w:rsid w:val="00C519B4"/>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0BF"/>
    <w:rsid w:val="00C80B11"/>
    <w:rsid w:val="00C82304"/>
    <w:rsid w:val="00C82C4D"/>
    <w:rsid w:val="00C85D02"/>
    <w:rsid w:val="00C877FC"/>
    <w:rsid w:val="00C90C7F"/>
    <w:rsid w:val="00C91399"/>
    <w:rsid w:val="00C9272E"/>
    <w:rsid w:val="00C92A1F"/>
    <w:rsid w:val="00C93DD5"/>
    <w:rsid w:val="00C94463"/>
    <w:rsid w:val="00C97756"/>
    <w:rsid w:val="00CA0A9B"/>
    <w:rsid w:val="00CA0DBB"/>
    <w:rsid w:val="00CA130B"/>
    <w:rsid w:val="00CA1E1A"/>
    <w:rsid w:val="00CA2E7D"/>
    <w:rsid w:val="00CA386F"/>
    <w:rsid w:val="00CA38C7"/>
    <w:rsid w:val="00CA3D40"/>
    <w:rsid w:val="00CA4474"/>
    <w:rsid w:val="00CA56A3"/>
    <w:rsid w:val="00CA6441"/>
    <w:rsid w:val="00CB05C2"/>
    <w:rsid w:val="00CB0650"/>
    <w:rsid w:val="00CB158C"/>
    <w:rsid w:val="00CB1778"/>
    <w:rsid w:val="00CB17DD"/>
    <w:rsid w:val="00CB2825"/>
    <w:rsid w:val="00CB6E65"/>
    <w:rsid w:val="00CB6F6E"/>
    <w:rsid w:val="00CB7CB4"/>
    <w:rsid w:val="00CC0F7C"/>
    <w:rsid w:val="00CC13F2"/>
    <w:rsid w:val="00CC1E22"/>
    <w:rsid w:val="00CC1FC1"/>
    <w:rsid w:val="00CC714D"/>
    <w:rsid w:val="00CC786E"/>
    <w:rsid w:val="00CD1791"/>
    <w:rsid w:val="00CD28C5"/>
    <w:rsid w:val="00CD55BA"/>
    <w:rsid w:val="00CD5A94"/>
    <w:rsid w:val="00CD6636"/>
    <w:rsid w:val="00CE1C36"/>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006F"/>
    <w:rsid w:val="00D102BA"/>
    <w:rsid w:val="00D113C8"/>
    <w:rsid w:val="00D125DB"/>
    <w:rsid w:val="00D1291D"/>
    <w:rsid w:val="00D1362D"/>
    <w:rsid w:val="00D1561D"/>
    <w:rsid w:val="00D15F9C"/>
    <w:rsid w:val="00D17340"/>
    <w:rsid w:val="00D20232"/>
    <w:rsid w:val="00D204AE"/>
    <w:rsid w:val="00D207A7"/>
    <w:rsid w:val="00D207DF"/>
    <w:rsid w:val="00D209BC"/>
    <w:rsid w:val="00D2258D"/>
    <w:rsid w:val="00D2292A"/>
    <w:rsid w:val="00D23A6C"/>
    <w:rsid w:val="00D23DB8"/>
    <w:rsid w:val="00D25260"/>
    <w:rsid w:val="00D26EDA"/>
    <w:rsid w:val="00D26F6D"/>
    <w:rsid w:val="00D302E2"/>
    <w:rsid w:val="00D30614"/>
    <w:rsid w:val="00D30C5B"/>
    <w:rsid w:val="00D322DB"/>
    <w:rsid w:val="00D32F89"/>
    <w:rsid w:val="00D3315E"/>
    <w:rsid w:val="00D3377A"/>
    <w:rsid w:val="00D35806"/>
    <w:rsid w:val="00D35BB5"/>
    <w:rsid w:val="00D401C8"/>
    <w:rsid w:val="00D4055D"/>
    <w:rsid w:val="00D40B8A"/>
    <w:rsid w:val="00D419F7"/>
    <w:rsid w:val="00D42411"/>
    <w:rsid w:val="00D42839"/>
    <w:rsid w:val="00D45D9D"/>
    <w:rsid w:val="00D46200"/>
    <w:rsid w:val="00D52790"/>
    <w:rsid w:val="00D5373C"/>
    <w:rsid w:val="00D55C6D"/>
    <w:rsid w:val="00D55EC8"/>
    <w:rsid w:val="00D560D2"/>
    <w:rsid w:val="00D57444"/>
    <w:rsid w:val="00D6016E"/>
    <w:rsid w:val="00D60AAF"/>
    <w:rsid w:val="00D6225D"/>
    <w:rsid w:val="00D6380B"/>
    <w:rsid w:val="00D66741"/>
    <w:rsid w:val="00D6727C"/>
    <w:rsid w:val="00D709C7"/>
    <w:rsid w:val="00D70CAD"/>
    <w:rsid w:val="00D70FF9"/>
    <w:rsid w:val="00D71CFF"/>
    <w:rsid w:val="00D72449"/>
    <w:rsid w:val="00D72CE3"/>
    <w:rsid w:val="00D731DF"/>
    <w:rsid w:val="00D74688"/>
    <w:rsid w:val="00D75D80"/>
    <w:rsid w:val="00D7696A"/>
    <w:rsid w:val="00D7699B"/>
    <w:rsid w:val="00D8323A"/>
    <w:rsid w:val="00D84D11"/>
    <w:rsid w:val="00D865ED"/>
    <w:rsid w:val="00D87813"/>
    <w:rsid w:val="00D87D4B"/>
    <w:rsid w:val="00D93022"/>
    <w:rsid w:val="00D974FF"/>
    <w:rsid w:val="00D976B6"/>
    <w:rsid w:val="00D97A30"/>
    <w:rsid w:val="00DA0DEB"/>
    <w:rsid w:val="00DA25F2"/>
    <w:rsid w:val="00DA3E64"/>
    <w:rsid w:val="00DA424F"/>
    <w:rsid w:val="00DA47BD"/>
    <w:rsid w:val="00DA4BCE"/>
    <w:rsid w:val="00DA5527"/>
    <w:rsid w:val="00DA5C3C"/>
    <w:rsid w:val="00DA5FC0"/>
    <w:rsid w:val="00DA79AC"/>
    <w:rsid w:val="00DA7FE1"/>
    <w:rsid w:val="00DB57B4"/>
    <w:rsid w:val="00DB586A"/>
    <w:rsid w:val="00DB588C"/>
    <w:rsid w:val="00DB65F6"/>
    <w:rsid w:val="00DB75A0"/>
    <w:rsid w:val="00DC106C"/>
    <w:rsid w:val="00DC28F7"/>
    <w:rsid w:val="00DC4807"/>
    <w:rsid w:val="00DC58AF"/>
    <w:rsid w:val="00DC5AD2"/>
    <w:rsid w:val="00DC6C9A"/>
    <w:rsid w:val="00DC71F0"/>
    <w:rsid w:val="00DD194D"/>
    <w:rsid w:val="00DD1F8F"/>
    <w:rsid w:val="00DD4639"/>
    <w:rsid w:val="00DD6614"/>
    <w:rsid w:val="00DD6751"/>
    <w:rsid w:val="00DD72DE"/>
    <w:rsid w:val="00DD74D0"/>
    <w:rsid w:val="00DD7C63"/>
    <w:rsid w:val="00DE0FD0"/>
    <w:rsid w:val="00DE2E5E"/>
    <w:rsid w:val="00DE718D"/>
    <w:rsid w:val="00DE77B9"/>
    <w:rsid w:val="00DF2B86"/>
    <w:rsid w:val="00DF4D95"/>
    <w:rsid w:val="00DF5B55"/>
    <w:rsid w:val="00DF74EB"/>
    <w:rsid w:val="00E00613"/>
    <w:rsid w:val="00E006B1"/>
    <w:rsid w:val="00E01B38"/>
    <w:rsid w:val="00E02F87"/>
    <w:rsid w:val="00E059A0"/>
    <w:rsid w:val="00E10DD4"/>
    <w:rsid w:val="00E11404"/>
    <w:rsid w:val="00E11AD2"/>
    <w:rsid w:val="00E12269"/>
    <w:rsid w:val="00E12410"/>
    <w:rsid w:val="00E13246"/>
    <w:rsid w:val="00E142E1"/>
    <w:rsid w:val="00E15CED"/>
    <w:rsid w:val="00E1724B"/>
    <w:rsid w:val="00E17488"/>
    <w:rsid w:val="00E218A5"/>
    <w:rsid w:val="00E2435E"/>
    <w:rsid w:val="00E243F1"/>
    <w:rsid w:val="00E24BA7"/>
    <w:rsid w:val="00E255C7"/>
    <w:rsid w:val="00E2619A"/>
    <w:rsid w:val="00E27148"/>
    <w:rsid w:val="00E27846"/>
    <w:rsid w:val="00E3107F"/>
    <w:rsid w:val="00E312B5"/>
    <w:rsid w:val="00E324DC"/>
    <w:rsid w:val="00E33118"/>
    <w:rsid w:val="00E3528F"/>
    <w:rsid w:val="00E36E67"/>
    <w:rsid w:val="00E40499"/>
    <w:rsid w:val="00E419DA"/>
    <w:rsid w:val="00E46DF2"/>
    <w:rsid w:val="00E47945"/>
    <w:rsid w:val="00E50E5E"/>
    <w:rsid w:val="00E51121"/>
    <w:rsid w:val="00E5170C"/>
    <w:rsid w:val="00E52BE9"/>
    <w:rsid w:val="00E53799"/>
    <w:rsid w:val="00E569C8"/>
    <w:rsid w:val="00E57171"/>
    <w:rsid w:val="00E60462"/>
    <w:rsid w:val="00E60BB3"/>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090F"/>
    <w:rsid w:val="00E81180"/>
    <w:rsid w:val="00E82A1C"/>
    <w:rsid w:val="00E83E7E"/>
    <w:rsid w:val="00E85F46"/>
    <w:rsid w:val="00E86B12"/>
    <w:rsid w:val="00E92692"/>
    <w:rsid w:val="00E9476F"/>
    <w:rsid w:val="00E947E9"/>
    <w:rsid w:val="00E94DB0"/>
    <w:rsid w:val="00E9648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3CE4"/>
    <w:rsid w:val="00EC44F6"/>
    <w:rsid w:val="00ED1462"/>
    <w:rsid w:val="00ED1D73"/>
    <w:rsid w:val="00ED2617"/>
    <w:rsid w:val="00ED5389"/>
    <w:rsid w:val="00EE1EAC"/>
    <w:rsid w:val="00EE3DB7"/>
    <w:rsid w:val="00EE6005"/>
    <w:rsid w:val="00EE60F4"/>
    <w:rsid w:val="00EF374F"/>
    <w:rsid w:val="00EF37A4"/>
    <w:rsid w:val="00EF53A5"/>
    <w:rsid w:val="00EF575E"/>
    <w:rsid w:val="00EF6CFC"/>
    <w:rsid w:val="00EF7F4E"/>
    <w:rsid w:val="00F0039B"/>
    <w:rsid w:val="00F003C0"/>
    <w:rsid w:val="00F01C3E"/>
    <w:rsid w:val="00F02E30"/>
    <w:rsid w:val="00F05F85"/>
    <w:rsid w:val="00F06519"/>
    <w:rsid w:val="00F10935"/>
    <w:rsid w:val="00F10AB2"/>
    <w:rsid w:val="00F137B8"/>
    <w:rsid w:val="00F1560D"/>
    <w:rsid w:val="00F16926"/>
    <w:rsid w:val="00F20A23"/>
    <w:rsid w:val="00F243AA"/>
    <w:rsid w:val="00F265E1"/>
    <w:rsid w:val="00F268AA"/>
    <w:rsid w:val="00F26F5E"/>
    <w:rsid w:val="00F27984"/>
    <w:rsid w:val="00F27DD0"/>
    <w:rsid w:val="00F3044C"/>
    <w:rsid w:val="00F31124"/>
    <w:rsid w:val="00F330D4"/>
    <w:rsid w:val="00F332B9"/>
    <w:rsid w:val="00F34B9E"/>
    <w:rsid w:val="00F3592D"/>
    <w:rsid w:val="00F42088"/>
    <w:rsid w:val="00F42B7B"/>
    <w:rsid w:val="00F44482"/>
    <w:rsid w:val="00F4629F"/>
    <w:rsid w:val="00F47EDC"/>
    <w:rsid w:val="00F538C5"/>
    <w:rsid w:val="00F60118"/>
    <w:rsid w:val="00F61948"/>
    <w:rsid w:val="00F6222A"/>
    <w:rsid w:val="00F6626A"/>
    <w:rsid w:val="00F668FB"/>
    <w:rsid w:val="00F66D16"/>
    <w:rsid w:val="00F71ED0"/>
    <w:rsid w:val="00F72AD8"/>
    <w:rsid w:val="00F74553"/>
    <w:rsid w:val="00F751C8"/>
    <w:rsid w:val="00F77420"/>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11F"/>
    <w:rsid w:val="00F948D7"/>
    <w:rsid w:val="00F95AB6"/>
    <w:rsid w:val="00F9732D"/>
    <w:rsid w:val="00F97A05"/>
    <w:rsid w:val="00F97BA9"/>
    <w:rsid w:val="00FA1C3D"/>
    <w:rsid w:val="00FA2C12"/>
    <w:rsid w:val="00FA46CA"/>
    <w:rsid w:val="00FA4E49"/>
    <w:rsid w:val="00FA4FE8"/>
    <w:rsid w:val="00FB0431"/>
    <w:rsid w:val="00FB1A79"/>
    <w:rsid w:val="00FB3857"/>
    <w:rsid w:val="00FB4962"/>
    <w:rsid w:val="00FB4B1D"/>
    <w:rsid w:val="00FC002D"/>
    <w:rsid w:val="00FC260D"/>
    <w:rsid w:val="00FC30A2"/>
    <w:rsid w:val="00FC3BFF"/>
    <w:rsid w:val="00FC3DE6"/>
    <w:rsid w:val="00FC4D16"/>
    <w:rsid w:val="00FC706B"/>
    <w:rsid w:val="00FC7D1F"/>
    <w:rsid w:val="00FD02E8"/>
    <w:rsid w:val="00FD284A"/>
    <w:rsid w:val="00FD2C58"/>
    <w:rsid w:val="00FD3180"/>
    <w:rsid w:val="00FD7883"/>
    <w:rsid w:val="00FD7940"/>
    <w:rsid w:val="00FE01B2"/>
    <w:rsid w:val="00FE0645"/>
    <w:rsid w:val="00FE0DFA"/>
    <w:rsid w:val="00FE1909"/>
    <w:rsid w:val="00FE3128"/>
    <w:rsid w:val="00FE6122"/>
    <w:rsid w:val="00FE64D8"/>
    <w:rsid w:val="00FF0850"/>
    <w:rsid w:val="00FF22E0"/>
    <w:rsid w:val="00FF2751"/>
    <w:rsid w:val="00FF2FCB"/>
    <w:rsid w:val="00FF34F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semiHidden/>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
    <w:basedOn w:val="a"/>
    <w:link w:val="af6"/>
    <w:uiPriority w:val="99"/>
    <w:semiHidden/>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basedOn w:val="a0"/>
    <w:uiPriority w:val="99"/>
    <w:semiHidden/>
    <w:unhideWhenUsed/>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customStyle="1" w:styleId="Default">
    <w:name w:val="Default"/>
    <w:rsid w:val="0040040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8686039">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0013130">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8426B-0EFB-4516-8EEC-A390902B9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4542</Words>
  <Characters>25894</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30376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2021-04-26T07:52:00Z</dcterms:created>
  <dcterms:modified xsi:type="dcterms:W3CDTF">2021-10-29T14:12:00Z</dcterms:modified>
</cp:coreProperties>
</file>