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B4" w:rsidRPr="00322443" w:rsidRDefault="002A47B4" w:rsidP="00B173DC">
      <w:pPr>
        <w:widowControl w:val="0"/>
        <w:spacing w:after="0" w:line="240" w:lineRule="auto"/>
        <w:jc w:val="both"/>
        <w:rPr>
          <w:rFonts w:ascii="Times New Roman" w:eastAsia="Times New Roman" w:hAnsi="Times New Roman" w:cs="Times New Roman"/>
          <w:b/>
          <w:sz w:val="28"/>
          <w:szCs w:val="24"/>
          <w:lang w:eastAsia="ru-RU"/>
        </w:rPr>
      </w:pPr>
    </w:p>
    <w:p w:rsidR="00F433C9" w:rsidRDefault="008B593C" w:rsidP="002A47B4">
      <w:pPr>
        <w:tabs>
          <w:tab w:val="left" w:pos="6420"/>
        </w:tabs>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Решение</w:t>
      </w:r>
      <w:r w:rsidR="002B4AB4" w:rsidRPr="00A76B98">
        <w:rPr>
          <w:rFonts w:ascii="Times New Roman" w:eastAsia="Times New Roman" w:hAnsi="Times New Roman" w:cs="Times New Roman"/>
          <w:b/>
          <w:sz w:val="24"/>
          <w:szCs w:val="24"/>
          <w:lang w:eastAsia="ru-RU"/>
        </w:rPr>
        <w:t xml:space="preserve"> № 05-6/1-</w:t>
      </w:r>
      <w:r w:rsidR="00026683">
        <w:rPr>
          <w:rFonts w:ascii="Times New Roman" w:eastAsia="Times New Roman" w:hAnsi="Times New Roman" w:cs="Times New Roman"/>
          <w:b/>
          <w:sz w:val="24"/>
          <w:szCs w:val="24"/>
          <w:lang w:eastAsia="ru-RU"/>
        </w:rPr>
        <w:t>2</w:t>
      </w:r>
      <w:r w:rsidR="00D5071A">
        <w:rPr>
          <w:rFonts w:ascii="Times New Roman" w:eastAsia="Times New Roman" w:hAnsi="Times New Roman" w:cs="Times New Roman"/>
          <w:b/>
          <w:sz w:val="24"/>
          <w:szCs w:val="24"/>
          <w:lang w:eastAsia="ru-RU"/>
        </w:rPr>
        <w:t>4</w:t>
      </w:r>
      <w:r w:rsidR="00322443">
        <w:rPr>
          <w:rFonts w:ascii="Times New Roman" w:eastAsia="Times New Roman" w:hAnsi="Times New Roman" w:cs="Times New Roman"/>
          <w:b/>
          <w:sz w:val="24"/>
          <w:szCs w:val="24"/>
          <w:lang w:eastAsia="ru-RU"/>
        </w:rPr>
        <w:t>1</w:t>
      </w:r>
      <w:r w:rsidR="002A47B4">
        <w:rPr>
          <w:rFonts w:ascii="Times New Roman" w:eastAsia="Times New Roman" w:hAnsi="Times New Roman" w:cs="Times New Roman"/>
          <w:b/>
          <w:sz w:val="24"/>
          <w:szCs w:val="24"/>
          <w:lang w:eastAsia="ru-RU"/>
        </w:rPr>
        <w:t>-2021</w:t>
      </w:r>
    </w:p>
    <w:p w:rsidR="004B2D5D" w:rsidRPr="00A76B98" w:rsidRDefault="004B2D5D" w:rsidP="00F433C9">
      <w:pPr>
        <w:tabs>
          <w:tab w:val="left" w:pos="6420"/>
        </w:tabs>
        <w:spacing w:after="0" w:line="240" w:lineRule="auto"/>
        <w:ind w:firstLine="709"/>
        <w:jc w:val="center"/>
        <w:rPr>
          <w:rFonts w:ascii="Times New Roman" w:eastAsia="Times New Roman" w:hAnsi="Times New Roman" w:cs="Times New Roman"/>
          <w:b/>
          <w:sz w:val="24"/>
          <w:szCs w:val="24"/>
          <w:lang w:eastAsia="ru-RU"/>
        </w:rPr>
      </w:pPr>
    </w:p>
    <w:p w:rsidR="00BD7CE2" w:rsidRPr="00A76B98" w:rsidRDefault="00047662" w:rsidP="005B50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A47B4" w:rsidRPr="002A47B4">
        <w:rPr>
          <w:rFonts w:ascii="Times New Roman" w:eastAsia="Times New Roman" w:hAnsi="Times New Roman" w:cs="Times New Roman"/>
          <w:sz w:val="24"/>
          <w:szCs w:val="24"/>
          <w:lang w:eastAsia="ru-RU"/>
        </w:rPr>
        <w:t xml:space="preserve"> </w:t>
      </w:r>
      <w:r w:rsidR="00060803">
        <w:rPr>
          <w:rFonts w:ascii="Times New Roman" w:eastAsia="Times New Roman" w:hAnsi="Times New Roman" w:cs="Times New Roman"/>
          <w:sz w:val="24"/>
          <w:szCs w:val="24"/>
          <w:lang w:eastAsia="ru-RU"/>
        </w:rPr>
        <w:t xml:space="preserve">октября </w:t>
      </w:r>
      <w:r w:rsidR="002A47B4">
        <w:rPr>
          <w:rFonts w:ascii="Times New Roman" w:eastAsia="Times New Roman" w:hAnsi="Times New Roman" w:cs="Times New Roman"/>
          <w:sz w:val="24"/>
          <w:szCs w:val="24"/>
          <w:lang w:eastAsia="ru-RU"/>
        </w:rPr>
        <w:t>2021</w:t>
      </w:r>
      <w:r w:rsidR="00BD7CE2" w:rsidRPr="00A76B98">
        <w:rPr>
          <w:rFonts w:ascii="Times New Roman" w:eastAsia="Times New Roman" w:hAnsi="Times New Roman" w:cs="Times New Roman"/>
          <w:sz w:val="24"/>
          <w:szCs w:val="24"/>
          <w:lang w:eastAsia="ru-RU"/>
        </w:rPr>
        <w:t xml:space="preserve"> года                                                                                        </w:t>
      </w:r>
      <w:r w:rsidR="00B74FB9" w:rsidRPr="00A76B98">
        <w:rPr>
          <w:rFonts w:ascii="Times New Roman" w:eastAsia="Times New Roman" w:hAnsi="Times New Roman" w:cs="Times New Roman"/>
          <w:sz w:val="24"/>
          <w:szCs w:val="24"/>
          <w:lang w:eastAsia="ru-RU"/>
        </w:rPr>
        <w:t xml:space="preserve">         </w:t>
      </w:r>
      <w:r w:rsidR="00BD7CE2" w:rsidRPr="00A76B98">
        <w:rPr>
          <w:rFonts w:ascii="Times New Roman" w:eastAsia="Times New Roman" w:hAnsi="Times New Roman" w:cs="Times New Roman"/>
          <w:sz w:val="24"/>
          <w:szCs w:val="24"/>
          <w:lang w:eastAsia="ru-RU"/>
        </w:rPr>
        <w:t xml:space="preserve">     </w:t>
      </w:r>
      <w:r w:rsidR="00A76B98">
        <w:rPr>
          <w:rFonts w:ascii="Times New Roman" w:eastAsia="Times New Roman" w:hAnsi="Times New Roman" w:cs="Times New Roman"/>
          <w:sz w:val="24"/>
          <w:szCs w:val="24"/>
          <w:lang w:eastAsia="ru-RU"/>
        </w:rPr>
        <w:t xml:space="preserve">      </w:t>
      </w:r>
      <w:r w:rsidR="00BD7CE2" w:rsidRPr="00A76B98">
        <w:rPr>
          <w:rFonts w:ascii="Times New Roman" w:eastAsia="Times New Roman" w:hAnsi="Times New Roman" w:cs="Times New Roman"/>
          <w:sz w:val="24"/>
          <w:szCs w:val="24"/>
          <w:lang w:eastAsia="ru-RU"/>
        </w:rPr>
        <w:t>г. Тверь</w:t>
      </w:r>
    </w:p>
    <w:p w:rsidR="004B2D5D" w:rsidRPr="00A76B98" w:rsidRDefault="004B2D5D" w:rsidP="00060803">
      <w:pPr>
        <w:spacing w:after="0" w:line="240" w:lineRule="auto"/>
        <w:jc w:val="both"/>
        <w:rPr>
          <w:rFonts w:ascii="Times New Roman" w:eastAsia="Times New Roman" w:hAnsi="Times New Roman" w:cs="Times New Roman"/>
          <w:sz w:val="24"/>
          <w:szCs w:val="24"/>
          <w:lang w:eastAsia="ru-RU"/>
        </w:rPr>
      </w:pPr>
    </w:p>
    <w:p w:rsidR="001E655A" w:rsidRDefault="00EC50ED" w:rsidP="00A637C3">
      <w:pPr>
        <w:spacing w:after="0" w:line="240" w:lineRule="auto"/>
        <w:ind w:firstLine="709"/>
        <w:jc w:val="both"/>
        <w:rPr>
          <w:rFonts w:ascii="Times New Roman" w:eastAsia="Times New Roman" w:hAnsi="Times New Roman" w:cs="Times New Roman"/>
          <w:sz w:val="24"/>
          <w:szCs w:val="24"/>
          <w:lang w:eastAsia="ru-RU"/>
        </w:rPr>
      </w:pPr>
      <w:r w:rsidRPr="00A76B98">
        <w:rPr>
          <w:rFonts w:ascii="Times New Roman" w:eastAsia="Times New Roman" w:hAnsi="Times New Roman" w:cs="Times New Roman"/>
          <w:sz w:val="24"/>
          <w:szCs w:val="24"/>
          <w:lang w:eastAsia="ru-RU"/>
        </w:rPr>
        <w:t>Комиссия Управления Федеральной антимонопольной службы по Тверской области по контролю в сфере закупок (далее -</w:t>
      </w:r>
      <w:r w:rsidR="00A637C3">
        <w:rPr>
          <w:rFonts w:ascii="Times New Roman" w:eastAsia="Times New Roman" w:hAnsi="Times New Roman" w:cs="Times New Roman"/>
          <w:sz w:val="24"/>
          <w:szCs w:val="24"/>
          <w:lang w:eastAsia="ru-RU"/>
        </w:rPr>
        <w:t xml:space="preserve"> Комиссия, Тверское УФАС России)</w:t>
      </w:r>
      <w:r w:rsidR="00966E85">
        <w:rPr>
          <w:rFonts w:ascii="Times New Roman" w:eastAsia="Times New Roman" w:hAnsi="Times New Roman" w:cs="Times New Roman"/>
          <w:sz w:val="24"/>
          <w:szCs w:val="24"/>
          <w:lang w:eastAsia="ru-RU"/>
        </w:rPr>
        <w:t xml:space="preserve">, </w:t>
      </w:r>
    </w:p>
    <w:p w:rsidR="00322443" w:rsidRDefault="00F40D57" w:rsidP="00322443">
      <w:pPr>
        <w:spacing w:after="0" w:line="240" w:lineRule="auto"/>
        <w:ind w:firstLine="709"/>
        <w:jc w:val="both"/>
        <w:rPr>
          <w:rFonts w:ascii="Times New Roman" w:eastAsia="Times New Roman" w:hAnsi="Times New Roman" w:cs="Times New Roman"/>
          <w:sz w:val="24"/>
          <w:szCs w:val="24"/>
          <w:lang w:eastAsia="ru-RU"/>
        </w:rPr>
      </w:pPr>
      <w:r w:rsidRPr="00026982">
        <w:rPr>
          <w:rFonts w:ascii="Times New Roman" w:eastAsia="Times New Roman" w:hAnsi="Times New Roman" w:cs="Times New Roman"/>
          <w:sz w:val="24"/>
          <w:szCs w:val="24"/>
          <w:lang w:eastAsia="ru-RU"/>
        </w:rPr>
        <w:t>при участии посредством видеоконференц-связи представител</w:t>
      </w:r>
      <w:r w:rsidR="00966E85">
        <w:rPr>
          <w:rFonts w:ascii="Times New Roman" w:eastAsia="Times New Roman" w:hAnsi="Times New Roman" w:cs="Times New Roman"/>
          <w:sz w:val="24"/>
          <w:szCs w:val="24"/>
          <w:lang w:eastAsia="ru-RU"/>
        </w:rPr>
        <w:t>ей:</w:t>
      </w:r>
    </w:p>
    <w:p w:rsidR="00F40D57" w:rsidRDefault="00322443" w:rsidP="003224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Главного управления</w:t>
      </w:r>
      <w:r w:rsidRPr="00322443">
        <w:rPr>
          <w:rFonts w:ascii="Times New Roman" w:eastAsia="Times New Roman" w:hAnsi="Times New Roman" w:cs="Times New Roman"/>
          <w:sz w:val="24"/>
          <w:szCs w:val="24"/>
          <w:lang w:eastAsia="ru-RU"/>
        </w:rPr>
        <w:t xml:space="preserve"> Архитектуры и градостроительной деятельности Тверской области</w:t>
      </w:r>
      <w:r w:rsidR="00FE7083">
        <w:rPr>
          <w:rFonts w:ascii="Times New Roman" w:eastAsia="Times New Roman" w:hAnsi="Times New Roman" w:cs="Times New Roman"/>
          <w:sz w:val="24"/>
          <w:szCs w:val="24"/>
          <w:lang w:eastAsia="ru-RU"/>
        </w:rPr>
        <w:t xml:space="preserve"> </w:t>
      </w:r>
      <w:r w:rsidR="00F40D57" w:rsidRPr="00BE14D4">
        <w:rPr>
          <w:rFonts w:ascii="Times New Roman" w:eastAsia="Times New Roman" w:hAnsi="Times New Roman" w:cs="Times New Roman"/>
          <w:sz w:val="24"/>
          <w:szCs w:val="24"/>
          <w:lang w:eastAsia="ru-RU"/>
        </w:rPr>
        <w:t xml:space="preserve">(далее – </w:t>
      </w:r>
      <w:r w:rsidR="00C45E17" w:rsidRPr="00BE14D4">
        <w:rPr>
          <w:rFonts w:ascii="Times New Roman" w:eastAsia="Times New Roman" w:hAnsi="Times New Roman" w:cs="Times New Roman"/>
          <w:sz w:val="24"/>
          <w:szCs w:val="24"/>
          <w:lang w:eastAsia="ru-RU"/>
        </w:rPr>
        <w:t>Заказчик</w:t>
      </w:r>
      <w:r w:rsidR="00F40D57" w:rsidRPr="00BE14D4">
        <w:rPr>
          <w:rFonts w:ascii="Times New Roman" w:eastAsia="Times New Roman" w:hAnsi="Times New Roman" w:cs="Times New Roman"/>
          <w:sz w:val="24"/>
          <w:szCs w:val="24"/>
          <w:lang w:eastAsia="ru-RU"/>
        </w:rPr>
        <w:t xml:space="preserve">): </w:t>
      </w:r>
      <w:r w:rsidR="00A637C3">
        <w:rPr>
          <w:rFonts w:ascii="Times New Roman" w:eastAsia="Times New Roman" w:hAnsi="Times New Roman" w:cs="Times New Roman"/>
          <w:sz w:val="24"/>
          <w:szCs w:val="24"/>
          <w:lang w:eastAsia="ru-RU"/>
        </w:rPr>
        <w:t>***</w:t>
      </w:r>
      <w:r w:rsidR="00FE7083">
        <w:rPr>
          <w:rFonts w:ascii="Times New Roman" w:eastAsia="Times New Roman" w:hAnsi="Times New Roman" w:cs="Times New Roman"/>
          <w:sz w:val="24"/>
          <w:szCs w:val="24"/>
          <w:lang w:eastAsia="ru-RU"/>
        </w:rPr>
        <w:t xml:space="preserve"> (по доверенности);</w:t>
      </w:r>
    </w:p>
    <w:p w:rsidR="00FE7083" w:rsidRDefault="00FE7083" w:rsidP="00FE7083">
      <w:pPr>
        <w:spacing w:after="0" w:line="240" w:lineRule="auto"/>
        <w:ind w:firstLine="709"/>
        <w:jc w:val="both"/>
        <w:rPr>
          <w:rFonts w:ascii="Times New Roman" w:eastAsia="Times New Roman" w:hAnsi="Times New Roman" w:cs="Times New Roman"/>
          <w:sz w:val="24"/>
          <w:szCs w:val="24"/>
          <w:lang w:eastAsia="ru-RU"/>
        </w:rPr>
      </w:pPr>
      <w:r w:rsidRPr="00FE708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омитета государственного заказа </w:t>
      </w:r>
      <w:r w:rsidRPr="00FE7083">
        <w:rPr>
          <w:rFonts w:ascii="Times New Roman" w:eastAsia="Times New Roman" w:hAnsi="Times New Roman" w:cs="Times New Roman"/>
          <w:sz w:val="24"/>
          <w:szCs w:val="24"/>
          <w:lang w:eastAsia="ru-RU"/>
        </w:rPr>
        <w:t>Тверской области</w:t>
      </w:r>
      <w:r>
        <w:rPr>
          <w:rFonts w:ascii="Times New Roman" w:eastAsia="Times New Roman" w:hAnsi="Times New Roman" w:cs="Times New Roman"/>
          <w:sz w:val="24"/>
          <w:szCs w:val="24"/>
          <w:lang w:eastAsia="ru-RU"/>
        </w:rPr>
        <w:t xml:space="preserve"> </w:t>
      </w:r>
      <w:r w:rsidRPr="00FE7083">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Уполномоченный орган</w:t>
      </w:r>
      <w:r w:rsidRPr="00FE70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637C3">
        <w:rPr>
          <w:rFonts w:ascii="Times New Roman" w:eastAsia="Times New Roman" w:hAnsi="Times New Roman" w:cs="Times New Roman"/>
          <w:sz w:val="24"/>
          <w:szCs w:val="24"/>
          <w:lang w:eastAsia="ru-RU"/>
        </w:rPr>
        <w:t>***</w:t>
      </w:r>
      <w:r w:rsidR="00322443">
        <w:rPr>
          <w:rFonts w:ascii="Times New Roman" w:eastAsia="Times New Roman" w:hAnsi="Times New Roman" w:cs="Times New Roman"/>
          <w:sz w:val="24"/>
          <w:szCs w:val="24"/>
          <w:lang w:eastAsia="ru-RU"/>
        </w:rPr>
        <w:t xml:space="preserve"> (по доверенности)</w:t>
      </w:r>
      <w:r>
        <w:rPr>
          <w:rFonts w:ascii="Times New Roman" w:eastAsia="Times New Roman" w:hAnsi="Times New Roman" w:cs="Times New Roman"/>
          <w:sz w:val="24"/>
          <w:szCs w:val="24"/>
          <w:lang w:eastAsia="ru-RU"/>
        </w:rPr>
        <w:t>;</w:t>
      </w:r>
    </w:p>
    <w:p w:rsidR="00DB768B" w:rsidRPr="00A76B98" w:rsidRDefault="00322443" w:rsidP="001E655A">
      <w:pPr>
        <w:spacing w:after="0" w:line="240" w:lineRule="auto"/>
        <w:ind w:firstLine="709"/>
        <w:jc w:val="both"/>
        <w:outlineLvl w:val="0"/>
        <w:rPr>
          <w:rFonts w:ascii="Times New Roman" w:eastAsia="Times New Roman" w:hAnsi="Times New Roman" w:cs="Times New Roman"/>
          <w:sz w:val="24"/>
          <w:szCs w:val="24"/>
          <w:lang w:eastAsia="ru-RU"/>
        </w:rPr>
      </w:pPr>
      <w:r w:rsidRPr="00322443">
        <w:rPr>
          <w:rFonts w:ascii="Times New Roman" w:eastAsia="Times New Roman" w:hAnsi="Times New Roman" w:cs="Times New Roman"/>
          <w:sz w:val="24"/>
          <w:szCs w:val="24"/>
          <w:lang w:eastAsia="ru-RU"/>
        </w:rPr>
        <w:t>ООО «Рекламно-производственная компания</w:t>
      </w:r>
      <w:r>
        <w:rPr>
          <w:rFonts w:ascii="Times New Roman" w:eastAsia="Times New Roman" w:hAnsi="Times New Roman" w:cs="Times New Roman"/>
          <w:sz w:val="24"/>
          <w:szCs w:val="24"/>
          <w:lang w:eastAsia="ru-RU"/>
        </w:rPr>
        <w:t xml:space="preserve">» </w:t>
      </w:r>
      <w:r w:rsidR="00F40D57" w:rsidRPr="00DB768B">
        <w:rPr>
          <w:rFonts w:ascii="Times New Roman" w:eastAsia="Times New Roman" w:hAnsi="Times New Roman" w:cs="Times New Roman"/>
          <w:sz w:val="24"/>
          <w:szCs w:val="24"/>
          <w:lang w:eastAsia="ru-RU"/>
        </w:rPr>
        <w:t>(</w:t>
      </w:r>
      <w:r w:rsidR="00DB768B" w:rsidRPr="00DB768B">
        <w:rPr>
          <w:rFonts w:ascii="Times New Roman" w:eastAsia="Times New Roman" w:hAnsi="Times New Roman" w:cs="Times New Roman"/>
          <w:sz w:val="24"/>
          <w:szCs w:val="24"/>
          <w:lang w:eastAsia="ru-RU"/>
        </w:rPr>
        <w:t>далее – Заявитель)</w:t>
      </w:r>
      <w:r>
        <w:rPr>
          <w:rFonts w:ascii="Times New Roman" w:eastAsia="Times New Roman" w:hAnsi="Times New Roman" w:cs="Times New Roman"/>
          <w:sz w:val="24"/>
          <w:szCs w:val="24"/>
          <w:lang w:eastAsia="ru-RU"/>
        </w:rPr>
        <w:t xml:space="preserve">: </w:t>
      </w:r>
      <w:r w:rsidR="00A63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доверенности), </w:t>
      </w:r>
      <w:r w:rsidR="00A63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доверенности),</w:t>
      </w:r>
    </w:p>
    <w:p w:rsidR="00B95196" w:rsidRPr="00F433C9" w:rsidRDefault="002B4AB4" w:rsidP="00F433C9">
      <w:pPr>
        <w:spacing w:after="0" w:line="240" w:lineRule="auto"/>
        <w:ind w:firstLine="709"/>
        <w:jc w:val="both"/>
        <w:rPr>
          <w:rFonts w:ascii="Times New Roman" w:eastAsia="Times New Roman" w:hAnsi="Times New Roman" w:cs="Times New Roman"/>
          <w:sz w:val="24"/>
          <w:szCs w:val="24"/>
          <w:lang w:eastAsia="ru-RU"/>
        </w:rPr>
      </w:pPr>
      <w:r w:rsidRPr="00A76B98">
        <w:rPr>
          <w:rFonts w:ascii="Times New Roman" w:eastAsia="Times New Roman" w:hAnsi="Times New Roman" w:cs="Times New Roman"/>
          <w:sz w:val="24"/>
          <w:szCs w:val="24"/>
          <w:lang w:eastAsia="ru-RU"/>
        </w:rPr>
        <w:t xml:space="preserve">рассмотрев посредством системы видеооконференц-связи, в соответствии с пунктом 2 постановления Правительства Российской Федерации от 26.08.2013 № 728 «Об определении полномочий федеральных органов исполнительной власти в сфере закупок товаров, работ, </w:t>
      </w:r>
      <w:r w:rsidRPr="00A76B98">
        <w:rPr>
          <w:rFonts w:ascii="Times New Roman" w:eastAsia="Times New Roman" w:hAnsi="Times New Roman" w:cs="Times New Roman"/>
          <w:sz w:val="24"/>
          <w:szCs w:val="24"/>
          <w:lang w:eastAsia="ru-RU"/>
        </w:rPr>
        <w:lastRenderedPageBreak/>
        <w:t>услуг для обеспечения государственных и муниципальных нужд и о 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233BE8">
        <w:rPr>
          <w:rFonts w:ascii="Times New Roman" w:eastAsia="Times New Roman" w:hAnsi="Times New Roman" w:cs="Times New Roman"/>
          <w:sz w:val="24"/>
          <w:szCs w:val="24"/>
          <w:lang w:eastAsia="ru-RU"/>
        </w:rPr>
        <w:t xml:space="preserve"> о контрактной системе</w:t>
      </w:r>
      <w:r w:rsidRPr="00A76B98">
        <w:rPr>
          <w:rFonts w:ascii="Times New Roman" w:eastAsia="Times New Roman" w:hAnsi="Times New Roman" w:cs="Times New Roman"/>
          <w:sz w:val="24"/>
          <w:szCs w:val="24"/>
          <w:lang w:eastAsia="ru-RU"/>
        </w:rPr>
        <w:t>)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Общества и проведя внеплановую проверку,</w:t>
      </w:r>
    </w:p>
    <w:p w:rsidR="00BD7CE2" w:rsidRPr="00A76B98" w:rsidRDefault="00BD7CE2" w:rsidP="00A76B98">
      <w:pPr>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УСТАНОВИЛА:</w:t>
      </w:r>
    </w:p>
    <w:p w:rsidR="00BF137F" w:rsidRPr="00A76B98" w:rsidRDefault="00BF137F" w:rsidP="00A76B98">
      <w:pPr>
        <w:spacing w:after="0" w:line="240" w:lineRule="auto"/>
        <w:ind w:firstLine="709"/>
        <w:jc w:val="both"/>
        <w:rPr>
          <w:rFonts w:ascii="Times New Roman" w:eastAsia="Times New Roman" w:hAnsi="Times New Roman" w:cs="Times New Roman"/>
          <w:b/>
          <w:sz w:val="24"/>
          <w:szCs w:val="24"/>
          <w:lang w:eastAsia="ru-RU"/>
        </w:rPr>
      </w:pPr>
    </w:p>
    <w:p w:rsidR="00FE7083" w:rsidRDefault="00565460" w:rsidP="00FE7083">
      <w:pPr>
        <w:spacing w:after="0" w:line="240" w:lineRule="auto"/>
        <w:ind w:firstLine="709"/>
        <w:jc w:val="both"/>
        <w:rPr>
          <w:rFonts w:ascii="Times New Roman" w:eastAsia="Times New Roman" w:hAnsi="Times New Roman" w:cs="Times New Roman"/>
          <w:bCs/>
          <w:sz w:val="24"/>
          <w:szCs w:val="24"/>
          <w:lang w:eastAsia="ru-RU"/>
        </w:rPr>
      </w:pPr>
      <w:r w:rsidRPr="006A6084">
        <w:rPr>
          <w:rFonts w:ascii="Times New Roman" w:hAnsi="Times New Roman" w:cs="Times New Roman"/>
          <w:bCs/>
          <w:sz w:val="24"/>
          <w:szCs w:val="24"/>
        </w:rPr>
        <w:t xml:space="preserve">В Тверское УФАС России </w:t>
      </w:r>
      <w:r w:rsidR="00966E85">
        <w:rPr>
          <w:rFonts w:ascii="Times New Roman" w:hAnsi="Times New Roman" w:cs="Times New Roman"/>
          <w:bCs/>
          <w:sz w:val="24"/>
          <w:szCs w:val="24"/>
        </w:rPr>
        <w:t>1</w:t>
      </w:r>
      <w:r w:rsidR="00322443">
        <w:rPr>
          <w:rFonts w:ascii="Times New Roman" w:hAnsi="Times New Roman" w:cs="Times New Roman"/>
          <w:bCs/>
          <w:sz w:val="24"/>
          <w:szCs w:val="24"/>
        </w:rPr>
        <w:t>9</w:t>
      </w:r>
      <w:r w:rsidR="00060803">
        <w:rPr>
          <w:rFonts w:ascii="Times New Roman" w:hAnsi="Times New Roman" w:cs="Times New Roman"/>
          <w:bCs/>
          <w:sz w:val="24"/>
          <w:szCs w:val="24"/>
        </w:rPr>
        <w:t>.10</w:t>
      </w:r>
      <w:r w:rsidRPr="006A6084">
        <w:rPr>
          <w:rFonts w:ascii="Times New Roman" w:hAnsi="Times New Roman" w:cs="Times New Roman"/>
          <w:bCs/>
          <w:sz w:val="24"/>
          <w:szCs w:val="24"/>
        </w:rPr>
        <w:t>.202</w:t>
      </w:r>
      <w:r w:rsidR="00656F7A">
        <w:rPr>
          <w:rFonts w:ascii="Times New Roman" w:hAnsi="Times New Roman" w:cs="Times New Roman"/>
          <w:bCs/>
          <w:sz w:val="24"/>
          <w:szCs w:val="24"/>
        </w:rPr>
        <w:t>1</w:t>
      </w:r>
      <w:r w:rsidRPr="006A6084">
        <w:rPr>
          <w:rFonts w:ascii="Times New Roman" w:hAnsi="Times New Roman" w:cs="Times New Roman"/>
          <w:bCs/>
          <w:sz w:val="24"/>
          <w:szCs w:val="24"/>
        </w:rPr>
        <w:t xml:space="preserve"> поступила жалоба </w:t>
      </w:r>
      <w:r w:rsidR="00060803">
        <w:rPr>
          <w:rFonts w:ascii="Times New Roman" w:hAnsi="Times New Roman" w:cs="Times New Roman"/>
          <w:bCs/>
          <w:sz w:val="24"/>
          <w:szCs w:val="24"/>
        </w:rPr>
        <w:t xml:space="preserve">Заявителя на положения документации </w:t>
      </w:r>
      <w:r w:rsidR="00FE7083">
        <w:rPr>
          <w:rFonts w:ascii="Times New Roman" w:eastAsia="Times New Roman" w:hAnsi="Times New Roman" w:cs="Times New Roman"/>
          <w:bCs/>
          <w:sz w:val="24"/>
          <w:szCs w:val="24"/>
          <w:lang w:eastAsia="ru-RU"/>
        </w:rPr>
        <w:t xml:space="preserve">при проведении </w:t>
      </w:r>
      <w:r w:rsidR="00A4006E">
        <w:rPr>
          <w:rFonts w:ascii="Times New Roman" w:eastAsia="Times New Roman" w:hAnsi="Times New Roman" w:cs="Times New Roman"/>
          <w:bCs/>
          <w:sz w:val="24"/>
          <w:szCs w:val="24"/>
          <w:lang w:eastAsia="ru-RU"/>
        </w:rPr>
        <w:t>запроса котировок в электронной форме</w:t>
      </w:r>
      <w:r w:rsidR="00FE7083">
        <w:rPr>
          <w:rFonts w:ascii="Times New Roman" w:eastAsia="Times New Roman" w:hAnsi="Times New Roman" w:cs="Times New Roman"/>
          <w:bCs/>
          <w:sz w:val="24"/>
          <w:szCs w:val="24"/>
          <w:lang w:eastAsia="ru-RU"/>
        </w:rPr>
        <w:t xml:space="preserve"> на </w:t>
      </w:r>
      <w:r w:rsidR="00322443">
        <w:rPr>
          <w:rFonts w:ascii="Times New Roman" w:eastAsia="Times New Roman" w:hAnsi="Times New Roman" w:cs="Times New Roman"/>
          <w:bCs/>
          <w:sz w:val="24"/>
          <w:szCs w:val="24"/>
          <w:lang w:eastAsia="ru-RU"/>
        </w:rPr>
        <w:t>в</w:t>
      </w:r>
      <w:r w:rsidR="00322443" w:rsidRPr="00322443">
        <w:rPr>
          <w:rFonts w:ascii="Times New Roman" w:eastAsia="Times New Roman" w:hAnsi="Times New Roman" w:cs="Times New Roman"/>
          <w:bCs/>
          <w:sz w:val="24"/>
          <w:szCs w:val="24"/>
          <w:lang w:eastAsia="ru-RU"/>
        </w:rPr>
        <w:t>ыполнение работ по демонтажу, транспортировке до места хранения, хранению и утилизации рекламных конструкций для нужд Главного управления архитектуры и градостроительной деятельности Тверской области</w:t>
      </w:r>
      <w:r w:rsidR="00FE7083" w:rsidRPr="00A76B98">
        <w:rPr>
          <w:rFonts w:ascii="Times New Roman" w:eastAsia="Times New Roman" w:hAnsi="Times New Roman" w:cs="Times New Roman"/>
          <w:bCs/>
          <w:sz w:val="24"/>
          <w:szCs w:val="24"/>
          <w:lang w:eastAsia="ru-RU"/>
        </w:rPr>
        <w:t xml:space="preserve"> </w:t>
      </w:r>
      <w:r w:rsidR="00FE7083">
        <w:rPr>
          <w:rFonts w:ascii="Times New Roman" w:eastAsia="Times New Roman" w:hAnsi="Times New Roman" w:cs="Times New Roman"/>
          <w:bCs/>
          <w:sz w:val="24"/>
          <w:szCs w:val="24"/>
          <w:lang w:eastAsia="ru-RU"/>
        </w:rPr>
        <w:t xml:space="preserve">(извещение от </w:t>
      </w:r>
      <w:r w:rsidR="00322443" w:rsidRPr="00322443">
        <w:rPr>
          <w:rFonts w:ascii="Times New Roman" w:eastAsia="Times New Roman" w:hAnsi="Times New Roman" w:cs="Times New Roman"/>
          <w:bCs/>
          <w:sz w:val="24"/>
          <w:szCs w:val="24"/>
          <w:lang w:eastAsia="ru-RU"/>
        </w:rPr>
        <w:t>13.10.2021</w:t>
      </w:r>
      <w:r w:rsidR="00FE7083">
        <w:rPr>
          <w:rFonts w:ascii="Times New Roman" w:eastAsia="Times New Roman" w:hAnsi="Times New Roman" w:cs="Times New Roman"/>
          <w:bCs/>
          <w:sz w:val="24"/>
          <w:szCs w:val="24"/>
          <w:lang w:eastAsia="ru-RU"/>
        </w:rPr>
        <w:t xml:space="preserve"> </w:t>
      </w:r>
      <w:r w:rsidR="00FE7083" w:rsidRPr="004F4425">
        <w:rPr>
          <w:rFonts w:ascii="Times New Roman" w:eastAsia="Times New Roman" w:hAnsi="Times New Roman" w:cs="Times New Roman"/>
          <w:bCs/>
          <w:sz w:val="24"/>
          <w:szCs w:val="24"/>
          <w:lang w:eastAsia="ru-RU"/>
        </w:rPr>
        <w:t>№</w:t>
      </w:r>
      <w:r w:rsidR="00FE7083">
        <w:rPr>
          <w:rFonts w:ascii="Times New Roman" w:eastAsia="Times New Roman" w:hAnsi="Times New Roman" w:cs="Times New Roman"/>
          <w:bCs/>
          <w:sz w:val="24"/>
          <w:szCs w:val="24"/>
          <w:lang w:eastAsia="ru-RU"/>
        </w:rPr>
        <w:t xml:space="preserve"> </w:t>
      </w:r>
      <w:r w:rsidR="00322443" w:rsidRPr="00322443">
        <w:rPr>
          <w:rFonts w:ascii="Times New Roman" w:eastAsia="Times New Roman" w:hAnsi="Times New Roman" w:cs="Times New Roman"/>
          <w:bCs/>
          <w:sz w:val="24"/>
          <w:szCs w:val="24"/>
          <w:lang w:eastAsia="ru-RU"/>
        </w:rPr>
        <w:t>0136500001121005363</w:t>
      </w:r>
      <w:r w:rsidR="00FE7083" w:rsidRPr="00FE7083">
        <w:rPr>
          <w:rFonts w:ascii="Times New Roman" w:eastAsia="Times New Roman" w:hAnsi="Times New Roman" w:cs="Times New Roman"/>
          <w:bCs/>
          <w:sz w:val="24"/>
          <w:szCs w:val="24"/>
          <w:lang w:eastAsia="ru-RU"/>
        </w:rPr>
        <w:t xml:space="preserve"> </w:t>
      </w:r>
      <w:r w:rsidR="00FE7083" w:rsidRPr="004F4425">
        <w:rPr>
          <w:rFonts w:ascii="Times New Roman" w:eastAsia="Times New Roman" w:hAnsi="Times New Roman" w:cs="Times New Roman"/>
          <w:bCs/>
          <w:sz w:val="24"/>
          <w:szCs w:val="24"/>
          <w:lang w:eastAsia="ru-RU"/>
        </w:rPr>
        <w:t xml:space="preserve">на официальном сайте Единой информационной системы в сфере закупок – </w:t>
      </w:r>
      <w:hyperlink r:id="rId8" w:history="1">
        <w:r w:rsidR="00FE7083" w:rsidRPr="00FE7083">
          <w:t>www.zakupki.gov.ru</w:t>
        </w:r>
      </w:hyperlink>
      <w:r w:rsidR="00FE7083" w:rsidRPr="004F4425">
        <w:rPr>
          <w:rFonts w:ascii="Times New Roman" w:eastAsia="Times New Roman" w:hAnsi="Times New Roman" w:cs="Times New Roman"/>
          <w:bCs/>
          <w:sz w:val="24"/>
          <w:szCs w:val="24"/>
          <w:lang w:eastAsia="ru-RU"/>
        </w:rPr>
        <w:t>)</w:t>
      </w:r>
      <w:r w:rsidR="00FE7083">
        <w:rPr>
          <w:rFonts w:ascii="Times New Roman" w:eastAsia="Times New Roman" w:hAnsi="Times New Roman" w:cs="Times New Roman"/>
          <w:bCs/>
          <w:sz w:val="24"/>
          <w:szCs w:val="24"/>
          <w:lang w:eastAsia="ru-RU"/>
        </w:rPr>
        <w:t xml:space="preserve">, </w:t>
      </w:r>
      <w:r w:rsidR="001B7F41">
        <w:rPr>
          <w:rFonts w:ascii="Times New Roman" w:eastAsia="Times New Roman" w:hAnsi="Times New Roman" w:cs="Times New Roman"/>
          <w:bCs/>
          <w:sz w:val="24"/>
          <w:szCs w:val="24"/>
          <w:lang w:eastAsia="ru-RU"/>
        </w:rPr>
        <w:t>а именно</w:t>
      </w:r>
      <w:r w:rsidR="00FE7083">
        <w:rPr>
          <w:rFonts w:ascii="Times New Roman" w:eastAsia="Times New Roman" w:hAnsi="Times New Roman" w:cs="Times New Roman"/>
          <w:bCs/>
          <w:sz w:val="24"/>
          <w:szCs w:val="24"/>
          <w:lang w:eastAsia="ru-RU"/>
        </w:rPr>
        <w:t>:</w:t>
      </w:r>
    </w:p>
    <w:p w:rsidR="00FE7083" w:rsidRPr="001B7F41" w:rsidRDefault="00FE7083" w:rsidP="001B7F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B7F41">
        <w:rPr>
          <w:rFonts w:ascii="Times New Roman" w:eastAsia="Times New Roman" w:hAnsi="Times New Roman" w:cs="Times New Roman"/>
          <w:bCs/>
          <w:sz w:val="24"/>
          <w:szCs w:val="24"/>
          <w:lang w:eastAsia="ru-RU"/>
        </w:rPr>
        <w:tab/>
      </w:r>
      <w:r w:rsidR="00A4006E">
        <w:rPr>
          <w:rFonts w:ascii="Times New Roman" w:eastAsia="Times New Roman" w:hAnsi="Times New Roman" w:cs="Times New Roman"/>
          <w:bCs/>
          <w:sz w:val="24"/>
          <w:szCs w:val="24"/>
          <w:lang w:eastAsia="ru-RU"/>
        </w:rPr>
        <w:t>Заказчиком установлены неисполнимые сроки исполнения государственного контракта</w:t>
      </w:r>
      <w:r w:rsidR="001B7F41">
        <w:rPr>
          <w:rFonts w:ascii="Times New Roman" w:eastAsia="Times New Roman" w:hAnsi="Times New Roman" w:cs="Times New Roman"/>
          <w:bCs/>
          <w:sz w:val="24"/>
          <w:szCs w:val="24"/>
          <w:lang w:eastAsia="ru-RU"/>
        </w:rPr>
        <w:t xml:space="preserve">;  </w:t>
      </w:r>
    </w:p>
    <w:p w:rsidR="00FE7083" w:rsidRDefault="00FE7083" w:rsidP="00FE70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2)</w:t>
      </w:r>
      <w:r w:rsidR="001B7F41">
        <w:rPr>
          <w:rFonts w:ascii="Times New Roman" w:hAnsi="Times New Roman" w:cs="Times New Roman"/>
          <w:sz w:val="24"/>
          <w:szCs w:val="24"/>
        </w:rPr>
        <w:tab/>
      </w:r>
      <w:r w:rsidR="00A4006E">
        <w:rPr>
          <w:rFonts w:ascii="Times New Roman" w:hAnsi="Times New Roman" w:cs="Times New Roman"/>
          <w:sz w:val="24"/>
          <w:szCs w:val="24"/>
        </w:rPr>
        <w:t>Заказчиком нарушены сроки нормы Закона о контрактной системе при описании объекта закупки.</w:t>
      </w:r>
    </w:p>
    <w:p w:rsidR="00FE7083" w:rsidRDefault="00FE7083" w:rsidP="00FE7083">
      <w:pPr>
        <w:spacing w:after="0" w:line="240" w:lineRule="auto"/>
        <w:ind w:firstLine="709"/>
        <w:jc w:val="both"/>
        <w:rPr>
          <w:rFonts w:ascii="Times New Roman" w:eastAsia="Times New Roman" w:hAnsi="Times New Roman" w:cs="Times New Roman"/>
          <w:bCs/>
          <w:sz w:val="24"/>
          <w:szCs w:val="24"/>
          <w:lang w:eastAsia="ru-RU"/>
        </w:rPr>
      </w:pPr>
    </w:p>
    <w:p w:rsidR="00FE7083" w:rsidRPr="0050130A" w:rsidRDefault="00FE7083" w:rsidP="00FE7083">
      <w:pPr>
        <w:spacing w:after="0" w:line="240" w:lineRule="auto"/>
        <w:ind w:firstLine="709"/>
        <w:jc w:val="both"/>
        <w:rPr>
          <w:rFonts w:ascii="Times New Roman" w:eastAsia="Times New Roman" w:hAnsi="Times New Roman" w:cs="Times New Roman"/>
          <w:sz w:val="24"/>
          <w:szCs w:val="24"/>
          <w:lang w:eastAsia="ru-RU"/>
        </w:rPr>
      </w:pPr>
      <w:r w:rsidRPr="0050130A">
        <w:rPr>
          <w:rFonts w:ascii="Times New Roman" w:eastAsia="Times New Roman" w:hAnsi="Times New Roman" w:cs="Times New Roman"/>
          <w:sz w:val="24"/>
          <w:szCs w:val="24"/>
          <w:lang w:eastAsia="ru-RU"/>
        </w:rPr>
        <w:t>В результате изучения представленных документов, рассмотрения доводов жалобы, пояснений сторон Комиссия установила следующее.</w:t>
      </w:r>
    </w:p>
    <w:p w:rsidR="00FE7083" w:rsidRPr="0050130A" w:rsidRDefault="00FE7083" w:rsidP="00FE7083">
      <w:pPr>
        <w:spacing w:after="0" w:line="240" w:lineRule="auto"/>
        <w:ind w:firstLine="709"/>
        <w:jc w:val="both"/>
        <w:rPr>
          <w:rFonts w:ascii="Times New Roman" w:eastAsia="Times New Roman" w:hAnsi="Times New Roman" w:cs="Times New Roman"/>
          <w:sz w:val="24"/>
          <w:szCs w:val="24"/>
          <w:lang w:eastAsia="ru-RU"/>
        </w:rPr>
      </w:pPr>
      <w:r w:rsidRPr="0050130A">
        <w:rPr>
          <w:rFonts w:ascii="Times New Roman" w:eastAsia="Times New Roman" w:hAnsi="Times New Roman" w:cs="Times New Roman"/>
          <w:sz w:val="24"/>
          <w:szCs w:val="24"/>
          <w:lang w:eastAsia="ru-RU"/>
        </w:rPr>
        <w:t xml:space="preserve">В соответствии с извещением о проведении </w:t>
      </w:r>
      <w:r w:rsidR="00A4006E">
        <w:rPr>
          <w:rFonts w:ascii="Times New Roman" w:eastAsia="Times New Roman" w:hAnsi="Times New Roman" w:cs="Times New Roman"/>
          <w:sz w:val="24"/>
          <w:szCs w:val="24"/>
          <w:lang w:eastAsia="ru-RU"/>
        </w:rPr>
        <w:t>запроса котировок</w:t>
      </w:r>
      <w:r w:rsidRPr="0050130A">
        <w:rPr>
          <w:rFonts w:ascii="Times New Roman" w:eastAsia="Times New Roman" w:hAnsi="Times New Roman" w:cs="Times New Roman"/>
          <w:sz w:val="24"/>
          <w:szCs w:val="24"/>
          <w:lang w:eastAsia="ru-RU"/>
        </w:rPr>
        <w:t xml:space="preserve"> (далее – </w:t>
      </w:r>
      <w:r w:rsidR="00A4006E">
        <w:rPr>
          <w:rFonts w:ascii="Times New Roman" w:eastAsia="Times New Roman" w:hAnsi="Times New Roman" w:cs="Times New Roman"/>
          <w:sz w:val="24"/>
          <w:szCs w:val="24"/>
          <w:lang w:eastAsia="ru-RU"/>
        </w:rPr>
        <w:t>Запрос котировок), документацией о</w:t>
      </w:r>
      <w:r w:rsidRPr="0050130A">
        <w:rPr>
          <w:rFonts w:ascii="Times New Roman" w:eastAsia="Times New Roman" w:hAnsi="Times New Roman" w:cs="Times New Roman"/>
          <w:sz w:val="24"/>
          <w:szCs w:val="24"/>
          <w:lang w:eastAsia="ru-RU"/>
        </w:rPr>
        <w:t xml:space="preserve"> </w:t>
      </w:r>
      <w:r w:rsidR="00A4006E">
        <w:rPr>
          <w:rFonts w:ascii="Times New Roman" w:eastAsia="Times New Roman" w:hAnsi="Times New Roman" w:cs="Times New Roman"/>
          <w:sz w:val="24"/>
          <w:szCs w:val="24"/>
          <w:lang w:eastAsia="ru-RU"/>
        </w:rPr>
        <w:t>Запросе котировок,</w:t>
      </w:r>
      <w:r w:rsidRPr="0050130A">
        <w:rPr>
          <w:rFonts w:ascii="Times New Roman" w:eastAsia="Times New Roman" w:hAnsi="Times New Roman" w:cs="Times New Roman"/>
          <w:sz w:val="24"/>
          <w:szCs w:val="24"/>
          <w:lang w:eastAsia="ru-RU"/>
        </w:rPr>
        <w:t xml:space="preserve"> составленными при осуществлении закупки:</w:t>
      </w:r>
    </w:p>
    <w:p w:rsidR="00FE7083" w:rsidRPr="0050130A" w:rsidRDefault="00FE7083" w:rsidP="00FE7083">
      <w:pPr>
        <w:spacing w:after="0" w:line="240" w:lineRule="auto"/>
        <w:ind w:firstLine="709"/>
        <w:jc w:val="both"/>
        <w:rPr>
          <w:rFonts w:ascii="Times New Roman" w:eastAsia="Times New Roman" w:hAnsi="Times New Roman" w:cs="Times New Roman"/>
          <w:sz w:val="24"/>
          <w:szCs w:val="24"/>
          <w:lang w:eastAsia="ru-RU"/>
        </w:rPr>
      </w:pPr>
      <w:r w:rsidRPr="0050130A">
        <w:rPr>
          <w:rFonts w:ascii="Times New Roman" w:eastAsia="Times New Roman" w:hAnsi="Times New Roman" w:cs="Times New Roman"/>
          <w:sz w:val="24"/>
          <w:szCs w:val="24"/>
          <w:lang w:eastAsia="ru-RU"/>
        </w:rPr>
        <w:t>1)</w:t>
      </w:r>
      <w:r w:rsidRPr="0050130A">
        <w:rPr>
          <w:rFonts w:ascii="Times New Roman" w:eastAsia="Times New Roman" w:hAnsi="Times New Roman" w:cs="Times New Roman"/>
          <w:sz w:val="24"/>
          <w:szCs w:val="24"/>
          <w:lang w:eastAsia="ru-RU"/>
        </w:rPr>
        <w:tab/>
        <w:t xml:space="preserve">извещение о проведении </w:t>
      </w:r>
      <w:r w:rsidR="00A4006E" w:rsidRPr="00A4006E">
        <w:rPr>
          <w:rFonts w:ascii="Times New Roman" w:eastAsia="Times New Roman" w:hAnsi="Times New Roman" w:cs="Times New Roman"/>
          <w:sz w:val="24"/>
          <w:szCs w:val="24"/>
          <w:lang w:eastAsia="ru-RU"/>
        </w:rPr>
        <w:t>Запрос</w:t>
      </w:r>
      <w:r w:rsidR="00A4006E">
        <w:rPr>
          <w:rFonts w:ascii="Times New Roman" w:eastAsia="Times New Roman" w:hAnsi="Times New Roman" w:cs="Times New Roman"/>
          <w:sz w:val="24"/>
          <w:szCs w:val="24"/>
          <w:lang w:eastAsia="ru-RU"/>
        </w:rPr>
        <w:t xml:space="preserve">а </w:t>
      </w:r>
      <w:r w:rsidR="00A4006E" w:rsidRPr="00A4006E">
        <w:rPr>
          <w:rFonts w:ascii="Times New Roman" w:eastAsia="Times New Roman" w:hAnsi="Times New Roman" w:cs="Times New Roman"/>
          <w:sz w:val="24"/>
          <w:szCs w:val="24"/>
          <w:lang w:eastAsia="ru-RU"/>
        </w:rPr>
        <w:t>котировок</w:t>
      </w:r>
      <w:r w:rsidRPr="0050130A">
        <w:rPr>
          <w:rFonts w:ascii="Times New Roman" w:eastAsia="Times New Roman" w:hAnsi="Times New Roman" w:cs="Times New Roman"/>
          <w:sz w:val="24"/>
          <w:szCs w:val="24"/>
          <w:lang w:eastAsia="ru-RU"/>
        </w:rPr>
        <w:t xml:space="preserve"> размещено на Официальном сайте </w:t>
      </w:r>
      <w:r w:rsidR="00A4006E" w:rsidRPr="00A4006E">
        <w:rPr>
          <w:rFonts w:ascii="Times New Roman" w:eastAsia="Times New Roman" w:hAnsi="Times New Roman" w:cs="Times New Roman"/>
          <w:sz w:val="24"/>
          <w:szCs w:val="24"/>
          <w:lang w:eastAsia="ru-RU"/>
        </w:rPr>
        <w:t>13.10.2021</w:t>
      </w:r>
      <w:r w:rsidRPr="0050130A">
        <w:rPr>
          <w:rFonts w:ascii="Times New Roman" w:eastAsia="Times New Roman" w:hAnsi="Times New Roman" w:cs="Times New Roman"/>
          <w:sz w:val="24"/>
          <w:szCs w:val="24"/>
          <w:lang w:eastAsia="ru-RU"/>
        </w:rPr>
        <w:t>;</w:t>
      </w:r>
    </w:p>
    <w:p w:rsidR="00FE7083" w:rsidRPr="0050130A" w:rsidRDefault="00FE7083" w:rsidP="00FE7083">
      <w:pPr>
        <w:spacing w:after="0" w:line="240" w:lineRule="auto"/>
        <w:ind w:firstLine="709"/>
        <w:jc w:val="both"/>
        <w:rPr>
          <w:rFonts w:ascii="Times New Roman" w:eastAsia="Times New Roman" w:hAnsi="Times New Roman" w:cs="Times New Roman"/>
          <w:sz w:val="24"/>
          <w:szCs w:val="24"/>
          <w:lang w:eastAsia="ru-RU"/>
        </w:rPr>
      </w:pPr>
      <w:r w:rsidRPr="0050130A">
        <w:rPr>
          <w:rFonts w:ascii="Times New Roman" w:eastAsia="Times New Roman" w:hAnsi="Times New Roman" w:cs="Times New Roman"/>
          <w:sz w:val="24"/>
          <w:szCs w:val="24"/>
          <w:lang w:eastAsia="ru-RU"/>
        </w:rPr>
        <w:t>2)</w:t>
      </w:r>
      <w:r w:rsidRPr="0050130A">
        <w:rPr>
          <w:rFonts w:ascii="Times New Roman" w:eastAsia="Times New Roman" w:hAnsi="Times New Roman" w:cs="Times New Roman"/>
          <w:sz w:val="24"/>
          <w:szCs w:val="24"/>
          <w:lang w:eastAsia="ru-RU"/>
        </w:rPr>
        <w:tab/>
        <w:t xml:space="preserve">начальная (максимальная) цена контракта – </w:t>
      </w:r>
      <w:r w:rsidR="00A4006E">
        <w:rPr>
          <w:rFonts w:ascii="Times New Roman" w:eastAsia="Times New Roman" w:hAnsi="Times New Roman" w:cs="Times New Roman"/>
          <w:sz w:val="24"/>
          <w:szCs w:val="24"/>
          <w:lang w:eastAsia="ru-RU"/>
        </w:rPr>
        <w:t>1 134 555,00</w:t>
      </w:r>
      <w:r w:rsidRPr="0050130A">
        <w:rPr>
          <w:rFonts w:ascii="Times New Roman" w:eastAsia="Times New Roman" w:hAnsi="Times New Roman" w:cs="Times New Roman"/>
          <w:sz w:val="24"/>
          <w:szCs w:val="24"/>
          <w:lang w:eastAsia="ru-RU"/>
        </w:rPr>
        <w:t xml:space="preserve"> рублей;</w:t>
      </w:r>
    </w:p>
    <w:p w:rsidR="001B7F41" w:rsidRDefault="00FE7083" w:rsidP="00FE7083">
      <w:pPr>
        <w:spacing w:after="0" w:line="240" w:lineRule="auto"/>
        <w:ind w:firstLine="709"/>
        <w:jc w:val="both"/>
        <w:rPr>
          <w:rFonts w:ascii="Times New Roman" w:eastAsia="Times New Roman" w:hAnsi="Times New Roman" w:cs="Times New Roman"/>
          <w:sz w:val="24"/>
          <w:szCs w:val="24"/>
          <w:lang w:eastAsia="ru-RU"/>
        </w:rPr>
      </w:pPr>
      <w:r w:rsidRPr="0050130A">
        <w:rPr>
          <w:rFonts w:ascii="Times New Roman" w:eastAsia="Times New Roman" w:hAnsi="Times New Roman" w:cs="Times New Roman"/>
          <w:sz w:val="24"/>
          <w:szCs w:val="24"/>
          <w:lang w:eastAsia="ru-RU"/>
        </w:rPr>
        <w:t>3)</w:t>
      </w:r>
      <w:r w:rsidRPr="0050130A">
        <w:rPr>
          <w:rFonts w:ascii="Times New Roman" w:eastAsia="Times New Roman" w:hAnsi="Times New Roman" w:cs="Times New Roman"/>
          <w:sz w:val="24"/>
          <w:szCs w:val="24"/>
          <w:lang w:eastAsia="ru-RU"/>
        </w:rPr>
        <w:tab/>
        <w:t xml:space="preserve">дата окончания подачи заявок – </w:t>
      </w:r>
      <w:r w:rsidR="001B7F41" w:rsidRPr="001B7F41">
        <w:rPr>
          <w:rFonts w:ascii="Times New Roman" w:eastAsia="Times New Roman" w:hAnsi="Times New Roman" w:cs="Times New Roman"/>
          <w:sz w:val="24"/>
          <w:szCs w:val="24"/>
          <w:lang w:eastAsia="ru-RU"/>
        </w:rPr>
        <w:t>20.10.2021</w:t>
      </w:r>
      <w:r w:rsidR="00A4006E">
        <w:rPr>
          <w:rFonts w:ascii="Times New Roman" w:eastAsia="Times New Roman" w:hAnsi="Times New Roman" w:cs="Times New Roman"/>
          <w:sz w:val="24"/>
          <w:szCs w:val="24"/>
          <w:lang w:eastAsia="ru-RU"/>
        </w:rPr>
        <w:t>, подано</w:t>
      </w:r>
      <w:r w:rsidRPr="0050130A">
        <w:rPr>
          <w:rFonts w:ascii="Times New Roman" w:eastAsia="Times New Roman" w:hAnsi="Times New Roman" w:cs="Times New Roman"/>
          <w:sz w:val="24"/>
          <w:szCs w:val="24"/>
          <w:lang w:eastAsia="ru-RU"/>
        </w:rPr>
        <w:t xml:space="preserve"> </w:t>
      </w:r>
      <w:r w:rsidR="001B7F41">
        <w:rPr>
          <w:rFonts w:ascii="Times New Roman" w:eastAsia="Times New Roman" w:hAnsi="Times New Roman" w:cs="Times New Roman"/>
          <w:sz w:val="24"/>
          <w:szCs w:val="24"/>
          <w:lang w:eastAsia="ru-RU"/>
        </w:rPr>
        <w:t>три заявки</w:t>
      </w:r>
      <w:r w:rsidRPr="0050130A">
        <w:rPr>
          <w:rFonts w:ascii="Times New Roman" w:eastAsia="Times New Roman" w:hAnsi="Times New Roman" w:cs="Times New Roman"/>
          <w:sz w:val="24"/>
          <w:szCs w:val="24"/>
          <w:lang w:eastAsia="ru-RU"/>
        </w:rPr>
        <w:t xml:space="preserve">, </w:t>
      </w:r>
      <w:r w:rsidR="001B7F41">
        <w:rPr>
          <w:rFonts w:ascii="Times New Roman" w:eastAsia="Times New Roman" w:hAnsi="Times New Roman" w:cs="Times New Roman"/>
          <w:sz w:val="24"/>
          <w:szCs w:val="24"/>
          <w:lang w:eastAsia="ru-RU"/>
        </w:rPr>
        <w:t xml:space="preserve">все заявки </w:t>
      </w:r>
      <w:r w:rsidRPr="0050130A">
        <w:rPr>
          <w:rFonts w:ascii="Times New Roman" w:eastAsia="Times New Roman" w:hAnsi="Times New Roman" w:cs="Times New Roman"/>
          <w:sz w:val="24"/>
          <w:szCs w:val="24"/>
          <w:lang w:eastAsia="ru-RU"/>
        </w:rPr>
        <w:t>признан</w:t>
      </w:r>
      <w:r w:rsidR="001B7F41">
        <w:rPr>
          <w:rFonts w:ascii="Times New Roman" w:eastAsia="Times New Roman" w:hAnsi="Times New Roman" w:cs="Times New Roman"/>
          <w:sz w:val="24"/>
          <w:szCs w:val="24"/>
          <w:lang w:eastAsia="ru-RU"/>
        </w:rPr>
        <w:t>ы</w:t>
      </w:r>
      <w:r w:rsidRPr="0050130A">
        <w:rPr>
          <w:rFonts w:ascii="Times New Roman" w:eastAsia="Times New Roman" w:hAnsi="Times New Roman" w:cs="Times New Roman"/>
          <w:sz w:val="24"/>
          <w:szCs w:val="24"/>
          <w:lang w:eastAsia="ru-RU"/>
        </w:rPr>
        <w:t xml:space="preserve"> соответствующ</w:t>
      </w:r>
      <w:r w:rsidR="001B7F41">
        <w:rPr>
          <w:rFonts w:ascii="Times New Roman" w:eastAsia="Times New Roman" w:hAnsi="Times New Roman" w:cs="Times New Roman"/>
          <w:sz w:val="24"/>
          <w:szCs w:val="24"/>
          <w:lang w:eastAsia="ru-RU"/>
        </w:rPr>
        <w:t>ими</w:t>
      </w:r>
      <w:r w:rsidRPr="0050130A">
        <w:rPr>
          <w:rFonts w:ascii="Times New Roman" w:eastAsia="Times New Roman" w:hAnsi="Times New Roman" w:cs="Times New Roman"/>
          <w:sz w:val="24"/>
          <w:szCs w:val="24"/>
          <w:lang w:eastAsia="ru-RU"/>
        </w:rPr>
        <w:t xml:space="preserve"> требованиям </w:t>
      </w:r>
      <w:r w:rsidR="00A4006E">
        <w:rPr>
          <w:rFonts w:ascii="Times New Roman" w:eastAsia="Times New Roman" w:hAnsi="Times New Roman" w:cs="Times New Roman"/>
          <w:sz w:val="24"/>
          <w:szCs w:val="24"/>
          <w:lang w:eastAsia="ru-RU"/>
        </w:rPr>
        <w:t xml:space="preserve">документации о </w:t>
      </w:r>
      <w:r w:rsidR="00A4006E" w:rsidRPr="00A4006E">
        <w:rPr>
          <w:rFonts w:ascii="Times New Roman" w:eastAsia="Times New Roman" w:hAnsi="Times New Roman" w:cs="Times New Roman"/>
          <w:sz w:val="24"/>
          <w:szCs w:val="24"/>
          <w:lang w:eastAsia="ru-RU"/>
        </w:rPr>
        <w:t>Запросе котировок</w:t>
      </w:r>
      <w:r w:rsidR="001B7F41">
        <w:rPr>
          <w:rFonts w:ascii="Times New Roman" w:eastAsia="Times New Roman" w:hAnsi="Times New Roman" w:cs="Times New Roman"/>
          <w:sz w:val="24"/>
          <w:szCs w:val="24"/>
          <w:lang w:eastAsia="ru-RU"/>
        </w:rPr>
        <w:t>;</w:t>
      </w:r>
    </w:p>
    <w:p w:rsidR="00FE7083" w:rsidRPr="008A4260" w:rsidRDefault="001B7F41" w:rsidP="00A400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дата проведения </w:t>
      </w:r>
      <w:r w:rsidR="00A4006E">
        <w:rPr>
          <w:rFonts w:ascii="Times New Roman" w:eastAsia="Times New Roman" w:hAnsi="Times New Roman" w:cs="Times New Roman"/>
          <w:sz w:val="24"/>
          <w:szCs w:val="24"/>
          <w:lang w:eastAsia="ru-RU"/>
        </w:rPr>
        <w:t xml:space="preserve">Запроса котировок </w:t>
      </w:r>
      <w:r w:rsidRPr="001B7F41">
        <w:rPr>
          <w:rFonts w:ascii="Times New Roman" w:eastAsia="Times New Roman" w:hAnsi="Times New Roman" w:cs="Times New Roman"/>
          <w:sz w:val="24"/>
          <w:szCs w:val="24"/>
          <w:lang w:eastAsia="ru-RU"/>
        </w:rPr>
        <w:t>– 2</w:t>
      </w:r>
      <w:r w:rsidR="00A4006E">
        <w:rPr>
          <w:rFonts w:ascii="Times New Roman" w:eastAsia="Times New Roman" w:hAnsi="Times New Roman" w:cs="Times New Roman"/>
          <w:sz w:val="24"/>
          <w:szCs w:val="24"/>
          <w:lang w:eastAsia="ru-RU"/>
        </w:rPr>
        <w:t>1</w:t>
      </w:r>
      <w:r w:rsidRPr="001B7F41">
        <w:rPr>
          <w:rFonts w:ascii="Times New Roman" w:eastAsia="Times New Roman" w:hAnsi="Times New Roman" w:cs="Times New Roman"/>
          <w:sz w:val="24"/>
          <w:szCs w:val="24"/>
          <w:lang w:eastAsia="ru-RU"/>
        </w:rPr>
        <w:t>.10.2021,</w:t>
      </w:r>
      <w:r>
        <w:rPr>
          <w:rFonts w:ascii="Times New Roman" w:eastAsia="Times New Roman" w:hAnsi="Times New Roman" w:cs="Times New Roman"/>
          <w:sz w:val="24"/>
          <w:szCs w:val="24"/>
          <w:lang w:eastAsia="ru-RU"/>
        </w:rPr>
        <w:t xml:space="preserve"> подано </w:t>
      </w:r>
      <w:r w:rsidR="00A4006E">
        <w:rPr>
          <w:rFonts w:ascii="Times New Roman" w:eastAsia="Times New Roman" w:hAnsi="Times New Roman" w:cs="Times New Roman"/>
          <w:sz w:val="24"/>
          <w:szCs w:val="24"/>
          <w:lang w:eastAsia="ru-RU"/>
        </w:rPr>
        <w:t>два ценовых предложения</w:t>
      </w:r>
      <w:r w:rsidR="00FE7083" w:rsidRPr="0050130A">
        <w:rPr>
          <w:rFonts w:ascii="Times New Roman" w:eastAsia="Times New Roman" w:hAnsi="Times New Roman" w:cs="Times New Roman"/>
          <w:sz w:val="24"/>
          <w:szCs w:val="24"/>
          <w:lang w:eastAsia="ru-RU"/>
        </w:rPr>
        <w:t>, определен победитель.</w:t>
      </w:r>
      <w:r w:rsidR="00FE7083">
        <w:rPr>
          <w:rFonts w:ascii="Times New Roman" w:eastAsia="Times New Roman" w:hAnsi="Times New Roman" w:cs="Times New Roman"/>
          <w:sz w:val="24"/>
          <w:szCs w:val="24"/>
          <w:lang w:eastAsia="ru-RU"/>
        </w:rPr>
        <w:t xml:space="preserve"> </w:t>
      </w:r>
    </w:p>
    <w:p w:rsidR="00983417" w:rsidRDefault="00983417" w:rsidP="00FE7083">
      <w:pPr>
        <w:pStyle w:val="ConsPlusNormal"/>
        <w:ind w:firstLine="540"/>
        <w:jc w:val="both"/>
        <w:rPr>
          <w:rFonts w:ascii="Times New Roman" w:hAnsi="Times New Roman" w:cs="Times New Roman"/>
          <w:sz w:val="24"/>
          <w:szCs w:val="24"/>
        </w:rPr>
      </w:pPr>
    </w:p>
    <w:p w:rsidR="005439DF" w:rsidRPr="005439DF" w:rsidRDefault="00A4006E" w:rsidP="005439DF">
      <w:pPr>
        <w:tabs>
          <w:tab w:val="left" w:pos="426"/>
          <w:tab w:val="left" w:pos="993"/>
          <w:tab w:val="left" w:pos="1418"/>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u-RU"/>
        </w:rPr>
      </w:pPr>
      <w:r w:rsidRPr="00A4006E">
        <w:rPr>
          <w:rFonts w:ascii="Times New Roman" w:eastAsia="Times New Roman" w:hAnsi="Times New Roman" w:cs="Times New Roman"/>
          <w:color w:val="000000"/>
          <w:sz w:val="24"/>
          <w:szCs w:val="24"/>
          <w:lang w:eastAsia="ru-RU"/>
        </w:rPr>
        <w:t>13.10.2021</w:t>
      </w:r>
      <w:r>
        <w:rPr>
          <w:rFonts w:ascii="Times New Roman" w:eastAsia="Times New Roman" w:hAnsi="Times New Roman" w:cs="Times New Roman"/>
          <w:color w:val="000000"/>
          <w:sz w:val="24"/>
          <w:szCs w:val="24"/>
          <w:lang w:eastAsia="ru-RU"/>
        </w:rPr>
        <w:t xml:space="preserve"> </w:t>
      </w:r>
      <w:r w:rsidR="005439DF" w:rsidRPr="005439DF">
        <w:rPr>
          <w:rFonts w:ascii="Times New Roman" w:eastAsia="Times New Roman" w:hAnsi="Times New Roman" w:cs="Times New Roman"/>
          <w:color w:val="000000"/>
          <w:sz w:val="24"/>
          <w:szCs w:val="24"/>
          <w:lang w:eastAsia="ru-RU"/>
        </w:rPr>
        <w:t xml:space="preserve">Заказчиком на официальном сайте единой информационной системы в сфере закупок www.zakupki.gov.ru размещено извещение № </w:t>
      </w:r>
      <w:r w:rsidRPr="00A4006E">
        <w:rPr>
          <w:rFonts w:ascii="Times New Roman" w:eastAsia="Calibri" w:hAnsi="Times New Roman" w:cs="Times New Roman"/>
          <w:color w:val="000000"/>
          <w:sz w:val="24"/>
          <w:szCs w:val="24"/>
          <w:lang w:eastAsia="ru-RU"/>
        </w:rPr>
        <w:t>0136500001121005363</w:t>
      </w:r>
      <w:r w:rsidR="005439DF" w:rsidRPr="005439DF">
        <w:rPr>
          <w:rFonts w:ascii="Times New Roman" w:eastAsia="Calibri" w:hAnsi="Times New Roman" w:cs="Times New Roman"/>
          <w:color w:val="000000"/>
          <w:sz w:val="24"/>
          <w:szCs w:val="24"/>
          <w:lang w:eastAsia="ru-RU"/>
        </w:rPr>
        <w:t xml:space="preserve"> на </w:t>
      </w:r>
      <w:r>
        <w:rPr>
          <w:rFonts w:ascii="Times New Roman" w:eastAsia="Calibri" w:hAnsi="Times New Roman" w:cs="Times New Roman"/>
          <w:color w:val="000000"/>
          <w:sz w:val="24"/>
          <w:szCs w:val="24"/>
          <w:lang w:eastAsia="ru-RU"/>
        </w:rPr>
        <w:t>в</w:t>
      </w:r>
      <w:r w:rsidRPr="00A4006E">
        <w:rPr>
          <w:rFonts w:ascii="Times New Roman" w:eastAsia="Calibri" w:hAnsi="Times New Roman" w:cs="Times New Roman"/>
          <w:color w:val="000000"/>
          <w:sz w:val="24"/>
          <w:szCs w:val="24"/>
          <w:lang w:eastAsia="ru-RU"/>
        </w:rPr>
        <w:t>ыполнение работ по демонтажу, транспортировке до места хранения, хранению и утилизации рекламных конструкций для нужд Главного управления архитектуры и градостроительной деятельности Тверской области</w:t>
      </w:r>
      <w:r w:rsidR="005439DF" w:rsidRPr="005439DF">
        <w:rPr>
          <w:rFonts w:ascii="Times New Roman" w:eastAsia="Times New Roman" w:hAnsi="Times New Roman" w:cs="Times New Roman"/>
          <w:color w:val="000000"/>
          <w:sz w:val="24"/>
          <w:szCs w:val="24"/>
          <w:lang w:eastAsia="ru-RU"/>
        </w:rPr>
        <w:t>.</w:t>
      </w:r>
    </w:p>
    <w:p w:rsidR="005439DF" w:rsidRPr="005439DF" w:rsidRDefault="005439DF" w:rsidP="005439DF">
      <w:pPr>
        <w:tabs>
          <w:tab w:val="left" w:pos="426"/>
          <w:tab w:val="left" w:pos="993"/>
          <w:tab w:val="left" w:pos="1418"/>
        </w:tabs>
        <w:autoSpaceDE w:val="0"/>
        <w:autoSpaceDN w:val="0"/>
        <w:adjustRightInd w:val="0"/>
        <w:spacing w:after="0" w:line="240" w:lineRule="auto"/>
        <w:ind w:left="720" w:firstLine="709"/>
        <w:contextualSpacing/>
        <w:jc w:val="both"/>
        <w:rPr>
          <w:rFonts w:ascii="Times New Roman" w:eastAsia="Calibri" w:hAnsi="Times New Roman" w:cs="Times New Roman"/>
          <w:color w:val="000000"/>
          <w:sz w:val="24"/>
          <w:szCs w:val="24"/>
        </w:rPr>
      </w:pPr>
    </w:p>
    <w:p w:rsidR="00F86F60" w:rsidRDefault="00C46188"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86F60" w:rsidRPr="00F86F60">
        <w:rPr>
          <w:rFonts w:ascii="Times New Roman" w:eastAsia="Times New Roman" w:hAnsi="Times New Roman" w:cs="Times New Roman"/>
          <w:color w:val="000000"/>
          <w:sz w:val="24"/>
          <w:szCs w:val="24"/>
          <w:lang w:eastAsia="ru-RU"/>
        </w:rPr>
        <w:t xml:space="preserve">Согласно пункту 1 части 1 статьи 33 </w:t>
      </w:r>
      <w:r w:rsidR="00F86F60">
        <w:rPr>
          <w:rFonts w:ascii="Times New Roman" w:eastAsia="Times New Roman" w:hAnsi="Times New Roman" w:cs="Times New Roman"/>
          <w:color w:val="000000"/>
          <w:sz w:val="24"/>
          <w:szCs w:val="24"/>
          <w:lang w:eastAsia="ru-RU"/>
        </w:rPr>
        <w:t>Закона о контрактной системе</w:t>
      </w:r>
      <w:r w:rsidR="00F86F60" w:rsidRPr="00F86F60">
        <w:rPr>
          <w:rFonts w:ascii="Times New Roman" w:eastAsia="Times New Roman" w:hAnsi="Times New Roman" w:cs="Times New Roman"/>
          <w:color w:val="000000"/>
          <w:sz w:val="24"/>
          <w:szCs w:val="24"/>
          <w:lang w:eastAsia="ru-RU"/>
        </w:rPr>
        <w:t xml:space="preserve">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w:t>
      </w:r>
      <w:r w:rsidR="00F86F60" w:rsidRPr="00F86F60">
        <w:rPr>
          <w:rFonts w:ascii="Times New Roman" w:eastAsia="Times New Roman" w:hAnsi="Times New Roman" w:cs="Times New Roman"/>
          <w:color w:val="000000"/>
          <w:sz w:val="24"/>
          <w:szCs w:val="24"/>
          <w:lang w:eastAsia="ru-RU"/>
        </w:rPr>
        <w:lastRenderedPageBreak/>
        <w:t>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4147E" w:rsidRPr="00A4147E" w:rsidRDefault="00A4147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4147E">
        <w:rPr>
          <w:rFonts w:ascii="Times New Roman" w:eastAsia="Times New Roman" w:hAnsi="Times New Roman" w:cs="Times New Roman"/>
          <w:color w:val="000000"/>
          <w:sz w:val="24"/>
          <w:szCs w:val="24"/>
          <w:lang w:eastAsia="ru-RU"/>
        </w:rPr>
        <w:t>Пунктом 1 части 13 статьи 82.1 Закона о контрактной системе установлено, что заключение контракта с победителем запроса котировок в электронной форме осуществляется в порядке, установленном статьей 83.2 Закона о контрактной системе, при этом заказчик осуществляет действия, предусмотренные частью 2 статьи 83.2 Закона о контрактной системе,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207000" w:rsidRDefault="00A4147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4147E">
        <w:rPr>
          <w:rFonts w:ascii="Times New Roman" w:eastAsia="Times New Roman" w:hAnsi="Times New Roman" w:cs="Times New Roman"/>
          <w:color w:val="000000"/>
          <w:sz w:val="24"/>
          <w:szCs w:val="24"/>
          <w:lang w:eastAsia="ru-RU"/>
        </w:rPr>
        <w:t>В соответствии с пунктом 2 части 13 статьи 82.1 Закона о контрактной системе установлено, что заключение контракта с победителем запроса котировок в электронной форме осуществляется в порядке, установленном статьей 83.2 Закона о контрактной системе, а именно победитель запроса котировок в электронной форме осуществляет действия, предусмотренные частью 3 статьи 83.2 Закона о контрактной системе, не позднее одного рабочего дня, следующего за днем осуществления заказчиком действий в соответствии с пунктом 1 части 13 статьи 82.1 Закона о контрактной системе. При этом формирование и размещение протокола разногласий не допускаются.</w:t>
      </w:r>
    </w:p>
    <w:p w:rsidR="00A4147E" w:rsidRDefault="00A4147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4147E">
        <w:rPr>
          <w:rFonts w:ascii="Times New Roman" w:eastAsia="Times New Roman" w:hAnsi="Times New Roman" w:cs="Times New Roman"/>
          <w:color w:val="000000"/>
          <w:sz w:val="24"/>
          <w:szCs w:val="24"/>
          <w:lang w:eastAsia="ru-RU"/>
        </w:rPr>
        <w:t xml:space="preserve">В соответствии с пунктом </w:t>
      </w:r>
      <w:r>
        <w:rPr>
          <w:rFonts w:ascii="Times New Roman" w:eastAsia="Times New Roman" w:hAnsi="Times New Roman" w:cs="Times New Roman"/>
          <w:color w:val="000000"/>
          <w:sz w:val="24"/>
          <w:szCs w:val="24"/>
          <w:lang w:eastAsia="ru-RU"/>
        </w:rPr>
        <w:t>4</w:t>
      </w:r>
      <w:r w:rsidRPr="00A4147E">
        <w:rPr>
          <w:rFonts w:ascii="Times New Roman" w:eastAsia="Times New Roman" w:hAnsi="Times New Roman" w:cs="Times New Roman"/>
          <w:color w:val="000000"/>
          <w:sz w:val="24"/>
          <w:szCs w:val="24"/>
          <w:lang w:eastAsia="ru-RU"/>
        </w:rPr>
        <w:t xml:space="preserve"> части 13 статьи 82.1 Закона о контрактной системе</w:t>
      </w:r>
      <w:r>
        <w:rPr>
          <w:rFonts w:ascii="Times New Roman" w:eastAsia="Times New Roman" w:hAnsi="Times New Roman" w:cs="Times New Roman"/>
          <w:color w:val="000000"/>
          <w:sz w:val="24"/>
          <w:szCs w:val="24"/>
          <w:lang w:eastAsia="ru-RU"/>
        </w:rPr>
        <w:t xml:space="preserve"> </w:t>
      </w:r>
      <w:r w:rsidRPr="00A4147E">
        <w:rPr>
          <w:rFonts w:ascii="Times New Roman" w:eastAsia="Times New Roman" w:hAnsi="Times New Roman" w:cs="Times New Roman"/>
          <w:color w:val="000000"/>
          <w:sz w:val="24"/>
          <w:szCs w:val="24"/>
          <w:lang w:eastAsia="ru-RU"/>
        </w:rPr>
        <w:t>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r>
        <w:rPr>
          <w:rFonts w:ascii="Times New Roman" w:eastAsia="Times New Roman" w:hAnsi="Times New Roman" w:cs="Times New Roman"/>
          <w:color w:val="000000"/>
          <w:sz w:val="24"/>
          <w:szCs w:val="24"/>
          <w:lang w:eastAsia="ru-RU"/>
        </w:rPr>
        <w:t>.</w:t>
      </w:r>
    </w:p>
    <w:p w:rsidR="00A4147E" w:rsidRDefault="00A4147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4147E">
        <w:rPr>
          <w:rFonts w:ascii="Times New Roman" w:eastAsia="Times New Roman" w:hAnsi="Times New Roman" w:cs="Times New Roman"/>
          <w:color w:val="000000"/>
          <w:sz w:val="24"/>
          <w:szCs w:val="24"/>
          <w:lang w:eastAsia="ru-RU"/>
        </w:rPr>
        <w:t>В соответствии с пунктом 3.1 проекта государственного контракта срок выполнения работ: с даты заключения контракта по 30.11.2021 года.</w:t>
      </w:r>
    </w:p>
    <w:p w:rsidR="00A4147E" w:rsidRPr="00F86F60" w:rsidRDefault="00F86F60" w:rsidP="00F86F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пунктом 11 и 12 </w:t>
      </w:r>
      <w:r w:rsidRPr="00F86F60">
        <w:rPr>
          <w:rFonts w:ascii="Times New Roman" w:eastAsia="Times New Roman" w:hAnsi="Times New Roman" w:cs="Times New Roman"/>
          <w:color w:val="000000"/>
          <w:sz w:val="24"/>
          <w:szCs w:val="24"/>
          <w:lang w:eastAsia="ru-RU"/>
        </w:rPr>
        <w:t>Поряд</w:t>
      </w:r>
      <w:r>
        <w:rPr>
          <w:rFonts w:ascii="Times New Roman" w:eastAsia="Times New Roman" w:hAnsi="Times New Roman" w:cs="Times New Roman"/>
          <w:color w:val="000000"/>
          <w:sz w:val="24"/>
          <w:szCs w:val="24"/>
          <w:lang w:eastAsia="ru-RU"/>
        </w:rPr>
        <w:t>ка</w:t>
      </w:r>
      <w:r w:rsidRPr="00F86F60">
        <w:rPr>
          <w:rFonts w:ascii="Times New Roman" w:eastAsia="Times New Roman" w:hAnsi="Times New Roman" w:cs="Times New Roman"/>
          <w:color w:val="000000"/>
          <w:sz w:val="24"/>
          <w:szCs w:val="24"/>
          <w:lang w:eastAsia="ru-RU"/>
        </w:rPr>
        <w:t xml:space="preserve"> выполнения работ: состав и содержание работ </w:t>
      </w:r>
      <w:r>
        <w:rPr>
          <w:rFonts w:ascii="Times New Roman" w:eastAsia="Times New Roman" w:hAnsi="Times New Roman" w:cs="Times New Roman"/>
          <w:color w:val="000000"/>
          <w:sz w:val="24"/>
          <w:szCs w:val="24"/>
          <w:lang w:eastAsia="ru-RU"/>
        </w:rPr>
        <w:t>Технического задания и</w:t>
      </w:r>
      <w:r w:rsidRPr="00F86F60">
        <w:rPr>
          <w:rFonts w:ascii="Times New Roman" w:eastAsia="Times New Roman" w:hAnsi="Times New Roman" w:cs="Times New Roman"/>
          <w:color w:val="000000"/>
          <w:sz w:val="24"/>
          <w:szCs w:val="24"/>
          <w:lang w:eastAsia="ru-RU"/>
        </w:rPr>
        <w:t>сполнитель обязан обеспечить сохранность демонтированных конструкций, а также выполнение всех необходимых мероприятий, направленных на предотвращение порчи, случайной гибели или хищения имущества в течение одного календарного месяца после проведения демонтажа. Исполнитель несет материальную ответственность за утрату при демонтаже, перевозке и хранении демонтированных конструкций, в течение одного календарного меся</w:t>
      </w:r>
      <w:r>
        <w:rPr>
          <w:rFonts w:ascii="Times New Roman" w:eastAsia="Times New Roman" w:hAnsi="Times New Roman" w:cs="Times New Roman"/>
          <w:color w:val="000000"/>
          <w:sz w:val="24"/>
          <w:szCs w:val="24"/>
          <w:lang w:eastAsia="ru-RU"/>
        </w:rPr>
        <w:t xml:space="preserve">ца после проведения демонтажа. </w:t>
      </w:r>
      <w:r w:rsidRPr="00F86F60">
        <w:rPr>
          <w:rFonts w:ascii="Times New Roman" w:eastAsia="Times New Roman" w:hAnsi="Times New Roman" w:cs="Times New Roman"/>
          <w:color w:val="000000"/>
          <w:sz w:val="24"/>
          <w:szCs w:val="24"/>
          <w:lang w:eastAsia="ru-RU"/>
        </w:rPr>
        <w:t>По истечении срока хранения - в течение 30 (тридцати) календарных дней, со дня проведения демонтажа, Исполнитель производит уничтожение демонтированных конструкций за счет собственных средств без дополнительного финансирования.</w:t>
      </w:r>
    </w:p>
    <w:p w:rsidR="00A4147E" w:rsidRDefault="00F86F60"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пункту 15 </w:t>
      </w:r>
      <w:r w:rsidRPr="00F86F60">
        <w:rPr>
          <w:rFonts w:ascii="Times New Roman" w:eastAsia="Times New Roman" w:hAnsi="Times New Roman" w:cs="Times New Roman"/>
          <w:color w:val="000000"/>
          <w:sz w:val="24"/>
          <w:szCs w:val="24"/>
          <w:lang w:eastAsia="ru-RU"/>
        </w:rPr>
        <w:t>Порядка выполнения работ: состав и содержание работ Технического задания</w:t>
      </w:r>
      <w:r>
        <w:rPr>
          <w:rFonts w:ascii="Times New Roman" w:eastAsia="Times New Roman" w:hAnsi="Times New Roman" w:cs="Times New Roman"/>
          <w:color w:val="000000"/>
          <w:sz w:val="24"/>
          <w:szCs w:val="24"/>
          <w:lang w:eastAsia="ru-RU"/>
        </w:rPr>
        <w:t xml:space="preserve"> в</w:t>
      </w:r>
      <w:r w:rsidRPr="00F86F60">
        <w:rPr>
          <w:rFonts w:ascii="Times New Roman" w:eastAsia="Times New Roman" w:hAnsi="Times New Roman" w:cs="Times New Roman"/>
          <w:color w:val="000000"/>
          <w:sz w:val="24"/>
          <w:szCs w:val="24"/>
          <w:lang w:eastAsia="ru-RU"/>
        </w:rPr>
        <w:t xml:space="preserve"> случае невостребованности демонтированной рекламной конструкции ее владельцем в течение 30 (тридцати) календарных дней со дня демонтажа такая рекламная конструкция подлежит утилизации Исполнителем. Утилизация демонтированных рекламных конструкций осуществляется в течение 15 календарных дней со дня завершения срока их хранения.</w:t>
      </w:r>
    </w:p>
    <w:p w:rsidR="00F86F60" w:rsidRDefault="00F86F60"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Заказчиком установлены неисполнимые сроки исполнения контракта, противоречащие требованиям технического задания, что нарушает </w:t>
      </w:r>
      <w:r w:rsidR="001A1234">
        <w:rPr>
          <w:rFonts w:ascii="Times New Roman" w:eastAsia="Times New Roman" w:hAnsi="Times New Roman" w:cs="Times New Roman"/>
          <w:color w:val="000000"/>
          <w:sz w:val="24"/>
          <w:szCs w:val="24"/>
          <w:lang w:eastAsia="ru-RU"/>
        </w:rPr>
        <w:t>пункт 1 части 1 статьи 33 Закона о контрактной системе и содержит</w:t>
      </w:r>
      <w:r w:rsidR="001A1234" w:rsidRPr="001A1234">
        <w:rPr>
          <w:rFonts w:ascii="Times New Roman" w:eastAsia="Times New Roman" w:hAnsi="Times New Roman" w:cs="Times New Roman"/>
          <w:color w:val="000000"/>
          <w:sz w:val="24"/>
          <w:szCs w:val="24"/>
          <w:lang w:eastAsia="ru-RU"/>
        </w:rPr>
        <w:t xml:space="preserve">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135C0E" w:rsidRDefault="00135C0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1A1234" w:rsidRDefault="001A1234"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Согласно доводу жалобы, Техническое задание содержит недостоверную информацию: </w:t>
      </w:r>
    </w:p>
    <w:p w:rsidR="00135C0E" w:rsidRDefault="00135C0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135C0E" w:rsidRDefault="00135C0E" w:rsidP="00A414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680"/>
        <w:gridCol w:w="4680"/>
      </w:tblGrid>
      <w:tr w:rsidR="001A1234" w:rsidRPr="001A1234">
        <w:trPr>
          <w:trHeight w:val="1127"/>
        </w:trPr>
        <w:tc>
          <w:tcPr>
            <w:tcW w:w="4680" w:type="dxa"/>
            <w:tcBorders>
              <w:top w:val="single" w:sz="4" w:space="0" w:color="auto"/>
              <w:left w:val="single" w:sz="4" w:space="0" w:color="auto"/>
              <w:bottom w:val="nil"/>
              <w:right w:val="nil"/>
            </w:tcBorders>
            <w:shd w:val="clear" w:color="auto" w:fill="FFFFFF"/>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№93 г.Тверь, улица Ефимова, 1 (набережная р.Тьмаки, напротив рынка).</w:t>
            </w:r>
          </w:p>
        </w:tc>
        <w:tc>
          <w:tcPr>
            <w:tcW w:w="4680" w:type="dxa"/>
            <w:tcBorders>
              <w:top w:val="single" w:sz="4" w:space="0" w:color="auto"/>
              <w:left w:val="single" w:sz="4" w:space="0" w:color="auto"/>
              <w:bottom w:val="nil"/>
              <w:right w:val="single" w:sz="4" w:space="0" w:color="auto"/>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По указанному адресу расположены 3 рекламных конструкции (2-сторонний щит). Не ясно, какую из конструкций следует демонтировать.</w:t>
            </w:r>
          </w:p>
        </w:tc>
      </w:tr>
      <w:tr w:rsidR="001A1234" w:rsidRPr="001A1234">
        <w:trPr>
          <w:trHeight w:val="554"/>
        </w:trPr>
        <w:tc>
          <w:tcPr>
            <w:tcW w:w="4680" w:type="dxa"/>
            <w:tcBorders>
              <w:top w:val="single" w:sz="4" w:space="0" w:color="auto"/>
              <w:left w:val="single" w:sz="4" w:space="0" w:color="auto"/>
              <w:bottom w:val="nil"/>
              <w:right w:val="nil"/>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№111 г.Тверь, проспект Чайковского , 98 (около магазина «Стэко»).</w:t>
            </w:r>
          </w:p>
        </w:tc>
        <w:tc>
          <w:tcPr>
            <w:tcW w:w="4680" w:type="dxa"/>
            <w:tcBorders>
              <w:top w:val="single" w:sz="4" w:space="0" w:color="auto"/>
              <w:left w:val="single" w:sz="4" w:space="0" w:color="auto"/>
              <w:bottom w:val="nil"/>
              <w:right w:val="single" w:sz="4" w:space="0" w:color="auto"/>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Отсутствует указанная рекламная конструкция.</w:t>
            </w:r>
          </w:p>
        </w:tc>
      </w:tr>
      <w:tr w:rsidR="001A1234" w:rsidRPr="001A1234">
        <w:trPr>
          <w:trHeight w:val="832"/>
        </w:trPr>
        <w:tc>
          <w:tcPr>
            <w:tcW w:w="4680" w:type="dxa"/>
            <w:tcBorders>
              <w:top w:val="single" w:sz="4" w:space="0" w:color="auto"/>
              <w:left w:val="single" w:sz="4" w:space="0" w:color="auto"/>
              <w:bottom w:val="nil"/>
              <w:right w:val="nil"/>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№112 г.Тверь, проспект Чайковского , 96 (около магазина «Верхневолжский торговый центр»).</w:t>
            </w:r>
          </w:p>
        </w:tc>
        <w:tc>
          <w:tcPr>
            <w:tcW w:w="4680" w:type="dxa"/>
            <w:tcBorders>
              <w:top w:val="single" w:sz="4" w:space="0" w:color="auto"/>
              <w:left w:val="single" w:sz="4" w:space="0" w:color="auto"/>
              <w:bottom w:val="nil"/>
              <w:right w:val="single" w:sz="4" w:space="0" w:color="auto"/>
            </w:tcBorders>
            <w:shd w:val="clear" w:color="auto" w:fill="FFFFFF"/>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Отсутствует указанная рекламная конструкция.</w:t>
            </w:r>
          </w:p>
        </w:tc>
      </w:tr>
      <w:tr w:rsidR="001A1234" w:rsidRPr="001A1234">
        <w:trPr>
          <w:trHeight w:val="565"/>
        </w:trPr>
        <w:tc>
          <w:tcPr>
            <w:tcW w:w="4680" w:type="dxa"/>
            <w:tcBorders>
              <w:top w:val="single" w:sz="4" w:space="0" w:color="auto"/>
              <w:left w:val="single" w:sz="4" w:space="0" w:color="auto"/>
              <w:bottom w:val="nil"/>
              <w:right w:val="nil"/>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№117 г.Тверь, переулок Смоленский, 8 (около дома).</w:t>
            </w:r>
          </w:p>
        </w:tc>
        <w:tc>
          <w:tcPr>
            <w:tcW w:w="4680" w:type="dxa"/>
            <w:tcBorders>
              <w:top w:val="single" w:sz="4" w:space="0" w:color="auto"/>
              <w:left w:val="single" w:sz="4" w:space="0" w:color="auto"/>
              <w:bottom w:val="nil"/>
              <w:right w:val="single" w:sz="4" w:space="0" w:color="auto"/>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Отсутствует указанная рекламная конструкция.</w:t>
            </w:r>
          </w:p>
        </w:tc>
      </w:tr>
      <w:tr w:rsidR="001A1234" w:rsidRPr="001A1234">
        <w:trPr>
          <w:trHeight w:val="580"/>
        </w:trPr>
        <w:tc>
          <w:tcPr>
            <w:tcW w:w="4680" w:type="dxa"/>
            <w:tcBorders>
              <w:top w:val="single" w:sz="4" w:space="0" w:color="auto"/>
              <w:left w:val="single" w:sz="4" w:space="0" w:color="auto"/>
              <w:bottom w:val="single" w:sz="4" w:space="0" w:color="auto"/>
              <w:right w:val="nil"/>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№125 г.Тверь, наб. А.Никитина, д.15 (м. «Российская сантехника»).</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bottom"/>
          </w:tcPr>
          <w:p w:rsidR="001A1234" w:rsidRPr="001A1234" w:rsidRDefault="001A1234" w:rsidP="001A1234">
            <w:pPr>
              <w:spacing w:after="0" w:line="240" w:lineRule="auto"/>
              <w:rPr>
                <w:rFonts w:ascii="Times New Roman" w:eastAsia="Times New Roman" w:hAnsi="Times New Roman" w:cs="Times New Roman"/>
                <w:sz w:val="24"/>
                <w:szCs w:val="24"/>
                <w:lang w:eastAsia="ru-RU"/>
              </w:rPr>
            </w:pPr>
            <w:r w:rsidRPr="001A1234">
              <w:rPr>
                <w:rFonts w:ascii="Times New Roman" w:eastAsia="Times New Roman" w:hAnsi="Times New Roman" w:cs="Times New Roman"/>
                <w:color w:val="000000"/>
                <w:lang w:eastAsia="ru-RU"/>
              </w:rPr>
              <w:t>Адрес магазина «Российская сантехника» - наб. А.Никитина, д.ЗЗ.</w:t>
            </w:r>
          </w:p>
        </w:tc>
      </w:tr>
    </w:tbl>
    <w:p w:rsidR="003A6A46" w:rsidRDefault="003A6A46" w:rsidP="003A6A4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A6A46">
        <w:rPr>
          <w:rFonts w:ascii="Times New Roman" w:eastAsia="Times New Roman" w:hAnsi="Times New Roman" w:cs="Times New Roman"/>
          <w:color w:val="000000"/>
          <w:sz w:val="24"/>
          <w:szCs w:val="24"/>
          <w:lang w:eastAsia="ru-RU"/>
        </w:rPr>
        <w:t xml:space="preserve">В соответствии с частью 3 статьи 7 Закона о контрактной системе информация, предусмотренная </w:t>
      </w:r>
      <w:r>
        <w:rPr>
          <w:rFonts w:ascii="Times New Roman" w:eastAsia="Times New Roman" w:hAnsi="Times New Roman" w:cs="Times New Roman"/>
          <w:color w:val="000000"/>
          <w:sz w:val="24"/>
          <w:szCs w:val="24"/>
          <w:lang w:eastAsia="ru-RU"/>
        </w:rPr>
        <w:t>Законом о контрактной системе</w:t>
      </w:r>
      <w:r w:rsidRPr="003A6A46">
        <w:rPr>
          <w:rFonts w:ascii="Times New Roman" w:eastAsia="Times New Roman" w:hAnsi="Times New Roman" w:cs="Times New Roman"/>
          <w:color w:val="000000"/>
          <w:sz w:val="24"/>
          <w:szCs w:val="24"/>
          <w:lang w:eastAsia="ru-RU"/>
        </w:rPr>
        <w:t xml:space="preserve"> и размещенная в единой информационной системе, должна быть полной и достоверной.</w:t>
      </w:r>
    </w:p>
    <w:p w:rsidR="003A6A46" w:rsidRDefault="003A6A46" w:rsidP="003A6A4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A6A46">
        <w:rPr>
          <w:rFonts w:ascii="Times New Roman" w:eastAsia="Times New Roman" w:hAnsi="Times New Roman" w:cs="Times New Roman"/>
          <w:color w:val="000000"/>
          <w:sz w:val="24"/>
          <w:szCs w:val="24"/>
          <w:lang w:eastAsia="ru-RU"/>
        </w:rPr>
        <w:t>Согласно пункту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4147E" w:rsidRDefault="001A1234" w:rsidP="003A6A4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Согласно пояснениям Заказчика, </w:t>
      </w:r>
      <w:r w:rsidRPr="001A1234">
        <w:rPr>
          <w:rFonts w:ascii="Times New Roman" w:eastAsia="Times New Roman" w:hAnsi="Times New Roman" w:cs="Times New Roman"/>
          <w:color w:val="000000"/>
          <w:sz w:val="24"/>
          <w:szCs w:val="24"/>
          <w:lang w:eastAsia="ru-RU"/>
        </w:rPr>
        <w:t>Информация о местах нахождения рекламных конструкций в рамках полномочий, предоставленных законом Тверской области от 29.12.2016 № 89-30 «О перераспределении отдельных полномочий между органами местного самоуправления муниципальных образований Тверской области и органами государственной власти Тверской области» предоставлена муниципальными образованиями в соответствии с выданными разрешениями эксплуатацию рекламных конструкций. На основании данной информ</w:t>
      </w:r>
      <w:r w:rsidR="003A6A46">
        <w:rPr>
          <w:rFonts w:ascii="Times New Roman" w:eastAsia="Times New Roman" w:hAnsi="Times New Roman" w:cs="Times New Roman"/>
          <w:color w:val="000000"/>
          <w:sz w:val="24"/>
          <w:szCs w:val="24"/>
          <w:lang w:eastAsia="ru-RU"/>
        </w:rPr>
        <w:t xml:space="preserve">ации составлен реестр </w:t>
      </w:r>
      <w:r w:rsidR="00135C0E">
        <w:rPr>
          <w:rFonts w:ascii="Times New Roman" w:eastAsia="Times New Roman" w:hAnsi="Times New Roman" w:cs="Times New Roman"/>
          <w:color w:val="000000"/>
          <w:sz w:val="24"/>
          <w:szCs w:val="24"/>
          <w:lang w:eastAsia="ru-RU"/>
        </w:rPr>
        <w:t xml:space="preserve">рекламных </w:t>
      </w:r>
      <w:r w:rsidR="00135C0E" w:rsidRPr="001A1234">
        <w:rPr>
          <w:rFonts w:ascii="Times New Roman" w:eastAsia="Times New Roman" w:hAnsi="Times New Roman" w:cs="Times New Roman"/>
          <w:color w:val="000000"/>
          <w:sz w:val="24"/>
          <w:szCs w:val="24"/>
          <w:lang w:eastAsia="ru-RU"/>
        </w:rPr>
        <w:t>ко</w:t>
      </w:r>
      <w:r w:rsidR="00135C0E">
        <w:rPr>
          <w:rFonts w:ascii="Times New Roman" w:eastAsia="Times New Roman" w:hAnsi="Times New Roman" w:cs="Times New Roman"/>
          <w:color w:val="000000"/>
          <w:sz w:val="24"/>
          <w:szCs w:val="24"/>
          <w:lang w:eastAsia="ru-RU"/>
        </w:rPr>
        <w:t>нструкций,</w:t>
      </w:r>
      <w:r>
        <w:rPr>
          <w:rFonts w:ascii="Times New Roman" w:eastAsia="Times New Roman" w:hAnsi="Times New Roman" w:cs="Times New Roman"/>
          <w:color w:val="000000"/>
          <w:sz w:val="24"/>
          <w:szCs w:val="24"/>
          <w:lang w:eastAsia="ru-RU"/>
        </w:rPr>
        <w:t xml:space="preserve"> подлежащих демонтажу.</w:t>
      </w:r>
      <w:r w:rsidR="003A6A46" w:rsidRPr="003A6A46">
        <w:rPr>
          <w:rFonts w:ascii="Times New Roman" w:eastAsia="Times New Roman" w:hAnsi="Times New Roman" w:cs="Times New Roman"/>
          <w:color w:val="000000"/>
          <w:sz w:val="24"/>
          <w:szCs w:val="24"/>
          <w:lang w:eastAsia="ru-RU"/>
        </w:rPr>
        <w:t xml:space="preserve"> </w:t>
      </w:r>
      <w:r w:rsidR="003A6A46">
        <w:rPr>
          <w:rFonts w:ascii="Times New Roman" w:eastAsia="Times New Roman" w:hAnsi="Times New Roman" w:cs="Times New Roman"/>
          <w:sz w:val="24"/>
          <w:szCs w:val="24"/>
          <w:lang w:eastAsia="ru-RU"/>
        </w:rPr>
        <w:t>Заказчик же не обладает сведениями о фактическом сносе рекламных конструкций, указанных в документации.</w:t>
      </w:r>
    </w:p>
    <w:p w:rsidR="003A6A46" w:rsidRDefault="003A6A46" w:rsidP="007D63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Заказчиком</w:t>
      </w:r>
      <w:r w:rsidRPr="003A6A46">
        <w:rPr>
          <w:rFonts w:ascii="Times New Roman" w:eastAsia="Times New Roman" w:hAnsi="Times New Roman" w:cs="Times New Roman"/>
          <w:sz w:val="24"/>
          <w:szCs w:val="24"/>
          <w:lang w:eastAsia="ru-RU"/>
        </w:rPr>
        <w:t xml:space="preserve"> на заседании Комиссии не представлены сведения и документы, свидетельствующие о </w:t>
      </w:r>
      <w:r>
        <w:rPr>
          <w:rFonts w:ascii="Times New Roman" w:eastAsia="Times New Roman" w:hAnsi="Times New Roman" w:cs="Times New Roman"/>
          <w:sz w:val="24"/>
          <w:szCs w:val="24"/>
          <w:lang w:eastAsia="ru-RU"/>
        </w:rPr>
        <w:t>достоверности информации, размещённой в е</w:t>
      </w:r>
      <w:r w:rsidRPr="003A6A46">
        <w:rPr>
          <w:rFonts w:ascii="Times New Roman" w:eastAsia="Times New Roman" w:hAnsi="Times New Roman" w:cs="Times New Roman"/>
          <w:sz w:val="24"/>
          <w:szCs w:val="24"/>
          <w:lang w:eastAsia="ru-RU"/>
        </w:rPr>
        <w:t>диной информационной системе</w:t>
      </w:r>
      <w:r w:rsidR="007D635B">
        <w:rPr>
          <w:rFonts w:ascii="Times New Roman" w:eastAsia="Times New Roman" w:hAnsi="Times New Roman" w:cs="Times New Roman"/>
          <w:sz w:val="24"/>
          <w:szCs w:val="24"/>
          <w:lang w:eastAsia="ru-RU"/>
        </w:rPr>
        <w:t xml:space="preserve">, </w:t>
      </w:r>
      <w:r w:rsidRPr="003A6A46">
        <w:rPr>
          <w:rFonts w:ascii="Times New Roman" w:eastAsia="Times New Roman" w:hAnsi="Times New Roman" w:cs="Times New Roman"/>
          <w:sz w:val="24"/>
          <w:szCs w:val="24"/>
          <w:lang w:eastAsia="ru-RU"/>
        </w:rPr>
        <w:t xml:space="preserve">в связи с чем, Комиссия приходит к выводу, что </w:t>
      </w:r>
      <w:r w:rsidR="007D635B">
        <w:rPr>
          <w:rFonts w:ascii="Times New Roman" w:eastAsia="Times New Roman" w:hAnsi="Times New Roman" w:cs="Times New Roman"/>
          <w:sz w:val="24"/>
          <w:szCs w:val="24"/>
          <w:lang w:eastAsia="ru-RU"/>
        </w:rPr>
        <w:t>документация о Запросе котировок не соответствует части 3 статьи 7 (пункту 1 части 1 статьи</w:t>
      </w:r>
      <w:r w:rsidRPr="003A6A46">
        <w:rPr>
          <w:rFonts w:ascii="Times New Roman" w:eastAsia="Times New Roman" w:hAnsi="Times New Roman" w:cs="Times New Roman"/>
          <w:sz w:val="24"/>
          <w:szCs w:val="24"/>
          <w:lang w:eastAsia="ru-RU"/>
        </w:rPr>
        <w:t xml:space="preserve"> 33) Закона о контрактной системе, а данный дов</w:t>
      </w:r>
      <w:r w:rsidR="007D635B">
        <w:rPr>
          <w:rFonts w:ascii="Times New Roman" w:eastAsia="Times New Roman" w:hAnsi="Times New Roman" w:cs="Times New Roman"/>
          <w:sz w:val="24"/>
          <w:szCs w:val="24"/>
          <w:lang w:eastAsia="ru-RU"/>
        </w:rPr>
        <w:t>од жалобы является обоснованным.</w:t>
      </w:r>
    </w:p>
    <w:p w:rsidR="007D635B" w:rsidRPr="003A6A46" w:rsidRDefault="007D635B" w:rsidP="007D635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B173DC" w:rsidRPr="00D10128" w:rsidRDefault="00B173DC" w:rsidP="00D94851">
      <w:pPr>
        <w:pStyle w:val="ConsPlusNormal"/>
        <w:ind w:firstLine="540"/>
        <w:jc w:val="both"/>
        <w:rPr>
          <w:rFonts w:ascii="Times New Roman" w:hAnsi="Times New Roman" w:cs="Times New Roman"/>
          <w:b/>
          <w:sz w:val="24"/>
          <w:szCs w:val="24"/>
        </w:rPr>
      </w:pPr>
      <w:r w:rsidRPr="00D10128">
        <w:rPr>
          <w:rFonts w:ascii="Times New Roman" w:hAnsi="Times New Roman" w:cs="Times New Roman"/>
          <w:bCs/>
          <w:iCs/>
          <w:sz w:val="24"/>
          <w:szCs w:val="24"/>
        </w:rPr>
        <w:t>На основании изложенного и руководствуясь частью 8 статьи 106 Федерального закона от 05.04.2013 № 44-ФЗ «О контрактной с</w:t>
      </w:r>
      <w:r>
        <w:rPr>
          <w:rFonts w:ascii="Times New Roman" w:hAnsi="Times New Roman" w:cs="Times New Roman"/>
          <w:bCs/>
          <w:iCs/>
          <w:sz w:val="24"/>
          <w:szCs w:val="24"/>
        </w:rPr>
        <w:t>истеме в сфере закупок товаров,</w:t>
      </w:r>
      <w:r w:rsidRPr="00D10128">
        <w:rPr>
          <w:rFonts w:ascii="Times New Roman" w:hAnsi="Times New Roman" w:cs="Times New Roman"/>
          <w:bCs/>
          <w:iCs/>
          <w:sz w:val="24"/>
          <w:szCs w:val="24"/>
        </w:rPr>
        <w:t xml:space="preserve"> работ, услуг для обеспечения государственных и муниципальных </w:t>
      </w:r>
      <w:r w:rsidRPr="00D94851">
        <w:rPr>
          <w:rFonts w:ascii="Times New Roman" w:hAnsi="Times New Roman" w:cs="Times New Roman"/>
          <w:sz w:val="24"/>
        </w:rPr>
        <w:t>нужд</w:t>
      </w:r>
      <w:r w:rsidRPr="00D10128">
        <w:rPr>
          <w:rFonts w:ascii="Times New Roman" w:hAnsi="Times New Roman" w:cs="Times New Roman"/>
          <w:bCs/>
          <w:iCs/>
          <w:sz w:val="24"/>
          <w:szCs w:val="24"/>
        </w:rPr>
        <w:t xml:space="preserve">», Комиссия Тверского УФАС России  </w:t>
      </w:r>
    </w:p>
    <w:p w:rsidR="00444AA9" w:rsidRDefault="00444AA9" w:rsidP="00B173D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B2D5D" w:rsidRPr="00444AA9" w:rsidRDefault="004B2D5D" w:rsidP="00B173D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43ED0" w:rsidRPr="00A76B98" w:rsidRDefault="00043ED0" w:rsidP="00DE5F5A">
      <w:pPr>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РЕШИЛА:</w:t>
      </w:r>
    </w:p>
    <w:p w:rsidR="003E38AD" w:rsidRPr="00A76B98" w:rsidRDefault="003E38AD" w:rsidP="00A76B98">
      <w:pPr>
        <w:spacing w:after="0" w:line="240" w:lineRule="auto"/>
        <w:ind w:firstLine="709"/>
        <w:jc w:val="both"/>
        <w:rPr>
          <w:rFonts w:ascii="Times New Roman" w:eastAsia="Times New Roman" w:hAnsi="Times New Roman" w:cs="Times New Roman"/>
          <w:b/>
          <w:sz w:val="24"/>
          <w:szCs w:val="24"/>
          <w:lang w:eastAsia="ru-RU"/>
        </w:rPr>
      </w:pPr>
    </w:p>
    <w:p w:rsidR="004B5C97" w:rsidRDefault="007D635B" w:rsidP="004B5C9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4B5C97" w:rsidRPr="004B5C97">
        <w:rPr>
          <w:rFonts w:ascii="Times New Roman" w:eastAsia="Times New Roman" w:hAnsi="Times New Roman" w:cs="Times New Roman"/>
          <w:sz w:val="24"/>
          <w:szCs w:val="24"/>
          <w:lang w:eastAsia="ru-RU"/>
        </w:rPr>
        <w:t xml:space="preserve">Признать жалобу </w:t>
      </w:r>
      <w:r w:rsidRPr="007D635B">
        <w:rPr>
          <w:rFonts w:ascii="Times New Roman" w:eastAsia="Times New Roman" w:hAnsi="Times New Roman" w:cs="Times New Roman"/>
          <w:sz w:val="24"/>
          <w:szCs w:val="24"/>
          <w:lang w:eastAsia="ru-RU"/>
        </w:rPr>
        <w:t>ООО «Реклам</w:t>
      </w:r>
      <w:r>
        <w:rPr>
          <w:rFonts w:ascii="Times New Roman" w:eastAsia="Times New Roman" w:hAnsi="Times New Roman" w:cs="Times New Roman"/>
          <w:sz w:val="24"/>
          <w:szCs w:val="24"/>
          <w:lang w:eastAsia="ru-RU"/>
        </w:rPr>
        <w:t xml:space="preserve">но-производственная компания» </w:t>
      </w:r>
      <w:r w:rsidR="004B5C97" w:rsidRPr="004B5C97">
        <w:rPr>
          <w:rFonts w:ascii="Times New Roman" w:eastAsia="Times New Roman" w:hAnsi="Times New Roman" w:cs="Times New Roman"/>
          <w:sz w:val="24"/>
          <w:szCs w:val="24"/>
          <w:lang w:eastAsia="ru-RU"/>
        </w:rPr>
        <w:t>обоснованной.</w:t>
      </w:r>
    </w:p>
    <w:p w:rsidR="007D635B" w:rsidRPr="004B5C97" w:rsidRDefault="007D635B" w:rsidP="007D635B">
      <w:pPr>
        <w:spacing w:after="0" w:line="240" w:lineRule="auto"/>
        <w:ind w:firstLine="709"/>
        <w:jc w:val="both"/>
        <w:rPr>
          <w:rFonts w:ascii="Times New Roman" w:eastAsia="Times New Roman" w:hAnsi="Times New Roman" w:cs="Times New Roman"/>
          <w:sz w:val="24"/>
          <w:szCs w:val="24"/>
          <w:lang w:eastAsia="ru-RU"/>
        </w:rPr>
      </w:pPr>
      <w:r w:rsidRPr="004B5C97">
        <w:rPr>
          <w:rFonts w:ascii="Times New Roman" w:eastAsia="Times New Roman" w:hAnsi="Times New Roman" w:cs="Times New Roman"/>
          <w:sz w:val="24"/>
          <w:szCs w:val="24"/>
          <w:lang w:eastAsia="ru-RU"/>
        </w:rPr>
        <w:t>2.</w:t>
      </w:r>
      <w:r w:rsidRPr="004B5C97">
        <w:rPr>
          <w:rFonts w:ascii="Times New Roman" w:eastAsia="Times New Roman" w:hAnsi="Times New Roman" w:cs="Times New Roman"/>
          <w:sz w:val="24"/>
          <w:szCs w:val="24"/>
          <w:lang w:eastAsia="ru-RU"/>
        </w:rPr>
        <w:tab/>
        <w:t>Признать в действ</w:t>
      </w:r>
      <w:r>
        <w:rPr>
          <w:rFonts w:ascii="Times New Roman" w:eastAsia="Times New Roman" w:hAnsi="Times New Roman" w:cs="Times New Roman"/>
          <w:sz w:val="24"/>
          <w:szCs w:val="24"/>
          <w:lang w:eastAsia="ru-RU"/>
        </w:rPr>
        <w:t>иях Заказчика нарушение пункта 1</w:t>
      </w:r>
      <w:r w:rsidRPr="004B5C97">
        <w:rPr>
          <w:rFonts w:ascii="Times New Roman" w:eastAsia="Times New Roman" w:hAnsi="Times New Roman" w:cs="Times New Roman"/>
          <w:sz w:val="24"/>
          <w:szCs w:val="24"/>
          <w:lang w:eastAsia="ru-RU"/>
        </w:rPr>
        <w:t xml:space="preserve"> части 1 статьи </w:t>
      </w:r>
      <w:r>
        <w:rPr>
          <w:rFonts w:ascii="Times New Roman" w:eastAsia="Times New Roman" w:hAnsi="Times New Roman" w:cs="Times New Roman"/>
          <w:sz w:val="24"/>
          <w:szCs w:val="24"/>
          <w:lang w:eastAsia="ru-RU"/>
        </w:rPr>
        <w:t>33</w:t>
      </w:r>
      <w:r w:rsidRPr="004B5C97">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D635B" w:rsidRPr="004B5C97" w:rsidRDefault="007D635B" w:rsidP="007D635B">
      <w:pPr>
        <w:spacing w:after="0" w:line="240" w:lineRule="auto"/>
        <w:ind w:firstLine="709"/>
        <w:jc w:val="both"/>
        <w:rPr>
          <w:rFonts w:ascii="Times New Roman" w:eastAsia="Times New Roman" w:hAnsi="Times New Roman" w:cs="Times New Roman"/>
          <w:sz w:val="24"/>
          <w:szCs w:val="24"/>
          <w:lang w:eastAsia="ru-RU"/>
        </w:rPr>
      </w:pPr>
      <w:r w:rsidRPr="004B5C97">
        <w:rPr>
          <w:rFonts w:ascii="Times New Roman" w:eastAsia="Times New Roman" w:hAnsi="Times New Roman" w:cs="Times New Roman"/>
          <w:sz w:val="24"/>
          <w:szCs w:val="24"/>
          <w:lang w:eastAsia="ru-RU"/>
        </w:rPr>
        <w:t>3.</w:t>
      </w:r>
      <w:r w:rsidRPr="004B5C97">
        <w:rPr>
          <w:rFonts w:ascii="Times New Roman" w:eastAsia="Times New Roman" w:hAnsi="Times New Roman" w:cs="Times New Roman"/>
          <w:sz w:val="24"/>
          <w:szCs w:val="24"/>
          <w:lang w:eastAsia="ru-RU"/>
        </w:rPr>
        <w:tab/>
        <w:t xml:space="preserve">Заказчику, Оператору электронной площадки </w:t>
      </w:r>
      <w:r>
        <w:rPr>
          <w:rFonts w:ascii="Times New Roman" w:eastAsia="Times New Roman" w:hAnsi="Times New Roman" w:cs="Times New Roman"/>
          <w:sz w:val="24"/>
          <w:szCs w:val="24"/>
          <w:lang w:eastAsia="ru-RU"/>
        </w:rPr>
        <w:t xml:space="preserve">выдать </w:t>
      </w:r>
      <w:r w:rsidRPr="004B5C97">
        <w:rPr>
          <w:rFonts w:ascii="Times New Roman" w:eastAsia="Times New Roman" w:hAnsi="Times New Roman" w:cs="Times New Roman"/>
          <w:sz w:val="24"/>
          <w:szCs w:val="24"/>
          <w:lang w:eastAsia="ru-RU"/>
        </w:rPr>
        <w:t>обязательное для исполнения предписание об устранении допущенных нарушений Закона о контрактной системе</w:t>
      </w:r>
      <w:r>
        <w:rPr>
          <w:rFonts w:ascii="Times New Roman" w:eastAsia="Times New Roman" w:hAnsi="Times New Roman" w:cs="Times New Roman"/>
          <w:sz w:val="24"/>
          <w:szCs w:val="24"/>
          <w:lang w:eastAsia="ru-RU"/>
        </w:rPr>
        <w:t>.</w:t>
      </w:r>
    </w:p>
    <w:p w:rsidR="007D635B" w:rsidRDefault="007D635B" w:rsidP="007D635B">
      <w:pPr>
        <w:spacing w:after="0" w:line="240" w:lineRule="auto"/>
        <w:ind w:firstLine="709"/>
        <w:jc w:val="both"/>
        <w:rPr>
          <w:rFonts w:ascii="Times New Roman" w:eastAsia="Times New Roman" w:hAnsi="Times New Roman" w:cs="Times New Roman"/>
          <w:sz w:val="24"/>
          <w:szCs w:val="24"/>
          <w:lang w:eastAsia="ru-RU"/>
        </w:rPr>
      </w:pPr>
      <w:r w:rsidRPr="004B5C97">
        <w:rPr>
          <w:rFonts w:ascii="Times New Roman" w:eastAsia="Times New Roman" w:hAnsi="Times New Roman" w:cs="Times New Roman"/>
          <w:sz w:val="24"/>
          <w:szCs w:val="24"/>
          <w:lang w:eastAsia="ru-RU"/>
        </w:rPr>
        <w:t>4.</w:t>
      </w:r>
      <w:r w:rsidRPr="004B5C97">
        <w:rPr>
          <w:rFonts w:ascii="Times New Roman" w:eastAsia="Times New Roman" w:hAnsi="Times New Roman" w:cs="Times New Roman"/>
          <w:sz w:val="24"/>
          <w:szCs w:val="24"/>
          <w:lang w:eastAsia="ru-RU"/>
        </w:rPr>
        <w:tab/>
        <w:t>Передать материалы дела № 05-6/1-</w:t>
      </w:r>
      <w:r>
        <w:rPr>
          <w:rFonts w:ascii="Times New Roman" w:eastAsia="Times New Roman" w:hAnsi="Times New Roman" w:cs="Times New Roman"/>
          <w:sz w:val="24"/>
          <w:szCs w:val="24"/>
          <w:lang w:eastAsia="ru-RU"/>
        </w:rPr>
        <w:t>241</w:t>
      </w:r>
      <w:r w:rsidRPr="004B5C97">
        <w:rPr>
          <w:rFonts w:ascii="Times New Roman" w:eastAsia="Times New Roman" w:hAnsi="Times New Roman" w:cs="Times New Roman"/>
          <w:sz w:val="24"/>
          <w:szCs w:val="24"/>
          <w:lang w:eastAsia="ru-RU"/>
        </w:rPr>
        <w:t>-2021 по выявленным нарушениям Закона о контрактной системе соответствующему должностному лицу для рассмотрения вопроса о возбуждении дела об административном правонарушении.</w:t>
      </w:r>
    </w:p>
    <w:p w:rsidR="003B447F" w:rsidRPr="003E38AD" w:rsidRDefault="003B447F" w:rsidP="004B5C97">
      <w:pPr>
        <w:spacing w:after="0" w:line="240" w:lineRule="auto"/>
        <w:ind w:firstLine="709"/>
        <w:jc w:val="both"/>
        <w:rPr>
          <w:rFonts w:ascii="Times New Roman" w:eastAsia="Times New Roman" w:hAnsi="Times New Roman" w:cs="Times New Roman"/>
          <w:sz w:val="24"/>
          <w:szCs w:val="24"/>
          <w:lang w:eastAsia="ru-RU"/>
        </w:rPr>
      </w:pPr>
    </w:p>
    <w:p w:rsidR="00B173DC" w:rsidRDefault="003E38AD" w:rsidP="00F433C9">
      <w:pPr>
        <w:spacing w:after="0" w:line="240" w:lineRule="auto"/>
        <w:ind w:firstLine="708"/>
        <w:jc w:val="both"/>
        <w:rPr>
          <w:rFonts w:ascii="Times New Roman" w:eastAsia="Times New Roman" w:hAnsi="Times New Roman" w:cs="Times New Roman"/>
          <w:sz w:val="24"/>
          <w:szCs w:val="24"/>
          <w:lang w:eastAsia="ru-RU"/>
        </w:rPr>
      </w:pPr>
      <w:r w:rsidRPr="003E38AD">
        <w:rPr>
          <w:rFonts w:ascii="Times New Roman" w:eastAsia="Times New Roman" w:hAnsi="Times New Roman" w:cs="Times New Roman"/>
          <w:sz w:val="24"/>
          <w:szCs w:val="24"/>
          <w:lang w:eastAsia="ru-RU"/>
        </w:rPr>
        <w:t>Настоящее решение может быть обжаловано в судебном порядке в течение трех месяцев со дня его принятия.</w:t>
      </w:r>
    </w:p>
    <w:p w:rsidR="00F433C9" w:rsidRPr="00B173DC" w:rsidRDefault="00F433C9" w:rsidP="00F433C9">
      <w:pPr>
        <w:spacing w:after="0" w:line="240" w:lineRule="auto"/>
        <w:ind w:firstLine="708"/>
        <w:jc w:val="both"/>
        <w:rPr>
          <w:rFonts w:ascii="Times New Roman" w:eastAsia="Times New Roman" w:hAnsi="Times New Roman" w:cs="Times New Roman"/>
          <w:sz w:val="24"/>
          <w:szCs w:val="24"/>
          <w:lang w:eastAsia="ru-RU"/>
        </w:rPr>
      </w:pPr>
    </w:p>
    <w:p w:rsidR="00E21C79" w:rsidRDefault="00E21C79" w:rsidP="00212AC6">
      <w:pPr>
        <w:autoSpaceDE w:val="0"/>
        <w:autoSpaceDN w:val="0"/>
        <w:adjustRightInd w:val="0"/>
        <w:spacing w:after="0" w:line="240" w:lineRule="auto"/>
        <w:jc w:val="both"/>
        <w:rPr>
          <w:rFonts w:ascii="Times New Roman" w:hAnsi="Times New Roman" w:cs="Times New Roman"/>
          <w:color w:val="000000" w:themeColor="text1"/>
          <w:sz w:val="16"/>
          <w:szCs w:val="16"/>
        </w:rPr>
      </w:pPr>
    </w:p>
    <w:p w:rsidR="00E21C79" w:rsidRDefault="00E21C79" w:rsidP="00212AC6">
      <w:pPr>
        <w:autoSpaceDE w:val="0"/>
        <w:autoSpaceDN w:val="0"/>
        <w:adjustRightInd w:val="0"/>
        <w:spacing w:after="0" w:line="240" w:lineRule="auto"/>
        <w:jc w:val="both"/>
        <w:rPr>
          <w:rFonts w:ascii="Times New Roman" w:hAnsi="Times New Roman" w:cs="Times New Roman"/>
          <w:color w:val="000000" w:themeColor="text1"/>
          <w:sz w:val="16"/>
          <w:szCs w:val="16"/>
        </w:rPr>
      </w:pPr>
    </w:p>
    <w:p w:rsidR="00084591" w:rsidRDefault="00084591" w:rsidP="00212AC6">
      <w:pPr>
        <w:autoSpaceDE w:val="0"/>
        <w:autoSpaceDN w:val="0"/>
        <w:adjustRightInd w:val="0"/>
        <w:spacing w:after="0" w:line="240" w:lineRule="auto"/>
        <w:jc w:val="both"/>
        <w:rPr>
          <w:rFonts w:ascii="Times New Roman" w:hAnsi="Times New Roman" w:cs="Times New Roman"/>
          <w:color w:val="000000" w:themeColor="text1"/>
          <w:sz w:val="16"/>
          <w:szCs w:val="16"/>
        </w:rPr>
      </w:pPr>
    </w:p>
    <w:p w:rsidR="00084591" w:rsidRDefault="00084591" w:rsidP="00212AC6">
      <w:pPr>
        <w:autoSpaceDE w:val="0"/>
        <w:autoSpaceDN w:val="0"/>
        <w:adjustRightInd w:val="0"/>
        <w:spacing w:after="0" w:line="240" w:lineRule="auto"/>
        <w:jc w:val="both"/>
        <w:rPr>
          <w:rFonts w:ascii="Times New Roman" w:hAnsi="Times New Roman" w:cs="Times New Roman"/>
          <w:color w:val="000000" w:themeColor="text1"/>
          <w:sz w:val="16"/>
          <w:szCs w:val="16"/>
        </w:rPr>
      </w:pPr>
    </w:p>
    <w:p w:rsidR="00084591" w:rsidRDefault="00084591" w:rsidP="00212AC6">
      <w:pPr>
        <w:autoSpaceDE w:val="0"/>
        <w:autoSpaceDN w:val="0"/>
        <w:adjustRightInd w:val="0"/>
        <w:spacing w:after="0" w:line="240" w:lineRule="auto"/>
        <w:jc w:val="both"/>
        <w:rPr>
          <w:rFonts w:ascii="Times New Roman" w:hAnsi="Times New Roman" w:cs="Times New Roman"/>
          <w:color w:val="000000" w:themeColor="text1"/>
          <w:sz w:val="16"/>
          <w:szCs w:val="16"/>
        </w:rPr>
      </w:pPr>
    </w:p>
    <w:p w:rsidR="007C0C48" w:rsidRPr="00AC008D" w:rsidRDefault="007C0C48" w:rsidP="00212AC6">
      <w:pPr>
        <w:autoSpaceDE w:val="0"/>
        <w:autoSpaceDN w:val="0"/>
        <w:adjustRightInd w:val="0"/>
        <w:spacing w:after="0" w:line="240" w:lineRule="auto"/>
        <w:jc w:val="both"/>
        <w:rPr>
          <w:rFonts w:ascii="Times New Roman" w:hAnsi="Times New Roman" w:cs="Times New Roman"/>
          <w:color w:val="000000" w:themeColor="text1"/>
          <w:sz w:val="16"/>
          <w:szCs w:val="16"/>
        </w:rPr>
      </w:pPr>
      <w:bookmarkStart w:id="0" w:name="_GoBack"/>
      <w:bookmarkEnd w:id="0"/>
    </w:p>
    <w:sectPr w:rsidR="007C0C48" w:rsidRPr="00AC008D" w:rsidSect="008932DA">
      <w:footerReference w:type="default" r:id="rId9"/>
      <w:pgSz w:w="11906" w:h="16838"/>
      <w:pgMar w:top="709" w:right="851"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72" w:rsidRDefault="00855772" w:rsidP="00BD7CE2">
      <w:pPr>
        <w:spacing w:after="0" w:line="240" w:lineRule="auto"/>
      </w:pPr>
      <w:r>
        <w:separator/>
      </w:r>
    </w:p>
  </w:endnote>
  <w:endnote w:type="continuationSeparator" w:id="0">
    <w:p w:rsidR="00855772" w:rsidRDefault="00855772" w:rsidP="00BD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59316"/>
      <w:docPartObj>
        <w:docPartGallery w:val="Page Numbers (Bottom of Page)"/>
        <w:docPartUnique/>
      </w:docPartObj>
    </w:sdtPr>
    <w:sdtEndPr/>
    <w:sdtContent>
      <w:p w:rsidR="00855772" w:rsidRDefault="00855772" w:rsidP="007C0C48">
        <w:pPr>
          <w:pStyle w:val="a6"/>
          <w:tabs>
            <w:tab w:val="left" w:pos="3231"/>
            <w:tab w:val="right" w:pos="9921"/>
          </w:tabs>
        </w:pPr>
        <w:r>
          <w:tab/>
        </w:r>
        <w:r>
          <w:tab/>
        </w:r>
        <w:r>
          <w:tab/>
        </w:r>
        <w:r>
          <w:tab/>
        </w:r>
        <w:r>
          <w:fldChar w:fldCharType="begin"/>
        </w:r>
        <w:r>
          <w:instrText>PAGE   \* MERGEFORMAT</w:instrText>
        </w:r>
        <w:r>
          <w:fldChar w:fldCharType="separate"/>
        </w:r>
        <w:r w:rsidR="00A637C3">
          <w:rPr>
            <w:noProof/>
          </w:rPr>
          <w:t>1</w:t>
        </w:r>
        <w:r>
          <w:fldChar w:fldCharType="end"/>
        </w:r>
      </w:p>
    </w:sdtContent>
  </w:sdt>
  <w:p w:rsidR="00855772" w:rsidRDefault="00855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72" w:rsidRDefault="00855772" w:rsidP="00BD7CE2">
      <w:pPr>
        <w:spacing w:after="0" w:line="240" w:lineRule="auto"/>
      </w:pPr>
      <w:r>
        <w:separator/>
      </w:r>
    </w:p>
  </w:footnote>
  <w:footnote w:type="continuationSeparator" w:id="0">
    <w:p w:rsidR="00855772" w:rsidRDefault="00855772" w:rsidP="00BD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9FC"/>
    <w:multiLevelType w:val="hybridMultilevel"/>
    <w:tmpl w:val="0F0A388C"/>
    <w:lvl w:ilvl="0" w:tplc="E7924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E40A10"/>
    <w:multiLevelType w:val="hybridMultilevel"/>
    <w:tmpl w:val="7FBA8E8A"/>
    <w:lvl w:ilvl="0" w:tplc="610C86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ED03FEC"/>
    <w:multiLevelType w:val="hybridMultilevel"/>
    <w:tmpl w:val="6A7EE0CA"/>
    <w:lvl w:ilvl="0" w:tplc="B7C45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43A6F4C"/>
    <w:multiLevelType w:val="hybridMultilevel"/>
    <w:tmpl w:val="AA028C5E"/>
    <w:lvl w:ilvl="0" w:tplc="7E54E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841F2E"/>
    <w:multiLevelType w:val="hybridMultilevel"/>
    <w:tmpl w:val="CEE60822"/>
    <w:lvl w:ilvl="0" w:tplc="4E381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952D04"/>
    <w:multiLevelType w:val="hybridMultilevel"/>
    <w:tmpl w:val="CB40E75C"/>
    <w:lvl w:ilvl="0" w:tplc="89AAE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0D224E"/>
    <w:multiLevelType w:val="hybridMultilevel"/>
    <w:tmpl w:val="0B6CA098"/>
    <w:lvl w:ilvl="0" w:tplc="EA289B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335822"/>
    <w:multiLevelType w:val="hybridMultilevel"/>
    <w:tmpl w:val="B742FA5C"/>
    <w:lvl w:ilvl="0" w:tplc="B7C45FBE">
      <w:start w:val="1"/>
      <w:numFmt w:val="decimal"/>
      <w:lvlText w:val="%1."/>
      <w:lvlJc w:val="left"/>
      <w:pPr>
        <w:ind w:left="546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FD33874"/>
    <w:multiLevelType w:val="hybridMultilevel"/>
    <w:tmpl w:val="C0062594"/>
    <w:lvl w:ilvl="0" w:tplc="1CD2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C71F72"/>
    <w:multiLevelType w:val="hybridMultilevel"/>
    <w:tmpl w:val="1AF479F6"/>
    <w:lvl w:ilvl="0" w:tplc="78FAA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A3F65"/>
    <w:multiLevelType w:val="hybridMultilevel"/>
    <w:tmpl w:val="B762C60E"/>
    <w:lvl w:ilvl="0" w:tplc="5080B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0"/>
  </w:num>
  <w:num w:numId="4">
    <w:abstractNumId w:val="9"/>
  </w:num>
  <w:num w:numId="5">
    <w:abstractNumId w:val="4"/>
  </w:num>
  <w:num w:numId="6">
    <w:abstractNumId w:val="6"/>
  </w:num>
  <w:num w:numId="7">
    <w:abstractNumId w:val="7"/>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96"/>
    <w:rsid w:val="00002BE3"/>
    <w:rsid w:val="0002249B"/>
    <w:rsid w:val="00026683"/>
    <w:rsid w:val="00036284"/>
    <w:rsid w:val="00043ED0"/>
    <w:rsid w:val="0004595F"/>
    <w:rsid w:val="00046F2F"/>
    <w:rsid w:val="00047662"/>
    <w:rsid w:val="000512EB"/>
    <w:rsid w:val="000518D6"/>
    <w:rsid w:val="00051B99"/>
    <w:rsid w:val="00052D19"/>
    <w:rsid w:val="000601EF"/>
    <w:rsid w:val="00060803"/>
    <w:rsid w:val="00062DBC"/>
    <w:rsid w:val="00066CFE"/>
    <w:rsid w:val="00084591"/>
    <w:rsid w:val="00091744"/>
    <w:rsid w:val="000A26EE"/>
    <w:rsid w:val="000A2F14"/>
    <w:rsid w:val="000A666C"/>
    <w:rsid w:val="000B1A9A"/>
    <w:rsid w:val="000B7644"/>
    <w:rsid w:val="000C0D9F"/>
    <w:rsid w:val="000D340E"/>
    <w:rsid w:val="000D59B5"/>
    <w:rsid w:val="000E65C7"/>
    <w:rsid w:val="000F4BCB"/>
    <w:rsid w:val="000F5521"/>
    <w:rsid w:val="0010135C"/>
    <w:rsid w:val="00102EF6"/>
    <w:rsid w:val="001259D8"/>
    <w:rsid w:val="001301EC"/>
    <w:rsid w:val="00135C0E"/>
    <w:rsid w:val="00146AA5"/>
    <w:rsid w:val="00152ABD"/>
    <w:rsid w:val="00163F4C"/>
    <w:rsid w:val="00175BA8"/>
    <w:rsid w:val="00176C76"/>
    <w:rsid w:val="00184DD1"/>
    <w:rsid w:val="001901D0"/>
    <w:rsid w:val="001927C9"/>
    <w:rsid w:val="0019706B"/>
    <w:rsid w:val="001A1234"/>
    <w:rsid w:val="001A56E2"/>
    <w:rsid w:val="001A6347"/>
    <w:rsid w:val="001B7F41"/>
    <w:rsid w:val="001C11F0"/>
    <w:rsid w:val="001E55C8"/>
    <w:rsid w:val="001E655A"/>
    <w:rsid w:val="001F2B81"/>
    <w:rsid w:val="00200634"/>
    <w:rsid w:val="00205F0F"/>
    <w:rsid w:val="00207000"/>
    <w:rsid w:val="00212AC6"/>
    <w:rsid w:val="002261CE"/>
    <w:rsid w:val="0023234A"/>
    <w:rsid w:val="00233BE8"/>
    <w:rsid w:val="0023422B"/>
    <w:rsid w:val="0023452C"/>
    <w:rsid w:val="00247122"/>
    <w:rsid w:val="002629C8"/>
    <w:rsid w:val="00283C11"/>
    <w:rsid w:val="00286622"/>
    <w:rsid w:val="002A165B"/>
    <w:rsid w:val="002A44DF"/>
    <w:rsid w:val="002A47B4"/>
    <w:rsid w:val="002A7374"/>
    <w:rsid w:val="002B0B36"/>
    <w:rsid w:val="002B4AB4"/>
    <w:rsid w:val="002B6DD9"/>
    <w:rsid w:val="002C2EF3"/>
    <w:rsid w:val="002C5C4D"/>
    <w:rsid w:val="002C5C8E"/>
    <w:rsid w:val="002C7453"/>
    <w:rsid w:val="002C7C6A"/>
    <w:rsid w:val="002F0235"/>
    <w:rsid w:val="002F0FE9"/>
    <w:rsid w:val="00307228"/>
    <w:rsid w:val="0031117D"/>
    <w:rsid w:val="003114A2"/>
    <w:rsid w:val="00322443"/>
    <w:rsid w:val="00334520"/>
    <w:rsid w:val="0034517B"/>
    <w:rsid w:val="003623BD"/>
    <w:rsid w:val="00363D55"/>
    <w:rsid w:val="00373A2D"/>
    <w:rsid w:val="0037566C"/>
    <w:rsid w:val="00397635"/>
    <w:rsid w:val="003A6A46"/>
    <w:rsid w:val="003B15B3"/>
    <w:rsid w:val="003B447F"/>
    <w:rsid w:val="003B6231"/>
    <w:rsid w:val="003C44E6"/>
    <w:rsid w:val="003C579A"/>
    <w:rsid w:val="003D0248"/>
    <w:rsid w:val="003D0B36"/>
    <w:rsid w:val="003D2FB5"/>
    <w:rsid w:val="003D4BD5"/>
    <w:rsid w:val="003E06A4"/>
    <w:rsid w:val="003E38AD"/>
    <w:rsid w:val="003F6EA0"/>
    <w:rsid w:val="003F7AA4"/>
    <w:rsid w:val="00402539"/>
    <w:rsid w:val="00404455"/>
    <w:rsid w:val="00412BD9"/>
    <w:rsid w:val="00417F37"/>
    <w:rsid w:val="00426CBB"/>
    <w:rsid w:val="00430DC4"/>
    <w:rsid w:val="004336A9"/>
    <w:rsid w:val="00444AA9"/>
    <w:rsid w:val="00457A78"/>
    <w:rsid w:val="00457F96"/>
    <w:rsid w:val="004716E3"/>
    <w:rsid w:val="00473C52"/>
    <w:rsid w:val="00484A3B"/>
    <w:rsid w:val="004B2D5D"/>
    <w:rsid w:val="004B35F7"/>
    <w:rsid w:val="004B5C97"/>
    <w:rsid w:val="004D2EB3"/>
    <w:rsid w:val="004D7896"/>
    <w:rsid w:val="004F6642"/>
    <w:rsid w:val="0051598B"/>
    <w:rsid w:val="00522F1C"/>
    <w:rsid w:val="00525995"/>
    <w:rsid w:val="005275B8"/>
    <w:rsid w:val="005432D7"/>
    <w:rsid w:val="005439DF"/>
    <w:rsid w:val="00545BA2"/>
    <w:rsid w:val="005519B9"/>
    <w:rsid w:val="00555FF7"/>
    <w:rsid w:val="00565460"/>
    <w:rsid w:val="00571133"/>
    <w:rsid w:val="00583451"/>
    <w:rsid w:val="005924DD"/>
    <w:rsid w:val="00595936"/>
    <w:rsid w:val="005A7BC9"/>
    <w:rsid w:val="005B5006"/>
    <w:rsid w:val="005C7B36"/>
    <w:rsid w:val="005D0375"/>
    <w:rsid w:val="005D0679"/>
    <w:rsid w:val="005D39DE"/>
    <w:rsid w:val="005D49AE"/>
    <w:rsid w:val="005D74D5"/>
    <w:rsid w:val="005E0BCC"/>
    <w:rsid w:val="005E3650"/>
    <w:rsid w:val="005F3BC4"/>
    <w:rsid w:val="005F6521"/>
    <w:rsid w:val="00615C99"/>
    <w:rsid w:val="00625855"/>
    <w:rsid w:val="006272BF"/>
    <w:rsid w:val="0063606E"/>
    <w:rsid w:val="00654A16"/>
    <w:rsid w:val="00656F7A"/>
    <w:rsid w:val="0066005C"/>
    <w:rsid w:val="006653B6"/>
    <w:rsid w:val="00672E99"/>
    <w:rsid w:val="0067777C"/>
    <w:rsid w:val="006872B7"/>
    <w:rsid w:val="0069788C"/>
    <w:rsid w:val="006A5D8B"/>
    <w:rsid w:val="006B212A"/>
    <w:rsid w:val="006C1AD6"/>
    <w:rsid w:val="006C23ED"/>
    <w:rsid w:val="006D3623"/>
    <w:rsid w:val="006E410E"/>
    <w:rsid w:val="006F136D"/>
    <w:rsid w:val="006F6655"/>
    <w:rsid w:val="00700960"/>
    <w:rsid w:val="00706FA9"/>
    <w:rsid w:val="007214A8"/>
    <w:rsid w:val="00722EB1"/>
    <w:rsid w:val="007254A1"/>
    <w:rsid w:val="0072699E"/>
    <w:rsid w:val="007445CB"/>
    <w:rsid w:val="007539F6"/>
    <w:rsid w:val="00754BB2"/>
    <w:rsid w:val="00781D27"/>
    <w:rsid w:val="007833EF"/>
    <w:rsid w:val="00783F85"/>
    <w:rsid w:val="00794CD8"/>
    <w:rsid w:val="007A36D6"/>
    <w:rsid w:val="007A750E"/>
    <w:rsid w:val="007C0C48"/>
    <w:rsid w:val="007C7643"/>
    <w:rsid w:val="007C7B48"/>
    <w:rsid w:val="007D2F1C"/>
    <w:rsid w:val="007D635B"/>
    <w:rsid w:val="007E11C2"/>
    <w:rsid w:val="00807F57"/>
    <w:rsid w:val="00812150"/>
    <w:rsid w:val="008209E8"/>
    <w:rsid w:val="008231DA"/>
    <w:rsid w:val="00831448"/>
    <w:rsid w:val="00852E49"/>
    <w:rsid w:val="0085311B"/>
    <w:rsid w:val="00855772"/>
    <w:rsid w:val="008570F0"/>
    <w:rsid w:val="00864519"/>
    <w:rsid w:val="0088191B"/>
    <w:rsid w:val="00881B29"/>
    <w:rsid w:val="00881CE8"/>
    <w:rsid w:val="00882C95"/>
    <w:rsid w:val="008932DA"/>
    <w:rsid w:val="008976FF"/>
    <w:rsid w:val="008B571C"/>
    <w:rsid w:val="008B593C"/>
    <w:rsid w:val="008B7B93"/>
    <w:rsid w:val="008C5CDA"/>
    <w:rsid w:val="008E1C47"/>
    <w:rsid w:val="008E6691"/>
    <w:rsid w:val="008E7255"/>
    <w:rsid w:val="008F2C8C"/>
    <w:rsid w:val="00920955"/>
    <w:rsid w:val="009212DD"/>
    <w:rsid w:val="00924740"/>
    <w:rsid w:val="00934CF3"/>
    <w:rsid w:val="0093648D"/>
    <w:rsid w:val="0095492F"/>
    <w:rsid w:val="009604C3"/>
    <w:rsid w:val="00964F34"/>
    <w:rsid w:val="00966E85"/>
    <w:rsid w:val="0097388C"/>
    <w:rsid w:val="00983417"/>
    <w:rsid w:val="00993116"/>
    <w:rsid w:val="0099348C"/>
    <w:rsid w:val="009E13B8"/>
    <w:rsid w:val="009F2654"/>
    <w:rsid w:val="00A02FB8"/>
    <w:rsid w:val="00A06A20"/>
    <w:rsid w:val="00A1337F"/>
    <w:rsid w:val="00A162B2"/>
    <w:rsid w:val="00A259E5"/>
    <w:rsid w:val="00A4006E"/>
    <w:rsid w:val="00A4147E"/>
    <w:rsid w:val="00A539F3"/>
    <w:rsid w:val="00A631B9"/>
    <w:rsid w:val="00A63256"/>
    <w:rsid w:val="00A637C3"/>
    <w:rsid w:val="00A76AE8"/>
    <w:rsid w:val="00A76B98"/>
    <w:rsid w:val="00A80AA9"/>
    <w:rsid w:val="00A82207"/>
    <w:rsid w:val="00A8403F"/>
    <w:rsid w:val="00A85BF0"/>
    <w:rsid w:val="00AB50FD"/>
    <w:rsid w:val="00AC008D"/>
    <w:rsid w:val="00AD6D7B"/>
    <w:rsid w:val="00AE1DB8"/>
    <w:rsid w:val="00AF3A29"/>
    <w:rsid w:val="00AF5A1C"/>
    <w:rsid w:val="00B1571D"/>
    <w:rsid w:val="00B1576E"/>
    <w:rsid w:val="00B173DC"/>
    <w:rsid w:val="00B316BA"/>
    <w:rsid w:val="00B32652"/>
    <w:rsid w:val="00B32B1A"/>
    <w:rsid w:val="00B36229"/>
    <w:rsid w:val="00B37630"/>
    <w:rsid w:val="00B41C2E"/>
    <w:rsid w:val="00B60C95"/>
    <w:rsid w:val="00B71D29"/>
    <w:rsid w:val="00B74FB9"/>
    <w:rsid w:val="00B77044"/>
    <w:rsid w:val="00B95196"/>
    <w:rsid w:val="00BB57BE"/>
    <w:rsid w:val="00BC5AE8"/>
    <w:rsid w:val="00BC5D0D"/>
    <w:rsid w:val="00BD33D4"/>
    <w:rsid w:val="00BD3C25"/>
    <w:rsid w:val="00BD7CE2"/>
    <w:rsid w:val="00BE14D4"/>
    <w:rsid w:val="00BE394E"/>
    <w:rsid w:val="00BE7B04"/>
    <w:rsid w:val="00BF137F"/>
    <w:rsid w:val="00BF4C8C"/>
    <w:rsid w:val="00BF6883"/>
    <w:rsid w:val="00BF7C33"/>
    <w:rsid w:val="00C04718"/>
    <w:rsid w:val="00C13CC9"/>
    <w:rsid w:val="00C24550"/>
    <w:rsid w:val="00C416D2"/>
    <w:rsid w:val="00C43805"/>
    <w:rsid w:val="00C45E17"/>
    <w:rsid w:val="00C46188"/>
    <w:rsid w:val="00C57708"/>
    <w:rsid w:val="00C658F9"/>
    <w:rsid w:val="00C779E4"/>
    <w:rsid w:val="00C8227F"/>
    <w:rsid w:val="00C85145"/>
    <w:rsid w:val="00C930A2"/>
    <w:rsid w:val="00CB6C6E"/>
    <w:rsid w:val="00CD5EB0"/>
    <w:rsid w:val="00CE38CF"/>
    <w:rsid w:val="00D04F5D"/>
    <w:rsid w:val="00D16C2C"/>
    <w:rsid w:val="00D4375B"/>
    <w:rsid w:val="00D5071A"/>
    <w:rsid w:val="00D56907"/>
    <w:rsid w:val="00D64945"/>
    <w:rsid w:val="00D72638"/>
    <w:rsid w:val="00D76308"/>
    <w:rsid w:val="00D82F7D"/>
    <w:rsid w:val="00D94851"/>
    <w:rsid w:val="00D951C2"/>
    <w:rsid w:val="00DA0227"/>
    <w:rsid w:val="00DA076C"/>
    <w:rsid w:val="00DA6A64"/>
    <w:rsid w:val="00DB768B"/>
    <w:rsid w:val="00DC0E65"/>
    <w:rsid w:val="00DC5FA0"/>
    <w:rsid w:val="00DE5F5A"/>
    <w:rsid w:val="00DF3E5C"/>
    <w:rsid w:val="00DF402A"/>
    <w:rsid w:val="00E06107"/>
    <w:rsid w:val="00E17C92"/>
    <w:rsid w:val="00E219E4"/>
    <w:rsid w:val="00E21C79"/>
    <w:rsid w:val="00E414CE"/>
    <w:rsid w:val="00E7111A"/>
    <w:rsid w:val="00E809AF"/>
    <w:rsid w:val="00E938A8"/>
    <w:rsid w:val="00EA23A6"/>
    <w:rsid w:val="00EB2F54"/>
    <w:rsid w:val="00EC237F"/>
    <w:rsid w:val="00EC50ED"/>
    <w:rsid w:val="00EC7033"/>
    <w:rsid w:val="00ED0FB9"/>
    <w:rsid w:val="00F01FCD"/>
    <w:rsid w:val="00F15FBA"/>
    <w:rsid w:val="00F20059"/>
    <w:rsid w:val="00F2327E"/>
    <w:rsid w:val="00F33DFF"/>
    <w:rsid w:val="00F40D57"/>
    <w:rsid w:val="00F433C9"/>
    <w:rsid w:val="00F56DBB"/>
    <w:rsid w:val="00F60F2D"/>
    <w:rsid w:val="00F6488F"/>
    <w:rsid w:val="00F649A9"/>
    <w:rsid w:val="00F65516"/>
    <w:rsid w:val="00F734A3"/>
    <w:rsid w:val="00F82A75"/>
    <w:rsid w:val="00F844A4"/>
    <w:rsid w:val="00F86965"/>
    <w:rsid w:val="00F86F60"/>
    <w:rsid w:val="00F951DF"/>
    <w:rsid w:val="00F968A3"/>
    <w:rsid w:val="00FA2617"/>
    <w:rsid w:val="00FB3F5B"/>
    <w:rsid w:val="00FB719D"/>
    <w:rsid w:val="00FC465A"/>
    <w:rsid w:val="00FC6B81"/>
    <w:rsid w:val="00FD7654"/>
    <w:rsid w:val="00FE31AD"/>
    <w:rsid w:val="00FE37CB"/>
    <w:rsid w:val="00FE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444409DD-026D-45B6-B4BB-CFAE98D2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C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CE2"/>
    <w:rPr>
      <w:color w:val="0563C1" w:themeColor="hyperlink"/>
      <w:u w:val="single"/>
    </w:rPr>
  </w:style>
  <w:style w:type="paragraph" w:styleId="a4">
    <w:name w:val="header"/>
    <w:basedOn w:val="a"/>
    <w:link w:val="a5"/>
    <w:uiPriority w:val="99"/>
    <w:unhideWhenUsed/>
    <w:rsid w:val="00BD7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7CE2"/>
  </w:style>
  <w:style w:type="paragraph" w:styleId="a6">
    <w:name w:val="footer"/>
    <w:basedOn w:val="a"/>
    <w:link w:val="a7"/>
    <w:uiPriority w:val="99"/>
    <w:unhideWhenUsed/>
    <w:rsid w:val="00BD7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CE2"/>
  </w:style>
  <w:style w:type="paragraph" w:styleId="a8">
    <w:name w:val="Balloon Text"/>
    <w:basedOn w:val="a"/>
    <w:link w:val="a9"/>
    <w:uiPriority w:val="99"/>
    <w:semiHidden/>
    <w:unhideWhenUsed/>
    <w:rsid w:val="00363D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D55"/>
    <w:rPr>
      <w:rFonts w:ascii="Segoe UI" w:hAnsi="Segoe UI" w:cs="Segoe UI"/>
      <w:sz w:val="18"/>
      <w:szCs w:val="18"/>
    </w:rPr>
  </w:style>
  <w:style w:type="paragraph" w:styleId="aa">
    <w:name w:val="List Paragraph"/>
    <w:basedOn w:val="a"/>
    <w:uiPriority w:val="34"/>
    <w:qFormat/>
    <w:rsid w:val="0069788C"/>
    <w:pPr>
      <w:ind w:left="720"/>
      <w:contextualSpacing/>
    </w:pPr>
  </w:style>
  <w:style w:type="paragraph" w:customStyle="1" w:styleId="Style17">
    <w:name w:val="Style17"/>
    <w:basedOn w:val="a"/>
    <w:uiPriority w:val="99"/>
    <w:rsid w:val="00C8514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85145"/>
    <w:pPr>
      <w:widowControl w:val="0"/>
      <w:autoSpaceDE w:val="0"/>
      <w:autoSpaceDN w:val="0"/>
      <w:adjustRightInd w:val="0"/>
      <w:spacing w:after="0" w:line="292" w:lineRule="exact"/>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C85145"/>
    <w:rPr>
      <w:rFonts w:ascii="Times New Roman" w:hAnsi="Times New Roman" w:cs="Times New Roman"/>
      <w:i/>
      <w:iCs/>
      <w:color w:val="000000"/>
      <w:sz w:val="22"/>
      <w:szCs w:val="22"/>
    </w:rPr>
  </w:style>
  <w:style w:type="character" w:customStyle="1" w:styleId="FontStyle32">
    <w:name w:val="Font Style32"/>
    <w:basedOn w:val="a0"/>
    <w:uiPriority w:val="99"/>
    <w:rsid w:val="00C85145"/>
    <w:rPr>
      <w:rFonts w:ascii="Times New Roman" w:hAnsi="Times New Roman" w:cs="Times New Roman"/>
      <w:b/>
      <w:bCs/>
      <w:i/>
      <w:iCs/>
      <w:color w:val="000000"/>
      <w:sz w:val="22"/>
      <w:szCs w:val="22"/>
    </w:rPr>
  </w:style>
  <w:style w:type="character" w:customStyle="1" w:styleId="FontStyle29">
    <w:name w:val="Font Style29"/>
    <w:basedOn w:val="a0"/>
    <w:uiPriority w:val="99"/>
    <w:rsid w:val="0095492F"/>
    <w:rPr>
      <w:rFonts w:ascii="Times New Roman" w:hAnsi="Times New Roman" w:cs="Times New Roman"/>
      <w:color w:val="000000"/>
      <w:sz w:val="24"/>
      <w:szCs w:val="24"/>
    </w:rPr>
  </w:style>
  <w:style w:type="character" w:styleId="ab">
    <w:name w:val="footnote reference"/>
    <w:aliases w:val="ТЗ.Сноска.Знак"/>
    <w:uiPriority w:val="99"/>
    <w:qFormat/>
    <w:rsid w:val="00B77044"/>
    <w:rPr>
      <w:rFonts w:ascii="Times New Roman" w:hAnsi="Times New Roman"/>
      <w:vertAlign w:val="superscript"/>
    </w:rPr>
  </w:style>
  <w:style w:type="paragraph" w:styleId="ac">
    <w:name w:val="footnote text"/>
    <w:aliases w:val="Body Text Indent 2, Знак,Знак2,Знак21,Знак1,Основной текст с отступом 22,Знак211,Знак3,Знак21 Char,Знак1 Char,Body Text Char,body text Char,Основной текст Знак Знак Char Знак Знак,Footnote Text Char1,Footnote Text Char Char,Знак Char Char"/>
    <w:basedOn w:val="a"/>
    <w:link w:val="ad"/>
    <w:uiPriority w:val="99"/>
    <w:qFormat/>
    <w:rsid w:val="00B7704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aliases w:val="Body Text Indent 2 Знак, Знак Знак,Знак2 Знак,Знак21 Знак,Знак1 Знак,Основной текст с отступом 22 Знак,Знак211 Знак,Знак3 Знак,Знак21 Char Знак,Знак1 Char Знак,Body Text Char Знак,body text Char Знак,Footnote Text Char1 Знак"/>
    <w:basedOn w:val="a0"/>
    <w:link w:val="ac"/>
    <w:uiPriority w:val="99"/>
    <w:rsid w:val="00B77044"/>
    <w:rPr>
      <w:rFonts w:ascii="Times New Roman" w:eastAsia="Times New Roman" w:hAnsi="Times New Roman" w:cs="Times New Roman"/>
      <w:sz w:val="20"/>
      <w:szCs w:val="20"/>
      <w:lang w:eastAsia="ru-RU"/>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Знак22"/>
    <w:basedOn w:val="a"/>
    <w:link w:val="1"/>
    <w:rsid w:val="00B7704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uiPriority w:val="99"/>
    <w:semiHidden/>
    <w:rsid w:val="00B77044"/>
  </w:style>
  <w:style w:type="paragraph" w:styleId="af0">
    <w:name w:val="Normal (Web)"/>
    <w:basedOn w:val="a"/>
    <w:rsid w:val="00B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Знак19 Знак,Знак22 Знак"/>
    <w:link w:val="ae"/>
    <w:locked/>
    <w:rsid w:val="00B77044"/>
    <w:rPr>
      <w:rFonts w:ascii="Times New Roman" w:eastAsia="Times New Roman" w:hAnsi="Times New Roman" w:cs="Times New Roman"/>
      <w:sz w:val="24"/>
      <w:szCs w:val="24"/>
      <w:lang w:eastAsia="ru-RU"/>
    </w:rPr>
  </w:style>
  <w:style w:type="character" w:customStyle="1" w:styleId="10">
    <w:name w:val="Основной шрифт абзаца1"/>
    <w:rsid w:val="00656F7A"/>
  </w:style>
  <w:style w:type="paragraph" w:customStyle="1" w:styleId="ConsPlusNormal">
    <w:name w:val="ConsPlusNormal"/>
    <w:rsid w:val="00F40D5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85112">
      <w:bodyDiv w:val="1"/>
      <w:marLeft w:val="0"/>
      <w:marRight w:val="0"/>
      <w:marTop w:val="0"/>
      <w:marBottom w:val="0"/>
      <w:divBdr>
        <w:top w:val="none" w:sz="0" w:space="0" w:color="auto"/>
        <w:left w:val="none" w:sz="0" w:space="0" w:color="auto"/>
        <w:bottom w:val="none" w:sz="0" w:space="0" w:color="auto"/>
        <w:right w:val="none" w:sz="0" w:space="0" w:color="auto"/>
      </w:divBdr>
    </w:div>
    <w:div w:id="1531868664">
      <w:bodyDiv w:val="1"/>
      <w:marLeft w:val="0"/>
      <w:marRight w:val="0"/>
      <w:marTop w:val="0"/>
      <w:marBottom w:val="0"/>
      <w:divBdr>
        <w:top w:val="none" w:sz="0" w:space="0" w:color="auto"/>
        <w:left w:val="none" w:sz="0" w:space="0" w:color="auto"/>
        <w:bottom w:val="none" w:sz="0" w:space="0" w:color="auto"/>
        <w:right w:val="none" w:sz="0" w:space="0" w:color="auto"/>
      </w:divBdr>
    </w:div>
    <w:div w:id="1936864202">
      <w:bodyDiv w:val="1"/>
      <w:marLeft w:val="0"/>
      <w:marRight w:val="0"/>
      <w:marTop w:val="0"/>
      <w:marBottom w:val="0"/>
      <w:divBdr>
        <w:top w:val="none" w:sz="0" w:space="0" w:color="auto"/>
        <w:left w:val="none" w:sz="0" w:space="0" w:color="auto"/>
        <w:bottom w:val="none" w:sz="0" w:space="0" w:color="auto"/>
        <w:right w:val="none" w:sz="0" w:space="0" w:color="auto"/>
      </w:divBdr>
      <w:divsChild>
        <w:div w:id="8558452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D43C-9F70-4EB9-B7E6-D65AB5E4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4</Pages>
  <Words>1868</Words>
  <Characters>10652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Гаврылив</dc:creator>
  <cp:lastModifiedBy>Винницкая Полина Дмитриевна</cp:lastModifiedBy>
  <cp:revision>45</cp:revision>
  <cp:lastPrinted>2021-10-28T06:59:00Z</cp:lastPrinted>
  <dcterms:created xsi:type="dcterms:W3CDTF">2020-08-27T17:10:00Z</dcterms:created>
  <dcterms:modified xsi:type="dcterms:W3CDTF">2021-10-29T17:49:00Z</dcterms:modified>
</cp:coreProperties>
</file>