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4EB7" w:rsidRDefault="00094EB7" w:rsidP="009A3BA9">
      <w:pPr>
        <w:spacing w:line="276" w:lineRule="auto"/>
        <w:rPr>
          <w:b/>
          <w:bCs/>
          <w:color w:val="000000" w:themeColor="text1"/>
          <w:sz w:val="24"/>
          <w:szCs w:val="24"/>
        </w:rPr>
      </w:pPr>
    </w:p>
    <w:p w:rsidR="009A3BA9" w:rsidRDefault="009A3BA9" w:rsidP="009A3BA9">
      <w:pPr>
        <w:spacing w:line="276" w:lineRule="auto"/>
        <w:rPr>
          <w:b/>
          <w:bCs/>
          <w:color w:val="000000" w:themeColor="text1"/>
          <w:sz w:val="24"/>
          <w:szCs w:val="24"/>
        </w:rPr>
      </w:pPr>
    </w:p>
    <w:p w:rsidR="0036361B" w:rsidRPr="00E8752D" w:rsidRDefault="0036361B" w:rsidP="009A3BA9">
      <w:pPr>
        <w:spacing w:line="276" w:lineRule="auto"/>
        <w:jc w:val="center"/>
        <w:rPr>
          <w:b/>
          <w:bCs/>
          <w:color w:val="000000" w:themeColor="text1"/>
          <w:sz w:val="24"/>
          <w:szCs w:val="24"/>
        </w:rPr>
      </w:pPr>
      <w:r w:rsidRPr="00E8752D">
        <w:rPr>
          <w:b/>
          <w:bCs/>
          <w:color w:val="000000" w:themeColor="text1"/>
          <w:sz w:val="24"/>
          <w:szCs w:val="24"/>
        </w:rPr>
        <w:t>РЕШЕНИЕ</w:t>
      </w:r>
    </w:p>
    <w:p w:rsidR="0036361B" w:rsidRPr="00120C2F" w:rsidRDefault="0036361B" w:rsidP="009A3BA9">
      <w:pPr>
        <w:spacing w:line="276" w:lineRule="auto"/>
        <w:jc w:val="center"/>
        <w:rPr>
          <w:color w:val="000000" w:themeColor="text1"/>
          <w:sz w:val="24"/>
          <w:szCs w:val="24"/>
        </w:rPr>
      </w:pPr>
      <w:r w:rsidRPr="00120C2F">
        <w:rPr>
          <w:bCs/>
          <w:color w:val="000000" w:themeColor="text1"/>
          <w:sz w:val="24"/>
          <w:szCs w:val="24"/>
        </w:rPr>
        <w:t xml:space="preserve">по жалобе </w:t>
      </w:r>
      <w:r w:rsidR="00CA190E" w:rsidRPr="00CA190E">
        <w:rPr>
          <w:color w:val="000000" w:themeColor="text1"/>
          <w:sz w:val="24"/>
          <w:szCs w:val="24"/>
        </w:rPr>
        <w:t>ООО «</w:t>
      </w:r>
      <w:r w:rsidR="00E95688" w:rsidRPr="00E95688">
        <w:rPr>
          <w:color w:val="000000" w:themeColor="text1"/>
          <w:sz w:val="24"/>
          <w:szCs w:val="24"/>
        </w:rPr>
        <w:t>ОРИОН</w:t>
      </w:r>
      <w:r w:rsidR="00CA190E" w:rsidRPr="00CA190E">
        <w:rPr>
          <w:color w:val="000000" w:themeColor="text1"/>
          <w:sz w:val="24"/>
          <w:szCs w:val="24"/>
        </w:rPr>
        <w:t xml:space="preserve">» </w:t>
      </w:r>
      <w:r w:rsidR="00F17C59" w:rsidRPr="00120C2F">
        <w:rPr>
          <w:color w:val="000000" w:themeColor="text1"/>
          <w:sz w:val="24"/>
          <w:szCs w:val="24"/>
        </w:rPr>
        <w:t>(</w:t>
      </w:r>
      <w:proofErr w:type="spellStart"/>
      <w:r w:rsidR="00F17C59" w:rsidRPr="00120C2F">
        <w:rPr>
          <w:color w:val="000000" w:themeColor="text1"/>
          <w:sz w:val="24"/>
          <w:szCs w:val="24"/>
        </w:rPr>
        <w:t>вх</w:t>
      </w:r>
      <w:proofErr w:type="spellEnd"/>
      <w:r w:rsidR="00F17C59" w:rsidRPr="00120C2F">
        <w:rPr>
          <w:color w:val="000000" w:themeColor="text1"/>
          <w:sz w:val="24"/>
          <w:szCs w:val="24"/>
        </w:rPr>
        <w:t>.</w:t>
      </w:r>
      <w:r w:rsidR="003B6189" w:rsidRPr="00120C2F">
        <w:rPr>
          <w:color w:val="000000" w:themeColor="text1"/>
          <w:sz w:val="24"/>
          <w:szCs w:val="24"/>
        </w:rPr>
        <w:t xml:space="preserve"> </w:t>
      </w:r>
      <w:r w:rsidR="00F17C59" w:rsidRPr="00120C2F">
        <w:rPr>
          <w:color w:val="000000" w:themeColor="text1"/>
          <w:sz w:val="24"/>
          <w:szCs w:val="24"/>
        </w:rPr>
        <w:t xml:space="preserve">№ </w:t>
      </w:r>
      <w:r w:rsidR="009A3BA9">
        <w:rPr>
          <w:sz w:val="24"/>
          <w:szCs w:val="24"/>
        </w:rPr>
        <w:t>017571</w:t>
      </w:r>
      <w:r w:rsidR="00C85CDE">
        <w:rPr>
          <w:sz w:val="24"/>
          <w:szCs w:val="24"/>
        </w:rPr>
        <w:t xml:space="preserve">/э </w:t>
      </w:r>
      <w:r w:rsidR="00AA5C73" w:rsidRPr="00120C2F">
        <w:rPr>
          <w:color w:val="000000" w:themeColor="text1"/>
          <w:sz w:val="24"/>
          <w:szCs w:val="24"/>
        </w:rPr>
        <w:t>от</w:t>
      </w:r>
      <w:r w:rsidR="003B6189" w:rsidRPr="00120C2F">
        <w:rPr>
          <w:color w:val="000000" w:themeColor="text1"/>
          <w:sz w:val="24"/>
          <w:szCs w:val="24"/>
        </w:rPr>
        <w:t xml:space="preserve"> </w:t>
      </w:r>
      <w:r w:rsidR="009A3BA9">
        <w:rPr>
          <w:color w:val="000000" w:themeColor="text1"/>
          <w:sz w:val="24"/>
          <w:szCs w:val="24"/>
        </w:rPr>
        <w:t>21</w:t>
      </w:r>
      <w:r w:rsidR="00EB18DA" w:rsidRPr="00120C2F">
        <w:rPr>
          <w:color w:val="000000" w:themeColor="text1"/>
          <w:sz w:val="24"/>
          <w:szCs w:val="24"/>
        </w:rPr>
        <w:t>.</w:t>
      </w:r>
      <w:r w:rsidR="009A3BA9">
        <w:rPr>
          <w:color w:val="000000" w:themeColor="text1"/>
          <w:sz w:val="24"/>
          <w:szCs w:val="24"/>
        </w:rPr>
        <w:t>10</w:t>
      </w:r>
      <w:r w:rsidR="00D34C86" w:rsidRPr="00120C2F">
        <w:rPr>
          <w:color w:val="000000" w:themeColor="text1"/>
          <w:sz w:val="24"/>
          <w:szCs w:val="24"/>
        </w:rPr>
        <w:t>.20</w:t>
      </w:r>
      <w:r w:rsidR="00CA190E">
        <w:rPr>
          <w:color w:val="000000" w:themeColor="text1"/>
          <w:sz w:val="24"/>
          <w:szCs w:val="24"/>
        </w:rPr>
        <w:t>21</w:t>
      </w:r>
      <w:r w:rsidR="00A32D49">
        <w:rPr>
          <w:color w:val="000000" w:themeColor="text1"/>
          <w:sz w:val="24"/>
          <w:szCs w:val="24"/>
        </w:rPr>
        <w:t xml:space="preserve"> </w:t>
      </w:r>
      <w:r w:rsidR="00EB18DA" w:rsidRPr="00120C2F">
        <w:rPr>
          <w:color w:val="000000" w:themeColor="text1"/>
          <w:sz w:val="24"/>
          <w:szCs w:val="24"/>
        </w:rPr>
        <w:t>г.)</w:t>
      </w:r>
    </w:p>
    <w:p w:rsidR="00B97835" w:rsidRDefault="0036361B" w:rsidP="009A3BA9">
      <w:pPr>
        <w:spacing w:line="276" w:lineRule="auto"/>
        <w:jc w:val="center"/>
        <w:rPr>
          <w:color w:val="000000" w:themeColor="text1"/>
          <w:sz w:val="24"/>
          <w:szCs w:val="24"/>
        </w:rPr>
      </w:pPr>
      <w:r w:rsidRPr="00120C2F">
        <w:rPr>
          <w:color w:val="000000" w:themeColor="text1"/>
          <w:sz w:val="24"/>
          <w:szCs w:val="24"/>
        </w:rPr>
        <w:t>о нарушении законодательства о закупках</w:t>
      </w:r>
    </w:p>
    <w:p w:rsidR="00BC2F29" w:rsidRDefault="00BC2F29" w:rsidP="009A3BA9">
      <w:pPr>
        <w:spacing w:line="276" w:lineRule="auto"/>
        <w:jc w:val="center"/>
        <w:rPr>
          <w:color w:val="000000" w:themeColor="text1"/>
          <w:sz w:val="24"/>
          <w:szCs w:val="24"/>
        </w:rPr>
      </w:pPr>
    </w:p>
    <w:p w:rsidR="00385BB1" w:rsidRDefault="009A3BA9" w:rsidP="009A3BA9">
      <w:pPr>
        <w:spacing w:line="276" w:lineRule="auto"/>
        <w:rPr>
          <w:b/>
          <w:bCs/>
          <w:color w:val="000000" w:themeColor="text1"/>
          <w:sz w:val="24"/>
          <w:szCs w:val="24"/>
        </w:rPr>
      </w:pPr>
      <w:r>
        <w:rPr>
          <w:b/>
          <w:bCs/>
          <w:color w:val="000000" w:themeColor="text1"/>
          <w:sz w:val="24"/>
          <w:szCs w:val="24"/>
        </w:rPr>
        <w:t>26</w:t>
      </w:r>
      <w:r w:rsidR="003B6189" w:rsidRPr="00120C2F">
        <w:rPr>
          <w:b/>
          <w:bCs/>
          <w:color w:val="000000" w:themeColor="text1"/>
          <w:sz w:val="24"/>
          <w:szCs w:val="24"/>
        </w:rPr>
        <w:t>.</w:t>
      </w:r>
      <w:r>
        <w:rPr>
          <w:b/>
          <w:bCs/>
          <w:color w:val="000000" w:themeColor="text1"/>
          <w:sz w:val="24"/>
          <w:szCs w:val="24"/>
        </w:rPr>
        <w:t>10</w:t>
      </w:r>
      <w:r w:rsidR="003B6189" w:rsidRPr="00120C2F">
        <w:rPr>
          <w:b/>
          <w:bCs/>
          <w:color w:val="000000" w:themeColor="text1"/>
          <w:sz w:val="24"/>
          <w:szCs w:val="24"/>
        </w:rPr>
        <w:t>.</w:t>
      </w:r>
      <w:r w:rsidR="00D74E5E" w:rsidRPr="00120C2F">
        <w:rPr>
          <w:b/>
          <w:bCs/>
          <w:color w:val="000000" w:themeColor="text1"/>
          <w:sz w:val="24"/>
          <w:szCs w:val="24"/>
        </w:rPr>
        <w:t>20</w:t>
      </w:r>
      <w:r w:rsidR="00B10B2D">
        <w:rPr>
          <w:b/>
          <w:bCs/>
          <w:color w:val="000000" w:themeColor="text1"/>
          <w:sz w:val="24"/>
          <w:szCs w:val="24"/>
        </w:rPr>
        <w:t>21</w:t>
      </w:r>
      <w:r w:rsidR="00A36837">
        <w:rPr>
          <w:b/>
          <w:bCs/>
          <w:color w:val="000000" w:themeColor="text1"/>
          <w:sz w:val="24"/>
          <w:szCs w:val="24"/>
        </w:rPr>
        <w:t xml:space="preserve"> </w:t>
      </w:r>
      <w:r w:rsidR="0036361B" w:rsidRPr="00120C2F">
        <w:rPr>
          <w:b/>
          <w:bCs/>
          <w:color w:val="000000" w:themeColor="text1"/>
          <w:sz w:val="24"/>
          <w:szCs w:val="24"/>
        </w:rPr>
        <w:t>г.</w:t>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B6189" w:rsidRPr="00120C2F">
        <w:rPr>
          <w:b/>
          <w:bCs/>
          <w:color w:val="000000" w:themeColor="text1"/>
          <w:sz w:val="24"/>
          <w:szCs w:val="24"/>
        </w:rPr>
        <w:tab/>
      </w:r>
      <w:r w:rsidR="0036361B" w:rsidRPr="00120C2F">
        <w:rPr>
          <w:b/>
          <w:bCs/>
          <w:color w:val="000000" w:themeColor="text1"/>
          <w:sz w:val="24"/>
          <w:szCs w:val="24"/>
        </w:rPr>
        <w:t>г. Пермь</w:t>
      </w:r>
    </w:p>
    <w:p w:rsidR="00BC2F29" w:rsidRDefault="00BC2F29" w:rsidP="009A3BA9">
      <w:pPr>
        <w:spacing w:line="276" w:lineRule="auto"/>
        <w:rPr>
          <w:b/>
          <w:bCs/>
          <w:color w:val="000000" w:themeColor="text1"/>
          <w:sz w:val="24"/>
          <w:szCs w:val="24"/>
        </w:rPr>
      </w:pPr>
    </w:p>
    <w:p w:rsidR="00E95688" w:rsidRDefault="0036361B" w:rsidP="00D2558A">
      <w:pPr>
        <w:spacing w:line="276" w:lineRule="auto"/>
        <w:ind w:firstLine="709"/>
        <w:contextualSpacing/>
        <w:jc w:val="both"/>
        <w:rPr>
          <w:color w:val="000000" w:themeColor="text1"/>
          <w:sz w:val="24"/>
          <w:szCs w:val="24"/>
        </w:rPr>
      </w:pPr>
      <w:r w:rsidRPr="00120C2F">
        <w:rPr>
          <w:color w:val="000000" w:themeColor="text1"/>
          <w:sz w:val="24"/>
          <w:szCs w:val="24"/>
        </w:rPr>
        <w:t>Комиссия Управления Федеральной антимонопольной службы по Пермскому краю</w:t>
      </w:r>
      <w:r w:rsidRPr="00120C2F">
        <w:rPr>
          <w:color w:val="000000" w:themeColor="text1"/>
          <w:sz w:val="24"/>
          <w:szCs w:val="24"/>
        </w:rPr>
        <w:br/>
        <w:t>по контролю в сфере закупок (далее - Комиссия)</w:t>
      </w:r>
      <w:r w:rsidR="00E95688">
        <w:rPr>
          <w:color w:val="000000" w:themeColor="text1"/>
          <w:sz w:val="24"/>
          <w:szCs w:val="24"/>
        </w:rPr>
        <w:t>,</w:t>
      </w:r>
    </w:p>
    <w:p w:rsidR="00BC2F29" w:rsidRDefault="0036361B" w:rsidP="009A3BA9">
      <w:pPr>
        <w:pStyle w:val="parametervalue"/>
        <w:spacing w:before="0" w:beforeAutospacing="0" w:after="0" w:afterAutospacing="0" w:line="276" w:lineRule="auto"/>
        <w:ind w:firstLine="709"/>
        <w:jc w:val="both"/>
        <w:rPr>
          <w:color w:val="000000" w:themeColor="text1"/>
        </w:rPr>
      </w:pPr>
      <w:r w:rsidRPr="00120C2F">
        <w:rPr>
          <w:color w:val="000000" w:themeColor="text1"/>
        </w:rPr>
        <w:t xml:space="preserve">рассмотрев жалобу </w:t>
      </w:r>
      <w:r w:rsidR="00CA190E" w:rsidRPr="00CA190E">
        <w:rPr>
          <w:color w:val="000000" w:themeColor="text1"/>
        </w:rPr>
        <w:t>ООО «</w:t>
      </w:r>
      <w:r w:rsidR="00E95688" w:rsidRPr="00E95688">
        <w:rPr>
          <w:color w:val="000000" w:themeColor="text1"/>
        </w:rPr>
        <w:t>ОРИОН</w:t>
      </w:r>
      <w:r w:rsidR="00CA190E" w:rsidRPr="00CA190E">
        <w:rPr>
          <w:color w:val="000000" w:themeColor="text1"/>
        </w:rPr>
        <w:t xml:space="preserve">» </w:t>
      </w:r>
      <w:r w:rsidR="00091FD1" w:rsidRPr="00091FD1">
        <w:rPr>
          <w:color w:val="000000" w:themeColor="text1"/>
        </w:rPr>
        <w:t xml:space="preserve">(далее – Заявитель) на действия </w:t>
      </w:r>
      <w:r w:rsidR="00E95688" w:rsidRPr="00E95688">
        <w:rPr>
          <w:color w:val="000000" w:themeColor="text1"/>
        </w:rPr>
        <w:t xml:space="preserve">МБОУ «ВОК» </w:t>
      </w:r>
      <w:r w:rsidR="00091FD1" w:rsidRPr="00091FD1">
        <w:rPr>
          <w:color w:val="000000" w:themeColor="text1"/>
        </w:rPr>
        <w:t>(далее – Заказчик)</w:t>
      </w:r>
      <w:r w:rsidR="00E95688">
        <w:rPr>
          <w:color w:val="000000" w:themeColor="text1"/>
        </w:rPr>
        <w:t xml:space="preserve">, </w:t>
      </w:r>
      <w:r w:rsidR="00E95688" w:rsidRPr="00E95688">
        <w:rPr>
          <w:color w:val="000000" w:themeColor="text1"/>
        </w:rPr>
        <w:t>Администраци</w:t>
      </w:r>
      <w:r w:rsidR="00E95688">
        <w:rPr>
          <w:color w:val="000000" w:themeColor="text1"/>
        </w:rPr>
        <w:t>и</w:t>
      </w:r>
      <w:r w:rsidR="00E95688" w:rsidRPr="00E95688">
        <w:rPr>
          <w:color w:val="000000" w:themeColor="text1"/>
        </w:rPr>
        <w:t xml:space="preserve"> </w:t>
      </w:r>
      <w:proofErr w:type="spellStart"/>
      <w:r w:rsidR="00E95688" w:rsidRPr="00E95688">
        <w:rPr>
          <w:color w:val="000000" w:themeColor="text1"/>
        </w:rPr>
        <w:t>Верещагинского</w:t>
      </w:r>
      <w:proofErr w:type="spellEnd"/>
      <w:r w:rsidR="00E95688" w:rsidRPr="00E95688">
        <w:rPr>
          <w:color w:val="000000" w:themeColor="text1"/>
        </w:rPr>
        <w:t xml:space="preserve"> городского округа </w:t>
      </w:r>
      <w:r w:rsidR="00E95688">
        <w:rPr>
          <w:color w:val="000000" w:themeColor="text1"/>
        </w:rPr>
        <w:t xml:space="preserve">(далее – Уполномоченный орган) </w:t>
      </w:r>
      <w:r w:rsidR="00E95688" w:rsidRPr="00E95688">
        <w:rPr>
          <w:color w:val="000000" w:themeColor="text1"/>
        </w:rPr>
        <w:t>Пермского края</w:t>
      </w:r>
      <w:r w:rsidR="00091FD1" w:rsidRPr="00091FD1">
        <w:rPr>
          <w:color w:val="000000" w:themeColor="text1"/>
        </w:rPr>
        <w:t xml:space="preserve"> при проведении </w:t>
      </w:r>
      <w:r w:rsidR="004C32D9">
        <w:rPr>
          <w:color w:val="000000" w:themeColor="text1"/>
        </w:rPr>
        <w:t>э</w:t>
      </w:r>
      <w:r w:rsidR="004C32D9" w:rsidRPr="004C32D9">
        <w:rPr>
          <w:color w:val="000000" w:themeColor="text1"/>
        </w:rPr>
        <w:t>лектронн</w:t>
      </w:r>
      <w:r w:rsidR="004C32D9">
        <w:rPr>
          <w:color w:val="000000" w:themeColor="text1"/>
        </w:rPr>
        <w:t>ого</w:t>
      </w:r>
      <w:r w:rsidR="004C32D9" w:rsidRPr="004C32D9">
        <w:rPr>
          <w:color w:val="000000" w:themeColor="text1"/>
        </w:rPr>
        <w:t xml:space="preserve"> аукцион</w:t>
      </w:r>
      <w:r w:rsidR="00C85CDE" w:rsidRPr="00C85CDE">
        <w:rPr>
          <w:color w:val="000000" w:themeColor="text1"/>
        </w:rPr>
        <w:t xml:space="preserve">а </w:t>
      </w:r>
      <w:r w:rsidR="00E95688">
        <w:rPr>
          <w:color w:val="000000" w:themeColor="text1"/>
        </w:rPr>
        <w:t xml:space="preserve">на </w:t>
      </w:r>
      <w:r w:rsidR="00E95688" w:rsidRPr="00E95688">
        <w:rPr>
          <w:color w:val="000000" w:themeColor="text1"/>
        </w:rPr>
        <w:t xml:space="preserve">приобретение игрушек (конструкторы) для СП МБОУ </w:t>
      </w:r>
      <w:r w:rsidR="00E95688">
        <w:rPr>
          <w:color w:val="000000" w:themeColor="text1"/>
        </w:rPr>
        <w:t>«</w:t>
      </w:r>
      <w:r w:rsidR="00E95688" w:rsidRPr="00E95688">
        <w:rPr>
          <w:color w:val="000000" w:themeColor="text1"/>
        </w:rPr>
        <w:t>ВОК</w:t>
      </w:r>
      <w:r w:rsidR="00E95688">
        <w:rPr>
          <w:color w:val="000000" w:themeColor="text1"/>
        </w:rPr>
        <w:t>»</w:t>
      </w:r>
      <w:r w:rsidR="00C85CDE" w:rsidRPr="00C85CDE">
        <w:rPr>
          <w:color w:val="000000" w:themeColor="text1"/>
        </w:rPr>
        <w:t xml:space="preserve"> (</w:t>
      </w:r>
      <w:proofErr w:type="spellStart"/>
      <w:r w:rsidR="00C85CDE" w:rsidRPr="00C85CDE">
        <w:rPr>
          <w:color w:val="000000" w:themeColor="text1"/>
        </w:rPr>
        <w:t>изв</w:t>
      </w:r>
      <w:proofErr w:type="spellEnd"/>
      <w:r w:rsidR="00C85CDE" w:rsidRPr="00C85CDE">
        <w:rPr>
          <w:color w:val="000000" w:themeColor="text1"/>
        </w:rPr>
        <w:t xml:space="preserve">. № </w:t>
      </w:r>
      <w:r w:rsidR="00E95688" w:rsidRPr="00E95688">
        <w:rPr>
          <w:color w:val="000000" w:themeColor="text1"/>
        </w:rPr>
        <w:t>0156600014721000259</w:t>
      </w:r>
      <w:r w:rsidR="00C85CDE" w:rsidRPr="00C85CDE">
        <w:rPr>
          <w:color w:val="000000" w:themeColor="text1"/>
        </w:rPr>
        <w:t>)</w:t>
      </w:r>
      <w:r w:rsidR="003067F7" w:rsidRPr="00120C2F">
        <w:rPr>
          <w:color w:val="000000" w:themeColor="text1"/>
        </w:rPr>
        <w:t>,</w:t>
      </w:r>
    </w:p>
    <w:p w:rsidR="00C85CDE" w:rsidRDefault="00C85CDE" w:rsidP="009A3BA9">
      <w:pPr>
        <w:pStyle w:val="parametervalue"/>
        <w:spacing w:before="0" w:beforeAutospacing="0" w:after="0" w:afterAutospacing="0" w:line="276" w:lineRule="auto"/>
        <w:ind w:firstLine="709"/>
        <w:jc w:val="both"/>
        <w:rPr>
          <w:color w:val="000000" w:themeColor="text1"/>
        </w:rPr>
      </w:pPr>
    </w:p>
    <w:p w:rsidR="009A3BA9" w:rsidRPr="00120C2F" w:rsidRDefault="009A3BA9" w:rsidP="009A3BA9">
      <w:pPr>
        <w:pStyle w:val="parametervalue"/>
        <w:spacing w:before="0" w:beforeAutospacing="0" w:after="0" w:afterAutospacing="0" w:line="276" w:lineRule="auto"/>
        <w:ind w:firstLine="709"/>
        <w:jc w:val="both"/>
        <w:rPr>
          <w:color w:val="000000" w:themeColor="text1"/>
        </w:rPr>
      </w:pPr>
    </w:p>
    <w:p w:rsidR="00B10B2D" w:rsidRDefault="0036361B" w:rsidP="009A3BA9">
      <w:pPr>
        <w:spacing w:line="276" w:lineRule="auto"/>
        <w:ind w:firstLine="709"/>
        <w:contextualSpacing/>
        <w:jc w:val="center"/>
        <w:rPr>
          <w:b/>
          <w:bCs/>
          <w:color w:val="000000" w:themeColor="text1"/>
          <w:sz w:val="24"/>
          <w:szCs w:val="24"/>
        </w:rPr>
      </w:pPr>
      <w:r w:rsidRPr="00120C2F">
        <w:rPr>
          <w:b/>
          <w:bCs/>
          <w:color w:val="000000" w:themeColor="text1"/>
          <w:sz w:val="24"/>
          <w:szCs w:val="24"/>
        </w:rPr>
        <w:t>УСТАНОВИЛА:</w:t>
      </w:r>
    </w:p>
    <w:p w:rsidR="00EA3668" w:rsidRPr="00120C2F" w:rsidRDefault="00EA3668" w:rsidP="009A3BA9">
      <w:pPr>
        <w:spacing w:line="276" w:lineRule="auto"/>
        <w:ind w:firstLine="709"/>
        <w:contextualSpacing/>
        <w:jc w:val="both"/>
        <w:rPr>
          <w:color w:val="000000" w:themeColor="text1"/>
          <w:sz w:val="24"/>
          <w:szCs w:val="24"/>
        </w:rPr>
      </w:pPr>
      <w:r w:rsidRPr="00120C2F">
        <w:rPr>
          <w:color w:val="000000" w:themeColor="text1"/>
          <w:sz w:val="24"/>
          <w:szCs w:val="24"/>
        </w:rPr>
        <w:t>Заявитель полагает, что нормы Федерального закона от 05.04.2013 г. № 44-ФЗ «О контр</w:t>
      </w:r>
      <w:r w:rsidR="00B10B2D">
        <w:rPr>
          <w:color w:val="000000" w:themeColor="text1"/>
          <w:sz w:val="24"/>
          <w:szCs w:val="24"/>
        </w:rPr>
        <w:t xml:space="preserve">актной системе в сфере закупок </w:t>
      </w:r>
      <w:r w:rsidRPr="00120C2F">
        <w:rPr>
          <w:color w:val="000000" w:themeColor="text1"/>
          <w:sz w:val="24"/>
          <w:szCs w:val="24"/>
        </w:rPr>
        <w:t xml:space="preserve">товаров, работ, услуг для обеспечения государственных и муниципальных нужд» (далее – Закон о закупках), нарушены действиями </w:t>
      </w:r>
      <w:r w:rsidR="00D43532" w:rsidRPr="00120C2F">
        <w:rPr>
          <w:color w:val="000000" w:themeColor="text1"/>
          <w:sz w:val="24"/>
          <w:szCs w:val="24"/>
        </w:rPr>
        <w:t>Заказчика</w:t>
      </w:r>
      <w:r w:rsidR="00E95688">
        <w:rPr>
          <w:color w:val="000000" w:themeColor="text1"/>
          <w:sz w:val="24"/>
          <w:szCs w:val="24"/>
        </w:rPr>
        <w:t xml:space="preserve">, Уполномоченного органа. </w:t>
      </w:r>
    </w:p>
    <w:p w:rsidR="00EF4256" w:rsidRPr="00120C2F" w:rsidRDefault="00EA3668" w:rsidP="009A3BA9">
      <w:pPr>
        <w:pStyle w:val="Style14"/>
        <w:widowControl/>
        <w:spacing w:line="276" w:lineRule="auto"/>
        <w:ind w:firstLine="709"/>
        <w:contextualSpacing/>
        <w:jc w:val="both"/>
        <w:rPr>
          <w:b/>
          <w:color w:val="000000" w:themeColor="text1"/>
        </w:rPr>
      </w:pPr>
      <w:r w:rsidRPr="00120C2F">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AE1B44" w:rsidRPr="00120C2F">
        <w:rPr>
          <w:b/>
          <w:color w:val="000000" w:themeColor="text1"/>
        </w:rPr>
        <w:t xml:space="preserve"> </w:t>
      </w:r>
      <w:r w:rsidRPr="00120C2F">
        <w:rPr>
          <w:b/>
          <w:color w:val="000000" w:themeColor="text1"/>
        </w:rPr>
        <w:t>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установлено следующее.</w:t>
      </w:r>
    </w:p>
    <w:p w:rsidR="00F34DA7" w:rsidRDefault="00A36837" w:rsidP="009A3BA9">
      <w:pPr>
        <w:autoSpaceDE w:val="0"/>
        <w:autoSpaceDN w:val="0"/>
        <w:adjustRightInd w:val="0"/>
        <w:spacing w:line="276" w:lineRule="auto"/>
        <w:ind w:firstLine="709"/>
        <w:contextualSpacing/>
        <w:jc w:val="both"/>
        <w:rPr>
          <w:color w:val="000000" w:themeColor="text1"/>
          <w:sz w:val="24"/>
          <w:szCs w:val="24"/>
        </w:rPr>
      </w:pPr>
      <w:r w:rsidRPr="00A36837">
        <w:rPr>
          <w:color w:val="000000" w:themeColor="text1"/>
          <w:sz w:val="24"/>
          <w:szCs w:val="24"/>
        </w:rPr>
        <w:t xml:space="preserve">Согласно извещению № </w:t>
      </w:r>
      <w:r w:rsidR="00E95688" w:rsidRPr="00E95688">
        <w:rPr>
          <w:sz w:val="24"/>
          <w:szCs w:val="24"/>
        </w:rPr>
        <w:t xml:space="preserve">0156600014721000259 </w:t>
      </w:r>
      <w:r w:rsidR="00982945">
        <w:rPr>
          <w:color w:val="000000" w:themeColor="text1"/>
          <w:sz w:val="24"/>
          <w:szCs w:val="24"/>
        </w:rPr>
        <w:t>Заказчиком</w:t>
      </w:r>
      <w:r w:rsidRPr="00A36837">
        <w:rPr>
          <w:color w:val="000000" w:themeColor="text1"/>
          <w:sz w:val="24"/>
          <w:szCs w:val="24"/>
        </w:rPr>
        <w:t xml:space="preserve"> проводился </w:t>
      </w:r>
      <w:r w:rsidR="004C32D9" w:rsidRPr="004C32D9">
        <w:rPr>
          <w:color w:val="000000" w:themeColor="text1"/>
          <w:sz w:val="24"/>
          <w:szCs w:val="24"/>
        </w:rPr>
        <w:t>электронн</w:t>
      </w:r>
      <w:r w:rsidR="004C32D9">
        <w:rPr>
          <w:color w:val="000000" w:themeColor="text1"/>
          <w:sz w:val="24"/>
          <w:szCs w:val="24"/>
        </w:rPr>
        <w:t>ый аукцион</w:t>
      </w:r>
      <w:r w:rsidRPr="00A36837">
        <w:rPr>
          <w:color w:val="000000" w:themeColor="text1"/>
          <w:sz w:val="24"/>
          <w:szCs w:val="24"/>
        </w:rPr>
        <w:t xml:space="preserve"> </w:t>
      </w:r>
      <w:r w:rsidR="00C85CDE" w:rsidRPr="00C85CDE">
        <w:rPr>
          <w:color w:val="000000" w:themeColor="text1"/>
          <w:sz w:val="24"/>
          <w:szCs w:val="24"/>
        </w:rPr>
        <w:t xml:space="preserve">на </w:t>
      </w:r>
      <w:r w:rsidR="00E95688" w:rsidRPr="00E95688">
        <w:rPr>
          <w:color w:val="000000" w:themeColor="text1"/>
          <w:sz w:val="24"/>
          <w:szCs w:val="24"/>
        </w:rPr>
        <w:t>приобретение игрушек (конструкторы) для СП МБОУ «ВОК»</w:t>
      </w:r>
      <w:r w:rsidRPr="00A36837">
        <w:rPr>
          <w:color w:val="000000" w:themeColor="text1"/>
          <w:sz w:val="24"/>
          <w:szCs w:val="24"/>
        </w:rPr>
        <w:t>.</w:t>
      </w:r>
      <w:r w:rsidR="00C85CDE">
        <w:rPr>
          <w:color w:val="000000" w:themeColor="text1"/>
          <w:sz w:val="24"/>
          <w:szCs w:val="24"/>
        </w:rPr>
        <w:t xml:space="preserve"> </w:t>
      </w:r>
    </w:p>
    <w:p w:rsidR="00C66122" w:rsidRPr="00C66122" w:rsidRDefault="00C66122" w:rsidP="009A3BA9">
      <w:pPr>
        <w:autoSpaceDE w:val="0"/>
        <w:autoSpaceDN w:val="0"/>
        <w:adjustRightInd w:val="0"/>
        <w:spacing w:line="276" w:lineRule="auto"/>
        <w:ind w:firstLine="709"/>
        <w:contextualSpacing/>
        <w:jc w:val="both"/>
        <w:rPr>
          <w:color w:val="000000" w:themeColor="text1"/>
          <w:sz w:val="24"/>
          <w:szCs w:val="24"/>
        </w:rPr>
      </w:pPr>
      <w:r w:rsidRPr="00C66122">
        <w:rPr>
          <w:color w:val="000000" w:themeColor="text1"/>
          <w:sz w:val="24"/>
          <w:szCs w:val="24"/>
        </w:rPr>
        <w:t xml:space="preserve">В соответствии с извещением о проведении </w:t>
      </w:r>
      <w:r w:rsidR="008C01F3">
        <w:rPr>
          <w:color w:val="000000" w:themeColor="text1"/>
          <w:sz w:val="24"/>
          <w:szCs w:val="24"/>
        </w:rPr>
        <w:t>э</w:t>
      </w:r>
      <w:r w:rsidR="008C01F3" w:rsidRPr="008C01F3">
        <w:rPr>
          <w:color w:val="000000" w:themeColor="text1"/>
          <w:sz w:val="24"/>
          <w:szCs w:val="24"/>
        </w:rPr>
        <w:t>лектронн</w:t>
      </w:r>
      <w:r w:rsidR="008C01F3">
        <w:rPr>
          <w:color w:val="000000" w:themeColor="text1"/>
          <w:sz w:val="24"/>
          <w:szCs w:val="24"/>
        </w:rPr>
        <w:t>ого</w:t>
      </w:r>
      <w:r w:rsidR="008C01F3" w:rsidRPr="008C01F3">
        <w:rPr>
          <w:color w:val="000000" w:themeColor="text1"/>
          <w:sz w:val="24"/>
          <w:szCs w:val="24"/>
        </w:rPr>
        <w:t xml:space="preserve"> аукцион</w:t>
      </w:r>
      <w:r w:rsidR="008C01F3">
        <w:rPr>
          <w:color w:val="000000" w:themeColor="text1"/>
          <w:sz w:val="24"/>
          <w:szCs w:val="24"/>
        </w:rPr>
        <w:t>а</w:t>
      </w:r>
      <w:r w:rsidRPr="00C66122">
        <w:rPr>
          <w:color w:val="000000" w:themeColor="text1"/>
          <w:sz w:val="24"/>
          <w:szCs w:val="24"/>
        </w:rPr>
        <w:t xml:space="preserve">, </w:t>
      </w:r>
      <w:r w:rsidR="008C01F3">
        <w:rPr>
          <w:color w:val="000000" w:themeColor="text1"/>
          <w:sz w:val="24"/>
          <w:szCs w:val="24"/>
        </w:rPr>
        <w:t>аукционной</w:t>
      </w:r>
      <w:r w:rsidRPr="00C66122">
        <w:rPr>
          <w:color w:val="000000" w:themeColor="text1"/>
          <w:sz w:val="24"/>
          <w:szCs w:val="24"/>
        </w:rPr>
        <w:t xml:space="preserve"> документацией:</w:t>
      </w:r>
    </w:p>
    <w:p w:rsidR="00C66122" w:rsidRPr="00C66122" w:rsidRDefault="00C66122" w:rsidP="009A3BA9">
      <w:pPr>
        <w:autoSpaceDE w:val="0"/>
        <w:autoSpaceDN w:val="0"/>
        <w:adjustRightInd w:val="0"/>
        <w:spacing w:line="276" w:lineRule="auto"/>
        <w:ind w:firstLine="709"/>
        <w:contextualSpacing/>
        <w:jc w:val="both"/>
        <w:rPr>
          <w:color w:val="000000" w:themeColor="text1"/>
          <w:sz w:val="24"/>
          <w:szCs w:val="24"/>
        </w:rPr>
      </w:pPr>
      <w:r w:rsidRPr="00C66122">
        <w:rPr>
          <w:color w:val="000000" w:themeColor="text1"/>
          <w:sz w:val="24"/>
          <w:szCs w:val="24"/>
        </w:rPr>
        <w:t xml:space="preserve">1) извещение о проведении </w:t>
      </w:r>
      <w:r w:rsidR="008C01F3" w:rsidRPr="008C01F3">
        <w:rPr>
          <w:color w:val="000000" w:themeColor="text1"/>
          <w:sz w:val="24"/>
          <w:szCs w:val="24"/>
        </w:rPr>
        <w:t xml:space="preserve">электронного аукциона </w:t>
      </w:r>
      <w:r w:rsidRPr="00C66122">
        <w:rPr>
          <w:color w:val="000000" w:themeColor="text1"/>
          <w:sz w:val="24"/>
          <w:szCs w:val="24"/>
        </w:rPr>
        <w:t xml:space="preserve">размещено в единой информационной системе в сфере закупок www.zakupki.gov.ru (далее – ЕИС) – </w:t>
      </w:r>
      <w:r w:rsidR="00E95688" w:rsidRPr="00E95688">
        <w:rPr>
          <w:color w:val="000000" w:themeColor="text1"/>
          <w:sz w:val="24"/>
          <w:szCs w:val="24"/>
        </w:rPr>
        <w:t>16.09.2021</w:t>
      </w:r>
      <w:r w:rsidR="00E95688">
        <w:rPr>
          <w:color w:val="000000" w:themeColor="text1"/>
          <w:sz w:val="24"/>
          <w:szCs w:val="24"/>
        </w:rPr>
        <w:t xml:space="preserve"> </w:t>
      </w:r>
      <w:r w:rsidRPr="00C66122">
        <w:rPr>
          <w:color w:val="000000" w:themeColor="text1"/>
          <w:sz w:val="24"/>
          <w:szCs w:val="24"/>
        </w:rPr>
        <w:t>г.</w:t>
      </w:r>
    </w:p>
    <w:p w:rsidR="00C66122" w:rsidRPr="00C66122" w:rsidRDefault="00C66122" w:rsidP="009A3BA9">
      <w:pPr>
        <w:autoSpaceDE w:val="0"/>
        <w:autoSpaceDN w:val="0"/>
        <w:adjustRightInd w:val="0"/>
        <w:spacing w:line="276" w:lineRule="auto"/>
        <w:ind w:firstLine="709"/>
        <w:contextualSpacing/>
        <w:jc w:val="both"/>
        <w:rPr>
          <w:color w:val="000000" w:themeColor="text1"/>
          <w:sz w:val="24"/>
          <w:szCs w:val="24"/>
        </w:rPr>
      </w:pPr>
      <w:r w:rsidRPr="00C66122">
        <w:rPr>
          <w:color w:val="000000" w:themeColor="text1"/>
          <w:sz w:val="24"/>
          <w:szCs w:val="24"/>
        </w:rPr>
        <w:t xml:space="preserve">2) способ определения поставщика (подрядчика, исполнителя) – </w:t>
      </w:r>
      <w:r w:rsidR="008C01F3">
        <w:rPr>
          <w:color w:val="000000" w:themeColor="text1"/>
          <w:sz w:val="24"/>
          <w:szCs w:val="24"/>
        </w:rPr>
        <w:t>э</w:t>
      </w:r>
      <w:r w:rsidR="008C01F3" w:rsidRPr="008C01F3">
        <w:rPr>
          <w:color w:val="000000" w:themeColor="text1"/>
          <w:sz w:val="24"/>
          <w:szCs w:val="24"/>
        </w:rPr>
        <w:t>лектронный аукцион</w:t>
      </w:r>
      <w:r w:rsidRPr="00C66122">
        <w:rPr>
          <w:color w:val="000000" w:themeColor="text1"/>
          <w:sz w:val="24"/>
          <w:szCs w:val="24"/>
        </w:rPr>
        <w:t>;</w:t>
      </w:r>
    </w:p>
    <w:p w:rsidR="00C66122" w:rsidRPr="00C66122" w:rsidRDefault="00C66122" w:rsidP="009A3BA9">
      <w:pPr>
        <w:autoSpaceDE w:val="0"/>
        <w:autoSpaceDN w:val="0"/>
        <w:adjustRightInd w:val="0"/>
        <w:spacing w:line="276" w:lineRule="auto"/>
        <w:ind w:firstLine="709"/>
        <w:contextualSpacing/>
        <w:jc w:val="both"/>
        <w:rPr>
          <w:color w:val="000000" w:themeColor="text1"/>
          <w:sz w:val="24"/>
          <w:szCs w:val="24"/>
        </w:rPr>
      </w:pPr>
      <w:r w:rsidRPr="00C66122">
        <w:rPr>
          <w:color w:val="000000" w:themeColor="text1"/>
          <w:sz w:val="24"/>
          <w:szCs w:val="24"/>
        </w:rPr>
        <w:t xml:space="preserve">3) начальная максимальная цена контракта – </w:t>
      </w:r>
      <w:r w:rsidR="00E95688" w:rsidRPr="00E95688">
        <w:rPr>
          <w:color w:val="000000" w:themeColor="text1"/>
          <w:sz w:val="24"/>
          <w:szCs w:val="24"/>
        </w:rPr>
        <w:t>419 789,18</w:t>
      </w:r>
      <w:r w:rsidR="00E95688">
        <w:rPr>
          <w:color w:val="000000" w:themeColor="text1"/>
          <w:sz w:val="24"/>
          <w:szCs w:val="24"/>
        </w:rPr>
        <w:t xml:space="preserve"> </w:t>
      </w:r>
      <w:r w:rsidRPr="00C66122">
        <w:rPr>
          <w:color w:val="000000" w:themeColor="text1"/>
          <w:sz w:val="24"/>
          <w:szCs w:val="24"/>
        </w:rPr>
        <w:t>руб.;</w:t>
      </w:r>
    </w:p>
    <w:p w:rsidR="00C66122" w:rsidRPr="00C66122" w:rsidRDefault="00C66122" w:rsidP="009A3BA9">
      <w:pPr>
        <w:autoSpaceDE w:val="0"/>
        <w:autoSpaceDN w:val="0"/>
        <w:adjustRightInd w:val="0"/>
        <w:spacing w:line="276" w:lineRule="auto"/>
        <w:ind w:firstLine="709"/>
        <w:contextualSpacing/>
        <w:jc w:val="both"/>
        <w:rPr>
          <w:color w:val="000000" w:themeColor="text1"/>
          <w:sz w:val="24"/>
          <w:szCs w:val="24"/>
        </w:rPr>
      </w:pPr>
      <w:r w:rsidRPr="00C66122">
        <w:rPr>
          <w:color w:val="000000" w:themeColor="text1"/>
          <w:sz w:val="24"/>
          <w:szCs w:val="24"/>
        </w:rPr>
        <w:t xml:space="preserve">4) дата окончания подачи заявок - </w:t>
      </w:r>
      <w:r w:rsidR="00E95688" w:rsidRPr="00E95688">
        <w:rPr>
          <w:color w:val="000000" w:themeColor="text1"/>
          <w:sz w:val="24"/>
          <w:szCs w:val="24"/>
        </w:rPr>
        <w:t>27.09.2021</w:t>
      </w:r>
      <w:r w:rsidR="00E95688">
        <w:rPr>
          <w:color w:val="000000" w:themeColor="text1"/>
          <w:sz w:val="24"/>
          <w:szCs w:val="24"/>
        </w:rPr>
        <w:t xml:space="preserve"> </w:t>
      </w:r>
      <w:r w:rsidRPr="00C66122">
        <w:rPr>
          <w:color w:val="000000" w:themeColor="text1"/>
          <w:sz w:val="24"/>
          <w:szCs w:val="24"/>
        </w:rPr>
        <w:t>г.</w:t>
      </w:r>
    </w:p>
    <w:p w:rsidR="00C66122" w:rsidRDefault="00C66122" w:rsidP="009A3BA9">
      <w:pPr>
        <w:autoSpaceDE w:val="0"/>
        <w:autoSpaceDN w:val="0"/>
        <w:adjustRightInd w:val="0"/>
        <w:spacing w:line="276" w:lineRule="auto"/>
        <w:ind w:firstLine="709"/>
        <w:contextualSpacing/>
        <w:jc w:val="both"/>
        <w:rPr>
          <w:color w:val="000000" w:themeColor="text1"/>
          <w:sz w:val="24"/>
          <w:szCs w:val="24"/>
        </w:rPr>
      </w:pPr>
      <w:r w:rsidRPr="00C66122">
        <w:rPr>
          <w:color w:val="000000" w:themeColor="text1"/>
          <w:sz w:val="24"/>
          <w:szCs w:val="24"/>
        </w:rPr>
        <w:t xml:space="preserve">Заявитель полагает, что </w:t>
      </w:r>
      <w:r w:rsidR="006F4684">
        <w:rPr>
          <w:color w:val="000000" w:themeColor="text1"/>
          <w:sz w:val="24"/>
          <w:szCs w:val="24"/>
        </w:rPr>
        <w:t xml:space="preserve">Заказчик неправомерно составил </w:t>
      </w:r>
      <w:r w:rsidR="008C01F3">
        <w:rPr>
          <w:color w:val="000000" w:themeColor="text1"/>
          <w:sz w:val="24"/>
          <w:szCs w:val="24"/>
        </w:rPr>
        <w:t>п</w:t>
      </w:r>
      <w:r w:rsidR="008C01F3" w:rsidRPr="008C01F3">
        <w:rPr>
          <w:color w:val="000000" w:themeColor="text1"/>
          <w:sz w:val="24"/>
          <w:szCs w:val="24"/>
        </w:rPr>
        <w:t xml:space="preserve">ротокол признания </w:t>
      </w:r>
      <w:r w:rsidR="00D13601">
        <w:rPr>
          <w:color w:val="000000" w:themeColor="text1"/>
          <w:sz w:val="24"/>
          <w:szCs w:val="24"/>
        </w:rPr>
        <w:t xml:space="preserve">                </w:t>
      </w:r>
      <w:r w:rsidR="008C01F3" w:rsidRPr="008C01F3">
        <w:rPr>
          <w:color w:val="000000" w:themeColor="text1"/>
          <w:sz w:val="24"/>
          <w:szCs w:val="24"/>
        </w:rPr>
        <w:t>ООО «</w:t>
      </w:r>
      <w:r w:rsidR="00E95688" w:rsidRPr="00E95688">
        <w:rPr>
          <w:color w:val="000000" w:themeColor="text1"/>
          <w:sz w:val="24"/>
          <w:szCs w:val="24"/>
        </w:rPr>
        <w:t>ОРИОН</w:t>
      </w:r>
      <w:r w:rsidR="008C01F3" w:rsidRPr="008C01F3">
        <w:rPr>
          <w:color w:val="000000" w:themeColor="text1"/>
          <w:sz w:val="24"/>
          <w:szCs w:val="24"/>
        </w:rPr>
        <w:t>»</w:t>
      </w:r>
      <w:r w:rsidR="008C01F3">
        <w:rPr>
          <w:color w:val="000000" w:themeColor="text1"/>
          <w:sz w:val="24"/>
          <w:szCs w:val="24"/>
        </w:rPr>
        <w:t xml:space="preserve"> </w:t>
      </w:r>
      <w:r w:rsidR="00E95688" w:rsidRPr="00E95688">
        <w:rPr>
          <w:color w:val="000000" w:themeColor="text1"/>
          <w:sz w:val="24"/>
          <w:szCs w:val="24"/>
        </w:rPr>
        <w:t>уклонившимся от заключения контракта от 18.10.2021 №ППУ1</w:t>
      </w:r>
      <w:r w:rsidR="00D13601">
        <w:rPr>
          <w:color w:val="000000" w:themeColor="text1"/>
          <w:sz w:val="24"/>
          <w:szCs w:val="24"/>
        </w:rPr>
        <w:t xml:space="preserve">, так как Общество не смогло подписать Контракт по независящим от него обстоятельствам, а именно в результате технических неполадок. </w:t>
      </w:r>
    </w:p>
    <w:p w:rsidR="00BE7068" w:rsidRDefault="00BE7068" w:rsidP="009A3BA9">
      <w:pPr>
        <w:autoSpaceDE w:val="0"/>
        <w:autoSpaceDN w:val="0"/>
        <w:adjustRightInd w:val="0"/>
        <w:spacing w:line="276" w:lineRule="auto"/>
        <w:ind w:firstLine="709"/>
        <w:contextualSpacing/>
        <w:jc w:val="both"/>
        <w:rPr>
          <w:color w:val="000000" w:themeColor="text1"/>
          <w:sz w:val="24"/>
          <w:szCs w:val="24"/>
        </w:rPr>
      </w:pPr>
      <w:r w:rsidRPr="00BE7068">
        <w:rPr>
          <w:color w:val="000000" w:themeColor="text1"/>
          <w:sz w:val="24"/>
          <w:szCs w:val="24"/>
        </w:rPr>
        <w:t>В обосновании своей позиции ООО «</w:t>
      </w:r>
      <w:r w:rsidR="00E95688" w:rsidRPr="00E95688">
        <w:rPr>
          <w:color w:val="000000" w:themeColor="text1"/>
          <w:sz w:val="24"/>
          <w:szCs w:val="24"/>
        </w:rPr>
        <w:t>ОРИОН</w:t>
      </w:r>
      <w:r w:rsidRPr="00BE7068">
        <w:rPr>
          <w:color w:val="000000" w:themeColor="text1"/>
          <w:sz w:val="24"/>
          <w:szCs w:val="24"/>
        </w:rPr>
        <w:t xml:space="preserve">» указано, что не имели возможности подписать проект </w:t>
      </w:r>
      <w:proofErr w:type="gramStart"/>
      <w:r w:rsidRPr="00BE7068">
        <w:rPr>
          <w:color w:val="000000" w:themeColor="text1"/>
          <w:sz w:val="24"/>
          <w:szCs w:val="24"/>
        </w:rPr>
        <w:t>контракта</w:t>
      </w:r>
      <w:proofErr w:type="gramEnd"/>
      <w:r w:rsidRPr="00BE7068">
        <w:rPr>
          <w:color w:val="000000" w:themeColor="text1"/>
          <w:sz w:val="24"/>
          <w:szCs w:val="24"/>
        </w:rPr>
        <w:t xml:space="preserve"> ввиду следующего:</w:t>
      </w:r>
    </w:p>
    <w:p w:rsidR="00E95688" w:rsidRPr="00E95688" w:rsidRDefault="00E95688" w:rsidP="009A3BA9">
      <w:pPr>
        <w:autoSpaceDE w:val="0"/>
        <w:autoSpaceDN w:val="0"/>
        <w:adjustRightInd w:val="0"/>
        <w:spacing w:line="276" w:lineRule="auto"/>
        <w:ind w:firstLine="709"/>
        <w:contextualSpacing/>
        <w:jc w:val="both"/>
        <w:rPr>
          <w:color w:val="000000" w:themeColor="text1"/>
          <w:sz w:val="24"/>
          <w:szCs w:val="24"/>
        </w:rPr>
      </w:pPr>
      <w:r>
        <w:rPr>
          <w:color w:val="000000" w:themeColor="text1"/>
          <w:sz w:val="24"/>
          <w:szCs w:val="24"/>
        </w:rPr>
        <w:lastRenderedPageBreak/>
        <w:t xml:space="preserve">15.10.2021 г. в 18:30 ноутбук, на котором была установлена ЭЦП не запустился, что подтверждается </w:t>
      </w:r>
      <w:r w:rsidRPr="00E95688">
        <w:rPr>
          <w:color w:val="000000" w:themeColor="text1"/>
          <w:sz w:val="24"/>
          <w:szCs w:val="24"/>
        </w:rPr>
        <w:t>копи</w:t>
      </w:r>
      <w:r>
        <w:rPr>
          <w:color w:val="000000" w:themeColor="text1"/>
          <w:sz w:val="24"/>
          <w:szCs w:val="24"/>
        </w:rPr>
        <w:t>ей</w:t>
      </w:r>
      <w:r w:rsidRPr="00E95688">
        <w:rPr>
          <w:color w:val="000000" w:themeColor="text1"/>
          <w:sz w:val="24"/>
          <w:szCs w:val="24"/>
        </w:rPr>
        <w:t xml:space="preserve"> акта № 26/Н от 19.10.2021 г., свидетельствующего об осуществлении ремонта </w:t>
      </w:r>
      <w:r>
        <w:rPr>
          <w:color w:val="000000" w:themeColor="text1"/>
          <w:sz w:val="24"/>
          <w:szCs w:val="24"/>
        </w:rPr>
        <w:t>ноутбука НР на сумму 7700 руб.</w:t>
      </w:r>
    </w:p>
    <w:p w:rsidR="00E95688" w:rsidRPr="00E95688" w:rsidRDefault="00E95688" w:rsidP="009A3BA9">
      <w:pPr>
        <w:autoSpaceDE w:val="0"/>
        <w:autoSpaceDN w:val="0"/>
        <w:adjustRightInd w:val="0"/>
        <w:spacing w:line="276" w:lineRule="auto"/>
        <w:ind w:firstLine="709"/>
        <w:contextualSpacing/>
        <w:jc w:val="both"/>
        <w:rPr>
          <w:color w:val="000000" w:themeColor="text1"/>
          <w:sz w:val="24"/>
          <w:szCs w:val="24"/>
        </w:rPr>
      </w:pPr>
      <w:r>
        <w:rPr>
          <w:color w:val="000000" w:themeColor="text1"/>
          <w:sz w:val="24"/>
          <w:szCs w:val="24"/>
        </w:rPr>
        <w:t xml:space="preserve">Кроме того, Общество получило </w:t>
      </w:r>
      <w:r w:rsidRPr="00E95688">
        <w:rPr>
          <w:color w:val="000000" w:themeColor="text1"/>
          <w:sz w:val="24"/>
          <w:szCs w:val="24"/>
        </w:rPr>
        <w:t>банковск</w:t>
      </w:r>
      <w:r>
        <w:rPr>
          <w:color w:val="000000" w:themeColor="text1"/>
          <w:sz w:val="24"/>
          <w:szCs w:val="24"/>
        </w:rPr>
        <w:t>ую</w:t>
      </w:r>
      <w:r w:rsidRPr="00E95688">
        <w:rPr>
          <w:color w:val="000000" w:themeColor="text1"/>
          <w:sz w:val="24"/>
          <w:szCs w:val="24"/>
        </w:rPr>
        <w:t xml:space="preserve"> гаранти</w:t>
      </w:r>
      <w:r>
        <w:rPr>
          <w:color w:val="000000" w:themeColor="text1"/>
          <w:sz w:val="24"/>
          <w:szCs w:val="24"/>
        </w:rPr>
        <w:t>ю</w:t>
      </w:r>
      <w:r w:rsidRPr="00E95688">
        <w:rPr>
          <w:color w:val="000000" w:themeColor="text1"/>
          <w:sz w:val="24"/>
          <w:szCs w:val="24"/>
        </w:rPr>
        <w:t xml:space="preserve"> № 10266482 от 08.10.2021 г. на сумму 18 155, 88 руб., копи</w:t>
      </w:r>
      <w:r>
        <w:rPr>
          <w:color w:val="000000" w:themeColor="text1"/>
          <w:sz w:val="24"/>
          <w:szCs w:val="24"/>
        </w:rPr>
        <w:t>ю</w:t>
      </w:r>
      <w:r w:rsidRPr="00E95688">
        <w:rPr>
          <w:color w:val="000000" w:themeColor="text1"/>
          <w:sz w:val="24"/>
          <w:szCs w:val="24"/>
        </w:rPr>
        <w:t xml:space="preserve"> платежного поручения № 130 от 13.10.2021 г. на сумму 18 155,88 руб., котор</w:t>
      </w:r>
      <w:r>
        <w:rPr>
          <w:color w:val="000000" w:themeColor="text1"/>
          <w:sz w:val="24"/>
          <w:szCs w:val="24"/>
        </w:rPr>
        <w:t>ые подтверждают</w:t>
      </w:r>
      <w:r w:rsidRPr="00E95688">
        <w:rPr>
          <w:color w:val="000000" w:themeColor="text1"/>
          <w:sz w:val="24"/>
          <w:szCs w:val="24"/>
        </w:rPr>
        <w:t>, что у Общества были средства для внесения обеспечения Контракта.</w:t>
      </w:r>
    </w:p>
    <w:p w:rsidR="00E95688" w:rsidRDefault="00E95688" w:rsidP="009A3BA9">
      <w:pPr>
        <w:autoSpaceDE w:val="0"/>
        <w:autoSpaceDN w:val="0"/>
        <w:adjustRightInd w:val="0"/>
        <w:spacing w:line="276" w:lineRule="auto"/>
        <w:ind w:firstLine="709"/>
        <w:contextualSpacing/>
        <w:jc w:val="both"/>
        <w:rPr>
          <w:color w:val="000000" w:themeColor="text1"/>
          <w:sz w:val="24"/>
          <w:szCs w:val="24"/>
        </w:rPr>
      </w:pPr>
      <w:r>
        <w:rPr>
          <w:color w:val="000000" w:themeColor="text1"/>
          <w:sz w:val="24"/>
          <w:szCs w:val="24"/>
        </w:rPr>
        <w:t xml:space="preserve">Также в своих пояснениях </w:t>
      </w:r>
      <w:r w:rsidRPr="00E95688">
        <w:rPr>
          <w:color w:val="000000" w:themeColor="text1"/>
          <w:sz w:val="24"/>
          <w:szCs w:val="24"/>
        </w:rPr>
        <w:t xml:space="preserve">Общество </w:t>
      </w:r>
      <w:r>
        <w:rPr>
          <w:color w:val="000000" w:themeColor="text1"/>
          <w:sz w:val="24"/>
          <w:szCs w:val="24"/>
        </w:rPr>
        <w:t xml:space="preserve">указало, что </w:t>
      </w:r>
      <w:r w:rsidRPr="00E95688">
        <w:rPr>
          <w:color w:val="000000" w:themeColor="text1"/>
          <w:sz w:val="24"/>
          <w:szCs w:val="24"/>
        </w:rPr>
        <w:t xml:space="preserve">является начинающим предприятием (дата регистрации юридического лица - 03.03.2021 г.) </w:t>
      </w:r>
      <w:r>
        <w:rPr>
          <w:color w:val="000000" w:themeColor="text1"/>
          <w:sz w:val="24"/>
          <w:szCs w:val="24"/>
        </w:rPr>
        <w:t xml:space="preserve">и </w:t>
      </w:r>
      <w:r w:rsidRPr="00E95688">
        <w:rPr>
          <w:color w:val="000000" w:themeColor="text1"/>
          <w:sz w:val="24"/>
          <w:szCs w:val="24"/>
        </w:rPr>
        <w:t>на протяжении всей дея</w:t>
      </w:r>
      <w:r>
        <w:rPr>
          <w:color w:val="000000" w:themeColor="text1"/>
          <w:sz w:val="24"/>
          <w:szCs w:val="24"/>
        </w:rPr>
        <w:t xml:space="preserve">тельности генеральный директор </w:t>
      </w:r>
      <w:r w:rsidRPr="00E95688">
        <w:rPr>
          <w:color w:val="000000" w:themeColor="text1"/>
          <w:sz w:val="24"/>
          <w:szCs w:val="24"/>
        </w:rPr>
        <w:t>является единственным сотрудником. В связи с чем, никто другой не мог подписать Контракт.</w:t>
      </w:r>
    </w:p>
    <w:p w:rsidR="00E95688" w:rsidRPr="00BE7068" w:rsidRDefault="00E95688" w:rsidP="009A3BA9">
      <w:pPr>
        <w:autoSpaceDE w:val="0"/>
        <w:autoSpaceDN w:val="0"/>
        <w:adjustRightInd w:val="0"/>
        <w:spacing w:line="276" w:lineRule="auto"/>
        <w:ind w:firstLine="709"/>
        <w:contextualSpacing/>
        <w:jc w:val="both"/>
        <w:rPr>
          <w:color w:val="000000" w:themeColor="text1"/>
          <w:sz w:val="24"/>
          <w:szCs w:val="24"/>
        </w:rPr>
      </w:pPr>
      <w:r>
        <w:rPr>
          <w:color w:val="000000" w:themeColor="text1"/>
          <w:sz w:val="24"/>
          <w:szCs w:val="24"/>
        </w:rPr>
        <w:t xml:space="preserve">Следовательно, у Общества не было технической возможности подписать проект Контракта. </w:t>
      </w:r>
    </w:p>
    <w:p w:rsidR="00091FD1" w:rsidRPr="00091FD1" w:rsidRDefault="00091FD1" w:rsidP="009A3BA9">
      <w:pPr>
        <w:autoSpaceDE w:val="0"/>
        <w:autoSpaceDN w:val="0"/>
        <w:adjustRightInd w:val="0"/>
        <w:spacing w:line="276" w:lineRule="auto"/>
        <w:ind w:firstLine="709"/>
        <w:contextualSpacing/>
        <w:jc w:val="both"/>
        <w:rPr>
          <w:color w:val="000000" w:themeColor="text1"/>
          <w:sz w:val="24"/>
          <w:szCs w:val="24"/>
        </w:rPr>
      </w:pPr>
      <w:r w:rsidRPr="00091FD1">
        <w:rPr>
          <w:color w:val="000000" w:themeColor="text1"/>
          <w:sz w:val="24"/>
          <w:szCs w:val="24"/>
        </w:rPr>
        <w:t>В соответствии с ч. 1 ст. 83.2 Закона о закупках по результатам электронной процедуры контракт заключается с победителем электронной процедуры, а в случаях, предусмотренных настоящим Федеральным законом, с иным участником этой процедуры, заявка которого на участие в этой процедуре признана соответствующей требованиям, установленным документацией и (или) извещением о закупке.</w:t>
      </w:r>
    </w:p>
    <w:p w:rsidR="00091FD1" w:rsidRPr="00091FD1" w:rsidRDefault="00091FD1" w:rsidP="009A3BA9">
      <w:pPr>
        <w:autoSpaceDE w:val="0"/>
        <w:autoSpaceDN w:val="0"/>
        <w:adjustRightInd w:val="0"/>
        <w:spacing w:line="276" w:lineRule="auto"/>
        <w:ind w:firstLine="709"/>
        <w:contextualSpacing/>
        <w:jc w:val="both"/>
        <w:rPr>
          <w:color w:val="000000" w:themeColor="text1"/>
          <w:sz w:val="24"/>
          <w:szCs w:val="24"/>
        </w:rPr>
      </w:pPr>
      <w:r w:rsidRPr="00091FD1">
        <w:rPr>
          <w:color w:val="000000" w:themeColor="text1"/>
          <w:sz w:val="24"/>
          <w:szCs w:val="24"/>
        </w:rPr>
        <w:t>В силу ч. 2 ст. 83.2 Закона о закупках в течение пяти дней с даты размещения в единой информационной системе указанных в части 12 статьи 54.7, части 8 статьи 69, части 8 статьи 82.4, части 23 статьи 83.1 настоящего Федерального закона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частью 23 статьи 68 настоящего Федерального закона, информации о товаре (товарном знаке и (или) конкретных показателях товара), информации, предусмотренной пунктом 2 части 4 статьи 54.4, пунктом 7 части 9 статьи 83.1 настоящего Федерального закона, указанных в заявке, окончательном предложении участника электронной процедуры.</w:t>
      </w:r>
    </w:p>
    <w:p w:rsidR="00091FD1" w:rsidRPr="00091FD1" w:rsidRDefault="00091FD1" w:rsidP="009A3BA9">
      <w:pPr>
        <w:autoSpaceDE w:val="0"/>
        <w:autoSpaceDN w:val="0"/>
        <w:adjustRightInd w:val="0"/>
        <w:spacing w:line="276" w:lineRule="auto"/>
        <w:ind w:firstLine="709"/>
        <w:contextualSpacing/>
        <w:jc w:val="both"/>
        <w:rPr>
          <w:color w:val="000000" w:themeColor="text1"/>
          <w:sz w:val="24"/>
          <w:szCs w:val="24"/>
        </w:rPr>
      </w:pPr>
      <w:r w:rsidRPr="00091FD1">
        <w:rPr>
          <w:color w:val="000000" w:themeColor="text1"/>
          <w:sz w:val="24"/>
          <w:szCs w:val="24"/>
        </w:rPr>
        <w:t>В ч. 3 ст. 83.2 Закона о закупках установлено, что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частью 4 настоящей статьи. В случае, если при проведении открытого конкурса в электронной форме, конкурса с ограниченным участием в электронной форме, двухэтапного конкурса в электронной форме или электронного аукциона цена контракта снижена на двадцать пять процентов и более от начальной (максимальной) цены контракта, победитель соответствующей электронной процедуры одновременно предоставляет обеспечение исполнения контракта в соответствии с частью 1 статьи 37 настоящего Федерального закона, обеспечение исполнения контракта или информацию, предусмотренные частью 2 статьи 37 настоящего Федерального закона, а также обоснование цены контракта в соответствии с частью 9 статьи 37 настоящего Федерального закона при заключении контракта на поставку товара, необходимого для нормального жизнеобеспечения (продовольствия, средств для скорой, в том числе скорой специализированной, медицинской помощи в экстренной или неотложной форме, лекарственных средств, топлива).</w:t>
      </w:r>
    </w:p>
    <w:p w:rsidR="00C6288B" w:rsidRPr="00C6288B" w:rsidRDefault="00C6288B" w:rsidP="009A3BA9">
      <w:pPr>
        <w:autoSpaceDE w:val="0"/>
        <w:autoSpaceDN w:val="0"/>
        <w:adjustRightInd w:val="0"/>
        <w:spacing w:line="276" w:lineRule="auto"/>
        <w:ind w:firstLine="709"/>
        <w:contextualSpacing/>
        <w:jc w:val="both"/>
        <w:rPr>
          <w:color w:val="000000" w:themeColor="text1"/>
          <w:sz w:val="24"/>
          <w:szCs w:val="24"/>
        </w:rPr>
      </w:pPr>
      <w:r>
        <w:rPr>
          <w:color w:val="000000" w:themeColor="text1"/>
          <w:sz w:val="24"/>
          <w:szCs w:val="24"/>
        </w:rPr>
        <w:lastRenderedPageBreak/>
        <w:t>Согласно ч. 4 ст. 83.2 Закона о закупках в</w:t>
      </w:r>
      <w:r w:rsidRPr="00C6288B">
        <w:rPr>
          <w:color w:val="000000" w:themeColor="text1"/>
          <w:sz w:val="24"/>
          <w:szCs w:val="24"/>
        </w:rPr>
        <w:t xml:space="preserve"> течение пяти дней с даты размещения заказчиком в единой информационной системе проекта контракта победитель электронной процедуры, с которым заключается контракт, в случае наличия разногласий по проекту контракта, размещенному в соответствии с частью 2 настоящей статьи, размещает на электронной площадке протокол разногласий, подписанный усиленной электронной подписью лица, имеющего право действовать от имени победителя электронной процедуры. Указанный протокол может быть размещен на электронной площадке в отношении соответствующего контракта не более чем один раз. При этом победитель электронной процедуры, с которым заключается контракт, указывает в протоколе разногласий замечания к положениям проекта контракта, не соответствующим документации и (или) извещению о закупке и своей заявке на участие в электронной процедуре, с указанием соответствующих положений данных документов.</w:t>
      </w:r>
    </w:p>
    <w:p w:rsidR="00C6288B" w:rsidRDefault="00C6288B" w:rsidP="009A3BA9">
      <w:pPr>
        <w:autoSpaceDE w:val="0"/>
        <w:autoSpaceDN w:val="0"/>
        <w:adjustRightInd w:val="0"/>
        <w:spacing w:line="276" w:lineRule="auto"/>
        <w:ind w:firstLine="709"/>
        <w:contextualSpacing/>
        <w:jc w:val="both"/>
        <w:rPr>
          <w:color w:val="000000" w:themeColor="text1"/>
          <w:sz w:val="24"/>
          <w:szCs w:val="24"/>
        </w:rPr>
      </w:pPr>
      <w:r>
        <w:rPr>
          <w:color w:val="000000" w:themeColor="text1"/>
          <w:sz w:val="24"/>
          <w:szCs w:val="24"/>
        </w:rPr>
        <w:t>В соответствии с ч. 5 ст. 83.2 Закона о закупках в</w:t>
      </w:r>
      <w:r w:rsidRPr="00C6288B">
        <w:rPr>
          <w:color w:val="000000" w:themeColor="text1"/>
          <w:sz w:val="24"/>
          <w:szCs w:val="24"/>
        </w:rPr>
        <w:t xml:space="preserve"> течение трех рабочих дней с даты размещения победителем электронной процедуры на электронной площадке в соответствии с частью 4 настоящей статьи протокола разногласий заказчик рассматривает протокол разногласий и без своей подписи размещает в единой информационной системе и на электронной площадке с использованием единой информационной системы доработанный проект контракта либо повторно размещает в единой информационной системе и на электронной площадке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электронной процедуры. При этом размещение в единой информационной системе и на электронной площадке заказчиком проекта контракта с указанием в отдельном документе причин отказа учесть полностью или частично содержащиеся в протоколе разногласий замечания победителя допускается при условии, что такой победитель разместил на электронной площадке протокол разногласий в соответствии с частью 4 настоящей статьи.</w:t>
      </w:r>
    </w:p>
    <w:p w:rsidR="00091FD1" w:rsidRPr="00091FD1" w:rsidRDefault="00091FD1" w:rsidP="009A3BA9">
      <w:pPr>
        <w:autoSpaceDE w:val="0"/>
        <w:autoSpaceDN w:val="0"/>
        <w:adjustRightInd w:val="0"/>
        <w:spacing w:line="276" w:lineRule="auto"/>
        <w:ind w:firstLine="709"/>
        <w:contextualSpacing/>
        <w:jc w:val="both"/>
        <w:rPr>
          <w:color w:val="000000" w:themeColor="text1"/>
          <w:sz w:val="24"/>
          <w:szCs w:val="24"/>
        </w:rPr>
      </w:pPr>
      <w:r w:rsidRPr="00091FD1">
        <w:rPr>
          <w:color w:val="000000" w:themeColor="text1"/>
          <w:sz w:val="24"/>
          <w:szCs w:val="24"/>
        </w:rPr>
        <w:t>В ч.</w:t>
      </w:r>
      <w:r w:rsidR="00C6288B">
        <w:rPr>
          <w:color w:val="000000" w:themeColor="text1"/>
          <w:sz w:val="24"/>
          <w:szCs w:val="24"/>
        </w:rPr>
        <w:t xml:space="preserve"> </w:t>
      </w:r>
      <w:r w:rsidRPr="00091FD1">
        <w:rPr>
          <w:color w:val="000000" w:themeColor="text1"/>
          <w:sz w:val="24"/>
          <w:szCs w:val="24"/>
        </w:rPr>
        <w:t>10 ст.</w:t>
      </w:r>
      <w:r w:rsidR="00C6288B">
        <w:rPr>
          <w:color w:val="000000" w:themeColor="text1"/>
          <w:sz w:val="24"/>
          <w:szCs w:val="24"/>
        </w:rPr>
        <w:t xml:space="preserve"> </w:t>
      </w:r>
      <w:r w:rsidRPr="00091FD1">
        <w:rPr>
          <w:color w:val="000000" w:themeColor="text1"/>
          <w:sz w:val="24"/>
          <w:szCs w:val="24"/>
        </w:rPr>
        <w:t>83.2 Закона о закупках указано, что контракт заключается на условиях, указанных в документации и (или) извещении о закупке, заявке победителя электронной процедуры, по цене, предложенной победителем.</w:t>
      </w:r>
    </w:p>
    <w:p w:rsidR="00091FD1" w:rsidRPr="00091FD1" w:rsidRDefault="00091FD1" w:rsidP="009A3BA9">
      <w:pPr>
        <w:autoSpaceDE w:val="0"/>
        <w:autoSpaceDN w:val="0"/>
        <w:adjustRightInd w:val="0"/>
        <w:spacing w:line="276" w:lineRule="auto"/>
        <w:ind w:firstLine="709"/>
        <w:contextualSpacing/>
        <w:jc w:val="both"/>
        <w:rPr>
          <w:color w:val="000000" w:themeColor="text1"/>
          <w:sz w:val="24"/>
          <w:szCs w:val="24"/>
        </w:rPr>
      </w:pPr>
      <w:r w:rsidRPr="00091FD1">
        <w:rPr>
          <w:color w:val="000000" w:themeColor="text1"/>
          <w:sz w:val="24"/>
          <w:szCs w:val="24"/>
        </w:rPr>
        <w:t>Согласно ч.</w:t>
      </w:r>
      <w:r w:rsidR="00C6288B">
        <w:rPr>
          <w:color w:val="000000" w:themeColor="text1"/>
          <w:sz w:val="24"/>
          <w:szCs w:val="24"/>
        </w:rPr>
        <w:t xml:space="preserve"> </w:t>
      </w:r>
      <w:r w:rsidRPr="00091FD1">
        <w:rPr>
          <w:color w:val="000000" w:themeColor="text1"/>
          <w:sz w:val="24"/>
          <w:szCs w:val="24"/>
        </w:rPr>
        <w:t>13 ст.</w:t>
      </w:r>
      <w:r w:rsidR="00C6288B">
        <w:rPr>
          <w:color w:val="000000" w:themeColor="text1"/>
          <w:sz w:val="24"/>
          <w:szCs w:val="24"/>
        </w:rPr>
        <w:t xml:space="preserve"> </w:t>
      </w:r>
      <w:r w:rsidRPr="00091FD1">
        <w:rPr>
          <w:color w:val="000000" w:themeColor="text1"/>
          <w:sz w:val="24"/>
          <w:szCs w:val="24"/>
        </w:rPr>
        <w:t>83.2 Закона о закупках победитель электронной процедуры (за исключением победителя, предусмотренного частью 14 настоящей статьи) признается заказчиком уклонившимся от заключения контракта в случае, если в сроки, предусмотренные настоящей статьей, он не направил заказчику проект контракта, подписанный лицом, имеющим право действовать от имени такого победителя, или не направил протокол разногласий, предусмотренный частью 4 настоящей статьи, или не исполнил требования, предусмотренные статьей 37 настоящего Федерального закона (в случае снижения при проведении электронного аукциона или конкурса цены контракта на двадцать пять процентов и более от начальной (максимальной) цены контракта). При этом заказчик не позднее одного рабочего дня, следующего за днем признания победителя электронной процедуры уклонившимся от заключения контракта, составляет и размещает в единой информационной системе и на электронной площадке с использованием единой информационной системы протокол о признании такого победителя уклонившимся от заключения контракта, содержащий информацию о месте и времени его составления, о победителе, признанном уклонившимся от заключения контракта, о факте, являющемся основанием для такого признания, а также реквизиты документов, подтверждающих этот факт.</w:t>
      </w:r>
    </w:p>
    <w:p w:rsidR="00091FD1" w:rsidRDefault="00091FD1" w:rsidP="009A3BA9">
      <w:pPr>
        <w:autoSpaceDE w:val="0"/>
        <w:autoSpaceDN w:val="0"/>
        <w:adjustRightInd w:val="0"/>
        <w:spacing w:line="276" w:lineRule="auto"/>
        <w:ind w:firstLine="709"/>
        <w:contextualSpacing/>
        <w:jc w:val="both"/>
        <w:rPr>
          <w:color w:val="000000" w:themeColor="text1"/>
          <w:sz w:val="24"/>
          <w:szCs w:val="24"/>
        </w:rPr>
      </w:pPr>
      <w:r w:rsidRPr="00091FD1">
        <w:rPr>
          <w:color w:val="000000" w:themeColor="text1"/>
          <w:sz w:val="24"/>
          <w:szCs w:val="24"/>
        </w:rPr>
        <w:t>В ч. 4 ст. 96 Закона о закупках установлено, что контракт заключается после предоставления участником закупки, с которым заключается контракт, обеспечения исполнения контракта в соответствии с настоящим Федеральным законом.</w:t>
      </w:r>
    </w:p>
    <w:p w:rsidR="006E0882" w:rsidRPr="002C4954" w:rsidRDefault="006E0882" w:rsidP="009A3BA9">
      <w:pPr>
        <w:autoSpaceDE w:val="0"/>
        <w:autoSpaceDN w:val="0"/>
        <w:adjustRightInd w:val="0"/>
        <w:spacing w:line="276" w:lineRule="auto"/>
        <w:ind w:firstLine="709"/>
        <w:contextualSpacing/>
        <w:jc w:val="both"/>
        <w:rPr>
          <w:sz w:val="24"/>
          <w:szCs w:val="24"/>
        </w:rPr>
      </w:pPr>
      <w:r w:rsidRPr="002C4954">
        <w:rPr>
          <w:sz w:val="24"/>
          <w:szCs w:val="24"/>
        </w:rPr>
        <w:t xml:space="preserve">В соответствии с ч. 5 ст. 96 Закона о закупках, в случае </w:t>
      </w:r>
      <w:proofErr w:type="spellStart"/>
      <w:r w:rsidRPr="002C4954">
        <w:rPr>
          <w:sz w:val="24"/>
          <w:szCs w:val="24"/>
        </w:rPr>
        <w:t>непредоставления</w:t>
      </w:r>
      <w:proofErr w:type="spellEnd"/>
      <w:r w:rsidRPr="002C4954">
        <w:rPr>
          <w:sz w:val="24"/>
          <w:szCs w:val="24"/>
        </w:rPr>
        <w:t xml:space="preserve"> участником закупки, с которым заключается контракт, обеспечения исполнения контракта в срок, </w:t>
      </w:r>
      <w:r w:rsidRPr="002C4954">
        <w:rPr>
          <w:sz w:val="24"/>
          <w:szCs w:val="24"/>
        </w:rPr>
        <w:lastRenderedPageBreak/>
        <w:t>установленный для заключения контракта, такой участник считается уклонившимся от заключения контракта.</w:t>
      </w:r>
    </w:p>
    <w:p w:rsidR="006E0882" w:rsidRDefault="006E0882" w:rsidP="009A3BA9">
      <w:pPr>
        <w:widowControl w:val="0"/>
        <w:spacing w:line="276" w:lineRule="auto"/>
        <w:ind w:firstLine="709"/>
        <w:jc w:val="both"/>
        <w:rPr>
          <w:sz w:val="24"/>
          <w:szCs w:val="24"/>
        </w:rPr>
      </w:pPr>
      <w:r w:rsidRPr="00463353">
        <w:rPr>
          <w:sz w:val="24"/>
          <w:szCs w:val="24"/>
        </w:rPr>
        <w:t xml:space="preserve">В извещении о проведении </w:t>
      </w:r>
      <w:r w:rsidR="004C32D9" w:rsidRPr="004C32D9">
        <w:rPr>
          <w:sz w:val="24"/>
          <w:szCs w:val="24"/>
        </w:rPr>
        <w:t>электронного аукциона</w:t>
      </w:r>
      <w:r w:rsidRPr="00463353">
        <w:rPr>
          <w:sz w:val="24"/>
          <w:szCs w:val="24"/>
        </w:rPr>
        <w:t>, а также в п.</w:t>
      </w:r>
      <w:r w:rsidR="00E95688">
        <w:rPr>
          <w:sz w:val="24"/>
          <w:szCs w:val="24"/>
        </w:rPr>
        <w:t xml:space="preserve"> </w:t>
      </w:r>
      <w:r w:rsidRPr="00463353">
        <w:rPr>
          <w:sz w:val="24"/>
          <w:szCs w:val="24"/>
        </w:rPr>
        <w:t xml:space="preserve">1 раздела 16 Информационной карты </w:t>
      </w:r>
      <w:r w:rsidR="004C32D9">
        <w:rPr>
          <w:sz w:val="24"/>
          <w:szCs w:val="24"/>
        </w:rPr>
        <w:t>аукционной</w:t>
      </w:r>
      <w:r w:rsidRPr="00463353">
        <w:rPr>
          <w:sz w:val="24"/>
          <w:szCs w:val="24"/>
        </w:rPr>
        <w:t xml:space="preserve"> документации Заказчиком установлено, что </w:t>
      </w:r>
      <w:r w:rsidR="00E95688" w:rsidRPr="00E95688">
        <w:rPr>
          <w:sz w:val="24"/>
          <w:szCs w:val="24"/>
        </w:rPr>
        <w:t>обеспечение исполнения контракта установлено в размере 5% от цены контракта</w:t>
      </w:r>
      <w:r w:rsidR="00E95688">
        <w:rPr>
          <w:sz w:val="24"/>
          <w:szCs w:val="24"/>
        </w:rPr>
        <w:t>.</w:t>
      </w:r>
    </w:p>
    <w:p w:rsidR="006E0882" w:rsidRPr="0048382A" w:rsidRDefault="006E0882" w:rsidP="009A3BA9">
      <w:pPr>
        <w:widowControl w:val="0"/>
        <w:spacing w:line="276" w:lineRule="auto"/>
        <w:ind w:firstLine="709"/>
        <w:jc w:val="both"/>
        <w:rPr>
          <w:sz w:val="24"/>
          <w:szCs w:val="24"/>
        </w:rPr>
      </w:pPr>
      <w:r w:rsidRPr="0048382A">
        <w:rPr>
          <w:sz w:val="24"/>
          <w:szCs w:val="24"/>
        </w:rPr>
        <w:t>Согласно п.</w:t>
      </w:r>
      <w:r w:rsidR="00C6288B">
        <w:rPr>
          <w:sz w:val="24"/>
          <w:szCs w:val="24"/>
        </w:rPr>
        <w:t xml:space="preserve"> </w:t>
      </w:r>
      <w:r w:rsidRPr="0048382A">
        <w:rPr>
          <w:sz w:val="24"/>
          <w:szCs w:val="24"/>
        </w:rPr>
        <w:t>4 Раздела 16 Информационной карты конкурсной документации способ обеспечения исполнения контракта определяется участником аукциона, с которым заключается контракт, самостоятельно:</w:t>
      </w:r>
    </w:p>
    <w:p w:rsidR="006E0882" w:rsidRPr="002C4954" w:rsidRDefault="006E0882" w:rsidP="009A3BA9">
      <w:pPr>
        <w:spacing w:line="276" w:lineRule="auto"/>
        <w:ind w:firstLine="709"/>
        <w:jc w:val="both"/>
        <w:rPr>
          <w:sz w:val="24"/>
          <w:szCs w:val="24"/>
        </w:rPr>
      </w:pPr>
      <w:r w:rsidRPr="0048382A">
        <w:rPr>
          <w:rFonts w:eastAsia="Courier New"/>
          <w:sz w:val="24"/>
          <w:szCs w:val="24"/>
        </w:rPr>
        <w:t>• банковская гарантия, выданная банком и соответствующая требованиям ст. 45 Закона о контрактной системе</w:t>
      </w:r>
    </w:p>
    <w:p w:rsidR="006E0882" w:rsidRPr="002C4954" w:rsidRDefault="006E0882" w:rsidP="009A3BA9">
      <w:pPr>
        <w:spacing w:line="276" w:lineRule="auto"/>
        <w:ind w:firstLine="709"/>
        <w:jc w:val="both"/>
        <w:rPr>
          <w:sz w:val="24"/>
          <w:szCs w:val="24"/>
        </w:rPr>
      </w:pPr>
      <w:r w:rsidRPr="002C4954">
        <w:rPr>
          <w:rFonts w:eastAsia="Courier New"/>
          <w:sz w:val="24"/>
          <w:szCs w:val="24"/>
        </w:rPr>
        <w:t>или</w:t>
      </w:r>
    </w:p>
    <w:p w:rsidR="006E0882" w:rsidRDefault="006E0882" w:rsidP="009A3BA9">
      <w:pPr>
        <w:autoSpaceDE w:val="0"/>
        <w:autoSpaceDN w:val="0"/>
        <w:adjustRightInd w:val="0"/>
        <w:spacing w:line="276" w:lineRule="auto"/>
        <w:ind w:firstLine="709"/>
        <w:contextualSpacing/>
        <w:jc w:val="both"/>
        <w:rPr>
          <w:rFonts w:eastAsia="Courier New"/>
          <w:sz w:val="24"/>
          <w:szCs w:val="24"/>
        </w:rPr>
      </w:pPr>
      <w:r w:rsidRPr="002C4954">
        <w:rPr>
          <w:rFonts w:eastAsia="Courier New"/>
          <w:sz w:val="24"/>
          <w:szCs w:val="24"/>
        </w:rPr>
        <w:t>•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w:t>
      </w:r>
    </w:p>
    <w:p w:rsidR="00D13601" w:rsidRDefault="00D13601" w:rsidP="009A3BA9">
      <w:pPr>
        <w:autoSpaceDE w:val="0"/>
        <w:autoSpaceDN w:val="0"/>
        <w:adjustRightInd w:val="0"/>
        <w:spacing w:line="276" w:lineRule="auto"/>
        <w:ind w:firstLine="709"/>
        <w:contextualSpacing/>
        <w:jc w:val="both"/>
        <w:rPr>
          <w:color w:val="000000" w:themeColor="text1"/>
          <w:sz w:val="24"/>
          <w:szCs w:val="24"/>
        </w:rPr>
      </w:pPr>
      <w:r w:rsidRPr="00BE7068">
        <w:rPr>
          <w:color w:val="000000" w:themeColor="text1"/>
          <w:sz w:val="24"/>
          <w:szCs w:val="24"/>
        </w:rPr>
        <w:t xml:space="preserve">Согласно </w:t>
      </w:r>
      <w:r w:rsidR="00E95688">
        <w:rPr>
          <w:color w:val="000000" w:themeColor="text1"/>
          <w:sz w:val="24"/>
          <w:szCs w:val="24"/>
        </w:rPr>
        <w:t>п</w:t>
      </w:r>
      <w:r w:rsidR="00E95688" w:rsidRPr="00E95688">
        <w:rPr>
          <w:color w:val="000000" w:themeColor="text1"/>
          <w:sz w:val="24"/>
          <w:szCs w:val="24"/>
        </w:rPr>
        <w:t>ротокол</w:t>
      </w:r>
      <w:r w:rsidR="00E95688">
        <w:rPr>
          <w:color w:val="000000" w:themeColor="text1"/>
          <w:sz w:val="24"/>
          <w:szCs w:val="24"/>
        </w:rPr>
        <w:t>у</w:t>
      </w:r>
      <w:r w:rsidR="00E95688" w:rsidRPr="00E95688">
        <w:rPr>
          <w:color w:val="000000" w:themeColor="text1"/>
          <w:sz w:val="24"/>
          <w:szCs w:val="24"/>
        </w:rPr>
        <w:t xml:space="preserve"> подведения итогов электронного аукциона от 01.10.2021 №0156600014721000259-3</w:t>
      </w:r>
      <w:r w:rsidRPr="00BE7068">
        <w:rPr>
          <w:color w:val="000000" w:themeColor="text1"/>
          <w:sz w:val="24"/>
          <w:szCs w:val="24"/>
        </w:rPr>
        <w:t xml:space="preserve"> ООО «</w:t>
      </w:r>
      <w:r w:rsidR="00E95688" w:rsidRPr="00E95688">
        <w:rPr>
          <w:color w:val="000000" w:themeColor="text1"/>
          <w:sz w:val="24"/>
          <w:szCs w:val="24"/>
        </w:rPr>
        <w:t>ОРИОН</w:t>
      </w:r>
      <w:r w:rsidRPr="00BE7068">
        <w:rPr>
          <w:color w:val="000000" w:themeColor="text1"/>
          <w:sz w:val="24"/>
          <w:szCs w:val="24"/>
        </w:rPr>
        <w:t>» признан</w:t>
      </w:r>
      <w:r w:rsidR="00E95688">
        <w:rPr>
          <w:color w:val="000000" w:themeColor="text1"/>
          <w:sz w:val="24"/>
          <w:szCs w:val="24"/>
        </w:rPr>
        <w:t>о</w:t>
      </w:r>
      <w:r w:rsidRPr="00BE7068">
        <w:rPr>
          <w:color w:val="000000" w:themeColor="text1"/>
          <w:sz w:val="24"/>
          <w:szCs w:val="24"/>
        </w:rPr>
        <w:t xml:space="preserve"> победителем электронного аукциона.</w:t>
      </w:r>
    </w:p>
    <w:p w:rsidR="00E95688" w:rsidRDefault="00E95688" w:rsidP="009A3BA9">
      <w:pPr>
        <w:autoSpaceDE w:val="0"/>
        <w:autoSpaceDN w:val="0"/>
        <w:adjustRightInd w:val="0"/>
        <w:spacing w:line="276" w:lineRule="auto"/>
        <w:ind w:firstLine="709"/>
        <w:contextualSpacing/>
        <w:jc w:val="both"/>
        <w:rPr>
          <w:sz w:val="24"/>
          <w:szCs w:val="24"/>
        </w:rPr>
      </w:pPr>
      <w:r w:rsidRPr="00E95688">
        <w:rPr>
          <w:sz w:val="24"/>
          <w:szCs w:val="24"/>
        </w:rPr>
        <w:t xml:space="preserve">04.10.2021 </w:t>
      </w:r>
      <w:r>
        <w:rPr>
          <w:sz w:val="24"/>
          <w:szCs w:val="24"/>
        </w:rPr>
        <w:t xml:space="preserve">г. </w:t>
      </w:r>
      <w:r w:rsidR="009A3BA9" w:rsidRPr="009A3BA9">
        <w:rPr>
          <w:sz w:val="24"/>
          <w:szCs w:val="24"/>
        </w:rPr>
        <w:t xml:space="preserve">на электронную площадку был передан документ </w:t>
      </w:r>
      <w:r>
        <w:rPr>
          <w:sz w:val="24"/>
          <w:szCs w:val="24"/>
        </w:rPr>
        <w:t>«Проект контракта».</w:t>
      </w:r>
    </w:p>
    <w:p w:rsidR="00E95688" w:rsidRPr="00E95688" w:rsidRDefault="00E95688" w:rsidP="009A3BA9">
      <w:pPr>
        <w:autoSpaceDE w:val="0"/>
        <w:autoSpaceDN w:val="0"/>
        <w:adjustRightInd w:val="0"/>
        <w:spacing w:line="276" w:lineRule="auto"/>
        <w:ind w:firstLine="709"/>
        <w:contextualSpacing/>
        <w:jc w:val="both"/>
        <w:rPr>
          <w:sz w:val="24"/>
          <w:szCs w:val="24"/>
        </w:rPr>
      </w:pPr>
      <w:r w:rsidRPr="00E95688">
        <w:rPr>
          <w:sz w:val="24"/>
          <w:szCs w:val="24"/>
        </w:rPr>
        <w:t xml:space="preserve">11.10.2021 </w:t>
      </w:r>
      <w:r>
        <w:rPr>
          <w:sz w:val="24"/>
          <w:szCs w:val="24"/>
        </w:rPr>
        <w:t>г. от</w:t>
      </w:r>
      <w:r w:rsidRPr="00E95688">
        <w:rPr>
          <w:sz w:val="24"/>
          <w:szCs w:val="24"/>
        </w:rPr>
        <w:t xml:space="preserve"> электронной площадки получен </w:t>
      </w:r>
      <w:r>
        <w:rPr>
          <w:sz w:val="24"/>
          <w:szCs w:val="24"/>
        </w:rPr>
        <w:t>документ «Протокол разногласий».</w:t>
      </w:r>
    </w:p>
    <w:p w:rsidR="009A3BA9" w:rsidRDefault="009A3BA9" w:rsidP="009A3BA9">
      <w:pPr>
        <w:autoSpaceDE w:val="0"/>
        <w:autoSpaceDN w:val="0"/>
        <w:adjustRightInd w:val="0"/>
        <w:spacing w:line="276" w:lineRule="auto"/>
        <w:ind w:firstLine="709"/>
        <w:contextualSpacing/>
        <w:jc w:val="both"/>
        <w:rPr>
          <w:sz w:val="24"/>
          <w:szCs w:val="24"/>
        </w:rPr>
      </w:pPr>
      <w:r w:rsidRPr="009A3BA9">
        <w:rPr>
          <w:sz w:val="24"/>
          <w:szCs w:val="24"/>
        </w:rPr>
        <w:t>12.10.2021 г. Заказчик разместил в единой информационной системе (далее – ЕИС) доработанный проект контракта согласно ч. 5 ст. 83.2 Закона о закупках.</w:t>
      </w:r>
    </w:p>
    <w:p w:rsidR="00D13601" w:rsidRDefault="00D13601" w:rsidP="009A3BA9">
      <w:pPr>
        <w:autoSpaceDE w:val="0"/>
        <w:autoSpaceDN w:val="0"/>
        <w:adjustRightInd w:val="0"/>
        <w:spacing w:line="276" w:lineRule="auto"/>
        <w:ind w:firstLine="709"/>
        <w:contextualSpacing/>
        <w:jc w:val="both"/>
        <w:rPr>
          <w:color w:val="000000" w:themeColor="text1"/>
          <w:sz w:val="24"/>
          <w:szCs w:val="24"/>
        </w:rPr>
      </w:pPr>
      <w:r>
        <w:rPr>
          <w:color w:val="000000" w:themeColor="text1"/>
          <w:sz w:val="24"/>
          <w:szCs w:val="24"/>
        </w:rPr>
        <w:t>В регламентированный Законом о закупках срок (</w:t>
      </w:r>
      <w:r w:rsidR="009A3BA9">
        <w:rPr>
          <w:color w:val="000000" w:themeColor="text1"/>
          <w:sz w:val="24"/>
          <w:szCs w:val="24"/>
        </w:rPr>
        <w:t>15</w:t>
      </w:r>
      <w:r>
        <w:rPr>
          <w:color w:val="000000" w:themeColor="text1"/>
          <w:sz w:val="24"/>
          <w:szCs w:val="24"/>
        </w:rPr>
        <w:t>.</w:t>
      </w:r>
      <w:r w:rsidR="009A3BA9">
        <w:rPr>
          <w:color w:val="000000" w:themeColor="text1"/>
          <w:sz w:val="24"/>
          <w:szCs w:val="24"/>
        </w:rPr>
        <w:t>10</w:t>
      </w:r>
      <w:r>
        <w:rPr>
          <w:color w:val="000000" w:themeColor="text1"/>
          <w:sz w:val="24"/>
          <w:szCs w:val="24"/>
        </w:rPr>
        <w:t xml:space="preserve">.2021 г. </w:t>
      </w:r>
      <w:proofErr w:type="gramStart"/>
      <w:r w:rsidR="009A3BA9">
        <w:rPr>
          <w:color w:val="000000" w:themeColor="text1"/>
          <w:sz w:val="24"/>
          <w:szCs w:val="24"/>
        </w:rPr>
        <w:t xml:space="preserve">включительно)   </w:t>
      </w:r>
      <w:proofErr w:type="gramEnd"/>
      <w:r w:rsidR="009A3BA9">
        <w:rPr>
          <w:color w:val="000000" w:themeColor="text1"/>
          <w:sz w:val="24"/>
          <w:szCs w:val="24"/>
        </w:rPr>
        <w:t xml:space="preserve">                      </w:t>
      </w:r>
      <w:r w:rsidRPr="00D00C70">
        <w:rPr>
          <w:color w:val="000000" w:themeColor="text1"/>
          <w:sz w:val="24"/>
          <w:szCs w:val="24"/>
        </w:rPr>
        <w:t>ООО «</w:t>
      </w:r>
      <w:r w:rsidR="009A3BA9" w:rsidRPr="009A3BA9">
        <w:rPr>
          <w:color w:val="000000" w:themeColor="text1"/>
          <w:sz w:val="24"/>
          <w:szCs w:val="24"/>
        </w:rPr>
        <w:t>ОРИОН</w:t>
      </w:r>
      <w:r w:rsidRPr="00D00C70">
        <w:rPr>
          <w:color w:val="000000" w:themeColor="text1"/>
          <w:sz w:val="24"/>
          <w:szCs w:val="24"/>
        </w:rPr>
        <w:t>»</w:t>
      </w:r>
      <w:r>
        <w:rPr>
          <w:color w:val="000000" w:themeColor="text1"/>
          <w:sz w:val="24"/>
          <w:szCs w:val="24"/>
        </w:rPr>
        <w:t xml:space="preserve"> проект контракта не подписало, обеспечение не представило. </w:t>
      </w:r>
    </w:p>
    <w:p w:rsidR="00D13601" w:rsidRDefault="00D13601" w:rsidP="009A3BA9">
      <w:pPr>
        <w:autoSpaceDE w:val="0"/>
        <w:autoSpaceDN w:val="0"/>
        <w:adjustRightInd w:val="0"/>
        <w:spacing w:line="276" w:lineRule="auto"/>
        <w:ind w:firstLine="709"/>
        <w:contextualSpacing/>
        <w:jc w:val="both"/>
        <w:rPr>
          <w:color w:val="000000" w:themeColor="text1"/>
          <w:sz w:val="24"/>
          <w:szCs w:val="24"/>
        </w:rPr>
      </w:pPr>
      <w:r w:rsidRPr="000F0799">
        <w:rPr>
          <w:sz w:val="24"/>
          <w:szCs w:val="24"/>
        </w:rPr>
        <w:t xml:space="preserve">На основании изложенного, </w:t>
      </w:r>
      <w:r w:rsidR="009A3BA9" w:rsidRPr="009A3BA9">
        <w:rPr>
          <w:sz w:val="24"/>
          <w:szCs w:val="24"/>
        </w:rPr>
        <w:t xml:space="preserve">18.10.2021 </w:t>
      </w:r>
      <w:r w:rsidRPr="000F0799">
        <w:rPr>
          <w:sz w:val="24"/>
          <w:szCs w:val="24"/>
        </w:rPr>
        <w:t xml:space="preserve">г. Заказчиком </w:t>
      </w:r>
      <w:r>
        <w:rPr>
          <w:sz w:val="24"/>
          <w:szCs w:val="24"/>
        </w:rPr>
        <w:t xml:space="preserve">во исполнения ч. 13 ст. 83.2 Закона о закупках </w:t>
      </w:r>
      <w:r w:rsidRPr="000F0799">
        <w:rPr>
          <w:sz w:val="24"/>
          <w:szCs w:val="24"/>
        </w:rPr>
        <w:t xml:space="preserve">был составлен </w:t>
      </w:r>
      <w:r>
        <w:rPr>
          <w:sz w:val="24"/>
          <w:szCs w:val="24"/>
        </w:rPr>
        <w:t xml:space="preserve">и размещен </w:t>
      </w:r>
      <w:r w:rsidRPr="000F0799">
        <w:rPr>
          <w:sz w:val="24"/>
          <w:szCs w:val="24"/>
        </w:rPr>
        <w:t xml:space="preserve">протокол признания </w:t>
      </w:r>
      <w:r>
        <w:rPr>
          <w:sz w:val="24"/>
          <w:szCs w:val="24"/>
        </w:rPr>
        <w:t>Общества</w:t>
      </w:r>
      <w:r w:rsidRPr="000F0799">
        <w:rPr>
          <w:sz w:val="24"/>
          <w:szCs w:val="24"/>
        </w:rPr>
        <w:t xml:space="preserve"> уклонившимся от заключения контракта и размещен в ЕИС.</w:t>
      </w:r>
    </w:p>
    <w:p w:rsidR="00C07418" w:rsidRDefault="00746F21" w:rsidP="009A3BA9">
      <w:pPr>
        <w:autoSpaceDE w:val="0"/>
        <w:autoSpaceDN w:val="0"/>
        <w:adjustRightInd w:val="0"/>
        <w:spacing w:line="276" w:lineRule="auto"/>
        <w:ind w:firstLine="709"/>
        <w:contextualSpacing/>
        <w:jc w:val="both"/>
        <w:rPr>
          <w:color w:val="000000" w:themeColor="text1"/>
          <w:sz w:val="24"/>
          <w:szCs w:val="24"/>
        </w:rPr>
      </w:pPr>
      <w:r w:rsidRPr="00715A7B">
        <w:rPr>
          <w:sz w:val="24"/>
          <w:szCs w:val="24"/>
        </w:rPr>
        <w:t>Комиссией установлено, что вышеуказанные действия Заказчика соответствуют требованиям Закона о закупках</w:t>
      </w:r>
      <w:r w:rsidR="004A487E">
        <w:rPr>
          <w:color w:val="000000" w:themeColor="text1"/>
          <w:sz w:val="24"/>
          <w:szCs w:val="24"/>
        </w:rPr>
        <w:t>.</w:t>
      </w:r>
    </w:p>
    <w:p w:rsidR="00153171" w:rsidRDefault="00153171" w:rsidP="009A3BA9">
      <w:pPr>
        <w:autoSpaceDE w:val="0"/>
        <w:autoSpaceDN w:val="0"/>
        <w:adjustRightInd w:val="0"/>
        <w:spacing w:line="276" w:lineRule="auto"/>
        <w:ind w:firstLine="709"/>
        <w:contextualSpacing/>
        <w:jc w:val="both"/>
        <w:rPr>
          <w:color w:val="000000" w:themeColor="text1"/>
          <w:sz w:val="24"/>
          <w:szCs w:val="24"/>
        </w:rPr>
      </w:pPr>
      <w:r>
        <w:rPr>
          <w:color w:val="000000" w:themeColor="text1"/>
          <w:sz w:val="24"/>
          <w:szCs w:val="24"/>
        </w:rPr>
        <w:t xml:space="preserve">Следовательно, довод жалобы не нашел своего подтверждения. </w:t>
      </w:r>
    </w:p>
    <w:p w:rsidR="00120033" w:rsidRPr="00120C2F" w:rsidRDefault="0036361B" w:rsidP="009A3BA9">
      <w:pPr>
        <w:autoSpaceDE w:val="0"/>
        <w:autoSpaceDN w:val="0"/>
        <w:adjustRightInd w:val="0"/>
        <w:spacing w:line="276" w:lineRule="auto"/>
        <w:ind w:firstLine="709"/>
        <w:contextualSpacing/>
        <w:jc w:val="both"/>
        <w:rPr>
          <w:color w:val="000000" w:themeColor="text1"/>
          <w:sz w:val="24"/>
          <w:szCs w:val="24"/>
        </w:rPr>
      </w:pPr>
      <w:r w:rsidRPr="00120C2F">
        <w:rPr>
          <w:rStyle w:val="FontStyle20"/>
          <w:color w:val="000000" w:themeColor="text1"/>
          <w:sz w:val="24"/>
          <w:szCs w:val="24"/>
        </w:rPr>
        <w:t>На основании статей 99, 106 Федерального закона «О контр</w:t>
      </w:r>
      <w:r w:rsidR="00153171">
        <w:rPr>
          <w:rStyle w:val="FontStyle20"/>
          <w:color w:val="000000" w:themeColor="text1"/>
          <w:sz w:val="24"/>
          <w:szCs w:val="24"/>
        </w:rPr>
        <w:t xml:space="preserve">актной системе в сфере закупок </w:t>
      </w:r>
      <w:r w:rsidRPr="00120C2F">
        <w:rPr>
          <w:rStyle w:val="FontStyle20"/>
          <w:color w:val="000000" w:themeColor="text1"/>
          <w:sz w:val="24"/>
          <w:szCs w:val="24"/>
        </w:rPr>
        <w:t>товаров, работ, услуг для обеспечения государственных и муниципальных нужд» Комиссия,</w:t>
      </w:r>
    </w:p>
    <w:p w:rsidR="00BC2F29" w:rsidRDefault="00BC2F29" w:rsidP="009A3BA9">
      <w:pPr>
        <w:pStyle w:val="35"/>
        <w:shd w:val="clear" w:color="auto" w:fill="auto"/>
        <w:spacing w:before="0" w:after="0" w:line="276" w:lineRule="auto"/>
        <w:ind w:firstLine="709"/>
        <w:contextualSpacing/>
        <w:rPr>
          <w:color w:val="000000" w:themeColor="text1"/>
          <w:sz w:val="24"/>
          <w:szCs w:val="24"/>
        </w:rPr>
      </w:pPr>
    </w:p>
    <w:p w:rsidR="00B10B2D" w:rsidRDefault="0036361B" w:rsidP="009A3BA9">
      <w:pPr>
        <w:pStyle w:val="35"/>
        <w:shd w:val="clear" w:color="auto" w:fill="auto"/>
        <w:spacing w:before="0" w:after="0" w:line="276" w:lineRule="auto"/>
        <w:ind w:firstLine="709"/>
        <w:contextualSpacing/>
        <w:rPr>
          <w:color w:val="000000" w:themeColor="text1"/>
          <w:sz w:val="24"/>
          <w:szCs w:val="24"/>
        </w:rPr>
      </w:pPr>
      <w:r w:rsidRPr="00120C2F">
        <w:rPr>
          <w:color w:val="000000" w:themeColor="text1"/>
          <w:sz w:val="24"/>
          <w:szCs w:val="24"/>
        </w:rPr>
        <w:t>РЕШИЛА:</w:t>
      </w:r>
    </w:p>
    <w:p w:rsidR="00871FB0" w:rsidRDefault="0015255C" w:rsidP="009A3BA9">
      <w:pPr>
        <w:spacing w:line="276" w:lineRule="auto"/>
        <w:ind w:firstLine="709"/>
        <w:jc w:val="both"/>
        <w:rPr>
          <w:color w:val="000000" w:themeColor="text1"/>
          <w:sz w:val="24"/>
          <w:szCs w:val="24"/>
        </w:rPr>
      </w:pPr>
      <w:r w:rsidRPr="00120C2F">
        <w:rPr>
          <w:color w:val="000000" w:themeColor="text1"/>
          <w:sz w:val="24"/>
          <w:szCs w:val="24"/>
        </w:rPr>
        <w:t xml:space="preserve">Признать жалобу </w:t>
      </w:r>
      <w:r w:rsidR="00D00C70" w:rsidRPr="00D00C70">
        <w:rPr>
          <w:color w:val="000000" w:themeColor="text1"/>
          <w:sz w:val="24"/>
          <w:szCs w:val="24"/>
        </w:rPr>
        <w:t>ООО «</w:t>
      </w:r>
      <w:r w:rsidR="00E95688" w:rsidRPr="00E95688">
        <w:rPr>
          <w:color w:val="000000" w:themeColor="text1"/>
          <w:sz w:val="24"/>
          <w:szCs w:val="24"/>
        </w:rPr>
        <w:t>ОРИОН</w:t>
      </w:r>
      <w:r w:rsidR="00D00C70" w:rsidRPr="00D00C70">
        <w:rPr>
          <w:color w:val="000000" w:themeColor="text1"/>
          <w:sz w:val="24"/>
          <w:szCs w:val="24"/>
        </w:rPr>
        <w:t>»</w:t>
      </w:r>
      <w:r w:rsidR="00D969AD">
        <w:rPr>
          <w:color w:val="000000" w:themeColor="text1"/>
          <w:sz w:val="24"/>
          <w:szCs w:val="24"/>
        </w:rPr>
        <w:t xml:space="preserve"> </w:t>
      </w:r>
      <w:r w:rsidR="002C2BB6" w:rsidRPr="00120C2F">
        <w:rPr>
          <w:color w:val="000000" w:themeColor="text1"/>
          <w:sz w:val="24"/>
          <w:szCs w:val="24"/>
        </w:rPr>
        <w:t>на действия Заказчика</w:t>
      </w:r>
      <w:r w:rsidR="00F77E47">
        <w:rPr>
          <w:color w:val="000000" w:themeColor="text1"/>
          <w:sz w:val="24"/>
          <w:szCs w:val="24"/>
        </w:rPr>
        <w:t>, Уполномоченного органа</w:t>
      </w:r>
      <w:r w:rsidR="003B44F0">
        <w:rPr>
          <w:color w:val="000000" w:themeColor="text1"/>
          <w:sz w:val="24"/>
          <w:szCs w:val="24"/>
        </w:rPr>
        <w:t xml:space="preserve"> </w:t>
      </w:r>
      <w:r w:rsidR="00C86088" w:rsidRPr="00C86088">
        <w:rPr>
          <w:color w:val="000000" w:themeColor="text1"/>
          <w:sz w:val="24"/>
          <w:szCs w:val="24"/>
        </w:rPr>
        <w:t xml:space="preserve">при проведении электронного </w:t>
      </w:r>
      <w:r w:rsidR="00EE1B68">
        <w:rPr>
          <w:color w:val="000000" w:themeColor="text1"/>
          <w:sz w:val="24"/>
          <w:szCs w:val="24"/>
        </w:rPr>
        <w:t>аукциона</w:t>
      </w:r>
      <w:r w:rsidR="00C86088" w:rsidRPr="00C86088">
        <w:rPr>
          <w:color w:val="000000" w:themeColor="text1"/>
          <w:sz w:val="24"/>
          <w:szCs w:val="24"/>
        </w:rPr>
        <w:t xml:space="preserve"> на </w:t>
      </w:r>
      <w:r w:rsidR="00E95688" w:rsidRPr="00E95688">
        <w:rPr>
          <w:color w:val="000000" w:themeColor="text1"/>
          <w:sz w:val="24"/>
          <w:szCs w:val="24"/>
        </w:rPr>
        <w:t xml:space="preserve">приобретение игрушек (конструкторы) для СП МБОУ «ВОК» </w:t>
      </w:r>
      <w:r w:rsidR="004A487E" w:rsidRPr="004A487E">
        <w:rPr>
          <w:color w:val="000000" w:themeColor="text1"/>
          <w:sz w:val="24"/>
          <w:szCs w:val="24"/>
        </w:rPr>
        <w:t>(</w:t>
      </w:r>
      <w:proofErr w:type="spellStart"/>
      <w:r w:rsidR="004A487E" w:rsidRPr="004A487E">
        <w:rPr>
          <w:color w:val="000000" w:themeColor="text1"/>
          <w:sz w:val="24"/>
          <w:szCs w:val="24"/>
        </w:rPr>
        <w:t>изв</w:t>
      </w:r>
      <w:proofErr w:type="spellEnd"/>
      <w:r w:rsidR="004A487E" w:rsidRPr="004A487E">
        <w:rPr>
          <w:color w:val="000000" w:themeColor="text1"/>
          <w:sz w:val="24"/>
          <w:szCs w:val="24"/>
        </w:rPr>
        <w:t xml:space="preserve">. № </w:t>
      </w:r>
      <w:r w:rsidR="00E95688" w:rsidRPr="00E95688">
        <w:rPr>
          <w:color w:val="000000" w:themeColor="text1"/>
          <w:sz w:val="24"/>
          <w:szCs w:val="24"/>
        </w:rPr>
        <w:t>0156600014721000259</w:t>
      </w:r>
      <w:r w:rsidR="004A487E" w:rsidRPr="004A487E">
        <w:rPr>
          <w:color w:val="000000" w:themeColor="text1"/>
          <w:sz w:val="24"/>
          <w:szCs w:val="24"/>
        </w:rPr>
        <w:t>)</w:t>
      </w:r>
      <w:r w:rsidR="003F089C" w:rsidRPr="00120C2F">
        <w:rPr>
          <w:color w:val="000000" w:themeColor="text1"/>
          <w:sz w:val="24"/>
          <w:szCs w:val="24"/>
        </w:rPr>
        <w:t xml:space="preserve"> </w:t>
      </w:r>
      <w:r w:rsidR="004A487E">
        <w:rPr>
          <w:color w:val="000000" w:themeColor="text1"/>
          <w:sz w:val="24"/>
          <w:szCs w:val="24"/>
        </w:rPr>
        <w:t>не</w:t>
      </w:r>
      <w:r w:rsidR="0008394B">
        <w:rPr>
          <w:color w:val="000000" w:themeColor="text1"/>
          <w:sz w:val="24"/>
          <w:szCs w:val="24"/>
        </w:rPr>
        <w:t>обоснованной.</w:t>
      </w:r>
    </w:p>
    <w:p w:rsidR="00677964" w:rsidRDefault="00677964" w:rsidP="009A3BA9">
      <w:pPr>
        <w:spacing w:line="276" w:lineRule="auto"/>
        <w:ind w:firstLine="709"/>
        <w:contextualSpacing/>
        <w:jc w:val="both"/>
        <w:rPr>
          <w:i/>
          <w:iCs/>
          <w:color w:val="000000" w:themeColor="text1"/>
          <w:sz w:val="24"/>
          <w:szCs w:val="24"/>
        </w:rPr>
      </w:pPr>
    </w:p>
    <w:p w:rsidR="00C6288B" w:rsidRDefault="0036361B" w:rsidP="009A3BA9">
      <w:pPr>
        <w:spacing w:line="276" w:lineRule="auto"/>
        <w:ind w:firstLine="709"/>
        <w:contextualSpacing/>
        <w:jc w:val="both"/>
        <w:rPr>
          <w:i/>
          <w:iCs/>
          <w:color w:val="000000" w:themeColor="text1"/>
          <w:sz w:val="24"/>
          <w:szCs w:val="24"/>
        </w:rPr>
      </w:pPr>
      <w:r w:rsidRPr="00F3227E">
        <w:rPr>
          <w:i/>
          <w:iCs/>
          <w:color w:val="000000" w:themeColor="text1"/>
          <w:sz w:val="24"/>
          <w:szCs w:val="24"/>
        </w:rPr>
        <w:t>Настоящее решение может быть обжаловано в судебном порядке в течение трех месяцев со дня его принятия.</w:t>
      </w:r>
    </w:p>
    <w:p w:rsidR="00E06CF6" w:rsidRDefault="00E06CF6" w:rsidP="009A3BA9">
      <w:pPr>
        <w:spacing w:line="276" w:lineRule="auto"/>
        <w:ind w:firstLine="709"/>
        <w:contextualSpacing/>
        <w:jc w:val="both"/>
        <w:rPr>
          <w:i/>
          <w:iCs/>
          <w:color w:val="000000" w:themeColor="text1"/>
          <w:sz w:val="24"/>
          <w:szCs w:val="24"/>
        </w:rPr>
      </w:pPr>
    </w:p>
    <w:p w:rsidR="00D032F0" w:rsidRPr="001D0B9F" w:rsidRDefault="00D032F0" w:rsidP="009A3BA9">
      <w:pPr>
        <w:tabs>
          <w:tab w:val="left" w:pos="8160"/>
        </w:tabs>
        <w:rPr>
          <w:i/>
          <w:iCs/>
          <w:sz w:val="24"/>
          <w:szCs w:val="24"/>
        </w:rPr>
      </w:pPr>
      <w:bookmarkStart w:id="0" w:name="_GoBack"/>
      <w:bookmarkEnd w:id="0"/>
    </w:p>
    <w:sectPr w:rsidR="00D032F0" w:rsidRPr="001D0B9F" w:rsidSect="00066D67">
      <w:footerReference w:type="default" r:id="rId8"/>
      <w:pgSz w:w="11906" w:h="16838" w:code="9"/>
      <w:pgMar w:top="567"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62E2" w:rsidRDefault="004E62E2">
      <w:r>
        <w:separator/>
      </w:r>
    </w:p>
  </w:endnote>
  <w:endnote w:type="continuationSeparator" w:id="0">
    <w:p w:rsidR="004E62E2" w:rsidRDefault="004E6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1C8" w:rsidRPr="00E81EEE" w:rsidRDefault="00EE71C8" w:rsidP="00067FD9">
    <w:pPr>
      <w:pStyle w:val="ad"/>
      <w:jc w:val="right"/>
      <w:rPr>
        <w:sz w:val="28"/>
        <w:szCs w:val="28"/>
      </w:rPr>
    </w:pPr>
    <w:r>
      <w:rPr>
        <w:sz w:val="28"/>
        <w:szCs w:val="28"/>
      </w:rPr>
      <w:t>№ 0</w:t>
    </w:r>
    <w:r w:rsidR="009A3BA9">
      <w:rPr>
        <w:sz w:val="28"/>
        <w:szCs w:val="28"/>
      </w:rPr>
      <w:t>11511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62E2" w:rsidRDefault="004E62E2">
      <w:r>
        <w:separator/>
      </w:r>
    </w:p>
  </w:footnote>
  <w:footnote w:type="continuationSeparator" w:id="0">
    <w:p w:rsidR="004E62E2" w:rsidRDefault="004E62E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6318A"/>
    <w:multiLevelType w:val="multilevel"/>
    <w:tmpl w:val="8D7EA31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7753A8B"/>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nsid w:val="139E3749"/>
    <w:multiLevelType w:val="hybridMultilevel"/>
    <w:tmpl w:val="6E342A6A"/>
    <w:lvl w:ilvl="0" w:tplc="C3981B5E">
      <w:start w:val="1"/>
      <w:numFmt w:val="decimal"/>
      <w:lvlText w:val="%1."/>
      <w:lvlJc w:val="left"/>
      <w:pPr>
        <w:ind w:left="1069" w:hanging="360"/>
      </w:pPr>
      <w:rPr>
        <w:rFonts w:hint="default"/>
        <w:color w:val="auto"/>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196E4937"/>
    <w:multiLevelType w:val="hybridMultilevel"/>
    <w:tmpl w:val="6DDC21D0"/>
    <w:lvl w:ilvl="0" w:tplc="07BE6D8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2C6B3532"/>
    <w:multiLevelType w:val="hybridMultilevel"/>
    <w:tmpl w:val="6B10A2C2"/>
    <w:styleLink w:val="42"/>
    <w:lvl w:ilvl="0" w:tplc="0419000F">
      <w:start w:val="1"/>
      <w:numFmt w:val="decimal"/>
      <w:lvlText w:val="%1."/>
      <w:lvlJc w:val="left"/>
      <w:pPr>
        <w:tabs>
          <w:tab w:val="num" w:pos="1560"/>
        </w:tabs>
        <w:ind w:left="1560" w:hanging="360"/>
      </w:pPr>
    </w:lvl>
    <w:lvl w:ilvl="1" w:tplc="04190019">
      <w:start w:val="1"/>
      <w:numFmt w:val="lowerLetter"/>
      <w:lvlText w:val="%2."/>
      <w:lvlJc w:val="left"/>
      <w:pPr>
        <w:tabs>
          <w:tab w:val="num" w:pos="2520"/>
        </w:tabs>
        <w:ind w:left="2520" w:hanging="360"/>
      </w:pPr>
    </w:lvl>
    <w:lvl w:ilvl="2" w:tplc="0419001B" w:tentative="1">
      <w:start w:val="1"/>
      <w:numFmt w:val="lowerRoman"/>
      <w:lvlText w:val="%3."/>
      <w:lvlJc w:val="right"/>
      <w:pPr>
        <w:tabs>
          <w:tab w:val="num" w:pos="3240"/>
        </w:tabs>
        <w:ind w:left="3240" w:hanging="180"/>
      </w:pPr>
    </w:lvl>
    <w:lvl w:ilvl="3" w:tplc="0419000F" w:tentative="1">
      <w:start w:val="1"/>
      <w:numFmt w:val="decimal"/>
      <w:lvlText w:val="%4."/>
      <w:lvlJc w:val="left"/>
      <w:pPr>
        <w:tabs>
          <w:tab w:val="num" w:pos="3960"/>
        </w:tabs>
        <w:ind w:left="3960" w:hanging="360"/>
      </w:pPr>
    </w:lvl>
    <w:lvl w:ilvl="4" w:tplc="04190019" w:tentative="1">
      <w:start w:val="1"/>
      <w:numFmt w:val="lowerLetter"/>
      <w:lvlText w:val="%5."/>
      <w:lvlJc w:val="left"/>
      <w:pPr>
        <w:tabs>
          <w:tab w:val="num" w:pos="4680"/>
        </w:tabs>
        <w:ind w:left="4680" w:hanging="360"/>
      </w:pPr>
    </w:lvl>
    <w:lvl w:ilvl="5" w:tplc="0419001B" w:tentative="1">
      <w:start w:val="1"/>
      <w:numFmt w:val="lowerRoman"/>
      <w:lvlText w:val="%6."/>
      <w:lvlJc w:val="right"/>
      <w:pPr>
        <w:tabs>
          <w:tab w:val="num" w:pos="5400"/>
        </w:tabs>
        <w:ind w:left="5400" w:hanging="180"/>
      </w:pPr>
    </w:lvl>
    <w:lvl w:ilvl="6" w:tplc="0419000F" w:tentative="1">
      <w:start w:val="1"/>
      <w:numFmt w:val="decimal"/>
      <w:lvlText w:val="%7."/>
      <w:lvlJc w:val="left"/>
      <w:pPr>
        <w:tabs>
          <w:tab w:val="num" w:pos="6120"/>
        </w:tabs>
        <w:ind w:left="6120" w:hanging="360"/>
      </w:pPr>
    </w:lvl>
    <w:lvl w:ilvl="7" w:tplc="04190019" w:tentative="1">
      <w:start w:val="1"/>
      <w:numFmt w:val="lowerLetter"/>
      <w:lvlText w:val="%8."/>
      <w:lvlJc w:val="left"/>
      <w:pPr>
        <w:tabs>
          <w:tab w:val="num" w:pos="6840"/>
        </w:tabs>
        <w:ind w:left="6840" w:hanging="360"/>
      </w:pPr>
    </w:lvl>
    <w:lvl w:ilvl="8" w:tplc="0419001B" w:tentative="1">
      <w:start w:val="1"/>
      <w:numFmt w:val="lowerRoman"/>
      <w:lvlText w:val="%9."/>
      <w:lvlJc w:val="right"/>
      <w:pPr>
        <w:tabs>
          <w:tab w:val="num" w:pos="7560"/>
        </w:tabs>
        <w:ind w:left="7560" w:hanging="180"/>
      </w:pPr>
    </w:lvl>
  </w:abstractNum>
  <w:abstractNum w:abstractNumId="6">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DF84048"/>
    <w:multiLevelType w:val="hybridMultilevel"/>
    <w:tmpl w:val="F7809554"/>
    <w:lvl w:ilvl="0" w:tplc="4238AA3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415F1BEE"/>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4AC645A8"/>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6BD10920"/>
    <w:multiLevelType w:val="hybridMultilevel"/>
    <w:tmpl w:val="07CA10A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73CE77C7"/>
    <w:multiLevelType w:val="hybridMultilevel"/>
    <w:tmpl w:val="0290D024"/>
    <w:lvl w:ilvl="0" w:tplc="1BA04E02">
      <w:start w:val="1"/>
      <w:numFmt w:val="decimal"/>
      <w:lvlText w:val="3.%1."/>
      <w:lvlJc w:val="left"/>
      <w:pPr>
        <w:ind w:left="785" w:hanging="360"/>
      </w:pPr>
      <w:rPr>
        <w:rFonts w:hint="default"/>
      </w:rPr>
    </w:lvl>
    <w:lvl w:ilvl="1" w:tplc="04190019">
      <w:start w:val="1"/>
      <w:numFmt w:val="lowerLetter"/>
      <w:lvlText w:val="%2."/>
      <w:lvlJc w:val="left"/>
      <w:pPr>
        <w:ind w:left="1505"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C1923EB"/>
    <w:multiLevelType w:val="hybridMultilevel"/>
    <w:tmpl w:val="6BBEF5D0"/>
    <w:lvl w:ilvl="0" w:tplc="480C40E2">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7D091575"/>
    <w:multiLevelType w:val="hybridMultilevel"/>
    <w:tmpl w:val="91D64538"/>
    <w:lvl w:ilvl="0" w:tplc="6482462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10"/>
  </w:num>
  <w:num w:numId="7">
    <w:abstractNumId w:val="1"/>
  </w:num>
  <w:num w:numId="8">
    <w:abstractNumId w:val="13"/>
  </w:num>
  <w:num w:numId="9">
    <w:abstractNumId w:val="2"/>
  </w:num>
  <w:num w:numId="10">
    <w:abstractNumId w:val="5"/>
  </w:num>
  <w:num w:numId="11">
    <w:abstractNumId w:val="9"/>
  </w:num>
  <w:num w:numId="12">
    <w:abstractNumId w:val="4"/>
  </w:num>
  <w:num w:numId="13">
    <w:abstractNumId w:val="12"/>
  </w:num>
  <w:num w:numId="14">
    <w:abstractNumId w:val="3"/>
  </w:num>
  <w:num w:numId="15">
    <w:abstractNumId w:val="7"/>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747818"/>
    <w:rsid w:val="000022D4"/>
    <w:rsid w:val="00003302"/>
    <w:rsid w:val="00006548"/>
    <w:rsid w:val="000066FE"/>
    <w:rsid w:val="00006AC6"/>
    <w:rsid w:val="00006E95"/>
    <w:rsid w:val="00007E31"/>
    <w:rsid w:val="000117E2"/>
    <w:rsid w:val="00011885"/>
    <w:rsid w:val="00012686"/>
    <w:rsid w:val="00013F10"/>
    <w:rsid w:val="00014A66"/>
    <w:rsid w:val="00014CAA"/>
    <w:rsid w:val="00016320"/>
    <w:rsid w:val="000169E3"/>
    <w:rsid w:val="0001753F"/>
    <w:rsid w:val="00022580"/>
    <w:rsid w:val="000232C1"/>
    <w:rsid w:val="00023439"/>
    <w:rsid w:val="00024B4E"/>
    <w:rsid w:val="000251E0"/>
    <w:rsid w:val="00025A48"/>
    <w:rsid w:val="0002720A"/>
    <w:rsid w:val="00027D44"/>
    <w:rsid w:val="000302D0"/>
    <w:rsid w:val="00030309"/>
    <w:rsid w:val="00031979"/>
    <w:rsid w:val="00031E2C"/>
    <w:rsid w:val="0003272B"/>
    <w:rsid w:val="00032D26"/>
    <w:rsid w:val="00033A59"/>
    <w:rsid w:val="00034F93"/>
    <w:rsid w:val="00035437"/>
    <w:rsid w:val="00035B96"/>
    <w:rsid w:val="00035CAA"/>
    <w:rsid w:val="00037867"/>
    <w:rsid w:val="00040608"/>
    <w:rsid w:val="00041192"/>
    <w:rsid w:val="000428DB"/>
    <w:rsid w:val="00043245"/>
    <w:rsid w:val="00044295"/>
    <w:rsid w:val="0004655E"/>
    <w:rsid w:val="0004769D"/>
    <w:rsid w:val="00047EAC"/>
    <w:rsid w:val="000517A3"/>
    <w:rsid w:val="00051E27"/>
    <w:rsid w:val="000523DD"/>
    <w:rsid w:val="00052A0E"/>
    <w:rsid w:val="0005386F"/>
    <w:rsid w:val="00053CA8"/>
    <w:rsid w:val="000542EC"/>
    <w:rsid w:val="000554EE"/>
    <w:rsid w:val="00056A85"/>
    <w:rsid w:val="00056B71"/>
    <w:rsid w:val="00060F0F"/>
    <w:rsid w:val="00063AE0"/>
    <w:rsid w:val="0006496E"/>
    <w:rsid w:val="00064A20"/>
    <w:rsid w:val="00066D65"/>
    <w:rsid w:val="00066D67"/>
    <w:rsid w:val="0006745B"/>
    <w:rsid w:val="00067FD9"/>
    <w:rsid w:val="00070039"/>
    <w:rsid w:val="00070AB3"/>
    <w:rsid w:val="000718B7"/>
    <w:rsid w:val="00072755"/>
    <w:rsid w:val="00073780"/>
    <w:rsid w:val="000746B4"/>
    <w:rsid w:val="00074BFA"/>
    <w:rsid w:val="00076A50"/>
    <w:rsid w:val="0008127B"/>
    <w:rsid w:val="00081DD4"/>
    <w:rsid w:val="00081E2D"/>
    <w:rsid w:val="0008394B"/>
    <w:rsid w:val="00084B0D"/>
    <w:rsid w:val="00085350"/>
    <w:rsid w:val="00086C50"/>
    <w:rsid w:val="00091546"/>
    <w:rsid w:val="00091FD1"/>
    <w:rsid w:val="000945C0"/>
    <w:rsid w:val="00094EB7"/>
    <w:rsid w:val="0009555A"/>
    <w:rsid w:val="000960CC"/>
    <w:rsid w:val="00096CCB"/>
    <w:rsid w:val="00096E76"/>
    <w:rsid w:val="00097F83"/>
    <w:rsid w:val="000A0F28"/>
    <w:rsid w:val="000A17C6"/>
    <w:rsid w:val="000A232F"/>
    <w:rsid w:val="000A46C4"/>
    <w:rsid w:val="000A4D65"/>
    <w:rsid w:val="000A586A"/>
    <w:rsid w:val="000A7EF6"/>
    <w:rsid w:val="000B04C5"/>
    <w:rsid w:val="000B09EC"/>
    <w:rsid w:val="000B2B1D"/>
    <w:rsid w:val="000B3074"/>
    <w:rsid w:val="000B30B7"/>
    <w:rsid w:val="000B36C9"/>
    <w:rsid w:val="000B3C57"/>
    <w:rsid w:val="000B3EF5"/>
    <w:rsid w:val="000B5E18"/>
    <w:rsid w:val="000B5EDC"/>
    <w:rsid w:val="000B6B64"/>
    <w:rsid w:val="000C14F4"/>
    <w:rsid w:val="000C2B90"/>
    <w:rsid w:val="000C35F3"/>
    <w:rsid w:val="000C4979"/>
    <w:rsid w:val="000C5E93"/>
    <w:rsid w:val="000C5F7F"/>
    <w:rsid w:val="000C6F37"/>
    <w:rsid w:val="000C7708"/>
    <w:rsid w:val="000D1025"/>
    <w:rsid w:val="000D1F7A"/>
    <w:rsid w:val="000D3E7F"/>
    <w:rsid w:val="000D6103"/>
    <w:rsid w:val="000E1FEF"/>
    <w:rsid w:val="000E2CC7"/>
    <w:rsid w:val="000E3768"/>
    <w:rsid w:val="000E438C"/>
    <w:rsid w:val="000E6132"/>
    <w:rsid w:val="000F0C61"/>
    <w:rsid w:val="000F23F8"/>
    <w:rsid w:val="000F2E8B"/>
    <w:rsid w:val="000F3A89"/>
    <w:rsid w:val="000F4ABB"/>
    <w:rsid w:val="000F5C79"/>
    <w:rsid w:val="00102155"/>
    <w:rsid w:val="001033D5"/>
    <w:rsid w:val="001048C9"/>
    <w:rsid w:val="00104AB6"/>
    <w:rsid w:val="001065F6"/>
    <w:rsid w:val="00106EED"/>
    <w:rsid w:val="00110A7D"/>
    <w:rsid w:val="00113813"/>
    <w:rsid w:val="00114AAB"/>
    <w:rsid w:val="00114ED5"/>
    <w:rsid w:val="001151AC"/>
    <w:rsid w:val="001154C2"/>
    <w:rsid w:val="00116EC8"/>
    <w:rsid w:val="00117BD8"/>
    <w:rsid w:val="00120033"/>
    <w:rsid w:val="00120C2F"/>
    <w:rsid w:val="001221D5"/>
    <w:rsid w:val="001227F5"/>
    <w:rsid w:val="00122B0D"/>
    <w:rsid w:val="00123490"/>
    <w:rsid w:val="001244C5"/>
    <w:rsid w:val="00131447"/>
    <w:rsid w:val="001317FF"/>
    <w:rsid w:val="00133A1D"/>
    <w:rsid w:val="00133D33"/>
    <w:rsid w:val="001341A5"/>
    <w:rsid w:val="00134691"/>
    <w:rsid w:val="00135B73"/>
    <w:rsid w:val="001361FF"/>
    <w:rsid w:val="00140D76"/>
    <w:rsid w:val="0014171D"/>
    <w:rsid w:val="001420B9"/>
    <w:rsid w:val="001421B0"/>
    <w:rsid w:val="001428B1"/>
    <w:rsid w:val="00142EE9"/>
    <w:rsid w:val="001455A7"/>
    <w:rsid w:val="00146F22"/>
    <w:rsid w:val="001474B7"/>
    <w:rsid w:val="001513B5"/>
    <w:rsid w:val="00151624"/>
    <w:rsid w:val="0015255C"/>
    <w:rsid w:val="00153171"/>
    <w:rsid w:val="00155D03"/>
    <w:rsid w:val="00157A46"/>
    <w:rsid w:val="00157C2F"/>
    <w:rsid w:val="00160D54"/>
    <w:rsid w:val="0016197C"/>
    <w:rsid w:val="00161AD1"/>
    <w:rsid w:val="00161BB8"/>
    <w:rsid w:val="00163D5F"/>
    <w:rsid w:val="00165DE3"/>
    <w:rsid w:val="001664C7"/>
    <w:rsid w:val="00166C9F"/>
    <w:rsid w:val="00167164"/>
    <w:rsid w:val="00170E84"/>
    <w:rsid w:val="001715BA"/>
    <w:rsid w:val="001719A0"/>
    <w:rsid w:val="00173BD5"/>
    <w:rsid w:val="00173E2E"/>
    <w:rsid w:val="00173F8A"/>
    <w:rsid w:val="00176FC8"/>
    <w:rsid w:val="00177327"/>
    <w:rsid w:val="001826FA"/>
    <w:rsid w:val="00183214"/>
    <w:rsid w:val="001837F5"/>
    <w:rsid w:val="00183C03"/>
    <w:rsid w:val="0018477E"/>
    <w:rsid w:val="00185064"/>
    <w:rsid w:val="0018509C"/>
    <w:rsid w:val="00186D64"/>
    <w:rsid w:val="00187094"/>
    <w:rsid w:val="00190515"/>
    <w:rsid w:val="00191593"/>
    <w:rsid w:val="0019178B"/>
    <w:rsid w:val="001940D5"/>
    <w:rsid w:val="00194581"/>
    <w:rsid w:val="00195CF5"/>
    <w:rsid w:val="00197EF9"/>
    <w:rsid w:val="001A01D0"/>
    <w:rsid w:val="001A1FAE"/>
    <w:rsid w:val="001A20D7"/>
    <w:rsid w:val="001A280C"/>
    <w:rsid w:val="001A4D93"/>
    <w:rsid w:val="001A5432"/>
    <w:rsid w:val="001A6DA6"/>
    <w:rsid w:val="001A7051"/>
    <w:rsid w:val="001A7723"/>
    <w:rsid w:val="001A7F55"/>
    <w:rsid w:val="001B0930"/>
    <w:rsid w:val="001B1A11"/>
    <w:rsid w:val="001B32CD"/>
    <w:rsid w:val="001B55F8"/>
    <w:rsid w:val="001B5803"/>
    <w:rsid w:val="001B7085"/>
    <w:rsid w:val="001C01C8"/>
    <w:rsid w:val="001C0E98"/>
    <w:rsid w:val="001C5CE2"/>
    <w:rsid w:val="001C5EF5"/>
    <w:rsid w:val="001C6327"/>
    <w:rsid w:val="001C766F"/>
    <w:rsid w:val="001D0B9F"/>
    <w:rsid w:val="001D1B6F"/>
    <w:rsid w:val="001D23AF"/>
    <w:rsid w:val="001D3FCF"/>
    <w:rsid w:val="001D4378"/>
    <w:rsid w:val="001D4580"/>
    <w:rsid w:val="001D593E"/>
    <w:rsid w:val="001D7815"/>
    <w:rsid w:val="001E0CFA"/>
    <w:rsid w:val="001E187F"/>
    <w:rsid w:val="001E2730"/>
    <w:rsid w:val="001E7203"/>
    <w:rsid w:val="001F0A0D"/>
    <w:rsid w:val="001F1BAE"/>
    <w:rsid w:val="001F1E6B"/>
    <w:rsid w:val="001F2514"/>
    <w:rsid w:val="001F2B7B"/>
    <w:rsid w:val="001F323B"/>
    <w:rsid w:val="002003FD"/>
    <w:rsid w:val="00201585"/>
    <w:rsid w:val="00201CE0"/>
    <w:rsid w:val="002058F2"/>
    <w:rsid w:val="00205D06"/>
    <w:rsid w:val="00206470"/>
    <w:rsid w:val="00206836"/>
    <w:rsid w:val="00210000"/>
    <w:rsid w:val="002111EA"/>
    <w:rsid w:val="002114B2"/>
    <w:rsid w:val="00211717"/>
    <w:rsid w:val="00212E04"/>
    <w:rsid w:val="00214BEE"/>
    <w:rsid w:val="00215DBD"/>
    <w:rsid w:val="002211A6"/>
    <w:rsid w:val="002214B2"/>
    <w:rsid w:val="00221EA7"/>
    <w:rsid w:val="00224DEF"/>
    <w:rsid w:val="0022575C"/>
    <w:rsid w:val="002275EC"/>
    <w:rsid w:val="00232473"/>
    <w:rsid w:val="00232592"/>
    <w:rsid w:val="00233C5D"/>
    <w:rsid w:val="002341D2"/>
    <w:rsid w:val="00235C02"/>
    <w:rsid w:val="0023614C"/>
    <w:rsid w:val="002378C2"/>
    <w:rsid w:val="00237DA2"/>
    <w:rsid w:val="00241829"/>
    <w:rsid w:val="00241C0B"/>
    <w:rsid w:val="0024210F"/>
    <w:rsid w:val="00242AAC"/>
    <w:rsid w:val="00242BDE"/>
    <w:rsid w:val="00244B18"/>
    <w:rsid w:val="00244CED"/>
    <w:rsid w:val="00246A7B"/>
    <w:rsid w:val="00246BA7"/>
    <w:rsid w:val="0025073A"/>
    <w:rsid w:val="002507C9"/>
    <w:rsid w:val="00251FA3"/>
    <w:rsid w:val="0025616D"/>
    <w:rsid w:val="00256BE1"/>
    <w:rsid w:val="00260993"/>
    <w:rsid w:val="00260B9C"/>
    <w:rsid w:val="002617C1"/>
    <w:rsid w:val="00262790"/>
    <w:rsid w:val="00264844"/>
    <w:rsid w:val="00264A1C"/>
    <w:rsid w:val="00271412"/>
    <w:rsid w:val="002719EF"/>
    <w:rsid w:val="002742C5"/>
    <w:rsid w:val="00275D84"/>
    <w:rsid w:val="00276BE1"/>
    <w:rsid w:val="00277C6E"/>
    <w:rsid w:val="00283680"/>
    <w:rsid w:val="00286963"/>
    <w:rsid w:val="00291A3A"/>
    <w:rsid w:val="00292093"/>
    <w:rsid w:val="00292367"/>
    <w:rsid w:val="00292F68"/>
    <w:rsid w:val="00297AFB"/>
    <w:rsid w:val="002A0328"/>
    <w:rsid w:val="002A29CD"/>
    <w:rsid w:val="002A3BD9"/>
    <w:rsid w:val="002A6FBA"/>
    <w:rsid w:val="002B5103"/>
    <w:rsid w:val="002B7E32"/>
    <w:rsid w:val="002B7EA9"/>
    <w:rsid w:val="002C0710"/>
    <w:rsid w:val="002C1483"/>
    <w:rsid w:val="002C1D03"/>
    <w:rsid w:val="002C2072"/>
    <w:rsid w:val="002C2BB6"/>
    <w:rsid w:val="002C420A"/>
    <w:rsid w:val="002C4A1A"/>
    <w:rsid w:val="002D2317"/>
    <w:rsid w:val="002D24ED"/>
    <w:rsid w:val="002D2FB4"/>
    <w:rsid w:val="002D36BF"/>
    <w:rsid w:val="002D3934"/>
    <w:rsid w:val="002D3EA4"/>
    <w:rsid w:val="002D42B0"/>
    <w:rsid w:val="002D4753"/>
    <w:rsid w:val="002D4791"/>
    <w:rsid w:val="002D69B2"/>
    <w:rsid w:val="002D6B45"/>
    <w:rsid w:val="002D6C5B"/>
    <w:rsid w:val="002D7997"/>
    <w:rsid w:val="002E192E"/>
    <w:rsid w:val="002E2A5D"/>
    <w:rsid w:val="002E2C93"/>
    <w:rsid w:val="002E4D01"/>
    <w:rsid w:val="002E5DAC"/>
    <w:rsid w:val="002E75EA"/>
    <w:rsid w:val="002E793C"/>
    <w:rsid w:val="002F3AFA"/>
    <w:rsid w:val="002F44ED"/>
    <w:rsid w:val="002F4C94"/>
    <w:rsid w:val="002F6EAA"/>
    <w:rsid w:val="00301149"/>
    <w:rsid w:val="00302E2D"/>
    <w:rsid w:val="00305756"/>
    <w:rsid w:val="003067C1"/>
    <w:rsid w:val="003067F7"/>
    <w:rsid w:val="00310F4D"/>
    <w:rsid w:val="00314400"/>
    <w:rsid w:val="00314477"/>
    <w:rsid w:val="00321579"/>
    <w:rsid w:val="003233B0"/>
    <w:rsid w:val="003234EC"/>
    <w:rsid w:val="003234FB"/>
    <w:rsid w:val="00326646"/>
    <w:rsid w:val="00327867"/>
    <w:rsid w:val="003325F2"/>
    <w:rsid w:val="003330FD"/>
    <w:rsid w:val="003333ED"/>
    <w:rsid w:val="00334420"/>
    <w:rsid w:val="00335806"/>
    <w:rsid w:val="00336810"/>
    <w:rsid w:val="0034109E"/>
    <w:rsid w:val="00341862"/>
    <w:rsid w:val="00343E7D"/>
    <w:rsid w:val="00344AD9"/>
    <w:rsid w:val="0034527A"/>
    <w:rsid w:val="00345E2E"/>
    <w:rsid w:val="00346B29"/>
    <w:rsid w:val="00346E5E"/>
    <w:rsid w:val="0034714F"/>
    <w:rsid w:val="003509E4"/>
    <w:rsid w:val="0035232F"/>
    <w:rsid w:val="003524B6"/>
    <w:rsid w:val="003527FA"/>
    <w:rsid w:val="003538D7"/>
    <w:rsid w:val="00355E0E"/>
    <w:rsid w:val="00360170"/>
    <w:rsid w:val="003601A8"/>
    <w:rsid w:val="0036361B"/>
    <w:rsid w:val="00364A44"/>
    <w:rsid w:val="00366851"/>
    <w:rsid w:val="003703B9"/>
    <w:rsid w:val="003707A8"/>
    <w:rsid w:val="00371838"/>
    <w:rsid w:val="00373FAF"/>
    <w:rsid w:val="00374708"/>
    <w:rsid w:val="003761D4"/>
    <w:rsid w:val="0037667B"/>
    <w:rsid w:val="003766C2"/>
    <w:rsid w:val="003779C6"/>
    <w:rsid w:val="0038237D"/>
    <w:rsid w:val="0038267E"/>
    <w:rsid w:val="00385BB1"/>
    <w:rsid w:val="0038690D"/>
    <w:rsid w:val="003878D3"/>
    <w:rsid w:val="00390347"/>
    <w:rsid w:val="00390B32"/>
    <w:rsid w:val="003911F9"/>
    <w:rsid w:val="00394F7B"/>
    <w:rsid w:val="003957E2"/>
    <w:rsid w:val="00395827"/>
    <w:rsid w:val="00395DCD"/>
    <w:rsid w:val="00396B35"/>
    <w:rsid w:val="00396BB2"/>
    <w:rsid w:val="003978EC"/>
    <w:rsid w:val="00397A8E"/>
    <w:rsid w:val="00397EA5"/>
    <w:rsid w:val="003A32BC"/>
    <w:rsid w:val="003A4831"/>
    <w:rsid w:val="003A5329"/>
    <w:rsid w:val="003B0E72"/>
    <w:rsid w:val="003B4494"/>
    <w:rsid w:val="003B44F0"/>
    <w:rsid w:val="003B5C52"/>
    <w:rsid w:val="003B6189"/>
    <w:rsid w:val="003B6256"/>
    <w:rsid w:val="003B68D5"/>
    <w:rsid w:val="003B7037"/>
    <w:rsid w:val="003C1943"/>
    <w:rsid w:val="003C1C46"/>
    <w:rsid w:val="003C1F48"/>
    <w:rsid w:val="003C21BD"/>
    <w:rsid w:val="003C286A"/>
    <w:rsid w:val="003C2FD6"/>
    <w:rsid w:val="003C4752"/>
    <w:rsid w:val="003C4841"/>
    <w:rsid w:val="003C53CF"/>
    <w:rsid w:val="003C69BA"/>
    <w:rsid w:val="003C6E12"/>
    <w:rsid w:val="003D2420"/>
    <w:rsid w:val="003D282F"/>
    <w:rsid w:val="003E0417"/>
    <w:rsid w:val="003E158E"/>
    <w:rsid w:val="003E3AD6"/>
    <w:rsid w:val="003E3E08"/>
    <w:rsid w:val="003E43DD"/>
    <w:rsid w:val="003E4E3C"/>
    <w:rsid w:val="003E683B"/>
    <w:rsid w:val="003E6A83"/>
    <w:rsid w:val="003F05CA"/>
    <w:rsid w:val="003F089C"/>
    <w:rsid w:val="003F2996"/>
    <w:rsid w:val="003F30D0"/>
    <w:rsid w:val="003F3B86"/>
    <w:rsid w:val="003F51A0"/>
    <w:rsid w:val="003F6435"/>
    <w:rsid w:val="003F7EA0"/>
    <w:rsid w:val="003F7F99"/>
    <w:rsid w:val="00400332"/>
    <w:rsid w:val="00402683"/>
    <w:rsid w:val="00403660"/>
    <w:rsid w:val="004037D7"/>
    <w:rsid w:val="00404A40"/>
    <w:rsid w:val="00405D18"/>
    <w:rsid w:val="00405F41"/>
    <w:rsid w:val="004069C6"/>
    <w:rsid w:val="004077B7"/>
    <w:rsid w:val="00410BB7"/>
    <w:rsid w:val="004114DF"/>
    <w:rsid w:val="004118E5"/>
    <w:rsid w:val="00411C00"/>
    <w:rsid w:val="00411F2E"/>
    <w:rsid w:val="0041277B"/>
    <w:rsid w:val="00415D63"/>
    <w:rsid w:val="00416AB4"/>
    <w:rsid w:val="00416C06"/>
    <w:rsid w:val="0041763F"/>
    <w:rsid w:val="00417F73"/>
    <w:rsid w:val="0042114C"/>
    <w:rsid w:val="00422845"/>
    <w:rsid w:val="0042392D"/>
    <w:rsid w:val="0042524A"/>
    <w:rsid w:val="004263B3"/>
    <w:rsid w:val="0042742A"/>
    <w:rsid w:val="00431152"/>
    <w:rsid w:val="00431756"/>
    <w:rsid w:val="00431D8E"/>
    <w:rsid w:val="0043410C"/>
    <w:rsid w:val="00435E6E"/>
    <w:rsid w:val="00436301"/>
    <w:rsid w:val="00436E7B"/>
    <w:rsid w:val="00437091"/>
    <w:rsid w:val="00440AFF"/>
    <w:rsid w:val="00440D77"/>
    <w:rsid w:val="00442662"/>
    <w:rsid w:val="00442CD2"/>
    <w:rsid w:val="0044553E"/>
    <w:rsid w:val="00445767"/>
    <w:rsid w:val="004462D5"/>
    <w:rsid w:val="00446A5B"/>
    <w:rsid w:val="0044715F"/>
    <w:rsid w:val="00447FCA"/>
    <w:rsid w:val="004506EE"/>
    <w:rsid w:val="004518F9"/>
    <w:rsid w:val="004544FE"/>
    <w:rsid w:val="004606F9"/>
    <w:rsid w:val="00460CE1"/>
    <w:rsid w:val="0046417A"/>
    <w:rsid w:val="00465D6B"/>
    <w:rsid w:val="00466AE9"/>
    <w:rsid w:val="00470058"/>
    <w:rsid w:val="004710C6"/>
    <w:rsid w:val="004717AF"/>
    <w:rsid w:val="00472872"/>
    <w:rsid w:val="00472AD4"/>
    <w:rsid w:val="00476057"/>
    <w:rsid w:val="00477C26"/>
    <w:rsid w:val="004801FF"/>
    <w:rsid w:val="00481C6D"/>
    <w:rsid w:val="00482D52"/>
    <w:rsid w:val="00484D9F"/>
    <w:rsid w:val="0048561E"/>
    <w:rsid w:val="00486453"/>
    <w:rsid w:val="0048713B"/>
    <w:rsid w:val="0049000E"/>
    <w:rsid w:val="004912E1"/>
    <w:rsid w:val="004932AB"/>
    <w:rsid w:val="00494995"/>
    <w:rsid w:val="00494B3B"/>
    <w:rsid w:val="00495347"/>
    <w:rsid w:val="0049788F"/>
    <w:rsid w:val="004A104C"/>
    <w:rsid w:val="004A1E29"/>
    <w:rsid w:val="004A386C"/>
    <w:rsid w:val="004A487E"/>
    <w:rsid w:val="004A5018"/>
    <w:rsid w:val="004A63C0"/>
    <w:rsid w:val="004A7020"/>
    <w:rsid w:val="004A7769"/>
    <w:rsid w:val="004A77B7"/>
    <w:rsid w:val="004B1CEF"/>
    <w:rsid w:val="004B275F"/>
    <w:rsid w:val="004B3159"/>
    <w:rsid w:val="004B3EC0"/>
    <w:rsid w:val="004B7426"/>
    <w:rsid w:val="004B7E6F"/>
    <w:rsid w:val="004C32D9"/>
    <w:rsid w:val="004C3403"/>
    <w:rsid w:val="004C3896"/>
    <w:rsid w:val="004C6E59"/>
    <w:rsid w:val="004C7737"/>
    <w:rsid w:val="004C7E1D"/>
    <w:rsid w:val="004D003A"/>
    <w:rsid w:val="004D074B"/>
    <w:rsid w:val="004D0ADD"/>
    <w:rsid w:val="004D1E56"/>
    <w:rsid w:val="004D2804"/>
    <w:rsid w:val="004D517E"/>
    <w:rsid w:val="004D51B4"/>
    <w:rsid w:val="004D7A49"/>
    <w:rsid w:val="004E06A2"/>
    <w:rsid w:val="004E1B3F"/>
    <w:rsid w:val="004E2690"/>
    <w:rsid w:val="004E44B9"/>
    <w:rsid w:val="004E62E2"/>
    <w:rsid w:val="004E63CC"/>
    <w:rsid w:val="004E652A"/>
    <w:rsid w:val="004E7EDD"/>
    <w:rsid w:val="004F0023"/>
    <w:rsid w:val="004F2A3E"/>
    <w:rsid w:val="00500C13"/>
    <w:rsid w:val="00500F33"/>
    <w:rsid w:val="0050146D"/>
    <w:rsid w:val="00502D5E"/>
    <w:rsid w:val="00502F1C"/>
    <w:rsid w:val="00505049"/>
    <w:rsid w:val="0050753E"/>
    <w:rsid w:val="00507937"/>
    <w:rsid w:val="00507B58"/>
    <w:rsid w:val="00507D4F"/>
    <w:rsid w:val="00511BFE"/>
    <w:rsid w:val="005123FF"/>
    <w:rsid w:val="00517BAE"/>
    <w:rsid w:val="00517CB0"/>
    <w:rsid w:val="00517E2C"/>
    <w:rsid w:val="00520172"/>
    <w:rsid w:val="00523831"/>
    <w:rsid w:val="0052704F"/>
    <w:rsid w:val="00527ECB"/>
    <w:rsid w:val="00530732"/>
    <w:rsid w:val="00531173"/>
    <w:rsid w:val="00534C66"/>
    <w:rsid w:val="0053588A"/>
    <w:rsid w:val="00537A58"/>
    <w:rsid w:val="00537B4F"/>
    <w:rsid w:val="0054053F"/>
    <w:rsid w:val="00541918"/>
    <w:rsid w:val="0054438A"/>
    <w:rsid w:val="0054722B"/>
    <w:rsid w:val="00550733"/>
    <w:rsid w:val="00551438"/>
    <w:rsid w:val="005519DB"/>
    <w:rsid w:val="00554436"/>
    <w:rsid w:val="0055658B"/>
    <w:rsid w:val="00560160"/>
    <w:rsid w:val="00560BA2"/>
    <w:rsid w:val="00560E48"/>
    <w:rsid w:val="005655AD"/>
    <w:rsid w:val="00565A75"/>
    <w:rsid w:val="00565F31"/>
    <w:rsid w:val="00566575"/>
    <w:rsid w:val="00567551"/>
    <w:rsid w:val="00567CE1"/>
    <w:rsid w:val="00573467"/>
    <w:rsid w:val="00573823"/>
    <w:rsid w:val="00574C2F"/>
    <w:rsid w:val="0057523C"/>
    <w:rsid w:val="00576C50"/>
    <w:rsid w:val="00577A66"/>
    <w:rsid w:val="00577C7B"/>
    <w:rsid w:val="005812E2"/>
    <w:rsid w:val="0058282E"/>
    <w:rsid w:val="00582C1B"/>
    <w:rsid w:val="00583CC7"/>
    <w:rsid w:val="00587630"/>
    <w:rsid w:val="00587F10"/>
    <w:rsid w:val="005911CE"/>
    <w:rsid w:val="00592C40"/>
    <w:rsid w:val="0059553F"/>
    <w:rsid w:val="00596025"/>
    <w:rsid w:val="005979FA"/>
    <w:rsid w:val="005A196B"/>
    <w:rsid w:val="005A1BFF"/>
    <w:rsid w:val="005A2B94"/>
    <w:rsid w:val="005A2D28"/>
    <w:rsid w:val="005A2E63"/>
    <w:rsid w:val="005A3B81"/>
    <w:rsid w:val="005A456B"/>
    <w:rsid w:val="005A519F"/>
    <w:rsid w:val="005A53CE"/>
    <w:rsid w:val="005A6098"/>
    <w:rsid w:val="005B145E"/>
    <w:rsid w:val="005B1C8A"/>
    <w:rsid w:val="005B2269"/>
    <w:rsid w:val="005B2EA0"/>
    <w:rsid w:val="005B2F64"/>
    <w:rsid w:val="005B30A8"/>
    <w:rsid w:val="005B445E"/>
    <w:rsid w:val="005B498C"/>
    <w:rsid w:val="005B4F1B"/>
    <w:rsid w:val="005B577F"/>
    <w:rsid w:val="005B5C3C"/>
    <w:rsid w:val="005B7E93"/>
    <w:rsid w:val="005C00E1"/>
    <w:rsid w:val="005C03B7"/>
    <w:rsid w:val="005C1F66"/>
    <w:rsid w:val="005C3D71"/>
    <w:rsid w:val="005C4D22"/>
    <w:rsid w:val="005C4EA3"/>
    <w:rsid w:val="005C5568"/>
    <w:rsid w:val="005D039B"/>
    <w:rsid w:val="005D2C2B"/>
    <w:rsid w:val="005D5362"/>
    <w:rsid w:val="005D6D2E"/>
    <w:rsid w:val="005E118E"/>
    <w:rsid w:val="005E2E22"/>
    <w:rsid w:val="005E62CB"/>
    <w:rsid w:val="005E7E78"/>
    <w:rsid w:val="005F2D80"/>
    <w:rsid w:val="005F49CA"/>
    <w:rsid w:val="005F5942"/>
    <w:rsid w:val="005F6283"/>
    <w:rsid w:val="005F6413"/>
    <w:rsid w:val="005F7CD1"/>
    <w:rsid w:val="006012D8"/>
    <w:rsid w:val="00601661"/>
    <w:rsid w:val="00602914"/>
    <w:rsid w:val="006030A7"/>
    <w:rsid w:val="006033FE"/>
    <w:rsid w:val="00603D2B"/>
    <w:rsid w:val="0060646F"/>
    <w:rsid w:val="0061146A"/>
    <w:rsid w:val="00612033"/>
    <w:rsid w:val="0061212D"/>
    <w:rsid w:val="0061274A"/>
    <w:rsid w:val="00612C71"/>
    <w:rsid w:val="00613FFC"/>
    <w:rsid w:val="006145C6"/>
    <w:rsid w:val="00614D68"/>
    <w:rsid w:val="00616865"/>
    <w:rsid w:val="00616F59"/>
    <w:rsid w:val="006207B7"/>
    <w:rsid w:val="00620D24"/>
    <w:rsid w:val="0062354C"/>
    <w:rsid w:val="00623AD5"/>
    <w:rsid w:val="00624839"/>
    <w:rsid w:val="006265C1"/>
    <w:rsid w:val="00632A4B"/>
    <w:rsid w:val="00632AD9"/>
    <w:rsid w:val="006334C8"/>
    <w:rsid w:val="00634884"/>
    <w:rsid w:val="0063684D"/>
    <w:rsid w:val="0064147E"/>
    <w:rsid w:val="006422A8"/>
    <w:rsid w:val="00642D85"/>
    <w:rsid w:val="00644CA7"/>
    <w:rsid w:val="00646517"/>
    <w:rsid w:val="0064691B"/>
    <w:rsid w:val="0064766A"/>
    <w:rsid w:val="00650820"/>
    <w:rsid w:val="00650AFF"/>
    <w:rsid w:val="006521B3"/>
    <w:rsid w:val="006531E7"/>
    <w:rsid w:val="00654D41"/>
    <w:rsid w:val="006558A9"/>
    <w:rsid w:val="00656ECE"/>
    <w:rsid w:val="00657866"/>
    <w:rsid w:val="006607BF"/>
    <w:rsid w:val="00660D7D"/>
    <w:rsid w:val="0066225F"/>
    <w:rsid w:val="00662CCE"/>
    <w:rsid w:val="006648A4"/>
    <w:rsid w:val="006656DE"/>
    <w:rsid w:val="00666C1A"/>
    <w:rsid w:val="00670AAA"/>
    <w:rsid w:val="006717C5"/>
    <w:rsid w:val="00671BA2"/>
    <w:rsid w:val="00673D37"/>
    <w:rsid w:val="00673EB9"/>
    <w:rsid w:val="00676D46"/>
    <w:rsid w:val="00677964"/>
    <w:rsid w:val="00680240"/>
    <w:rsid w:val="00680990"/>
    <w:rsid w:val="006821E7"/>
    <w:rsid w:val="00685319"/>
    <w:rsid w:val="006859D8"/>
    <w:rsid w:val="00687002"/>
    <w:rsid w:val="00687322"/>
    <w:rsid w:val="006913CC"/>
    <w:rsid w:val="0069384F"/>
    <w:rsid w:val="00693D4D"/>
    <w:rsid w:val="00694A48"/>
    <w:rsid w:val="0069513A"/>
    <w:rsid w:val="00695499"/>
    <w:rsid w:val="006A085F"/>
    <w:rsid w:val="006A0B0C"/>
    <w:rsid w:val="006A11C6"/>
    <w:rsid w:val="006A13A3"/>
    <w:rsid w:val="006A177E"/>
    <w:rsid w:val="006A1D3B"/>
    <w:rsid w:val="006A2393"/>
    <w:rsid w:val="006A23A9"/>
    <w:rsid w:val="006A2729"/>
    <w:rsid w:val="006A298A"/>
    <w:rsid w:val="006A4D43"/>
    <w:rsid w:val="006A52B4"/>
    <w:rsid w:val="006A5CBE"/>
    <w:rsid w:val="006A5EEE"/>
    <w:rsid w:val="006A6CE9"/>
    <w:rsid w:val="006B0431"/>
    <w:rsid w:val="006B0CBF"/>
    <w:rsid w:val="006B161A"/>
    <w:rsid w:val="006B32FB"/>
    <w:rsid w:val="006B5C87"/>
    <w:rsid w:val="006C0BF6"/>
    <w:rsid w:val="006C1ABD"/>
    <w:rsid w:val="006C21BA"/>
    <w:rsid w:val="006C283A"/>
    <w:rsid w:val="006C3C08"/>
    <w:rsid w:val="006C42C0"/>
    <w:rsid w:val="006C4A2A"/>
    <w:rsid w:val="006D3199"/>
    <w:rsid w:val="006D3648"/>
    <w:rsid w:val="006D4D69"/>
    <w:rsid w:val="006D50A5"/>
    <w:rsid w:val="006D5B14"/>
    <w:rsid w:val="006D624F"/>
    <w:rsid w:val="006E0882"/>
    <w:rsid w:val="006E0AF9"/>
    <w:rsid w:val="006E1938"/>
    <w:rsid w:val="006E3E18"/>
    <w:rsid w:val="006E672A"/>
    <w:rsid w:val="006E7918"/>
    <w:rsid w:val="006F10EA"/>
    <w:rsid w:val="006F4591"/>
    <w:rsid w:val="006F4684"/>
    <w:rsid w:val="006F6C47"/>
    <w:rsid w:val="006F7629"/>
    <w:rsid w:val="00700FCA"/>
    <w:rsid w:val="0070710D"/>
    <w:rsid w:val="007077CD"/>
    <w:rsid w:val="00710443"/>
    <w:rsid w:val="007115E5"/>
    <w:rsid w:val="00713CD2"/>
    <w:rsid w:val="00713EAB"/>
    <w:rsid w:val="00713FA2"/>
    <w:rsid w:val="00714449"/>
    <w:rsid w:val="007144F4"/>
    <w:rsid w:val="00714B4B"/>
    <w:rsid w:val="00715116"/>
    <w:rsid w:val="0071530A"/>
    <w:rsid w:val="00721939"/>
    <w:rsid w:val="0072213A"/>
    <w:rsid w:val="0072686D"/>
    <w:rsid w:val="00727B8C"/>
    <w:rsid w:val="00727F47"/>
    <w:rsid w:val="00730335"/>
    <w:rsid w:val="00732BB0"/>
    <w:rsid w:val="0073579C"/>
    <w:rsid w:val="00737BFE"/>
    <w:rsid w:val="00741F71"/>
    <w:rsid w:val="00741FE7"/>
    <w:rsid w:val="007424C1"/>
    <w:rsid w:val="007428C4"/>
    <w:rsid w:val="007469E6"/>
    <w:rsid w:val="00746CD0"/>
    <w:rsid w:val="00746F21"/>
    <w:rsid w:val="00747499"/>
    <w:rsid w:val="00747818"/>
    <w:rsid w:val="0075239E"/>
    <w:rsid w:val="007548F0"/>
    <w:rsid w:val="0075561C"/>
    <w:rsid w:val="0075604F"/>
    <w:rsid w:val="00760D47"/>
    <w:rsid w:val="00763CDC"/>
    <w:rsid w:val="00763D92"/>
    <w:rsid w:val="00765265"/>
    <w:rsid w:val="00766AE8"/>
    <w:rsid w:val="00770366"/>
    <w:rsid w:val="007706C4"/>
    <w:rsid w:val="007724F7"/>
    <w:rsid w:val="0077341E"/>
    <w:rsid w:val="00773DA0"/>
    <w:rsid w:val="00777D67"/>
    <w:rsid w:val="00781468"/>
    <w:rsid w:val="00781AEB"/>
    <w:rsid w:val="00784913"/>
    <w:rsid w:val="00785192"/>
    <w:rsid w:val="007859C2"/>
    <w:rsid w:val="00786C43"/>
    <w:rsid w:val="007906AA"/>
    <w:rsid w:val="00791E56"/>
    <w:rsid w:val="00792A14"/>
    <w:rsid w:val="0079347A"/>
    <w:rsid w:val="00793CC7"/>
    <w:rsid w:val="00794B15"/>
    <w:rsid w:val="00796DB8"/>
    <w:rsid w:val="007A0CBA"/>
    <w:rsid w:val="007A1636"/>
    <w:rsid w:val="007A1947"/>
    <w:rsid w:val="007A39CA"/>
    <w:rsid w:val="007A4275"/>
    <w:rsid w:val="007A4962"/>
    <w:rsid w:val="007A62C3"/>
    <w:rsid w:val="007A62F4"/>
    <w:rsid w:val="007B1544"/>
    <w:rsid w:val="007B1E51"/>
    <w:rsid w:val="007B211D"/>
    <w:rsid w:val="007B21FA"/>
    <w:rsid w:val="007B2641"/>
    <w:rsid w:val="007B2746"/>
    <w:rsid w:val="007B3321"/>
    <w:rsid w:val="007B3F27"/>
    <w:rsid w:val="007B5BFA"/>
    <w:rsid w:val="007B5D52"/>
    <w:rsid w:val="007B62AD"/>
    <w:rsid w:val="007B7853"/>
    <w:rsid w:val="007B7B61"/>
    <w:rsid w:val="007C06E5"/>
    <w:rsid w:val="007C1024"/>
    <w:rsid w:val="007C24F6"/>
    <w:rsid w:val="007C3F18"/>
    <w:rsid w:val="007C5846"/>
    <w:rsid w:val="007C6FF4"/>
    <w:rsid w:val="007C7266"/>
    <w:rsid w:val="007D15D7"/>
    <w:rsid w:val="007D2760"/>
    <w:rsid w:val="007D3A11"/>
    <w:rsid w:val="007D51F7"/>
    <w:rsid w:val="007D696D"/>
    <w:rsid w:val="007D6B38"/>
    <w:rsid w:val="007E126F"/>
    <w:rsid w:val="007E29EC"/>
    <w:rsid w:val="007E2A0B"/>
    <w:rsid w:val="007E35E9"/>
    <w:rsid w:val="007F1705"/>
    <w:rsid w:val="007F240F"/>
    <w:rsid w:val="007F39F8"/>
    <w:rsid w:val="00801733"/>
    <w:rsid w:val="00801AF3"/>
    <w:rsid w:val="00801E83"/>
    <w:rsid w:val="00803981"/>
    <w:rsid w:val="0080505C"/>
    <w:rsid w:val="00807B2A"/>
    <w:rsid w:val="00807E62"/>
    <w:rsid w:val="008114AB"/>
    <w:rsid w:val="00815DC1"/>
    <w:rsid w:val="0081652B"/>
    <w:rsid w:val="008171D7"/>
    <w:rsid w:val="00817828"/>
    <w:rsid w:val="008216B9"/>
    <w:rsid w:val="00821A04"/>
    <w:rsid w:val="00823011"/>
    <w:rsid w:val="00823720"/>
    <w:rsid w:val="00825874"/>
    <w:rsid w:val="00830FD3"/>
    <w:rsid w:val="00835822"/>
    <w:rsid w:val="00840217"/>
    <w:rsid w:val="0084110C"/>
    <w:rsid w:val="0084612A"/>
    <w:rsid w:val="0084623B"/>
    <w:rsid w:val="0084746E"/>
    <w:rsid w:val="008543C9"/>
    <w:rsid w:val="00854CB3"/>
    <w:rsid w:val="00855BF7"/>
    <w:rsid w:val="00860A09"/>
    <w:rsid w:val="0086120D"/>
    <w:rsid w:val="00862E3F"/>
    <w:rsid w:val="008635A0"/>
    <w:rsid w:val="008641E6"/>
    <w:rsid w:val="008662F4"/>
    <w:rsid w:val="008665A0"/>
    <w:rsid w:val="00870754"/>
    <w:rsid w:val="00871FB0"/>
    <w:rsid w:val="008737B1"/>
    <w:rsid w:val="00873A59"/>
    <w:rsid w:val="008745B7"/>
    <w:rsid w:val="00877DEA"/>
    <w:rsid w:val="0088119A"/>
    <w:rsid w:val="0088249B"/>
    <w:rsid w:val="008826C5"/>
    <w:rsid w:val="00883F93"/>
    <w:rsid w:val="0088500E"/>
    <w:rsid w:val="0088517F"/>
    <w:rsid w:val="00890F1A"/>
    <w:rsid w:val="00891373"/>
    <w:rsid w:val="00894DBD"/>
    <w:rsid w:val="00895742"/>
    <w:rsid w:val="008A148A"/>
    <w:rsid w:val="008A2115"/>
    <w:rsid w:val="008A2B6B"/>
    <w:rsid w:val="008A2D72"/>
    <w:rsid w:val="008A708A"/>
    <w:rsid w:val="008A7BE2"/>
    <w:rsid w:val="008B174E"/>
    <w:rsid w:val="008B32A3"/>
    <w:rsid w:val="008B3A04"/>
    <w:rsid w:val="008B4628"/>
    <w:rsid w:val="008B584A"/>
    <w:rsid w:val="008B72EF"/>
    <w:rsid w:val="008C01F3"/>
    <w:rsid w:val="008C0276"/>
    <w:rsid w:val="008C0694"/>
    <w:rsid w:val="008C104F"/>
    <w:rsid w:val="008C3BF8"/>
    <w:rsid w:val="008C645A"/>
    <w:rsid w:val="008C6CFC"/>
    <w:rsid w:val="008C7377"/>
    <w:rsid w:val="008C7503"/>
    <w:rsid w:val="008C76AC"/>
    <w:rsid w:val="008C7848"/>
    <w:rsid w:val="008D2B11"/>
    <w:rsid w:val="008D778F"/>
    <w:rsid w:val="008E009F"/>
    <w:rsid w:val="008E02F8"/>
    <w:rsid w:val="008E228E"/>
    <w:rsid w:val="008E3F3B"/>
    <w:rsid w:val="008E5178"/>
    <w:rsid w:val="008E5527"/>
    <w:rsid w:val="008E55B5"/>
    <w:rsid w:val="008E6BD5"/>
    <w:rsid w:val="008E7037"/>
    <w:rsid w:val="008F0D3A"/>
    <w:rsid w:val="008F3CA9"/>
    <w:rsid w:val="008F4A89"/>
    <w:rsid w:val="008F4FF7"/>
    <w:rsid w:val="00903275"/>
    <w:rsid w:val="00904032"/>
    <w:rsid w:val="00904777"/>
    <w:rsid w:val="00906058"/>
    <w:rsid w:val="00910481"/>
    <w:rsid w:val="00911843"/>
    <w:rsid w:val="00915F9F"/>
    <w:rsid w:val="00921383"/>
    <w:rsid w:val="00923402"/>
    <w:rsid w:val="00923D9A"/>
    <w:rsid w:val="009247F7"/>
    <w:rsid w:val="00924F7C"/>
    <w:rsid w:val="00926922"/>
    <w:rsid w:val="00930FFA"/>
    <w:rsid w:val="009337B9"/>
    <w:rsid w:val="009341C6"/>
    <w:rsid w:val="00934531"/>
    <w:rsid w:val="0093539A"/>
    <w:rsid w:val="009361E7"/>
    <w:rsid w:val="00936CF4"/>
    <w:rsid w:val="00942241"/>
    <w:rsid w:val="00945840"/>
    <w:rsid w:val="009463AA"/>
    <w:rsid w:val="009475CD"/>
    <w:rsid w:val="00947ABF"/>
    <w:rsid w:val="009500FD"/>
    <w:rsid w:val="00954811"/>
    <w:rsid w:val="00954F31"/>
    <w:rsid w:val="009550E9"/>
    <w:rsid w:val="00956679"/>
    <w:rsid w:val="00960B06"/>
    <w:rsid w:val="009612D7"/>
    <w:rsid w:val="00961908"/>
    <w:rsid w:val="00963CE6"/>
    <w:rsid w:val="009665EC"/>
    <w:rsid w:val="00967B20"/>
    <w:rsid w:val="009716EE"/>
    <w:rsid w:val="00971AC5"/>
    <w:rsid w:val="00972CD3"/>
    <w:rsid w:val="0097456A"/>
    <w:rsid w:val="00975A01"/>
    <w:rsid w:val="00981C2D"/>
    <w:rsid w:val="0098247C"/>
    <w:rsid w:val="00982945"/>
    <w:rsid w:val="009849BD"/>
    <w:rsid w:val="00984C8A"/>
    <w:rsid w:val="00984F7B"/>
    <w:rsid w:val="009872FB"/>
    <w:rsid w:val="0098752B"/>
    <w:rsid w:val="0099217B"/>
    <w:rsid w:val="00993BC5"/>
    <w:rsid w:val="009956AA"/>
    <w:rsid w:val="00996AE7"/>
    <w:rsid w:val="00997417"/>
    <w:rsid w:val="009A1DF8"/>
    <w:rsid w:val="009A2812"/>
    <w:rsid w:val="009A31AE"/>
    <w:rsid w:val="009A39E5"/>
    <w:rsid w:val="009A3BA9"/>
    <w:rsid w:val="009A6814"/>
    <w:rsid w:val="009B4A8F"/>
    <w:rsid w:val="009B60E3"/>
    <w:rsid w:val="009C0B8D"/>
    <w:rsid w:val="009C14C6"/>
    <w:rsid w:val="009C2E92"/>
    <w:rsid w:val="009C3102"/>
    <w:rsid w:val="009C5982"/>
    <w:rsid w:val="009C61CB"/>
    <w:rsid w:val="009C73C0"/>
    <w:rsid w:val="009C7746"/>
    <w:rsid w:val="009D1891"/>
    <w:rsid w:val="009D3195"/>
    <w:rsid w:val="009D36A8"/>
    <w:rsid w:val="009D462B"/>
    <w:rsid w:val="009D4C33"/>
    <w:rsid w:val="009D5398"/>
    <w:rsid w:val="009D6891"/>
    <w:rsid w:val="009D7716"/>
    <w:rsid w:val="009D7B93"/>
    <w:rsid w:val="009E00C5"/>
    <w:rsid w:val="009E0108"/>
    <w:rsid w:val="009E0CF1"/>
    <w:rsid w:val="009E3602"/>
    <w:rsid w:val="009E4153"/>
    <w:rsid w:val="009F2887"/>
    <w:rsid w:val="009F3713"/>
    <w:rsid w:val="009F3731"/>
    <w:rsid w:val="009F6320"/>
    <w:rsid w:val="009F7E92"/>
    <w:rsid w:val="00A0145D"/>
    <w:rsid w:val="00A01CE6"/>
    <w:rsid w:val="00A0297E"/>
    <w:rsid w:val="00A0314B"/>
    <w:rsid w:val="00A05831"/>
    <w:rsid w:val="00A06AA2"/>
    <w:rsid w:val="00A06F69"/>
    <w:rsid w:val="00A072BD"/>
    <w:rsid w:val="00A12012"/>
    <w:rsid w:val="00A14975"/>
    <w:rsid w:val="00A17219"/>
    <w:rsid w:val="00A17782"/>
    <w:rsid w:val="00A21019"/>
    <w:rsid w:val="00A21F40"/>
    <w:rsid w:val="00A2279F"/>
    <w:rsid w:val="00A2483B"/>
    <w:rsid w:val="00A26216"/>
    <w:rsid w:val="00A27926"/>
    <w:rsid w:val="00A30AC2"/>
    <w:rsid w:val="00A30E89"/>
    <w:rsid w:val="00A3124F"/>
    <w:rsid w:val="00A325DE"/>
    <w:rsid w:val="00A32D49"/>
    <w:rsid w:val="00A3374E"/>
    <w:rsid w:val="00A35258"/>
    <w:rsid w:val="00A36837"/>
    <w:rsid w:val="00A41312"/>
    <w:rsid w:val="00A42136"/>
    <w:rsid w:val="00A424E6"/>
    <w:rsid w:val="00A4331F"/>
    <w:rsid w:val="00A4348A"/>
    <w:rsid w:val="00A447E9"/>
    <w:rsid w:val="00A44B44"/>
    <w:rsid w:val="00A509AA"/>
    <w:rsid w:val="00A52512"/>
    <w:rsid w:val="00A52819"/>
    <w:rsid w:val="00A52D24"/>
    <w:rsid w:val="00A54591"/>
    <w:rsid w:val="00A54C52"/>
    <w:rsid w:val="00A56030"/>
    <w:rsid w:val="00A5750F"/>
    <w:rsid w:val="00A57F3B"/>
    <w:rsid w:val="00A60074"/>
    <w:rsid w:val="00A60B67"/>
    <w:rsid w:val="00A61A72"/>
    <w:rsid w:val="00A62A27"/>
    <w:rsid w:val="00A63F1F"/>
    <w:rsid w:val="00A66116"/>
    <w:rsid w:val="00A6757A"/>
    <w:rsid w:val="00A70666"/>
    <w:rsid w:val="00A7128A"/>
    <w:rsid w:val="00A72323"/>
    <w:rsid w:val="00A729BD"/>
    <w:rsid w:val="00A7383A"/>
    <w:rsid w:val="00A754F1"/>
    <w:rsid w:val="00A76A11"/>
    <w:rsid w:val="00A774AC"/>
    <w:rsid w:val="00A8256B"/>
    <w:rsid w:val="00A82AE6"/>
    <w:rsid w:val="00A8383F"/>
    <w:rsid w:val="00A839CE"/>
    <w:rsid w:val="00A8585A"/>
    <w:rsid w:val="00A85E44"/>
    <w:rsid w:val="00A86FB8"/>
    <w:rsid w:val="00A8747F"/>
    <w:rsid w:val="00A91712"/>
    <w:rsid w:val="00A971E3"/>
    <w:rsid w:val="00A97CA8"/>
    <w:rsid w:val="00A97E8E"/>
    <w:rsid w:val="00AA0291"/>
    <w:rsid w:val="00AA091D"/>
    <w:rsid w:val="00AA177D"/>
    <w:rsid w:val="00AA1A30"/>
    <w:rsid w:val="00AA50EF"/>
    <w:rsid w:val="00AA5C73"/>
    <w:rsid w:val="00AA5E14"/>
    <w:rsid w:val="00AB1564"/>
    <w:rsid w:val="00AB2714"/>
    <w:rsid w:val="00AB2C61"/>
    <w:rsid w:val="00AB4785"/>
    <w:rsid w:val="00AB584C"/>
    <w:rsid w:val="00AB643D"/>
    <w:rsid w:val="00AB7D25"/>
    <w:rsid w:val="00AC09FF"/>
    <w:rsid w:val="00AC0E95"/>
    <w:rsid w:val="00AC2626"/>
    <w:rsid w:val="00AC2917"/>
    <w:rsid w:val="00AC2CE3"/>
    <w:rsid w:val="00AC5005"/>
    <w:rsid w:val="00AC674B"/>
    <w:rsid w:val="00AD0CCD"/>
    <w:rsid w:val="00AD236C"/>
    <w:rsid w:val="00AD4FE3"/>
    <w:rsid w:val="00AD76BA"/>
    <w:rsid w:val="00AE11B6"/>
    <w:rsid w:val="00AE1B44"/>
    <w:rsid w:val="00AE6B18"/>
    <w:rsid w:val="00AE708E"/>
    <w:rsid w:val="00AF0B6B"/>
    <w:rsid w:val="00AF1031"/>
    <w:rsid w:val="00AF1116"/>
    <w:rsid w:val="00AF2973"/>
    <w:rsid w:val="00AF2E21"/>
    <w:rsid w:val="00AF3055"/>
    <w:rsid w:val="00AF58B2"/>
    <w:rsid w:val="00AF7770"/>
    <w:rsid w:val="00AF78A2"/>
    <w:rsid w:val="00B00D70"/>
    <w:rsid w:val="00B02094"/>
    <w:rsid w:val="00B03037"/>
    <w:rsid w:val="00B07664"/>
    <w:rsid w:val="00B107DB"/>
    <w:rsid w:val="00B10B2D"/>
    <w:rsid w:val="00B11891"/>
    <w:rsid w:val="00B131CF"/>
    <w:rsid w:val="00B136E2"/>
    <w:rsid w:val="00B15DA0"/>
    <w:rsid w:val="00B163F1"/>
    <w:rsid w:val="00B16FE9"/>
    <w:rsid w:val="00B20CA3"/>
    <w:rsid w:val="00B21FB3"/>
    <w:rsid w:val="00B241D4"/>
    <w:rsid w:val="00B24715"/>
    <w:rsid w:val="00B26A6E"/>
    <w:rsid w:val="00B30737"/>
    <w:rsid w:val="00B33FBB"/>
    <w:rsid w:val="00B34074"/>
    <w:rsid w:val="00B37EC5"/>
    <w:rsid w:val="00B4037E"/>
    <w:rsid w:val="00B40B69"/>
    <w:rsid w:val="00B40BF6"/>
    <w:rsid w:val="00B40C6C"/>
    <w:rsid w:val="00B414D3"/>
    <w:rsid w:val="00B42E8F"/>
    <w:rsid w:val="00B43561"/>
    <w:rsid w:val="00B4421B"/>
    <w:rsid w:val="00B4473B"/>
    <w:rsid w:val="00B44B30"/>
    <w:rsid w:val="00B457D4"/>
    <w:rsid w:val="00B4793C"/>
    <w:rsid w:val="00B52826"/>
    <w:rsid w:val="00B5304F"/>
    <w:rsid w:val="00B5514B"/>
    <w:rsid w:val="00B569F5"/>
    <w:rsid w:val="00B56D95"/>
    <w:rsid w:val="00B63FD8"/>
    <w:rsid w:val="00B641AA"/>
    <w:rsid w:val="00B6430B"/>
    <w:rsid w:val="00B647B0"/>
    <w:rsid w:val="00B64D81"/>
    <w:rsid w:val="00B6609A"/>
    <w:rsid w:val="00B672F2"/>
    <w:rsid w:val="00B715E4"/>
    <w:rsid w:val="00B74C4F"/>
    <w:rsid w:val="00B7626C"/>
    <w:rsid w:val="00B775A3"/>
    <w:rsid w:val="00B80793"/>
    <w:rsid w:val="00B820BE"/>
    <w:rsid w:val="00B83450"/>
    <w:rsid w:val="00B83BF9"/>
    <w:rsid w:val="00B849E8"/>
    <w:rsid w:val="00B85037"/>
    <w:rsid w:val="00B8503D"/>
    <w:rsid w:val="00B96B2D"/>
    <w:rsid w:val="00B96B61"/>
    <w:rsid w:val="00B97835"/>
    <w:rsid w:val="00B979B8"/>
    <w:rsid w:val="00B97B42"/>
    <w:rsid w:val="00BA09AC"/>
    <w:rsid w:val="00BA0D94"/>
    <w:rsid w:val="00BA188F"/>
    <w:rsid w:val="00BA25DD"/>
    <w:rsid w:val="00BA3DD4"/>
    <w:rsid w:val="00BA4996"/>
    <w:rsid w:val="00BA6898"/>
    <w:rsid w:val="00BA6C05"/>
    <w:rsid w:val="00BA73EC"/>
    <w:rsid w:val="00BA7A89"/>
    <w:rsid w:val="00BB1FBB"/>
    <w:rsid w:val="00BB2878"/>
    <w:rsid w:val="00BB2F31"/>
    <w:rsid w:val="00BB3023"/>
    <w:rsid w:val="00BB3040"/>
    <w:rsid w:val="00BB3275"/>
    <w:rsid w:val="00BB3CD0"/>
    <w:rsid w:val="00BB3ED0"/>
    <w:rsid w:val="00BB53DA"/>
    <w:rsid w:val="00BB694A"/>
    <w:rsid w:val="00BB721C"/>
    <w:rsid w:val="00BC05BC"/>
    <w:rsid w:val="00BC1198"/>
    <w:rsid w:val="00BC138F"/>
    <w:rsid w:val="00BC16E0"/>
    <w:rsid w:val="00BC187A"/>
    <w:rsid w:val="00BC1CCF"/>
    <w:rsid w:val="00BC1FC4"/>
    <w:rsid w:val="00BC2076"/>
    <w:rsid w:val="00BC221E"/>
    <w:rsid w:val="00BC2E39"/>
    <w:rsid w:val="00BC2F29"/>
    <w:rsid w:val="00BC354C"/>
    <w:rsid w:val="00BC40DD"/>
    <w:rsid w:val="00BC41C5"/>
    <w:rsid w:val="00BC6724"/>
    <w:rsid w:val="00BD6586"/>
    <w:rsid w:val="00BD6900"/>
    <w:rsid w:val="00BE13BB"/>
    <w:rsid w:val="00BE1432"/>
    <w:rsid w:val="00BE161D"/>
    <w:rsid w:val="00BE334B"/>
    <w:rsid w:val="00BE6E1D"/>
    <w:rsid w:val="00BE6E8B"/>
    <w:rsid w:val="00BE6ED1"/>
    <w:rsid w:val="00BE7068"/>
    <w:rsid w:val="00BE7449"/>
    <w:rsid w:val="00BE798A"/>
    <w:rsid w:val="00BF14E6"/>
    <w:rsid w:val="00BF1E4D"/>
    <w:rsid w:val="00BF642D"/>
    <w:rsid w:val="00BF67D5"/>
    <w:rsid w:val="00BF7347"/>
    <w:rsid w:val="00C00A49"/>
    <w:rsid w:val="00C01995"/>
    <w:rsid w:val="00C04905"/>
    <w:rsid w:val="00C04DE9"/>
    <w:rsid w:val="00C04FD1"/>
    <w:rsid w:val="00C050AE"/>
    <w:rsid w:val="00C068E5"/>
    <w:rsid w:val="00C07418"/>
    <w:rsid w:val="00C101FE"/>
    <w:rsid w:val="00C10A4B"/>
    <w:rsid w:val="00C14C2B"/>
    <w:rsid w:val="00C20F05"/>
    <w:rsid w:val="00C21C2F"/>
    <w:rsid w:val="00C21FCD"/>
    <w:rsid w:val="00C24198"/>
    <w:rsid w:val="00C264B7"/>
    <w:rsid w:val="00C339A8"/>
    <w:rsid w:val="00C34D7B"/>
    <w:rsid w:val="00C36CB0"/>
    <w:rsid w:val="00C40E1B"/>
    <w:rsid w:val="00C40F49"/>
    <w:rsid w:val="00C42F19"/>
    <w:rsid w:val="00C43068"/>
    <w:rsid w:val="00C43839"/>
    <w:rsid w:val="00C44A74"/>
    <w:rsid w:val="00C4537B"/>
    <w:rsid w:val="00C47592"/>
    <w:rsid w:val="00C47B53"/>
    <w:rsid w:val="00C53365"/>
    <w:rsid w:val="00C538BA"/>
    <w:rsid w:val="00C54301"/>
    <w:rsid w:val="00C55DCC"/>
    <w:rsid w:val="00C55FF1"/>
    <w:rsid w:val="00C56E00"/>
    <w:rsid w:val="00C60F9B"/>
    <w:rsid w:val="00C6288B"/>
    <w:rsid w:val="00C62BD4"/>
    <w:rsid w:val="00C62D5F"/>
    <w:rsid w:val="00C644F7"/>
    <w:rsid w:val="00C64D52"/>
    <w:rsid w:val="00C66122"/>
    <w:rsid w:val="00C666FA"/>
    <w:rsid w:val="00C71CAA"/>
    <w:rsid w:val="00C73760"/>
    <w:rsid w:val="00C7484F"/>
    <w:rsid w:val="00C75229"/>
    <w:rsid w:val="00C764D5"/>
    <w:rsid w:val="00C76FB3"/>
    <w:rsid w:val="00C8093C"/>
    <w:rsid w:val="00C831FD"/>
    <w:rsid w:val="00C8386F"/>
    <w:rsid w:val="00C84D05"/>
    <w:rsid w:val="00C85586"/>
    <w:rsid w:val="00C85CDE"/>
    <w:rsid w:val="00C86088"/>
    <w:rsid w:val="00C860BC"/>
    <w:rsid w:val="00C87AE5"/>
    <w:rsid w:val="00C90B33"/>
    <w:rsid w:val="00C92F4F"/>
    <w:rsid w:val="00C93A8B"/>
    <w:rsid w:val="00C943AE"/>
    <w:rsid w:val="00C945FE"/>
    <w:rsid w:val="00CA0B9B"/>
    <w:rsid w:val="00CA190E"/>
    <w:rsid w:val="00CA1A1C"/>
    <w:rsid w:val="00CA220D"/>
    <w:rsid w:val="00CA4F7D"/>
    <w:rsid w:val="00CA6447"/>
    <w:rsid w:val="00CB0A84"/>
    <w:rsid w:val="00CB42FF"/>
    <w:rsid w:val="00CB57EA"/>
    <w:rsid w:val="00CB5B59"/>
    <w:rsid w:val="00CB6884"/>
    <w:rsid w:val="00CB7F2E"/>
    <w:rsid w:val="00CC2B37"/>
    <w:rsid w:val="00CC2F85"/>
    <w:rsid w:val="00CC4324"/>
    <w:rsid w:val="00CC4744"/>
    <w:rsid w:val="00CD093A"/>
    <w:rsid w:val="00CD13B0"/>
    <w:rsid w:val="00CD14A9"/>
    <w:rsid w:val="00CD3364"/>
    <w:rsid w:val="00CD40D8"/>
    <w:rsid w:val="00CD4639"/>
    <w:rsid w:val="00CD4A26"/>
    <w:rsid w:val="00CD549F"/>
    <w:rsid w:val="00CE3F68"/>
    <w:rsid w:val="00CE4537"/>
    <w:rsid w:val="00CE4C37"/>
    <w:rsid w:val="00CE5146"/>
    <w:rsid w:val="00CE7C80"/>
    <w:rsid w:val="00CF0475"/>
    <w:rsid w:val="00CF084E"/>
    <w:rsid w:val="00CF46A9"/>
    <w:rsid w:val="00CF4FFC"/>
    <w:rsid w:val="00CF78DC"/>
    <w:rsid w:val="00D00C70"/>
    <w:rsid w:val="00D01156"/>
    <w:rsid w:val="00D01A98"/>
    <w:rsid w:val="00D02504"/>
    <w:rsid w:val="00D02D97"/>
    <w:rsid w:val="00D032F0"/>
    <w:rsid w:val="00D03AF1"/>
    <w:rsid w:val="00D04FE3"/>
    <w:rsid w:val="00D05667"/>
    <w:rsid w:val="00D06F5B"/>
    <w:rsid w:val="00D076B6"/>
    <w:rsid w:val="00D10671"/>
    <w:rsid w:val="00D10CE9"/>
    <w:rsid w:val="00D1158C"/>
    <w:rsid w:val="00D11C08"/>
    <w:rsid w:val="00D13601"/>
    <w:rsid w:val="00D13D58"/>
    <w:rsid w:val="00D15788"/>
    <w:rsid w:val="00D15DB2"/>
    <w:rsid w:val="00D1620C"/>
    <w:rsid w:val="00D16678"/>
    <w:rsid w:val="00D175E7"/>
    <w:rsid w:val="00D21304"/>
    <w:rsid w:val="00D24873"/>
    <w:rsid w:val="00D2558A"/>
    <w:rsid w:val="00D25C29"/>
    <w:rsid w:val="00D30F82"/>
    <w:rsid w:val="00D322E6"/>
    <w:rsid w:val="00D3495F"/>
    <w:rsid w:val="00D34C86"/>
    <w:rsid w:val="00D35CE7"/>
    <w:rsid w:val="00D365F3"/>
    <w:rsid w:val="00D376E5"/>
    <w:rsid w:val="00D4347C"/>
    <w:rsid w:val="00D43532"/>
    <w:rsid w:val="00D45233"/>
    <w:rsid w:val="00D4546D"/>
    <w:rsid w:val="00D45F38"/>
    <w:rsid w:val="00D50D5E"/>
    <w:rsid w:val="00D52901"/>
    <w:rsid w:val="00D532DF"/>
    <w:rsid w:val="00D54CDB"/>
    <w:rsid w:val="00D562AC"/>
    <w:rsid w:val="00D57000"/>
    <w:rsid w:val="00D57536"/>
    <w:rsid w:val="00D604A9"/>
    <w:rsid w:val="00D60FCC"/>
    <w:rsid w:val="00D61498"/>
    <w:rsid w:val="00D62417"/>
    <w:rsid w:val="00D650AC"/>
    <w:rsid w:val="00D679C1"/>
    <w:rsid w:val="00D71CC4"/>
    <w:rsid w:val="00D74E5E"/>
    <w:rsid w:val="00D75F16"/>
    <w:rsid w:val="00D7773D"/>
    <w:rsid w:val="00D83BBA"/>
    <w:rsid w:val="00D84E01"/>
    <w:rsid w:val="00D86366"/>
    <w:rsid w:val="00D9246B"/>
    <w:rsid w:val="00D92DF8"/>
    <w:rsid w:val="00D93F2C"/>
    <w:rsid w:val="00D95250"/>
    <w:rsid w:val="00D969AD"/>
    <w:rsid w:val="00DA0081"/>
    <w:rsid w:val="00DA1CD0"/>
    <w:rsid w:val="00DA2145"/>
    <w:rsid w:val="00DA2553"/>
    <w:rsid w:val="00DA43A5"/>
    <w:rsid w:val="00DA4DF0"/>
    <w:rsid w:val="00DA75B4"/>
    <w:rsid w:val="00DA7B5E"/>
    <w:rsid w:val="00DB232D"/>
    <w:rsid w:val="00DB2A66"/>
    <w:rsid w:val="00DB4D74"/>
    <w:rsid w:val="00DB6C2D"/>
    <w:rsid w:val="00DB7E40"/>
    <w:rsid w:val="00DC0870"/>
    <w:rsid w:val="00DC3B4E"/>
    <w:rsid w:val="00DC51A4"/>
    <w:rsid w:val="00DC5E1A"/>
    <w:rsid w:val="00DD13AB"/>
    <w:rsid w:val="00DD1972"/>
    <w:rsid w:val="00DD1CE3"/>
    <w:rsid w:val="00DD358A"/>
    <w:rsid w:val="00DD5008"/>
    <w:rsid w:val="00DD685E"/>
    <w:rsid w:val="00DD7DCF"/>
    <w:rsid w:val="00DE1DE1"/>
    <w:rsid w:val="00DE347D"/>
    <w:rsid w:val="00DE41D3"/>
    <w:rsid w:val="00DE44F6"/>
    <w:rsid w:val="00DF013A"/>
    <w:rsid w:val="00DF05EB"/>
    <w:rsid w:val="00DF1145"/>
    <w:rsid w:val="00DF160B"/>
    <w:rsid w:val="00DF184A"/>
    <w:rsid w:val="00DF33CE"/>
    <w:rsid w:val="00DF3480"/>
    <w:rsid w:val="00DF39E9"/>
    <w:rsid w:val="00DF5D6F"/>
    <w:rsid w:val="00DF68BD"/>
    <w:rsid w:val="00E01EC3"/>
    <w:rsid w:val="00E021E7"/>
    <w:rsid w:val="00E03165"/>
    <w:rsid w:val="00E04E5E"/>
    <w:rsid w:val="00E06CF6"/>
    <w:rsid w:val="00E10686"/>
    <w:rsid w:val="00E12331"/>
    <w:rsid w:val="00E12BEF"/>
    <w:rsid w:val="00E140E8"/>
    <w:rsid w:val="00E1467B"/>
    <w:rsid w:val="00E14759"/>
    <w:rsid w:val="00E172E0"/>
    <w:rsid w:val="00E20432"/>
    <w:rsid w:val="00E2164D"/>
    <w:rsid w:val="00E22437"/>
    <w:rsid w:val="00E2259F"/>
    <w:rsid w:val="00E23F1E"/>
    <w:rsid w:val="00E249F2"/>
    <w:rsid w:val="00E27FDD"/>
    <w:rsid w:val="00E3000A"/>
    <w:rsid w:val="00E3073A"/>
    <w:rsid w:val="00E30760"/>
    <w:rsid w:val="00E31B17"/>
    <w:rsid w:val="00E32613"/>
    <w:rsid w:val="00E3385F"/>
    <w:rsid w:val="00E35958"/>
    <w:rsid w:val="00E37FB0"/>
    <w:rsid w:val="00E40D64"/>
    <w:rsid w:val="00E44527"/>
    <w:rsid w:val="00E44B6A"/>
    <w:rsid w:val="00E45939"/>
    <w:rsid w:val="00E45EBD"/>
    <w:rsid w:val="00E467F5"/>
    <w:rsid w:val="00E47592"/>
    <w:rsid w:val="00E52810"/>
    <w:rsid w:val="00E54C74"/>
    <w:rsid w:val="00E55266"/>
    <w:rsid w:val="00E60B3F"/>
    <w:rsid w:val="00E6233D"/>
    <w:rsid w:val="00E64564"/>
    <w:rsid w:val="00E652ED"/>
    <w:rsid w:val="00E6565A"/>
    <w:rsid w:val="00E657C4"/>
    <w:rsid w:val="00E703B1"/>
    <w:rsid w:val="00E71559"/>
    <w:rsid w:val="00E72AF8"/>
    <w:rsid w:val="00E7573D"/>
    <w:rsid w:val="00E769A0"/>
    <w:rsid w:val="00E774E5"/>
    <w:rsid w:val="00E802A4"/>
    <w:rsid w:val="00E807C6"/>
    <w:rsid w:val="00E80973"/>
    <w:rsid w:val="00E81A1E"/>
    <w:rsid w:val="00E81EEE"/>
    <w:rsid w:val="00E84756"/>
    <w:rsid w:val="00E85028"/>
    <w:rsid w:val="00E8539F"/>
    <w:rsid w:val="00E86A0A"/>
    <w:rsid w:val="00E8752D"/>
    <w:rsid w:val="00E87CD8"/>
    <w:rsid w:val="00E90486"/>
    <w:rsid w:val="00E92376"/>
    <w:rsid w:val="00E92A55"/>
    <w:rsid w:val="00E95688"/>
    <w:rsid w:val="00E95A92"/>
    <w:rsid w:val="00EA00BF"/>
    <w:rsid w:val="00EA08D8"/>
    <w:rsid w:val="00EA0BDF"/>
    <w:rsid w:val="00EA1FA7"/>
    <w:rsid w:val="00EA253C"/>
    <w:rsid w:val="00EA2B81"/>
    <w:rsid w:val="00EA2D59"/>
    <w:rsid w:val="00EA3668"/>
    <w:rsid w:val="00EA3FC0"/>
    <w:rsid w:val="00EA6295"/>
    <w:rsid w:val="00EA6379"/>
    <w:rsid w:val="00EB09F7"/>
    <w:rsid w:val="00EB18DA"/>
    <w:rsid w:val="00EB2EEE"/>
    <w:rsid w:val="00EB30D3"/>
    <w:rsid w:val="00EB4912"/>
    <w:rsid w:val="00EB6544"/>
    <w:rsid w:val="00EB7A48"/>
    <w:rsid w:val="00EC1B75"/>
    <w:rsid w:val="00EC30F4"/>
    <w:rsid w:val="00EC5958"/>
    <w:rsid w:val="00EC5B41"/>
    <w:rsid w:val="00EC729A"/>
    <w:rsid w:val="00ED1CD2"/>
    <w:rsid w:val="00ED238F"/>
    <w:rsid w:val="00ED32B6"/>
    <w:rsid w:val="00ED3A56"/>
    <w:rsid w:val="00ED41FC"/>
    <w:rsid w:val="00ED5545"/>
    <w:rsid w:val="00ED6CA2"/>
    <w:rsid w:val="00ED749B"/>
    <w:rsid w:val="00EE0361"/>
    <w:rsid w:val="00EE16E0"/>
    <w:rsid w:val="00EE1B68"/>
    <w:rsid w:val="00EE2312"/>
    <w:rsid w:val="00EE2435"/>
    <w:rsid w:val="00EE3651"/>
    <w:rsid w:val="00EE4863"/>
    <w:rsid w:val="00EE5259"/>
    <w:rsid w:val="00EE5D54"/>
    <w:rsid w:val="00EE71C8"/>
    <w:rsid w:val="00EF0328"/>
    <w:rsid w:val="00EF0FB3"/>
    <w:rsid w:val="00EF404D"/>
    <w:rsid w:val="00EF4256"/>
    <w:rsid w:val="00EF60C1"/>
    <w:rsid w:val="00EF6426"/>
    <w:rsid w:val="00F01F02"/>
    <w:rsid w:val="00F02BCB"/>
    <w:rsid w:val="00F05867"/>
    <w:rsid w:val="00F0605F"/>
    <w:rsid w:val="00F10898"/>
    <w:rsid w:val="00F10D4D"/>
    <w:rsid w:val="00F115C5"/>
    <w:rsid w:val="00F12D76"/>
    <w:rsid w:val="00F1325F"/>
    <w:rsid w:val="00F13FF0"/>
    <w:rsid w:val="00F160FB"/>
    <w:rsid w:val="00F168BA"/>
    <w:rsid w:val="00F16F6C"/>
    <w:rsid w:val="00F17C59"/>
    <w:rsid w:val="00F2013B"/>
    <w:rsid w:val="00F2114C"/>
    <w:rsid w:val="00F2115C"/>
    <w:rsid w:val="00F21421"/>
    <w:rsid w:val="00F21757"/>
    <w:rsid w:val="00F23F07"/>
    <w:rsid w:val="00F25B7E"/>
    <w:rsid w:val="00F30EFE"/>
    <w:rsid w:val="00F319BB"/>
    <w:rsid w:val="00F320D5"/>
    <w:rsid w:val="00F3227E"/>
    <w:rsid w:val="00F327B2"/>
    <w:rsid w:val="00F331D1"/>
    <w:rsid w:val="00F34263"/>
    <w:rsid w:val="00F34DA7"/>
    <w:rsid w:val="00F35436"/>
    <w:rsid w:val="00F360C0"/>
    <w:rsid w:val="00F364A1"/>
    <w:rsid w:val="00F364E1"/>
    <w:rsid w:val="00F3728C"/>
    <w:rsid w:val="00F4606F"/>
    <w:rsid w:val="00F47996"/>
    <w:rsid w:val="00F51EEF"/>
    <w:rsid w:val="00F52EEE"/>
    <w:rsid w:val="00F5534B"/>
    <w:rsid w:val="00F57092"/>
    <w:rsid w:val="00F57843"/>
    <w:rsid w:val="00F61051"/>
    <w:rsid w:val="00F6137E"/>
    <w:rsid w:val="00F636A4"/>
    <w:rsid w:val="00F640AC"/>
    <w:rsid w:val="00F641F9"/>
    <w:rsid w:val="00F651D4"/>
    <w:rsid w:val="00F651DA"/>
    <w:rsid w:val="00F668E3"/>
    <w:rsid w:val="00F66AB7"/>
    <w:rsid w:val="00F676F7"/>
    <w:rsid w:val="00F73EFF"/>
    <w:rsid w:val="00F75AA1"/>
    <w:rsid w:val="00F77E47"/>
    <w:rsid w:val="00F8048A"/>
    <w:rsid w:val="00F82611"/>
    <w:rsid w:val="00F8344C"/>
    <w:rsid w:val="00F83A2F"/>
    <w:rsid w:val="00F8401C"/>
    <w:rsid w:val="00F85F87"/>
    <w:rsid w:val="00F866F1"/>
    <w:rsid w:val="00F86F74"/>
    <w:rsid w:val="00F87B82"/>
    <w:rsid w:val="00F87DC5"/>
    <w:rsid w:val="00F911E0"/>
    <w:rsid w:val="00F91708"/>
    <w:rsid w:val="00F91BDB"/>
    <w:rsid w:val="00F93612"/>
    <w:rsid w:val="00F93C5A"/>
    <w:rsid w:val="00F93D28"/>
    <w:rsid w:val="00F94BDC"/>
    <w:rsid w:val="00F9529C"/>
    <w:rsid w:val="00F97D8D"/>
    <w:rsid w:val="00FA0A50"/>
    <w:rsid w:val="00FA1298"/>
    <w:rsid w:val="00FA20AA"/>
    <w:rsid w:val="00FA361D"/>
    <w:rsid w:val="00FA3B68"/>
    <w:rsid w:val="00FA5F8F"/>
    <w:rsid w:val="00FA73AA"/>
    <w:rsid w:val="00FA7E1D"/>
    <w:rsid w:val="00FB1642"/>
    <w:rsid w:val="00FB1CC6"/>
    <w:rsid w:val="00FB1EA6"/>
    <w:rsid w:val="00FB385C"/>
    <w:rsid w:val="00FB3947"/>
    <w:rsid w:val="00FB5C1E"/>
    <w:rsid w:val="00FB5D8A"/>
    <w:rsid w:val="00FB6FBA"/>
    <w:rsid w:val="00FB75B9"/>
    <w:rsid w:val="00FC0094"/>
    <w:rsid w:val="00FC18A7"/>
    <w:rsid w:val="00FC1CF8"/>
    <w:rsid w:val="00FC2638"/>
    <w:rsid w:val="00FC53BB"/>
    <w:rsid w:val="00FC5562"/>
    <w:rsid w:val="00FC5F0C"/>
    <w:rsid w:val="00FC6F0C"/>
    <w:rsid w:val="00FD0483"/>
    <w:rsid w:val="00FD05AE"/>
    <w:rsid w:val="00FD0C6F"/>
    <w:rsid w:val="00FD0EA6"/>
    <w:rsid w:val="00FD3028"/>
    <w:rsid w:val="00FD325D"/>
    <w:rsid w:val="00FD4223"/>
    <w:rsid w:val="00FD5261"/>
    <w:rsid w:val="00FD52E3"/>
    <w:rsid w:val="00FD6562"/>
    <w:rsid w:val="00FE1884"/>
    <w:rsid w:val="00FE34FA"/>
    <w:rsid w:val="00FE360D"/>
    <w:rsid w:val="00FE513E"/>
    <w:rsid w:val="00FE5ABE"/>
    <w:rsid w:val="00FF0F16"/>
    <w:rsid w:val="00FF17E6"/>
    <w:rsid w:val="00FF2A0F"/>
    <w:rsid w:val="00FF5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51FE7C4-4C78-40E1-9A6A-267117ADC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24E6"/>
  </w:style>
  <w:style w:type="paragraph" w:styleId="1">
    <w:name w:val="heading 1"/>
    <w:basedOn w:val="a"/>
    <w:next w:val="a"/>
    <w:qFormat/>
    <w:rsid w:val="00FA7E1D"/>
    <w:pPr>
      <w:keepNext/>
      <w:outlineLvl w:val="0"/>
    </w:pPr>
    <w:rPr>
      <w:sz w:val="32"/>
    </w:rPr>
  </w:style>
  <w:style w:type="paragraph" w:styleId="2">
    <w:name w:val="heading 2"/>
    <w:basedOn w:val="a"/>
    <w:next w:val="a"/>
    <w:qFormat/>
    <w:rsid w:val="001E7203"/>
    <w:pPr>
      <w:keepNext/>
      <w:spacing w:before="240" w:after="60"/>
      <w:outlineLvl w:val="1"/>
    </w:pPr>
    <w:rPr>
      <w:rFonts w:ascii="Arial" w:hAnsi="Arial" w:cs="Arial"/>
      <w:b/>
      <w:bCs/>
      <w:i/>
      <w:iCs/>
      <w:sz w:val="28"/>
      <w:szCs w:val="28"/>
    </w:rPr>
  </w:style>
  <w:style w:type="paragraph" w:styleId="3">
    <w:name w:val="heading 3"/>
    <w:basedOn w:val="a"/>
    <w:next w:val="a"/>
    <w:qFormat/>
    <w:rsid w:val="00FA7E1D"/>
    <w:pPr>
      <w:keepNext/>
      <w:spacing w:before="240" w:after="60"/>
      <w:outlineLvl w:val="2"/>
    </w:pPr>
    <w:rPr>
      <w:rFonts w:ascii="Arial" w:hAnsi="Arial" w:cs="Arial"/>
      <w:b/>
      <w:bCs/>
      <w:sz w:val="26"/>
      <w:szCs w:val="26"/>
    </w:rPr>
  </w:style>
  <w:style w:type="paragraph" w:styleId="4">
    <w:name w:val="heading 4"/>
    <w:basedOn w:val="a"/>
    <w:next w:val="a"/>
    <w:qFormat/>
    <w:rsid w:val="00FA7E1D"/>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FA7E1D"/>
    <w:rPr>
      <w:color w:val="0000FF"/>
      <w:u w:val="single"/>
    </w:rPr>
  </w:style>
  <w:style w:type="paragraph" w:styleId="a4">
    <w:name w:val="Body Text"/>
    <w:basedOn w:val="a"/>
    <w:link w:val="a5"/>
    <w:rsid w:val="00FA7E1D"/>
    <w:pPr>
      <w:jc w:val="center"/>
    </w:pPr>
    <w:rPr>
      <w:b/>
      <w:bCs/>
      <w:sz w:val="22"/>
    </w:rPr>
  </w:style>
  <w:style w:type="paragraph" w:styleId="30">
    <w:name w:val="Body Text Indent 3"/>
    <w:basedOn w:val="a"/>
    <w:rsid w:val="00FA7E1D"/>
    <w:pPr>
      <w:tabs>
        <w:tab w:val="left" w:pos="6237"/>
      </w:tabs>
      <w:spacing w:after="120"/>
      <w:ind w:left="6237"/>
    </w:pPr>
  </w:style>
  <w:style w:type="paragraph" w:customStyle="1" w:styleId="ConsTitle">
    <w:name w:val="ConsTitle"/>
    <w:rsid w:val="00FA7E1D"/>
    <w:pPr>
      <w:autoSpaceDE w:val="0"/>
      <w:autoSpaceDN w:val="0"/>
      <w:adjustRightInd w:val="0"/>
      <w:ind w:right="19772"/>
    </w:pPr>
    <w:rPr>
      <w:rFonts w:ascii="Arial" w:hAnsi="Arial" w:cs="Arial"/>
      <w:b/>
      <w:bCs/>
      <w:sz w:val="16"/>
      <w:szCs w:val="16"/>
    </w:rPr>
  </w:style>
  <w:style w:type="paragraph" w:styleId="a6">
    <w:name w:val="Balloon Text"/>
    <w:basedOn w:val="a"/>
    <w:semiHidden/>
    <w:rsid w:val="006A13A3"/>
    <w:rPr>
      <w:rFonts w:ascii="Tahoma" w:hAnsi="Tahoma" w:cs="Tahoma"/>
      <w:sz w:val="16"/>
      <w:szCs w:val="16"/>
    </w:rPr>
  </w:style>
  <w:style w:type="paragraph" w:styleId="a7">
    <w:name w:val="Body Text Indent"/>
    <w:basedOn w:val="a"/>
    <w:link w:val="a8"/>
    <w:rsid w:val="006A52B4"/>
    <w:pPr>
      <w:spacing w:after="120"/>
      <w:ind w:left="283"/>
    </w:pPr>
  </w:style>
  <w:style w:type="paragraph" w:styleId="31">
    <w:name w:val="Body Text 3"/>
    <w:basedOn w:val="a"/>
    <w:link w:val="32"/>
    <w:rsid w:val="00F651D4"/>
    <w:pPr>
      <w:spacing w:after="120"/>
    </w:pPr>
    <w:rPr>
      <w:sz w:val="16"/>
      <w:szCs w:val="16"/>
    </w:rPr>
  </w:style>
  <w:style w:type="paragraph" w:styleId="20">
    <w:name w:val="Body Text Indent 2"/>
    <w:basedOn w:val="a"/>
    <w:link w:val="21"/>
    <w:semiHidden/>
    <w:unhideWhenUsed/>
    <w:rsid w:val="004932AB"/>
    <w:pPr>
      <w:spacing w:after="120" w:line="480" w:lineRule="auto"/>
      <w:ind w:left="283"/>
    </w:pPr>
    <w:rPr>
      <w:sz w:val="24"/>
    </w:rPr>
  </w:style>
  <w:style w:type="character" w:customStyle="1" w:styleId="21">
    <w:name w:val="Основной текст с отступом 2 Знак"/>
    <w:basedOn w:val="a0"/>
    <w:link w:val="20"/>
    <w:semiHidden/>
    <w:rsid w:val="004932AB"/>
    <w:rPr>
      <w:sz w:val="24"/>
      <w:lang w:val="ru-RU" w:eastAsia="ru-RU" w:bidi="ar-SA"/>
    </w:rPr>
  </w:style>
  <w:style w:type="paragraph" w:styleId="a9">
    <w:name w:val="footnote text"/>
    <w:basedOn w:val="a"/>
    <w:semiHidden/>
    <w:rsid w:val="004932AB"/>
  </w:style>
  <w:style w:type="character" w:styleId="aa">
    <w:name w:val="footnote reference"/>
    <w:basedOn w:val="a0"/>
    <w:semiHidden/>
    <w:rsid w:val="004932AB"/>
    <w:rPr>
      <w:vertAlign w:val="superscript"/>
    </w:rPr>
  </w:style>
  <w:style w:type="paragraph" w:styleId="ab">
    <w:name w:val="caption"/>
    <w:basedOn w:val="a"/>
    <w:next w:val="a"/>
    <w:qFormat/>
    <w:rsid w:val="004932AB"/>
    <w:rPr>
      <w:b/>
      <w:bCs/>
    </w:rPr>
  </w:style>
  <w:style w:type="paragraph" w:styleId="ac">
    <w:name w:val="header"/>
    <w:basedOn w:val="a"/>
    <w:rsid w:val="004932AB"/>
    <w:pPr>
      <w:tabs>
        <w:tab w:val="center" w:pos="4677"/>
        <w:tab w:val="right" w:pos="9355"/>
      </w:tabs>
    </w:pPr>
  </w:style>
  <w:style w:type="paragraph" w:styleId="ad">
    <w:name w:val="footer"/>
    <w:basedOn w:val="a"/>
    <w:rsid w:val="004932AB"/>
    <w:pPr>
      <w:tabs>
        <w:tab w:val="center" w:pos="4677"/>
        <w:tab w:val="right" w:pos="9355"/>
      </w:tabs>
    </w:pPr>
  </w:style>
  <w:style w:type="paragraph" w:styleId="ae">
    <w:name w:val="Normal (Web)"/>
    <w:basedOn w:val="a"/>
    <w:rsid w:val="00C538BA"/>
    <w:pPr>
      <w:spacing w:before="100" w:beforeAutospacing="1" w:after="119"/>
    </w:pPr>
    <w:rPr>
      <w:sz w:val="24"/>
      <w:szCs w:val="24"/>
    </w:rPr>
  </w:style>
  <w:style w:type="paragraph" w:customStyle="1" w:styleId="af">
    <w:name w:val="Знак"/>
    <w:basedOn w:val="a"/>
    <w:rsid w:val="001E7203"/>
    <w:pPr>
      <w:spacing w:before="100" w:beforeAutospacing="1" w:after="100" w:afterAutospacing="1"/>
    </w:pPr>
    <w:rPr>
      <w:rFonts w:ascii="Tahoma" w:hAnsi="Tahoma"/>
      <w:lang w:val="en-US" w:eastAsia="en-US"/>
    </w:rPr>
  </w:style>
  <w:style w:type="paragraph" w:customStyle="1" w:styleId="ConsPlusNormal">
    <w:name w:val="ConsPlusNormal"/>
    <w:link w:val="ConsPlusNormal0"/>
    <w:rsid w:val="001E7203"/>
    <w:pPr>
      <w:autoSpaceDE w:val="0"/>
      <w:autoSpaceDN w:val="0"/>
      <w:adjustRightInd w:val="0"/>
      <w:ind w:firstLine="720"/>
    </w:pPr>
    <w:rPr>
      <w:rFonts w:ascii="Arial" w:hAnsi="Arial" w:cs="Arial"/>
    </w:rPr>
  </w:style>
  <w:style w:type="paragraph" w:customStyle="1" w:styleId="33">
    <w:name w:val="Знак Знак Знак Знак3"/>
    <w:basedOn w:val="a"/>
    <w:rsid w:val="00A97CA8"/>
    <w:pPr>
      <w:spacing w:before="100" w:beforeAutospacing="1" w:after="100" w:afterAutospacing="1"/>
    </w:pPr>
    <w:rPr>
      <w:rFonts w:ascii="Tahoma" w:hAnsi="Tahoma"/>
      <w:lang w:val="en-US" w:eastAsia="en-US"/>
    </w:rPr>
  </w:style>
  <w:style w:type="paragraph" w:customStyle="1" w:styleId="310">
    <w:name w:val="Знак Знак Знак Знак31"/>
    <w:basedOn w:val="a"/>
    <w:rsid w:val="00481C6D"/>
    <w:pPr>
      <w:spacing w:before="100" w:beforeAutospacing="1" w:after="100" w:afterAutospacing="1"/>
    </w:pPr>
    <w:rPr>
      <w:rFonts w:ascii="Tahoma" w:hAnsi="Tahoma"/>
      <w:lang w:val="en-US" w:eastAsia="en-US"/>
    </w:rPr>
  </w:style>
  <w:style w:type="character" w:customStyle="1" w:styleId="a8">
    <w:name w:val="Основной текст с отступом Знак"/>
    <w:basedOn w:val="a0"/>
    <w:link w:val="a7"/>
    <w:rsid w:val="00C04905"/>
  </w:style>
  <w:style w:type="paragraph" w:customStyle="1" w:styleId="Style1">
    <w:name w:val="Style1"/>
    <w:basedOn w:val="a"/>
    <w:rsid w:val="00CD3364"/>
    <w:pPr>
      <w:widowControl w:val="0"/>
      <w:autoSpaceDE w:val="0"/>
      <w:autoSpaceDN w:val="0"/>
      <w:adjustRightInd w:val="0"/>
      <w:spacing w:line="277" w:lineRule="exact"/>
    </w:pPr>
    <w:rPr>
      <w:sz w:val="24"/>
      <w:szCs w:val="24"/>
    </w:rPr>
  </w:style>
  <w:style w:type="character" w:customStyle="1" w:styleId="FontStyle11">
    <w:name w:val="Font Style11"/>
    <w:basedOn w:val="a0"/>
    <w:rsid w:val="00CD3364"/>
    <w:rPr>
      <w:rFonts w:ascii="Times New Roman" w:hAnsi="Times New Roman" w:cs="Times New Roman"/>
      <w:sz w:val="24"/>
      <w:szCs w:val="24"/>
    </w:rPr>
  </w:style>
  <w:style w:type="character" w:customStyle="1" w:styleId="af0">
    <w:name w:val="Основной текст_"/>
    <w:basedOn w:val="a0"/>
    <w:link w:val="22"/>
    <w:rsid w:val="001A7F55"/>
    <w:rPr>
      <w:sz w:val="21"/>
      <w:szCs w:val="21"/>
      <w:shd w:val="clear" w:color="auto" w:fill="FFFFFF"/>
    </w:rPr>
  </w:style>
  <w:style w:type="paragraph" w:customStyle="1" w:styleId="22">
    <w:name w:val="Основной текст2"/>
    <w:basedOn w:val="a"/>
    <w:link w:val="af0"/>
    <w:rsid w:val="001A7F55"/>
    <w:pPr>
      <w:widowControl w:val="0"/>
      <w:shd w:val="clear" w:color="auto" w:fill="FFFFFF"/>
      <w:spacing w:after="240" w:line="278" w:lineRule="exact"/>
    </w:pPr>
    <w:rPr>
      <w:sz w:val="21"/>
      <w:szCs w:val="21"/>
    </w:rPr>
  </w:style>
  <w:style w:type="character" w:customStyle="1" w:styleId="34">
    <w:name w:val="Основной текст (3)_"/>
    <w:basedOn w:val="a0"/>
    <w:link w:val="35"/>
    <w:rsid w:val="00063AE0"/>
    <w:rPr>
      <w:b/>
      <w:bCs/>
      <w:sz w:val="21"/>
      <w:szCs w:val="21"/>
      <w:shd w:val="clear" w:color="auto" w:fill="FFFFFF"/>
    </w:rPr>
  </w:style>
  <w:style w:type="paragraph" w:customStyle="1" w:styleId="35">
    <w:name w:val="Основной текст (3)"/>
    <w:basedOn w:val="a"/>
    <w:link w:val="34"/>
    <w:rsid w:val="00063AE0"/>
    <w:pPr>
      <w:widowControl w:val="0"/>
      <w:shd w:val="clear" w:color="auto" w:fill="FFFFFF"/>
      <w:spacing w:before="120" w:after="120" w:line="298" w:lineRule="exact"/>
      <w:ind w:hanging="120"/>
      <w:jc w:val="center"/>
    </w:pPr>
    <w:rPr>
      <w:b/>
      <w:bCs/>
      <w:sz w:val="21"/>
      <w:szCs w:val="21"/>
    </w:rPr>
  </w:style>
  <w:style w:type="paragraph" w:customStyle="1" w:styleId="parametervalue">
    <w:name w:val="parametervalue"/>
    <w:basedOn w:val="a"/>
    <w:rsid w:val="008C7377"/>
    <w:pPr>
      <w:spacing w:before="100" w:beforeAutospacing="1" w:after="100" w:afterAutospacing="1"/>
    </w:pPr>
    <w:rPr>
      <w:sz w:val="24"/>
      <w:szCs w:val="24"/>
    </w:rPr>
  </w:style>
  <w:style w:type="character" w:customStyle="1" w:styleId="FontStyle19">
    <w:name w:val="Font Style19"/>
    <w:basedOn w:val="a0"/>
    <w:uiPriority w:val="99"/>
    <w:rsid w:val="0036361B"/>
    <w:rPr>
      <w:rFonts w:ascii="Times New Roman" w:hAnsi="Times New Roman" w:cs="Times New Roman"/>
      <w:b/>
      <w:bCs/>
      <w:sz w:val="22"/>
      <w:szCs w:val="22"/>
    </w:rPr>
  </w:style>
  <w:style w:type="character" w:customStyle="1" w:styleId="FontStyle20">
    <w:name w:val="Font Style20"/>
    <w:basedOn w:val="a0"/>
    <w:rsid w:val="0036361B"/>
    <w:rPr>
      <w:rFonts w:ascii="Times New Roman" w:hAnsi="Times New Roman" w:cs="Times New Roman"/>
      <w:sz w:val="22"/>
      <w:szCs w:val="22"/>
    </w:rPr>
  </w:style>
  <w:style w:type="paragraph" w:customStyle="1" w:styleId="Style15">
    <w:name w:val="Style15"/>
    <w:basedOn w:val="a"/>
    <w:uiPriority w:val="99"/>
    <w:rsid w:val="0036361B"/>
    <w:pPr>
      <w:widowControl w:val="0"/>
      <w:autoSpaceDE w:val="0"/>
      <w:autoSpaceDN w:val="0"/>
      <w:adjustRightInd w:val="0"/>
      <w:spacing w:line="317" w:lineRule="exact"/>
      <w:ind w:firstLine="538"/>
      <w:jc w:val="both"/>
    </w:pPr>
    <w:rPr>
      <w:sz w:val="24"/>
      <w:szCs w:val="24"/>
    </w:rPr>
  </w:style>
  <w:style w:type="paragraph" w:customStyle="1" w:styleId="36">
    <w:name w:val="Стиль3"/>
    <w:basedOn w:val="20"/>
    <w:rsid w:val="0036361B"/>
    <w:pPr>
      <w:widowControl w:val="0"/>
      <w:tabs>
        <w:tab w:val="num" w:pos="1307"/>
      </w:tabs>
      <w:adjustRightInd w:val="0"/>
      <w:spacing w:after="0" w:line="240" w:lineRule="auto"/>
      <w:ind w:left="1080"/>
      <w:jc w:val="both"/>
      <w:textAlignment w:val="baseline"/>
    </w:pPr>
  </w:style>
  <w:style w:type="character" w:customStyle="1" w:styleId="ConsPlusNormal0">
    <w:name w:val="ConsPlusNormal Знак"/>
    <w:basedOn w:val="a0"/>
    <w:link w:val="ConsPlusNormal"/>
    <w:rsid w:val="0036361B"/>
    <w:rPr>
      <w:rFonts w:ascii="Arial" w:hAnsi="Arial" w:cs="Arial"/>
    </w:rPr>
  </w:style>
  <w:style w:type="paragraph" w:styleId="af1">
    <w:name w:val="List Paragraph"/>
    <w:basedOn w:val="a"/>
    <w:link w:val="af2"/>
    <w:uiPriority w:val="34"/>
    <w:qFormat/>
    <w:rsid w:val="00E52810"/>
    <w:pPr>
      <w:ind w:left="720"/>
      <w:contextualSpacing/>
    </w:pPr>
  </w:style>
  <w:style w:type="paragraph" w:customStyle="1" w:styleId="af3">
    <w:name w:val="Знак Знак Знак Знак Знак Знак Знак Знак Знак Знак Знак Знак"/>
    <w:basedOn w:val="a"/>
    <w:autoRedefine/>
    <w:rsid w:val="00436301"/>
    <w:pPr>
      <w:tabs>
        <w:tab w:val="left" w:pos="2160"/>
      </w:tabs>
      <w:spacing w:before="120" w:line="240" w:lineRule="exact"/>
      <w:jc w:val="both"/>
    </w:pPr>
    <w:rPr>
      <w:noProof/>
      <w:sz w:val="24"/>
      <w:szCs w:val="24"/>
      <w:lang w:val="en-US"/>
    </w:rPr>
  </w:style>
  <w:style w:type="table" w:styleId="af4">
    <w:name w:val="Table Grid"/>
    <w:basedOn w:val="a1"/>
    <w:uiPriority w:val="59"/>
    <w:rsid w:val="00DD13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formattext">
    <w:name w:val="formattext"/>
    <w:basedOn w:val="a"/>
    <w:rsid w:val="00035437"/>
    <w:pPr>
      <w:spacing w:before="100" w:beforeAutospacing="1" w:after="100" w:afterAutospacing="1"/>
    </w:pPr>
    <w:rPr>
      <w:sz w:val="24"/>
      <w:szCs w:val="24"/>
    </w:rPr>
  </w:style>
  <w:style w:type="paragraph" w:customStyle="1" w:styleId="western">
    <w:name w:val="western"/>
    <w:basedOn w:val="a"/>
    <w:rsid w:val="00035437"/>
    <w:pPr>
      <w:spacing w:before="100" w:beforeAutospacing="1" w:after="115"/>
    </w:pPr>
    <w:rPr>
      <w:color w:val="000000"/>
    </w:rPr>
  </w:style>
  <w:style w:type="character" w:customStyle="1" w:styleId="apple-converted-space">
    <w:name w:val="apple-converted-space"/>
    <w:basedOn w:val="a0"/>
    <w:rsid w:val="00035437"/>
  </w:style>
  <w:style w:type="paragraph" w:styleId="af5">
    <w:name w:val="No Spacing"/>
    <w:uiPriority w:val="1"/>
    <w:qFormat/>
    <w:rsid w:val="00DF39E9"/>
    <w:rPr>
      <w:rFonts w:ascii="Calibri" w:hAnsi="Calibri"/>
      <w:sz w:val="22"/>
      <w:szCs w:val="22"/>
    </w:rPr>
  </w:style>
  <w:style w:type="paragraph" w:customStyle="1" w:styleId="37">
    <w:name w:val="Основной текст3"/>
    <w:basedOn w:val="a"/>
    <w:rsid w:val="00DF39E9"/>
    <w:pPr>
      <w:widowControl w:val="0"/>
      <w:shd w:val="clear" w:color="auto" w:fill="FFFFFF"/>
      <w:spacing w:after="300" w:line="0" w:lineRule="atLeast"/>
    </w:pPr>
    <w:rPr>
      <w:i/>
      <w:iCs/>
      <w:sz w:val="18"/>
      <w:szCs w:val="18"/>
    </w:rPr>
  </w:style>
  <w:style w:type="character" w:customStyle="1" w:styleId="10">
    <w:name w:val="Основной текст1"/>
    <w:basedOn w:val="a0"/>
    <w:rsid w:val="00DF39E9"/>
    <w:rPr>
      <w:i/>
      <w:iCs/>
      <w:color w:val="000000"/>
      <w:spacing w:val="0"/>
      <w:w w:val="100"/>
      <w:position w:val="0"/>
      <w:sz w:val="18"/>
      <w:szCs w:val="18"/>
      <w:shd w:val="clear" w:color="auto" w:fill="FFFFFF"/>
      <w:lang w:val="ru-RU"/>
    </w:rPr>
  </w:style>
  <w:style w:type="paragraph" w:customStyle="1" w:styleId="Style14">
    <w:name w:val="Style14"/>
    <w:basedOn w:val="a"/>
    <w:uiPriority w:val="99"/>
    <w:rsid w:val="00FB6FBA"/>
    <w:pPr>
      <w:widowControl w:val="0"/>
      <w:autoSpaceDE w:val="0"/>
      <w:autoSpaceDN w:val="0"/>
      <w:adjustRightInd w:val="0"/>
      <w:spacing w:line="317" w:lineRule="exact"/>
      <w:ind w:firstLine="725"/>
    </w:pPr>
    <w:rPr>
      <w:sz w:val="24"/>
      <w:szCs w:val="24"/>
    </w:rPr>
  </w:style>
  <w:style w:type="paragraph" w:customStyle="1" w:styleId="Default">
    <w:name w:val="Default"/>
    <w:rsid w:val="00D92DF8"/>
    <w:pPr>
      <w:autoSpaceDE w:val="0"/>
      <w:autoSpaceDN w:val="0"/>
      <w:adjustRightInd w:val="0"/>
    </w:pPr>
    <w:rPr>
      <w:rFonts w:ascii="Courier New" w:hAnsi="Courier New" w:cs="Courier New"/>
      <w:color w:val="000000"/>
      <w:sz w:val="24"/>
      <w:szCs w:val="24"/>
    </w:rPr>
  </w:style>
  <w:style w:type="character" w:customStyle="1" w:styleId="spellchecker-word-highlight">
    <w:name w:val="spellchecker-word-highlight"/>
    <w:basedOn w:val="a0"/>
    <w:rsid w:val="00B4037E"/>
  </w:style>
  <w:style w:type="character" w:customStyle="1" w:styleId="ecattext">
    <w:name w:val="ecattext"/>
    <w:basedOn w:val="a0"/>
    <w:rsid w:val="0050146D"/>
  </w:style>
  <w:style w:type="character" w:customStyle="1" w:styleId="af2">
    <w:name w:val="Абзац списка Знак"/>
    <w:link w:val="af1"/>
    <w:uiPriority w:val="34"/>
    <w:locked/>
    <w:rsid w:val="003E683B"/>
  </w:style>
  <w:style w:type="numbering" w:customStyle="1" w:styleId="42">
    <w:name w:val="Стиль42"/>
    <w:rsid w:val="003E683B"/>
    <w:pPr>
      <w:numPr>
        <w:numId w:val="10"/>
      </w:numPr>
    </w:pPr>
  </w:style>
  <w:style w:type="paragraph" w:customStyle="1" w:styleId="ConsNormal">
    <w:name w:val="ConsNormal"/>
    <w:link w:val="ConsNormal0"/>
    <w:rsid w:val="00BA3DD4"/>
    <w:pPr>
      <w:widowControl w:val="0"/>
      <w:autoSpaceDE w:val="0"/>
      <w:autoSpaceDN w:val="0"/>
      <w:adjustRightInd w:val="0"/>
      <w:ind w:right="19772" w:firstLine="720"/>
    </w:pPr>
    <w:rPr>
      <w:rFonts w:ascii="Arial" w:hAnsi="Arial" w:cs="Arial"/>
    </w:rPr>
  </w:style>
  <w:style w:type="paragraph" w:customStyle="1" w:styleId="11">
    <w:name w:val="Знак Знак1 Знак Знак Знак Знак Знак Знак Знак Знак Знак Знак Знак Знак Знак Знак"/>
    <w:basedOn w:val="a"/>
    <w:rsid w:val="000517A3"/>
    <w:pPr>
      <w:widowControl w:val="0"/>
      <w:adjustRightInd w:val="0"/>
      <w:spacing w:after="160" w:line="240" w:lineRule="exact"/>
      <w:jc w:val="right"/>
    </w:pPr>
    <w:rPr>
      <w:lang w:val="en-GB" w:eastAsia="en-US"/>
    </w:rPr>
  </w:style>
  <w:style w:type="character" w:customStyle="1" w:styleId="32">
    <w:name w:val="Основной текст 3 Знак"/>
    <w:link w:val="31"/>
    <w:locked/>
    <w:rsid w:val="005F5942"/>
    <w:rPr>
      <w:sz w:val="16"/>
      <w:szCs w:val="16"/>
    </w:rPr>
  </w:style>
  <w:style w:type="paragraph" w:customStyle="1" w:styleId="TableParagraph">
    <w:name w:val="Table Paragraph"/>
    <w:basedOn w:val="a"/>
    <w:uiPriority w:val="1"/>
    <w:qFormat/>
    <w:rsid w:val="005F5942"/>
    <w:pPr>
      <w:widowControl w:val="0"/>
      <w:spacing w:line="241" w:lineRule="exact"/>
      <w:ind w:left="100" w:right="129"/>
    </w:pPr>
    <w:rPr>
      <w:sz w:val="22"/>
      <w:szCs w:val="22"/>
      <w:lang w:val="en-US" w:eastAsia="en-US"/>
    </w:rPr>
  </w:style>
  <w:style w:type="character" w:styleId="af6">
    <w:name w:val="Strong"/>
    <w:basedOn w:val="a0"/>
    <w:uiPriority w:val="22"/>
    <w:qFormat/>
    <w:rsid w:val="0019178B"/>
    <w:rPr>
      <w:b/>
      <w:bCs/>
    </w:rPr>
  </w:style>
  <w:style w:type="character" w:customStyle="1" w:styleId="a5">
    <w:name w:val="Основной текст Знак"/>
    <w:basedOn w:val="a0"/>
    <w:link w:val="a4"/>
    <w:rsid w:val="001A1FAE"/>
    <w:rPr>
      <w:b/>
      <w:bCs/>
      <w:sz w:val="22"/>
    </w:rPr>
  </w:style>
  <w:style w:type="character" w:customStyle="1" w:styleId="ConsNormal0">
    <w:name w:val="ConsNormal Знак"/>
    <w:link w:val="ConsNormal"/>
    <w:locked/>
    <w:rsid w:val="0070710D"/>
    <w:rPr>
      <w:rFonts w:ascii="Arial" w:hAnsi="Arial" w:cs="Arial"/>
    </w:rPr>
  </w:style>
  <w:style w:type="paragraph" w:customStyle="1" w:styleId="af7">
    <w:name w:val="Знак Знак Знак Знак Знак Знак"/>
    <w:basedOn w:val="a"/>
    <w:rsid w:val="005C1F66"/>
    <w:pPr>
      <w:widowControl w:val="0"/>
      <w:adjustRightInd w:val="0"/>
      <w:spacing w:after="160" w:line="240" w:lineRule="exact"/>
      <w:jc w:val="right"/>
    </w:pPr>
    <w:rPr>
      <w:lang w:val="en-GB" w:eastAsia="en-US"/>
    </w:rPr>
  </w:style>
  <w:style w:type="paragraph" w:customStyle="1" w:styleId="af8">
    <w:name w:val="Обычный таблица"/>
    <w:basedOn w:val="a"/>
    <w:rsid w:val="0025073A"/>
    <w:pPr>
      <w:suppressAutoHyphens/>
    </w:pPr>
    <w:rPr>
      <w:sz w:val="18"/>
      <w:szCs w:val="18"/>
      <w:lang w:eastAsia="zh-CN"/>
    </w:rPr>
  </w:style>
  <w:style w:type="character" w:customStyle="1" w:styleId="23">
    <w:name w:val="Основной текст (2)_"/>
    <w:basedOn w:val="a0"/>
    <w:link w:val="24"/>
    <w:rsid w:val="00224DEF"/>
    <w:rPr>
      <w:sz w:val="28"/>
      <w:szCs w:val="28"/>
      <w:shd w:val="clear" w:color="auto" w:fill="FFFFFF"/>
    </w:rPr>
  </w:style>
  <w:style w:type="paragraph" w:customStyle="1" w:styleId="24">
    <w:name w:val="Основной текст (2)"/>
    <w:basedOn w:val="a"/>
    <w:link w:val="23"/>
    <w:rsid w:val="00224DEF"/>
    <w:pPr>
      <w:widowControl w:val="0"/>
      <w:shd w:val="clear" w:color="auto" w:fill="FFFFFF"/>
      <w:spacing w:before="600" w:line="322" w:lineRule="exact"/>
      <w:jc w:val="center"/>
    </w:pPr>
    <w:rPr>
      <w:sz w:val="28"/>
      <w:szCs w:val="28"/>
    </w:rPr>
  </w:style>
  <w:style w:type="character" w:customStyle="1" w:styleId="5">
    <w:name w:val="Стиль5 Знак"/>
    <w:link w:val="50"/>
    <w:locked/>
    <w:rsid w:val="00C10A4B"/>
    <w:rPr>
      <w:rFonts w:ascii="Courier New" w:hAnsi="Courier New" w:cs="Courier New"/>
      <w:bCs/>
      <w:color w:val="FFFFFF"/>
      <w:sz w:val="18"/>
      <w:szCs w:val="18"/>
    </w:rPr>
  </w:style>
  <w:style w:type="paragraph" w:customStyle="1" w:styleId="50">
    <w:name w:val="Стиль5"/>
    <w:basedOn w:val="a"/>
    <w:link w:val="5"/>
    <w:qFormat/>
    <w:rsid w:val="00C10A4B"/>
    <w:pPr>
      <w:autoSpaceDE w:val="0"/>
      <w:autoSpaceDN w:val="0"/>
      <w:adjustRightInd w:val="0"/>
      <w:jc w:val="both"/>
    </w:pPr>
    <w:rPr>
      <w:rFonts w:ascii="Courier New" w:hAnsi="Courier New" w:cs="Courier New"/>
      <w:bCs/>
      <w:color w:val="FFFFF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4104">
      <w:bodyDiv w:val="1"/>
      <w:marLeft w:val="0"/>
      <w:marRight w:val="0"/>
      <w:marTop w:val="0"/>
      <w:marBottom w:val="0"/>
      <w:divBdr>
        <w:top w:val="none" w:sz="0" w:space="0" w:color="auto"/>
        <w:left w:val="none" w:sz="0" w:space="0" w:color="auto"/>
        <w:bottom w:val="none" w:sz="0" w:space="0" w:color="auto"/>
        <w:right w:val="none" w:sz="0" w:space="0" w:color="auto"/>
      </w:divBdr>
    </w:div>
    <w:div w:id="24790133">
      <w:bodyDiv w:val="1"/>
      <w:marLeft w:val="0"/>
      <w:marRight w:val="0"/>
      <w:marTop w:val="0"/>
      <w:marBottom w:val="0"/>
      <w:divBdr>
        <w:top w:val="none" w:sz="0" w:space="0" w:color="auto"/>
        <w:left w:val="none" w:sz="0" w:space="0" w:color="auto"/>
        <w:bottom w:val="none" w:sz="0" w:space="0" w:color="auto"/>
        <w:right w:val="none" w:sz="0" w:space="0" w:color="auto"/>
      </w:divBdr>
    </w:div>
    <w:div w:id="149947274">
      <w:bodyDiv w:val="1"/>
      <w:marLeft w:val="0"/>
      <w:marRight w:val="0"/>
      <w:marTop w:val="0"/>
      <w:marBottom w:val="0"/>
      <w:divBdr>
        <w:top w:val="none" w:sz="0" w:space="0" w:color="auto"/>
        <w:left w:val="none" w:sz="0" w:space="0" w:color="auto"/>
        <w:bottom w:val="none" w:sz="0" w:space="0" w:color="auto"/>
        <w:right w:val="none" w:sz="0" w:space="0" w:color="auto"/>
      </w:divBdr>
      <w:divsChild>
        <w:div w:id="1780754912">
          <w:marLeft w:val="0"/>
          <w:marRight w:val="0"/>
          <w:marTop w:val="0"/>
          <w:marBottom w:val="0"/>
          <w:divBdr>
            <w:top w:val="none" w:sz="0" w:space="0" w:color="auto"/>
            <w:left w:val="none" w:sz="0" w:space="0" w:color="auto"/>
            <w:bottom w:val="none" w:sz="0" w:space="0" w:color="auto"/>
            <w:right w:val="none" w:sz="0" w:space="0" w:color="auto"/>
          </w:divBdr>
          <w:divsChild>
            <w:div w:id="861896469">
              <w:marLeft w:val="0"/>
              <w:marRight w:val="0"/>
              <w:marTop w:val="0"/>
              <w:marBottom w:val="0"/>
              <w:divBdr>
                <w:top w:val="none" w:sz="0" w:space="0" w:color="auto"/>
                <w:left w:val="none" w:sz="0" w:space="0" w:color="auto"/>
                <w:bottom w:val="none" w:sz="0" w:space="0" w:color="auto"/>
                <w:right w:val="none" w:sz="0" w:space="0" w:color="auto"/>
              </w:divBdr>
              <w:divsChild>
                <w:div w:id="229660005">
                  <w:marLeft w:val="0"/>
                  <w:marRight w:val="0"/>
                  <w:marTop w:val="0"/>
                  <w:marBottom w:val="0"/>
                  <w:divBdr>
                    <w:top w:val="none" w:sz="0" w:space="0" w:color="auto"/>
                    <w:left w:val="none" w:sz="0" w:space="0" w:color="auto"/>
                    <w:bottom w:val="none" w:sz="0" w:space="0" w:color="auto"/>
                    <w:right w:val="none" w:sz="0" w:space="0" w:color="auto"/>
                  </w:divBdr>
                  <w:divsChild>
                    <w:div w:id="1166283264">
                      <w:marLeft w:val="0"/>
                      <w:marRight w:val="0"/>
                      <w:marTop w:val="0"/>
                      <w:marBottom w:val="0"/>
                      <w:divBdr>
                        <w:top w:val="none" w:sz="0" w:space="0" w:color="auto"/>
                        <w:left w:val="none" w:sz="0" w:space="0" w:color="auto"/>
                        <w:bottom w:val="none" w:sz="0" w:space="0" w:color="auto"/>
                        <w:right w:val="none" w:sz="0" w:space="0" w:color="auto"/>
                      </w:divBdr>
                      <w:divsChild>
                        <w:div w:id="1958876620">
                          <w:marLeft w:val="0"/>
                          <w:marRight w:val="0"/>
                          <w:marTop w:val="0"/>
                          <w:marBottom w:val="0"/>
                          <w:divBdr>
                            <w:top w:val="none" w:sz="0" w:space="0" w:color="auto"/>
                            <w:left w:val="none" w:sz="0" w:space="0" w:color="auto"/>
                            <w:bottom w:val="none" w:sz="0" w:space="0" w:color="auto"/>
                            <w:right w:val="none" w:sz="0" w:space="0" w:color="auto"/>
                          </w:divBdr>
                          <w:divsChild>
                            <w:div w:id="1282955156">
                              <w:marLeft w:val="0"/>
                              <w:marRight w:val="0"/>
                              <w:marTop w:val="0"/>
                              <w:marBottom w:val="0"/>
                              <w:divBdr>
                                <w:top w:val="none" w:sz="0" w:space="0" w:color="auto"/>
                                <w:left w:val="none" w:sz="0" w:space="0" w:color="auto"/>
                                <w:bottom w:val="none" w:sz="0" w:space="0" w:color="auto"/>
                                <w:right w:val="none" w:sz="0" w:space="0" w:color="auto"/>
                              </w:divBdr>
                              <w:divsChild>
                                <w:div w:id="1820000865">
                                  <w:marLeft w:val="0"/>
                                  <w:marRight w:val="0"/>
                                  <w:marTop w:val="0"/>
                                  <w:marBottom w:val="0"/>
                                  <w:divBdr>
                                    <w:top w:val="none" w:sz="0" w:space="0" w:color="auto"/>
                                    <w:left w:val="none" w:sz="0" w:space="0" w:color="auto"/>
                                    <w:bottom w:val="none" w:sz="0" w:space="0" w:color="auto"/>
                                    <w:right w:val="none" w:sz="0" w:space="0" w:color="auto"/>
                                  </w:divBdr>
                                  <w:divsChild>
                                    <w:div w:id="109712058">
                                      <w:marLeft w:val="0"/>
                                      <w:marRight w:val="0"/>
                                      <w:marTop w:val="0"/>
                                      <w:marBottom w:val="0"/>
                                      <w:divBdr>
                                        <w:top w:val="none" w:sz="0" w:space="0" w:color="auto"/>
                                        <w:left w:val="none" w:sz="0" w:space="0" w:color="auto"/>
                                        <w:bottom w:val="none" w:sz="0" w:space="0" w:color="auto"/>
                                        <w:right w:val="none" w:sz="0" w:space="0" w:color="auto"/>
                                      </w:divBdr>
                                      <w:divsChild>
                                        <w:div w:id="2096051687">
                                          <w:marLeft w:val="0"/>
                                          <w:marRight w:val="0"/>
                                          <w:marTop w:val="0"/>
                                          <w:marBottom w:val="0"/>
                                          <w:divBdr>
                                            <w:top w:val="none" w:sz="0" w:space="0" w:color="auto"/>
                                            <w:left w:val="none" w:sz="0" w:space="0" w:color="auto"/>
                                            <w:bottom w:val="none" w:sz="0" w:space="0" w:color="auto"/>
                                            <w:right w:val="none" w:sz="0" w:space="0" w:color="auto"/>
                                          </w:divBdr>
                                          <w:divsChild>
                                            <w:div w:id="113753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7261602">
      <w:bodyDiv w:val="1"/>
      <w:marLeft w:val="0"/>
      <w:marRight w:val="0"/>
      <w:marTop w:val="0"/>
      <w:marBottom w:val="0"/>
      <w:divBdr>
        <w:top w:val="none" w:sz="0" w:space="0" w:color="auto"/>
        <w:left w:val="none" w:sz="0" w:space="0" w:color="auto"/>
        <w:bottom w:val="none" w:sz="0" w:space="0" w:color="auto"/>
        <w:right w:val="none" w:sz="0" w:space="0" w:color="auto"/>
      </w:divBdr>
      <w:divsChild>
        <w:div w:id="702285941">
          <w:marLeft w:val="0"/>
          <w:marRight w:val="0"/>
          <w:marTop w:val="0"/>
          <w:marBottom w:val="0"/>
          <w:divBdr>
            <w:top w:val="none" w:sz="0" w:space="0" w:color="auto"/>
            <w:left w:val="none" w:sz="0" w:space="0" w:color="auto"/>
            <w:bottom w:val="none" w:sz="0" w:space="0" w:color="auto"/>
            <w:right w:val="none" w:sz="0" w:space="0" w:color="auto"/>
          </w:divBdr>
          <w:divsChild>
            <w:div w:id="1765302033">
              <w:marLeft w:val="0"/>
              <w:marRight w:val="0"/>
              <w:marTop w:val="0"/>
              <w:marBottom w:val="0"/>
              <w:divBdr>
                <w:top w:val="none" w:sz="0" w:space="0" w:color="auto"/>
                <w:left w:val="none" w:sz="0" w:space="0" w:color="auto"/>
                <w:bottom w:val="none" w:sz="0" w:space="0" w:color="auto"/>
                <w:right w:val="none" w:sz="0" w:space="0" w:color="auto"/>
              </w:divBdr>
              <w:divsChild>
                <w:div w:id="703408694">
                  <w:marLeft w:val="0"/>
                  <w:marRight w:val="0"/>
                  <w:marTop w:val="0"/>
                  <w:marBottom w:val="0"/>
                  <w:divBdr>
                    <w:top w:val="none" w:sz="0" w:space="0" w:color="auto"/>
                    <w:left w:val="none" w:sz="0" w:space="0" w:color="auto"/>
                    <w:bottom w:val="none" w:sz="0" w:space="0" w:color="auto"/>
                    <w:right w:val="none" w:sz="0" w:space="0" w:color="auto"/>
                  </w:divBdr>
                  <w:divsChild>
                    <w:div w:id="1145851136">
                      <w:marLeft w:val="0"/>
                      <w:marRight w:val="0"/>
                      <w:marTop w:val="0"/>
                      <w:marBottom w:val="0"/>
                      <w:divBdr>
                        <w:top w:val="none" w:sz="0" w:space="0" w:color="auto"/>
                        <w:left w:val="none" w:sz="0" w:space="0" w:color="auto"/>
                        <w:bottom w:val="none" w:sz="0" w:space="0" w:color="auto"/>
                        <w:right w:val="none" w:sz="0" w:space="0" w:color="auto"/>
                      </w:divBdr>
                      <w:divsChild>
                        <w:div w:id="902451654">
                          <w:marLeft w:val="0"/>
                          <w:marRight w:val="0"/>
                          <w:marTop w:val="0"/>
                          <w:marBottom w:val="0"/>
                          <w:divBdr>
                            <w:top w:val="none" w:sz="0" w:space="0" w:color="auto"/>
                            <w:left w:val="none" w:sz="0" w:space="0" w:color="auto"/>
                            <w:bottom w:val="none" w:sz="0" w:space="0" w:color="auto"/>
                            <w:right w:val="none" w:sz="0" w:space="0" w:color="auto"/>
                          </w:divBdr>
                          <w:divsChild>
                            <w:div w:id="1552644409">
                              <w:marLeft w:val="0"/>
                              <w:marRight w:val="0"/>
                              <w:marTop w:val="0"/>
                              <w:marBottom w:val="0"/>
                              <w:divBdr>
                                <w:top w:val="none" w:sz="0" w:space="0" w:color="auto"/>
                                <w:left w:val="none" w:sz="0" w:space="0" w:color="auto"/>
                                <w:bottom w:val="none" w:sz="0" w:space="0" w:color="auto"/>
                                <w:right w:val="none" w:sz="0" w:space="0" w:color="auto"/>
                              </w:divBdr>
                              <w:divsChild>
                                <w:div w:id="987787291">
                                  <w:marLeft w:val="0"/>
                                  <w:marRight w:val="0"/>
                                  <w:marTop w:val="0"/>
                                  <w:marBottom w:val="0"/>
                                  <w:divBdr>
                                    <w:top w:val="none" w:sz="0" w:space="0" w:color="auto"/>
                                    <w:left w:val="none" w:sz="0" w:space="0" w:color="auto"/>
                                    <w:bottom w:val="none" w:sz="0" w:space="0" w:color="auto"/>
                                    <w:right w:val="none" w:sz="0" w:space="0" w:color="auto"/>
                                  </w:divBdr>
                                  <w:divsChild>
                                    <w:div w:id="1803034004">
                                      <w:marLeft w:val="0"/>
                                      <w:marRight w:val="0"/>
                                      <w:marTop w:val="0"/>
                                      <w:marBottom w:val="0"/>
                                      <w:divBdr>
                                        <w:top w:val="none" w:sz="0" w:space="0" w:color="auto"/>
                                        <w:left w:val="none" w:sz="0" w:space="0" w:color="auto"/>
                                        <w:bottom w:val="none" w:sz="0" w:space="0" w:color="auto"/>
                                        <w:right w:val="none" w:sz="0" w:space="0" w:color="auto"/>
                                      </w:divBdr>
                                      <w:divsChild>
                                        <w:div w:id="2118937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68852785">
      <w:bodyDiv w:val="1"/>
      <w:marLeft w:val="0"/>
      <w:marRight w:val="0"/>
      <w:marTop w:val="0"/>
      <w:marBottom w:val="0"/>
      <w:divBdr>
        <w:top w:val="none" w:sz="0" w:space="0" w:color="auto"/>
        <w:left w:val="none" w:sz="0" w:space="0" w:color="auto"/>
        <w:bottom w:val="none" w:sz="0" w:space="0" w:color="auto"/>
        <w:right w:val="none" w:sz="0" w:space="0" w:color="auto"/>
      </w:divBdr>
    </w:div>
    <w:div w:id="330716471">
      <w:bodyDiv w:val="1"/>
      <w:marLeft w:val="0"/>
      <w:marRight w:val="0"/>
      <w:marTop w:val="0"/>
      <w:marBottom w:val="0"/>
      <w:divBdr>
        <w:top w:val="none" w:sz="0" w:space="0" w:color="auto"/>
        <w:left w:val="none" w:sz="0" w:space="0" w:color="auto"/>
        <w:bottom w:val="none" w:sz="0" w:space="0" w:color="auto"/>
        <w:right w:val="none" w:sz="0" w:space="0" w:color="auto"/>
      </w:divBdr>
    </w:div>
    <w:div w:id="338578808">
      <w:bodyDiv w:val="1"/>
      <w:marLeft w:val="0"/>
      <w:marRight w:val="0"/>
      <w:marTop w:val="0"/>
      <w:marBottom w:val="0"/>
      <w:divBdr>
        <w:top w:val="none" w:sz="0" w:space="0" w:color="auto"/>
        <w:left w:val="none" w:sz="0" w:space="0" w:color="auto"/>
        <w:bottom w:val="none" w:sz="0" w:space="0" w:color="auto"/>
        <w:right w:val="none" w:sz="0" w:space="0" w:color="auto"/>
      </w:divBdr>
    </w:div>
    <w:div w:id="353072975">
      <w:bodyDiv w:val="1"/>
      <w:marLeft w:val="0"/>
      <w:marRight w:val="0"/>
      <w:marTop w:val="0"/>
      <w:marBottom w:val="0"/>
      <w:divBdr>
        <w:top w:val="none" w:sz="0" w:space="0" w:color="auto"/>
        <w:left w:val="none" w:sz="0" w:space="0" w:color="auto"/>
        <w:bottom w:val="none" w:sz="0" w:space="0" w:color="auto"/>
        <w:right w:val="none" w:sz="0" w:space="0" w:color="auto"/>
      </w:divBdr>
    </w:div>
    <w:div w:id="440539573">
      <w:bodyDiv w:val="1"/>
      <w:marLeft w:val="0"/>
      <w:marRight w:val="0"/>
      <w:marTop w:val="0"/>
      <w:marBottom w:val="0"/>
      <w:divBdr>
        <w:top w:val="none" w:sz="0" w:space="0" w:color="auto"/>
        <w:left w:val="none" w:sz="0" w:space="0" w:color="auto"/>
        <w:bottom w:val="none" w:sz="0" w:space="0" w:color="auto"/>
        <w:right w:val="none" w:sz="0" w:space="0" w:color="auto"/>
      </w:divBdr>
    </w:div>
    <w:div w:id="479349297">
      <w:bodyDiv w:val="1"/>
      <w:marLeft w:val="0"/>
      <w:marRight w:val="0"/>
      <w:marTop w:val="0"/>
      <w:marBottom w:val="0"/>
      <w:divBdr>
        <w:top w:val="none" w:sz="0" w:space="0" w:color="auto"/>
        <w:left w:val="none" w:sz="0" w:space="0" w:color="auto"/>
        <w:bottom w:val="none" w:sz="0" w:space="0" w:color="auto"/>
        <w:right w:val="none" w:sz="0" w:space="0" w:color="auto"/>
      </w:divBdr>
    </w:div>
    <w:div w:id="485050206">
      <w:bodyDiv w:val="1"/>
      <w:marLeft w:val="0"/>
      <w:marRight w:val="0"/>
      <w:marTop w:val="0"/>
      <w:marBottom w:val="0"/>
      <w:divBdr>
        <w:top w:val="none" w:sz="0" w:space="0" w:color="auto"/>
        <w:left w:val="none" w:sz="0" w:space="0" w:color="auto"/>
        <w:bottom w:val="none" w:sz="0" w:space="0" w:color="auto"/>
        <w:right w:val="none" w:sz="0" w:space="0" w:color="auto"/>
      </w:divBdr>
    </w:div>
    <w:div w:id="533616531">
      <w:bodyDiv w:val="1"/>
      <w:marLeft w:val="0"/>
      <w:marRight w:val="0"/>
      <w:marTop w:val="0"/>
      <w:marBottom w:val="0"/>
      <w:divBdr>
        <w:top w:val="none" w:sz="0" w:space="0" w:color="auto"/>
        <w:left w:val="none" w:sz="0" w:space="0" w:color="auto"/>
        <w:bottom w:val="none" w:sz="0" w:space="0" w:color="auto"/>
        <w:right w:val="none" w:sz="0" w:space="0" w:color="auto"/>
      </w:divBdr>
      <w:divsChild>
        <w:div w:id="1185287777">
          <w:marLeft w:val="0"/>
          <w:marRight w:val="0"/>
          <w:marTop w:val="0"/>
          <w:marBottom w:val="0"/>
          <w:divBdr>
            <w:top w:val="none" w:sz="0" w:space="0" w:color="auto"/>
            <w:left w:val="none" w:sz="0" w:space="0" w:color="auto"/>
            <w:bottom w:val="none" w:sz="0" w:space="0" w:color="auto"/>
            <w:right w:val="none" w:sz="0" w:space="0" w:color="auto"/>
          </w:divBdr>
          <w:divsChild>
            <w:div w:id="1226917117">
              <w:marLeft w:val="0"/>
              <w:marRight w:val="0"/>
              <w:marTop w:val="0"/>
              <w:marBottom w:val="0"/>
              <w:divBdr>
                <w:top w:val="none" w:sz="0" w:space="0" w:color="auto"/>
                <w:left w:val="none" w:sz="0" w:space="0" w:color="auto"/>
                <w:bottom w:val="none" w:sz="0" w:space="0" w:color="auto"/>
                <w:right w:val="none" w:sz="0" w:space="0" w:color="auto"/>
              </w:divBdr>
              <w:divsChild>
                <w:div w:id="1812283008">
                  <w:marLeft w:val="0"/>
                  <w:marRight w:val="0"/>
                  <w:marTop w:val="0"/>
                  <w:marBottom w:val="0"/>
                  <w:divBdr>
                    <w:top w:val="none" w:sz="0" w:space="0" w:color="auto"/>
                    <w:left w:val="none" w:sz="0" w:space="0" w:color="auto"/>
                    <w:bottom w:val="none" w:sz="0" w:space="0" w:color="auto"/>
                    <w:right w:val="none" w:sz="0" w:space="0" w:color="auto"/>
                  </w:divBdr>
                  <w:divsChild>
                    <w:div w:id="1213156870">
                      <w:marLeft w:val="0"/>
                      <w:marRight w:val="0"/>
                      <w:marTop w:val="0"/>
                      <w:marBottom w:val="0"/>
                      <w:divBdr>
                        <w:top w:val="none" w:sz="0" w:space="0" w:color="auto"/>
                        <w:left w:val="none" w:sz="0" w:space="0" w:color="auto"/>
                        <w:bottom w:val="none" w:sz="0" w:space="0" w:color="auto"/>
                        <w:right w:val="none" w:sz="0" w:space="0" w:color="auto"/>
                      </w:divBdr>
                      <w:divsChild>
                        <w:div w:id="1863856787">
                          <w:marLeft w:val="0"/>
                          <w:marRight w:val="0"/>
                          <w:marTop w:val="0"/>
                          <w:marBottom w:val="0"/>
                          <w:divBdr>
                            <w:top w:val="none" w:sz="0" w:space="0" w:color="auto"/>
                            <w:left w:val="none" w:sz="0" w:space="0" w:color="auto"/>
                            <w:bottom w:val="none" w:sz="0" w:space="0" w:color="auto"/>
                            <w:right w:val="none" w:sz="0" w:space="0" w:color="auto"/>
                          </w:divBdr>
                          <w:divsChild>
                            <w:div w:id="1974288641">
                              <w:marLeft w:val="0"/>
                              <w:marRight w:val="0"/>
                              <w:marTop w:val="0"/>
                              <w:marBottom w:val="0"/>
                              <w:divBdr>
                                <w:top w:val="none" w:sz="0" w:space="0" w:color="auto"/>
                                <w:left w:val="none" w:sz="0" w:space="0" w:color="auto"/>
                                <w:bottom w:val="none" w:sz="0" w:space="0" w:color="auto"/>
                                <w:right w:val="none" w:sz="0" w:space="0" w:color="auto"/>
                              </w:divBdr>
                              <w:divsChild>
                                <w:div w:id="73279450">
                                  <w:marLeft w:val="0"/>
                                  <w:marRight w:val="0"/>
                                  <w:marTop w:val="0"/>
                                  <w:marBottom w:val="0"/>
                                  <w:divBdr>
                                    <w:top w:val="none" w:sz="0" w:space="0" w:color="auto"/>
                                    <w:left w:val="none" w:sz="0" w:space="0" w:color="auto"/>
                                    <w:bottom w:val="none" w:sz="0" w:space="0" w:color="auto"/>
                                    <w:right w:val="none" w:sz="0" w:space="0" w:color="auto"/>
                                  </w:divBdr>
                                  <w:divsChild>
                                    <w:div w:id="733116741">
                                      <w:marLeft w:val="0"/>
                                      <w:marRight w:val="0"/>
                                      <w:marTop w:val="0"/>
                                      <w:marBottom w:val="0"/>
                                      <w:divBdr>
                                        <w:top w:val="none" w:sz="0" w:space="0" w:color="auto"/>
                                        <w:left w:val="none" w:sz="0" w:space="0" w:color="auto"/>
                                        <w:bottom w:val="none" w:sz="0" w:space="0" w:color="auto"/>
                                        <w:right w:val="none" w:sz="0" w:space="0" w:color="auto"/>
                                      </w:divBdr>
                                      <w:divsChild>
                                        <w:div w:id="33924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3673309">
      <w:bodyDiv w:val="1"/>
      <w:marLeft w:val="0"/>
      <w:marRight w:val="0"/>
      <w:marTop w:val="0"/>
      <w:marBottom w:val="0"/>
      <w:divBdr>
        <w:top w:val="none" w:sz="0" w:space="0" w:color="auto"/>
        <w:left w:val="none" w:sz="0" w:space="0" w:color="auto"/>
        <w:bottom w:val="none" w:sz="0" w:space="0" w:color="auto"/>
        <w:right w:val="none" w:sz="0" w:space="0" w:color="auto"/>
      </w:divBdr>
    </w:div>
    <w:div w:id="752236663">
      <w:bodyDiv w:val="1"/>
      <w:marLeft w:val="0"/>
      <w:marRight w:val="0"/>
      <w:marTop w:val="0"/>
      <w:marBottom w:val="0"/>
      <w:divBdr>
        <w:top w:val="none" w:sz="0" w:space="0" w:color="auto"/>
        <w:left w:val="none" w:sz="0" w:space="0" w:color="auto"/>
        <w:bottom w:val="none" w:sz="0" w:space="0" w:color="auto"/>
        <w:right w:val="none" w:sz="0" w:space="0" w:color="auto"/>
      </w:divBdr>
    </w:div>
    <w:div w:id="760224009">
      <w:bodyDiv w:val="1"/>
      <w:marLeft w:val="0"/>
      <w:marRight w:val="0"/>
      <w:marTop w:val="0"/>
      <w:marBottom w:val="0"/>
      <w:divBdr>
        <w:top w:val="none" w:sz="0" w:space="0" w:color="auto"/>
        <w:left w:val="none" w:sz="0" w:space="0" w:color="auto"/>
        <w:bottom w:val="none" w:sz="0" w:space="0" w:color="auto"/>
        <w:right w:val="none" w:sz="0" w:space="0" w:color="auto"/>
      </w:divBdr>
    </w:div>
    <w:div w:id="791289768">
      <w:bodyDiv w:val="1"/>
      <w:marLeft w:val="0"/>
      <w:marRight w:val="0"/>
      <w:marTop w:val="0"/>
      <w:marBottom w:val="0"/>
      <w:divBdr>
        <w:top w:val="none" w:sz="0" w:space="0" w:color="auto"/>
        <w:left w:val="none" w:sz="0" w:space="0" w:color="auto"/>
        <w:bottom w:val="none" w:sz="0" w:space="0" w:color="auto"/>
        <w:right w:val="none" w:sz="0" w:space="0" w:color="auto"/>
      </w:divBdr>
    </w:div>
    <w:div w:id="824247356">
      <w:bodyDiv w:val="1"/>
      <w:marLeft w:val="0"/>
      <w:marRight w:val="0"/>
      <w:marTop w:val="0"/>
      <w:marBottom w:val="0"/>
      <w:divBdr>
        <w:top w:val="none" w:sz="0" w:space="0" w:color="auto"/>
        <w:left w:val="none" w:sz="0" w:space="0" w:color="auto"/>
        <w:bottom w:val="none" w:sz="0" w:space="0" w:color="auto"/>
        <w:right w:val="none" w:sz="0" w:space="0" w:color="auto"/>
      </w:divBdr>
      <w:divsChild>
        <w:div w:id="168716110">
          <w:marLeft w:val="0"/>
          <w:marRight w:val="0"/>
          <w:marTop w:val="0"/>
          <w:marBottom w:val="0"/>
          <w:divBdr>
            <w:top w:val="none" w:sz="0" w:space="0" w:color="auto"/>
            <w:left w:val="none" w:sz="0" w:space="0" w:color="auto"/>
            <w:bottom w:val="none" w:sz="0" w:space="0" w:color="auto"/>
            <w:right w:val="none" w:sz="0" w:space="0" w:color="auto"/>
          </w:divBdr>
          <w:divsChild>
            <w:div w:id="2009166629">
              <w:marLeft w:val="0"/>
              <w:marRight w:val="0"/>
              <w:marTop w:val="0"/>
              <w:marBottom w:val="0"/>
              <w:divBdr>
                <w:top w:val="none" w:sz="0" w:space="0" w:color="auto"/>
                <w:left w:val="none" w:sz="0" w:space="0" w:color="auto"/>
                <w:bottom w:val="none" w:sz="0" w:space="0" w:color="auto"/>
                <w:right w:val="none" w:sz="0" w:space="0" w:color="auto"/>
              </w:divBdr>
              <w:divsChild>
                <w:div w:id="118378077">
                  <w:marLeft w:val="0"/>
                  <w:marRight w:val="0"/>
                  <w:marTop w:val="0"/>
                  <w:marBottom w:val="0"/>
                  <w:divBdr>
                    <w:top w:val="none" w:sz="0" w:space="0" w:color="auto"/>
                    <w:left w:val="none" w:sz="0" w:space="0" w:color="auto"/>
                    <w:bottom w:val="none" w:sz="0" w:space="0" w:color="auto"/>
                    <w:right w:val="none" w:sz="0" w:space="0" w:color="auto"/>
                  </w:divBdr>
                  <w:divsChild>
                    <w:div w:id="1821925226">
                      <w:marLeft w:val="0"/>
                      <w:marRight w:val="0"/>
                      <w:marTop w:val="0"/>
                      <w:marBottom w:val="0"/>
                      <w:divBdr>
                        <w:top w:val="none" w:sz="0" w:space="0" w:color="auto"/>
                        <w:left w:val="none" w:sz="0" w:space="0" w:color="auto"/>
                        <w:bottom w:val="none" w:sz="0" w:space="0" w:color="auto"/>
                        <w:right w:val="none" w:sz="0" w:space="0" w:color="auto"/>
                      </w:divBdr>
                      <w:divsChild>
                        <w:div w:id="1369183706">
                          <w:marLeft w:val="0"/>
                          <w:marRight w:val="0"/>
                          <w:marTop w:val="0"/>
                          <w:marBottom w:val="0"/>
                          <w:divBdr>
                            <w:top w:val="none" w:sz="0" w:space="0" w:color="auto"/>
                            <w:left w:val="none" w:sz="0" w:space="0" w:color="auto"/>
                            <w:bottom w:val="none" w:sz="0" w:space="0" w:color="auto"/>
                            <w:right w:val="none" w:sz="0" w:space="0" w:color="auto"/>
                          </w:divBdr>
                          <w:divsChild>
                            <w:div w:id="577062472">
                              <w:marLeft w:val="0"/>
                              <w:marRight w:val="0"/>
                              <w:marTop w:val="0"/>
                              <w:marBottom w:val="0"/>
                              <w:divBdr>
                                <w:top w:val="none" w:sz="0" w:space="0" w:color="auto"/>
                                <w:left w:val="none" w:sz="0" w:space="0" w:color="auto"/>
                                <w:bottom w:val="none" w:sz="0" w:space="0" w:color="auto"/>
                                <w:right w:val="none" w:sz="0" w:space="0" w:color="auto"/>
                              </w:divBdr>
                              <w:divsChild>
                                <w:div w:id="1396006456">
                                  <w:marLeft w:val="0"/>
                                  <w:marRight w:val="0"/>
                                  <w:marTop w:val="0"/>
                                  <w:marBottom w:val="0"/>
                                  <w:divBdr>
                                    <w:top w:val="none" w:sz="0" w:space="0" w:color="auto"/>
                                    <w:left w:val="none" w:sz="0" w:space="0" w:color="auto"/>
                                    <w:bottom w:val="none" w:sz="0" w:space="0" w:color="auto"/>
                                    <w:right w:val="none" w:sz="0" w:space="0" w:color="auto"/>
                                  </w:divBdr>
                                  <w:divsChild>
                                    <w:div w:id="883178068">
                                      <w:marLeft w:val="0"/>
                                      <w:marRight w:val="0"/>
                                      <w:marTop w:val="0"/>
                                      <w:marBottom w:val="0"/>
                                      <w:divBdr>
                                        <w:top w:val="none" w:sz="0" w:space="0" w:color="auto"/>
                                        <w:left w:val="none" w:sz="0" w:space="0" w:color="auto"/>
                                        <w:bottom w:val="none" w:sz="0" w:space="0" w:color="auto"/>
                                        <w:right w:val="none" w:sz="0" w:space="0" w:color="auto"/>
                                      </w:divBdr>
                                      <w:divsChild>
                                        <w:div w:id="1314917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21329368">
      <w:bodyDiv w:val="1"/>
      <w:marLeft w:val="0"/>
      <w:marRight w:val="0"/>
      <w:marTop w:val="0"/>
      <w:marBottom w:val="0"/>
      <w:divBdr>
        <w:top w:val="none" w:sz="0" w:space="0" w:color="auto"/>
        <w:left w:val="none" w:sz="0" w:space="0" w:color="auto"/>
        <w:bottom w:val="none" w:sz="0" w:space="0" w:color="auto"/>
        <w:right w:val="none" w:sz="0" w:space="0" w:color="auto"/>
      </w:divBdr>
      <w:divsChild>
        <w:div w:id="141238326">
          <w:marLeft w:val="0"/>
          <w:marRight w:val="0"/>
          <w:marTop w:val="0"/>
          <w:marBottom w:val="0"/>
          <w:divBdr>
            <w:top w:val="none" w:sz="0" w:space="0" w:color="auto"/>
            <w:left w:val="none" w:sz="0" w:space="0" w:color="auto"/>
            <w:bottom w:val="none" w:sz="0" w:space="0" w:color="auto"/>
            <w:right w:val="none" w:sz="0" w:space="0" w:color="auto"/>
          </w:divBdr>
          <w:divsChild>
            <w:div w:id="686172857">
              <w:marLeft w:val="0"/>
              <w:marRight w:val="0"/>
              <w:marTop w:val="0"/>
              <w:marBottom w:val="0"/>
              <w:divBdr>
                <w:top w:val="none" w:sz="0" w:space="0" w:color="auto"/>
                <w:left w:val="none" w:sz="0" w:space="0" w:color="auto"/>
                <w:bottom w:val="none" w:sz="0" w:space="0" w:color="auto"/>
                <w:right w:val="none" w:sz="0" w:space="0" w:color="auto"/>
              </w:divBdr>
              <w:divsChild>
                <w:div w:id="634026103">
                  <w:marLeft w:val="0"/>
                  <w:marRight w:val="0"/>
                  <w:marTop w:val="0"/>
                  <w:marBottom w:val="0"/>
                  <w:divBdr>
                    <w:top w:val="none" w:sz="0" w:space="0" w:color="auto"/>
                    <w:left w:val="none" w:sz="0" w:space="0" w:color="auto"/>
                    <w:bottom w:val="none" w:sz="0" w:space="0" w:color="auto"/>
                    <w:right w:val="none" w:sz="0" w:space="0" w:color="auto"/>
                  </w:divBdr>
                  <w:divsChild>
                    <w:div w:id="1287585930">
                      <w:marLeft w:val="0"/>
                      <w:marRight w:val="0"/>
                      <w:marTop w:val="0"/>
                      <w:marBottom w:val="0"/>
                      <w:divBdr>
                        <w:top w:val="none" w:sz="0" w:space="0" w:color="auto"/>
                        <w:left w:val="none" w:sz="0" w:space="0" w:color="auto"/>
                        <w:bottom w:val="none" w:sz="0" w:space="0" w:color="auto"/>
                        <w:right w:val="none" w:sz="0" w:space="0" w:color="auto"/>
                      </w:divBdr>
                      <w:divsChild>
                        <w:div w:id="1591083677">
                          <w:marLeft w:val="0"/>
                          <w:marRight w:val="0"/>
                          <w:marTop w:val="0"/>
                          <w:marBottom w:val="0"/>
                          <w:divBdr>
                            <w:top w:val="none" w:sz="0" w:space="0" w:color="auto"/>
                            <w:left w:val="none" w:sz="0" w:space="0" w:color="auto"/>
                            <w:bottom w:val="none" w:sz="0" w:space="0" w:color="auto"/>
                            <w:right w:val="none" w:sz="0" w:space="0" w:color="auto"/>
                          </w:divBdr>
                          <w:divsChild>
                            <w:div w:id="1040515078">
                              <w:marLeft w:val="0"/>
                              <w:marRight w:val="0"/>
                              <w:marTop w:val="0"/>
                              <w:marBottom w:val="0"/>
                              <w:divBdr>
                                <w:top w:val="none" w:sz="0" w:space="0" w:color="auto"/>
                                <w:left w:val="none" w:sz="0" w:space="0" w:color="auto"/>
                                <w:bottom w:val="none" w:sz="0" w:space="0" w:color="auto"/>
                                <w:right w:val="none" w:sz="0" w:space="0" w:color="auto"/>
                              </w:divBdr>
                              <w:divsChild>
                                <w:div w:id="1215850298">
                                  <w:marLeft w:val="0"/>
                                  <w:marRight w:val="0"/>
                                  <w:marTop w:val="0"/>
                                  <w:marBottom w:val="0"/>
                                  <w:divBdr>
                                    <w:top w:val="none" w:sz="0" w:space="0" w:color="auto"/>
                                    <w:left w:val="none" w:sz="0" w:space="0" w:color="auto"/>
                                    <w:bottom w:val="none" w:sz="0" w:space="0" w:color="auto"/>
                                    <w:right w:val="none" w:sz="0" w:space="0" w:color="auto"/>
                                  </w:divBdr>
                                  <w:divsChild>
                                    <w:div w:id="1943754953">
                                      <w:marLeft w:val="0"/>
                                      <w:marRight w:val="0"/>
                                      <w:marTop w:val="0"/>
                                      <w:marBottom w:val="0"/>
                                      <w:divBdr>
                                        <w:top w:val="none" w:sz="0" w:space="0" w:color="auto"/>
                                        <w:left w:val="none" w:sz="0" w:space="0" w:color="auto"/>
                                        <w:bottom w:val="none" w:sz="0" w:space="0" w:color="auto"/>
                                        <w:right w:val="none" w:sz="0" w:space="0" w:color="auto"/>
                                      </w:divBdr>
                                      <w:divsChild>
                                        <w:div w:id="555121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510544">
      <w:bodyDiv w:val="1"/>
      <w:marLeft w:val="0"/>
      <w:marRight w:val="0"/>
      <w:marTop w:val="0"/>
      <w:marBottom w:val="0"/>
      <w:divBdr>
        <w:top w:val="none" w:sz="0" w:space="0" w:color="auto"/>
        <w:left w:val="none" w:sz="0" w:space="0" w:color="auto"/>
        <w:bottom w:val="none" w:sz="0" w:space="0" w:color="auto"/>
        <w:right w:val="none" w:sz="0" w:space="0" w:color="auto"/>
      </w:divBdr>
      <w:divsChild>
        <w:div w:id="748431774">
          <w:marLeft w:val="0"/>
          <w:marRight w:val="0"/>
          <w:marTop w:val="0"/>
          <w:marBottom w:val="0"/>
          <w:divBdr>
            <w:top w:val="none" w:sz="0" w:space="0" w:color="auto"/>
            <w:left w:val="none" w:sz="0" w:space="0" w:color="auto"/>
            <w:bottom w:val="none" w:sz="0" w:space="0" w:color="auto"/>
            <w:right w:val="none" w:sz="0" w:space="0" w:color="auto"/>
          </w:divBdr>
          <w:divsChild>
            <w:div w:id="1575629088">
              <w:marLeft w:val="0"/>
              <w:marRight w:val="0"/>
              <w:marTop w:val="0"/>
              <w:marBottom w:val="0"/>
              <w:divBdr>
                <w:top w:val="none" w:sz="0" w:space="0" w:color="auto"/>
                <w:left w:val="none" w:sz="0" w:space="0" w:color="auto"/>
                <w:bottom w:val="none" w:sz="0" w:space="0" w:color="auto"/>
                <w:right w:val="none" w:sz="0" w:space="0" w:color="auto"/>
              </w:divBdr>
              <w:divsChild>
                <w:div w:id="1174808014">
                  <w:marLeft w:val="0"/>
                  <w:marRight w:val="0"/>
                  <w:marTop w:val="0"/>
                  <w:marBottom w:val="0"/>
                  <w:divBdr>
                    <w:top w:val="none" w:sz="0" w:space="0" w:color="auto"/>
                    <w:left w:val="none" w:sz="0" w:space="0" w:color="auto"/>
                    <w:bottom w:val="none" w:sz="0" w:space="0" w:color="auto"/>
                    <w:right w:val="none" w:sz="0" w:space="0" w:color="auto"/>
                  </w:divBdr>
                  <w:divsChild>
                    <w:div w:id="1425112071">
                      <w:marLeft w:val="0"/>
                      <w:marRight w:val="0"/>
                      <w:marTop w:val="0"/>
                      <w:marBottom w:val="0"/>
                      <w:divBdr>
                        <w:top w:val="none" w:sz="0" w:space="0" w:color="auto"/>
                        <w:left w:val="none" w:sz="0" w:space="0" w:color="auto"/>
                        <w:bottom w:val="none" w:sz="0" w:space="0" w:color="auto"/>
                        <w:right w:val="none" w:sz="0" w:space="0" w:color="auto"/>
                      </w:divBdr>
                      <w:divsChild>
                        <w:div w:id="474374393">
                          <w:marLeft w:val="0"/>
                          <w:marRight w:val="0"/>
                          <w:marTop w:val="0"/>
                          <w:marBottom w:val="0"/>
                          <w:divBdr>
                            <w:top w:val="none" w:sz="0" w:space="0" w:color="auto"/>
                            <w:left w:val="none" w:sz="0" w:space="0" w:color="auto"/>
                            <w:bottom w:val="none" w:sz="0" w:space="0" w:color="auto"/>
                            <w:right w:val="none" w:sz="0" w:space="0" w:color="auto"/>
                          </w:divBdr>
                          <w:divsChild>
                            <w:div w:id="735667221">
                              <w:marLeft w:val="0"/>
                              <w:marRight w:val="0"/>
                              <w:marTop w:val="0"/>
                              <w:marBottom w:val="0"/>
                              <w:divBdr>
                                <w:top w:val="none" w:sz="0" w:space="0" w:color="auto"/>
                                <w:left w:val="none" w:sz="0" w:space="0" w:color="auto"/>
                                <w:bottom w:val="none" w:sz="0" w:space="0" w:color="auto"/>
                                <w:right w:val="none" w:sz="0" w:space="0" w:color="auto"/>
                              </w:divBdr>
                              <w:divsChild>
                                <w:div w:id="456263118">
                                  <w:marLeft w:val="0"/>
                                  <w:marRight w:val="0"/>
                                  <w:marTop w:val="0"/>
                                  <w:marBottom w:val="0"/>
                                  <w:divBdr>
                                    <w:top w:val="none" w:sz="0" w:space="0" w:color="auto"/>
                                    <w:left w:val="none" w:sz="0" w:space="0" w:color="auto"/>
                                    <w:bottom w:val="none" w:sz="0" w:space="0" w:color="auto"/>
                                    <w:right w:val="none" w:sz="0" w:space="0" w:color="auto"/>
                                  </w:divBdr>
                                  <w:divsChild>
                                    <w:div w:id="1123497798">
                                      <w:marLeft w:val="0"/>
                                      <w:marRight w:val="0"/>
                                      <w:marTop w:val="0"/>
                                      <w:marBottom w:val="0"/>
                                      <w:divBdr>
                                        <w:top w:val="none" w:sz="0" w:space="0" w:color="auto"/>
                                        <w:left w:val="none" w:sz="0" w:space="0" w:color="auto"/>
                                        <w:bottom w:val="none" w:sz="0" w:space="0" w:color="auto"/>
                                        <w:right w:val="none" w:sz="0" w:space="0" w:color="auto"/>
                                      </w:divBdr>
                                      <w:divsChild>
                                        <w:div w:id="2038312351">
                                          <w:marLeft w:val="0"/>
                                          <w:marRight w:val="0"/>
                                          <w:marTop w:val="0"/>
                                          <w:marBottom w:val="0"/>
                                          <w:divBdr>
                                            <w:top w:val="none" w:sz="0" w:space="0" w:color="auto"/>
                                            <w:left w:val="none" w:sz="0" w:space="0" w:color="auto"/>
                                            <w:bottom w:val="none" w:sz="0" w:space="0" w:color="auto"/>
                                            <w:right w:val="none" w:sz="0" w:space="0" w:color="auto"/>
                                          </w:divBdr>
                                          <w:divsChild>
                                            <w:div w:id="133734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1267925">
      <w:bodyDiv w:val="1"/>
      <w:marLeft w:val="0"/>
      <w:marRight w:val="0"/>
      <w:marTop w:val="0"/>
      <w:marBottom w:val="0"/>
      <w:divBdr>
        <w:top w:val="none" w:sz="0" w:space="0" w:color="auto"/>
        <w:left w:val="none" w:sz="0" w:space="0" w:color="auto"/>
        <w:bottom w:val="none" w:sz="0" w:space="0" w:color="auto"/>
        <w:right w:val="none" w:sz="0" w:space="0" w:color="auto"/>
      </w:divBdr>
    </w:div>
    <w:div w:id="1139879357">
      <w:bodyDiv w:val="1"/>
      <w:marLeft w:val="0"/>
      <w:marRight w:val="0"/>
      <w:marTop w:val="0"/>
      <w:marBottom w:val="0"/>
      <w:divBdr>
        <w:top w:val="none" w:sz="0" w:space="0" w:color="auto"/>
        <w:left w:val="none" w:sz="0" w:space="0" w:color="auto"/>
        <w:bottom w:val="none" w:sz="0" w:space="0" w:color="auto"/>
        <w:right w:val="none" w:sz="0" w:space="0" w:color="auto"/>
      </w:divBdr>
    </w:div>
    <w:div w:id="1233613976">
      <w:bodyDiv w:val="1"/>
      <w:marLeft w:val="0"/>
      <w:marRight w:val="0"/>
      <w:marTop w:val="0"/>
      <w:marBottom w:val="0"/>
      <w:divBdr>
        <w:top w:val="none" w:sz="0" w:space="0" w:color="auto"/>
        <w:left w:val="none" w:sz="0" w:space="0" w:color="auto"/>
        <w:bottom w:val="none" w:sz="0" w:space="0" w:color="auto"/>
        <w:right w:val="none" w:sz="0" w:space="0" w:color="auto"/>
      </w:divBdr>
    </w:div>
    <w:div w:id="1242563725">
      <w:bodyDiv w:val="1"/>
      <w:marLeft w:val="0"/>
      <w:marRight w:val="0"/>
      <w:marTop w:val="0"/>
      <w:marBottom w:val="0"/>
      <w:divBdr>
        <w:top w:val="none" w:sz="0" w:space="0" w:color="auto"/>
        <w:left w:val="none" w:sz="0" w:space="0" w:color="auto"/>
        <w:bottom w:val="none" w:sz="0" w:space="0" w:color="auto"/>
        <w:right w:val="none" w:sz="0" w:space="0" w:color="auto"/>
      </w:divBdr>
    </w:div>
    <w:div w:id="1341010059">
      <w:bodyDiv w:val="1"/>
      <w:marLeft w:val="0"/>
      <w:marRight w:val="0"/>
      <w:marTop w:val="0"/>
      <w:marBottom w:val="0"/>
      <w:divBdr>
        <w:top w:val="none" w:sz="0" w:space="0" w:color="auto"/>
        <w:left w:val="none" w:sz="0" w:space="0" w:color="auto"/>
        <w:bottom w:val="none" w:sz="0" w:space="0" w:color="auto"/>
        <w:right w:val="none" w:sz="0" w:space="0" w:color="auto"/>
      </w:divBdr>
    </w:div>
    <w:div w:id="1364162858">
      <w:bodyDiv w:val="1"/>
      <w:marLeft w:val="0"/>
      <w:marRight w:val="0"/>
      <w:marTop w:val="0"/>
      <w:marBottom w:val="0"/>
      <w:divBdr>
        <w:top w:val="none" w:sz="0" w:space="0" w:color="auto"/>
        <w:left w:val="none" w:sz="0" w:space="0" w:color="auto"/>
        <w:bottom w:val="none" w:sz="0" w:space="0" w:color="auto"/>
        <w:right w:val="none" w:sz="0" w:space="0" w:color="auto"/>
      </w:divBdr>
      <w:divsChild>
        <w:div w:id="1681659784">
          <w:marLeft w:val="0"/>
          <w:marRight w:val="0"/>
          <w:marTop w:val="0"/>
          <w:marBottom w:val="0"/>
          <w:divBdr>
            <w:top w:val="none" w:sz="0" w:space="0" w:color="auto"/>
            <w:left w:val="none" w:sz="0" w:space="0" w:color="auto"/>
            <w:bottom w:val="none" w:sz="0" w:space="0" w:color="auto"/>
            <w:right w:val="none" w:sz="0" w:space="0" w:color="auto"/>
          </w:divBdr>
          <w:divsChild>
            <w:div w:id="841897415">
              <w:marLeft w:val="0"/>
              <w:marRight w:val="0"/>
              <w:marTop w:val="0"/>
              <w:marBottom w:val="0"/>
              <w:divBdr>
                <w:top w:val="none" w:sz="0" w:space="0" w:color="auto"/>
                <w:left w:val="none" w:sz="0" w:space="0" w:color="auto"/>
                <w:bottom w:val="none" w:sz="0" w:space="0" w:color="auto"/>
                <w:right w:val="none" w:sz="0" w:space="0" w:color="auto"/>
              </w:divBdr>
              <w:divsChild>
                <w:div w:id="771128136">
                  <w:marLeft w:val="0"/>
                  <w:marRight w:val="0"/>
                  <w:marTop w:val="0"/>
                  <w:marBottom w:val="0"/>
                  <w:divBdr>
                    <w:top w:val="none" w:sz="0" w:space="0" w:color="auto"/>
                    <w:left w:val="none" w:sz="0" w:space="0" w:color="auto"/>
                    <w:bottom w:val="none" w:sz="0" w:space="0" w:color="auto"/>
                    <w:right w:val="none" w:sz="0" w:space="0" w:color="auto"/>
                  </w:divBdr>
                  <w:divsChild>
                    <w:div w:id="1209688893">
                      <w:marLeft w:val="0"/>
                      <w:marRight w:val="0"/>
                      <w:marTop w:val="0"/>
                      <w:marBottom w:val="0"/>
                      <w:divBdr>
                        <w:top w:val="none" w:sz="0" w:space="0" w:color="auto"/>
                        <w:left w:val="none" w:sz="0" w:space="0" w:color="auto"/>
                        <w:bottom w:val="none" w:sz="0" w:space="0" w:color="auto"/>
                        <w:right w:val="none" w:sz="0" w:space="0" w:color="auto"/>
                      </w:divBdr>
                      <w:divsChild>
                        <w:div w:id="1834029576">
                          <w:marLeft w:val="0"/>
                          <w:marRight w:val="0"/>
                          <w:marTop w:val="0"/>
                          <w:marBottom w:val="0"/>
                          <w:divBdr>
                            <w:top w:val="none" w:sz="0" w:space="0" w:color="auto"/>
                            <w:left w:val="none" w:sz="0" w:space="0" w:color="auto"/>
                            <w:bottom w:val="none" w:sz="0" w:space="0" w:color="auto"/>
                            <w:right w:val="none" w:sz="0" w:space="0" w:color="auto"/>
                          </w:divBdr>
                          <w:divsChild>
                            <w:div w:id="1649820082">
                              <w:marLeft w:val="0"/>
                              <w:marRight w:val="0"/>
                              <w:marTop w:val="0"/>
                              <w:marBottom w:val="0"/>
                              <w:divBdr>
                                <w:top w:val="none" w:sz="0" w:space="0" w:color="auto"/>
                                <w:left w:val="none" w:sz="0" w:space="0" w:color="auto"/>
                                <w:bottom w:val="none" w:sz="0" w:space="0" w:color="auto"/>
                                <w:right w:val="none" w:sz="0" w:space="0" w:color="auto"/>
                              </w:divBdr>
                              <w:divsChild>
                                <w:div w:id="705763008">
                                  <w:marLeft w:val="0"/>
                                  <w:marRight w:val="0"/>
                                  <w:marTop w:val="0"/>
                                  <w:marBottom w:val="0"/>
                                  <w:divBdr>
                                    <w:top w:val="none" w:sz="0" w:space="0" w:color="auto"/>
                                    <w:left w:val="none" w:sz="0" w:space="0" w:color="auto"/>
                                    <w:bottom w:val="none" w:sz="0" w:space="0" w:color="auto"/>
                                    <w:right w:val="none" w:sz="0" w:space="0" w:color="auto"/>
                                  </w:divBdr>
                                  <w:divsChild>
                                    <w:div w:id="122619028">
                                      <w:marLeft w:val="0"/>
                                      <w:marRight w:val="0"/>
                                      <w:marTop w:val="0"/>
                                      <w:marBottom w:val="0"/>
                                      <w:divBdr>
                                        <w:top w:val="none" w:sz="0" w:space="0" w:color="auto"/>
                                        <w:left w:val="none" w:sz="0" w:space="0" w:color="auto"/>
                                        <w:bottom w:val="none" w:sz="0" w:space="0" w:color="auto"/>
                                        <w:right w:val="none" w:sz="0" w:space="0" w:color="auto"/>
                                      </w:divBdr>
                                      <w:divsChild>
                                        <w:div w:id="2069107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1830215">
      <w:bodyDiv w:val="1"/>
      <w:marLeft w:val="0"/>
      <w:marRight w:val="0"/>
      <w:marTop w:val="0"/>
      <w:marBottom w:val="0"/>
      <w:divBdr>
        <w:top w:val="none" w:sz="0" w:space="0" w:color="auto"/>
        <w:left w:val="none" w:sz="0" w:space="0" w:color="auto"/>
        <w:bottom w:val="none" w:sz="0" w:space="0" w:color="auto"/>
        <w:right w:val="none" w:sz="0" w:space="0" w:color="auto"/>
      </w:divBdr>
    </w:div>
    <w:div w:id="1408110727">
      <w:bodyDiv w:val="1"/>
      <w:marLeft w:val="0"/>
      <w:marRight w:val="0"/>
      <w:marTop w:val="0"/>
      <w:marBottom w:val="0"/>
      <w:divBdr>
        <w:top w:val="none" w:sz="0" w:space="0" w:color="auto"/>
        <w:left w:val="none" w:sz="0" w:space="0" w:color="auto"/>
        <w:bottom w:val="none" w:sz="0" w:space="0" w:color="auto"/>
        <w:right w:val="none" w:sz="0" w:space="0" w:color="auto"/>
      </w:divBdr>
    </w:div>
    <w:div w:id="1427077910">
      <w:bodyDiv w:val="1"/>
      <w:marLeft w:val="0"/>
      <w:marRight w:val="0"/>
      <w:marTop w:val="0"/>
      <w:marBottom w:val="0"/>
      <w:divBdr>
        <w:top w:val="none" w:sz="0" w:space="0" w:color="auto"/>
        <w:left w:val="none" w:sz="0" w:space="0" w:color="auto"/>
        <w:bottom w:val="none" w:sz="0" w:space="0" w:color="auto"/>
        <w:right w:val="none" w:sz="0" w:space="0" w:color="auto"/>
      </w:divBdr>
      <w:divsChild>
        <w:div w:id="694427199">
          <w:marLeft w:val="0"/>
          <w:marRight w:val="0"/>
          <w:marTop w:val="0"/>
          <w:marBottom w:val="0"/>
          <w:divBdr>
            <w:top w:val="none" w:sz="0" w:space="0" w:color="auto"/>
            <w:left w:val="none" w:sz="0" w:space="0" w:color="auto"/>
            <w:bottom w:val="none" w:sz="0" w:space="0" w:color="auto"/>
            <w:right w:val="none" w:sz="0" w:space="0" w:color="auto"/>
          </w:divBdr>
          <w:divsChild>
            <w:div w:id="1449739140">
              <w:marLeft w:val="0"/>
              <w:marRight w:val="0"/>
              <w:marTop w:val="0"/>
              <w:marBottom w:val="0"/>
              <w:divBdr>
                <w:top w:val="none" w:sz="0" w:space="0" w:color="auto"/>
                <w:left w:val="none" w:sz="0" w:space="0" w:color="auto"/>
                <w:bottom w:val="none" w:sz="0" w:space="0" w:color="auto"/>
                <w:right w:val="none" w:sz="0" w:space="0" w:color="auto"/>
              </w:divBdr>
              <w:divsChild>
                <w:div w:id="1699159017">
                  <w:marLeft w:val="0"/>
                  <w:marRight w:val="0"/>
                  <w:marTop w:val="195"/>
                  <w:marBottom w:val="0"/>
                  <w:divBdr>
                    <w:top w:val="none" w:sz="0" w:space="0" w:color="auto"/>
                    <w:left w:val="none" w:sz="0" w:space="0" w:color="auto"/>
                    <w:bottom w:val="none" w:sz="0" w:space="0" w:color="auto"/>
                    <w:right w:val="none" w:sz="0" w:space="0" w:color="auto"/>
                  </w:divBdr>
                </w:div>
              </w:divsChild>
            </w:div>
          </w:divsChild>
        </w:div>
      </w:divsChild>
    </w:div>
    <w:div w:id="1445072270">
      <w:bodyDiv w:val="1"/>
      <w:marLeft w:val="0"/>
      <w:marRight w:val="0"/>
      <w:marTop w:val="0"/>
      <w:marBottom w:val="0"/>
      <w:divBdr>
        <w:top w:val="none" w:sz="0" w:space="0" w:color="auto"/>
        <w:left w:val="none" w:sz="0" w:space="0" w:color="auto"/>
        <w:bottom w:val="none" w:sz="0" w:space="0" w:color="auto"/>
        <w:right w:val="none" w:sz="0" w:space="0" w:color="auto"/>
      </w:divBdr>
      <w:divsChild>
        <w:div w:id="994187518">
          <w:marLeft w:val="0"/>
          <w:marRight w:val="0"/>
          <w:marTop w:val="0"/>
          <w:marBottom w:val="0"/>
          <w:divBdr>
            <w:top w:val="none" w:sz="0" w:space="0" w:color="auto"/>
            <w:left w:val="none" w:sz="0" w:space="0" w:color="auto"/>
            <w:bottom w:val="none" w:sz="0" w:space="0" w:color="auto"/>
            <w:right w:val="none" w:sz="0" w:space="0" w:color="auto"/>
          </w:divBdr>
          <w:divsChild>
            <w:div w:id="1443838925">
              <w:marLeft w:val="0"/>
              <w:marRight w:val="0"/>
              <w:marTop w:val="0"/>
              <w:marBottom w:val="0"/>
              <w:divBdr>
                <w:top w:val="none" w:sz="0" w:space="0" w:color="auto"/>
                <w:left w:val="none" w:sz="0" w:space="0" w:color="auto"/>
                <w:bottom w:val="none" w:sz="0" w:space="0" w:color="auto"/>
                <w:right w:val="none" w:sz="0" w:space="0" w:color="auto"/>
              </w:divBdr>
              <w:divsChild>
                <w:div w:id="368184560">
                  <w:marLeft w:val="0"/>
                  <w:marRight w:val="0"/>
                  <w:marTop w:val="0"/>
                  <w:marBottom w:val="0"/>
                  <w:divBdr>
                    <w:top w:val="none" w:sz="0" w:space="0" w:color="auto"/>
                    <w:left w:val="none" w:sz="0" w:space="0" w:color="auto"/>
                    <w:bottom w:val="none" w:sz="0" w:space="0" w:color="auto"/>
                    <w:right w:val="none" w:sz="0" w:space="0" w:color="auto"/>
                  </w:divBdr>
                  <w:divsChild>
                    <w:div w:id="1376732505">
                      <w:marLeft w:val="0"/>
                      <w:marRight w:val="0"/>
                      <w:marTop w:val="0"/>
                      <w:marBottom w:val="0"/>
                      <w:divBdr>
                        <w:top w:val="none" w:sz="0" w:space="0" w:color="auto"/>
                        <w:left w:val="none" w:sz="0" w:space="0" w:color="auto"/>
                        <w:bottom w:val="none" w:sz="0" w:space="0" w:color="auto"/>
                        <w:right w:val="none" w:sz="0" w:space="0" w:color="auto"/>
                      </w:divBdr>
                      <w:divsChild>
                        <w:div w:id="572854529">
                          <w:marLeft w:val="0"/>
                          <w:marRight w:val="0"/>
                          <w:marTop w:val="0"/>
                          <w:marBottom w:val="0"/>
                          <w:divBdr>
                            <w:top w:val="none" w:sz="0" w:space="0" w:color="auto"/>
                            <w:left w:val="none" w:sz="0" w:space="0" w:color="auto"/>
                            <w:bottom w:val="none" w:sz="0" w:space="0" w:color="auto"/>
                            <w:right w:val="none" w:sz="0" w:space="0" w:color="auto"/>
                          </w:divBdr>
                          <w:divsChild>
                            <w:div w:id="1271860789">
                              <w:marLeft w:val="0"/>
                              <w:marRight w:val="0"/>
                              <w:marTop w:val="0"/>
                              <w:marBottom w:val="0"/>
                              <w:divBdr>
                                <w:top w:val="none" w:sz="0" w:space="0" w:color="auto"/>
                                <w:left w:val="none" w:sz="0" w:space="0" w:color="auto"/>
                                <w:bottom w:val="none" w:sz="0" w:space="0" w:color="auto"/>
                                <w:right w:val="none" w:sz="0" w:space="0" w:color="auto"/>
                              </w:divBdr>
                              <w:divsChild>
                                <w:div w:id="956179687">
                                  <w:marLeft w:val="0"/>
                                  <w:marRight w:val="0"/>
                                  <w:marTop w:val="0"/>
                                  <w:marBottom w:val="0"/>
                                  <w:divBdr>
                                    <w:top w:val="none" w:sz="0" w:space="0" w:color="auto"/>
                                    <w:left w:val="none" w:sz="0" w:space="0" w:color="auto"/>
                                    <w:bottom w:val="none" w:sz="0" w:space="0" w:color="auto"/>
                                    <w:right w:val="none" w:sz="0" w:space="0" w:color="auto"/>
                                  </w:divBdr>
                                  <w:divsChild>
                                    <w:div w:id="2075656901">
                                      <w:marLeft w:val="0"/>
                                      <w:marRight w:val="0"/>
                                      <w:marTop w:val="0"/>
                                      <w:marBottom w:val="0"/>
                                      <w:divBdr>
                                        <w:top w:val="none" w:sz="0" w:space="0" w:color="auto"/>
                                        <w:left w:val="none" w:sz="0" w:space="0" w:color="auto"/>
                                        <w:bottom w:val="none" w:sz="0" w:space="0" w:color="auto"/>
                                        <w:right w:val="none" w:sz="0" w:space="0" w:color="auto"/>
                                      </w:divBdr>
                                      <w:divsChild>
                                        <w:div w:id="2048752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8569968">
      <w:bodyDiv w:val="1"/>
      <w:marLeft w:val="0"/>
      <w:marRight w:val="0"/>
      <w:marTop w:val="0"/>
      <w:marBottom w:val="0"/>
      <w:divBdr>
        <w:top w:val="none" w:sz="0" w:space="0" w:color="auto"/>
        <w:left w:val="none" w:sz="0" w:space="0" w:color="auto"/>
        <w:bottom w:val="none" w:sz="0" w:space="0" w:color="auto"/>
        <w:right w:val="none" w:sz="0" w:space="0" w:color="auto"/>
      </w:divBdr>
    </w:div>
    <w:div w:id="1937012857">
      <w:bodyDiv w:val="1"/>
      <w:marLeft w:val="0"/>
      <w:marRight w:val="0"/>
      <w:marTop w:val="0"/>
      <w:marBottom w:val="0"/>
      <w:divBdr>
        <w:top w:val="none" w:sz="0" w:space="0" w:color="auto"/>
        <w:left w:val="none" w:sz="0" w:space="0" w:color="auto"/>
        <w:bottom w:val="none" w:sz="0" w:space="0" w:color="auto"/>
        <w:right w:val="none" w:sz="0" w:space="0" w:color="auto"/>
      </w:divBdr>
    </w:div>
    <w:div w:id="1980260225">
      <w:bodyDiv w:val="1"/>
      <w:marLeft w:val="0"/>
      <w:marRight w:val="0"/>
      <w:marTop w:val="0"/>
      <w:marBottom w:val="0"/>
      <w:divBdr>
        <w:top w:val="none" w:sz="0" w:space="0" w:color="auto"/>
        <w:left w:val="none" w:sz="0" w:space="0" w:color="auto"/>
        <w:bottom w:val="none" w:sz="0" w:space="0" w:color="auto"/>
        <w:right w:val="none" w:sz="0" w:space="0" w:color="auto"/>
      </w:divBdr>
      <w:divsChild>
        <w:div w:id="78210051">
          <w:marLeft w:val="0"/>
          <w:marRight w:val="0"/>
          <w:marTop w:val="0"/>
          <w:marBottom w:val="0"/>
          <w:divBdr>
            <w:top w:val="none" w:sz="0" w:space="0" w:color="auto"/>
            <w:left w:val="none" w:sz="0" w:space="0" w:color="auto"/>
            <w:bottom w:val="none" w:sz="0" w:space="0" w:color="auto"/>
            <w:right w:val="none" w:sz="0" w:space="0" w:color="auto"/>
          </w:divBdr>
          <w:divsChild>
            <w:div w:id="690373884">
              <w:marLeft w:val="0"/>
              <w:marRight w:val="0"/>
              <w:marTop w:val="0"/>
              <w:marBottom w:val="0"/>
              <w:divBdr>
                <w:top w:val="none" w:sz="0" w:space="0" w:color="auto"/>
                <w:left w:val="none" w:sz="0" w:space="0" w:color="auto"/>
                <w:bottom w:val="none" w:sz="0" w:space="0" w:color="auto"/>
                <w:right w:val="none" w:sz="0" w:space="0" w:color="auto"/>
              </w:divBdr>
              <w:divsChild>
                <w:div w:id="1445420119">
                  <w:marLeft w:val="0"/>
                  <w:marRight w:val="0"/>
                  <w:marTop w:val="0"/>
                  <w:marBottom w:val="0"/>
                  <w:divBdr>
                    <w:top w:val="none" w:sz="0" w:space="0" w:color="auto"/>
                    <w:left w:val="none" w:sz="0" w:space="0" w:color="auto"/>
                    <w:bottom w:val="none" w:sz="0" w:space="0" w:color="auto"/>
                    <w:right w:val="none" w:sz="0" w:space="0" w:color="auto"/>
                  </w:divBdr>
                  <w:divsChild>
                    <w:div w:id="578977443">
                      <w:marLeft w:val="0"/>
                      <w:marRight w:val="0"/>
                      <w:marTop w:val="0"/>
                      <w:marBottom w:val="0"/>
                      <w:divBdr>
                        <w:top w:val="none" w:sz="0" w:space="0" w:color="auto"/>
                        <w:left w:val="none" w:sz="0" w:space="0" w:color="auto"/>
                        <w:bottom w:val="none" w:sz="0" w:space="0" w:color="auto"/>
                        <w:right w:val="none" w:sz="0" w:space="0" w:color="auto"/>
                      </w:divBdr>
                      <w:divsChild>
                        <w:div w:id="2096584060">
                          <w:marLeft w:val="0"/>
                          <w:marRight w:val="0"/>
                          <w:marTop w:val="0"/>
                          <w:marBottom w:val="0"/>
                          <w:divBdr>
                            <w:top w:val="none" w:sz="0" w:space="0" w:color="auto"/>
                            <w:left w:val="none" w:sz="0" w:space="0" w:color="auto"/>
                            <w:bottom w:val="none" w:sz="0" w:space="0" w:color="auto"/>
                            <w:right w:val="none" w:sz="0" w:space="0" w:color="auto"/>
                          </w:divBdr>
                          <w:divsChild>
                            <w:div w:id="2121604408">
                              <w:marLeft w:val="0"/>
                              <w:marRight w:val="0"/>
                              <w:marTop w:val="0"/>
                              <w:marBottom w:val="0"/>
                              <w:divBdr>
                                <w:top w:val="none" w:sz="0" w:space="0" w:color="auto"/>
                                <w:left w:val="none" w:sz="0" w:space="0" w:color="auto"/>
                                <w:bottom w:val="none" w:sz="0" w:space="0" w:color="auto"/>
                                <w:right w:val="none" w:sz="0" w:space="0" w:color="auto"/>
                              </w:divBdr>
                              <w:divsChild>
                                <w:div w:id="1202285252">
                                  <w:marLeft w:val="0"/>
                                  <w:marRight w:val="0"/>
                                  <w:marTop w:val="0"/>
                                  <w:marBottom w:val="0"/>
                                  <w:divBdr>
                                    <w:top w:val="none" w:sz="0" w:space="0" w:color="auto"/>
                                    <w:left w:val="none" w:sz="0" w:space="0" w:color="auto"/>
                                    <w:bottom w:val="none" w:sz="0" w:space="0" w:color="auto"/>
                                    <w:right w:val="none" w:sz="0" w:space="0" w:color="auto"/>
                                  </w:divBdr>
                                  <w:divsChild>
                                    <w:div w:id="213084499">
                                      <w:marLeft w:val="0"/>
                                      <w:marRight w:val="0"/>
                                      <w:marTop w:val="0"/>
                                      <w:marBottom w:val="0"/>
                                      <w:divBdr>
                                        <w:top w:val="none" w:sz="0" w:space="0" w:color="auto"/>
                                        <w:left w:val="none" w:sz="0" w:space="0" w:color="auto"/>
                                        <w:bottom w:val="none" w:sz="0" w:space="0" w:color="auto"/>
                                        <w:right w:val="none" w:sz="0" w:space="0" w:color="auto"/>
                                      </w:divBdr>
                                      <w:divsChild>
                                        <w:div w:id="586547741">
                                          <w:marLeft w:val="0"/>
                                          <w:marRight w:val="0"/>
                                          <w:marTop w:val="0"/>
                                          <w:marBottom w:val="0"/>
                                          <w:divBdr>
                                            <w:top w:val="none" w:sz="0" w:space="0" w:color="auto"/>
                                            <w:left w:val="none" w:sz="0" w:space="0" w:color="auto"/>
                                            <w:bottom w:val="none" w:sz="0" w:space="0" w:color="auto"/>
                                            <w:right w:val="none" w:sz="0" w:space="0" w:color="auto"/>
                                          </w:divBdr>
                                          <w:divsChild>
                                            <w:div w:id="75478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72193360">
      <w:marLeft w:val="0"/>
      <w:marRight w:val="0"/>
      <w:marTop w:val="0"/>
      <w:marBottom w:val="0"/>
      <w:divBdr>
        <w:top w:val="none" w:sz="0" w:space="0" w:color="auto"/>
        <w:left w:val="none" w:sz="0" w:space="0" w:color="auto"/>
        <w:bottom w:val="none" w:sz="0" w:space="0" w:color="auto"/>
        <w:right w:val="none" w:sz="0" w:space="0" w:color="auto"/>
      </w:divBdr>
      <w:divsChild>
        <w:div w:id="153112546">
          <w:marLeft w:val="0"/>
          <w:marRight w:val="0"/>
          <w:marTop w:val="0"/>
          <w:marBottom w:val="0"/>
          <w:divBdr>
            <w:top w:val="none" w:sz="0" w:space="0" w:color="auto"/>
            <w:left w:val="none" w:sz="0" w:space="0" w:color="auto"/>
            <w:bottom w:val="none" w:sz="0" w:space="0" w:color="auto"/>
            <w:right w:val="none" w:sz="0" w:space="0" w:color="auto"/>
          </w:divBdr>
          <w:divsChild>
            <w:div w:id="579296119">
              <w:marLeft w:val="0"/>
              <w:marRight w:val="0"/>
              <w:marTop w:val="0"/>
              <w:marBottom w:val="0"/>
              <w:divBdr>
                <w:top w:val="none" w:sz="0" w:space="0" w:color="auto"/>
                <w:left w:val="none" w:sz="0" w:space="0" w:color="auto"/>
                <w:bottom w:val="none" w:sz="0" w:space="0" w:color="auto"/>
                <w:right w:val="none" w:sz="0" w:space="0" w:color="auto"/>
              </w:divBdr>
              <w:divsChild>
                <w:div w:id="964197078">
                  <w:marLeft w:val="0"/>
                  <w:marRight w:val="0"/>
                  <w:marTop w:val="0"/>
                  <w:marBottom w:val="0"/>
                  <w:divBdr>
                    <w:top w:val="none" w:sz="0" w:space="0" w:color="auto"/>
                    <w:left w:val="none" w:sz="0" w:space="0" w:color="auto"/>
                    <w:bottom w:val="none" w:sz="0" w:space="0" w:color="auto"/>
                    <w:right w:val="none" w:sz="0" w:space="0" w:color="auto"/>
                  </w:divBdr>
                </w:div>
                <w:div w:id="1588730993">
                  <w:marLeft w:val="0"/>
                  <w:marRight w:val="0"/>
                  <w:marTop w:val="0"/>
                  <w:marBottom w:val="0"/>
                  <w:divBdr>
                    <w:top w:val="none" w:sz="0" w:space="0" w:color="auto"/>
                    <w:left w:val="none" w:sz="0" w:space="0" w:color="auto"/>
                    <w:bottom w:val="none" w:sz="0" w:space="0" w:color="auto"/>
                    <w:right w:val="none" w:sz="0" w:space="0" w:color="auto"/>
                  </w:divBdr>
                  <w:divsChild>
                    <w:div w:id="247857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616541">
          <w:marLeft w:val="0"/>
          <w:marRight w:val="0"/>
          <w:marTop w:val="0"/>
          <w:marBottom w:val="0"/>
          <w:divBdr>
            <w:top w:val="none" w:sz="0" w:space="0" w:color="auto"/>
            <w:left w:val="none" w:sz="0" w:space="0" w:color="auto"/>
            <w:bottom w:val="none" w:sz="0" w:space="0" w:color="auto"/>
            <w:right w:val="none" w:sz="0" w:space="0" w:color="auto"/>
          </w:divBdr>
          <w:divsChild>
            <w:div w:id="212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5950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E88ED2-5C97-4A89-AAEB-4FDCEFB4C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1700</TotalTime>
  <Pages>4</Pages>
  <Words>1870</Words>
  <Characters>10665</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FAS</Company>
  <LinksUpToDate>false</LinksUpToDate>
  <CharactersWithSpaces>12510</CharactersWithSpaces>
  <SharedDoc>false</SharedDoc>
  <HLinks>
    <vt:vector size="18" baseType="variant">
      <vt:variant>
        <vt:i4>1572970</vt:i4>
      </vt:variant>
      <vt:variant>
        <vt:i4>10</vt:i4>
      </vt:variant>
      <vt:variant>
        <vt:i4>0</vt:i4>
      </vt:variant>
      <vt:variant>
        <vt:i4>5</vt:i4>
      </vt:variant>
      <vt:variant>
        <vt:lpwstr>mailto:to59@fas.gov.ru</vt:lpwstr>
      </vt:variant>
      <vt:variant>
        <vt:lpwstr/>
      </vt:variant>
      <vt:variant>
        <vt:i4>7274549</vt:i4>
      </vt:variant>
      <vt:variant>
        <vt:i4>7</vt:i4>
      </vt:variant>
      <vt:variant>
        <vt:i4>0</vt:i4>
      </vt:variant>
      <vt:variant>
        <vt:i4>5</vt:i4>
      </vt:variant>
      <vt:variant>
        <vt:lpwstr>http://www.zakupki.gov.ru/</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P01</dc:creator>
  <cp:lastModifiedBy>Ольга Вадимовна Лыкова</cp:lastModifiedBy>
  <cp:revision>335</cp:revision>
  <cp:lastPrinted>2021-10-26T09:20:00Z</cp:lastPrinted>
  <dcterms:created xsi:type="dcterms:W3CDTF">2017-07-06T06:06:00Z</dcterms:created>
  <dcterms:modified xsi:type="dcterms:W3CDTF">2021-10-27T13:54:00Z</dcterms:modified>
</cp:coreProperties>
</file>