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DDA" w:rsidRPr="002B55EB" w:rsidRDefault="00945DDA" w:rsidP="00945DDA">
      <w:pPr>
        <w:ind w:left="4962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ГОСУДАРСТВЕННОЕ КАЗЕННОЕ УЧРЕЖДЕНИЕ РЕСПУБЛИКИ ДАГЕСТАН "РЕСПУБЛИКАНСКИЙ ДОМ РЕБЕНКА Г. БУЙНАКСКА"</w:t>
      </w:r>
    </w:p>
    <w:p w:rsidR="00945DDA" w:rsidRPr="002B55EB" w:rsidRDefault="00945DDA" w:rsidP="00945DDA">
      <w:pPr>
        <w:ind w:left="4962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 xml:space="preserve">368222, Дагестан </w:t>
      </w:r>
      <w:proofErr w:type="spellStart"/>
      <w:proofErr w:type="gramStart"/>
      <w:r w:rsidRPr="002B55EB">
        <w:rPr>
          <w:color w:val="000000"/>
          <w:sz w:val="26"/>
          <w:szCs w:val="26"/>
        </w:rPr>
        <w:t>Респ</w:t>
      </w:r>
      <w:proofErr w:type="spellEnd"/>
      <w:proofErr w:type="gramEnd"/>
      <w:r w:rsidRPr="002B55EB">
        <w:rPr>
          <w:color w:val="000000"/>
          <w:sz w:val="26"/>
          <w:szCs w:val="26"/>
        </w:rPr>
        <w:t>, Буйнакск г, УЛИЦА ДАХАДАЕВА, 48</w:t>
      </w:r>
    </w:p>
    <w:p w:rsidR="00945DDA" w:rsidRPr="002B55EB" w:rsidRDefault="00E46354" w:rsidP="00945DDA">
      <w:pPr>
        <w:ind w:left="4962"/>
        <w:rPr>
          <w:color w:val="000000"/>
          <w:sz w:val="26"/>
          <w:szCs w:val="26"/>
        </w:rPr>
      </w:pPr>
      <w:hyperlink r:id="rId9" w:history="1">
        <w:r w:rsidR="00945DDA" w:rsidRPr="002B55EB">
          <w:rPr>
            <w:rStyle w:val="a5"/>
            <w:sz w:val="26"/>
            <w:szCs w:val="26"/>
          </w:rPr>
          <w:t>domrebenkab@mail.ru</w:t>
        </w:r>
      </w:hyperlink>
    </w:p>
    <w:p w:rsidR="00945DDA" w:rsidRPr="002B55EB" w:rsidRDefault="00945DDA" w:rsidP="00945DDA">
      <w:pPr>
        <w:ind w:left="4962"/>
        <w:rPr>
          <w:color w:val="000000"/>
          <w:sz w:val="26"/>
          <w:szCs w:val="26"/>
        </w:rPr>
      </w:pPr>
    </w:p>
    <w:p w:rsidR="00945DDA" w:rsidRPr="002B55EB" w:rsidRDefault="00945DDA" w:rsidP="00945DDA">
      <w:pPr>
        <w:ind w:left="4962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Электронная торговая площадка АО «ТЭК-Торг»</w:t>
      </w:r>
    </w:p>
    <w:p w:rsidR="00945DDA" w:rsidRPr="002B55EB" w:rsidRDefault="00945DDA" w:rsidP="00945DDA">
      <w:pPr>
        <w:ind w:left="4962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 xml:space="preserve">115191, г. Москва, </w:t>
      </w:r>
      <w:proofErr w:type="spellStart"/>
      <w:r w:rsidRPr="002B55EB">
        <w:rPr>
          <w:color w:val="000000"/>
          <w:sz w:val="26"/>
          <w:szCs w:val="26"/>
        </w:rPr>
        <w:t>Гамсоновский</w:t>
      </w:r>
      <w:proofErr w:type="spellEnd"/>
      <w:r w:rsidRPr="002B55EB">
        <w:rPr>
          <w:color w:val="000000"/>
          <w:sz w:val="26"/>
          <w:szCs w:val="26"/>
        </w:rPr>
        <w:t xml:space="preserve"> переулок, д. 5, стр. 2, 5-ый этаж, помещение VII</w:t>
      </w:r>
    </w:p>
    <w:p w:rsidR="00945DDA" w:rsidRPr="002B55EB" w:rsidRDefault="00E46354" w:rsidP="00945DDA">
      <w:pPr>
        <w:ind w:left="4962"/>
        <w:rPr>
          <w:color w:val="000000"/>
          <w:sz w:val="26"/>
          <w:szCs w:val="26"/>
        </w:rPr>
      </w:pPr>
      <w:hyperlink r:id="rId10" w:history="1">
        <w:r w:rsidR="00945DDA" w:rsidRPr="002B55EB">
          <w:rPr>
            <w:rStyle w:val="a5"/>
            <w:sz w:val="26"/>
            <w:szCs w:val="26"/>
          </w:rPr>
          <w:t>help@tektorg.ru</w:t>
        </w:r>
      </w:hyperlink>
    </w:p>
    <w:p w:rsidR="00945DDA" w:rsidRPr="002B55EB" w:rsidRDefault="00945DDA" w:rsidP="00945DDA">
      <w:pPr>
        <w:ind w:left="4962"/>
        <w:rPr>
          <w:color w:val="000000"/>
          <w:sz w:val="26"/>
          <w:szCs w:val="26"/>
        </w:rPr>
      </w:pPr>
    </w:p>
    <w:p w:rsidR="00945DDA" w:rsidRPr="002B55EB" w:rsidRDefault="002B55EB" w:rsidP="00945DDA">
      <w:pPr>
        <w:spacing w:line="238" w:lineRule="atLeast"/>
        <w:ind w:left="4962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ИП Гаджиев М.Т.</w:t>
      </w:r>
    </w:p>
    <w:p w:rsidR="00404FA5" w:rsidRPr="002B55EB" w:rsidRDefault="002B55EB" w:rsidP="00945DDA">
      <w:pPr>
        <w:ind w:left="4962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367000</w:t>
      </w:r>
      <w:r w:rsidR="00945DDA" w:rsidRPr="002B55EB">
        <w:rPr>
          <w:color w:val="000000"/>
          <w:sz w:val="26"/>
          <w:szCs w:val="26"/>
        </w:rPr>
        <w:t xml:space="preserve">, </w:t>
      </w:r>
      <w:r w:rsidRPr="002B55EB">
        <w:rPr>
          <w:color w:val="000000"/>
          <w:sz w:val="26"/>
          <w:szCs w:val="26"/>
        </w:rPr>
        <w:t xml:space="preserve">Республика Дагестан, </w:t>
      </w:r>
      <w:r w:rsidR="00945DDA" w:rsidRPr="002B55EB">
        <w:rPr>
          <w:color w:val="000000"/>
          <w:sz w:val="26"/>
          <w:szCs w:val="26"/>
        </w:rPr>
        <w:t xml:space="preserve">г. </w:t>
      </w:r>
      <w:r w:rsidRPr="002B55EB">
        <w:rPr>
          <w:color w:val="000000"/>
          <w:sz w:val="26"/>
          <w:szCs w:val="26"/>
        </w:rPr>
        <w:t>Махачкала</w:t>
      </w:r>
      <w:r w:rsidR="00945DDA" w:rsidRPr="002B55EB">
        <w:rPr>
          <w:color w:val="000000"/>
          <w:sz w:val="26"/>
          <w:szCs w:val="26"/>
        </w:rPr>
        <w:t>,</w:t>
      </w:r>
      <w:r w:rsidRPr="002B55EB">
        <w:rPr>
          <w:color w:val="000000"/>
          <w:sz w:val="26"/>
          <w:szCs w:val="26"/>
        </w:rPr>
        <w:t xml:space="preserve"> пр-т </w:t>
      </w:r>
      <w:proofErr w:type="spellStart"/>
      <w:r w:rsidRPr="002B55EB">
        <w:rPr>
          <w:color w:val="000000"/>
          <w:sz w:val="26"/>
          <w:szCs w:val="26"/>
        </w:rPr>
        <w:t>Казбекова</w:t>
      </w:r>
      <w:proofErr w:type="spellEnd"/>
      <w:r w:rsidRPr="002B55EB">
        <w:rPr>
          <w:color w:val="000000"/>
          <w:sz w:val="26"/>
          <w:szCs w:val="26"/>
        </w:rPr>
        <w:t xml:space="preserve"> 365</w:t>
      </w:r>
    </w:p>
    <w:p w:rsidR="00866699" w:rsidRPr="002B55EB" w:rsidRDefault="002B55EB" w:rsidP="00866699">
      <w:pPr>
        <w:ind w:left="4962"/>
        <w:jc w:val="both"/>
        <w:rPr>
          <w:color w:val="191919"/>
          <w:sz w:val="26"/>
          <w:szCs w:val="26"/>
        </w:rPr>
      </w:pPr>
      <w:proofErr w:type="spellStart"/>
      <w:r w:rsidRPr="002B55EB">
        <w:rPr>
          <w:color w:val="191919"/>
          <w:sz w:val="26"/>
          <w:szCs w:val="26"/>
          <w:lang w:val="en-US"/>
        </w:rPr>
        <w:t>gmt</w:t>
      </w:r>
      <w:proofErr w:type="spellEnd"/>
      <w:r w:rsidRPr="002B55EB">
        <w:rPr>
          <w:color w:val="191919"/>
          <w:sz w:val="26"/>
          <w:szCs w:val="26"/>
        </w:rPr>
        <w:t>86@</w:t>
      </w:r>
      <w:r w:rsidRPr="002B55EB">
        <w:rPr>
          <w:color w:val="191919"/>
          <w:sz w:val="26"/>
          <w:szCs w:val="26"/>
          <w:lang w:val="en-US"/>
        </w:rPr>
        <w:t>mail</w:t>
      </w:r>
      <w:r w:rsidRPr="002B55EB">
        <w:rPr>
          <w:color w:val="191919"/>
          <w:sz w:val="26"/>
          <w:szCs w:val="26"/>
        </w:rPr>
        <w:t>.</w:t>
      </w:r>
      <w:proofErr w:type="spellStart"/>
      <w:r w:rsidRPr="002B55EB">
        <w:rPr>
          <w:color w:val="191919"/>
          <w:sz w:val="26"/>
          <w:szCs w:val="26"/>
          <w:lang w:val="en-US"/>
        </w:rPr>
        <w:t>ru</w:t>
      </w:r>
      <w:proofErr w:type="spellEnd"/>
    </w:p>
    <w:p w:rsidR="00B97C87" w:rsidRDefault="00B97C87" w:rsidP="00866699">
      <w:pPr>
        <w:ind w:left="4962"/>
        <w:jc w:val="both"/>
        <w:rPr>
          <w:color w:val="191919"/>
          <w:sz w:val="26"/>
          <w:szCs w:val="26"/>
        </w:rPr>
      </w:pPr>
    </w:p>
    <w:p w:rsidR="002B55EB" w:rsidRPr="002B55EB" w:rsidRDefault="002B55EB" w:rsidP="00866699">
      <w:pPr>
        <w:ind w:left="4962"/>
        <w:jc w:val="both"/>
        <w:rPr>
          <w:color w:val="191919"/>
          <w:sz w:val="26"/>
          <w:szCs w:val="26"/>
        </w:rPr>
      </w:pPr>
    </w:p>
    <w:p w:rsidR="00CD1A95" w:rsidRPr="002B55E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2B55EB">
        <w:rPr>
          <w:rFonts w:ascii="Times New Roman" w:hAnsi="Times New Roman"/>
          <w:sz w:val="26"/>
          <w:szCs w:val="26"/>
        </w:rPr>
        <w:t>Р</w:t>
      </w:r>
      <w:proofErr w:type="gramEnd"/>
      <w:r w:rsidRPr="002B55EB">
        <w:rPr>
          <w:rFonts w:ascii="Times New Roman" w:hAnsi="Times New Roman"/>
          <w:sz w:val="26"/>
          <w:szCs w:val="26"/>
        </w:rPr>
        <w:t xml:space="preserve"> Е Ш Е Н И Е № </w:t>
      </w:r>
      <w:r w:rsidR="00776BB6" w:rsidRPr="002B55EB">
        <w:rPr>
          <w:rFonts w:ascii="Times New Roman" w:hAnsi="Times New Roman"/>
          <w:sz w:val="26"/>
          <w:szCs w:val="26"/>
        </w:rPr>
        <w:t>005/06/106-</w:t>
      </w:r>
      <w:r w:rsidR="001A2929" w:rsidRPr="002B55EB">
        <w:rPr>
          <w:rFonts w:ascii="Times New Roman" w:hAnsi="Times New Roman"/>
          <w:sz w:val="26"/>
          <w:szCs w:val="26"/>
        </w:rPr>
        <w:t>2</w:t>
      </w:r>
      <w:r w:rsidR="00945DDA" w:rsidRPr="002B55EB">
        <w:rPr>
          <w:rFonts w:ascii="Times New Roman" w:hAnsi="Times New Roman"/>
          <w:sz w:val="26"/>
          <w:szCs w:val="26"/>
        </w:rPr>
        <w:t>5</w:t>
      </w:r>
      <w:r w:rsidR="002B55EB" w:rsidRPr="002B55EB">
        <w:rPr>
          <w:rFonts w:ascii="Times New Roman" w:hAnsi="Times New Roman"/>
          <w:sz w:val="26"/>
          <w:szCs w:val="26"/>
        </w:rPr>
        <w:t>95</w:t>
      </w:r>
      <w:r w:rsidR="00776BB6" w:rsidRPr="002B55EB">
        <w:rPr>
          <w:rFonts w:ascii="Times New Roman" w:hAnsi="Times New Roman"/>
          <w:sz w:val="26"/>
          <w:szCs w:val="26"/>
        </w:rPr>
        <w:t>/</w:t>
      </w:r>
      <w:r w:rsidR="00991C1D" w:rsidRPr="002B55EB">
        <w:rPr>
          <w:rFonts w:ascii="Times New Roman" w:hAnsi="Times New Roman"/>
          <w:sz w:val="26"/>
          <w:szCs w:val="26"/>
        </w:rPr>
        <w:t>20</w:t>
      </w:r>
      <w:r w:rsidR="001F5F16" w:rsidRPr="002B55EB">
        <w:rPr>
          <w:rFonts w:ascii="Times New Roman" w:hAnsi="Times New Roman"/>
          <w:sz w:val="26"/>
          <w:szCs w:val="26"/>
        </w:rPr>
        <w:t>2</w:t>
      </w:r>
      <w:r w:rsidR="00BA6BAE" w:rsidRPr="002B55EB">
        <w:rPr>
          <w:rFonts w:ascii="Times New Roman" w:hAnsi="Times New Roman"/>
          <w:sz w:val="26"/>
          <w:szCs w:val="26"/>
        </w:rPr>
        <w:t>1</w:t>
      </w:r>
    </w:p>
    <w:p w:rsidR="00CD1A95" w:rsidRPr="002B55E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B55EB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2B55E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B55EB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2B55EB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2B55EB" w:rsidRDefault="00945DDA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2B55EB">
        <w:rPr>
          <w:rFonts w:ascii="Times New Roman" w:hAnsi="Times New Roman"/>
          <w:sz w:val="26"/>
          <w:szCs w:val="26"/>
        </w:rPr>
        <w:t>2</w:t>
      </w:r>
      <w:r w:rsidR="002B55EB" w:rsidRPr="002B55EB">
        <w:rPr>
          <w:rFonts w:ascii="Times New Roman" w:hAnsi="Times New Roman"/>
          <w:sz w:val="26"/>
          <w:szCs w:val="26"/>
        </w:rPr>
        <w:t>8</w:t>
      </w:r>
      <w:r w:rsidR="00E90E85" w:rsidRPr="002B55EB">
        <w:rPr>
          <w:rFonts w:ascii="Times New Roman" w:hAnsi="Times New Roman"/>
          <w:sz w:val="26"/>
          <w:szCs w:val="26"/>
        </w:rPr>
        <w:t>.</w:t>
      </w:r>
      <w:r w:rsidR="00496059" w:rsidRPr="002B55EB">
        <w:rPr>
          <w:rFonts w:ascii="Times New Roman" w:hAnsi="Times New Roman"/>
          <w:sz w:val="26"/>
          <w:szCs w:val="26"/>
        </w:rPr>
        <w:t>10</w:t>
      </w:r>
      <w:r w:rsidR="00CD1A95" w:rsidRPr="002B55EB">
        <w:rPr>
          <w:rFonts w:ascii="Times New Roman" w:hAnsi="Times New Roman"/>
          <w:sz w:val="26"/>
          <w:szCs w:val="26"/>
        </w:rPr>
        <w:t>.20</w:t>
      </w:r>
      <w:r w:rsidR="00F37AC0" w:rsidRPr="002B55EB">
        <w:rPr>
          <w:rFonts w:ascii="Times New Roman" w:hAnsi="Times New Roman"/>
          <w:sz w:val="26"/>
          <w:szCs w:val="26"/>
        </w:rPr>
        <w:t>2</w:t>
      </w:r>
      <w:r w:rsidR="00BA6BAE" w:rsidRPr="002B55EB">
        <w:rPr>
          <w:rFonts w:ascii="Times New Roman" w:hAnsi="Times New Roman"/>
          <w:sz w:val="26"/>
          <w:szCs w:val="26"/>
        </w:rPr>
        <w:t>1</w:t>
      </w:r>
      <w:r w:rsidR="00CD1A95" w:rsidRPr="002B55EB">
        <w:rPr>
          <w:rFonts w:ascii="Times New Roman" w:hAnsi="Times New Roman"/>
          <w:sz w:val="26"/>
          <w:szCs w:val="26"/>
        </w:rPr>
        <w:t>г.</w:t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CD1A95" w:rsidRPr="002B55EB">
        <w:rPr>
          <w:rFonts w:ascii="Times New Roman" w:hAnsi="Times New Roman"/>
          <w:sz w:val="26"/>
          <w:szCs w:val="26"/>
        </w:rPr>
        <w:tab/>
      </w:r>
      <w:r w:rsidR="0017574E" w:rsidRPr="002B55EB">
        <w:rPr>
          <w:rFonts w:ascii="Times New Roman" w:hAnsi="Times New Roman"/>
          <w:sz w:val="26"/>
          <w:szCs w:val="26"/>
        </w:rPr>
        <w:t xml:space="preserve">    </w:t>
      </w:r>
      <w:r w:rsidR="002B55EB">
        <w:rPr>
          <w:rFonts w:ascii="Times New Roman" w:hAnsi="Times New Roman"/>
          <w:sz w:val="26"/>
          <w:szCs w:val="26"/>
        </w:rPr>
        <w:t xml:space="preserve"> </w:t>
      </w:r>
      <w:r w:rsidR="0017574E" w:rsidRPr="002B55EB">
        <w:rPr>
          <w:rFonts w:ascii="Times New Roman" w:hAnsi="Times New Roman"/>
          <w:sz w:val="26"/>
          <w:szCs w:val="26"/>
        </w:rPr>
        <w:t xml:space="preserve">       </w:t>
      </w:r>
      <w:r w:rsidR="00CD1A95" w:rsidRPr="002B55EB">
        <w:rPr>
          <w:rFonts w:ascii="Times New Roman" w:hAnsi="Times New Roman"/>
          <w:sz w:val="26"/>
          <w:szCs w:val="26"/>
        </w:rPr>
        <w:t>г. Махачкала</w:t>
      </w:r>
    </w:p>
    <w:p w:rsidR="00CD1A95" w:rsidRPr="002B55EB" w:rsidRDefault="00CD1A95" w:rsidP="003C27A0">
      <w:pPr>
        <w:ind w:firstLine="700"/>
        <w:jc w:val="both"/>
        <w:rPr>
          <w:sz w:val="26"/>
          <w:szCs w:val="26"/>
        </w:rPr>
      </w:pPr>
    </w:p>
    <w:p w:rsidR="00496059" w:rsidRPr="002B55EB" w:rsidRDefault="00496059" w:rsidP="00496059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96059" w:rsidRPr="002B55EB" w:rsidRDefault="00496059" w:rsidP="00496059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Ведущего заседание Комиссии – Бабаева К.А. – Руководителя Дагестанского УФАС России.</w:t>
      </w:r>
    </w:p>
    <w:p w:rsidR="00496059" w:rsidRPr="002B55EB" w:rsidRDefault="00496059" w:rsidP="00496059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Членов Комиссии:</w:t>
      </w:r>
    </w:p>
    <w:p w:rsidR="00496059" w:rsidRPr="002B55EB" w:rsidRDefault="00496059" w:rsidP="00496059">
      <w:pPr>
        <w:ind w:firstLine="700"/>
        <w:jc w:val="both"/>
        <w:rPr>
          <w:sz w:val="26"/>
          <w:szCs w:val="26"/>
        </w:rPr>
      </w:pPr>
      <w:proofErr w:type="spellStart"/>
      <w:r w:rsidRPr="002B55EB">
        <w:rPr>
          <w:sz w:val="26"/>
          <w:szCs w:val="26"/>
        </w:rPr>
        <w:t>Халлаевой</w:t>
      </w:r>
      <w:proofErr w:type="spellEnd"/>
      <w:r w:rsidRPr="002B55EB">
        <w:rPr>
          <w:sz w:val="26"/>
          <w:szCs w:val="26"/>
        </w:rPr>
        <w:t xml:space="preserve"> Д.М. – Зам. руководителя Дагестанского УФАС России.</w:t>
      </w:r>
    </w:p>
    <w:p w:rsidR="00496059" w:rsidRPr="002B55EB" w:rsidRDefault="002B55EB" w:rsidP="00496059">
      <w:pPr>
        <w:ind w:firstLine="700"/>
        <w:jc w:val="both"/>
        <w:rPr>
          <w:sz w:val="26"/>
          <w:szCs w:val="26"/>
        </w:rPr>
      </w:pPr>
      <w:proofErr w:type="spellStart"/>
      <w:r w:rsidRPr="002B55EB">
        <w:rPr>
          <w:sz w:val="26"/>
          <w:szCs w:val="26"/>
        </w:rPr>
        <w:t>Багамаева</w:t>
      </w:r>
      <w:proofErr w:type="spellEnd"/>
      <w:r w:rsidRPr="002B55EB">
        <w:rPr>
          <w:sz w:val="26"/>
          <w:szCs w:val="26"/>
        </w:rPr>
        <w:t xml:space="preserve"> Т.Р.</w:t>
      </w:r>
      <w:r w:rsidR="00496059" w:rsidRPr="002B55EB">
        <w:rPr>
          <w:sz w:val="26"/>
          <w:szCs w:val="26"/>
        </w:rPr>
        <w:t xml:space="preserve"> – Главного специалиста-эксперта отдела контроля закупок Дагестанского УФАС России;</w:t>
      </w:r>
    </w:p>
    <w:p w:rsidR="00F1679D" w:rsidRPr="002B55EB" w:rsidRDefault="00496059" w:rsidP="00496059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Магомедова А.Ш. – Ведущего специалиста-эксперта отдела контроля закупок Дагестанского УФАС России,</w:t>
      </w:r>
    </w:p>
    <w:p w:rsidR="00F37AC0" w:rsidRPr="002B55EB" w:rsidRDefault="008634B4" w:rsidP="0017574E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 xml:space="preserve">рассмотрев жалобу </w:t>
      </w:r>
      <w:r w:rsidR="002B55EB" w:rsidRPr="002B55EB">
        <w:rPr>
          <w:sz w:val="26"/>
          <w:szCs w:val="26"/>
        </w:rPr>
        <w:t>ИП Гаджиева М.Т.</w:t>
      </w:r>
      <w:r w:rsidRPr="002B55EB">
        <w:rPr>
          <w:sz w:val="26"/>
          <w:szCs w:val="26"/>
        </w:rPr>
        <w:t xml:space="preserve"> (далее – Заявитель) на действия аукционной комиссии </w:t>
      </w:r>
      <w:r w:rsidR="00945DDA" w:rsidRPr="002B55EB">
        <w:rPr>
          <w:sz w:val="26"/>
          <w:szCs w:val="26"/>
        </w:rPr>
        <w:t>ГКУ РД "РЕСПУБЛИКАНСКИЙ ДОМ РЕБЕНКА Г. БУЙНАКСКА" (далее - Заказчик) при проведении электронного аукциона № 0303200017721000015 «Поставка жалюзи» (далее – Аукцион)</w:t>
      </w:r>
      <w:r w:rsidR="00A705F6" w:rsidRPr="002B55EB">
        <w:rPr>
          <w:sz w:val="26"/>
          <w:szCs w:val="26"/>
        </w:rPr>
        <w:t>,</w:t>
      </w:r>
    </w:p>
    <w:p w:rsidR="00945DDA" w:rsidRPr="002B55EB" w:rsidRDefault="00626201" w:rsidP="002B55EB">
      <w:pPr>
        <w:ind w:firstLine="700"/>
        <w:jc w:val="both"/>
        <w:rPr>
          <w:b/>
          <w:sz w:val="26"/>
          <w:szCs w:val="26"/>
        </w:rPr>
      </w:pPr>
      <w:r w:rsidRPr="002B55EB">
        <w:rPr>
          <w:sz w:val="26"/>
          <w:szCs w:val="26"/>
        </w:rPr>
        <w:t xml:space="preserve">в </w:t>
      </w:r>
      <w:r w:rsidR="002B55EB" w:rsidRPr="002B55EB">
        <w:rPr>
          <w:sz w:val="26"/>
          <w:szCs w:val="26"/>
        </w:rPr>
        <w:t xml:space="preserve">отсутствии </w:t>
      </w:r>
      <w:r w:rsidRPr="002B55EB">
        <w:rPr>
          <w:sz w:val="26"/>
          <w:szCs w:val="26"/>
        </w:rPr>
        <w:t xml:space="preserve"> представител</w:t>
      </w:r>
      <w:r w:rsidR="002B55EB" w:rsidRPr="002B55EB">
        <w:rPr>
          <w:sz w:val="26"/>
          <w:szCs w:val="26"/>
        </w:rPr>
        <w:t>ей сторон (</w:t>
      </w:r>
      <w:proofErr w:type="gramStart"/>
      <w:r w:rsidR="002B55EB" w:rsidRPr="002B55EB">
        <w:rPr>
          <w:sz w:val="26"/>
          <w:szCs w:val="26"/>
        </w:rPr>
        <w:t>извещены</w:t>
      </w:r>
      <w:proofErr w:type="gramEnd"/>
      <w:r w:rsidR="002B55EB" w:rsidRPr="002B55EB">
        <w:rPr>
          <w:sz w:val="26"/>
          <w:szCs w:val="26"/>
        </w:rPr>
        <w:t>),</w:t>
      </w:r>
    </w:p>
    <w:p w:rsidR="00CD1A95" w:rsidRPr="002B55EB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2B55EB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2B55EB" w:rsidRDefault="002B55EB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21</w:t>
      </w:r>
      <w:r w:rsidR="00776BB6" w:rsidRPr="002B55EB">
        <w:rPr>
          <w:sz w:val="26"/>
          <w:szCs w:val="26"/>
        </w:rPr>
        <w:t>.</w:t>
      </w:r>
      <w:r w:rsidR="00626201" w:rsidRPr="002B55EB">
        <w:rPr>
          <w:sz w:val="26"/>
          <w:szCs w:val="26"/>
        </w:rPr>
        <w:t>10</w:t>
      </w:r>
      <w:r w:rsidR="00F11351" w:rsidRPr="002B55EB">
        <w:rPr>
          <w:sz w:val="26"/>
          <w:szCs w:val="26"/>
        </w:rPr>
        <w:t>.20</w:t>
      </w:r>
      <w:r w:rsidR="00F37AC0" w:rsidRPr="002B55EB">
        <w:rPr>
          <w:sz w:val="26"/>
          <w:szCs w:val="26"/>
        </w:rPr>
        <w:t>2</w:t>
      </w:r>
      <w:r w:rsidR="00BA6BAE" w:rsidRPr="002B55EB">
        <w:rPr>
          <w:sz w:val="26"/>
          <w:szCs w:val="26"/>
        </w:rPr>
        <w:t>1</w:t>
      </w:r>
      <w:r w:rsidR="00CD1A95" w:rsidRPr="002B55EB">
        <w:rPr>
          <w:sz w:val="26"/>
          <w:szCs w:val="26"/>
        </w:rPr>
        <w:t xml:space="preserve">г. в </w:t>
      </w:r>
      <w:proofErr w:type="gramStart"/>
      <w:r w:rsidR="00CD1A95" w:rsidRPr="002B55EB">
        <w:rPr>
          <w:sz w:val="26"/>
          <w:szCs w:val="26"/>
        </w:rPr>
        <w:t>Дагестанское</w:t>
      </w:r>
      <w:proofErr w:type="gramEnd"/>
      <w:r w:rsidR="00CD1A95" w:rsidRPr="002B55EB">
        <w:rPr>
          <w:sz w:val="26"/>
          <w:szCs w:val="26"/>
        </w:rPr>
        <w:t xml:space="preserve"> УФАС России поступила жалоба Заявителя на действия </w:t>
      </w:r>
      <w:r w:rsidR="00660D61" w:rsidRPr="002B55EB">
        <w:rPr>
          <w:sz w:val="26"/>
          <w:szCs w:val="26"/>
        </w:rPr>
        <w:t xml:space="preserve">аукционной комиссии </w:t>
      </w:r>
      <w:r w:rsidR="0007039E" w:rsidRPr="002B55EB">
        <w:rPr>
          <w:sz w:val="26"/>
          <w:szCs w:val="26"/>
        </w:rPr>
        <w:t>Заказчика</w:t>
      </w:r>
      <w:r w:rsidR="00CD1A95" w:rsidRPr="002B55EB">
        <w:rPr>
          <w:sz w:val="26"/>
          <w:szCs w:val="26"/>
        </w:rPr>
        <w:t xml:space="preserve"> при проведении Аукциона.</w:t>
      </w:r>
    </w:p>
    <w:p w:rsidR="00C4464A" w:rsidRPr="002B55EB" w:rsidRDefault="001368F2" w:rsidP="00B6568D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В жалобе Заявителя указывается</w:t>
      </w:r>
      <w:r w:rsidR="00C00816" w:rsidRPr="002B55EB">
        <w:rPr>
          <w:sz w:val="26"/>
          <w:szCs w:val="26"/>
        </w:rPr>
        <w:t>,</w:t>
      </w:r>
      <w:r w:rsidRPr="002B55EB">
        <w:rPr>
          <w:sz w:val="26"/>
          <w:szCs w:val="26"/>
        </w:rPr>
        <w:t xml:space="preserve"> </w:t>
      </w:r>
      <w:r w:rsidR="00C00816" w:rsidRPr="002B55EB">
        <w:rPr>
          <w:sz w:val="26"/>
          <w:szCs w:val="26"/>
        </w:rPr>
        <w:t>что аукционной комиссией</w:t>
      </w:r>
      <w:r w:rsidR="00C4464A" w:rsidRPr="002B55EB">
        <w:rPr>
          <w:sz w:val="26"/>
          <w:szCs w:val="26"/>
        </w:rPr>
        <w:t xml:space="preserve"> </w:t>
      </w:r>
      <w:r w:rsidR="00C00816" w:rsidRPr="002B55EB">
        <w:rPr>
          <w:sz w:val="26"/>
          <w:szCs w:val="26"/>
        </w:rPr>
        <w:t>неправомерно</w:t>
      </w:r>
      <w:r w:rsidR="00C4464A" w:rsidRPr="002B55EB">
        <w:rPr>
          <w:sz w:val="26"/>
          <w:szCs w:val="26"/>
        </w:rPr>
        <w:t xml:space="preserve"> </w:t>
      </w:r>
      <w:r w:rsidR="00C00816" w:rsidRPr="002B55EB">
        <w:rPr>
          <w:sz w:val="26"/>
          <w:szCs w:val="26"/>
        </w:rPr>
        <w:t>принято решение о признании</w:t>
      </w:r>
      <w:r w:rsidR="00C4464A" w:rsidRPr="002B55EB">
        <w:rPr>
          <w:sz w:val="26"/>
          <w:szCs w:val="26"/>
        </w:rPr>
        <w:t xml:space="preserve"> заявки Заявителя несоответствующей требо</w:t>
      </w:r>
      <w:r w:rsidR="00C73677" w:rsidRPr="002B55EB">
        <w:rPr>
          <w:sz w:val="26"/>
          <w:szCs w:val="26"/>
        </w:rPr>
        <w:t>ваниям Аукционной документации.</w:t>
      </w:r>
    </w:p>
    <w:p w:rsidR="00CD1A95" w:rsidRPr="002B55EB" w:rsidRDefault="006E044F" w:rsidP="00B6568D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И</w:t>
      </w:r>
      <w:r w:rsidR="00CD1A95" w:rsidRPr="002B55EB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</w:t>
      </w:r>
      <w:r w:rsidR="00CD1A95" w:rsidRPr="002B55EB">
        <w:rPr>
          <w:sz w:val="26"/>
          <w:szCs w:val="26"/>
        </w:rPr>
        <w:lastRenderedPageBreak/>
        <w:t xml:space="preserve">(далее – Единая информационная система), а также на сайте оператора электронной площадки </w:t>
      </w:r>
      <w:r w:rsidR="0007039E" w:rsidRPr="002B55EB">
        <w:rPr>
          <w:sz w:val="26"/>
          <w:szCs w:val="26"/>
        </w:rPr>
        <w:t>Электронная торговая площадка АО «ТЭК-Торг»</w:t>
      </w:r>
      <w:r w:rsidR="00776BB6" w:rsidRPr="002B55EB">
        <w:rPr>
          <w:sz w:val="26"/>
          <w:szCs w:val="26"/>
        </w:rPr>
        <w:t xml:space="preserve"> </w:t>
      </w:r>
      <w:r w:rsidR="00CD1A95" w:rsidRPr="002B55EB">
        <w:rPr>
          <w:sz w:val="26"/>
          <w:szCs w:val="26"/>
        </w:rPr>
        <w:t>(далее – Оператор электронной площадки)</w:t>
      </w:r>
      <w:r w:rsidR="00352999" w:rsidRPr="002B55EB">
        <w:rPr>
          <w:sz w:val="26"/>
          <w:szCs w:val="26"/>
        </w:rPr>
        <w:t xml:space="preserve">, </w:t>
      </w:r>
      <w:r w:rsidR="003E3639" w:rsidRPr="002B55EB">
        <w:rPr>
          <w:sz w:val="26"/>
          <w:szCs w:val="26"/>
        </w:rPr>
        <w:t>выслушав представител</w:t>
      </w:r>
      <w:r w:rsidR="00945DDA" w:rsidRPr="002B55EB">
        <w:rPr>
          <w:sz w:val="26"/>
          <w:szCs w:val="26"/>
        </w:rPr>
        <w:t>ей</w:t>
      </w:r>
      <w:r w:rsidR="003E3639" w:rsidRPr="002B55EB">
        <w:rPr>
          <w:sz w:val="26"/>
          <w:szCs w:val="26"/>
        </w:rPr>
        <w:t xml:space="preserve"> </w:t>
      </w:r>
      <w:r w:rsidR="00945DDA" w:rsidRPr="002B55EB">
        <w:rPr>
          <w:sz w:val="26"/>
          <w:szCs w:val="26"/>
        </w:rPr>
        <w:t>сторон</w:t>
      </w:r>
      <w:r w:rsidR="003E3639" w:rsidRPr="002B55EB">
        <w:rPr>
          <w:sz w:val="26"/>
          <w:szCs w:val="26"/>
        </w:rPr>
        <w:t xml:space="preserve">, </w:t>
      </w:r>
      <w:r w:rsidR="00CD1A95" w:rsidRPr="002B55EB">
        <w:rPr>
          <w:sz w:val="26"/>
          <w:szCs w:val="26"/>
        </w:rPr>
        <w:t>Комиссия установила следующее.</w:t>
      </w:r>
    </w:p>
    <w:p w:rsidR="00CD1A95" w:rsidRPr="002B55EB" w:rsidRDefault="00945DDA" w:rsidP="00DD7706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06.10</w:t>
      </w:r>
      <w:r w:rsidR="00CD1A95" w:rsidRPr="002B55EB">
        <w:rPr>
          <w:sz w:val="26"/>
          <w:szCs w:val="26"/>
        </w:rPr>
        <w:t>.20</w:t>
      </w:r>
      <w:r w:rsidR="00F37AC0" w:rsidRPr="002B55EB">
        <w:rPr>
          <w:sz w:val="26"/>
          <w:szCs w:val="26"/>
        </w:rPr>
        <w:t>2</w:t>
      </w:r>
      <w:r w:rsidR="00BA6BAE" w:rsidRPr="002B55EB">
        <w:rPr>
          <w:sz w:val="26"/>
          <w:szCs w:val="26"/>
        </w:rPr>
        <w:t>1</w:t>
      </w:r>
      <w:r w:rsidR="0092681D" w:rsidRPr="002B55EB">
        <w:rPr>
          <w:sz w:val="26"/>
          <w:szCs w:val="26"/>
        </w:rPr>
        <w:t>г.</w:t>
      </w:r>
      <w:r w:rsidR="001368F2" w:rsidRPr="002B55EB">
        <w:rPr>
          <w:sz w:val="26"/>
          <w:szCs w:val="26"/>
        </w:rPr>
        <w:t xml:space="preserve"> </w:t>
      </w:r>
      <w:r w:rsidR="0007039E" w:rsidRPr="002B55EB">
        <w:rPr>
          <w:sz w:val="26"/>
          <w:szCs w:val="26"/>
        </w:rPr>
        <w:t>Заказчиком</w:t>
      </w:r>
      <w:r w:rsidR="00CD1A95" w:rsidRPr="002B55EB">
        <w:rPr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430C49" w:rsidRPr="002B55EB">
        <w:rPr>
          <w:sz w:val="26"/>
          <w:szCs w:val="26"/>
        </w:rPr>
        <w:t xml:space="preserve"> </w:t>
      </w:r>
      <w:r w:rsidR="00CD1A95" w:rsidRPr="002B55EB">
        <w:rPr>
          <w:sz w:val="26"/>
          <w:szCs w:val="26"/>
        </w:rPr>
        <w:t>по проведению Аукциона.</w:t>
      </w:r>
    </w:p>
    <w:p w:rsidR="00896CF5" w:rsidRPr="002B55EB" w:rsidRDefault="00CD1A95" w:rsidP="001F5F16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 xml:space="preserve">Начальная (максимальная) цена контракта – </w:t>
      </w:r>
      <w:r w:rsidR="00945DDA" w:rsidRPr="002B55EB">
        <w:rPr>
          <w:sz w:val="26"/>
          <w:szCs w:val="26"/>
        </w:rPr>
        <w:t>294 855,75</w:t>
      </w:r>
      <w:r w:rsidR="0007039E" w:rsidRPr="002B55EB">
        <w:rPr>
          <w:sz w:val="26"/>
          <w:szCs w:val="26"/>
        </w:rPr>
        <w:t xml:space="preserve"> </w:t>
      </w:r>
      <w:r w:rsidR="009F1655" w:rsidRPr="002B55EB">
        <w:rPr>
          <w:sz w:val="26"/>
          <w:szCs w:val="26"/>
        </w:rPr>
        <w:t xml:space="preserve"> </w:t>
      </w:r>
      <w:r w:rsidRPr="002B55EB">
        <w:rPr>
          <w:sz w:val="26"/>
          <w:szCs w:val="26"/>
        </w:rPr>
        <w:t>руб</w:t>
      </w:r>
      <w:r w:rsidR="008F1453" w:rsidRPr="002B55EB">
        <w:rPr>
          <w:sz w:val="26"/>
          <w:szCs w:val="26"/>
        </w:rPr>
        <w:t>лей</w:t>
      </w:r>
      <w:r w:rsidRPr="002B55EB">
        <w:rPr>
          <w:sz w:val="26"/>
          <w:szCs w:val="26"/>
        </w:rPr>
        <w:t>.</w:t>
      </w:r>
    </w:p>
    <w:p w:rsidR="009378BC" w:rsidRPr="002B55EB" w:rsidRDefault="009378BC" w:rsidP="00F224EE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 xml:space="preserve">Согласно </w:t>
      </w:r>
      <w:r w:rsidR="00430C49" w:rsidRPr="002B55EB">
        <w:rPr>
          <w:sz w:val="26"/>
          <w:szCs w:val="26"/>
        </w:rPr>
        <w:t xml:space="preserve">протоколу рассмотрения заявок на участие в электронном аукционе от </w:t>
      </w:r>
      <w:r w:rsidR="00945DDA" w:rsidRPr="002B55EB">
        <w:rPr>
          <w:sz w:val="26"/>
          <w:szCs w:val="26"/>
        </w:rPr>
        <w:t>15</w:t>
      </w:r>
      <w:r w:rsidR="00430C49" w:rsidRPr="002B55EB">
        <w:rPr>
          <w:sz w:val="26"/>
          <w:szCs w:val="26"/>
        </w:rPr>
        <w:t>.10.2021 №</w:t>
      </w:r>
      <w:r w:rsidR="00945DDA" w:rsidRPr="002B55EB">
        <w:rPr>
          <w:sz w:val="26"/>
          <w:szCs w:val="26"/>
        </w:rPr>
        <w:t xml:space="preserve"> 0303200017721000015-1</w:t>
      </w:r>
      <w:r w:rsidR="004E5B99" w:rsidRPr="002B55EB">
        <w:rPr>
          <w:sz w:val="26"/>
          <w:szCs w:val="26"/>
        </w:rPr>
        <w:t xml:space="preserve"> </w:t>
      </w:r>
      <w:r w:rsidR="006E0F38" w:rsidRPr="002B55EB">
        <w:rPr>
          <w:sz w:val="26"/>
          <w:szCs w:val="26"/>
        </w:rPr>
        <w:t xml:space="preserve">(далее – Протокол) </w:t>
      </w:r>
      <w:r w:rsidRPr="002B55EB">
        <w:rPr>
          <w:sz w:val="26"/>
          <w:szCs w:val="26"/>
        </w:rPr>
        <w:t>заявк</w:t>
      </w:r>
      <w:r w:rsidR="00DB6393" w:rsidRPr="002B55EB">
        <w:rPr>
          <w:sz w:val="26"/>
          <w:szCs w:val="26"/>
        </w:rPr>
        <w:t>е</w:t>
      </w:r>
      <w:r w:rsidRPr="002B55EB">
        <w:rPr>
          <w:sz w:val="26"/>
          <w:szCs w:val="26"/>
        </w:rPr>
        <w:t xml:space="preserve"> Заявителя </w:t>
      </w:r>
      <w:r w:rsidR="00DB6393" w:rsidRPr="002B55EB">
        <w:rPr>
          <w:sz w:val="26"/>
          <w:szCs w:val="26"/>
        </w:rPr>
        <w:t>отказан</w:t>
      </w:r>
      <w:r w:rsidR="00E05F69" w:rsidRPr="002B55EB">
        <w:rPr>
          <w:sz w:val="26"/>
          <w:szCs w:val="26"/>
        </w:rPr>
        <w:t>о</w:t>
      </w:r>
      <w:r w:rsidR="00DB6393" w:rsidRPr="002B55EB">
        <w:rPr>
          <w:sz w:val="26"/>
          <w:szCs w:val="26"/>
        </w:rPr>
        <w:t xml:space="preserve"> в допуске к участию в </w:t>
      </w:r>
      <w:r w:rsidR="002B55EB" w:rsidRPr="002B55EB">
        <w:rPr>
          <w:sz w:val="26"/>
          <w:szCs w:val="26"/>
        </w:rPr>
        <w:t>А</w:t>
      </w:r>
      <w:r w:rsidR="00DB6393" w:rsidRPr="002B55EB">
        <w:rPr>
          <w:sz w:val="26"/>
          <w:szCs w:val="26"/>
        </w:rPr>
        <w:t>укционе</w:t>
      </w:r>
      <w:r w:rsidRPr="002B55EB">
        <w:rPr>
          <w:sz w:val="26"/>
          <w:szCs w:val="26"/>
        </w:rPr>
        <w:t xml:space="preserve"> </w:t>
      </w:r>
      <w:r w:rsidR="00ED5057" w:rsidRPr="002B55EB">
        <w:rPr>
          <w:sz w:val="26"/>
          <w:szCs w:val="26"/>
        </w:rPr>
        <w:t>по</w:t>
      </w:r>
      <w:r w:rsidRPr="002B55EB">
        <w:rPr>
          <w:sz w:val="26"/>
          <w:szCs w:val="26"/>
        </w:rPr>
        <w:t xml:space="preserve"> следующим</w:t>
      </w:r>
      <w:r w:rsidRPr="002B55EB">
        <w:rPr>
          <w:color w:val="000000"/>
          <w:sz w:val="26"/>
          <w:szCs w:val="26"/>
        </w:rPr>
        <w:t xml:space="preserve"> основани</w:t>
      </w:r>
      <w:r w:rsidR="00ED5057" w:rsidRPr="002B55EB">
        <w:rPr>
          <w:color w:val="000000"/>
          <w:sz w:val="26"/>
          <w:szCs w:val="26"/>
        </w:rPr>
        <w:t>я</w:t>
      </w:r>
      <w:r w:rsidRPr="002B55EB">
        <w:rPr>
          <w:color w:val="000000"/>
          <w:sz w:val="26"/>
          <w:szCs w:val="26"/>
        </w:rPr>
        <w:t>м: «</w:t>
      </w:r>
      <w:r w:rsidR="00945DDA" w:rsidRPr="002B55EB">
        <w:rPr>
          <w:color w:val="000000"/>
          <w:sz w:val="26"/>
          <w:szCs w:val="26"/>
        </w:rPr>
        <w:t>п. 2. ч. 4 ст. 67 - несоответствие информации, предусмотренной ч. 3 ст. 66 44-ФЗ, требованиям документации о таком аукционе: В п.1  заявки участник предлагает</w:t>
      </w:r>
      <w:r w:rsidR="00945DDA" w:rsidRPr="002B55EB">
        <w:rPr>
          <w:sz w:val="26"/>
          <w:szCs w:val="26"/>
        </w:rPr>
        <w:t xml:space="preserve"> Толщина ламелей</w:t>
      </w:r>
      <w:proofErr w:type="gramStart"/>
      <w:r w:rsidR="00945DDA" w:rsidRPr="002B55EB">
        <w:rPr>
          <w:sz w:val="26"/>
          <w:szCs w:val="26"/>
        </w:rPr>
        <w:t xml:space="preserve"> :</w:t>
      </w:r>
      <w:proofErr w:type="gramEnd"/>
      <w:r w:rsidR="00945DDA" w:rsidRPr="002B55EB">
        <w:rPr>
          <w:sz w:val="26"/>
          <w:szCs w:val="26"/>
        </w:rPr>
        <w:t xml:space="preserve">1,0 мм, тогда как требовалось Толщина ламелей :1,0/ 2,0, согласно инструкции по заполнению заявки: </w:t>
      </w:r>
      <w:proofErr w:type="gramStart"/>
      <w:r w:rsidR="00945DDA" w:rsidRPr="002B55EB">
        <w:rPr>
          <w:sz w:val="26"/>
          <w:szCs w:val="26"/>
        </w:rPr>
        <w:t>Если показатели конкретной характеристики товара указаны с использованием обобщающего эти показатели слова (родового для всех показателей характеристики понятия) и знака препинания в виде двоеточия, устанавливающего смысловую связь между показателями и обобщающим словом, то участник закупки в приоритетном порядке предлагает товар со всеми перечисленными показателями, за исключением случаев указания обобщающего слова со словами «от», «до», «более», «менее», «не более», «не менее»</w:t>
      </w:r>
      <w:r w:rsidR="00DB6393" w:rsidRPr="002B55EB">
        <w:rPr>
          <w:sz w:val="26"/>
          <w:szCs w:val="26"/>
        </w:rPr>
        <w:t>».</w:t>
      </w:r>
      <w:proofErr w:type="gramEnd"/>
    </w:p>
    <w:p w:rsidR="00E77065" w:rsidRPr="002B55EB" w:rsidRDefault="00E77065" w:rsidP="00E77065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2B55EB">
        <w:rPr>
          <w:sz w:val="26"/>
          <w:szCs w:val="26"/>
        </w:rPr>
        <w:t>В соответствии с п. 2 ч. 3 ст. 66 Федерального закона от 05.04.2013 №44-ФЗ «О</w:t>
      </w:r>
      <w:r w:rsidRPr="002B55EB">
        <w:rPr>
          <w:color w:val="000000"/>
          <w:sz w:val="26"/>
          <w:szCs w:val="26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первая часть заявки на участие в электронном аукционе, за исключением случая, предусмотренного частью 3.1 статьи 66 Закона о контрактной системе, должна содержать:</w:t>
      </w:r>
      <w:proofErr w:type="gramEnd"/>
    </w:p>
    <w:p w:rsidR="00E77065" w:rsidRPr="002B55EB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E77065" w:rsidRPr="002B55EB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E77065" w:rsidRPr="002B55EB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а) наименование страны происхождения товара;</w:t>
      </w:r>
    </w:p>
    <w:p w:rsidR="00977ED3" w:rsidRPr="002B55EB" w:rsidRDefault="00E77065" w:rsidP="00E77065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7814C5" w:rsidRPr="002B55EB" w:rsidRDefault="00DD7706" w:rsidP="00F224EE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 xml:space="preserve">Комиссией установлено, что Заказчиком </w:t>
      </w:r>
      <w:r w:rsidR="00A32377" w:rsidRPr="002B55EB">
        <w:rPr>
          <w:color w:val="000000"/>
          <w:sz w:val="26"/>
          <w:szCs w:val="26"/>
        </w:rPr>
        <w:t xml:space="preserve">в техническом задании </w:t>
      </w:r>
      <w:r w:rsidR="007814C5" w:rsidRPr="002B55EB">
        <w:rPr>
          <w:color w:val="000000"/>
          <w:sz w:val="26"/>
          <w:szCs w:val="26"/>
        </w:rPr>
        <w:t xml:space="preserve">документации об Аукционе </w:t>
      </w:r>
      <w:r w:rsidR="00A32377" w:rsidRPr="002B55EB">
        <w:rPr>
          <w:color w:val="000000"/>
          <w:sz w:val="26"/>
          <w:szCs w:val="26"/>
        </w:rPr>
        <w:t xml:space="preserve">установлены следующие требования к </w:t>
      </w:r>
      <w:r w:rsidR="00062274" w:rsidRPr="002B55EB">
        <w:rPr>
          <w:color w:val="000000"/>
          <w:sz w:val="26"/>
          <w:szCs w:val="26"/>
        </w:rPr>
        <w:t>товару</w:t>
      </w:r>
      <w:r w:rsidR="00945DDA" w:rsidRPr="002B55EB">
        <w:rPr>
          <w:color w:val="000000"/>
          <w:sz w:val="26"/>
          <w:szCs w:val="26"/>
        </w:rPr>
        <w:t xml:space="preserve"> «Вертикальные жалюзи»</w:t>
      </w:r>
      <w:r w:rsidR="00E77065" w:rsidRPr="002B55EB">
        <w:rPr>
          <w:color w:val="000000"/>
          <w:sz w:val="26"/>
          <w:szCs w:val="26"/>
        </w:rPr>
        <w:t>, в том числе</w:t>
      </w:r>
      <w:r w:rsidR="007814C5" w:rsidRPr="002B55EB">
        <w:rPr>
          <w:color w:val="000000"/>
          <w:sz w:val="26"/>
          <w:szCs w:val="26"/>
        </w:rPr>
        <w:t>:</w:t>
      </w:r>
      <w:r w:rsidR="00563494" w:rsidRPr="002B55EB">
        <w:rPr>
          <w:color w:val="000000"/>
          <w:sz w:val="26"/>
          <w:szCs w:val="26"/>
        </w:rPr>
        <w:t xml:space="preserve"> </w:t>
      </w:r>
      <w:r w:rsidR="002E0A7B" w:rsidRPr="002B55EB">
        <w:rPr>
          <w:color w:val="000000"/>
          <w:sz w:val="26"/>
          <w:szCs w:val="26"/>
        </w:rPr>
        <w:t>«</w:t>
      </w:r>
      <w:r w:rsidR="00945DDA" w:rsidRPr="002B55EB">
        <w:rPr>
          <w:color w:val="000000"/>
          <w:sz w:val="26"/>
          <w:szCs w:val="26"/>
        </w:rPr>
        <w:t>Толщина ламелей</w:t>
      </w:r>
      <w:proofErr w:type="gramStart"/>
      <w:r w:rsidR="00945DDA" w:rsidRPr="002B55EB">
        <w:rPr>
          <w:color w:val="000000"/>
          <w:sz w:val="26"/>
          <w:szCs w:val="26"/>
        </w:rPr>
        <w:t xml:space="preserve"> :</w:t>
      </w:r>
      <w:proofErr w:type="gramEnd"/>
      <w:r w:rsidR="00945DDA" w:rsidRPr="002B55EB">
        <w:rPr>
          <w:color w:val="000000"/>
          <w:sz w:val="26"/>
          <w:szCs w:val="26"/>
        </w:rPr>
        <w:t>1,0/ 2,0 мм</w:t>
      </w:r>
      <w:r w:rsidR="002E0A7B" w:rsidRPr="002B55EB">
        <w:rPr>
          <w:color w:val="000000"/>
          <w:sz w:val="26"/>
          <w:szCs w:val="26"/>
        </w:rPr>
        <w:t>».</w:t>
      </w:r>
    </w:p>
    <w:p w:rsidR="007F36B5" w:rsidRPr="002B55EB" w:rsidRDefault="006E0F38" w:rsidP="000A24D9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 xml:space="preserve">Заявителем в </w:t>
      </w:r>
      <w:r w:rsidR="00866F5D" w:rsidRPr="002B55EB">
        <w:rPr>
          <w:color w:val="000000"/>
          <w:sz w:val="26"/>
          <w:szCs w:val="26"/>
        </w:rPr>
        <w:t>составе первой части заяв</w:t>
      </w:r>
      <w:r w:rsidR="00777612" w:rsidRPr="002B55EB">
        <w:rPr>
          <w:color w:val="000000"/>
          <w:sz w:val="26"/>
          <w:szCs w:val="26"/>
        </w:rPr>
        <w:t>к</w:t>
      </w:r>
      <w:r w:rsidR="00866F5D" w:rsidRPr="002B55EB">
        <w:rPr>
          <w:color w:val="000000"/>
          <w:sz w:val="26"/>
          <w:szCs w:val="26"/>
        </w:rPr>
        <w:t>и</w:t>
      </w:r>
      <w:r w:rsidRPr="002B55EB">
        <w:rPr>
          <w:color w:val="000000"/>
          <w:sz w:val="26"/>
          <w:szCs w:val="26"/>
        </w:rPr>
        <w:t xml:space="preserve"> по вышеуказанной позиции указано следующее: </w:t>
      </w:r>
      <w:r w:rsidR="001577B2" w:rsidRPr="002B55EB">
        <w:rPr>
          <w:color w:val="000000"/>
          <w:sz w:val="26"/>
          <w:szCs w:val="26"/>
        </w:rPr>
        <w:t>«</w:t>
      </w:r>
      <w:r w:rsidR="00945DDA" w:rsidRPr="002B55EB">
        <w:rPr>
          <w:color w:val="000000"/>
          <w:sz w:val="26"/>
          <w:szCs w:val="26"/>
        </w:rPr>
        <w:t>Толщина ламелей</w:t>
      </w:r>
      <w:proofErr w:type="gramStart"/>
      <w:r w:rsidR="00945DDA" w:rsidRPr="002B55EB">
        <w:rPr>
          <w:color w:val="000000"/>
          <w:sz w:val="26"/>
          <w:szCs w:val="26"/>
        </w:rPr>
        <w:t xml:space="preserve"> :</w:t>
      </w:r>
      <w:proofErr w:type="gramEnd"/>
      <w:r w:rsidR="00945DDA" w:rsidRPr="002B55EB">
        <w:rPr>
          <w:color w:val="000000"/>
          <w:sz w:val="26"/>
          <w:szCs w:val="26"/>
        </w:rPr>
        <w:t>1,0 мм</w:t>
      </w:r>
      <w:r w:rsidR="001577B2" w:rsidRPr="002B55EB">
        <w:rPr>
          <w:color w:val="000000"/>
          <w:sz w:val="26"/>
          <w:szCs w:val="26"/>
        </w:rPr>
        <w:t>»</w:t>
      </w:r>
      <w:r w:rsidRPr="002B55EB">
        <w:rPr>
          <w:color w:val="000000"/>
          <w:sz w:val="26"/>
          <w:szCs w:val="26"/>
        </w:rPr>
        <w:t>.</w:t>
      </w:r>
    </w:p>
    <w:p w:rsidR="000339BA" w:rsidRPr="002B55EB" w:rsidRDefault="000339BA" w:rsidP="000339BA">
      <w:pPr>
        <w:ind w:firstLine="700"/>
        <w:jc w:val="both"/>
        <w:rPr>
          <w:sz w:val="26"/>
          <w:szCs w:val="26"/>
        </w:rPr>
      </w:pPr>
      <w:r w:rsidRPr="002B55EB">
        <w:rPr>
          <w:sz w:val="26"/>
          <w:szCs w:val="26"/>
        </w:rPr>
        <w:t xml:space="preserve">Комиссией установлено, что инструкцией по заполнению заявки документации об Аукционе предусмотрено: </w:t>
      </w:r>
      <w:proofErr w:type="gramStart"/>
      <w:r w:rsidRPr="002B55EB">
        <w:rPr>
          <w:sz w:val="26"/>
          <w:szCs w:val="26"/>
        </w:rPr>
        <w:t xml:space="preserve">«Если показатели конкретной </w:t>
      </w:r>
      <w:r w:rsidRPr="002B55EB">
        <w:rPr>
          <w:sz w:val="26"/>
          <w:szCs w:val="26"/>
        </w:rPr>
        <w:lastRenderedPageBreak/>
        <w:t>характеристики товара указаны с использованием обобщающего эти показатели слова (родового для всех показателей характеристики понятия) во множественном числе и знака препинания в виде двоеточия, устанавливающего смысловую связь между показателями и обобщающим словом, то участник закупки в приоритетном порядке предлагает товар со всеми перечисленными показателями, за исключением случаев указания обобщающего слова со словами от», «до», «более», «менее», «не</w:t>
      </w:r>
      <w:proofErr w:type="gramEnd"/>
      <w:r w:rsidRPr="002B55EB">
        <w:rPr>
          <w:sz w:val="26"/>
          <w:szCs w:val="26"/>
        </w:rPr>
        <w:t xml:space="preserve"> более», «не менее». </w:t>
      </w:r>
    </w:p>
    <w:p w:rsidR="000339BA" w:rsidRPr="002B55EB" w:rsidRDefault="000339BA" w:rsidP="000339BA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 xml:space="preserve">Исходя из установленных требований и инструкции по заполнению заявки, участнику закупки необходимо было представить </w:t>
      </w:r>
      <w:r w:rsidRPr="002B55EB">
        <w:rPr>
          <w:color w:val="000000"/>
          <w:sz w:val="26"/>
          <w:szCs w:val="26"/>
        </w:rPr>
        <w:t>толщину ламелей 1,0 и 2,0 мм</w:t>
      </w:r>
      <w:r w:rsidRPr="002B55EB">
        <w:rPr>
          <w:sz w:val="26"/>
          <w:szCs w:val="26"/>
        </w:rPr>
        <w:t xml:space="preserve">. </w:t>
      </w:r>
    </w:p>
    <w:p w:rsidR="000339BA" w:rsidRPr="002B55EB" w:rsidRDefault="000339BA" w:rsidP="000339BA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Заявитель в заявке указал, что толщина ламелей</w:t>
      </w:r>
      <w:proofErr w:type="gramStart"/>
      <w:r w:rsidRPr="002B55EB">
        <w:rPr>
          <w:sz w:val="26"/>
          <w:szCs w:val="26"/>
        </w:rPr>
        <w:t xml:space="preserve"> :</w:t>
      </w:r>
      <w:proofErr w:type="gramEnd"/>
      <w:r w:rsidRPr="002B55EB">
        <w:rPr>
          <w:sz w:val="26"/>
          <w:szCs w:val="26"/>
        </w:rPr>
        <w:t>1,0 мм, что не соответствует требованиям аукционной документации.</w:t>
      </w:r>
    </w:p>
    <w:p w:rsidR="000339BA" w:rsidRPr="002B55EB" w:rsidRDefault="000339BA" w:rsidP="000339BA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Согласно п. 2 ч. 4 ст. 67 Закона о контрактной системе участник электронного аукциона не допускается к участию в нем в случае:</w:t>
      </w:r>
    </w:p>
    <w:p w:rsidR="000339BA" w:rsidRPr="002B55EB" w:rsidRDefault="000339BA" w:rsidP="000339BA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0339BA" w:rsidRPr="002B55EB" w:rsidRDefault="000339BA" w:rsidP="000339BA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Жалоба не содержит доводов, свидетельствующих о неправомерности отказа Заявителю в допуске к участию в Аукционе по указанным в Протоколе основаниям.</w:t>
      </w:r>
    </w:p>
    <w:p w:rsidR="000339BA" w:rsidRPr="002B55EB" w:rsidRDefault="000339BA" w:rsidP="000339BA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Довод жалобы о неоднозначности положений инструкции по заполнению заявки Комиссией отклоняется, поскольку приведенное в Протоколе положение инструкции применяется в приоритетном порядке.</w:t>
      </w:r>
    </w:p>
    <w:p w:rsidR="00F37AC0" w:rsidRPr="002B55EB" w:rsidRDefault="000339BA" w:rsidP="00E72654">
      <w:pPr>
        <w:ind w:firstLine="709"/>
        <w:jc w:val="both"/>
        <w:rPr>
          <w:sz w:val="26"/>
          <w:szCs w:val="26"/>
        </w:rPr>
      </w:pPr>
      <w:r w:rsidRPr="002B55EB">
        <w:rPr>
          <w:sz w:val="26"/>
          <w:szCs w:val="26"/>
        </w:rPr>
        <w:t>На основании изложенного Комиссия приходит к выводу о правомерности действий аукционной комиссии Заказчика, выразившихся в отклонении первой части заявки Заявителя</w:t>
      </w:r>
      <w:r w:rsidR="000B4151" w:rsidRPr="002B55EB">
        <w:rPr>
          <w:sz w:val="26"/>
          <w:szCs w:val="26"/>
        </w:rPr>
        <w:t>.</w:t>
      </w:r>
    </w:p>
    <w:p w:rsidR="00DD7706" w:rsidRPr="002B55EB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2B55EB">
        <w:rPr>
          <w:color w:val="000000"/>
          <w:sz w:val="26"/>
          <w:szCs w:val="26"/>
        </w:rPr>
        <w:t>,</w:t>
      </w:r>
    </w:p>
    <w:p w:rsidR="00DD7706" w:rsidRPr="002B55EB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2B55EB">
        <w:rPr>
          <w:b/>
          <w:color w:val="000000"/>
          <w:sz w:val="26"/>
          <w:szCs w:val="26"/>
        </w:rPr>
        <w:t>Р</w:t>
      </w:r>
      <w:proofErr w:type="gramEnd"/>
      <w:r w:rsidRPr="002B55EB">
        <w:rPr>
          <w:b/>
          <w:color w:val="000000"/>
          <w:sz w:val="26"/>
          <w:szCs w:val="26"/>
        </w:rPr>
        <w:t xml:space="preserve"> Е Ш И Л А:</w:t>
      </w:r>
    </w:p>
    <w:p w:rsidR="00DD7706" w:rsidRPr="002B55EB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 xml:space="preserve">Жалобу Заявителя признать </w:t>
      </w:r>
      <w:r w:rsidR="002B55EB" w:rsidRPr="002B55EB">
        <w:rPr>
          <w:color w:val="000000"/>
          <w:sz w:val="26"/>
          <w:szCs w:val="26"/>
        </w:rPr>
        <w:t>не</w:t>
      </w:r>
      <w:r w:rsidRPr="002B55EB">
        <w:rPr>
          <w:color w:val="000000"/>
          <w:sz w:val="26"/>
          <w:szCs w:val="26"/>
        </w:rPr>
        <w:t>обоснованной.</w:t>
      </w:r>
    </w:p>
    <w:p w:rsidR="00945DDA" w:rsidRPr="002B55EB" w:rsidRDefault="00945DDA" w:rsidP="00945DDA">
      <w:pPr>
        <w:ind w:firstLine="700"/>
        <w:jc w:val="both"/>
        <w:rPr>
          <w:color w:val="000000"/>
          <w:sz w:val="26"/>
          <w:szCs w:val="26"/>
        </w:rPr>
      </w:pPr>
    </w:p>
    <w:p w:rsidR="00DD7706" w:rsidRPr="002B55EB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2B55EB" w:rsidRDefault="00DD7706" w:rsidP="00DD7706">
      <w:pPr>
        <w:ind w:firstLine="700"/>
        <w:rPr>
          <w:color w:val="000000"/>
          <w:sz w:val="26"/>
          <w:szCs w:val="26"/>
        </w:rPr>
      </w:pPr>
    </w:p>
    <w:p w:rsidR="00DD7706" w:rsidRPr="002B55EB" w:rsidRDefault="00DD7706" w:rsidP="007737F2">
      <w:pPr>
        <w:ind w:firstLine="709"/>
        <w:rPr>
          <w:color w:val="000000"/>
          <w:sz w:val="26"/>
          <w:szCs w:val="26"/>
        </w:rPr>
      </w:pPr>
    </w:p>
    <w:p w:rsidR="00496059" w:rsidRPr="002B55EB" w:rsidRDefault="00496059" w:rsidP="00496059">
      <w:pPr>
        <w:ind w:firstLine="709"/>
        <w:jc w:val="right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Ведущий заседание Комиссии</w:t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="002B55EB" w:rsidRPr="002B55EB">
        <w:rPr>
          <w:color w:val="000000"/>
          <w:sz w:val="26"/>
          <w:szCs w:val="26"/>
        </w:rPr>
        <w:tab/>
        <w:t xml:space="preserve">   </w:t>
      </w:r>
      <w:r w:rsidRPr="002B55EB">
        <w:rPr>
          <w:color w:val="000000"/>
          <w:sz w:val="26"/>
          <w:szCs w:val="26"/>
        </w:rPr>
        <w:t>К.А. Бабаев</w:t>
      </w:r>
    </w:p>
    <w:p w:rsidR="00496059" w:rsidRPr="002B55EB" w:rsidRDefault="00496059" w:rsidP="00496059">
      <w:pPr>
        <w:ind w:firstLine="709"/>
        <w:jc w:val="right"/>
        <w:rPr>
          <w:color w:val="000000"/>
          <w:sz w:val="26"/>
          <w:szCs w:val="26"/>
        </w:rPr>
      </w:pPr>
    </w:p>
    <w:p w:rsidR="00496059" w:rsidRPr="002B55EB" w:rsidRDefault="00496059" w:rsidP="00496059">
      <w:pPr>
        <w:ind w:firstLine="709"/>
        <w:jc w:val="right"/>
        <w:rPr>
          <w:color w:val="000000"/>
          <w:sz w:val="26"/>
          <w:szCs w:val="26"/>
        </w:rPr>
      </w:pPr>
    </w:p>
    <w:p w:rsidR="00496059" w:rsidRPr="002B55EB" w:rsidRDefault="00496059" w:rsidP="00496059">
      <w:pPr>
        <w:ind w:firstLine="709"/>
        <w:jc w:val="right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Члены Комиссии:</w:t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Pr="002B55EB">
        <w:rPr>
          <w:color w:val="000000"/>
          <w:sz w:val="26"/>
          <w:szCs w:val="26"/>
        </w:rPr>
        <w:tab/>
      </w:r>
      <w:r w:rsidR="00F6019E">
        <w:rPr>
          <w:color w:val="000000"/>
          <w:sz w:val="26"/>
          <w:szCs w:val="26"/>
        </w:rPr>
        <w:t xml:space="preserve">         </w:t>
      </w:r>
      <w:r w:rsidRPr="002B55EB">
        <w:rPr>
          <w:color w:val="000000"/>
          <w:sz w:val="26"/>
          <w:szCs w:val="26"/>
        </w:rPr>
        <w:t>Д.М. Халлаева</w:t>
      </w:r>
    </w:p>
    <w:p w:rsidR="00F6019E" w:rsidRDefault="00F6019E" w:rsidP="00496059">
      <w:pPr>
        <w:ind w:firstLine="709"/>
        <w:jc w:val="right"/>
        <w:rPr>
          <w:color w:val="000000"/>
          <w:sz w:val="26"/>
          <w:szCs w:val="26"/>
        </w:rPr>
      </w:pPr>
    </w:p>
    <w:p w:rsidR="00496059" w:rsidRPr="002B55EB" w:rsidRDefault="002B55EB" w:rsidP="00496059">
      <w:pPr>
        <w:ind w:firstLine="709"/>
        <w:jc w:val="right"/>
        <w:rPr>
          <w:color w:val="000000"/>
          <w:sz w:val="26"/>
          <w:szCs w:val="26"/>
        </w:rPr>
      </w:pPr>
      <w:bookmarkStart w:id="0" w:name="_GoBack"/>
      <w:bookmarkEnd w:id="0"/>
      <w:r w:rsidRPr="002B55EB">
        <w:rPr>
          <w:color w:val="000000"/>
          <w:sz w:val="26"/>
          <w:szCs w:val="26"/>
        </w:rPr>
        <w:t>Т</w:t>
      </w:r>
      <w:r w:rsidR="00496059" w:rsidRPr="002B55EB">
        <w:rPr>
          <w:color w:val="000000"/>
          <w:sz w:val="26"/>
          <w:szCs w:val="26"/>
        </w:rPr>
        <w:t>.</w:t>
      </w:r>
      <w:r w:rsidRPr="002B55EB">
        <w:rPr>
          <w:color w:val="000000"/>
          <w:sz w:val="26"/>
          <w:szCs w:val="26"/>
        </w:rPr>
        <w:t>Р</w:t>
      </w:r>
      <w:r w:rsidR="00496059" w:rsidRPr="002B55EB">
        <w:rPr>
          <w:color w:val="000000"/>
          <w:sz w:val="26"/>
          <w:szCs w:val="26"/>
        </w:rPr>
        <w:t xml:space="preserve">. </w:t>
      </w:r>
      <w:proofErr w:type="spellStart"/>
      <w:r w:rsidRPr="002B55EB">
        <w:rPr>
          <w:color w:val="000000"/>
          <w:sz w:val="26"/>
          <w:szCs w:val="26"/>
        </w:rPr>
        <w:t>Багамаев</w:t>
      </w:r>
      <w:proofErr w:type="spellEnd"/>
    </w:p>
    <w:p w:rsidR="00496059" w:rsidRPr="002B55EB" w:rsidRDefault="00496059" w:rsidP="00496059">
      <w:pPr>
        <w:ind w:firstLine="709"/>
        <w:jc w:val="right"/>
        <w:rPr>
          <w:color w:val="000000"/>
          <w:sz w:val="26"/>
          <w:szCs w:val="26"/>
        </w:rPr>
      </w:pPr>
    </w:p>
    <w:p w:rsidR="00F1679D" w:rsidRPr="002B55EB" w:rsidRDefault="00496059" w:rsidP="00496059">
      <w:pPr>
        <w:ind w:firstLine="709"/>
        <w:jc w:val="right"/>
        <w:rPr>
          <w:color w:val="000000"/>
          <w:sz w:val="26"/>
          <w:szCs w:val="26"/>
        </w:rPr>
      </w:pPr>
      <w:r w:rsidRPr="002B55EB">
        <w:rPr>
          <w:color w:val="000000"/>
          <w:sz w:val="26"/>
          <w:szCs w:val="26"/>
        </w:rPr>
        <w:t>А.Ш. Магомедов</w:t>
      </w:r>
    </w:p>
    <w:sectPr w:rsidR="00F1679D" w:rsidRPr="002B55EB" w:rsidSect="00E126C8">
      <w:footerReference w:type="default" r:id="rId11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354" w:rsidRDefault="00E46354" w:rsidP="00D579F6">
      <w:r>
        <w:separator/>
      </w:r>
    </w:p>
  </w:endnote>
  <w:endnote w:type="continuationSeparator" w:id="0">
    <w:p w:rsidR="00E46354" w:rsidRDefault="00E4635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6019E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354" w:rsidRDefault="00E46354" w:rsidP="00D579F6">
      <w:r>
        <w:separator/>
      </w:r>
    </w:p>
  </w:footnote>
  <w:footnote w:type="continuationSeparator" w:id="0">
    <w:p w:rsidR="00E46354" w:rsidRDefault="00E4635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2465E"/>
    <w:rsid w:val="000268A7"/>
    <w:rsid w:val="000339BA"/>
    <w:rsid w:val="0003498B"/>
    <w:rsid w:val="00035610"/>
    <w:rsid w:val="0004462B"/>
    <w:rsid w:val="00052802"/>
    <w:rsid w:val="000536B5"/>
    <w:rsid w:val="00053A94"/>
    <w:rsid w:val="000540F1"/>
    <w:rsid w:val="00055B25"/>
    <w:rsid w:val="00062274"/>
    <w:rsid w:val="00064B64"/>
    <w:rsid w:val="0007039E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452"/>
    <w:rsid w:val="000A1E6E"/>
    <w:rsid w:val="000A24D9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629E"/>
    <w:rsid w:val="000D4CAC"/>
    <w:rsid w:val="000D6999"/>
    <w:rsid w:val="000E0862"/>
    <w:rsid w:val="000E386B"/>
    <w:rsid w:val="000E459B"/>
    <w:rsid w:val="000E4BC3"/>
    <w:rsid w:val="000E4F04"/>
    <w:rsid w:val="000F2D59"/>
    <w:rsid w:val="000F5301"/>
    <w:rsid w:val="00102F1C"/>
    <w:rsid w:val="001034A0"/>
    <w:rsid w:val="00105862"/>
    <w:rsid w:val="00105C9A"/>
    <w:rsid w:val="00105F78"/>
    <w:rsid w:val="00115E06"/>
    <w:rsid w:val="00116CBD"/>
    <w:rsid w:val="00120493"/>
    <w:rsid w:val="0012076F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5893"/>
    <w:rsid w:val="001576BD"/>
    <w:rsid w:val="001577B2"/>
    <w:rsid w:val="001607A1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49C4"/>
    <w:rsid w:val="0019655F"/>
    <w:rsid w:val="00197A39"/>
    <w:rsid w:val="00197BE2"/>
    <w:rsid w:val="001A00FC"/>
    <w:rsid w:val="001A081F"/>
    <w:rsid w:val="001A2929"/>
    <w:rsid w:val="001A3C46"/>
    <w:rsid w:val="001A450E"/>
    <w:rsid w:val="001A7818"/>
    <w:rsid w:val="001B6F77"/>
    <w:rsid w:val="001B7353"/>
    <w:rsid w:val="001C27A7"/>
    <w:rsid w:val="001C4343"/>
    <w:rsid w:val="001C5653"/>
    <w:rsid w:val="001C57B4"/>
    <w:rsid w:val="001D12D3"/>
    <w:rsid w:val="001D1453"/>
    <w:rsid w:val="001D250E"/>
    <w:rsid w:val="001D2B87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4ABE"/>
    <w:rsid w:val="002068DC"/>
    <w:rsid w:val="0021050B"/>
    <w:rsid w:val="00213463"/>
    <w:rsid w:val="00213DE7"/>
    <w:rsid w:val="00214D77"/>
    <w:rsid w:val="00216F5E"/>
    <w:rsid w:val="00220C4D"/>
    <w:rsid w:val="00225B47"/>
    <w:rsid w:val="0023165F"/>
    <w:rsid w:val="00231A41"/>
    <w:rsid w:val="00232845"/>
    <w:rsid w:val="00233843"/>
    <w:rsid w:val="00236C8C"/>
    <w:rsid w:val="00242BEE"/>
    <w:rsid w:val="00243760"/>
    <w:rsid w:val="00244D97"/>
    <w:rsid w:val="002462EA"/>
    <w:rsid w:val="00251C6D"/>
    <w:rsid w:val="002541A9"/>
    <w:rsid w:val="00255933"/>
    <w:rsid w:val="00260ED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6352"/>
    <w:rsid w:val="00277B63"/>
    <w:rsid w:val="00282201"/>
    <w:rsid w:val="00282A99"/>
    <w:rsid w:val="00285EFC"/>
    <w:rsid w:val="00290E4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55EB"/>
    <w:rsid w:val="002C17D4"/>
    <w:rsid w:val="002C6C50"/>
    <w:rsid w:val="002D0D03"/>
    <w:rsid w:val="002D1B52"/>
    <w:rsid w:val="002D30A8"/>
    <w:rsid w:val="002D37C3"/>
    <w:rsid w:val="002D50A0"/>
    <w:rsid w:val="002E0A7B"/>
    <w:rsid w:val="002E1158"/>
    <w:rsid w:val="002E14C5"/>
    <w:rsid w:val="002E2A3F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68CA"/>
    <w:rsid w:val="00337C6F"/>
    <w:rsid w:val="003420DD"/>
    <w:rsid w:val="00343626"/>
    <w:rsid w:val="0034522F"/>
    <w:rsid w:val="00346339"/>
    <w:rsid w:val="00350432"/>
    <w:rsid w:val="00352999"/>
    <w:rsid w:val="00353985"/>
    <w:rsid w:val="0035537C"/>
    <w:rsid w:val="00360523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1592"/>
    <w:rsid w:val="003A2052"/>
    <w:rsid w:val="003A25FB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D6731"/>
    <w:rsid w:val="003E0146"/>
    <w:rsid w:val="003E3639"/>
    <w:rsid w:val="003E66EB"/>
    <w:rsid w:val="003E755C"/>
    <w:rsid w:val="003F2596"/>
    <w:rsid w:val="003F2D09"/>
    <w:rsid w:val="003F421F"/>
    <w:rsid w:val="003F6BFB"/>
    <w:rsid w:val="00400847"/>
    <w:rsid w:val="00402517"/>
    <w:rsid w:val="004032D9"/>
    <w:rsid w:val="00403B89"/>
    <w:rsid w:val="00404FA5"/>
    <w:rsid w:val="004110A5"/>
    <w:rsid w:val="00414C73"/>
    <w:rsid w:val="00414E7C"/>
    <w:rsid w:val="00423987"/>
    <w:rsid w:val="00424CDF"/>
    <w:rsid w:val="00424E4F"/>
    <w:rsid w:val="00425581"/>
    <w:rsid w:val="004271ED"/>
    <w:rsid w:val="004301F2"/>
    <w:rsid w:val="00430C49"/>
    <w:rsid w:val="004340C5"/>
    <w:rsid w:val="00441581"/>
    <w:rsid w:val="0044236A"/>
    <w:rsid w:val="004445A2"/>
    <w:rsid w:val="00445A14"/>
    <w:rsid w:val="00446061"/>
    <w:rsid w:val="00447665"/>
    <w:rsid w:val="00456DFF"/>
    <w:rsid w:val="004606EA"/>
    <w:rsid w:val="004612D7"/>
    <w:rsid w:val="00463A9E"/>
    <w:rsid w:val="0046476D"/>
    <w:rsid w:val="00465FE4"/>
    <w:rsid w:val="00466767"/>
    <w:rsid w:val="00467F82"/>
    <w:rsid w:val="00470CB1"/>
    <w:rsid w:val="00470ED3"/>
    <w:rsid w:val="00472929"/>
    <w:rsid w:val="00477ED7"/>
    <w:rsid w:val="00480278"/>
    <w:rsid w:val="004810E7"/>
    <w:rsid w:val="00481486"/>
    <w:rsid w:val="004814F7"/>
    <w:rsid w:val="00481943"/>
    <w:rsid w:val="0048501E"/>
    <w:rsid w:val="00485340"/>
    <w:rsid w:val="00487BD6"/>
    <w:rsid w:val="00487F4D"/>
    <w:rsid w:val="00493B8D"/>
    <w:rsid w:val="00496059"/>
    <w:rsid w:val="004973B5"/>
    <w:rsid w:val="004A08A9"/>
    <w:rsid w:val="004A1CE5"/>
    <w:rsid w:val="004A51A4"/>
    <w:rsid w:val="004A6028"/>
    <w:rsid w:val="004A61DB"/>
    <w:rsid w:val="004A7FD2"/>
    <w:rsid w:val="004B0581"/>
    <w:rsid w:val="004B0DC7"/>
    <w:rsid w:val="004B411C"/>
    <w:rsid w:val="004B4507"/>
    <w:rsid w:val="004B4E56"/>
    <w:rsid w:val="004B72E6"/>
    <w:rsid w:val="004C0E75"/>
    <w:rsid w:val="004C1351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6EDE"/>
    <w:rsid w:val="004F0B0A"/>
    <w:rsid w:val="004F6A17"/>
    <w:rsid w:val="004F6CA5"/>
    <w:rsid w:val="004F6EE1"/>
    <w:rsid w:val="004F731A"/>
    <w:rsid w:val="00503F81"/>
    <w:rsid w:val="00505783"/>
    <w:rsid w:val="00507601"/>
    <w:rsid w:val="00515594"/>
    <w:rsid w:val="00517292"/>
    <w:rsid w:val="00520FA9"/>
    <w:rsid w:val="00526AD7"/>
    <w:rsid w:val="00527D7A"/>
    <w:rsid w:val="005307B0"/>
    <w:rsid w:val="0053545A"/>
    <w:rsid w:val="005368A9"/>
    <w:rsid w:val="00537DCE"/>
    <w:rsid w:val="00542F3C"/>
    <w:rsid w:val="00544591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3393"/>
    <w:rsid w:val="005A39EE"/>
    <w:rsid w:val="005A4FC2"/>
    <w:rsid w:val="005B0A9B"/>
    <w:rsid w:val="005B1F30"/>
    <w:rsid w:val="005B30D3"/>
    <w:rsid w:val="005B635E"/>
    <w:rsid w:val="005C1A51"/>
    <w:rsid w:val="005C26B3"/>
    <w:rsid w:val="005C2B2C"/>
    <w:rsid w:val="005C34F6"/>
    <w:rsid w:val="005C522F"/>
    <w:rsid w:val="005D3618"/>
    <w:rsid w:val="005D64A3"/>
    <w:rsid w:val="005E2589"/>
    <w:rsid w:val="005E3015"/>
    <w:rsid w:val="005E61FB"/>
    <w:rsid w:val="005E689F"/>
    <w:rsid w:val="005F0070"/>
    <w:rsid w:val="005F211D"/>
    <w:rsid w:val="00602BF8"/>
    <w:rsid w:val="00602C25"/>
    <w:rsid w:val="00604F8F"/>
    <w:rsid w:val="00605188"/>
    <w:rsid w:val="00612AF5"/>
    <w:rsid w:val="006136A0"/>
    <w:rsid w:val="006136E3"/>
    <w:rsid w:val="00615F1F"/>
    <w:rsid w:val="006204E0"/>
    <w:rsid w:val="006236A1"/>
    <w:rsid w:val="00626201"/>
    <w:rsid w:val="00627C58"/>
    <w:rsid w:val="0063608A"/>
    <w:rsid w:val="00636EB3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BB"/>
    <w:rsid w:val="0067188A"/>
    <w:rsid w:val="00671A3D"/>
    <w:rsid w:val="00671DB1"/>
    <w:rsid w:val="00673AE4"/>
    <w:rsid w:val="00674CEA"/>
    <w:rsid w:val="00674EF9"/>
    <w:rsid w:val="00684E78"/>
    <w:rsid w:val="00693C7E"/>
    <w:rsid w:val="006968B5"/>
    <w:rsid w:val="00696ED5"/>
    <w:rsid w:val="00697398"/>
    <w:rsid w:val="006A2DEC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1EEF"/>
    <w:rsid w:val="006D214A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F0381"/>
    <w:rsid w:val="006F193F"/>
    <w:rsid w:val="006F33BC"/>
    <w:rsid w:val="006F47F8"/>
    <w:rsid w:val="0070039C"/>
    <w:rsid w:val="00700D0F"/>
    <w:rsid w:val="0070451E"/>
    <w:rsid w:val="007053F2"/>
    <w:rsid w:val="007065D0"/>
    <w:rsid w:val="00707F31"/>
    <w:rsid w:val="0071144F"/>
    <w:rsid w:val="00720461"/>
    <w:rsid w:val="007205E2"/>
    <w:rsid w:val="00721024"/>
    <w:rsid w:val="0072499A"/>
    <w:rsid w:val="00724D35"/>
    <w:rsid w:val="00731CEE"/>
    <w:rsid w:val="007323AE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2D5F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612"/>
    <w:rsid w:val="0078091B"/>
    <w:rsid w:val="007814C5"/>
    <w:rsid w:val="00781F9C"/>
    <w:rsid w:val="0078276F"/>
    <w:rsid w:val="007830AA"/>
    <w:rsid w:val="0078462B"/>
    <w:rsid w:val="0078575E"/>
    <w:rsid w:val="00786DFB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295A"/>
    <w:rsid w:val="007A2D52"/>
    <w:rsid w:val="007A4303"/>
    <w:rsid w:val="007A6AFD"/>
    <w:rsid w:val="007A705E"/>
    <w:rsid w:val="007B2D4B"/>
    <w:rsid w:val="007B4A91"/>
    <w:rsid w:val="007C12B2"/>
    <w:rsid w:val="007C535A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36B5"/>
    <w:rsid w:val="007F4B72"/>
    <w:rsid w:val="007F6AAA"/>
    <w:rsid w:val="0080058F"/>
    <w:rsid w:val="00800FF1"/>
    <w:rsid w:val="00805C17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5A69"/>
    <w:rsid w:val="00841049"/>
    <w:rsid w:val="00843B98"/>
    <w:rsid w:val="008466F0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3788"/>
    <w:rsid w:val="008847D3"/>
    <w:rsid w:val="00884C5E"/>
    <w:rsid w:val="00885867"/>
    <w:rsid w:val="00891287"/>
    <w:rsid w:val="00891AC9"/>
    <w:rsid w:val="00895012"/>
    <w:rsid w:val="00896CF5"/>
    <w:rsid w:val="008A2145"/>
    <w:rsid w:val="008A355C"/>
    <w:rsid w:val="008A599C"/>
    <w:rsid w:val="008B0234"/>
    <w:rsid w:val="008B1408"/>
    <w:rsid w:val="008B1E7D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27D1"/>
    <w:rsid w:val="009042C0"/>
    <w:rsid w:val="009052F3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6A9F"/>
    <w:rsid w:val="009378BC"/>
    <w:rsid w:val="00937F37"/>
    <w:rsid w:val="00943E07"/>
    <w:rsid w:val="00945072"/>
    <w:rsid w:val="00945DDA"/>
    <w:rsid w:val="00950DD8"/>
    <w:rsid w:val="00951C50"/>
    <w:rsid w:val="00952A57"/>
    <w:rsid w:val="0095502F"/>
    <w:rsid w:val="0095770A"/>
    <w:rsid w:val="00957C97"/>
    <w:rsid w:val="00962D6A"/>
    <w:rsid w:val="00966346"/>
    <w:rsid w:val="00970FF1"/>
    <w:rsid w:val="00971231"/>
    <w:rsid w:val="00971A9E"/>
    <w:rsid w:val="00974993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6DA"/>
    <w:rsid w:val="00994D50"/>
    <w:rsid w:val="00996143"/>
    <w:rsid w:val="00997DBF"/>
    <w:rsid w:val="00997FDF"/>
    <w:rsid w:val="009A47A8"/>
    <w:rsid w:val="009A4E8A"/>
    <w:rsid w:val="009A7633"/>
    <w:rsid w:val="009B0741"/>
    <w:rsid w:val="009B1893"/>
    <w:rsid w:val="009B34E6"/>
    <w:rsid w:val="009B6090"/>
    <w:rsid w:val="009C0C09"/>
    <w:rsid w:val="009C0C58"/>
    <w:rsid w:val="009C203C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E28"/>
    <w:rsid w:val="00A07F97"/>
    <w:rsid w:val="00A11D7D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C8B"/>
    <w:rsid w:val="00A55CB9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6AA8"/>
    <w:rsid w:val="00A800DE"/>
    <w:rsid w:val="00A808F8"/>
    <w:rsid w:val="00A833D8"/>
    <w:rsid w:val="00A86945"/>
    <w:rsid w:val="00A94EF1"/>
    <w:rsid w:val="00A9652C"/>
    <w:rsid w:val="00A976AF"/>
    <w:rsid w:val="00AA0322"/>
    <w:rsid w:val="00AA05DC"/>
    <w:rsid w:val="00AA62C0"/>
    <w:rsid w:val="00AA67DC"/>
    <w:rsid w:val="00AB1B78"/>
    <w:rsid w:val="00AB237C"/>
    <w:rsid w:val="00AB2757"/>
    <w:rsid w:val="00AB53F0"/>
    <w:rsid w:val="00AB62A6"/>
    <w:rsid w:val="00AC06DA"/>
    <w:rsid w:val="00AD3843"/>
    <w:rsid w:val="00AD3C33"/>
    <w:rsid w:val="00AD448D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2D73"/>
    <w:rsid w:val="00B11D9C"/>
    <w:rsid w:val="00B1202D"/>
    <w:rsid w:val="00B1356B"/>
    <w:rsid w:val="00B13A4B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641A"/>
    <w:rsid w:val="00B41C15"/>
    <w:rsid w:val="00B42722"/>
    <w:rsid w:val="00B434BF"/>
    <w:rsid w:val="00B45165"/>
    <w:rsid w:val="00B4557F"/>
    <w:rsid w:val="00B456F8"/>
    <w:rsid w:val="00B5381E"/>
    <w:rsid w:val="00B54A92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F9D"/>
    <w:rsid w:val="00B97444"/>
    <w:rsid w:val="00B97C87"/>
    <w:rsid w:val="00BA1959"/>
    <w:rsid w:val="00BA34C7"/>
    <w:rsid w:val="00BA6BAE"/>
    <w:rsid w:val="00BB27C0"/>
    <w:rsid w:val="00BB549C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498F"/>
    <w:rsid w:val="00C109E3"/>
    <w:rsid w:val="00C163F0"/>
    <w:rsid w:val="00C21330"/>
    <w:rsid w:val="00C23E22"/>
    <w:rsid w:val="00C32343"/>
    <w:rsid w:val="00C32A47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91C"/>
    <w:rsid w:val="00C54156"/>
    <w:rsid w:val="00C57C39"/>
    <w:rsid w:val="00C60C10"/>
    <w:rsid w:val="00C62A1B"/>
    <w:rsid w:val="00C65811"/>
    <w:rsid w:val="00C700AA"/>
    <w:rsid w:val="00C71352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7985"/>
    <w:rsid w:val="00CA3409"/>
    <w:rsid w:val="00CA5727"/>
    <w:rsid w:val="00CC0990"/>
    <w:rsid w:val="00CC1EE6"/>
    <w:rsid w:val="00CC4838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B19"/>
    <w:rsid w:val="00CF6456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7DDA"/>
    <w:rsid w:val="00D30601"/>
    <w:rsid w:val="00D308A1"/>
    <w:rsid w:val="00D32F6D"/>
    <w:rsid w:val="00D376A0"/>
    <w:rsid w:val="00D4022F"/>
    <w:rsid w:val="00D40824"/>
    <w:rsid w:val="00D43D80"/>
    <w:rsid w:val="00D5235D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819D1"/>
    <w:rsid w:val="00D91889"/>
    <w:rsid w:val="00D94396"/>
    <w:rsid w:val="00D958DA"/>
    <w:rsid w:val="00D95FBB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65CC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61DB"/>
    <w:rsid w:val="00DF77A0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5091"/>
    <w:rsid w:val="00E2572C"/>
    <w:rsid w:val="00E318F2"/>
    <w:rsid w:val="00E32AE7"/>
    <w:rsid w:val="00E35087"/>
    <w:rsid w:val="00E41314"/>
    <w:rsid w:val="00E419E0"/>
    <w:rsid w:val="00E42E02"/>
    <w:rsid w:val="00E42EEF"/>
    <w:rsid w:val="00E43B85"/>
    <w:rsid w:val="00E43E1C"/>
    <w:rsid w:val="00E458DC"/>
    <w:rsid w:val="00E46101"/>
    <w:rsid w:val="00E46354"/>
    <w:rsid w:val="00E53823"/>
    <w:rsid w:val="00E61C95"/>
    <w:rsid w:val="00E6202C"/>
    <w:rsid w:val="00E63DB4"/>
    <w:rsid w:val="00E6414E"/>
    <w:rsid w:val="00E67A4C"/>
    <w:rsid w:val="00E708A8"/>
    <w:rsid w:val="00E70E61"/>
    <w:rsid w:val="00E7173A"/>
    <w:rsid w:val="00E71889"/>
    <w:rsid w:val="00E72654"/>
    <w:rsid w:val="00E76F01"/>
    <w:rsid w:val="00E77065"/>
    <w:rsid w:val="00E90C4A"/>
    <w:rsid w:val="00E90E85"/>
    <w:rsid w:val="00E93196"/>
    <w:rsid w:val="00EA0631"/>
    <w:rsid w:val="00EA23F7"/>
    <w:rsid w:val="00EA2A5F"/>
    <w:rsid w:val="00EA3843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D3630"/>
    <w:rsid w:val="00ED3F9A"/>
    <w:rsid w:val="00ED4883"/>
    <w:rsid w:val="00ED5057"/>
    <w:rsid w:val="00ED53FD"/>
    <w:rsid w:val="00ED6451"/>
    <w:rsid w:val="00EE1116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4EE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5076D"/>
    <w:rsid w:val="00F51708"/>
    <w:rsid w:val="00F52876"/>
    <w:rsid w:val="00F54610"/>
    <w:rsid w:val="00F6019E"/>
    <w:rsid w:val="00F615A3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6D8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184"/>
    <w:rsid w:val="00FA5AB0"/>
    <w:rsid w:val="00FA5FE7"/>
    <w:rsid w:val="00FA6F8A"/>
    <w:rsid w:val="00FB111E"/>
    <w:rsid w:val="00FB379B"/>
    <w:rsid w:val="00FB3FD6"/>
    <w:rsid w:val="00FB56A1"/>
    <w:rsid w:val="00FC2810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65F7"/>
    <w:rsid w:val="00FE0371"/>
    <w:rsid w:val="00FE2059"/>
    <w:rsid w:val="00FE2C71"/>
    <w:rsid w:val="00FE337D"/>
    <w:rsid w:val="00FE5187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Абзац списка Знак"/>
    <w:link w:val="ae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link w:val="a3"/>
    <w:uiPriority w:val="1"/>
    <w:rsid w:val="00945DD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Абзац списка Знак"/>
    <w:link w:val="ae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link w:val="a3"/>
    <w:uiPriority w:val="1"/>
    <w:rsid w:val="00945D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help@tek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omrebenka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D1062-A6A6-4A52-BC1C-49C6BB87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3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40</cp:revision>
  <cp:lastPrinted>2021-05-27T12:50:00Z</cp:lastPrinted>
  <dcterms:created xsi:type="dcterms:W3CDTF">2020-07-17T16:22:00Z</dcterms:created>
  <dcterms:modified xsi:type="dcterms:W3CDTF">2021-11-09T13:54:00Z</dcterms:modified>
</cp:coreProperties>
</file>