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34" w:rsidRPr="000E0E63" w:rsidRDefault="000F7913" w:rsidP="00B87AC3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1.55pt;margin-top:-30.95pt;width:255.35pt;height:325.25pt;z-index:251661312" stroked="f">
            <v:textbox style="mso-next-textbox:#_x0000_s1027">
              <w:txbxContent>
                <w:p w:rsidR="00C43098" w:rsidRPr="00D05B05" w:rsidRDefault="00C43098" w:rsidP="00C43098">
                  <w:pPr>
                    <w:rPr>
                      <w:sz w:val="28"/>
                      <w:szCs w:val="28"/>
                    </w:rPr>
                  </w:pPr>
                  <w:r w:rsidRPr="00D05B05">
                    <w:rPr>
                      <w:sz w:val="28"/>
                      <w:szCs w:val="28"/>
                    </w:rPr>
                    <w:t>Заказчик:</w:t>
                  </w:r>
                </w:p>
                <w:p w:rsidR="00C43098" w:rsidRPr="002773E0" w:rsidRDefault="00C43098" w:rsidP="00C43098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Кировский филиала ГБУ </w:t>
                  </w:r>
                  <w:r w:rsidRPr="00B25C29">
                    <w:rPr>
                      <w:sz w:val="28"/>
                      <w:szCs w:val="28"/>
                    </w:rPr>
                    <w:t>СК «</w:t>
                  </w:r>
                  <w:r w:rsidRPr="002773E0">
                    <w:rPr>
                      <w:sz w:val="28"/>
                      <w:szCs w:val="28"/>
                    </w:rPr>
                    <w:t>Ставатодор»</w:t>
                  </w:r>
                </w:p>
                <w:p w:rsidR="00C43098" w:rsidRPr="002773E0" w:rsidRDefault="00C43098" w:rsidP="00C43098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2773E0">
                    <w:rPr>
                      <w:sz w:val="28"/>
                      <w:szCs w:val="28"/>
                      <w:shd w:val="clear" w:color="auto" w:fill="FFFFFF"/>
                    </w:rPr>
                    <w:t>357300, Ставропольский край, Кировский р-н, Новопавловск г, Т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ерритория Промзона </w:t>
                  </w:r>
                </w:p>
                <w:p w:rsidR="00C43098" w:rsidRDefault="00C43098" w:rsidP="00C43098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</w:p>
                <w:p w:rsidR="00C43098" w:rsidRPr="002773E0" w:rsidRDefault="00C43098" w:rsidP="00C43098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2773E0">
                    <w:rPr>
                      <w:sz w:val="28"/>
                      <w:szCs w:val="28"/>
                    </w:rPr>
                    <w:t>Заявитель:</w:t>
                  </w:r>
                </w:p>
                <w:p w:rsidR="00C43098" w:rsidRDefault="00C43098" w:rsidP="00C43098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ПКФ «АВТОТЕХМАШ»</w:t>
                  </w:r>
                </w:p>
                <w:p w:rsidR="00C43098" w:rsidRDefault="00C43098" w:rsidP="00C43098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125239, г. Москва, ул. Коптевская, д. 67</w:t>
                  </w:r>
                </w:p>
                <w:p w:rsidR="00636234" w:rsidRPr="00736F86" w:rsidRDefault="00636234" w:rsidP="0063623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13.3pt;margin-top:58.25pt;width:223.2pt;height:165.6pt;z-index:251660288" o:allowincell="f" stroked="f" strokecolor="blue">
            <v:textbox style="mso-next-textbox:#_x0000_s1026">
              <w:txbxContent>
                <w:p w:rsidR="00636234" w:rsidRPr="00575B17" w:rsidRDefault="00636234" w:rsidP="00636234"/>
              </w:txbxContent>
            </v:textbox>
            <w10:wrap type="topAndBottom"/>
          </v:shape>
        </w:pict>
      </w:r>
      <w:r w:rsidR="00636234" w:rsidRPr="000E0E63">
        <w:rPr>
          <w:sz w:val="28"/>
          <w:szCs w:val="28"/>
        </w:rPr>
        <w:tab/>
      </w:r>
      <w:r w:rsidRPr="000E0E63">
        <w:rPr>
          <w:sz w:val="28"/>
          <w:szCs w:val="28"/>
        </w:rPr>
        <w:fldChar w:fldCharType="begin"/>
      </w:r>
      <w:r w:rsidR="00636234" w:rsidRPr="000E0E63">
        <w:rPr>
          <w:sz w:val="28"/>
          <w:szCs w:val="28"/>
        </w:rPr>
        <w:instrText xml:space="preserve"> SEQ CHAPTER \h \r 1</w:instrText>
      </w:r>
      <w:r w:rsidRPr="000E0E63">
        <w:rPr>
          <w:sz w:val="28"/>
          <w:szCs w:val="28"/>
        </w:rPr>
        <w:fldChar w:fldCharType="end"/>
      </w:r>
      <w:r w:rsidR="00636234" w:rsidRPr="000E0E63">
        <w:rPr>
          <w:sz w:val="28"/>
          <w:szCs w:val="28"/>
        </w:rPr>
        <w:t xml:space="preserve"> </w:t>
      </w:r>
      <w:r w:rsidRPr="000E0E63">
        <w:rPr>
          <w:sz w:val="28"/>
          <w:szCs w:val="28"/>
        </w:rPr>
        <w:fldChar w:fldCharType="begin"/>
      </w:r>
      <w:r w:rsidR="00636234" w:rsidRPr="000E0E63">
        <w:rPr>
          <w:sz w:val="28"/>
          <w:szCs w:val="28"/>
        </w:rPr>
        <w:instrText xml:space="preserve"> SEQ CHAPTER \h \r 1</w:instrText>
      </w:r>
      <w:r w:rsidRPr="000E0E63">
        <w:rPr>
          <w:sz w:val="28"/>
          <w:szCs w:val="28"/>
        </w:rPr>
        <w:fldChar w:fldCharType="end"/>
      </w:r>
      <w:r w:rsidR="00636234" w:rsidRPr="000E0E63">
        <w:rPr>
          <w:sz w:val="28"/>
          <w:szCs w:val="28"/>
        </w:rPr>
        <w:t xml:space="preserve">                                              </w:t>
      </w:r>
    </w:p>
    <w:p w:rsidR="00636234" w:rsidRPr="000E0E63" w:rsidRDefault="00636234" w:rsidP="00CB07B7">
      <w:pPr>
        <w:widowControl w:val="0"/>
        <w:jc w:val="center"/>
        <w:rPr>
          <w:sz w:val="28"/>
          <w:szCs w:val="28"/>
        </w:rPr>
      </w:pPr>
      <w:r w:rsidRPr="000E0E63">
        <w:rPr>
          <w:sz w:val="28"/>
          <w:szCs w:val="28"/>
        </w:rPr>
        <w:t>РЕШЕНИЕ</w:t>
      </w:r>
    </w:p>
    <w:p w:rsidR="00636234" w:rsidRPr="000E0E63" w:rsidRDefault="00636234" w:rsidP="00B87AC3">
      <w:pPr>
        <w:tabs>
          <w:tab w:val="center" w:pos="4818"/>
        </w:tabs>
        <w:jc w:val="both"/>
        <w:rPr>
          <w:color w:val="800000"/>
          <w:sz w:val="28"/>
          <w:szCs w:val="28"/>
        </w:rPr>
      </w:pPr>
      <w:r w:rsidRPr="000E0E63">
        <w:rPr>
          <w:color w:val="800000"/>
          <w:sz w:val="28"/>
          <w:szCs w:val="28"/>
        </w:rPr>
        <w:t xml:space="preserve">        </w:t>
      </w:r>
    </w:p>
    <w:p w:rsidR="00636234" w:rsidRPr="000E0E63" w:rsidRDefault="00636234" w:rsidP="00B87AC3">
      <w:pPr>
        <w:tabs>
          <w:tab w:val="left" w:pos="-709"/>
          <w:tab w:val="center" w:pos="4818"/>
        </w:tabs>
        <w:jc w:val="both"/>
        <w:rPr>
          <w:color w:val="800000"/>
          <w:sz w:val="28"/>
          <w:szCs w:val="28"/>
        </w:rPr>
      </w:pPr>
      <w:r w:rsidRPr="000E0E63">
        <w:rPr>
          <w:color w:val="800000"/>
          <w:sz w:val="28"/>
          <w:szCs w:val="28"/>
        </w:rPr>
        <w:t xml:space="preserve">       </w:t>
      </w:r>
      <w:r w:rsidR="00C43098">
        <w:rPr>
          <w:sz w:val="28"/>
          <w:szCs w:val="28"/>
        </w:rPr>
        <w:t>по делу № 026/06/67</w:t>
      </w:r>
      <w:r w:rsidRPr="000E0E63">
        <w:rPr>
          <w:sz w:val="28"/>
          <w:szCs w:val="28"/>
        </w:rPr>
        <w:t>-</w:t>
      </w:r>
      <w:r w:rsidR="00C43098">
        <w:rPr>
          <w:sz w:val="28"/>
          <w:szCs w:val="28"/>
        </w:rPr>
        <w:t>2386</w:t>
      </w:r>
      <w:r w:rsidRPr="000E0E63">
        <w:rPr>
          <w:sz w:val="28"/>
          <w:szCs w:val="28"/>
        </w:rPr>
        <w:t>/2021 о нарушении законодательства о закупках</w:t>
      </w:r>
    </w:p>
    <w:p w:rsidR="00636234" w:rsidRPr="000E0E63" w:rsidRDefault="00636234" w:rsidP="00B87AC3">
      <w:pPr>
        <w:pStyle w:val="2"/>
        <w:tabs>
          <w:tab w:val="left" w:pos="-709"/>
        </w:tabs>
        <w:jc w:val="both"/>
        <w:rPr>
          <w:sz w:val="28"/>
          <w:szCs w:val="28"/>
        </w:rPr>
      </w:pPr>
    </w:p>
    <w:p w:rsidR="00636234" w:rsidRPr="000E0E63" w:rsidRDefault="00C43098" w:rsidP="00B87AC3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07B7">
        <w:rPr>
          <w:sz w:val="28"/>
          <w:szCs w:val="28"/>
        </w:rPr>
        <w:t>.10</w:t>
      </w:r>
      <w:r w:rsidR="00636234" w:rsidRPr="000E0E63">
        <w:rPr>
          <w:sz w:val="28"/>
          <w:szCs w:val="28"/>
        </w:rPr>
        <w:t xml:space="preserve">.2021 года                                                                                  г. Ставрополь  </w:t>
      </w:r>
    </w:p>
    <w:p w:rsidR="00C43098" w:rsidRDefault="00636234" w:rsidP="00C43098">
      <w:pPr>
        <w:tabs>
          <w:tab w:val="left" w:pos="-709"/>
        </w:tabs>
        <w:ind w:right="-55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</w:t>
      </w:r>
    </w:p>
    <w:p w:rsidR="00C43098" w:rsidRDefault="00636234" w:rsidP="00C43098">
      <w:pPr>
        <w:tabs>
          <w:tab w:val="left" w:pos="-709"/>
        </w:tabs>
        <w:ind w:right="-57"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Комиссия Управления Федеральной антимонопольной службы по Ставропольскому краю по контролю в сфере закупо</w:t>
      </w:r>
      <w:r w:rsidR="00C43098">
        <w:rPr>
          <w:sz w:val="28"/>
          <w:szCs w:val="28"/>
        </w:rPr>
        <w:t>к (далее – Комиссия) в составе:</w:t>
      </w:r>
    </w:p>
    <w:p w:rsidR="00C43098" w:rsidRPr="00B65E66" w:rsidRDefault="00C43098" w:rsidP="00C43098">
      <w:pPr>
        <w:tabs>
          <w:tab w:val="left" w:pos="-709"/>
        </w:tabs>
        <w:ind w:right="-57"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Председателя Комиссии, заместителя руководителя Управления Федеральной антимонопольной службы по Ставропольскому краю Золиной Г.В.,</w:t>
      </w:r>
    </w:p>
    <w:p w:rsidR="00C43098" w:rsidRPr="00B65E66" w:rsidRDefault="00C43098" w:rsidP="00C43098">
      <w:pPr>
        <w:ind w:firstLine="540"/>
        <w:jc w:val="both"/>
        <w:rPr>
          <w:sz w:val="28"/>
          <w:szCs w:val="28"/>
        </w:rPr>
      </w:pPr>
      <w:r w:rsidRPr="00B65E66">
        <w:rPr>
          <w:sz w:val="28"/>
          <w:szCs w:val="28"/>
        </w:rPr>
        <w:t xml:space="preserve">  Членов комиссии:</w:t>
      </w:r>
    </w:p>
    <w:p w:rsidR="00C43098" w:rsidRDefault="00C43098" w:rsidP="00C43098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Врио заместителя начальника отдела контроля закупок 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антимонопольной службы по Ставропольскому краю Лыкова И.Г.,</w:t>
      </w:r>
    </w:p>
    <w:p w:rsidR="00C43098" w:rsidRDefault="00C43098" w:rsidP="00C43098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445E16">
        <w:rPr>
          <w:sz w:val="28"/>
          <w:szCs w:val="28"/>
        </w:rPr>
        <w:t xml:space="preserve">ведущего специалиста-эксперта отдела контроля закупок Управления Федеральной антимонопольной службы по Ставропольскому краю </w:t>
      </w:r>
      <w:r>
        <w:rPr>
          <w:sz w:val="28"/>
          <w:szCs w:val="28"/>
        </w:rPr>
        <w:t>Вишневской Е. В.,</w:t>
      </w:r>
    </w:p>
    <w:p w:rsidR="00C43098" w:rsidRDefault="00C43098" w:rsidP="00C43098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 xml:space="preserve">специалиста-эксперта отдела контроля закупок Управления Федеральной антимонопольной службы по Ставропольскому краю </w:t>
      </w:r>
      <w:r>
        <w:rPr>
          <w:sz w:val="28"/>
          <w:szCs w:val="28"/>
        </w:rPr>
        <w:t>Карпель Б.Ш.</w:t>
      </w:r>
      <w:r w:rsidRPr="00B65E66">
        <w:rPr>
          <w:sz w:val="28"/>
          <w:szCs w:val="28"/>
        </w:rPr>
        <w:t>,</w:t>
      </w:r>
    </w:p>
    <w:p w:rsidR="00C43098" w:rsidRDefault="00C43098" w:rsidP="00CB07B7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</w:p>
    <w:p w:rsidR="00CB07B7" w:rsidRDefault="00636234" w:rsidP="00CB07B7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В присутствии представителей: </w:t>
      </w:r>
    </w:p>
    <w:p w:rsidR="00C43098" w:rsidRDefault="00636234" w:rsidP="00C43098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от заказчика –</w:t>
      </w:r>
      <w:r w:rsidR="00C43098">
        <w:rPr>
          <w:sz w:val="28"/>
          <w:szCs w:val="28"/>
        </w:rPr>
        <w:t xml:space="preserve"> представитель не прибыл, </w:t>
      </w:r>
    </w:p>
    <w:p w:rsidR="00636234" w:rsidRPr="000E0E63" w:rsidRDefault="00636234" w:rsidP="00C43098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от</w:t>
      </w:r>
      <w:r w:rsidR="00C43098" w:rsidRPr="00C43098">
        <w:rPr>
          <w:sz w:val="28"/>
          <w:szCs w:val="28"/>
        </w:rPr>
        <w:t xml:space="preserve"> </w:t>
      </w:r>
      <w:r w:rsidR="00C43098">
        <w:rPr>
          <w:sz w:val="28"/>
          <w:szCs w:val="28"/>
        </w:rPr>
        <w:t xml:space="preserve">ООО ПКФ «АВТОТЕХМАШ» </w:t>
      </w:r>
      <w:r w:rsidR="00DC4757">
        <w:rPr>
          <w:sz w:val="28"/>
          <w:szCs w:val="28"/>
        </w:rPr>
        <w:t xml:space="preserve">– </w:t>
      </w:r>
      <w:r w:rsidR="00C43098">
        <w:rPr>
          <w:sz w:val="28"/>
          <w:szCs w:val="28"/>
        </w:rPr>
        <w:t>представитель не прибыл,</w:t>
      </w:r>
    </w:p>
    <w:p w:rsidR="00636234" w:rsidRPr="000E0E63" w:rsidRDefault="00636234" w:rsidP="00B87AC3">
      <w:pPr>
        <w:shd w:val="clear" w:color="auto" w:fill="FFFFFF"/>
        <w:spacing w:before="48"/>
        <w:jc w:val="both"/>
        <w:rPr>
          <w:sz w:val="28"/>
          <w:szCs w:val="28"/>
        </w:rPr>
      </w:pPr>
    </w:p>
    <w:p w:rsidR="00D64B58" w:rsidRDefault="00D64B58" w:rsidP="00B87AC3">
      <w:pPr>
        <w:shd w:val="clear" w:color="auto" w:fill="FFFFFF"/>
        <w:spacing w:before="48"/>
        <w:jc w:val="center"/>
        <w:rPr>
          <w:sz w:val="28"/>
          <w:szCs w:val="28"/>
        </w:rPr>
      </w:pPr>
    </w:p>
    <w:p w:rsidR="00D64B58" w:rsidRDefault="00D64B58" w:rsidP="00B87AC3">
      <w:pPr>
        <w:shd w:val="clear" w:color="auto" w:fill="FFFFFF"/>
        <w:spacing w:before="48"/>
        <w:jc w:val="center"/>
        <w:rPr>
          <w:sz w:val="28"/>
          <w:szCs w:val="28"/>
        </w:rPr>
      </w:pPr>
    </w:p>
    <w:p w:rsidR="00636234" w:rsidRPr="000E0E63" w:rsidRDefault="00636234" w:rsidP="00B87AC3">
      <w:pPr>
        <w:shd w:val="clear" w:color="auto" w:fill="FFFFFF"/>
        <w:spacing w:before="48"/>
        <w:jc w:val="center"/>
        <w:rPr>
          <w:sz w:val="28"/>
          <w:szCs w:val="28"/>
        </w:rPr>
      </w:pPr>
      <w:r w:rsidRPr="000E0E63">
        <w:rPr>
          <w:sz w:val="28"/>
          <w:szCs w:val="28"/>
        </w:rPr>
        <w:lastRenderedPageBreak/>
        <w:t>УСТАНОВИЛ</w:t>
      </w:r>
    </w:p>
    <w:p w:rsidR="00636234" w:rsidRPr="000E0E63" w:rsidRDefault="00636234" w:rsidP="00B87AC3">
      <w:pPr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 </w:t>
      </w:r>
    </w:p>
    <w:p w:rsidR="00C43098" w:rsidRPr="002773E0" w:rsidRDefault="00636234" w:rsidP="00C43098">
      <w:pPr>
        <w:pStyle w:val="2"/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В Ставропольское УФАС России поступила жалоба </w:t>
      </w:r>
      <w:r w:rsidR="00C43098">
        <w:rPr>
          <w:sz w:val="28"/>
          <w:szCs w:val="28"/>
        </w:rPr>
        <w:t xml:space="preserve">ООО «ПКФ «АВТОТЕХМАШ» </w:t>
      </w:r>
      <w:r w:rsidR="00C43098" w:rsidRPr="00DD7395">
        <w:rPr>
          <w:sz w:val="28"/>
          <w:szCs w:val="28"/>
        </w:rPr>
        <w:t xml:space="preserve">на действия заказчика – </w:t>
      </w:r>
      <w:r w:rsidR="00C43098">
        <w:rPr>
          <w:sz w:val="28"/>
          <w:szCs w:val="28"/>
        </w:rPr>
        <w:t xml:space="preserve">Кировского филиала ГБУ </w:t>
      </w:r>
      <w:r w:rsidR="00C43098" w:rsidRPr="00B25C29">
        <w:rPr>
          <w:sz w:val="28"/>
          <w:szCs w:val="28"/>
        </w:rPr>
        <w:t>СК «Ставатодор» по факту осуществления закупки путем проведения аукциона в электронной форме № 0321500002321000273 «</w:t>
      </w:r>
      <w:r w:rsidR="00C43098" w:rsidRPr="00B25C29">
        <w:rPr>
          <w:sz w:val="28"/>
          <w:szCs w:val="28"/>
          <w:shd w:val="clear" w:color="auto" w:fill="FFFFFF"/>
        </w:rPr>
        <w:t>Поставка пескоразбрасывающего оборудования для обеспечения нужд Кировского филиала ГБУ СК «Стававтодор»</w:t>
      </w:r>
      <w:r w:rsidR="00C43098" w:rsidRPr="00D32EF4">
        <w:rPr>
          <w:sz w:val="28"/>
          <w:szCs w:val="28"/>
        </w:rPr>
        <w:t>.</w:t>
      </w:r>
    </w:p>
    <w:p w:rsidR="00C43098" w:rsidRDefault="00C43098" w:rsidP="00C43098">
      <w:pPr>
        <w:pStyle w:val="2"/>
        <w:ind w:firstLine="709"/>
        <w:jc w:val="both"/>
        <w:rPr>
          <w:b/>
          <w:sz w:val="28"/>
          <w:szCs w:val="28"/>
        </w:rPr>
      </w:pPr>
      <w:r w:rsidRPr="00D32EF4">
        <w:rPr>
          <w:sz w:val="28"/>
          <w:szCs w:val="28"/>
        </w:rPr>
        <w:t>Заявитель обжалует действия заказчика в части закупки.</w:t>
      </w:r>
    </w:p>
    <w:p w:rsidR="00CB07B7" w:rsidRDefault="00CB07B7" w:rsidP="00C43098">
      <w:pPr>
        <w:pStyle w:val="2"/>
        <w:jc w:val="both"/>
        <w:rPr>
          <w:sz w:val="28"/>
          <w:szCs w:val="28"/>
        </w:rPr>
      </w:pPr>
    </w:p>
    <w:p w:rsidR="00CB07B7" w:rsidRDefault="00636234" w:rsidP="00CB07B7">
      <w:pPr>
        <w:pStyle w:val="2"/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Комиссия, выслушав сторону, рассмотрев доводы жалобы, проанализировав имеющиеся в деле документы, проведя в соответствии со ст. 99 Закона внеплановую проверку закупки установила:</w:t>
      </w:r>
    </w:p>
    <w:p w:rsidR="00636234" w:rsidRPr="00CB07B7" w:rsidRDefault="00636234" w:rsidP="00CB07B7">
      <w:pPr>
        <w:pStyle w:val="2"/>
        <w:ind w:firstLine="709"/>
        <w:jc w:val="both"/>
        <w:rPr>
          <w:b/>
          <w:sz w:val="28"/>
          <w:szCs w:val="28"/>
        </w:rPr>
      </w:pPr>
      <w:r w:rsidRPr="000E0E63">
        <w:rPr>
          <w:sz w:val="28"/>
          <w:szCs w:val="28"/>
        </w:rPr>
        <w:t xml:space="preserve">В соответствии с части 1 статьи 1 Закона: </w:t>
      </w:r>
      <w:bookmarkStart w:id="0" w:name="Par27"/>
      <w:bookmarkEnd w:id="0"/>
      <w:r w:rsidRPr="000E0E63">
        <w:rPr>
          <w:sz w:val="28"/>
          <w:szCs w:val="28"/>
        </w:rPr>
        <w:t>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8007AE" w:rsidRDefault="008007AE" w:rsidP="008007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Согласно ч. 3. ст. 66 Закона: Первая часть заявки на участие в электронном аукционе, за исключением случая, предусмотренного частью 3.1 настоящей статьи, должна содержать:</w:t>
      </w:r>
    </w:p>
    <w:p w:rsidR="008007AE" w:rsidRDefault="008007AE" w:rsidP="008007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8007AE" w:rsidRDefault="008007AE" w:rsidP="008007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8007AE" w:rsidRDefault="008007AE" w:rsidP="008007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а) наименование страны происхождения товара;</w:t>
      </w:r>
    </w:p>
    <w:p w:rsidR="00327F35" w:rsidRDefault="008007AE" w:rsidP="00327F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66">
        <w:rPr>
          <w:sz w:val="28"/>
          <w:szCs w:val="28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7033EF" w:rsidRDefault="007033EF" w:rsidP="007033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ч. 4, 5 ст. 67 Закона №44-ФЗ</w:t>
      </w:r>
      <w:bookmarkStart w:id="1" w:name="Par0"/>
      <w:bookmarkEnd w:id="1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Участник электронного аукциона не допускается к участию в нем в случае:</w:t>
      </w:r>
    </w:p>
    <w:p w:rsidR="007033EF" w:rsidRDefault="007033EF" w:rsidP="007033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непредоставления информации, предусмотренной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66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или предоставления недостоверной информации;</w:t>
      </w:r>
    </w:p>
    <w:p w:rsidR="00D64B58" w:rsidRDefault="007033EF" w:rsidP="00D64B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несоответствия информации, предусмотренной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66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требованиям документации о таком аукционе.</w:t>
      </w:r>
    </w:p>
    <w:p w:rsidR="007033EF" w:rsidRPr="00D64B58" w:rsidRDefault="007033EF" w:rsidP="00D64B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Отказ в допуске к участию в электронном аукционе по основаниям, не предусмотренным </w:t>
      </w:r>
      <w:hyperlink w:anchor="Par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не допускается.</w:t>
      </w:r>
    </w:p>
    <w:p w:rsidR="007033EF" w:rsidRDefault="007033EF" w:rsidP="00327F3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07B7" w:rsidRDefault="00636234" w:rsidP="00C430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lastRenderedPageBreak/>
        <w:t>Рассмотрев доводы жалобы</w:t>
      </w:r>
      <w:r w:rsidR="00C43098" w:rsidRPr="00C43098">
        <w:rPr>
          <w:sz w:val="28"/>
          <w:szCs w:val="28"/>
        </w:rPr>
        <w:t xml:space="preserve"> </w:t>
      </w:r>
      <w:r w:rsidR="00C43098">
        <w:rPr>
          <w:sz w:val="28"/>
          <w:szCs w:val="28"/>
        </w:rPr>
        <w:t>ООО «ПКФ «АВТОТЕХМАШ»</w:t>
      </w:r>
      <w:r w:rsidRPr="000E0E63">
        <w:rPr>
          <w:sz w:val="28"/>
          <w:szCs w:val="28"/>
        </w:rPr>
        <w:t>, Комиссией установлено следующее:</w:t>
      </w:r>
    </w:p>
    <w:p w:rsidR="00C43098" w:rsidRDefault="004B7BE9" w:rsidP="00CB07B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Протоколу рассмотрения заявок на участие в электронном аукционе № 03215000023210000273 </w:t>
      </w:r>
      <w:r w:rsidR="00A8610C">
        <w:rPr>
          <w:sz w:val="28"/>
          <w:szCs w:val="28"/>
        </w:rPr>
        <w:t>заявка ООО «ПКФ «АВТОТЕХМАШ» отклонена по следующему основанию:</w:t>
      </w:r>
    </w:p>
    <w:p w:rsidR="00A8610C" w:rsidRPr="007033EF" w:rsidRDefault="00A8610C" w:rsidP="00A8610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информации, предусмотренной ч. 3 ст. 66 Закона №44-ФЗ, требованиям документации об аукционе (отказ по п. 2 ч. 4 ст. 67 Закона №44-ФЗ). В первой части участник указал характеристики товаров, не соответствующие </w:t>
      </w:r>
      <w:r w:rsidRPr="007033EF">
        <w:rPr>
          <w:sz w:val="28"/>
          <w:szCs w:val="28"/>
        </w:rPr>
        <w:t xml:space="preserve">значениям, установленным в документации об электронном аукционе. </w:t>
      </w:r>
    </w:p>
    <w:p w:rsidR="00A8610C" w:rsidRPr="007033EF" w:rsidRDefault="00A8610C" w:rsidP="00A8610C">
      <w:pPr>
        <w:ind w:right="-1" w:firstLine="708"/>
        <w:jc w:val="both"/>
        <w:rPr>
          <w:sz w:val="28"/>
          <w:szCs w:val="28"/>
        </w:rPr>
      </w:pPr>
      <w:r w:rsidRPr="007033EF">
        <w:rPr>
          <w:sz w:val="28"/>
          <w:szCs w:val="28"/>
        </w:rPr>
        <w:t>В Приложении 1 к аукционной документации заказчиком установлены следующие требования:</w:t>
      </w:r>
    </w:p>
    <w:p w:rsidR="00A8610C" w:rsidRDefault="00A8610C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«Диапазон регулирования распределяющего диска над </w:t>
      </w:r>
      <w:r w:rsidR="001E0406">
        <w:rPr>
          <w:sz w:val="28"/>
          <w:szCs w:val="28"/>
        </w:rPr>
        <w:t>обрабатываемой поверхностью по высоте, мм: 250-550</w:t>
      </w:r>
      <w:r>
        <w:rPr>
          <w:sz w:val="28"/>
          <w:szCs w:val="28"/>
        </w:rPr>
        <w:t>»</w:t>
      </w:r>
      <w:r w:rsidR="001E0406">
        <w:rPr>
          <w:sz w:val="28"/>
          <w:szCs w:val="28"/>
        </w:rPr>
        <w:t>,</w:t>
      </w:r>
    </w:p>
    <w:p w:rsidR="001E0406" w:rsidRDefault="001E0406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«Регулируемый диапазон высоты шиберной заслонки, мм: 0-150».</w:t>
      </w:r>
    </w:p>
    <w:p w:rsidR="001E0406" w:rsidRDefault="001E0406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заявке участника указаны:</w:t>
      </w:r>
    </w:p>
    <w:p w:rsidR="001E0406" w:rsidRDefault="001E0406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«Диапазон регулирования распределяющего диска над обрабатываемой поверхностью по высоте, мм: </w:t>
      </w:r>
      <w:r w:rsidRPr="001E0406">
        <w:rPr>
          <w:sz w:val="28"/>
          <w:szCs w:val="28"/>
        </w:rPr>
        <w:t>250</w:t>
      </w:r>
      <w:r w:rsidRPr="001E0406">
        <w:rPr>
          <w:sz w:val="28"/>
          <w:szCs w:val="28"/>
          <w:shd w:val="clear" w:color="auto" w:fill="FFFFFF"/>
        </w:rPr>
        <w:t>÷550</w:t>
      </w:r>
      <w:r>
        <w:rPr>
          <w:sz w:val="28"/>
          <w:szCs w:val="28"/>
        </w:rPr>
        <w:t xml:space="preserve">», </w:t>
      </w:r>
    </w:p>
    <w:p w:rsidR="001E0406" w:rsidRDefault="001E0406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«Регулируемый диапазон высоты шиберной заслонки, мм: 0</w:t>
      </w:r>
      <w:r w:rsidRPr="001E0406">
        <w:rPr>
          <w:sz w:val="28"/>
          <w:szCs w:val="28"/>
          <w:shd w:val="clear" w:color="auto" w:fill="FFFFFF"/>
        </w:rPr>
        <w:t>÷</w:t>
      </w:r>
      <w:r>
        <w:rPr>
          <w:sz w:val="28"/>
          <w:szCs w:val="28"/>
          <w:shd w:val="clear" w:color="auto" w:fill="FFFFFF"/>
        </w:rPr>
        <w:t>150</w:t>
      </w:r>
      <w:r>
        <w:rPr>
          <w:sz w:val="28"/>
          <w:szCs w:val="28"/>
        </w:rPr>
        <w:t>».</w:t>
      </w:r>
    </w:p>
    <w:p w:rsidR="001E0406" w:rsidRDefault="001E0406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в заявке нет информации о чтении символа «</w:t>
      </w:r>
      <w:r w:rsidRPr="001E0406">
        <w:rPr>
          <w:sz w:val="28"/>
          <w:szCs w:val="28"/>
          <w:shd w:val="clear" w:color="auto" w:fill="FFFFFF"/>
        </w:rPr>
        <w:t>÷</w:t>
      </w:r>
      <w:r>
        <w:rPr>
          <w:sz w:val="28"/>
          <w:szCs w:val="28"/>
        </w:rPr>
        <w:t>», символ был прочитан, как математический символ «обелюс» обозначающий действие «Деление».</w:t>
      </w:r>
    </w:p>
    <w:p w:rsidR="00A8610C" w:rsidRDefault="001E0406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250</w:t>
      </w:r>
      <w:r w:rsidRPr="001E0406">
        <w:rPr>
          <w:sz w:val="28"/>
          <w:szCs w:val="28"/>
          <w:shd w:val="clear" w:color="auto" w:fill="FFFFFF"/>
        </w:rPr>
        <w:t>÷</w:t>
      </w:r>
      <w:r>
        <w:rPr>
          <w:sz w:val="28"/>
          <w:szCs w:val="28"/>
          <w:shd w:val="clear" w:color="auto" w:fill="FFFFFF"/>
        </w:rPr>
        <w:t xml:space="preserve">550=0,45, 0 </w:t>
      </w:r>
      <w:r w:rsidRPr="001E0406">
        <w:rPr>
          <w:sz w:val="28"/>
          <w:szCs w:val="28"/>
          <w:shd w:val="clear" w:color="auto" w:fill="FFFFFF"/>
        </w:rPr>
        <w:t>÷</w:t>
      </w:r>
      <w:r>
        <w:rPr>
          <w:sz w:val="28"/>
          <w:szCs w:val="28"/>
          <w:shd w:val="clear" w:color="auto" w:fill="FFFFFF"/>
        </w:rPr>
        <w:t xml:space="preserve"> 150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</m:oMath>
      <w:r>
        <w:rPr>
          <w:sz w:val="28"/>
          <w:szCs w:val="28"/>
        </w:rPr>
        <w:t>0 (в обоих характеристиках не указан диапазон).</w:t>
      </w:r>
    </w:p>
    <w:p w:rsidR="001E0406" w:rsidRDefault="001E0406" w:rsidP="001E0406">
      <w:pPr>
        <w:ind w:right="-1" w:firstLine="708"/>
        <w:jc w:val="both"/>
        <w:rPr>
          <w:sz w:val="28"/>
          <w:szCs w:val="28"/>
        </w:rPr>
      </w:pPr>
    </w:p>
    <w:p w:rsidR="001E0406" w:rsidRDefault="007033EF" w:rsidP="001E0406">
      <w:pPr>
        <w:ind w:right="-1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Данное отклонение неправомерно, так как символ «</w:t>
      </w:r>
      <w:r w:rsidRPr="001E0406">
        <w:rPr>
          <w:sz w:val="28"/>
          <w:szCs w:val="28"/>
          <w:shd w:val="clear" w:color="auto" w:fill="FFFFFF"/>
        </w:rPr>
        <w:t>÷</w:t>
      </w:r>
      <w:r>
        <w:rPr>
          <w:sz w:val="28"/>
          <w:szCs w:val="28"/>
          <w:shd w:val="clear" w:color="auto" w:fill="FFFFFF"/>
        </w:rPr>
        <w:t>» является общепринятым обозначением диапазона в документах составленных на русском языке.</w:t>
      </w:r>
    </w:p>
    <w:p w:rsidR="007033EF" w:rsidRDefault="007033EF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Более того само наименование показателей в таблице в заявке </w:t>
      </w:r>
      <w:r>
        <w:rPr>
          <w:sz w:val="28"/>
          <w:szCs w:val="28"/>
        </w:rPr>
        <w:t>ООО «ПКФ «АВТОТЕХМАШ» указано:</w:t>
      </w:r>
    </w:p>
    <w:p w:rsidR="007033EF" w:rsidRDefault="007033EF" w:rsidP="001E04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3EF">
        <w:rPr>
          <w:b/>
          <w:sz w:val="28"/>
          <w:szCs w:val="28"/>
          <w:u w:val="single"/>
        </w:rPr>
        <w:t>Диапазон</w:t>
      </w:r>
      <w:r>
        <w:rPr>
          <w:sz w:val="28"/>
          <w:szCs w:val="28"/>
        </w:rPr>
        <w:t xml:space="preserve"> регулирования распределяющего диска над обрабатываемой поверхностью по высоте, мм - </w:t>
      </w:r>
      <w:r w:rsidRPr="001E0406">
        <w:rPr>
          <w:sz w:val="28"/>
          <w:szCs w:val="28"/>
        </w:rPr>
        <w:t>250</w:t>
      </w:r>
      <w:r w:rsidRPr="001E0406">
        <w:rPr>
          <w:sz w:val="28"/>
          <w:szCs w:val="28"/>
          <w:shd w:val="clear" w:color="auto" w:fill="FFFFFF"/>
        </w:rPr>
        <w:t>÷550</w:t>
      </w:r>
    </w:p>
    <w:p w:rsidR="007033EF" w:rsidRDefault="007033EF" w:rsidP="001E0406">
      <w:pPr>
        <w:ind w:right="-1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Регулируемый </w:t>
      </w:r>
      <w:r w:rsidRPr="007033EF">
        <w:rPr>
          <w:b/>
          <w:sz w:val="28"/>
          <w:szCs w:val="28"/>
          <w:u w:val="single"/>
        </w:rPr>
        <w:t>диапазон</w:t>
      </w:r>
      <w:r>
        <w:rPr>
          <w:sz w:val="28"/>
          <w:szCs w:val="28"/>
        </w:rPr>
        <w:t xml:space="preserve"> высоты шиберной заслонки, мм - 0</w:t>
      </w:r>
      <w:r w:rsidRPr="001E0406">
        <w:rPr>
          <w:sz w:val="28"/>
          <w:szCs w:val="28"/>
          <w:shd w:val="clear" w:color="auto" w:fill="FFFFFF"/>
        </w:rPr>
        <w:t>÷</w:t>
      </w:r>
      <w:r>
        <w:rPr>
          <w:sz w:val="28"/>
          <w:szCs w:val="28"/>
          <w:shd w:val="clear" w:color="auto" w:fill="FFFFFF"/>
        </w:rPr>
        <w:t>150.</w:t>
      </w:r>
    </w:p>
    <w:p w:rsidR="00C43098" w:rsidRPr="007033EF" w:rsidRDefault="007033EF" w:rsidP="007033E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Из данных представленных в заявке видно, что характеристики указана в диапазонном значении. </w:t>
      </w:r>
    </w:p>
    <w:p w:rsidR="000E0E63" w:rsidRPr="00A05BCE" w:rsidRDefault="008007AE" w:rsidP="00445B30">
      <w:pPr>
        <w:ind w:right="-1" w:firstLine="708"/>
        <w:jc w:val="both"/>
        <w:rPr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Таким образом, в действиях заказчика установлены нарушения требования ст. 67 Закона №44-ФЗ</w:t>
      </w:r>
      <w:r w:rsidR="00636234" w:rsidRPr="00A05BCE">
        <w:rPr>
          <w:sz w:val="28"/>
          <w:szCs w:val="28"/>
        </w:rPr>
        <w:t>.</w:t>
      </w:r>
    </w:p>
    <w:p w:rsidR="000E0E63" w:rsidRPr="000E0E63" w:rsidRDefault="000E0E63" w:rsidP="000E0E63">
      <w:pPr>
        <w:pStyle w:val="2"/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Комиссия, руководствуясь ст. 99, ст. 106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E0E63" w:rsidRPr="000E0E63" w:rsidRDefault="000E0E63" w:rsidP="000E0E63">
      <w:pPr>
        <w:pStyle w:val="2"/>
        <w:ind w:firstLine="709"/>
        <w:jc w:val="both"/>
        <w:rPr>
          <w:sz w:val="28"/>
          <w:szCs w:val="28"/>
        </w:rPr>
      </w:pPr>
    </w:p>
    <w:p w:rsidR="000E0E63" w:rsidRPr="000E0E63" w:rsidRDefault="000E0E63" w:rsidP="000E0E63">
      <w:pPr>
        <w:pStyle w:val="2"/>
        <w:ind w:firstLine="709"/>
        <w:jc w:val="center"/>
        <w:rPr>
          <w:sz w:val="28"/>
          <w:szCs w:val="28"/>
        </w:rPr>
      </w:pPr>
      <w:r w:rsidRPr="000E0E63">
        <w:rPr>
          <w:sz w:val="28"/>
          <w:szCs w:val="28"/>
        </w:rPr>
        <w:t>РЕШИЛА:</w:t>
      </w:r>
    </w:p>
    <w:p w:rsidR="000E0E63" w:rsidRPr="000E0E63" w:rsidRDefault="000E0E63" w:rsidP="000E0E63">
      <w:pPr>
        <w:pStyle w:val="2"/>
        <w:ind w:firstLine="709"/>
        <w:jc w:val="center"/>
        <w:rPr>
          <w:sz w:val="28"/>
          <w:szCs w:val="28"/>
        </w:rPr>
      </w:pPr>
    </w:p>
    <w:p w:rsidR="000E0E63" w:rsidRPr="000E0E63" w:rsidRDefault="000E0E63" w:rsidP="00D64B58">
      <w:pPr>
        <w:pStyle w:val="2"/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1. Признать жалобу</w:t>
      </w:r>
      <w:r w:rsidR="00D64B58" w:rsidRPr="00D64B58">
        <w:rPr>
          <w:sz w:val="28"/>
          <w:szCs w:val="28"/>
        </w:rPr>
        <w:t xml:space="preserve"> </w:t>
      </w:r>
      <w:r w:rsidR="00D64B58">
        <w:rPr>
          <w:sz w:val="28"/>
          <w:szCs w:val="28"/>
        </w:rPr>
        <w:t xml:space="preserve">ООО «ПКФ «АВТОТЕХМАШ» </w:t>
      </w:r>
      <w:r w:rsidR="00D64B58" w:rsidRPr="00DD7395">
        <w:rPr>
          <w:sz w:val="28"/>
          <w:szCs w:val="28"/>
        </w:rPr>
        <w:t xml:space="preserve">на действия заказчика – </w:t>
      </w:r>
      <w:r w:rsidR="00D64B58">
        <w:rPr>
          <w:sz w:val="28"/>
          <w:szCs w:val="28"/>
        </w:rPr>
        <w:t xml:space="preserve">Кировского филиала ГБУ </w:t>
      </w:r>
      <w:r w:rsidR="00D64B58" w:rsidRPr="00B25C29">
        <w:rPr>
          <w:sz w:val="28"/>
          <w:szCs w:val="28"/>
        </w:rPr>
        <w:t>СК «Ставатодор» по факту осуществления закупки путем проведения аукциона в электронной форме № 0321500002321000273 «</w:t>
      </w:r>
      <w:r w:rsidR="00D64B58" w:rsidRPr="00B25C29">
        <w:rPr>
          <w:sz w:val="28"/>
          <w:szCs w:val="28"/>
          <w:shd w:val="clear" w:color="auto" w:fill="FFFFFF"/>
        </w:rPr>
        <w:t>Поставка пескоразбрасывающего оборудования для обеспечения нужд Кировского филиала ГБУ СК «Стававтодор»</w:t>
      </w:r>
      <w:r w:rsidR="00D64B58">
        <w:rPr>
          <w:sz w:val="28"/>
          <w:szCs w:val="28"/>
        </w:rPr>
        <w:t xml:space="preserve"> </w:t>
      </w:r>
      <w:r w:rsidR="00445B30">
        <w:rPr>
          <w:sz w:val="28"/>
          <w:szCs w:val="28"/>
        </w:rPr>
        <w:t xml:space="preserve">– </w:t>
      </w:r>
      <w:r w:rsidRPr="000E0E63">
        <w:rPr>
          <w:sz w:val="28"/>
          <w:szCs w:val="28"/>
        </w:rPr>
        <w:t>обоснованной.</w:t>
      </w:r>
    </w:p>
    <w:p w:rsidR="00327F35" w:rsidRDefault="000E0E63" w:rsidP="00327F35">
      <w:pPr>
        <w:ind w:right="-1" w:firstLine="708"/>
        <w:jc w:val="both"/>
        <w:rPr>
          <w:color w:val="000000"/>
          <w:sz w:val="28"/>
          <w:szCs w:val="28"/>
        </w:rPr>
      </w:pPr>
      <w:r w:rsidRPr="000E0E63">
        <w:rPr>
          <w:color w:val="000000"/>
          <w:sz w:val="28"/>
          <w:szCs w:val="28"/>
        </w:rPr>
        <w:lastRenderedPageBreak/>
        <w:t>2. В действиях заказч</w:t>
      </w:r>
      <w:r w:rsidR="00BE1CB6">
        <w:rPr>
          <w:color w:val="000000"/>
          <w:sz w:val="28"/>
          <w:szCs w:val="28"/>
        </w:rPr>
        <w:t xml:space="preserve">ика установлены нарушения </w:t>
      </w:r>
      <w:r w:rsidR="00445B30">
        <w:rPr>
          <w:rStyle w:val="ac"/>
          <w:color w:val="000000"/>
          <w:sz w:val="28"/>
          <w:szCs w:val="28"/>
        </w:rPr>
        <w:t>ст. 67 Закона №44-ФЗ</w:t>
      </w:r>
      <w:r w:rsidRPr="000E0E63">
        <w:rPr>
          <w:color w:val="000000"/>
          <w:sz w:val="28"/>
          <w:szCs w:val="28"/>
        </w:rPr>
        <w:t xml:space="preserve">, </w:t>
      </w:r>
      <w:r w:rsidR="00BE1CB6">
        <w:rPr>
          <w:color w:val="000000"/>
          <w:sz w:val="28"/>
          <w:szCs w:val="28"/>
        </w:rPr>
        <w:t>в связи с чем выдать обязательное для исполнения предписание</w:t>
      </w:r>
      <w:r w:rsidR="00327F35">
        <w:rPr>
          <w:color w:val="000000"/>
          <w:sz w:val="28"/>
          <w:szCs w:val="28"/>
        </w:rPr>
        <w:t>.</w:t>
      </w:r>
    </w:p>
    <w:p w:rsidR="00327F35" w:rsidRDefault="00327F35" w:rsidP="00327F35">
      <w:pPr>
        <w:ind w:right="-1" w:firstLine="708"/>
        <w:jc w:val="both"/>
        <w:rPr>
          <w:color w:val="000000"/>
          <w:sz w:val="28"/>
          <w:szCs w:val="28"/>
        </w:rPr>
      </w:pPr>
    </w:p>
    <w:p w:rsidR="00636234" w:rsidRPr="000E0E63" w:rsidRDefault="00636234" w:rsidP="00327F35">
      <w:pPr>
        <w:ind w:right="-1" w:firstLine="708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636234" w:rsidRPr="000E0E63" w:rsidRDefault="00636234" w:rsidP="00B87A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098" w:rsidRPr="000E0E63" w:rsidRDefault="00C43098" w:rsidP="00C430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0E63">
        <w:rPr>
          <w:sz w:val="28"/>
          <w:szCs w:val="28"/>
        </w:rPr>
        <w:t xml:space="preserve">Председатель  комиссии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E0E63">
        <w:rPr>
          <w:sz w:val="28"/>
          <w:szCs w:val="28"/>
        </w:rPr>
        <w:t>Г.В. Золина</w:t>
      </w:r>
    </w:p>
    <w:p w:rsidR="00C43098" w:rsidRPr="000E0E63" w:rsidRDefault="00C43098" w:rsidP="00C430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098" w:rsidRPr="000E0E63" w:rsidRDefault="00C43098" w:rsidP="00C430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0E0E6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И.Г. Лыков</w:t>
      </w:r>
    </w:p>
    <w:p w:rsidR="00C43098" w:rsidRPr="000E0E63" w:rsidRDefault="00C43098" w:rsidP="00C430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                                                                   </w:t>
      </w:r>
    </w:p>
    <w:p w:rsidR="00C43098" w:rsidRPr="000E0E63" w:rsidRDefault="00C43098" w:rsidP="00C430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E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Е.В. Вишневская</w:t>
      </w:r>
    </w:p>
    <w:p w:rsidR="00C43098" w:rsidRPr="000E0E63" w:rsidRDefault="00C43098" w:rsidP="00C430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098" w:rsidRPr="00FF04EC" w:rsidRDefault="00C43098" w:rsidP="00C430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Б.Ш. Карпель</w:t>
      </w:r>
    </w:p>
    <w:p w:rsidR="00C43098" w:rsidRPr="00B65E66" w:rsidRDefault="00C43098" w:rsidP="00C43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234" w:rsidRPr="000E0E63" w:rsidRDefault="00636234" w:rsidP="00B87A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36234" w:rsidRPr="000E0E63" w:rsidSect="00440F6B">
      <w:footerReference w:type="even" r:id="rId9"/>
      <w:footerReference w:type="default" r:id="rId10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88" w:rsidRDefault="009B6588" w:rsidP="009D6194">
      <w:r>
        <w:separator/>
      </w:r>
    </w:p>
  </w:endnote>
  <w:endnote w:type="continuationSeparator" w:id="0">
    <w:p w:rsidR="009B6588" w:rsidRDefault="009B6588" w:rsidP="009D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5" w:rsidRDefault="000F7913" w:rsidP="00BC7D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C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445" w:rsidRDefault="009B6588" w:rsidP="00B244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5" w:rsidRDefault="000F7913" w:rsidP="00BC7D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C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B58">
      <w:rPr>
        <w:rStyle w:val="a6"/>
        <w:noProof/>
      </w:rPr>
      <w:t>2</w:t>
    </w:r>
    <w:r>
      <w:rPr>
        <w:rStyle w:val="a6"/>
      </w:rPr>
      <w:fldChar w:fldCharType="end"/>
    </w:r>
  </w:p>
  <w:p w:rsidR="00440F6B" w:rsidRDefault="00440F6B" w:rsidP="00440F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88" w:rsidRDefault="009B6588" w:rsidP="009D6194">
      <w:r>
        <w:separator/>
      </w:r>
    </w:p>
  </w:footnote>
  <w:footnote w:type="continuationSeparator" w:id="0">
    <w:p w:rsidR="009B6588" w:rsidRDefault="009B6588" w:rsidP="009D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8E9"/>
    <w:multiLevelType w:val="singleLevel"/>
    <w:tmpl w:val="4178284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34"/>
    <w:rsid w:val="00053041"/>
    <w:rsid w:val="0009476F"/>
    <w:rsid w:val="000E0E63"/>
    <w:rsid w:val="000F7913"/>
    <w:rsid w:val="00121567"/>
    <w:rsid w:val="001C1B69"/>
    <w:rsid w:val="001E0406"/>
    <w:rsid w:val="00263824"/>
    <w:rsid w:val="002A4A22"/>
    <w:rsid w:val="00327F35"/>
    <w:rsid w:val="00391556"/>
    <w:rsid w:val="00440F6B"/>
    <w:rsid w:val="00445B30"/>
    <w:rsid w:val="004A62D1"/>
    <w:rsid w:val="004B7BE9"/>
    <w:rsid w:val="004F3601"/>
    <w:rsid w:val="005A494D"/>
    <w:rsid w:val="0061177B"/>
    <w:rsid w:val="006239B6"/>
    <w:rsid w:val="00636234"/>
    <w:rsid w:val="006908B5"/>
    <w:rsid w:val="007033EF"/>
    <w:rsid w:val="007221B7"/>
    <w:rsid w:val="007229BE"/>
    <w:rsid w:val="00780B2A"/>
    <w:rsid w:val="00781CA7"/>
    <w:rsid w:val="00785CF7"/>
    <w:rsid w:val="007F6A54"/>
    <w:rsid w:val="008007AE"/>
    <w:rsid w:val="0092231D"/>
    <w:rsid w:val="009910E6"/>
    <w:rsid w:val="009B6588"/>
    <w:rsid w:val="009D6194"/>
    <w:rsid w:val="00A02065"/>
    <w:rsid w:val="00A05BCE"/>
    <w:rsid w:val="00A8610C"/>
    <w:rsid w:val="00AC107D"/>
    <w:rsid w:val="00AD796A"/>
    <w:rsid w:val="00AF3985"/>
    <w:rsid w:val="00B07DEE"/>
    <w:rsid w:val="00B87AC3"/>
    <w:rsid w:val="00BE1CB6"/>
    <w:rsid w:val="00BE6129"/>
    <w:rsid w:val="00C43098"/>
    <w:rsid w:val="00C95724"/>
    <w:rsid w:val="00CB07B7"/>
    <w:rsid w:val="00CD0CEF"/>
    <w:rsid w:val="00CF3A76"/>
    <w:rsid w:val="00D04116"/>
    <w:rsid w:val="00D64B58"/>
    <w:rsid w:val="00DC0999"/>
    <w:rsid w:val="00DC4757"/>
    <w:rsid w:val="00E57730"/>
    <w:rsid w:val="00E95182"/>
    <w:rsid w:val="00F03404"/>
    <w:rsid w:val="00F11BCD"/>
    <w:rsid w:val="00F3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234"/>
    <w:rPr>
      <w:color w:val="0000FF"/>
      <w:u w:val="single"/>
    </w:rPr>
  </w:style>
  <w:style w:type="paragraph" w:styleId="2">
    <w:name w:val="Body Text 2"/>
    <w:basedOn w:val="a"/>
    <w:link w:val="20"/>
    <w:rsid w:val="00636234"/>
    <w:rPr>
      <w:sz w:val="26"/>
    </w:rPr>
  </w:style>
  <w:style w:type="character" w:customStyle="1" w:styleId="20">
    <w:name w:val="Основной текст 2 Знак"/>
    <w:basedOn w:val="a0"/>
    <w:link w:val="2"/>
    <w:rsid w:val="006362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3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6362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6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36234"/>
  </w:style>
  <w:style w:type="paragraph" w:styleId="a7">
    <w:name w:val="List Paragraph"/>
    <w:basedOn w:val="a"/>
    <w:uiPriority w:val="34"/>
    <w:qFormat/>
    <w:rsid w:val="00636234"/>
    <w:pPr>
      <w:ind w:left="708"/>
    </w:pPr>
  </w:style>
  <w:style w:type="character" w:customStyle="1" w:styleId="ConsPlusNormal0">
    <w:name w:val="ConsPlusNormal Знак"/>
    <w:link w:val="ConsPlusNormal"/>
    <w:locked/>
    <w:rsid w:val="006362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36234"/>
    <w:pPr>
      <w:suppressAutoHyphens/>
    </w:pPr>
    <w:rPr>
      <w:sz w:val="2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40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AD796A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007AE"/>
    <w:pPr>
      <w:spacing w:after="120"/>
    </w:pPr>
  </w:style>
  <w:style w:type="character" w:customStyle="1" w:styleId="ac">
    <w:name w:val="Основной текст Знак"/>
    <w:basedOn w:val="a0"/>
    <w:link w:val="ab"/>
    <w:rsid w:val="00800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1E040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E0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0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E15458DB7056B02B2AA643AAB5196B67698ECFA0750C64A4C0C014508309110AB6CFDF2BDAD21AF2D87BB98EAB7305F403E0993897C8BgET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3E15458DB7056B02B2AA643AAB5196B67698ECFA0750C64A4C0C014508309110AB6CFDF2BDAD21AF2D87BB98EAB7305F403E0993897C8BgET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Рошевский С.И.</dc:creator>
  <cp:keywords/>
  <dc:description/>
  <cp:lastModifiedBy>Напсо Бэлла Шамилевна</cp:lastModifiedBy>
  <cp:revision>18</cp:revision>
  <cp:lastPrinted>2021-11-08T06:28:00Z</cp:lastPrinted>
  <dcterms:created xsi:type="dcterms:W3CDTF">2021-05-11T12:42:00Z</dcterms:created>
  <dcterms:modified xsi:type="dcterms:W3CDTF">2021-11-08T06:28:00Z</dcterms:modified>
</cp:coreProperties>
</file>