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69" w:rsidRPr="00C63769" w:rsidRDefault="00C63769" w:rsidP="00C63769">
      <w:pPr>
        <w:autoSpaceDE/>
        <w:autoSpaceDN/>
        <w:adjustRightInd/>
        <w:spacing w:before="0" w:line="280" w:lineRule="exact"/>
        <w:ind w:firstLine="0"/>
        <w:outlineLvl w:val="0"/>
        <w:rPr>
          <w:bCs/>
          <w:sz w:val="26"/>
          <w:szCs w:val="26"/>
        </w:rPr>
      </w:pPr>
    </w:p>
    <w:p w:rsidR="00C63769" w:rsidRPr="00C63769" w:rsidRDefault="00C63769" w:rsidP="00C63769">
      <w:pPr>
        <w:autoSpaceDE/>
        <w:autoSpaceDN/>
        <w:adjustRightInd/>
        <w:spacing w:before="0" w:line="280" w:lineRule="exact"/>
        <w:ind w:left="4536" w:hanging="283"/>
        <w:outlineLvl w:val="0"/>
        <w:rPr>
          <w:bCs/>
          <w:sz w:val="26"/>
          <w:szCs w:val="26"/>
        </w:rPr>
      </w:pPr>
      <w:r w:rsidRPr="00C63769">
        <w:rPr>
          <w:bCs/>
          <w:sz w:val="26"/>
          <w:szCs w:val="26"/>
        </w:rPr>
        <w:t>Заказчик:</w:t>
      </w:r>
    </w:p>
    <w:p w:rsidR="00C63769" w:rsidRPr="00C63769" w:rsidRDefault="00C63769" w:rsidP="00C63769">
      <w:pPr>
        <w:autoSpaceDE/>
        <w:autoSpaceDN/>
        <w:adjustRightInd/>
        <w:spacing w:before="0" w:line="280" w:lineRule="exact"/>
        <w:ind w:left="4253" w:firstLine="0"/>
        <w:outlineLvl w:val="0"/>
        <w:rPr>
          <w:bCs/>
          <w:color w:val="auto"/>
          <w:sz w:val="26"/>
          <w:szCs w:val="26"/>
        </w:rPr>
      </w:pPr>
      <w:r w:rsidRPr="00C63769">
        <w:rPr>
          <w:bCs/>
          <w:color w:val="auto"/>
          <w:sz w:val="26"/>
          <w:szCs w:val="26"/>
        </w:rPr>
        <w:t>Государственное бюджетное учреждение здравоохранения Московской области «Подольская городская детская поликлиника №1»</w:t>
      </w:r>
    </w:p>
    <w:p w:rsidR="00C63769" w:rsidRPr="00C63769" w:rsidRDefault="00C63769" w:rsidP="00C63769">
      <w:pPr>
        <w:autoSpaceDE/>
        <w:autoSpaceDN/>
        <w:adjustRightInd/>
        <w:spacing w:before="0" w:line="280" w:lineRule="exact"/>
        <w:ind w:left="4253" w:firstLine="0"/>
        <w:outlineLvl w:val="0"/>
        <w:rPr>
          <w:color w:val="auto"/>
          <w:sz w:val="26"/>
          <w:szCs w:val="26"/>
        </w:rPr>
      </w:pPr>
      <w:r w:rsidRPr="00C63769">
        <w:rPr>
          <w:bCs/>
          <w:color w:val="auto"/>
          <w:sz w:val="26"/>
          <w:szCs w:val="26"/>
        </w:rPr>
        <w:t xml:space="preserve">142100, Московская область, </w:t>
      </w:r>
      <w:proofErr w:type="spellStart"/>
      <w:r w:rsidRPr="00C63769">
        <w:rPr>
          <w:bCs/>
          <w:color w:val="auto"/>
          <w:sz w:val="26"/>
          <w:szCs w:val="26"/>
        </w:rPr>
        <w:t>г</w:t>
      </w:r>
      <w:proofErr w:type="gramStart"/>
      <w:r w:rsidRPr="00C63769">
        <w:rPr>
          <w:bCs/>
          <w:color w:val="auto"/>
          <w:sz w:val="26"/>
          <w:szCs w:val="26"/>
        </w:rPr>
        <w:t>.П</w:t>
      </w:r>
      <w:proofErr w:type="gramEnd"/>
      <w:r w:rsidRPr="00C63769">
        <w:rPr>
          <w:bCs/>
          <w:color w:val="auto"/>
          <w:sz w:val="26"/>
          <w:szCs w:val="26"/>
        </w:rPr>
        <w:t>одольск</w:t>
      </w:r>
      <w:proofErr w:type="spellEnd"/>
      <w:r w:rsidRPr="00C63769">
        <w:rPr>
          <w:bCs/>
          <w:color w:val="auto"/>
          <w:sz w:val="26"/>
          <w:szCs w:val="26"/>
        </w:rPr>
        <w:t xml:space="preserve">, Революционный проспект, д.78/23 </w:t>
      </w:r>
      <w:r w:rsidRPr="00C63769">
        <w:rPr>
          <w:color w:val="auto"/>
          <w:sz w:val="26"/>
          <w:szCs w:val="26"/>
        </w:rPr>
        <w:t>Pgdp1@mail.ru</w:t>
      </w:r>
    </w:p>
    <w:p w:rsidR="00C63769" w:rsidRPr="00C63769" w:rsidRDefault="00C63769" w:rsidP="00C63769">
      <w:pPr>
        <w:autoSpaceDE/>
        <w:autoSpaceDN/>
        <w:adjustRightInd/>
        <w:spacing w:before="0" w:line="280" w:lineRule="exact"/>
        <w:ind w:left="4253" w:firstLine="0"/>
        <w:outlineLvl w:val="0"/>
        <w:rPr>
          <w:bCs/>
          <w:color w:val="auto"/>
          <w:sz w:val="26"/>
          <w:szCs w:val="26"/>
        </w:rPr>
      </w:pPr>
    </w:p>
    <w:p w:rsidR="00C63769" w:rsidRPr="00C63769" w:rsidRDefault="00C63769" w:rsidP="00C63769">
      <w:pPr>
        <w:autoSpaceDE/>
        <w:autoSpaceDN/>
        <w:adjustRightInd/>
        <w:spacing w:before="0" w:line="280" w:lineRule="exact"/>
        <w:ind w:left="4536" w:hanging="283"/>
        <w:outlineLvl w:val="0"/>
        <w:rPr>
          <w:bCs/>
          <w:color w:val="auto"/>
          <w:sz w:val="26"/>
          <w:szCs w:val="26"/>
        </w:rPr>
      </w:pPr>
      <w:r w:rsidRPr="00C63769">
        <w:rPr>
          <w:bCs/>
          <w:color w:val="auto"/>
          <w:sz w:val="26"/>
          <w:szCs w:val="26"/>
        </w:rPr>
        <w:t>Оператор электронной площадки:</w:t>
      </w:r>
    </w:p>
    <w:p w:rsidR="00C63769" w:rsidRPr="00C63769" w:rsidRDefault="00C63769" w:rsidP="00C63769">
      <w:pPr>
        <w:autoSpaceDE/>
        <w:autoSpaceDN/>
        <w:adjustRightInd/>
        <w:spacing w:before="0" w:line="280" w:lineRule="exact"/>
        <w:ind w:left="4536" w:hanging="283"/>
        <w:outlineLvl w:val="0"/>
        <w:rPr>
          <w:rFonts w:eastAsia="Calibri"/>
          <w:color w:val="auto"/>
          <w:sz w:val="26"/>
          <w:szCs w:val="26"/>
        </w:rPr>
      </w:pPr>
      <w:r w:rsidRPr="00C63769">
        <w:rPr>
          <w:rFonts w:eastAsia="Calibri"/>
          <w:color w:val="auto"/>
          <w:sz w:val="26"/>
          <w:szCs w:val="26"/>
        </w:rPr>
        <w:t>ООО «РТС-тендер»</w:t>
      </w:r>
    </w:p>
    <w:p w:rsidR="00C63769" w:rsidRPr="00C63769" w:rsidRDefault="00C63769" w:rsidP="00C63769">
      <w:pPr>
        <w:autoSpaceDE/>
        <w:autoSpaceDN/>
        <w:adjustRightInd/>
        <w:spacing w:before="0" w:line="280" w:lineRule="exact"/>
        <w:ind w:left="4536" w:hanging="283"/>
        <w:outlineLvl w:val="0"/>
        <w:rPr>
          <w:rFonts w:eastAsia="Calibri"/>
          <w:color w:val="auto"/>
          <w:sz w:val="26"/>
          <w:szCs w:val="26"/>
        </w:rPr>
      </w:pPr>
      <w:proofErr w:type="spellStart"/>
      <w:r w:rsidRPr="00C63769">
        <w:rPr>
          <w:rFonts w:eastAsia="Calibri"/>
          <w:color w:val="auto"/>
          <w:sz w:val="26"/>
          <w:szCs w:val="26"/>
        </w:rPr>
        <w:t>Долгоруковская</w:t>
      </w:r>
      <w:proofErr w:type="spellEnd"/>
      <w:r w:rsidRPr="00C63769">
        <w:rPr>
          <w:rFonts w:eastAsia="Calibri"/>
          <w:color w:val="auto"/>
          <w:sz w:val="26"/>
          <w:szCs w:val="26"/>
        </w:rPr>
        <w:t xml:space="preserve"> ул., д. 38, стр. 1, </w:t>
      </w:r>
    </w:p>
    <w:p w:rsidR="00C63769" w:rsidRPr="00C63769" w:rsidRDefault="00C63769" w:rsidP="00C63769">
      <w:pPr>
        <w:autoSpaceDE/>
        <w:autoSpaceDN/>
        <w:adjustRightInd/>
        <w:spacing w:before="0" w:line="280" w:lineRule="exact"/>
        <w:ind w:left="4536" w:hanging="283"/>
        <w:outlineLvl w:val="0"/>
        <w:rPr>
          <w:rFonts w:eastAsia="Calibri"/>
          <w:color w:val="auto"/>
          <w:sz w:val="26"/>
          <w:szCs w:val="26"/>
        </w:rPr>
      </w:pPr>
      <w:r w:rsidRPr="00C63769">
        <w:rPr>
          <w:rFonts w:eastAsia="Calibri"/>
          <w:color w:val="auto"/>
          <w:sz w:val="26"/>
          <w:szCs w:val="26"/>
        </w:rPr>
        <w:t>Москва, 127006</w:t>
      </w:r>
    </w:p>
    <w:p w:rsidR="00C63769" w:rsidRPr="00C63769" w:rsidRDefault="00C63769" w:rsidP="00C63769">
      <w:pPr>
        <w:autoSpaceDE/>
        <w:autoSpaceDN/>
        <w:adjustRightInd/>
        <w:spacing w:before="0" w:line="280" w:lineRule="exact"/>
        <w:ind w:left="4536" w:hanging="283"/>
        <w:outlineLvl w:val="0"/>
        <w:rPr>
          <w:rFonts w:eastAsia="Calibri"/>
          <w:color w:val="auto"/>
          <w:sz w:val="26"/>
          <w:szCs w:val="26"/>
        </w:rPr>
      </w:pPr>
      <w:hyperlink r:id="rId9" w:history="1">
        <w:r w:rsidRPr="00C63769">
          <w:rPr>
            <w:rFonts w:eastAsia="Calibri"/>
            <w:color w:val="auto"/>
            <w:sz w:val="26"/>
            <w:szCs w:val="26"/>
          </w:rPr>
          <w:t>ko@rts-tender.ru</w:t>
        </w:r>
      </w:hyperlink>
      <w:r w:rsidRPr="00C63769">
        <w:rPr>
          <w:rFonts w:eastAsia="Calibri"/>
          <w:color w:val="auto"/>
          <w:sz w:val="26"/>
          <w:szCs w:val="26"/>
        </w:rPr>
        <w:t xml:space="preserve"> </w:t>
      </w:r>
    </w:p>
    <w:p w:rsidR="00C63769" w:rsidRPr="00C63769" w:rsidRDefault="00C63769" w:rsidP="00C63769">
      <w:pPr>
        <w:autoSpaceDE/>
        <w:autoSpaceDN/>
        <w:adjustRightInd/>
        <w:spacing w:before="0" w:line="280" w:lineRule="exact"/>
        <w:ind w:left="4536" w:hanging="283"/>
        <w:outlineLvl w:val="0"/>
        <w:rPr>
          <w:rFonts w:eastAsia="Calibri"/>
          <w:color w:val="auto"/>
          <w:sz w:val="26"/>
          <w:szCs w:val="26"/>
        </w:rPr>
      </w:pPr>
    </w:p>
    <w:p w:rsidR="00C63769" w:rsidRPr="00C63769" w:rsidRDefault="00C63769" w:rsidP="00C63769">
      <w:pPr>
        <w:autoSpaceDE/>
        <w:autoSpaceDN/>
        <w:adjustRightInd/>
        <w:spacing w:before="0" w:line="280" w:lineRule="exact"/>
        <w:ind w:left="4536" w:hanging="283"/>
        <w:outlineLvl w:val="0"/>
        <w:rPr>
          <w:color w:val="auto"/>
          <w:sz w:val="26"/>
          <w:szCs w:val="26"/>
        </w:rPr>
      </w:pPr>
      <w:r w:rsidRPr="00C63769">
        <w:rPr>
          <w:color w:val="auto"/>
          <w:sz w:val="26"/>
          <w:szCs w:val="26"/>
        </w:rPr>
        <w:t>Заявитель:</w:t>
      </w:r>
    </w:p>
    <w:p w:rsidR="00C63769" w:rsidRPr="00C63769" w:rsidRDefault="00C63769" w:rsidP="00C63769">
      <w:pPr>
        <w:autoSpaceDE/>
        <w:autoSpaceDN/>
        <w:adjustRightInd/>
        <w:spacing w:before="0" w:line="280" w:lineRule="exact"/>
        <w:ind w:left="4536" w:hanging="283"/>
        <w:outlineLvl w:val="0"/>
        <w:rPr>
          <w:color w:val="auto"/>
          <w:sz w:val="26"/>
          <w:szCs w:val="26"/>
        </w:rPr>
      </w:pPr>
      <w:r w:rsidRPr="00C63769">
        <w:rPr>
          <w:color w:val="auto"/>
          <w:sz w:val="26"/>
          <w:szCs w:val="26"/>
        </w:rPr>
        <w:t>ООО «СТРОЙТРАСТ»</w:t>
      </w:r>
    </w:p>
    <w:p w:rsidR="00C63769" w:rsidRPr="00C63769" w:rsidRDefault="00C63769" w:rsidP="00C63769">
      <w:pPr>
        <w:autoSpaceDE/>
        <w:autoSpaceDN/>
        <w:adjustRightInd/>
        <w:spacing w:before="0" w:line="280" w:lineRule="exact"/>
        <w:ind w:firstLine="4253"/>
        <w:outlineLvl w:val="0"/>
        <w:rPr>
          <w:color w:val="auto"/>
          <w:sz w:val="26"/>
          <w:szCs w:val="26"/>
        </w:rPr>
      </w:pPr>
      <w:r w:rsidRPr="00C63769">
        <w:rPr>
          <w:color w:val="auto"/>
          <w:sz w:val="26"/>
          <w:szCs w:val="26"/>
        </w:rPr>
        <w:t xml:space="preserve">121099, Москва, 1-й </w:t>
      </w:r>
      <w:proofErr w:type="gramStart"/>
      <w:r w:rsidRPr="00C63769">
        <w:rPr>
          <w:color w:val="auto"/>
          <w:sz w:val="26"/>
          <w:szCs w:val="26"/>
        </w:rPr>
        <w:t>Смоленский</w:t>
      </w:r>
      <w:proofErr w:type="gramEnd"/>
      <w:r w:rsidRPr="00C63769">
        <w:rPr>
          <w:color w:val="auto"/>
          <w:sz w:val="26"/>
          <w:szCs w:val="26"/>
        </w:rPr>
        <w:t xml:space="preserve"> пер., </w:t>
      </w:r>
    </w:p>
    <w:p w:rsidR="00C63769" w:rsidRPr="00C63769" w:rsidRDefault="00C63769" w:rsidP="00C63769">
      <w:pPr>
        <w:autoSpaceDE/>
        <w:autoSpaceDN/>
        <w:adjustRightInd/>
        <w:spacing w:before="0" w:line="280" w:lineRule="exact"/>
        <w:ind w:firstLine="4253"/>
        <w:outlineLvl w:val="0"/>
        <w:rPr>
          <w:color w:val="auto"/>
          <w:sz w:val="26"/>
          <w:szCs w:val="26"/>
        </w:rPr>
      </w:pPr>
      <w:r w:rsidRPr="00C63769">
        <w:rPr>
          <w:color w:val="auto"/>
          <w:sz w:val="26"/>
          <w:szCs w:val="26"/>
        </w:rPr>
        <w:t>д. 5 стр. 1, этаж/</w:t>
      </w:r>
      <w:proofErr w:type="spellStart"/>
      <w:r w:rsidRPr="00C63769">
        <w:rPr>
          <w:color w:val="auto"/>
          <w:sz w:val="26"/>
          <w:szCs w:val="26"/>
        </w:rPr>
        <w:t>помещ</w:t>
      </w:r>
      <w:proofErr w:type="spellEnd"/>
      <w:r w:rsidRPr="00C63769">
        <w:rPr>
          <w:color w:val="auto"/>
          <w:sz w:val="26"/>
          <w:szCs w:val="26"/>
        </w:rPr>
        <w:t>. 4/1 ком</w:t>
      </w:r>
      <w:proofErr w:type="gramStart"/>
      <w:r w:rsidRPr="00C63769">
        <w:rPr>
          <w:color w:val="auto"/>
          <w:sz w:val="26"/>
          <w:szCs w:val="26"/>
        </w:rPr>
        <w:t>.,</w:t>
      </w:r>
      <w:proofErr w:type="gramEnd"/>
    </w:p>
    <w:p w:rsidR="00C63769" w:rsidRPr="00C63769" w:rsidRDefault="00C63769" w:rsidP="00C63769">
      <w:pPr>
        <w:autoSpaceDE/>
        <w:autoSpaceDN/>
        <w:adjustRightInd/>
        <w:spacing w:before="0" w:line="280" w:lineRule="exact"/>
        <w:ind w:firstLine="4253"/>
        <w:outlineLvl w:val="0"/>
        <w:rPr>
          <w:color w:val="auto"/>
          <w:sz w:val="26"/>
          <w:szCs w:val="26"/>
        </w:rPr>
      </w:pPr>
      <w:hyperlink r:id="rId10" w:history="1">
        <w:r w:rsidRPr="00C63769">
          <w:rPr>
            <w:color w:val="auto"/>
            <w:sz w:val="26"/>
            <w:szCs w:val="26"/>
          </w:rPr>
          <w:t>stroytrast.msk@mail.ru</w:t>
        </w:r>
      </w:hyperlink>
    </w:p>
    <w:p w:rsidR="000309F5" w:rsidRDefault="000309F5" w:rsidP="008A338C">
      <w:pPr>
        <w:spacing w:before="0"/>
        <w:ind w:firstLine="709"/>
        <w:jc w:val="center"/>
        <w:rPr>
          <w:b/>
          <w:sz w:val="26"/>
          <w:szCs w:val="26"/>
        </w:rPr>
      </w:pPr>
    </w:p>
    <w:p w:rsidR="0096131A" w:rsidRPr="008A338C" w:rsidRDefault="0096131A" w:rsidP="008A338C">
      <w:pPr>
        <w:spacing w:before="0"/>
        <w:ind w:firstLine="709"/>
        <w:jc w:val="center"/>
        <w:rPr>
          <w:b/>
          <w:color w:val="auto"/>
          <w:sz w:val="26"/>
          <w:szCs w:val="26"/>
        </w:rPr>
      </w:pPr>
      <w:r w:rsidRPr="008A338C">
        <w:rPr>
          <w:b/>
          <w:sz w:val="26"/>
          <w:szCs w:val="26"/>
        </w:rPr>
        <w:t>РЕШЕНИЕ</w:t>
      </w:r>
    </w:p>
    <w:p w:rsidR="00A530EB" w:rsidRDefault="004E4CE9" w:rsidP="006B6B0B">
      <w:pPr>
        <w:spacing w:before="0"/>
        <w:ind w:firstLine="709"/>
        <w:jc w:val="center"/>
        <w:rPr>
          <w:sz w:val="26"/>
          <w:szCs w:val="26"/>
        </w:rPr>
      </w:pPr>
      <w:r w:rsidRPr="008A338C">
        <w:rPr>
          <w:sz w:val="26"/>
          <w:szCs w:val="26"/>
        </w:rPr>
        <w:t>по делу</w:t>
      </w:r>
      <w:r w:rsidR="003263E7" w:rsidRPr="008A338C">
        <w:rPr>
          <w:sz w:val="26"/>
          <w:szCs w:val="26"/>
        </w:rPr>
        <w:t xml:space="preserve"> </w:t>
      </w:r>
      <w:r w:rsidR="00E05DFA" w:rsidRPr="00E05DFA">
        <w:rPr>
          <w:sz w:val="26"/>
          <w:szCs w:val="26"/>
        </w:rPr>
        <w:t xml:space="preserve">№ </w:t>
      </w:r>
      <w:r w:rsidR="000309F5" w:rsidRPr="000309F5">
        <w:rPr>
          <w:bCs/>
          <w:sz w:val="26"/>
          <w:szCs w:val="26"/>
        </w:rPr>
        <w:t>50/06/</w:t>
      </w:r>
      <w:r w:rsidR="00C63769">
        <w:rPr>
          <w:bCs/>
          <w:sz w:val="26"/>
          <w:szCs w:val="26"/>
        </w:rPr>
        <w:t>42225эп</w:t>
      </w:r>
      <w:r w:rsidR="000309F5" w:rsidRPr="000309F5">
        <w:rPr>
          <w:bCs/>
          <w:sz w:val="26"/>
          <w:szCs w:val="26"/>
        </w:rPr>
        <w:t xml:space="preserve">/21 </w:t>
      </w:r>
      <w:r w:rsidR="0096131A" w:rsidRPr="008A338C">
        <w:rPr>
          <w:sz w:val="26"/>
          <w:szCs w:val="26"/>
        </w:rPr>
        <w:t xml:space="preserve">о нарушении </w:t>
      </w:r>
    </w:p>
    <w:p w:rsidR="00A530EB" w:rsidRDefault="0096131A" w:rsidP="00A530EB">
      <w:pPr>
        <w:spacing w:before="0"/>
        <w:ind w:firstLine="709"/>
        <w:jc w:val="center"/>
        <w:rPr>
          <w:sz w:val="26"/>
          <w:szCs w:val="26"/>
        </w:rPr>
      </w:pPr>
      <w:r w:rsidRPr="008A338C">
        <w:rPr>
          <w:sz w:val="26"/>
          <w:szCs w:val="26"/>
        </w:rPr>
        <w:t xml:space="preserve">законодательства Российской Федерации </w:t>
      </w:r>
    </w:p>
    <w:p w:rsidR="008A5380" w:rsidRDefault="0096131A" w:rsidP="008A5380">
      <w:pPr>
        <w:spacing w:before="0"/>
        <w:ind w:firstLine="709"/>
        <w:jc w:val="center"/>
        <w:rPr>
          <w:sz w:val="26"/>
          <w:szCs w:val="26"/>
        </w:rPr>
      </w:pPr>
      <w:r w:rsidRPr="008A338C">
        <w:rPr>
          <w:sz w:val="26"/>
          <w:szCs w:val="26"/>
        </w:rPr>
        <w:t>о контрактной системе в сфере закупок</w:t>
      </w:r>
    </w:p>
    <w:p w:rsidR="00A61103" w:rsidRPr="002646F1" w:rsidRDefault="00A61103" w:rsidP="008A5380">
      <w:pPr>
        <w:spacing w:before="0"/>
        <w:ind w:firstLine="709"/>
        <w:jc w:val="center"/>
        <w:rPr>
          <w:szCs w:val="26"/>
        </w:rPr>
      </w:pPr>
    </w:p>
    <w:tbl>
      <w:tblPr>
        <w:tblW w:w="9639" w:type="dxa"/>
        <w:tblLayout w:type="fixed"/>
        <w:tblLook w:val="04A0" w:firstRow="1" w:lastRow="0" w:firstColumn="1" w:lastColumn="0" w:noHBand="0" w:noVBand="1"/>
      </w:tblPr>
      <w:tblGrid>
        <w:gridCol w:w="4842"/>
        <w:gridCol w:w="4797"/>
      </w:tblGrid>
      <w:tr w:rsidR="0096131A" w:rsidRPr="008A338C" w:rsidTr="00EF7059">
        <w:tc>
          <w:tcPr>
            <w:tcW w:w="4842" w:type="dxa"/>
            <w:hideMark/>
          </w:tcPr>
          <w:p w:rsidR="0096131A" w:rsidRPr="008A338C" w:rsidRDefault="00C63769" w:rsidP="000309F5">
            <w:pPr>
              <w:spacing w:before="0"/>
              <w:ind w:left="-108" w:firstLine="0"/>
              <w:rPr>
                <w:color w:val="auto"/>
                <w:sz w:val="26"/>
                <w:szCs w:val="26"/>
              </w:rPr>
            </w:pPr>
            <w:r>
              <w:rPr>
                <w:sz w:val="26"/>
                <w:szCs w:val="26"/>
              </w:rPr>
              <w:t>27</w:t>
            </w:r>
            <w:r w:rsidR="00AF049D">
              <w:rPr>
                <w:sz w:val="26"/>
                <w:szCs w:val="26"/>
              </w:rPr>
              <w:t>.</w:t>
            </w:r>
            <w:r w:rsidR="000309F5">
              <w:rPr>
                <w:sz w:val="26"/>
                <w:szCs w:val="26"/>
              </w:rPr>
              <w:t>10</w:t>
            </w:r>
            <w:r w:rsidR="000D2FFD" w:rsidRPr="008A338C">
              <w:rPr>
                <w:sz w:val="26"/>
                <w:szCs w:val="26"/>
              </w:rPr>
              <w:t>.20</w:t>
            </w:r>
            <w:r w:rsidR="00E05DFA">
              <w:rPr>
                <w:sz w:val="26"/>
                <w:szCs w:val="26"/>
              </w:rPr>
              <w:t>21</w:t>
            </w:r>
          </w:p>
        </w:tc>
        <w:tc>
          <w:tcPr>
            <w:tcW w:w="4797" w:type="dxa"/>
            <w:hideMark/>
          </w:tcPr>
          <w:p w:rsidR="0096131A" w:rsidRPr="008A338C" w:rsidRDefault="0096131A" w:rsidP="008A338C">
            <w:pPr>
              <w:spacing w:before="0"/>
              <w:ind w:firstLine="709"/>
              <w:jc w:val="right"/>
              <w:rPr>
                <w:color w:val="auto"/>
                <w:sz w:val="26"/>
                <w:szCs w:val="26"/>
              </w:rPr>
            </w:pPr>
            <w:r w:rsidRPr="008A338C">
              <w:rPr>
                <w:sz w:val="26"/>
                <w:szCs w:val="26"/>
              </w:rPr>
              <w:t>Москва</w:t>
            </w:r>
          </w:p>
        </w:tc>
      </w:tr>
    </w:tbl>
    <w:p w:rsidR="00E23BB5" w:rsidRDefault="00E23BB5" w:rsidP="00ED116F">
      <w:pPr>
        <w:spacing w:before="0"/>
        <w:ind w:firstLine="0"/>
        <w:jc w:val="both"/>
        <w:rPr>
          <w:rFonts w:eastAsia="Calibri"/>
          <w:sz w:val="26"/>
          <w:szCs w:val="26"/>
        </w:rPr>
      </w:pPr>
    </w:p>
    <w:p w:rsidR="00092637" w:rsidRPr="002646F1" w:rsidRDefault="0096131A" w:rsidP="00DE6657">
      <w:pPr>
        <w:spacing w:before="0" w:line="276" w:lineRule="auto"/>
        <w:ind w:firstLine="709"/>
        <w:jc w:val="both"/>
        <w:rPr>
          <w:sz w:val="26"/>
          <w:szCs w:val="26"/>
        </w:rPr>
      </w:pPr>
      <w:proofErr w:type="gramStart"/>
      <w:r w:rsidRPr="002646F1">
        <w:rPr>
          <w:rFonts w:eastAsia="Calibri"/>
          <w:sz w:val="26"/>
          <w:szCs w:val="26"/>
        </w:rPr>
        <w:t xml:space="preserve">Комиссия </w:t>
      </w:r>
      <w:r w:rsidR="00D474D2" w:rsidRPr="002646F1">
        <w:rPr>
          <w:rFonts w:eastAsia="Calibri"/>
          <w:sz w:val="26"/>
          <w:szCs w:val="26"/>
        </w:rPr>
        <w:t xml:space="preserve">Московского областного УФАС России </w:t>
      </w:r>
      <w:r w:rsidR="00834242" w:rsidRPr="002646F1">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00EF7059" w:rsidRPr="002646F1">
        <w:rPr>
          <w:rFonts w:eastAsia="Calibri"/>
          <w:sz w:val="26"/>
          <w:szCs w:val="26"/>
        </w:rPr>
        <w:br/>
      </w:r>
      <w:r w:rsidRPr="002646F1">
        <w:rPr>
          <w:rFonts w:eastAsia="Calibri"/>
          <w:sz w:val="26"/>
          <w:szCs w:val="26"/>
        </w:rPr>
        <w:t xml:space="preserve">(далее – </w:t>
      </w:r>
      <w:r w:rsidR="00CD4096" w:rsidRPr="002646F1">
        <w:rPr>
          <w:rFonts w:eastAsia="Calibri"/>
          <w:sz w:val="26"/>
          <w:szCs w:val="26"/>
        </w:rPr>
        <w:t xml:space="preserve">Управление, </w:t>
      </w:r>
      <w:r w:rsidR="00BE2F78" w:rsidRPr="002646F1">
        <w:rPr>
          <w:rFonts w:eastAsia="Calibri"/>
          <w:sz w:val="26"/>
          <w:szCs w:val="26"/>
        </w:rPr>
        <w:t>Комиссия),</w:t>
      </w:r>
      <w:r w:rsidR="00B923B6" w:rsidRPr="002646F1">
        <w:rPr>
          <w:sz w:val="26"/>
          <w:szCs w:val="26"/>
        </w:rPr>
        <w:t xml:space="preserve"> </w:t>
      </w:r>
      <w:proofErr w:type="gramEnd"/>
    </w:p>
    <w:p w:rsidR="001B385A" w:rsidRPr="002646F1" w:rsidRDefault="00CD3F7F" w:rsidP="00DE6657">
      <w:pPr>
        <w:spacing w:before="0" w:after="240" w:line="276" w:lineRule="auto"/>
        <w:ind w:firstLine="709"/>
        <w:jc w:val="both"/>
        <w:rPr>
          <w:sz w:val="26"/>
          <w:szCs w:val="26"/>
        </w:rPr>
      </w:pPr>
      <w:proofErr w:type="gramStart"/>
      <w:r w:rsidRPr="002646F1">
        <w:rPr>
          <w:sz w:val="26"/>
          <w:szCs w:val="26"/>
        </w:rPr>
        <w:t xml:space="preserve">рассмотрев </w:t>
      </w:r>
      <w:r w:rsidR="004E4CE9" w:rsidRPr="002646F1">
        <w:rPr>
          <w:sz w:val="26"/>
          <w:szCs w:val="26"/>
        </w:rPr>
        <w:t>жалобу</w:t>
      </w:r>
      <w:r w:rsidR="00F23E27" w:rsidRPr="002646F1">
        <w:rPr>
          <w:sz w:val="26"/>
          <w:szCs w:val="26"/>
        </w:rPr>
        <w:t xml:space="preserve"> </w:t>
      </w:r>
      <w:r w:rsidR="00C63769" w:rsidRPr="00C63769">
        <w:rPr>
          <w:sz w:val="26"/>
          <w:szCs w:val="26"/>
        </w:rPr>
        <w:t>ООО «СТРОЙТРАСТ» (далее – Заявитель) на действия (бездействие) Государственного бюджетного учреждения здравоохранения Московской области «</w:t>
      </w:r>
      <w:r w:rsidR="00C63769" w:rsidRPr="00C63769">
        <w:rPr>
          <w:bCs/>
          <w:sz w:val="26"/>
          <w:szCs w:val="26"/>
        </w:rPr>
        <w:t>Подольская городская детская поликлиника №</w:t>
      </w:r>
      <w:r w:rsidR="00C63769" w:rsidRPr="00C63769">
        <w:rPr>
          <w:sz w:val="26"/>
          <w:szCs w:val="26"/>
        </w:rPr>
        <w:t>» (далее – Заказчик) при определении поставщика (подрядчика, исполнителя) путем проведения ООО «РТС-тендер» (далее - Оператор электронной площадки) открытого конкурса в электронной форме на выполнение ремонтных работ по проведению текущего ремонта в основном здании детской поликлиники, расположенном по адресу:</w:t>
      </w:r>
      <w:proofErr w:type="gramEnd"/>
      <w:r w:rsidR="00C63769" w:rsidRPr="00C63769">
        <w:rPr>
          <w:sz w:val="26"/>
          <w:szCs w:val="26"/>
        </w:rPr>
        <w:t xml:space="preserve"> Московская </w:t>
      </w:r>
      <w:proofErr w:type="spellStart"/>
      <w:r w:rsidR="00C63769" w:rsidRPr="00C63769">
        <w:rPr>
          <w:sz w:val="26"/>
          <w:szCs w:val="26"/>
        </w:rPr>
        <w:t>область,г.о</w:t>
      </w:r>
      <w:proofErr w:type="gramStart"/>
      <w:r w:rsidR="00C63769" w:rsidRPr="00C63769">
        <w:rPr>
          <w:sz w:val="26"/>
          <w:szCs w:val="26"/>
        </w:rPr>
        <w:t>.П</w:t>
      </w:r>
      <w:proofErr w:type="gramEnd"/>
      <w:r w:rsidR="00C63769" w:rsidRPr="00C63769">
        <w:rPr>
          <w:sz w:val="26"/>
          <w:szCs w:val="26"/>
        </w:rPr>
        <w:t>одольск</w:t>
      </w:r>
      <w:proofErr w:type="spellEnd"/>
      <w:r w:rsidR="00C63769" w:rsidRPr="00C63769">
        <w:rPr>
          <w:sz w:val="26"/>
          <w:szCs w:val="26"/>
        </w:rPr>
        <w:t xml:space="preserve">, </w:t>
      </w:r>
      <w:proofErr w:type="spellStart"/>
      <w:r w:rsidR="00C63769" w:rsidRPr="00C63769">
        <w:rPr>
          <w:sz w:val="26"/>
          <w:szCs w:val="26"/>
        </w:rPr>
        <w:t>г.Подольск</w:t>
      </w:r>
      <w:proofErr w:type="spellEnd"/>
      <w:r w:rsidR="00C63769" w:rsidRPr="00C63769">
        <w:rPr>
          <w:sz w:val="26"/>
          <w:szCs w:val="26"/>
        </w:rPr>
        <w:t xml:space="preserve"> ,Революционный проспект 78/23 (извещение  № 0348300187221000022</w:t>
      </w:r>
      <w:r w:rsidR="00C63769">
        <w:rPr>
          <w:sz w:val="26"/>
          <w:szCs w:val="26"/>
        </w:rPr>
        <w:t xml:space="preserve"> </w:t>
      </w:r>
      <w:r w:rsidR="00DC45E5" w:rsidRPr="002646F1">
        <w:rPr>
          <w:bCs/>
          <w:sz w:val="26"/>
          <w:szCs w:val="26"/>
          <w:lang w:bidi="ru-RU"/>
        </w:rPr>
        <w:t xml:space="preserve">на официальном сайте Единой информационной системы в сфере закупок – www.zakupki.gov.ru (далее – Официальный сайт)) (далее – </w:t>
      </w:r>
      <w:r w:rsidR="00EF7059" w:rsidRPr="002646F1">
        <w:rPr>
          <w:bCs/>
          <w:sz w:val="26"/>
          <w:szCs w:val="26"/>
          <w:lang w:bidi="ru-RU"/>
        </w:rPr>
        <w:t>Конкурс</w:t>
      </w:r>
      <w:r w:rsidR="00DC45E5" w:rsidRPr="002646F1">
        <w:rPr>
          <w:bCs/>
          <w:sz w:val="26"/>
          <w:szCs w:val="26"/>
          <w:lang w:bidi="ru-RU"/>
        </w:rPr>
        <w:t xml:space="preserve">) </w:t>
      </w:r>
      <w:r w:rsidRPr="002646F1">
        <w:rPr>
          <w:sz w:val="26"/>
          <w:szCs w:val="26"/>
        </w:rPr>
        <w:t xml:space="preserve">и в результате осуществления внеплановой проверки в </w:t>
      </w:r>
      <w:r w:rsidR="00FE1777" w:rsidRPr="002646F1">
        <w:rPr>
          <w:sz w:val="26"/>
          <w:szCs w:val="26"/>
        </w:rPr>
        <w:t xml:space="preserve">части доводов жалобы Заявителя в </w:t>
      </w:r>
      <w:r w:rsidRPr="002646F1">
        <w:rPr>
          <w:sz w:val="26"/>
          <w:szCs w:val="26"/>
        </w:rPr>
        <w:t xml:space="preserve">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w:t>
      </w:r>
      <w:r w:rsidRPr="002646F1">
        <w:rPr>
          <w:sz w:val="26"/>
          <w:szCs w:val="26"/>
        </w:rPr>
        <w:lastRenderedPageBreak/>
        <w:t>Административным регламентом утвержденным приказом ФАС России от 19.11.2014 № 727/14,</w:t>
      </w:r>
    </w:p>
    <w:p w:rsidR="00092637" w:rsidRPr="002646F1" w:rsidRDefault="008E7961" w:rsidP="00DE6657">
      <w:pPr>
        <w:spacing w:before="0" w:after="240" w:line="276" w:lineRule="auto"/>
        <w:ind w:firstLine="709"/>
        <w:jc w:val="center"/>
        <w:rPr>
          <w:sz w:val="26"/>
          <w:szCs w:val="26"/>
        </w:rPr>
      </w:pPr>
      <w:r w:rsidRPr="002646F1">
        <w:rPr>
          <w:b/>
          <w:sz w:val="26"/>
          <w:szCs w:val="26"/>
        </w:rPr>
        <w:t>УСТАНОВИЛА</w:t>
      </w:r>
      <w:r w:rsidRPr="002646F1">
        <w:rPr>
          <w:sz w:val="26"/>
          <w:szCs w:val="26"/>
        </w:rPr>
        <w:t>:</w:t>
      </w:r>
    </w:p>
    <w:p w:rsidR="008E7961" w:rsidRPr="002646F1" w:rsidRDefault="00514FF2" w:rsidP="00DE6657">
      <w:pPr>
        <w:widowControl/>
        <w:tabs>
          <w:tab w:val="left" w:pos="993"/>
        </w:tabs>
        <w:spacing w:before="0" w:line="276" w:lineRule="auto"/>
        <w:ind w:firstLine="709"/>
        <w:jc w:val="both"/>
        <w:rPr>
          <w:sz w:val="26"/>
          <w:szCs w:val="26"/>
        </w:rPr>
      </w:pPr>
      <w:r w:rsidRPr="002646F1">
        <w:rPr>
          <w:sz w:val="26"/>
          <w:szCs w:val="26"/>
        </w:rPr>
        <w:t>В Управление поступила жалоба</w:t>
      </w:r>
      <w:r w:rsidR="008E7961" w:rsidRPr="002646F1">
        <w:rPr>
          <w:sz w:val="26"/>
          <w:szCs w:val="26"/>
        </w:rPr>
        <w:t xml:space="preserve"> Заявителя на действия </w:t>
      </w:r>
      <w:r w:rsidR="006318E9" w:rsidRPr="002646F1">
        <w:rPr>
          <w:sz w:val="26"/>
          <w:szCs w:val="26"/>
        </w:rPr>
        <w:t>Заказчика</w:t>
      </w:r>
      <w:r w:rsidR="002E1F44" w:rsidRPr="002646F1">
        <w:rPr>
          <w:sz w:val="26"/>
          <w:szCs w:val="26"/>
        </w:rPr>
        <w:t xml:space="preserve"> </w:t>
      </w:r>
      <w:r w:rsidR="00092637" w:rsidRPr="002646F1">
        <w:rPr>
          <w:sz w:val="26"/>
          <w:szCs w:val="26"/>
        </w:rPr>
        <w:br/>
      </w:r>
      <w:r w:rsidR="008E7961" w:rsidRPr="002646F1">
        <w:rPr>
          <w:sz w:val="26"/>
          <w:szCs w:val="26"/>
        </w:rPr>
        <w:t xml:space="preserve">при проведении </w:t>
      </w:r>
      <w:r w:rsidR="004600F4" w:rsidRPr="002646F1">
        <w:rPr>
          <w:sz w:val="26"/>
          <w:szCs w:val="26"/>
        </w:rPr>
        <w:t>Заказчиком</w:t>
      </w:r>
      <w:r w:rsidRPr="002646F1">
        <w:rPr>
          <w:sz w:val="26"/>
          <w:szCs w:val="26"/>
        </w:rPr>
        <w:t>,</w:t>
      </w:r>
      <w:r w:rsidR="008E1075">
        <w:rPr>
          <w:sz w:val="26"/>
          <w:szCs w:val="26"/>
        </w:rPr>
        <w:t xml:space="preserve"> </w:t>
      </w:r>
      <w:r w:rsidR="008E7961" w:rsidRPr="002646F1">
        <w:rPr>
          <w:sz w:val="26"/>
          <w:szCs w:val="26"/>
        </w:rPr>
        <w:t>Оператор</w:t>
      </w:r>
      <w:r w:rsidR="002E1F44" w:rsidRPr="002646F1">
        <w:rPr>
          <w:sz w:val="26"/>
          <w:szCs w:val="26"/>
        </w:rPr>
        <w:t>о</w:t>
      </w:r>
      <w:r w:rsidR="000635A1" w:rsidRPr="002646F1">
        <w:rPr>
          <w:sz w:val="26"/>
          <w:szCs w:val="26"/>
        </w:rPr>
        <w:t xml:space="preserve">м электронной площадки </w:t>
      </w:r>
      <w:r w:rsidR="00EF7059" w:rsidRPr="002646F1">
        <w:rPr>
          <w:sz w:val="26"/>
          <w:szCs w:val="26"/>
        </w:rPr>
        <w:t>Конкурса</w:t>
      </w:r>
      <w:r w:rsidR="008E7961" w:rsidRPr="002646F1">
        <w:rPr>
          <w:sz w:val="26"/>
          <w:szCs w:val="26"/>
        </w:rPr>
        <w:t>.</w:t>
      </w:r>
    </w:p>
    <w:p w:rsidR="002E1F44" w:rsidRPr="002646F1" w:rsidRDefault="002E1F44" w:rsidP="00DE6657">
      <w:pPr>
        <w:widowControl/>
        <w:tabs>
          <w:tab w:val="left" w:pos="993"/>
        </w:tabs>
        <w:spacing w:before="0" w:line="276" w:lineRule="auto"/>
        <w:ind w:firstLine="709"/>
        <w:jc w:val="both"/>
        <w:rPr>
          <w:sz w:val="26"/>
          <w:szCs w:val="26"/>
        </w:rPr>
      </w:pPr>
      <w:r w:rsidRPr="002646F1">
        <w:rPr>
          <w:sz w:val="26"/>
          <w:szCs w:val="26"/>
        </w:rPr>
        <w:t xml:space="preserve">По мнению Заявителя, его права и законные интересы нарушены действиями </w:t>
      </w:r>
      <w:r w:rsidR="006318E9" w:rsidRPr="002646F1">
        <w:rPr>
          <w:sz w:val="26"/>
          <w:szCs w:val="26"/>
        </w:rPr>
        <w:t>Заказчика</w:t>
      </w:r>
      <w:r w:rsidR="00E17111" w:rsidRPr="002646F1">
        <w:rPr>
          <w:sz w:val="26"/>
          <w:szCs w:val="26"/>
        </w:rPr>
        <w:t xml:space="preserve">, </w:t>
      </w:r>
      <w:r w:rsidR="000F596A">
        <w:rPr>
          <w:sz w:val="26"/>
          <w:szCs w:val="26"/>
        </w:rPr>
        <w:t>утвердившего</w:t>
      </w:r>
      <w:r w:rsidR="00EF7059" w:rsidRPr="002646F1">
        <w:rPr>
          <w:sz w:val="26"/>
          <w:szCs w:val="26"/>
        </w:rPr>
        <w:t xml:space="preserve"> </w:t>
      </w:r>
      <w:r w:rsidR="00A5522E" w:rsidRPr="002646F1">
        <w:rPr>
          <w:sz w:val="26"/>
          <w:szCs w:val="26"/>
        </w:rPr>
        <w:t>положения Конкурсной документации в противоречие нормам Закона о контрактной системе.</w:t>
      </w:r>
    </w:p>
    <w:p w:rsidR="003C5668" w:rsidRPr="002646F1" w:rsidRDefault="003C5668" w:rsidP="00DE6657">
      <w:pPr>
        <w:widowControl/>
        <w:tabs>
          <w:tab w:val="left" w:pos="993"/>
        </w:tabs>
        <w:spacing w:before="0" w:line="276" w:lineRule="auto"/>
        <w:ind w:firstLine="709"/>
        <w:jc w:val="both"/>
        <w:rPr>
          <w:sz w:val="26"/>
          <w:szCs w:val="26"/>
        </w:rPr>
      </w:pPr>
      <w:r w:rsidRPr="002646F1">
        <w:rPr>
          <w:sz w:val="26"/>
          <w:szCs w:val="26"/>
        </w:rPr>
        <w:t xml:space="preserve">В соответствии с извещением об осуществлении закупки, документацией </w:t>
      </w:r>
      <w:r w:rsidR="00AB7CFE" w:rsidRPr="002646F1">
        <w:rPr>
          <w:sz w:val="26"/>
          <w:szCs w:val="26"/>
        </w:rPr>
        <w:br/>
      </w:r>
      <w:r w:rsidRPr="002646F1">
        <w:rPr>
          <w:sz w:val="26"/>
          <w:szCs w:val="26"/>
        </w:rPr>
        <w:t xml:space="preserve">о закупке, протоколами, составленными при определении поставщика </w:t>
      </w:r>
      <w:r w:rsidR="00AB7CFE" w:rsidRPr="002646F1">
        <w:rPr>
          <w:sz w:val="26"/>
          <w:szCs w:val="26"/>
        </w:rPr>
        <w:br/>
      </w:r>
      <w:r w:rsidRPr="002646F1">
        <w:rPr>
          <w:sz w:val="26"/>
          <w:szCs w:val="26"/>
        </w:rPr>
        <w:t>(подрядчика, исполнителя):</w:t>
      </w:r>
    </w:p>
    <w:p w:rsidR="00227C70" w:rsidRPr="002646F1" w:rsidRDefault="00EF7059" w:rsidP="00DE6657">
      <w:pPr>
        <w:tabs>
          <w:tab w:val="left" w:pos="993"/>
        </w:tabs>
        <w:spacing w:before="0" w:line="276" w:lineRule="auto"/>
        <w:ind w:firstLine="709"/>
        <w:jc w:val="both"/>
        <w:rPr>
          <w:sz w:val="26"/>
          <w:szCs w:val="26"/>
        </w:rPr>
      </w:pPr>
      <w:r w:rsidRPr="002646F1">
        <w:rPr>
          <w:sz w:val="26"/>
          <w:szCs w:val="26"/>
        </w:rPr>
        <w:t>1</w:t>
      </w:r>
      <w:r w:rsidR="00227C70" w:rsidRPr="002646F1">
        <w:rPr>
          <w:sz w:val="26"/>
          <w:szCs w:val="26"/>
        </w:rPr>
        <w:t>)</w:t>
      </w:r>
      <w:r w:rsidR="00227C70" w:rsidRPr="002646F1">
        <w:rPr>
          <w:sz w:val="26"/>
          <w:szCs w:val="26"/>
        </w:rPr>
        <w:tab/>
        <w:t xml:space="preserve">начальная (максимальная) цена контракта – </w:t>
      </w:r>
      <w:r w:rsidR="00C63769" w:rsidRPr="00C63769">
        <w:rPr>
          <w:rStyle w:val="cardmaininfocontent"/>
          <w:sz w:val="26"/>
          <w:szCs w:val="26"/>
        </w:rPr>
        <w:t>39 159 012,40</w:t>
      </w:r>
      <w:r w:rsidR="00C63769">
        <w:rPr>
          <w:rStyle w:val="cardmaininfocontent"/>
          <w:sz w:val="26"/>
          <w:szCs w:val="26"/>
        </w:rPr>
        <w:t xml:space="preserve"> </w:t>
      </w:r>
      <w:r w:rsidR="00227C70" w:rsidRPr="002646F1">
        <w:rPr>
          <w:sz w:val="26"/>
          <w:szCs w:val="26"/>
        </w:rPr>
        <w:t>руб.;</w:t>
      </w:r>
    </w:p>
    <w:p w:rsidR="00227C70" w:rsidRDefault="00EF7059" w:rsidP="00DE6657">
      <w:pPr>
        <w:tabs>
          <w:tab w:val="left" w:pos="993"/>
        </w:tabs>
        <w:spacing w:before="0" w:line="276" w:lineRule="auto"/>
        <w:ind w:firstLine="709"/>
        <w:jc w:val="both"/>
        <w:rPr>
          <w:sz w:val="26"/>
          <w:szCs w:val="26"/>
        </w:rPr>
      </w:pPr>
      <w:r w:rsidRPr="002646F1">
        <w:rPr>
          <w:sz w:val="26"/>
          <w:szCs w:val="26"/>
        </w:rPr>
        <w:t>2</w:t>
      </w:r>
      <w:r w:rsidR="00227C70" w:rsidRPr="002646F1">
        <w:rPr>
          <w:sz w:val="26"/>
          <w:szCs w:val="26"/>
        </w:rPr>
        <w:t>)</w:t>
      </w:r>
      <w:r w:rsidR="00227C70" w:rsidRPr="002646F1">
        <w:rPr>
          <w:sz w:val="26"/>
          <w:szCs w:val="26"/>
        </w:rPr>
        <w:tab/>
        <w:t xml:space="preserve">дата окончания подачи заявок – </w:t>
      </w:r>
      <w:r w:rsidR="00C63769">
        <w:rPr>
          <w:sz w:val="26"/>
          <w:szCs w:val="26"/>
        </w:rPr>
        <w:t>22</w:t>
      </w:r>
      <w:r w:rsidR="00EE3871" w:rsidRPr="002646F1">
        <w:rPr>
          <w:sz w:val="26"/>
          <w:szCs w:val="26"/>
        </w:rPr>
        <w:t>.</w:t>
      </w:r>
      <w:r w:rsidR="00B02DD4">
        <w:rPr>
          <w:sz w:val="26"/>
          <w:szCs w:val="26"/>
        </w:rPr>
        <w:t>10</w:t>
      </w:r>
      <w:r w:rsidR="00EE3871" w:rsidRPr="002646F1">
        <w:rPr>
          <w:sz w:val="26"/>
          <w:szCs w:val="26"/>
        </w:rPr>
        <w:t>.2021</w:t>
      </w:r>
      <w:r w:rsidR="00C63769">
        <w:rPr>
          <w:sz w:val="26"/>
          <w:szCs w:val="26"/>
        </w:rPr>
        <w:t>;</w:t>
      </w:r>
    </w:p>
    <w:p w:rsidR="00C63769" w:rsidRPr="002646F1" w:rsidRDefault="00C63769" w:rsidP="00DE6657">
      <w:pPr>
        <w:tabs>
          <w:tab w:val="left" w:pos="993"/>
        </w:tabs>
        <w:spacing w:before="0" w:line="276" w:lineRule="auto"/>
        <w:ind w:firstLine="709"/>
        <w:jc w:val="both"/>
        <w:rPr>
          <w:sz w:val="26"/>
          <w:szCs w:val="26"/>
        </w:rPr>
      </w:pPr>
      <w:r>
        <w:rPr>
          <w:sz w:val="26"/>
          <w:szCs w:val="26"/>
        </w:rPr>
        <w:t xml:space="preserve">3) на участие в Конкурсе подана 1 заявка от участника закупки, признанная соответствующей требованиям Конкурсной документации.  </w:t>
      </w:r>
    </w:p>
    <w:p w:rsidR="00B179AF" w:rsidRDefault="00B179AF" w:rsidP="00B179AF">
      <w:pPr>
        <w:tabs>
          <w:tab w:val="left" w:pos="993"/>
        </w:tabs>
        <w:spacing w:before="0" w:line="276" w:lineRule="auto"/>
        <w:ind w:firstLine="709"/>
        <w:jc w:val="both"/>
        <w:rPr>
          <w:sz w:val="26"/>
          <w:szCs w:val="26"/>
        </w:rPr>
      </w:pPr>
      <w:proofErr w:type="gramStart"/>
      <w:r w:rsidRPr="00B179AF">
        <w:rPr>
          <w:sz w:val="26"/>
          <w:szCs w:val="26"/>
        </w:rPr>
        <w:t>В соответствии с пунктом 1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в том числе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цены контракта, начальных цен</w:t>
      </w:r>
      <w:proofErr w:type="gramEnd"/>
      <w:r w:rsidRPr="00B179AF">
        <w:rPr>
          <w:sz w:val="26"/>
          <w:szCs w:val="26"/>
        </w:rPr>
        <w:t xml:space="preserve"> единиц товара, работы, услуги.</w:t>
      </w:r>
    </w:p>
    <w:p w:rsidR="008C7487" w:rsidRDefault="008C7487" w:rsidP="00DE6657">
      <w:pPr>
        <w:tabs>
          <w:tab w:val="left" w:pos="993"/>
        </w:tabs>
        <w:spacing w:before="0" w:line="276" w:lineRule="auto"/>
        <w:ind w:firstLine="709"/>
        <w:jc w:val="both"/>
        <w:rPr>
          <w:sz w:val="26"/>
          <w:szCs w:val="26"/>
        </w:rPr>
      </w:pPr>
      <w:r w:rsidRPr="002646F1">
        <w:rPr>
          <w:sz w:val="26"/>
          <w:szCs w:val="26"/>
        </w:rPr>
        <w:t>Согласно пункту 8 части 1 статьи 54.3 Закона о контрактной системе Конкурсная документация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w:t>
      </w:r>
      <w:r w:rsidRPr="002646F1">
        <w:rPr>
          <w:sz w:val="26"/>
          <w:szCs w:val="26"/>
        </w:rPr>
        <w:lastRenderedPageBreak/>
        <w:t>работ, услуг для обеспечения государственных и муниципальных нужд» (далее - Правила).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Пунктом 27 Правил установлено, что Показателями </w:t>
      </w:r>
      <w:proofErr w:type="spellStart"/>
      <w:r w:rsidRPr="002646F1">
        <w:rPr>
          <w:sz w:val="26"/>
          <w:szCs w:val="26"/>
        </w:rPr>
        <w:t>нестоимостного</w:t>
      </w:r>
      <w:proofErr w:type="spellEnd"/>
      <w:r w:rsidRPr="002646F1">
        <w:rPr>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а) квалификация трудовых ресурсов (руководителей и ключевых специалистов), предлагаемых для выполнения работ, оказания услуг;</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б) опыт участника по успешной поставке товара, выполнению работ, оказанию услуг сопоставимого характера и объема;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г) обеспеченность участника закупки трудовыми ресурсами;</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д) деловая репутация участника закупки.</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В соответствии с пунктом 27(2) Правил,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Закона о контрактной системе, по </w:t>
      </w:r>
      <w:proofErr w:type="spellStart"/>
      <w:r>
        <w:rPr>
          <w:sz w:val="26"/>
          <w:szCs w:val="26"/>
        </w:rPr>
        <w:t>нестоимостному</w:t>
      </w:r>
      <w:proofErr w:type="spellEnd"/>
      <w:r>
        <w:rPr>
          <w:sz w:val="26"/>
          <w:szCs w:val="26"/>
        </w:rPr>
        <w:t xml:space="preserve"> критерию оценки «</w:t>
      </w:r>
      <w:r w:rsidRPr="002646F1">
        <w:rPr>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w:t>
      </w:r>
      <w:r>
        <w:rPr>
          <w:sz w:val="26"/>
          <w:szCs w:val="26"/>
        </w:rPr>
        <w:t>ределенного уровня квалификации»</w:t>
      </w:r>
      <w:r w:rsidRPr="002646F1">
        <w:rPr>
          <w:sz w:val="26"/>
          <w:szCs w:val="26"/>
        </w:rPr>
        <w:t xml:space="preserve"> в документации о закупке устанавливается один или несколько следующих показателей:</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а) общая стоимость исполненных контрактов (договоров) на выполнение работ по строительству, реконструкции, капитальному ремонту, сносу;</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lastRenderedPageBreak/>
        <w:t>б) общее количество исполненных контрактов (договоров) на выполнение работ по строительству, реконструкции, капитальному ремонту, сносу;</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В соответствии с пунктом 27(3) Правил, для оценки заявок (предложений) по показателям, предусмотренным пунктом 27(2)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объекты капитального строительства (за исключением линейных объектов);</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линейные объекты капитального строительства;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особо опасные, технически сложные и уникальные объекты капитального строительства;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объекты культурного наследия;</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б) контракты (договоры), соответствующие виду контракта, заключаемого по результатам закупки. К таким видам контрактов (договоров) относятся:</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 контракт, предусмотренный частью 16 статьи 34 Федерального закона </w:t>
      </w:r>
      <w:r w:rsidRPr="002646F1">
        <w:rPr>
          <w:sz w:val="26"/>
          <w:szCs w:val="26"/>
        </w:rPr>
        <w:br/>
        <w:t>(если контракт жизненного цикла предусматривает проектирование, строительство, реконструкцию, капитальный ремонт предусмотренного подпунктом «а» настоящего пункта объекта капитального строительства соответствующего вида);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 контракт, предусмотренный частью 16.1 статьи 34 Федерального закона </w:t>
      </w:r>
      <w:r w:rsidRPr="002646F1">
        <w:rPr>
          <w:sz w:val="26"/>
          <w:szCs w:val="26"/>
        </w:rPr>
        <w:br/>
        <w:t>(в отношении предусмотренного подпунктом «а» настоящего пункта объекта капитального строительства соответствующего вида);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xml:space="preserve">- контракт, предусмотренный частью 56 статьи 112 Федерального закона </w:t>
      </w:r>
      <w:r w:rsidRPr="002646F1">
        <w:rPr>
          <w:sz w:val="26"/>
          <w:szCs w:val="26"/>
        </w:rPr>
        <w:br/>
        <w:t>(в отношении предусмотренного подпунктом «а» настоящего пункта объекта капитального строительства соответствующего вида);</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 контракт, предметом которого является выполнение работ по строительству, реконструкции, капитальному ремонту, сносу предусмотренного подпунктом «а» настоящего пункта объекта капитального строительства соответствующего вида;</w:t>
      </w:r>
    </w:p>
    <w:p w:rsidR="006D00AF" w:rsidRDefault="006D00AF" w:rsidP="00DE6657">
      <w:pPr>
        <w:tabs>
          <w:tab w:val="left" w:pos="993"/>
        </w:tabs>
        <w:spacing w:before="0" w:line="276" w:lineRule="auto"/>
        <w:ind w:firstLine="709"/>
        <w:jc w:val="both"/>
        <w:rPr>
          <w:sz w:val="26"/>
          <w:szCs w:val="26"/>
        </w:rPr>
      </w:pPr>
      <w:r w:rsidRPr="002646F1">
        <w:rPr>
          <w:sz w:val="26"/>
          <w:szCs w:val="26"/>
        </w:rPr>
        <w:t>- контракт, предметом которого является проведение работ по сохранению объектов культурного наследия.</w:t>
      </w:r>
    </w:p>
    <w:p w:rsidR="00BA3D38" w:rsidRDefault="00BA3D38" w:rsidP="00DE6657">
      <w:pPr>
        <w:tabs>
          <w:tab w:val="left" w:pos="993"/>
        </w:tabs>
        <w:spacing w:before="0" w:line="276" w:lineRule="auto"/>
        <w:ind w:firstLine="709"/>
        <w:jc w:val="both"/>
        <w:rPr>
          <w:sz w:val="26"/>
          <w:szCs w:val="26"/>
        </w:rPr>
      </w:pPr>
      <w:proofErr w:type="gramStart"/>
      <w:r>
        <w:rPr>
          <w:sz w:val="26"/>
          <w:szCs w:val="26"/>
        </w:rPr>
        <w:t>Согласно доводу жалобы Заявителя, Заказчиком установлен ненадлежащий порядок оценки заявок по показателю «</w:t>
      </w:r>
      <w:r w:rsidR="00C63769" w:rsidRPr="00C63769">
        <w:rPr>
          <w:sz w:val="26"/>
          <w:szCs w:val="26"/>
        </w:rPr>
        <w:t>Общая стоимость исполненных контрактов (договоров)</w:t>
      </w:r>
      <w:r>
        <w:rPr>
          <w:sz w:val="26"/>
          <w:szCs w:val="26"/>
        </w:rPr>
        <w:t xml:space="preserve">» </w:t>
      </w:r>
      <w:proofErr w:type="spellStart"/>
      <w:r>
        <w:rPr>
          <w:sz w:val="26"/>
          <w:szCs w:val="26"/>
        </w:rPr>
        <w:t>нестоимостного</w:t>
      </w:r>
      <w:proofErr w:type="spellEnd"/>
      <w:r>
        <w:rPr>
          <w:sz w:val="26"/>
          <w:szCs w:val="26"/>
        </w:rPr>
        <w:t xml:space="preserve"> критерия </w:t>
      </w:r>
      <w:r w:rsidRPr="002646F1">
        <w:rPr>
          <w:sz w:val="26"/>
          <w:szCs w:val="26"/>
        </w:rPr>
        <w:t>«</w:t>
      </w:r>
      <w:r w:rsidR="00C63769" w:rsidRPr="00C63769">
        <w:rPr>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00C63769" w:rsidRPr="00C63769">
        <w:rPr>
          <w:sz w:val="26"/>
          <w:szCs w:val="26"/>
        </w:rPr>
        <w:lastRenderedPageBreak/>
        <w:t>основании, опыта работы, связанного с предметом контракта, и деловой репутации, специалистов и иных работников определенного уровня</w:t>
      </w:r>
      <w:proofErr w:type="gramEnd"/>
      <w:r w:rsidR="00C63769" w:rsidRPr="00C63769">
        <w:rPr>
          <w:sz w:val="26"/>
          <w:szCs w:val="26"/>
        </w:rPr>
        <w:t xml:space="preserve"> квалификации</w:t>
      </w:r>
      <w:r w:rsidRPr="002646F1">
        <w:rPr>
          <w:sz w:val="26"/>
          <w:szCs w:val="26"/>
        </w:rPr>
        <w:t>» (далее - «Квалификация участников закупки»).</w:t>
      </w:r>
    </w:p>
    <w:p w:rsidR="006D00AF" w:rsidRPr="002646F1" w:rsidRDefault="006D00AF" w:rsidP="00DE6657">
      <w:pPr>
        <w:tabs>
          <w:tab w:val="left" w:pos="993"/>
        </w:tabs>
        <w:spacing w:before="0" w:line="276" w:lineRule="auto"/>
        <w:ind w:firstLine="709"/>
        <w:jc w:val="both"/>
        <w:rPr>
          <w:sz w:val="26"/>
          <w:szCs w:val="26"/>
        </w:rPr>
      </w:pPr>
      <w:r w:rsidRPr="002646F1">
        <w:rPr>
          <w:sz w:val="26"/>
          <w:szCs w:val="26"/>
        </w:rPr>
        <w:t>В Критериях оценки заявок по показателю «</w:t>
      </w:r>
      <w:r w:rsidR="00EB0F3C" w:rsidRPr="00EB0F3C">
        <w:rPr>
          <w:sz w:val="26"/>
          <w:szCs w:val="26"/>
        </w:rPr>
        <w:t>Общая стоимость исполненных контрактов (договоров)</w:t>
      </w:r>
      <w:r w:rsidRPr="002646F1">
        <w:rPr>
          <w:sz w:val="26"/>
          <w:szCs w:val="26"/>
        </w:rPr>
        <w:t xml:space="preserve">» </w:t>
      </w:r>
      <w:proofErr w:type="spellStart"/>
      <w:r w:rsidRPr="002646F1">
        <w:rPr>
          <w:sz w:val="26"/>
          <w:szCs w:val="26"/>
        </w:rPr>
        <w:t>нестоимостного</w:t>
      </w:r>
      <w:proofErr w:type="spellEnd"/>
      <w:r w:rsidRPr="002646F1">
        <w:rPr>
          <w:sz w:val="26"/>
          <w:szCs w:val="26"/>
        </w:rPr>
        <w:t xml:space="preserve"> критерия «Квалификация участников закупки» Заказчиком установлено</w:t>
      </w:r>
      <w:r w:rsidR="00C63769">
        <w:rPr>
          <w:sz w:val="26"/>
          <w:szCs w:val="26"/>
        </w:rPr>
        <w:t>,</w:t>
      </w:r>
      <w:r w:rsidRPr="002646F1">
        <w:rPr>
          <w:sz w:val="26"/>
          <w:szCs w:val="26"/>
        </w:rPr>
        <w:t xml:space="preserve"> в том числе следующее:</w:t>
      </w:r>
    </w:p>
    <w:p w:rsidR="00C63769" w:rsidRDefault="006D00AF" w:rsidP="00684A67">
      <w:pPr>
        <w:tabs>
          <w:tab w:val="left" w:pos="993"/>
        </w:tabs>
        <w:spacing w:before="0" w:line="276" w:lineRule="auto"/>
        <w:ind w:firstLine="709"/>
        <w:jc w:val="both"/>
        <w:rPr>
          <w:sz w:val="26"/>
          <w:szCs w:val="26"/>
        </w:rPr>
      </w:pPr>
      <w:proofErr w:type="gramStart"/>
      <w:r w:rsidRPr="002646F1">
        <w:rPr>
          <w:sz w:val="26"/>
          <w:szCs w:val="26"/>
        </w:rPr>
        <w:t>«</w:t>
      </w:r>
      <w:r w:rsidR="00C63769" w:rsidRPr="00C63769">
        <w:rPr>
          <w:sz w:val="26"/>
          <w:szCs w:val="26"/>
        </w:rPr>
        <w:t>Под контрактом (договором) сопоставимого характера и объема понимается исполненный контракт (договор), заключенный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на выполнение работ по строительству и (или) реконструкции и (или</w:t>
      </w:r>
      <w:proofErr w:type="gramEnd"/>
      <w:r w:rsidR="00C63769" w:rsidRPr="00C63769">
        <w:rPr>
          <w:sz w:val="26"/>
          <w:szCs w:val="26"/>
        </w:rPr>
        <w:t>) капитальному ремонту объекта капитального строительства (за исключением линейных объектов)</w:t>
      </w:r>
      <w:r w:rsidR="00C63769">
        <w:rPr>
          <w:sz w:val="26"/>
          <w:szCs w:val="26"/>
        </w:rPr>
        <w:t>»</w:t>
      </w:r>
      <w:r w:rsidR="00C63769" w:rsidRPr="00C63769">
        <w:rPr>
          <w:sz w:val="26"/>
          <w:szCs w:val="26"/>
        </w:rPr>
        <w:t>.</w:t>
      </w:r>
    </w:p>
    <w:p w:rsidR="00A02C32" w:rsidRDefault="008C7487" w:rsidP="00DE6657">
      <w:pPr>
        <w:tabs>
          <w:tab w:val="left" w:pos="993"/>
        </w:tabs>
        <w:spacing w:before="0" w:line="276" w:lineRule="auto"/>
        <w:ind w:firstLine="709"/>
        <w:jc w:val="both"/>
        <w:rPr>
          <w:sz w:val="26"/>
          <w:szCs w:val="26"/>
        </w:rPr>
      </w:pPr>
      <w:r w:rsidRPr="00CD5C56">
        <w:rPr>
          <w:sz w:val="26"/>
          <w:szCs w:val="26"/>
        </w:rPr>
        <w:t>Согласно сведениям, размещенным на Официаль</w:t>
      </w:r>
      <w:r>
        <w:rPr>
          <w:sz w:val="26"/>
          <w:szCs w:val="26"/>
        </w:rPr>
        <w:t>ном сайте объектом закупки являе</w:t>
      </w:r>
      <w:r w:rsidRPr="00CD5C56">
        <w:rPr>
          <w:sz w:val="26"/>
          <w:szCs w:val="26"/>
        </w:rPr>
        <w:t xml:space="preserve">тся </w:t>
      </w:r>
      <w:r>
        <w:rPr>
          <w:sz w:val="26"/>
          <w:szCs w:val="26"/>
        </w:rPr>
        <w:t>«</w:t>
      </w:r>
      <w:r w:rsidR="00684A67" w:rsidRPr="00684A67">
        <w:rPr>
          <w:sz w:val="26"/>
          <w:szCs w:val="26"/>
        </w:rPr>
        <w:t xml:space="preserve">Выполнение ремонтных работ по проведению текущего ремонта в основном здании детской </w:t>
      </w:r>
      <w:proofErr w:type="spellStart"/>
      <w:r w:rsidR="00684A67" w:rsidRPr="00684A67">
        <w:rPr>
          <w:sz w:val="26"/>
          <w:szCs w:val="26"/>
        </w:rPr>
        <w:t>поликлиники</w:t>
      </w:r>
      <w:proofErr w:type="gramStart"/>
      <w:r w:rsidR="00684A67" w:rsidRPr="00684A67">
        <w:rPr>
          <w:sz w:val="26"/>
          <w:szCs w:val="26"/>
        </w:rPr>
        <w:t>,р</w:t>
      </w:r>
      <w:proofErr w:type="gramEnd"/>
      <w:r w:rsidR="00684A67" w:rsidRPr="00684A67">
        <w:rPr>
          <w:sz w:val="26"/>
          <w:szCs w:val="26"/>
        </w:rPr>
        <w:t>асположенном</w:t>
      </w:r>
      <w:proofErr w:type="spellEnd"/>
      <w:r w:rsidR="00684A67" w:rsidRPr="00684A67">
        <w:rPr>
          <w:sz w:val="26"/>
          <w:szCs w:val="26"/>
        </w:rPr>
        <w:t xml:space="preserve"> по адресу: Московская </w:t>
      </w:r>
      <w:proofErr w:type="spellStart"/>
      <w:r w:rsidR="00684A67" w:rsidRPr="00684A67">
        <w:rPr>
          <w:sz w:val="26"/>
          <w:szCs w:val="26"/>
        </w:rPr>
        <w:t>область,г.о</w:t>
      </w:r>
      <w:proofErr w:type="gramStart"/>
      <w:r w:rsidR="00684A67" w:rsidRPr="00684A67">
        <w:rPr>
          <w:sz w:val="26"/>
          <w:szCs w:val="26"/>
        </w:rPr>
        <w:t>.П</w:t>
      </w:r>
      <w:proofErr w:type="gramEnd"/>
      <w:r w:rsidR="00684A67" w:rsidRPr="00684A67">
        <w:rPr>
          <w:sz w:val="26"/>
          <w:szCs w:val="26"/>
        </w:rPr>
        <w:t>одольск</w:t>
      </w:r>
      <w:proofErr w:type="spellEnd"/>
      <w:r w:rsidR="00684A67" w:rsidRPr="00684A67">
        <w:rPr>
          <w:sz w:val="26"/>
          <w:szCs w:val="26"/>
        </w:rPr>
        <w:t xml:space="preserve">, </w:t>
      </w:r>
      <w:proofErr w:type="spellStart"/>
      <w:r w:rsidR="00684A67" w:rsidRPr="00684A67">
        <w:rPr>
          <w:sz w:val="26"/>
          <w:szCs w:val="26"/>
        </w:rPr>
        <w:t>г.Подольск</w:t>
      </w:r>
      <w:proofErr w:type="spellEnd"/>
      <w:r w:rsidR="00684A67" w:rsidRPr="00684A67">
        <w:rPr>
          <w:sz w:val="26"/>
          <w:szCs w:val="26"/>
        </w:rPr>
        <w:t xml:space="preserve"> ,Революционный проспект 78/23</w:t>
      </w:r>
      <w:r w:rsidRPr="00CD5C56">
        <w:rPr>
          <w:sz w:val="26"/>
          <w:szCs w:val="26"/>
        </w:rPr>
        <w:t>».</w:t>
      </w:r>
    </w:p>
    <w:p w:rsidR="00684A67" w:rsidRDefault="00684A67" w:rsidP="00DE6657">
      <w:pPr>
        <w:tabs>
          <w:tab w:val="left" w:pos="993"/>
        </w:tabs>
        <w:spacing w:before="0" w:line="276" w:lineRule="auto"/>
        <w:ind w:firstLine="709"/>
        <w:jc w:val="both"/>
        <w:rPr>
          <w:sz w:val="26"/>
          <w:szCs w:val="26"/>
        </w:rPr>
      </w:pPr>
      <w:r>
        <w:rPr>
          <w:sz w:val="26"/>
          <w:szCs w:val="26"/>
        </w:rPr>
        <w:t xml:space="preserve">Представитель Заказчика на заседании Комиссии представил письменные </w:t>
      </w:r>
      <w:proofErr w:type="gramStart"/>
      <w:r>
        <w:rPr>
          <w:sz w:val="26"/>
          <w:szCs w:val="26"/>
        </w:rPr>
        <w:t>пояснения</w:t>
      </w:r>
      <w:proofErr w:type="gramEnd"/>
      <w:r>
        <w:rPr>
          <w:sz w:val="26"/>
          <w:szCs w:val="26"/>
        </w:rPr>
        <w:t xml:space="preserve"> согласно </w:t>
      </w:r>
      <w:proofErr w:type="gramStart"/>
      <w:r>
        <w:rPr>
          <w:sz w:val="26"/>
          <w:szCs w:val="26"/>
        </w:rPr>
        <w:t>которым</w:t>
      </w:r>
      <w:proofErr w:type="gramEnd"/>
      <w:r>
        <w:rPr>
          <w:sz w:val="26"/>
          <w:szCs w:val="26"/>
        </w:rPr>
        <w:t>: «При формировании позиции плана-графика и некоторых документов по ошибке вместо «капитального» был указан «текущий»</w:t>
      </w:r>
      <w:r w:rsidR="00B77CFC">
        <w:rPr>
          <w:sz w:val="26"/>
          <w:szCs w:val="26"/>
        </w:rPr>
        <w:t xml:space="preserve"> ремонт. Впоследствии ввиду важности объекта и срочности проведения ремонта, в том числе, в силу негативной эпидемиологической обстановки данные ошибки не были исправлены». </w:t>
      </w:r>
    </w:p>
    <w:p w:rsidR="00684A67" w:rsidRDefault="00B179AF" w:rsidP="00B179AF">
      <w:pPr>
        <w:tabs>
          <w:tab w:val="left" w:pos="993"/>
        </w:tabs>
        <w:spacing w:before="0" w:line="276" w:lineRule="auto"/>
        <w:ind w:firstLine="709"/>
        <w:jc w:val="both"/>
        <w:rPr>
          <w:sz w:val="26"/>
          <w:szCs w:val="26"/>
        </w:rPr>
      </w:pPr>
      <w:r w:rsidRPr="00B179AF">
        <w:rPr>
          <w:sz w:val="26"/>
          <w:szCs w:val="26"/>
        </w:rPr>
        <w:t>Учитывая вышеизложенное, Комиссия приходит к выводу, что действия Заказчика, установившего ненадлежащим образом наименование объекта закупки, нарушают пункт 1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B179AF" w:rsidRPr="00B179AF" w:rsidRDefault="00472D0E" w:rsidP="00B179AF">
      <w:pPr>
        <w:tabs>
          <w:tab w:val="left" w:pos="993"/>
        </w:tabs>
        <w:spacing w:before="0" w:line="276" w:lineRule="auto"/>
        <w:ind w:firstLine="709"/>
        <w:jc w:val="both"/>
        <w:rPr>
          <w:bCs/>
          <w:sz w:val="26"/>
          <w:szCs w:val="26"/>
        </w:rPr>
      </w:pPr>
      <w:r>
        <w:rPr>
          <w:sz w:val="26"/>
          <w:szCs w:val="26"/>
        </w:rPr>
        <w:t>У</w:t>
      </w:r>
      <w:r w:rsidR="00EB0F3C" w:rsidRPr="00EB0F3C">
        <w:rPr>
          <w:sz w:val="26"/>
          <w:szCs w:val="26"/>
        </w:rPr>
        <w:t xml:space="preserve">читывая, что в рамках исполнения контракта проводятся работы по капитальному ремонту, </w:t>
      </w:r>
      <w:r w:rsidR="00B179AF" w:rsidRPr="00B179AF">
        <w:rPr>
          <w:bCs/>
          <w:sz w:val="26"/>
          <w:szCs w:val="26"/>
        </w:rPr>
        <w:t>Комиссия приходит к выводу, что указанный порядок оценки заявок участников закупки не ограничивает количество участников закупки и не противоречит положениям Закона о контрактной системе.</w:t>
      </w:r>
    </w:p>
    <w:p w:rsidR="00F93F5E" w:rsidRDefault="00F93F5E" w:rsidP="00DE6657">
      <w:pPr>
        <w:tabs>
          <w:tab w:val="left" w:pos="993"/>
        </w:tabs>
        <w:spacing w:before="0" w:line="276" w:lineRule="auto"/>
        <w:ind w:firstLine="709"/>
        <w:jc w:val="both"/>
        <w:rPr>
          <w:rFonts w:eastAsiaTheme="minorHAnsi"/>
          <w:color w:val="auto"/>
          <w:sz w:val="26"/>
          <w:szCs w:val="26"/>
          <w:lang w:eastAsia="en-US"/>
        </w:rPr>
      </w:pPr>
      <w:r w:rsidRPr="00F93F5E">
        <w:rPr>
          <w:rFonts w:eastAsiaTheme="minorHAnsi"/>
          <w:color w:val="auto"/>
          <w:sz w:val="26"/>
          <w:szCs w:val="26"/>
          <w:lang w:eastAsia="en-US"/>
        </w:rPr>
        <w:t xml:space="preserve">Следовательно, довод жалобы Заявителя является </w:t>
      </w:r>
      <w:r w:rsidR="00B179AF">
        <w:rPr>
          <w:rFonts w:eastAsiaTheme="minorHAnsi"/>
          <w:color w:val="auto"/>
          <w:sz w:val="26"/>
          <w:szCs w:val="26"/>
          <w:lang w:eastAsia="en-US"/>
        </w:rPr>
        <w:t>не</w:t>
      </w:r>
      <w:r w:rsidRPr="00F93F5E">
        <w:rPr>
          <w:rFonts w:eastAsiaTheme="minorHAnsi"/>
          <w:color w:val="auto"/>
          <w:sz w:val="26"/>
          <w:szCs w:val="26"/>
          <w:lang w:eastAsia="en-US"/>
        </w:rPr>
        <w:t>обоснованным.</w:t>
      </w:r>
    </w:p>
    <w:p w:rsidR="00B179AF" w:rsidRDefault="00B179AF" w:rsidP="00DE6657">
      <w:pPr>
        <w:tabs>
          <w:tab w:val="left" w:pos="993"/>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Вместе с тем, </w:t>
      </w:r>
      <w:r w:rsidRPr="00B179AF">
        <w:rPr>
          <w:rFonts w:eastAsiaTheme="minorHAnsi"/>
          <w:color w:val="auto"/>
          <w:sz w:val="26"/>
          <w:szCs w:val="26"/>
          <w:lang w:eastAsia="en-US"/>
        </w:rPr>
        <w:t>Комиссия приходи</w:t>
      </w:r>
      <w:r>
        <w:rPr>
          <w:rFonts w:eastAsiaTheme="minorHAnsi"/>
          <w:color w:val="auto"/>
          <w:sz w:val="26"/>
          <w:szCs w:val="26"/>
          <w:lang w:eastAsia="en-US"/>
        </w:rPr>
        <w:t>т к выводу о том, что выявленное нарушение не повлияло</w:t>
      </w:r>
      <w:r w:rsidRPr="00B179AF">
        <w:rPr>
          <w:rFonts w:eastAsiaTheme="minorHAnsi"/>
          <w:color w:val="auto"/>
          <w:sz w:val="26"/>
          <w:szCs w:val="26"/>
          <w:lang w:eastAsia="en-US"/>
        </w:rPr>
        <w:t xml:space="preserve"> на результат определения поставщика (подрядчика, исполнителя).</w:t>
      </w:r>
    </w:p>
    <w:p w:rsidR="00CD719D" w:rsidRDefault="00DB21D9" w:rsidP="00DE6657">
      <w:pPr>
        <w:tabs>
          <w:tab w:val="left" w:pos="993"/>
        </w:tabs>
        <w:spacing w:before="0" w:line="276" w:lineRule="auto"/>
        <w:ind w:firstLine="709"/>
        <w:jc w:val="both"/>
        <w:rPr>
          <w:rFonts w:eastAsiaTheme="minorHAnsi"/>
          <w:color w:val="auto"/>
          <w:sz w:val="26"/>
          <w:szCs w:val="26"/>
          <w:lang w:eastAsia="en-US"/>
        </w:rPr>
      </w:pPr>
      <w:r w:rsidRPr="002646F1">
        <w:rPr>
          <w:rFonts w:eastAsiaTheme="minorHAnsi"/>
          <w:color w:val="auto"/>
          <w:sz w:val="26"/>
          <w:szCs w:val="26"/>
          <w:lang w:eastAsia="en-US"/>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8C7487" w:rsidRDefault="008C7487" w:rsidP="002646F1">
      <w:pPr>
        <w:tabs>
          <w:tab w:val="left" w:pos="993"/>
        </w:tabs>
        <w:spacing w:before="0"/>
        <w:ind w:firstLine="709"/>
        <w:jc w:val="both"/>
        <w:rPr>
          <w:rFonts w:eastAsiaTheme="minorHAnsi"/>
          <w:color w:val="auto"/>
          <w:sz w:val="26"/>
          <w:szCs w:val="26"/>
          <w:lang w:eastAsia="en-US"/>
        </w:rPr>
      </w:pPr>
    </w:p>
    <w:p w:rsidR="00B179AF" w:rsidRDefault="00B179AF" w:rsidP="002646F1">
      <w:pPr>
        <w:spacing w:before="0"/>
        <w:ind w:firstLine="709"/>
        <w:jc w:val="center"/>
        <w:rPr>
          <w:b/>
          <w:sz w:val="26"/>
          <w:szCs w:val="26"/>
        </w:rPr>
      </w:pPr>
    </w:p>
    <w:p w:rsidR="00CE0C2A" w:rsidRPr="002646F1" w:rsidRDefault="0096131A" w:rsidP="002646F1">
      <w:pPr>
        <w:spacing w:before="0"/>
        <w:ind w:firstLine="709"/>
        <w:jc w:val="center"/>
        <w:rPr>
          <w:b/>
          <w:sz w:val="26"/>
          <w:szCs w:val="26"/>
        </w:rPr>
      </w:pPr>
      <w:r w:rsidRPr="002646F1">
        <w:rPr>
          <w:b/>
          <w:sz w:val="26"/>
          <w:szCs w:val="26"/>
        </w:rPr>
        <w:lastRenderedPageBreak/>
        <w:t>РЕШИЛА:</w:t>
      </w:r>
    </w:p>
    <w:p w:rsidR="00431373" w:rsidRPr="002646F1" w:rsidRDefault="00431373" w:rsidP="002646F1">
      <w:pPr>
        <w:spacing w:before="0"/>
        <w:ind w:firstLine="709"/>
        <w:jc w:val="center"/>
        <w:rPr>
          <w:b/>
          <w:sz w:val="18"/>
          <w:szCs w:val="26"/>
        </w:rPr>
      </w:pPr>
    </w:p>
    <w:p w:rsidR="00FC00F9" w:rsidRPr="002646F1" w:rsidRDefault="008D2D4B" w:rsidP="00DE6657">
      <w:pPr>
        <w:pStyle w:val="a4"/>
        <w:widowControl/>
        <w:numPr>
          <w:ilvl w:val="0"/>
          <w:numId w:val="18"/>
        </w:numPr>
        <w:tabs>
          <w:tab w:val="left" w:pos="851"/>
          <w:tab w:val="left" w:pos="1134"/>
        </w:tabs>
        <w:spacing w:line="276" w:lineRule="auto"/>
        <w:ind w:left="0" w:firstLine="709"/>
        <w:jc w:val="both"/>
        <w:rPr>
          <w:bCs/>
          <w:sz w:val="26"/>
          <w:szCs w:val="26"/>
        </w:rPr>
      </w:pPr>
      <w:r w:rsidRPr="002646F1">
        <w:rPr>
          <w:bCs/>
          <w:sz w:val="26"/>
          <w:szCs w:val="26"/>
        </w:rPr>
        <w:t>Пр</w:t>
      </w:r>
      <w:r w:rsidR="00C52259" w:rsidRPr="002646F1">
        <w:rPr>
          <w:bCs/>
          <w:sz w:val="26"/>
          <w:szCs w:val="26"/>
        </w:rPr>
        <w:t>изнать жалоб</w:t>
      </w:r>
      <w:proofErr w:type="gramStart"/>
      <w:r w:rsidR="00C52259" w:rsidRPr="002646F1">
        <w:rPr>
          <w:bCs/>
          <w:sz w:val="26"/>
          <w:szCs w:val="26"/>
        </w:rPr>
        <w:t>у</w:t>
      </w:r>
      <w:r w:rsidRPr="002646F1">
        <w:rPr>
          <w:bCs/>
          <w:sz w:val="26"/>
          <w:szCs w:val="26"/>
        </w:rPr>
        <w:t xml:space="preserve"> </w:t>
      </w:r>
      <w:r w:rsidR="0064247B" w:rsidRPr="000F596A">
        <w:rPr>
          <w:sz w:val="26"/>
          <w:szCs w:val="26"/>
        </w:rPr>
        <w:t>ООО</w:t>
      </w:r>
      <w:proofErr w:type="gramEnd"/>
      <w:r w:rsidR="0064247B" w:rsidRPr="000F596A">
        <w:rPr>
          <w:sz w:val="26"/>
          <w:szCs w:val="26"/>
        </w:rPr>
        <w:t xml:space="preserve"> «</w:t>
      </w:r>
      <w:r w:rsidR="00CA0AD9" w:rsidRPr="00CA0AD9">
        <w:rPr>
          <w:bCs/>
          <w:color w:val="auto"/>
          <w:sz w:val="26"/>
          <w:szCs w:val="26"/>
        </w:rPr>
        <w:t>СТРОЙТРАСТ</w:t>
      </w:r>
      <w:r w:rsidR="0064247B" w:rsidRPr="000F596A">
        <w:rPr>
          <w:sz w:val="26"/>
          <w:szCs w:val="26"/>
        </w:rPr>
        <w:t xml:space="preserve">» </w:t>
      </w:r>
      <w:r w:rsidR="00B179AF">
        <w:rPr>
          <w:sz w:val="26"/>
          <w:szCs w:val="26"/>
        </w:rPr>
        <w:t>не</w:t>
      </w:r>
      <w:r w:rsidR="00C23586" w:rsidRPr="002646F1">
        <w:rPr>
          <w:bCs/>
          <w:sz w:val="26"/>
          <w:szCs w:val="26"/>
        </w:rPr>
        <w:t>обоснованной</w:t>
      </w:r>
      <w:r w:rsidRPr="002646F1">
        <w:rPr>
          <w:bCs/>
          <w:sz w:val="26"/>
          <w:szCs w:val="26"/>
        </w:rPr>
        <w:t>.</w:t>
      </w:r>
    </w:p>
    <w:p w:rsidR="00485729" w:rsidRPr="002646F1" w:rsidRDefault="003B2342" w:rsidP="00DE6657">
      <w:pPr>
        <w:pStyle w:val="a4"/>
        <w:widowControl/>
        <w:numPr>
          <w:ilvl w:val="0"/>
          <w:numId w:val="18"/>
        </w:numPr>
        <w:tabs>
          <w:tab w:val="left" w:pos="851"/>
          <w:tab w:val="left" w:pos="1134"/>
        </w:tabs>
        <w:spacing w:line="276" w:lineRule="auto"/>
        <w:ind w:left="0" w:firstLine="709"/>
        <w:jc w:val="both"/>
        <w:rPr>
          <w:bCs/>
          <w:sz w:val="26"/>
          <w:szCs w:val="26"/>
        </w:rPr>
      </w:pPr>
      <w:r w:rsidRPr="002646F1">
        <w:rPr>
          <w:bCs/>
          <w:sz w:val="26"/>
          <w:szCs w:val="26"/>
        </w:rPr>
        <w:t>Признать</w:t>
      </w:r>
      <w:r w:rsidR="00CE0C2A" w:rsidRPr="002646F1">
        <w:rPr>
          <w:bCs/>
          <w:sz w:val="26"/>
          <w:szCs w:val="26"/>
        </w:rPr>
        <w:t xml:space="preserve"> в действиях Заказчика</w:t>
      </w:r>
      <w:r w:rsidR="00B179AF">
        <w:rPr>
          <w:bCs/>
          <w:sz w:val="26"/>
          <w:szCs w:val="26"/>
        </w:rPr>
        <w:t xml:space="preserve"> нарушение</w:t>
      </w:r>
      <w:r w:rsidR="008A5380" w:rsidRPr="002646F1">
        <w:rPr>
          <w:bCs/>
          <w:sz w:val="26"/>
          <w:szCs w:val="26"/>
        </w:rPr>
        <w:t xml:space="preserve"> </w:t>
      </w:r>
      <w:r w:rsidR="008E1075">
        <w:rPr>
          <w:rFonts w:eastAsiaTheme="minorHAnsi"/>
          <w:color w:val="auto"/>
          <w:sz w:val="26"/>
          <w:szCs w:val="26"/>
          <w:lang w:eastAsia="en-US"/>
        </w:rPr>
        <w:t>пункта</w:t>
      </w:r>
      <w:r w:rsidR="005E2073" w:rsidRPr="002646F1">
        <w:rPr>
          <w:rFonts w:eastAsiaTheme="minorHAnsi"/>
          <w:color w:val="auto"/>
          <w:sz w:val="26"/>
          <w:szCs w:val="26"/>
          <w:lang w:eastAsia="en-US"/>
        </w:rPr>
        <w:t xml:space="preserve"> </w:t>
      </w:r>
      <w:r w:rsidR="00B179AF">
        <w:rPr>
          <w:rFonts w:eastAsiaTheme="minorHAnsi"/>
          <w:color w:val="auto"/>
          <w:sz w:val="26"/>
          <w:szCs w:val="26"/>
          <w:lang w:eastAsia="en-US"/>
        </w:rPr>
        <w:t>1</w:t>
      </w:r>
      <w:r w:rsidR="008A5380" w:rsidRPr="002646F1">
        <w:rPr>
          <w:rFonts w:eastAsiaTheme="minorHAnsi"/>
          <w:color w:val="auto"/>
          <w:sz w:val="26"/>
          <w:szCs w:val="26"/>
          <w:lang w:eastAsia="en-US"/>
        </w:rPr>
        <w:t xml:space="preserve"> части 1 статьи 54.3</w:t>
      </w:r>
      <w:r w:rsidR="00FC00F9" w:rsidRPr="002646F1">
        <w:rPr>
          <w:bCs/>
          <w:sz w:val="26"/>
          <w:szCs w:val="26"/>
        </w:rPr>
        <w:t xml:space="preserve"> </w:t>
      </w:r>
      <w:r w:rsidRPr="002646F1">
        <w:rPr>
          <w:bCs/>
          <w:sz w:val="26"/>
          <w:szCs w:val="26"/>
        </w:rPr>
        <w:t xml:space="preserve">Закона о контрактной системе. </w:t>
      </w:r>
    </w:p>
    <w:p w:rsidR="001D4425" w:rsidRPr="002646F1" w:rsidRDefault="001D4425" w:rsidP="00DE6657">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2646F1">
        <w:rPr>
          <w:bCs/>
          <w:sz w:val="26"/>
          <w:szCs w:val="26"/>
        </w:rPr>
        <w:t>Заказчику,</w:t>
      </w:r>
      <w:r w:rsidR="00B179AF">
        <w:rPr>
          <w:bCs/>
          <w:sz w:val="26"/>
          <w:szCs w:val="26"/>
        </w:rPr>
        <w:t xml:space="preserve"> </w:t>
      </w:r>
      <w:r w:rsidR="0064247B">
        <w:rPr>
          <w:bCs/>
          <w:sz w:val="26"/>
          <w:szCs w:val="26"/>
        </w:rPr>
        <w:t>Конкурсной</w:t>
      </w:r>
      <w:r w:rsidRPr="002646F1">
        <w:rPr>
          <w:bCs/>
          <w:sz w:val="26"/>
          <w:szCs w:val="26"/>
        </w:rPr>
        <w:t xml:space="preserve"> комиссии, Оператору электронной площадки обязательное для исполнения предписание об устранении допущенных нарушений Закона о контрактной </w:t>
      </w:r>
      <w:r w:rsidR="002F27E0" w:rsidRPr="002646F1">
        <w:rPr>
          <w:bCs/>
          <w:sz w:val="26"/>
          <w:szCs w:val="26"/>
        </w:rPr>
        <w:t>системе</w:t>
      </w:r>
      <w:r w:rsidR="00B179AF">
        <w:rPr>
          <w:bCs/>
          <w:sz w:val="26"/>
          <w:szCs w:val="26"/>
        </w:rPr>
        <w:t xml:space="preserve"> не выдавать</w:t>
      </w:r>
      <w:r w:rsidR="007B6925">
        <w:rPr>
          <w:bCs/>
          <w:sz w:val="26"/>
          <w:szCs w:val="26"/>
        </w:rPr>
        <w:t>.</w:t>
      </w:r>
    </w:p>
    <w:p w:rsidR="001D4425" w:rsidRPr="002646F1" w:rsidRDefault="008A5380" w:rsidP="00DE6657">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2646F1">
        <w:rPr>
          <w:rFonts w:eastAsiaTheme="minorHAnsi"/>
          <w:color w:val="auto"/>
          <w:sz w:val="26"/>
          <w:szCs w:val="26"/>
          <w:lang w:eastAsia="en-US"/>
        </w:rPr>
        <w:t>П</w:t>
      </w:r>
      <w:r w:rsidR="00142B2F" w:rsidRPr="002646F1">
        <w:rPr>
          <w:rFonts w:eastAsiaTheme="minorHAnsi"/>
          <w:color w:val="auto"/>
          <w:sz w:val="26"/>
          <w:szCs w:val="26"/>
          <w:lang w:eastAsia="en-US"/>
        </w:rPr>
        <w:t>ередать м</w:t>
      </w:r>
      <w:r w:rsidR="001D4425" w:rsidRPr="002646F1">
        <w:rPr>
          <w:rFonts w:eastAsiaTheme="minorHAnsi"/>
          <w:color w:val="auto"/>
          <w:sz w:val="26"/>
          <w:szCs w:val="26"/>
          <w:lang w:eastAsia="en-US"/>
        </w:rPr>
        <w:t xml:space="preserve">атериалы дела от </w:t>
      </w:r>
      <w:r w:rsidR="00B179AF">
        <w:rPr>
          <w:sz w:val="26"/>
          <w:szCs w:val="26"/>
        </w:rPr>
        <w:t>27</w:t>
      </w:r>
      <w:r w:rsidR="00485729" w:rsidRPr="002646F1">
        <w:rPr>
          <w:sz w:val="26"/>
          <w:szCs w:val="26"/>
        </w:rPr>
        <w:t>.</w:t>
      </w:r>
      <w:r w:rsidR="001512B2">
        <w:rPr>
          <w:sz w:val="26"/>
          <w:szCs w:val="26"/>
        </w:rPr>
        <w:t>10</w:t>
      </w:r>
      <w:r w:rsidR="00485729" w:rsidRPr="002646F1">
        <w:rPr>
          <w:sz w:val="26"/>
          <w:szCs w:val="26"/>
        </w:rPr>
        <w:t xml:space="preserve">.2021 </w:t>
      </w:r>
      <w:r w:rsidR="001D4425" w:rsidRPr="002646F1">
        <w:rPr>
          <w:rFonts w:eastAsiaTheme="minorHAnsi"/>
          <w:color w:val="auto"/>
          <w:sz w:val="26"/>
          <w:szCs w:val="26"/>
          <w:lang w:eastAsia="en-US"/>
        </w:rPr>
        <w:t>№</w:t>
      </w:r>
      <w:r w:rsidR="00485729" w:rsidRPr="002646F1">
        <w:rPr>
          <w:rFonts w:eastAsiaTheme="minorHAnsi"/>
          <w:color w:val="auto"/>
          <w:sz w:val="26"/>
          <w:szCs w:val="26"/>
          <w:lang w:eastAsia="en-US"/>
        </w:rPr>
        <w:t xml:space="preserve"> </w:t>
      </w:r>
      <w:r w:rsidRPr="002646F1">
        <w:rPr>
          <w:bCs/>
          <w:sz w:val="26"/>
          <w:szCs w:val="26"/>
        </w:rPr>
        <w:t>50/06/</w:t>
      </w:r>
      <w:r w:rsidR="00B179AF">
        <w:rPr>
          <w:bCs/>
          <w:sz w:val="26"/>
          <w:szCs w:val="26"/>
        </w:rPr>
        <w:t>42225эп</w:t>
      </w:r>
      <w:r w:rsidR="001512B2">
        <w:rPr>
          <w:bCs/>
          <w:sz w:val="26"/>
          <w:szCs w:val="26"/>
        </w:rPr>
        <w:t>/</w:t>
      </w:r>
      <w:r w:rsidRPr="002646F1">
        <w:rPr>
          <w:bCs/>
          <w:sz w:val="26"/>
          <w:szCs w:val="26"/>
        </w:rPr>
        <w:t>21</w:t>
      </w:r>
      <w:r w:rsidR="00485729" w:rsidRPr="002646F1">
        <w:rPr>
          <w:sz w:val="26"/>
          <w:szCs w:val="26"/>
        </w:rPr>
        <w:t xml:space="preserve"> </w:t>
      </w:r>
      <w:r w:rsidR="008E1075">
        <w:rPr>
          <w:sz w:val="26"/>
          <w:szCs w:val="26"/>
        </w:rPr>
        <w:br/>
      </w:r>
      <w:proofErr w:type="gramStart"/>
      <w:r w:rsidR="001D4425" w:rsidRPr="002646F1">
        <w:rPr>
          <w:rFonts w:eastAsiaTheme="minorHAnsi"/>
          <w:color w:val="auto"/>
          <w:sz w:val="26"/>
          <w:szCs w:val="26"/>
          <w:lang w:eastAsia="en-US"/>
        </w:rPr>
        <w:t xml:space="preserve">по выявленным нарушениям Закона о контрактной системе соответствующему должностному лицу Управления для рассмотрения вопроса о возбуждении дел </w:t>
      </w:r>
      <w:r w:rsidR="008E1075">
        <w:rPr>
          <w:rFonts w:eastAsiaTheme="minorHAnsi"/>
          <w:color w:val="auto"/>
          <w:sz w:val="26"/>
          <w:szCs w:val="26"/>
          <w:lang w:eastAsia="en-US"/>
        </w:rPr>
        <w:br/>
      </w:r>
      <w:r w:rsidR="001D4425" w:rsidRPr="002646F1">
        <w:rPr>
          <w:rFonts w:eastAsiaTheme="minorHAnsi"/>
          <w:color w:val="auto"/>
          <w:sz w:val="26"/>
          <w:szCs w:val="26"/>
          <w:lang w:eastAsia="en-US"/>
        </w:rPr>
        <w:t>об а</w:t>
      </w:r>
      <w:r w:rsidR="00B84AE2" w:rsidRPr="002646F1">
        <w:rPr>
          <w:rFonts w:eastAsiaTheme="minorHAnsi"/>
          <w:color w:val="auto"/>
          <w:sz w:val="26"/>
          <w:szCs w:val="26"/>
          <w:lang w:eastAsia="en-US"/>
        </w:rPr>
        <w:t>дминистративных правонарушениях</w:t>
      </w:r>
      <w:proofErr w:type="gramEnd"/>
      <w:r w:rsidR="00142B2F" w:rsidRPr="002646F1">
        <w:rPr>
          <w:rFonts w:eastAsiaTheme="minorHAnsi"/>
          <w:color w:val="auto"/>
          <w:sz w:val="26"/>
          <w:szCs w:val="26"/>
          <w:lang w:eastAsia="en-US"/>
        </w:rPr>
        <w:t>.</w:t>
      </w:r>
    </w:p>
    <w:p w:rsidR="00DB21D9" w:rsidRPr="002646F1" w:rsidRDefault="001D4425" w:rsidP="00DE6657">
      <w:pPr>
        <w:widowControl/>
        <w:tabs>
          <w:tab w:val="left" w:pos="851"/>
          <w:tab w:val="left" w:pos="902"/>
          <w:tab w:val="left" w:pos="993"/>
          <w:tab w:val="left" w:pos="1418"/>
        </w:tabs>
        <w:spacing w:before="0" w:line="276" w:lineRule="auto"/>
        <w:ind w:firstLine="709"/>
        <w:jc w:val="both"/>
        <w:rPr>
          <w:rFonts w:eastAsiaTheme="minorHAnsi"/>
          <w:color w:val="auto"/>
          <w:sz w:val="26"/>
          <w:szCs w:val="26"/>
          <w:lang w:eastAsia="en-US"/>
        </w:rPr>
      </w:pPr>
      <w:r w:rsidRPr="002646F1">
        <w:rPr>
          <w:rFonts w:eastAsiaTheme="minorHAnsi"/>
          <w:color w:val="auto"/>
          <w:sz w:val="26"/>
          <w:szCs w:val="26"/>
          <w:lang w:eastAsia="en-US"/>
        </w:rPr>
        <w:t xml:space="preserve">Настоящее решение может быть обжаловано в суде, арбитражном суде </w:t>
      </w:r>
      <w:r w:rsidRPr="002646F1">
        <w:rPr>
          <w:rFonts w:eastAsiaTheme="minorHAnsi"/>
          <w:color w:val="auto"/>
          <w:sz w:val="26"/>
          <w:szCs w:val="26"/>
          <w:lang w:eastAsia="en-US"/>
        </w:rPr>
        <w:br/>
        <w:t>в течение трех месяцев в установленном законом порядке.</w:t>
      </w:r>
    </w:p>
    <w:p w:rsidR="00790891" w:rsidRDefault="00790891" w:rsidP="00EF7059">
      <w:pPr>
        <w:widowControl/>
        <w:spacing w:before="0" w:line="276" w:lineRule="auto"/>
        <w:ind w:firstLine="0"/>
        <w:jc w:val="both"/>
        <w:rPr>
          <w:rFonts w:eastAsiaTheme="minorHAnsi"/>
          <w:color w:val="auto"/>
          <w:sz w:val="24"/>
          <w:szCs w:val="26"/>
          <w:lang w:eastAsia="en-US"/>
        </w:rPr>
      </w:pPr>
    </w:p>
    <w:p w:rsidR="008A5380" w:rsidRDefault="008A5380" w:rsidP="00EF7059">
      <w:pPr>
        <w:widowControl/>
        <w:spacing w:before="0" w:line="276" w:lineRule="auto"/>
        <w:ind w:firstLine="0"/>
        <w:jc w:val="both"/>
        <w:rPr>
          <w:rFonts w:eastAsiaTheme="minorHAnsi"/>
          <w:color w:val="auto"/>
          <w:sz w:val="26"/>
          <w:szCs w:val="26"/>
          <w:lang w:eastAsia="en-US"/>
        </w:rPr>
      </w:pPr>
    </w:p>
    <w:p w:rsidR="00092637" w:rsidRPr="00785865" w:rsidRDefault="00092637" w:rsidP="00092637">
      <w:pPr>
        <w:pStyle w:val="a8"/>
        <w:tabs>
          <w:tab w:val="clear" w:pos="4677"/>
          <w:tab w:val="clear" w:pos="9355"/>
          <w:tab w:val="left" w:pos="2310"/>
        </w:tabs>
        <w:ind w:firstLine="0"/>
        <w:rPr>
          <w:sz w:val="16"/>
          <w:szCs w:val="16"/>
        </w:rPr>
      </w:pPr>
      <w:bookmarkStart w:id="0" w:name="_GoBack"/>
      <w:bookmarkEnd w:id="0"/>
    </w:p>
    <w:sectPr w:rsidR="00092637" w:rsidRPr="00785865" w:rsidSect="0064247B">
      <w:headerReference w:type="even" r:id="rId11"/>
      <w:headerReference w:type="default" r:id="rId12"/>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B9" w:rsidRDefault="00BC27B9" w:rsidP="00F963A7">
      <w:pPr>
        <w:spacing w:before="0"/>
      </w:pPr>
      <w:r>
        <w:separator/>
      </w:r>
    </w:p>
  </w:endnote>
  <w:endnote w:type="continuationSeparator" w:id="0">
    <w:p w:rsidR="00BC27B9" w:rsidRDefault="00BC27B9"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B9" w:rsidRDefault="00BC27B9" w:rsidP="00F963A7">
      <w:pPr>
        <w:spacing w:before="0"/>
      </w:pPr>
      <w:r>
        <w:separator/>
      </w:r>
    </w:p>
  </w:footnote>
  <w:footnote w:type="continuationSeparator" w:id="0">
    <w:p w:rsidR="00BC27B9" w:rsidRDefault="00BC27B9"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14148"/>
      <w:docPartObj>
        <w:docPartGallery w:val="Page Numbers (Top of Page)"/>
        <w:docPartUnique/>
      </w:docPartObj>
    </w:sdtPr>
    <w:sdtEndPr/>
    <w:sdtContent>
      <w:p w:rsidR="00BC27B9" w:rsidRDefault="00934AC3" w:rsidP="00BE305D">
        <w:pPr>
          <w:pStyle w:val="a6"/>
          <w:ind w:firstLine="0"/>
          <w:jc w:val="center"/>
        </w:pPr>
        <w:r>
          <w:rPr>
            <w:noProof/>
          </w:rPr>
          <w:fldChar w:fldCharType="begin"/>
        </w:r>
        <w:r>
          <w:rPr>
            <w:noProof/>
          </w:rPr>
          <w:instrText>PAGE   \* MERGEFORMAT</w:instrText>
        </w:r>
        <w:r>
          <w:rPr>
            <w:noProof/>
          </w:rPr>
          <w:fldChar w:fldCharType="separate"/>
        </w:r>
        <w:r w:rsidR="00B179AF">
          <w:rPr>
            <w:noProof/>
          </w:rPr>
          <w:t>6</w:t>
        </w:r>
        <w:r>
          <w:rPr>
            <w:noProof/>
          </w:rPr>
          <w:fldChar w:fldCharType="end"/>
        </w:r>
      </w:p>
    </w:sdtContent>
  </w:sdt>
  <w:p w:rsidR="00BC27B9" w:rsidRDefault="00BC27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3081"/>
      <w:docPartObj>
        <w:docPartGallery w:val="Page Numbers (Top of Page)"/>
        <w:docPartUnique/>
      </w:docPartObj>
    </w:sdtPr>
    <w:sdtEndPr>
      <w:rPr>
        <w:sz w:val="28"/>
        <w:szCs w:val="28"/>
      </w:rPr>
    </w:sdtEndPr>
    <w:sdtContent>
      <w:p w:rsidR="00BC27B9" w:rsidRPr="00405411" w:rsidRDefault="00710554" w:rsidP="00C24037">
        <w:pPr>
          <w:pStyle w:val="a6"/>
          <w:ind w:firstLine="0"/>
          <w:jc w:val="center"/>
          <w:rPr>
            <w:sz w:val="28"/>
            <w:szCs w:val="28"/>
          </w:rPr>
        </w:pPr>
        <w:r w:rsidRPr="0043688B">
          <w:rPr>
            <w:sz w:val="26"/>
            <w:szCs w:val="26"/>
          </w:rPr>
          <w:fldChar w:fldCharType="begin"/>
        </w:r>
        <w:r w:rsidR="00BC27B9" w:rsidRPr="0043688B">
          <w:rPr>
            <w:sz w:val="26"/>
            <w:szCs w:val="26"/>
          </w:rPr>
          <w:instrText>PAGE   \* MERGEFORMAT</w:instrText>
        </w:r>
        <w:r w:rsidRPr="0043688B">
          <w:rPr>
            <w:sz w:val="26"/>
            <w:szCs w:val="26"/>
          </w:rPr>
          <w:fldChar w:fldCharType="separate"/>
        </w:r>
        <w:r w:rsidR="00B179AF">
          <w:rPr>
            <w:noProof/>
            <w:sz w:val="26"/>
            <w:szCs w:val="26"/>
          </w:rPr>
          <w:t>5</w:t>
        </w:r>
        <w:r w:rsidRPr="0043688B">
          <w:rPr>
            <w:sz w:val="26"/>
            <w:szCs w:val="26"/>
          </w:rPr>
          <w:fldChar w:fldCharType="end"/>
        </w:r>
      </w:p>
    </w:sdtContent>
  </w:sdt>
  <w:p w:rsidR="00BC27B9" w:rsidRDefault="00BC2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EFE"/>
    <w:multiLevelType w:val="hybridMultilevel"/>
    <w:tmpl w:val="3438A72E"/>
    <w:lvl w:ilvl="0" w:tplc="71A2F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C2240"/>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nsid w:val="13B95E17"/>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774DC"/>
    <w:multiLevelType w:val="hybridMultilevel"/>
    <w:tmpl w:val="5246A5C0"/>
    <w:lvl w:ilvl="0" w:tplc="FDFA1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A61CA"/>
    <w:multiLevelType w:val="hybridMultilevel"/>
    <w:tmpl w:val="28F0EC0A"/>
    <w:lvl w:ilvl="0" w:tplc="98380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01822"/>
    <w:multiLevelType w:val="hybridMultilevel"/>
    <w:tmpl w:val="8CE6B738"/>
    <w:lvl w:ilvl="0" w:tplc="D3DC5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65D11"/>
    <w:multiLevelType w:val="hybridMultilevel"/>
    <w:tmpl w:val="509241BC"/>
    <w:lvl w:ilvl="0" w:tplc="1D349F4A">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A77D3A"/>
    <w:multiLevelType w:val="hybridMultilevel"/>
    <w:tmpl w:val="0170A3B6"/>
    <w:lvl w:ilvl="0" w:tplc="45AE767C">
      <w:start w:val="1"/>
      <w:numFmt w:val="decimal"/>
      <w:lvlText w:val="%1."/>
      <w:lvlJc w:val="left"/>
      <w:pPr>
        <w:ind w:left="1320" w:hanging="360"/>
      </w:pPr>
      <w:rPr>
        <w:rFonts w:eastAsia="Arial Unicode M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2B6875"/>
    <w:multiLevelType w:val="hybridMultilevel"/>
    <w:tmpl w:val="C19626AC"/>
    <w:lvl w:ilvl="0" w:tplc="CD62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nsid w:val="421024A4"/>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821E1B"/>
    <w:multiLevelType w:val="hybridMultilevel"/>
    <w:tmpl w:val="6F8265D8"/>
    <w:lvl w:ilvl="0" w:tplc="7CC29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0">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2">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5704E5"/>
    <w:multiLevelType w:val="hybridMultilevel"/>
    <w:tmpl w:val="AB4861C4"/>
    <w:lvl w:ilvl="0" w:tplc="8D6AA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CF5465"/>
    <w:multiLevelType w:val="hybridMultilevel"/>
    <w:tmpl w:val="8EE0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ED30A6"/>
    <w:multiLevelType w:val="hybridMultilevel"/>
    <w:tmpl w:val="BA028712"/>
    <w:lvl w:ilvl="0" w:tplc="BB764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1EC3CE9"/>
    <w:multiLevelType w:val="hybridMultilevel"/>
    <w:tmpl w:val="3FEA8592"/>
    <w:lvl w:ilvl="0" w:tplc="168EB7F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72266227"/>
    <w:multiLevelType w:val="hybridMultilevel"/>
    <w:tmpl w:val="86FCD284"/>
    <w:lvl w:ilvl="0" w:tplc="30F4532E">
      <w:start w:val="1"/>
      <w:numFmt w:val="decimal"/>
      <w:lvlText w:val="%1."/>
      <w:lvlJc w:val="left"/>
      <w:pPr>
        <w:ind w:left="1425" w:hanging="57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A1999"/>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17FC9"/>
    <w:multiLevelType w:val="hybridMultilevel"/>
    <w:tmpl w:val="C4AA5112"/>
    <w:lvl w:ilvl="0" w:tplc="35B2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1"/>
  </w:num>
  <w:num w:numId="5">
    <w:abstractNumId w:val="27"/>
  </w:num>
  <w:num w:numId="6">
    <w:abstractNumId w:val="32"/>
  </w:num>
  <w:num w:numId="7">
    <w:abstractNumId w:val="29"/>
  </w:num>
  <w:num w:numId="8">
    <w:abstractNumId w:val="3"/>
  </w:num>
  <w:num w:numId="9">
    <w:abstractNumId w:val="23"/>
  </w:num>
  <w:num w:numId="10">
    <w:abstractNumId w:val="24"/>
  </w:num>
  <w:num w:numId="11">
    <w:abstractNumId w:val="5"/>
  </w:num>
  <w:num w:numId="12">
    <w:abstractNumId w:val="22"/>
  </w:num>
  <w:num w:numId="13">
    <w:abstractNumId w:val="19"/>
  </w:num>
  <w:num w:numId="14">
    <w:abstractNumId w:val="12"/>
  </w:num>
  <w:num w:numId="15">
    <w:abstractNumId w:val="15"/>
  </w:num>
  <w:num w:numId="16">
    <w:abstractNumId w:val="2"/>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28"/>
  </w:num>
  <w:num w:numId="22">
    <w:abstractNumId w:val="1"/>
  </w:num>
  <w:num w:numId="23">
    <w:abstractNumId w:val="4"/>
  </w:num>
  <w:num w:numId="24">
    <w:abstractNumId w:val="17"/>
  </w:num>
  <w:num w:numId="25">
    <w:abstractNumId w:val="34"/>
  </w:num>
  <w:num w:numId="26">
    <w:abstractNumId w:val="25"/>
  </w:num>
  <w:num w:numId="27">
    <w:abstractNumId w:val="13"/>
  </w:num>
  <w:num w:numId="28">
    <w:abstractNumId w:val="33"/>
  </w:num>
  <w:num w:numId="29">
    <w:abstractNumId w:val="16"/>
  </w:num>
  <w:num w:numId="30">
    <w:abstractNumId w:val="31"/>
  </w:num>
  <w:num w:numId="31">
    <w:abstractNumId w:val="0"/>
  </w:num>
  <w:num w:numId="32">
    <w:abstractNumId w:val="6"/>
  </w:num>
  <w:num w:numId="33">
    <w:abstractNumId w:val="8"/>
  </w:num>
  <w:num w:numId="34">
    <w:abstractNumId w:val="9"/>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118A"/>
    <w:rsid w:val="000020B0"/>
    <w:rsid w:val="0000245A"/>
    <w:rsid w:val="00005A07"/>
    <w:rsid w:val="00006E69"/>
    <w:rsid w:val="000109DD"/>
    <w:rsid w:val="00011D5B"/>
    <w:rsid w:val="0001243E"/>
    <w:rsid w:val="00020597"/>
    <w:rsid w:val="000237E9"/>
    <w:rsid w:val="00025063"/>
    <w:rsid w:val="00025FA7"/>
    <w:rsid w:val="00026BA9"/>
    <w:rsid w:val="000278D2"/>
    <w:rsid w:val="000309F5"/>
    <w:rsid w:val="00030D07"/>
    <w:rsid w:val="00034528"/>
    <w:rsid w:val="00035015"/>
    <w:rsid w:val="00035137"/>
    <w:rsid w:val="00035772"/>
    <w:rsid w:val="0003655A"/>
    <w:rsid w:val="00036731"/>
    <w:rsid w:val="00036B60"/>
    <w:rsid w:val="00040DB9"/>
    <w:rsid w:val="00041BF6"/>
    <w:rsid w:val="00043090"/>
    <w:rsid w:val="00046C30"/>
    <w:rsid w:val="000512C2"/>
    <w:rsid w:val="00052EE2"/>
    <w:rsid w:val="00054214"/>
    <w:rsid w:val="0005606B"/>
    <w:rsid w:val="000565E8"/>
    <w:rsid w:val="000578D3"/>
    <w:rsid w:val="00062E5E"/>
    <w:rsid w:val="000635A1"/>
    <w:rsid w:val="00063FAD"/>
    <w:rsid w:val="000642BC"/>
    <w:rsid w:val="00064BF6"/>
    <w:rsid w:val="0006622D"/>
    <w:rsid w:val="00066914"/>
    <w:rsid w:val="0007035A"/>
    <w:rsid w:val="00071804"/>
    <w:rsid w:val="00071930"/>
    <w:rsid w:val="00071A95"/>
    <w:rsid w:val="00072FD4"/>
    <w:rsid w:val="000731DC"/>
    <w:rsid w:val="00075B18"/>
    <w:rsid w:val="000770DB"/>
    <w:rsid w:val="00083127"/>
    <w:rsid w:val="00084709"/>
    <w:rsid w:val="00087C99"/>
    <w:rsid w:val="00087DB8"/>
    <w:rsid w:val="00090552"/>
    <w:rsid w:val="00092502"/>
    <w:rsid w:val="00092637"/>
    <w:rsid w:val="00092FA2"/>
    <w:rsid w:val="000930D5"/>
    <w:rsid w:val="00093A59"/>
    <w:rsid w:val="00093E04"/>
    <w:rsid w:val="00094889"/>
    <w:rsid w:val="00094C0C"/>
    <w:rsid w:val="000964B5"/>
    <w:rsid w:val="0009715E"/>
    <w:rsid w:val="000A183B"/>
    <w:rsid w:val="000A1DBF"/>
    <w:rsid w:val="000A271C"/>
    <w:rsid w:val="000A46E2"/>
    <w:rsid w:val="000B1156"/>
    <w:rsid w:val="000B1F25"/>
    <w:rsid w:val="000B32F4"/>
    <w:rsid w:val="000B4AAD"/>
    <w:rsid w:val="000B4ACE"/>
    <w:rsid w:val="000B622C"/>
    <w:rsid w:val="000C13EA"/>
    <w:rsid w:val="000C19D2"/>
    <w:rsid w:val="000C5FB1"/>
    <w:rsid w:val="000C6B6C"/>
    <w:rsid w:val="000D096E"/>
    <w:rsid w:val="000D12ED"/>
    <w:rsid w:val="000D2788"/>
    <w:rsid w:val="000D2FFD"/>
    <w:rsid w:val="000D5C39"/>
    <w:rsid w:val="000E051F"/>
    <w:rsid w:val="000E3D64"/>
    <w:rsid w:val="000E7314"/>
    <w:rsid w:val="000F0886"/>
    <w:rsid w:val="000F0BE6"/>
    <w:rsid w:val="000F34F1"/>
    <w:rsid w:val="000F596A"/>
    <w:rsid w:val="000F786D"/>
    <w:rsid w:val="00101069"/>
    <w:rsid w:val="0010183C"/>
    <w:rsid w:val="00101B5C"/>
    <w:rsid w:val="0010244B"/>
    <w:rsid w:val="001030D6"/>
    <w:rsid w:val="00105BA7"/>
    <w:rsid w:val="00106B87"/>
    <w:rsid w:val="00112224"/>
    <w:rsid w:val="001122D0"/>
    <w:rsid w:val="0011357B"/>
    <w:rsid w:val="001155F5"/>
    <w:rsid w:val="0011649D"/>
    <w:rsid w:val="001172C1"/>
    <w:rsid w:val="001219F5"/>
    <w:rsid w:val="001223DB"/>
    <w:rsid w:val="001232A8"/>
    <w:rsid w:val="00123B80"/>
    <w:rsid w:val="00125A42"/>
    <w:rsid w:val="0013390A"/>
    <w:rsid w:val="0013390F"/>
    <w:rsid w:val="0013439B"/>
    <w:rsid w:val="00134705"/>
    <w:rsid w:val="001352A6"/>
    <w:rsid w:val="001359C9"/>
    <w:rsid w:val="00141666"/>
    <w:rsid w:val="00142B2F"/>
    <w:rsid w:val="00143453"/>
    <w:rsid w:val="00144A89"/>
    <w:rsid w:val="0015114A"/>
    <w:rsid w:val="001512B2"/>
    <w:rsid w:val="00151383"/>
    <w:rsid w:val="001544AB"/>
    <w:rsid w:val="00155888"/>
    <w:rsid w:val="001564E3"/>
    <w:rsid w:val="00156A68"/>
    <w:rsid w:val="00156DBE"/>
    <w:rsid w:val="00161559"/>
    <w:rsid w:val="001620AC"/>
    <w:rsid w:val="00162213"/>
    <w:rsid w:val="001624AD"/>
    <w:rsid w:val="00162F73"/>
    <w:rsid w:val="0016568D"/>
    <w:rsid w:val="00165BFF"/>
    <w:rsid w:val="0016635C"/>
    <w:rsid w:val="00167F8D"/>
    <w:rsid w:val="00170792"/>
    <w:rsid w:val="0017285F"/>
    <w:rsid w:val="00172C63"/>
    <w:rsid w:val="001730FB"/>
    <w:rsid w:val="00174999"/>
    <w:rsid w:val="0017787C"/>
    <w:rsid w:val="001801B2"/>
    <w:rsid w:val="001804F2"/>
    <w:rsid w:val="001834CE"/>
    <w:rsid w:val="00184A14"/>
    <w:rsid w:val="00184E3C"/>
    <w:rsid w:val="001853F5"/>
    <w:rsid w:val="00192372"/>
    <w:rsid w:val="001932F1"/>
    <w:rsid w:val="001A18A3"/>
    <w:rsid w:val="001B03C3"/>
    <w:rsid w:val="001B21A7"/>
    <w:rsid w:val="001B2B3A"/>
    <w:rsid w:val="001B385A"/>
    <w:rsid w:val="001B4214"/>
    <w:rsid w:val="001B69FC"/>
    <w:rsid w:val="001C2F47"/>
    <w:rsid w:val="001C578E"/>
    <w:rsid w:val="001C650C"/>
    <w:rsid w:val="001C7487"/>
    <w:rsid w:val="001D1253"/>
    <w:rsid w:val="001D4425"/>
    <w:rsid w:val="001D5D25"/>
    <w:rsid w:val="001E17FE"/>
    <w:rsid w:val="001E1D86"/>
    <w:rsid w:val="001F064A"/>
    <w:rsid w:val="001F55FD"/>
    <w:rsid w:val="001F6041"/>
    <w:rsid w:val="001F693F"/>
    <w:rsid w:val="001F6AB7"/>
    <w:rsid w:val="001F70B5"/>
    <w:rsid w:val="002037F3"/>
    <w:rsid w:val="002049FA"/>
    <w:rsid w:val="002102A0"/>
    <w:rsid w:val="00210A3F"/>
    <w:rsid w:val="0021146F"/>
    <w:rsid w:val="0021414D"/>
    <w:rsid w:val="00216CF2"/>
    <w:rsid w:val="00220436"/>
    <w:rsid w:val="002218B9"/>
    <w:rsid w:val="00221FC6"/>
    <w:rsid w:val="00227768"/>
    <w:rsid w:val="00227C70"/>
    <w:rsid w:val="00227EE4"/>
    <w:rsid w:val="00227EFA"/>
    <w:rsid w:val="00227F80"/>
    <w:rsid w:val="0023502B"/>
    <w:rsid w:val="00235862"/>
    <w:rsid w:val="0024192E"/>
    <w:rsid w:val="0024698F"/>
    <w:rsid w:val="00246A4D"/>
    <w:rsid w:val="0024716E"/>
    <w:rsid w:val="00247318"/>
    <w:rsid w:val="00250B23"/>
    <w:rsid w:val="00253DB5"/>
    <w:rsid w:val="002549B4"/>
    <w:rsid w:val="00254E20"/>
    <w:rsid w:val="00262A68"/>
    <w:rsid w:val="002646F1"/>
    <w:rsid w:val="002655C0"/>
    <w:rsid w:val="00265709"/>
    <w:rsid w:val="002661F1"/>
    <w:rsid w:val="00267972"/>
    <w:rsid w:val="002707D5"/>
    <w:rsid w:val="002726E0"/>
    <w:rsid w:val="002738F2"/>
    <w:rsid w:val="0027697F"/>
    <w:rsid w:val="00276DE5"/>
    <w:rsid w:val="00277385"/>
    <w:rsid w:val="00286535"/>
    <w:rsid w:val="00286ED1"/>
    <w:rsid w:val="002902DF"/>
    <w:rsid w:val="002906CA"/>
    <w:rsid w:val="00290F90"/>
    <w:rsid w:val="00292FA8"/>
    <w:rsid w:val="0029381E"/>
    <w:rsid w:val="00294100"/>
    <w:rsid w:val="0029488F"/>
    <w:rsid w:val="00294C70"/>
    <w:rsid w:val="00295DBC"/>
    <w:rsid w:val="002963C7"/>
    <w:rsid w:val="00296C2D"/>
    <w:rsid w:val="00296DF0"/>
    <w:rsid w:val="00297A16"/>
    <w:rsid w:val="00297B67"/>
    <w:rsid w:val="002A409E"/>
    <w:rsid w:val="002A5C5A"/>
    <w:rsid w:val="002B08F9"/>
    <w:rsid w:val="002B5445"/>
    <w:rsid w:val="002C0054"/>
    <w:rsid w:val="002C10E5"/>
    <w:rsid w:val="002C3811"/>
    <w:rsid w:val="002C3F15"/>
    <w:rsid w:val="002C57F9"/>
    <w:rsid w:val="002C5E90"/>
    <w:rsid w:val="002C6331"/>
    <w:rsid w:val="002C76D7"/>
    <w:rsid w:val="002D1ADB"/>
    <w:rsid w:val="002D2033"/>
    <w:rsid w:val="002D20A3"/>
    <w:rsid w:val="002D29D9"/>
    <w:rsid w:val="002D54B9"/>
    <w:rsid w:val="002D5517"/>
    <w:rsid w:val="002E1CF5"/>
    <w:rsid w:val="002E1F44"/>
    <w:rsid w:val="002E2252"/>
    <w:rsid w:val="002E33F1"/>
    <w:rsid w:val="002E5072"/>
    <w:rsid w:val="002F1611"/>
    <w:rsid w:val="002F1953"/>
    <w:rsid w:val="002F27E0"/>
    <w:rsid w:val="002F488B"/>
    <w:rsid w:val="002F5495"/>
    <w:rsid w:val="002F627E"/>
    <w:rsid w:val="00300148"/>
    <w:rsid w:val="00302611"/>
    <w:rsid w:val="003059B2"/>
    <w:rsid w:val="00307536"/>
    <w:rsid w:val="003076DE"/>
    <w:rsid w:val="00310D04"/>
    <w:rsid w:val="0031324E"/>
    <w:rsid w:val="003157EE"/>
    <w:rsid w:val="003167DA"/>
    <w:rsid w:val="00317DCE"/>
    <w:rsid w:val="003206D5"/>
    <w:rsid w:val="003236E0"/>
    <w:rsid w:val="00325A6F"/>
    <w:rsid w:val="003263E7"/>
    <w:rsid w:val="00327A33"/>
    <w:rsid w:val="0033020C"/>
    <w:rsid w:val="00330F7A"/>
    <w:rsid w:val="00331F15"/>
    <w:rsid w:val="0033263C"/>
    <w:rsid w:val="003327DE"/>
    <w:rsid w:val="00332E5F"/>
    <w:rsid w:val="003339B8"/>
    <w:rsid w:val="003347AD"/>
    <w:rsid w:val="00340B72"/>
    <w:rsid w:val="003435AA"/>
    <w:rsid w:val="00344556"/>
    <w:rsid w:val="00345BAB"/>
    <w:rsid w:val="0034619B"/>
    <w:rsid w:val="0035140C"/>
    <w:rsid w:val="003524A6"/>
    <w:rsid w:val="0035358D"/>
    <w:rsid w:val="00354475"/>
    <w:rsid w:val="00356066"/>
    <w:rsid w:val="00356E41"/>
    <w:rsid w:val="00360393"/>
    <w:rsid w:val="0036166D"/>
    <w:rsid w:val="00362A71"/>
    <w:rsid w:val="00364AA1"/>
    <w:rsid w:val="00365D71"/>
    <w:rsid w:val="00366DA1"/>
    <w:rsid w:val="00367234"/>
    <w:rsid w:val="00367742"/>
    <w:rsid w:val="00372928"/>
    <w:rsid w:val="00373BC8"/>
    <w:rsid w:val="00374202"/>
    <w:rsid w:val="0037548B"/>
    <w:rsid w:val="00376004"/>
    <w:rsid w:val="00376080"/>
    <w:rsid w:val="003814C7"/>
    <w:rsid w:val="00383CCC"/>
    <w:rsid w:val="00384E2C"/>
    <w:rsid w:val="0038586C"/>
    <w:rsid w:val="00385E4D"/>
    <w:rsid w:val="00390412"/>
    <w:rsid w:val="003906AC"/>
    <w:rsid w:val="0039097D"/>
    <w:rsid w:val="00390D97"/>
    <w:rsid w:val="00391888"/>
    <w:rsid w:val="00391972"/>
    <w:rsid w:val="00392036"/>
    <w:rsid w:val="0039358F"/>
    <w:rsid w:val="00393602"/>
    <w:rsid w:val="003942AB"/>
    <w:rsid w:val="00396160"/>
    <w:rsid w:val="00396AC3"/>
    <w:rsid w:val="003A0F28"/>
    <w:rsid w:val="003A6360"/>
    <w:rsid w:val="003A6D0F"/>
    <w:rsid w:val="003A6F3E"/>
    <w:rsid w:val="003B07D1"/>
    <w:rsid w:val="003B0CAB"/>
    <w:rsid w:val="003B2342"/>
    <w:rsid w:val="003B25AA"/>
    <w:rsid w:val="003B533D"/>
    <w:rsid w:val="003B598F"/>
    <w:rsid w:val="003C0006"/>
    <w:rsid w:val="003C0F83"/>
    <w:rsid w:val="003C2EE6"/>
    <w:rsid w:val="003C3156"/>
    <w:rsid w:val="003C3A89"/>
    <w:rsid w:val="003C5668"/>
    <w:rsid w:val="003C57E2"/>
    <w:rsid w:val="003C688E"/>
    <w:rsid w:val="003C767F"/>
    <w:rsid w:val="003D2038"/>
    <w:rsid w:val="003D3651"/>
    <w:rsid w:val="003D5844"/>
    <w:rsid w:val="003D5A22"/>
    <w:rsid w:val="003D7DAE"/>
    <w:rsid w:val="003E36BA"/>
    <w:rsid w:val="003E48E2"/>
    <w:rsid w:val="003E6ABC"/>
    <w:rsid w:val="003F358B"/>
    <w:rsid w:val="003F39A4"/>
    <w:rsid w:val="003F4C03"/>
    <w:rsid w:val="003F5054"/>
    <w:rsid w:val="003F6451"/>
    <w:rsid w:val="00401B5D"/>
    <w:rsid w:val="004028AD"/>
    <w:rsid w:val="00404537"/>
    <w:rsid w:val="0040510A"/>
    <w:rsid w:val="00405411"/>
    <w:rsid w:val="00411AF4"/>
    <w:rsid w:val="00412693"/>
    <w:rsid w:val="0041541B"/>
    <w:rsid w:val="0042281F"/>
    <w:rsid w:val="00426642"/>
    <w:rsid w:val="00427870"/>
    <w:rsid w:val="004310C1"/>
    <w:rsid w:val="004310E4"/>
    <w:rsid w:val="00431373"/>
    <w:rsid w:val="00432796"/>
    <w:rsid w:val="0043688B"/>
    <w:rsid w:val="0044037F"/>
    <w:rsid w:val="00444CF2"/>
    <w:rsid w:val="00445EEF"/>
    <w:rsid w:val="00446681"/>
    <w:rsid w:val="004516EB"/>
    <w:rsid w:val="0045455C"/>
    <w:rsid w:val="00456AA9"/>
    <w:rsid w:val="004600F4"/>
    <w:rsid w:val="00460F04"/>
    <w:rsid w:val="004632E4"/>
    <w:rsid w:val="0046404A"/>
    <w:rsid w:val="00464A41"/>
    <w:rsid w:val="00465387"/>
    <w:rsid w:val="00465F66"/>
    <w:rsid w:val="004707DF"/>
    <w:rsid w:val="00471E0B"/>
    <w:rsid w:val="00472D0E"/>
    <w:rsid w:val="004743A3"/>
    <w:rsid w:val="004746FB"/>
    <w:rsid w:val="00474848"/>
    <w:rsid w:val="00474909"/>
    <w:rsid w:val="00480EC4"/>
    <w:rsid w:val="00481C22"/>
    <w:rsid w:val="004830FD"/>
    <w:rsid w:val="00485142"/>
    <w:rsid w:val="00485729"/>
    <w:rsid w:val="00486026"/>
    <w:rsid w:val="00486F38"/>
    <w:rsid w:val="0049129C"/>
    <w:rsid w:val="00493C85"/>
    <w:rsid w:val="004961F7"/>
    <w:rsid w:val="0049634D"/>
    <w:rsid w:val="004A2CFD"/>
    <w:rsid w:val="004A31F0"/>
    <w:rsid w:val="004A4CA3"/>
    <w:rsid w:val="004A6424"/>
    <w:rsid w:val="004A709B"/>
    <w:rsid w:val="004A769A"/>
    <w:rsid w:val="004A7A5B"/>
    <w:rsid w:val="004B0471"/>
    <w:rsid w:val="004B208B"/>
    <w:rsid w:val="004B38CC"/>
    <w:rsid w:val="004C07C7"/>
    <w:rsid w:val="004C0C88"/>
    <w:rsid w:val="004C130E"/>
    <w:rsid w:val="004C1AC2"/>
    <w:rsid w:val="004C3162"/>
    <w:rsid w:val="004C5641"/>
    <w:rsid w:val="004C6161"/>
    <w:rsid w:val="004D056B"/>
    <w:rsid w:val="004D0988"/>
    <w:rsid w:val="004D0B7F"/>
    <w:rsid w:val="004D19A6"/>
    <w:rsid w:val="004D2E8F"/>
    <w:rsid w:val="004D465D"/>
    <w:rsid w:val="004D5D4C"/>
    <w:rsid w:val="004E0C92"/>
    <w:rsid w:val="004E0E2C"/>
    <w:rsid w:val="004E1E30"/>
    <w:rsid w:val="004E4CE9"/>
    <w:rsid w:val="004E6A46"/>
    <w:rsid w:val="004E6C38"/>
    <w:rsid w:val="004E71B1"/>
    <w:rsid w:val="004E730D"/>
    <w:rsid w:val="004F0151"/>
    <w:rsid w:val="004F0A52"/>
    <w:rsid w:val="004F1CEC"/>
    <w:rsid w:val="004F2C01"/>
    <w:rsid w:val="004F405D"/>
    <w:rsid w:val="004F7118"/>
    <w:rsid w:val="00500948"/>
    <w:rsid w:val="00500F24"/>
    <w:rsid w:val="00504288"/>
    <w:rsid w:val="0050573C"/>
    <w:rsid w:val="00507737"/>
    <w:rsid w:val="00507E98"/>
    <w:rsid w:val="00510611"/>
    <w:rsid w:val="00510F7C"/>
    <w:rsid w:val="0051403D"/>
    <w:rsid w:val="00514FF2"/>
    <w:rsid w:val="00515262"/>
    <w:rsid w:val="00516BBC"/>
    <w:rsid w:val="00521350"/>
    <w:rsid w:val="00522BCF"/>
    <w:rsid w:val="0052355C"/>
    <w:rsid w:val="0052499A"/>
    <w:rsid w:val="005256C8"/>
    <w:rsid w:val="00526218"/>
    <w:rsid w:val="00526361"/>
    <w:rsid w:val="00526CB9"/>
    <w:rsid w:val="00530004"/>
    <w:rsid w:val="00532246"/>
    <w:rsid w:val="00532F22"/>
    <w:rsid w:val="0053459E"/>
    <w:rsid w:val="005403EB"/>
    <w:rsid w:val="0054372D"/>
    <w:rsid w:val="00543918"/>
    <w:rsid w:val="00546FCF"/>
    <w:rsid w:val="00555A8C"/>
    <w:rsid w:val="00555FD7"/>
    <w:rsid w:val="00556339"/>
    <w:rsid w:val="00556881"/>
    <w:rsid w:val="0055735B"/>
    <w:rsid w:val="00560F5B"/>
    <w:rsid w:val="00562146"/>
    <w:rsid w:val="00562319"/>
    <w:rsid w:val="00564FC8"/>
    <w:rsid w:val="005657B4"/>
    <w:rsid w:val="00565913"/>
    <w:rsid w:val="00566713"/>
    <w:rsid w:val="00566E6A"/>
    <w:rsid w:val="00572F70"/>
    <w:rsid w:val="00573D97"/>
    <w:rsid w:val="00574FE2"/>
    <w:rsid w:val="00576E58"/>
    <w:rsid w:val="00582D06"/>
    <w:rsid w:val="005871BC"/>
    <w:rsid w:val="00592981"/>
    <w:rsid w:val="00593CDC"/>
    <w:rsid w:val="00594E2A"/>
    <w:rsid w:val="00595C75"/>
    <w:rsid w:val="0059764C"/>
    <w:rsid w:val="005A0AED"/>
    <w:rsid w:val="005A0F76"/>
    <w:rsid w:val="005A1135"/>
    <w:rsid w:val="005A6347"/>
    <w:rsid w:val="005B319B"/>
    <w:rsid w:val="005B3F07"/>
    <w:rsid w:val="005B5DBE"/>
    <w:rsid w:val="005B6684"/>
    <w:rsid w:val="005C09E7"/>
    <w:rsid w:val="005C0AAC"/>
    <w:rsid w:val="005C133D"/>
    <w:rsid w:val="005C74D1"/>
    <w:rsid w:val="005C7E6C"/>
    <w:rsid w:val="005D0A0B"/>
    <w:rsid w:val="005D1433"/>
    <w:rsid w:val="005D7D45"/>
    <w:rsid w:val="005E0144"/>
    <w:rsid w:val="005E2073"/>
    <w:rsid w:val="005E23BF"/>
    <w:rsid w:val="005E4359"/>
    <w:rsid w:val="005E5268"/>
    <w:rsid w:val="005F1CFA"/>
    <w:rsid w:val="005F4754"/>
    <w:rsid w:val="005F7752"/>
    <w:rsid w:val="00604782"/>
    <w:rsid w:val="00607173"/>
    <w:rsid w:val="006148F0"/>
    <w:rsid w:val="00616BAE"/>
    <w:rsid w:val="006202FD"/>
    <w:rsid w:val="00621540"/>
    <w:rsid w:val="00621D88"/>
    <w:rsid w:val="006225AB"/>
    <w:rsid w:val="006236BF"/>
    <w:rsid w:val="006239BF"/>
    <w:rsid w:val="00625311"/>
    <w:rsid w:val="00625E1A"/>
    <w:rsid w:val="0062707E"/>
    <w:rsid w:val="00630726"/>
    <w:rsid w:val="006318E9"/>
    <w:rsid w:val="00631B07"/>
    <w:rsid w:val="00631C55"/>
    <w:rsid w:val="00632788"/>
    <w:rsid w:val="00633A90"/>
    <w:rsid w:val="00633B2E"/>
    <w:rsid w:val="00634AB6"/>
    <w:rsid w:val="0063511B"/>
    <w:rsid w:val="006375C7"/>
    <w:rsid w:val="00637D6D"/>
    <w:rsid w:val="00637E05"/>
    <w:rsid w:val="00641531"/>
    <w:rsid w:val="0064247B"/>
    <w:rsid w:val="00644270"/>
    <w:rsid w:val="00647530"/>
    <w:rsid w:val="00651541"/>
    <w:rsid w:val="006536A8"/>
    <w:rsid w:val="00655750"/>
    <w:rsid w:val="00655943"/>
    <w:rsid w:val="00656131"/>
    <w:rsid w:val="00656EA5"/>
    <w:rsid w:val="00657981"/>
    <w:rsid w:val="00660281"/>
    <w:rsid w:val="00660561"/>
    <w:rsid w:val="00660DC6"/>
    <w:rsid w:val="00662EB4"/>
    <w:rsid w:val="006644E5"/>
    <w:rsid w:val="00664693"/>
    <w:rsid w:val="00665357"/>
    <w:rsid w:val="0066553F"/>
    <w:rsid w:val="006666DE"/>
    <w:rsid w:val="006667FB"/>
    <w:rsid w:val="00667959"/>
    <w:rsid w:val="00672743"/>
    <w:rsid w:val="00672D7D"/>
    <w:rsid w:val="006738E0"/>
    <w:rsid w:val="0067493D"/>
    <w:rsid w:val="00675B0B"/>
    <w:rsid w:val="00677B29"/>
    <w:rsid w:val="00682E89"/>
    <w:rsid w:val="00684A67"/>
    <w:rsid w:val="00690ACF"/>
    <w:rsid w:val="00694486"/>
    <w:rsid w:val="00694D5A"/>
    <w:rsid w:val="00697899"/>
    <w:rsid w:val="00697AD6"/>
    <w:rsid w:val="006A0D34"/>
    <w:rsid w:val="006A0E5B"/>
    <w:rsid w:val="006A0EDE"/>
    <w:rsid w:val="006A1CBC"/>
    <w:rsid w:val="006A333E"/>
    <w:rsid w:val="006A4B58"/>
    <w:rsid w:val="006A5674"/>
    <w:rsid w:val="006A69BF"/>
    <w:rsid w:val="006A6BE3"/>
    <w:rsid w:val="006B273C"/>
    <w:rsid w:val="006B2856"/>
    <w:rsid w:val="006B3C6A"/>
    <w:rsid w:val="006B50C4"/>
    <w:rsid w:val="006B6970"/>
    <w:rsid w:val="006B6B0B"/>
    <w:rsid w:val="006C07D5"/>
    <w:rsid w:val="006C1662"/>
    <w:rsid w:val="006C39E8"/>
    <w:rsid w:val="006C5B84"/>
    <w:rsid w:val="006D0024"/>
    <w:rsid w:val="006D00AF"/>
    <w:rsid w:val="006D00F7"/>
    <w:rsid w:val="006D0E72"/>
    <w:rsid w:val="006D1F7A"/>
    <w:rsid w:val="006D3C90"/>
    <w:rsid w:val="006E2C95"/>
    <w:rsid w:val="006E485B"/>
    <w:rsid w:val="006E57C3"/>
    <w:rsid w:val="006E77EB"/>
    <w:rsid w:val="006F086B"/>
    <w:rsid w:val="006F2577"/>
    <w:rsid w:val="006F26D2"/>
    <w:rsid w:val="006F5B96"/>
    <w:rsid w:val="00700015"/>
    <w:rsid w:val="00700BEB"/>
    <w:rsid w:val="007026BA"/>
    <w:rsid w:val="0070364C"/>
    <w:rsid w:val="00703D2D"/>
    <w:rsid w:val="00703E4F"/>
    <w:rsid w:val="007071EB"/>
    <w:rsid w:val="00710554"/>
    <w:rsid w:val="00712210"/>
    <w:rsid w:val="00713FAC"/>
    <w:rsid w:val="007178D1"/>
    <w:rsid w:val="00723803"/>
    <w:rsid w:val="00723C73"/>
    <w:rsid w:val="00724CED"/>
    <w:rsid w:val="007255A5"/>
    <w:rsid w:val="007272B1"/>
    <w:rsid w:val="007368AB"/>
    <w:rsid w:val="00736BBE"/>
    <w:rsid w:val="0073726D"/>
    <w:rsid w:val="00741010"/>
    <w:rsid w:val="00742AF6"/>
    <w:rsid w:val="00752059"/>
    <w:rsid w:val="00752B74"/>
    <w:rsid w:val="00754628"/>
    <w:rsid w:val="00757A33"/>
    <w:rsid w:val="0076338A"/>
    <w:rsid w:val="00767364"/>
    <w:rsid w:val="00767D5D"/>
    <w:rsid w:val="00770363"/>
    <w:rsid w:val="0077102C"/>
    <w:rsid w:val="00773331"/>
    <w:rsid w:val="0077409D"/>
    <w:rsid w:val="00776365"/>
    <w:rsid w:val="00777205"/>
    <w:rsid w:val="00780265"/>
    <w:rsid w:val="00783183"/>
    <w:rsid w:val="00783388"/>
    <w:rsid w:val="00783813"/>
    <w:rsid w:val="00790891"/>
    <w:rsid w:val="007911E3"/>
    <w:rsid w:val="00791891"/>
    <w:rsid w:val="00791F70"/>
    <w:rsid w:val="00792700"/>
    <w:rsid w:val="007940FC"/>
    <w:rsid w:val="00795CCB"/>
    <w:rsid w:val="00797F15"/>
    <w:rsid w:val="007A0452"/>
    <w:rsid w:val="007A48A9"/>
    <w:rsid w:val="007B13CB"/>
    <w:rsid w:val="007B1421"/>
    <w:rsid w:val="007B2A5D"/>
    <w:rsid w:val="007B5A9A"/>
    <w:rsid w:val="007B6925"/>
    <w:rsid w:val="007B70B8"/>
    <w:rsid w:val="007B717E"/>
    <w:rsid w:val="007C0B56"/>
    <w:rsid w:val="007C0D71"/>
    <w:rsid w:val="007C18E9"/>
    <w:rsid w:val="007C25FF"/>
    <w:rsid w:val="007C60B0"/>
    <w:rsid w:val="007C6F12"/>
    <w:rsid w:val="007D00DE"/>
    <w:rsid w:val="007D0351"/>
    <w:rsid w:val="007D2B50"/>
    <w:rsid w:val="007D3CAC"/>
    <w:rsid w:val="007D579B"/>
    <w:rsid w:val="007D7509"/>
    <w:rsid w:val="007D77AE"/>
    <w:rsid w:val="007D7FFA"/>
    <w:rsid w:val="007E29A4"/>
    <w:rsid w:val="007E607D"/>
    <w:rsid w:val="007E6458"/>
    <w:rsid w:val="007E769F"/>
    <w:rsid w:val="007F5DAB"/>
    <w:rsid w:val="007F6869"/>
    <w:rsid w:val="007F7AE3"/>
    <w:rsid w:val="007F7E2F"/>
    <w:rsid w:val="008059BC"/>
    <w:rsid w:val="008108AB"/>
    <w:rsid w:val="008155B8"/>
    <w:rsid w:val="00817F1A"/>
    <w:rsid w:val="00820ABD"/>
    <w:rsid w:val="00820B7E"/>
    <w:rsid w:val="00824BDD"/>
    <w:rsid w:val="00824F45"/>
    <w:rsid w:val="008257CD"/>
    <w:rsid w:val="008277FE"/>
    <w:rsid w:val="00831D9A"/>
    <w:rsid w:val="00834242"/>
    <w:rsid w:val="00835B54"/>
    <w:rsid w:val="00836BD9"/>
    <w:rsid w:val="00840483"/>
    <w:rsid w:val="008421DD"/>
    <w:rsid w:val="00842D21"/>
    <w:rsid w:val="00846493"/>
    <w:rsid w:val="00847791"/>
    <w:rsid w:val="00851BE6"/>
    <w:rsid w:val="00854E4B"/>
    <w:rsid w:val="00855928"/>
    <w:rsid w:val="008566EE"/>
    <w:rsid w:val="0086107E"/>
    <w:rsid w:val="00861726"/>
    <w:rsid w:val="00870783"/>
    <w:rsid w:val="00875F4D"/>
    <w:rsid w:val="008773FF"/>
    <w:rsid w:val="00877539"/>
    <w:rsid w:val="008777A4"/>
    <w:rsid w:val="008855B0"/>
    <w:rsid w:val="008868FE"/>
    <w:rsid w:val="00890338"/>
    <w:rsid w:val="008910A3"/>
    <w:rsid w:val="008916B8"/>
    <w:rsid w:val="00893B14"/>
    <w:rsid w:val="008952BC"/>
    <w:rsid w:val="008963DA"/>
    <w:rsid w:val="008971B9"/>
    <w:rsid w:val="008A338C"/>
    <w:rsid w:val="008A4941"/>
    <w:rsid w:val="008A5380"/>
    <w:rsid w:val="008A5695"/>
    <w:rsid w:val="008B2DFB"/>
    <w:rsid w:val="008B3314"/>
    <w:rsid w:val="008B36C1"/>
    <w:rsid w:val="008B473D"/>
    <w:rsid w:val="008B4946"/>
    <w:rsid w:val="008B728A"/>
    <w:rsid w:val="008B76D0"/>
    <w:rsid w:val="008B7822"/>
    <w:rsid w:val="008C08DF"/>
    <w:rsid w:val="008C16BF"/>
    <w:rsid w:val="008C2B36"/>
    <w:rsid w:val="008C31C7"/>
    <w:rsid w:val="008C3420"/>
    <w:rsid w:val="008C5012"/>
    <w:rsid w:val="008C5F9A"/>
    <w:rsid w:val="008C63A1"/>
    <w:rsid w:val="008C7487"/>
    <w:rsid w:val="008D15CD"/>
    <w:rsid w:val="008D1885"/>
    <w:rsid w:val="008D2D4B"/>
    <w:rsid w:val="008D7785"/>
    <w:rsid w:val="008D7D17"/>
    <w:rsid w:val="008E02D8"/>
    <w:rsid w:val="008E1075"/>
    <w:rsid w:val="008E4C67"/>
    <w:rsid w:val="008E7571"/>
    <w:rsid w:val="008E7961"/>
    <w:rsid w:val="008E7ABD"/>
    <w:rsid w:val="008F0544"/>
    <w:rsid w:val="008F0B83"/>
    <w:rsid w:val="008F248E"/>
    <w:rsid w:val="008F46E4"/>
    <w:rsid w:val="008F7B86"/>
    <w:rsid w:val="009028E2"/>
    <w:rsid w:val="00905C83"/>
    <w:rsid w:val="009107BE"/>
    <w:rsid w:val="0091135B"/>
    <w:rsid w:val="009121A4"/>
    <w:rsid w:val="00912615"/>
    <w:rsid w:val="00916953"/>
    <w:rsid w:val="009203DD"/>
    <w:rsid w:val="00921E3E"/>
    <w:rsid w:val="009222FB"/>
    <w:rsid w:val="009266C2"/>
    <w:rsid w:val="00926F64"/>
    <w:rsid w:val="00927A1F"/>
    <w:rsid w:val="0093101E"/>
    <w:rsid w:val="00932BD9"/>
    <w:rsid w:val="009333FA"/>
    <w:rsid w:val="00934AC3"/>
    <w:rsid w:val="00936969"/>
    <w:rsid w:val="00936F6D"/>
    <w:rsid w:val="00941C1B"/>
    <w:rsid w:val="00944808"/>
    <w:rsid w:val="009468E0"/>
    <w:rsid w:val="00946DA4"/>
    <w:rsid w:val="00950B97"/>
    <w:rsid w:val="00951E41"/>
    <w:rsid w:val="00952D7C"/>
    <w:rsid w:val="0096131A"/>
    <w:rsid w:val="00961A04"/>
    <w:rsid w:val="0096384A"/>
    <w:rsid w:val="00963A47"/>
    <w:rsid w:val="0096502A"/>
    <w:rsid w:val="0096585B"/>
    <w:rsid w:val="0096636C"/>
    <w:rsid w:val="00966939"/>
    <w:rsid w:val="0097076C"/>
    <w:rsid w:val="00971CEA"/>
    <w:rsid w:val="00971F8E"/>
    <w:rsid w:val="009722A1"/>
    <w:rsid w:val="0097352A"/>
    <w:rsid w:val="00983A94"/>
    <w:rsid w:val="009858DE"/>
    <w:rsid w:val="00991E4B"/>
    <w:rsid w:val="009934E8"/>
    <w:rsid w:val="009947C9"/>
    <w:rsid w:val="009979AB"/>
    <w:rsid w:val="009A1DFC"/>
    <w:rsid w:val="009A2066"/>
    <w:rsid w:val="009A2345"/>
    <w:rsid w:val="009A33C4"/>
    <w:rsid w:val="009A401B"/>
    <w:rsid w:val="009A53CE"/>
    <w:rsid w:val="009A56EF"/>
    <w:rsid w:val="009A5F2D"/>
    <w:rsid w:val="009B13AD"/>
    <w:rsid w:val="009B4E13"/>
    <w:rsid w:val="009B6876"/>
    <w:rsid w:val="009C0B68"/>
    <w:rsid w:val="009C1026"/>
    <w:rsid w:val="009C119C"/>
    <w:rsid w:val="009C3479"/>
    <w:rsid w:val="009C41A1"/>
    <w:rsid w:val="009C67C1"/>
    <w:rsid w:val="009C7CD4"/>
    <w:rsid w:val="009D05C4"/>
    <w:rsid w:val="009D4228"/>
    <w:rsid w:val="009D51BB"/>
    <w:rsid w:val="009D638E"/>
    <w:rsid w:val="009E0A50"/>
    <w:rsid w:val="009E3B3D"/>
    <w:rsid w:val="009E4A0D"/>
    <w:rsid w:val="009E5ADB"/>
    <w:rsid w:val="009E7FBB"/>
    <w:rsid w:val="009F13C0"/>
    <w:rsid w:val="009F1C6B"/>
    <w:rsid w:val="009F3421"/>
    <w:rsid w:val="009F3A3B"/>
    <w:rsid w:val="009F4005"/>
    <w:rsid w:val="009F6F1B"/>
    <w:rsid w:val="009F7B6F"/>
    <w:rsid w:val="00A00E92"/>
    <w:rsid w:val="00A02C32"/>
    <w:rsid w:val="00A058D1"/>
    <w:rsid w:val="00A06EBC"/>
    <w:rsid w:val="00A10A5E"/>
    <w:rsid w:val="00A1142A"/>
    <w:rsid w:val="00A158A5"/>
    <w:rsid w:val="00A206A0"/>
    <w:rsid w:val="00A23263"/>
    <w:rsid w:val="00A25CE3"/>
    <w:rsid w:val="00A26A6F"/>
    <w:rsid w:val="00A30CF6"/>
    <w:rsid w:val="00A31340"/>
    <w:rsid w:val="00A35B7E"/>
    <w:rsid w:val="00A4090C"/>
    <w:rsid w:val="00A41571"/>
    <w:rsid w:val="00A455FB"/>
    <w:rsid w:val="00A45BD6"/>
    <w:rsid w:val="00A503F1"/>
    <w:rsid w:val="00A50464"/>
    <w:rsid w:val="00A530EB"/>
    <w:rsid w:val="00A544D5"/>
    <w:rsid w:val="00A54A57"/>
    <w:rsid w:val="00A5522E"/>
    <w:rsid w:val="00A55C25"/>
    <w:rsid w:val="00A56843"/>
    <w:rsid w:val="00A57D33"/>
    <w:rsid w:val="00A61103"/>
    <w:rsid w:val="00A61249"/>
    <w:rsid w:val="00A624A9"/>
    <w:rsid w:val="00A70393"/>
    <w:rsid w:val="00A71347"/>
    <w:rsid w:val="00A74EA4"/>
    <w:rsid w:val="00A75279"/>
    <w:rsid w:val="00A774E7"/>
    <w:rsid w:val="00A82FC9"/>
    <w:rsid w:val="00A84DDF"/>
    <w:rsid w:val="00A85D2B"/>
    <w:rsid w:val="00A8731B"/>
    <w:rsid w:val="00A9247C"/>
    <w:rsid w:val="00A92EC2"/>
    <w:rsid w:val="00A92EC7"/>
    <w:rsid w:val="00A94FE6"/>
    <w:rsid w:val="00A963B9"/>
    <w:rsid w:val="00AA244E"/>
    <w:rsid w:val="00AA3B8A"/>
    <w:rsid w:val="00AA3EB4"/>
    <w:rsid w:val="00AA4448"/>
    <w:rsid w:val="00AA48FE"/>
    <w:rsid w:val="00AA7ABA"/>
    <w:rsid w:val="00AB2B9A"/>
    <w:rsid w:val="00AB6613"/>
    <w:rsid w:val="00AB6F09"/>
    <w:rsid w:val="00AB7CFE"/>
    <w:rsid w:val="00AC1F8B"/>
    <w:rsid w:val="00AC2DCD"/>
    <w:rsid w:val="00AC3832"/>
    <w:rsid w:val="00AC7F22"/>
    <w:rsid w:val="00AD0ACF"/>
    <w:rsid w:val="00AD37A9"/>
    <w:rsid w:val="00AD3B19"/>
    <w:rsid w:val="00AD5831"/>
    <w:rsid w:val="00AE23FD"/>
    <w:rsid w:val="00AE2967"/>
    <w:rsid w:val="00AE5B17"/>
    <w:rsid w:val="00AE621F"/>
    <w:rsid w:val="00AE73AD"/>
    <w:rsid w:val="00AE7D79"/>
    <w:rsid w:val="00AF049D"/>
    <w:rsid w:val="00AF0D4C"/>
    <w:rsid w:val="00AF18C2"/>
    <w:rsid w:val="00AF4F0D"/>
    <w:rsid w:val="00AF56BF"/>
    <w:rsid w:val="00AF731C"/>
    <w:rsid w:val="00AF7383"/>
    <w:rsid w:val="00AF7615"/>
    <w:rsid w:val="00AF7647"/>
    <w:rsid w:val="00B0111A"/>
    <w:rsid w:val="00B02C80"/>
    <w:rsid w:val="00B02DD4"/>
    <w:rsid w:val="00B04AFC"/>
    <w:rsid w:val="00B10351"/>
    <w:rsid w:val="00B115C2"/>
    <w:rsid w:val="00B16090"/>
    <w:rsid w:val="00B179AF"/>
    <w:rsid w:val="00B22896"/>
    <w:rsid w:val="00B228E0"/>
    <w:rsid w:val="00B22C09"/>
    <w:rsid w:val="00B23B36"/>
    <w:rsid w:val="00B25967"/>
    <w:rsid w:val="00B27A77"/>
    <w:rsid w:val="00B328C4"/>
    <w:rsid w:val="00B33EAF"/>
    <w:rsid w:val="00B36A62"/>
    <w:rsid w:val="00B36AA6"/>
    <w:rsid w:val="00B371BE"/>
    <w:rsid w:val="00B40808"/>
    <w:rsid w:val="00B417C1"/>
    <w:rsid w:val="00B439B6"/>
    <w:rsid w:val="00B43B5D"/>
    <w:rsid w:val="00B43DB7"/>
    <w:rsid w:val="00B43FD8"/>
    <w:rsid w:val="00B44B09"/>
    <w:rsid w:val="00B4562A"/>
    <w:rsid w:val="00B47706"/>
    <w:rsid w:val="00B47786"/>
    <w:rsid w:val="00B47C41"/>
    <w:rsid w:val="00B50C1F"/>
    <w:rsid w:val="00B5112C"/>
    <w:rsid w:val="00B5704D"/>
    <w:rsid w:val="00B60185"/>
    <w:rsid w:val="00B634F4"/>
    <w:rsid w:val="00B63D6D"/>
    <w:rsid w:val="00B64014"/>
    <w:rsid w:val="00B70706"/>
    <w:rsid w:val="00B7174A"/>
    <w:rsid w:val="00B75A3D"/>
    <w:rsid w:val="00B7621F"/>
    <w:rsid w:val="00B77CFC"/>
    <w:rsid w:val="00B83A44"/>
    <w:rsid w:val="00B84AE2"/>
    <w:rsid w:val="00B84B35"/>
    <w:rsid w:val="00B87359"/>
    <w:rsid w:val="00B923B6"/>
    <w:rsid w:val="00B92C52"/>
    <w:rsid w:val="00B94D05"/>
    <w:rsid w:val="00B963A1"/>
    <w:rsid w:val="00B974A7"/>
    <w:rsid w:val="00BA0F25"/>
    <w:rsid w:val="00BA1B26"/>
    <w:rsid w:val="00BA3793"/>
    <w:rsid w:val="00BA3D38"/>
    <w:rsid w:val="00BA66A9"/>
    <w:rsid w:val="00BB0C96"/>
    <w:rsid w:val="00BB12B9"/>
    <w:rsid w:val="00BB38D7"/>
    <w:rsid w:val="00BB7F1F"/>
    <w:rsid w:val="00BC27B9"/>
    <w:rsid w:val="00BC3516"/>
    <w:rsid w:val="00BC4C20"/>
    <w:rsid w:val="00BC63A8"/>
    <w:rsid w:val="00BC77C2"/>
    <w:rsid w:val="00BC7FB6"/>
    <w:rsid w:val="00BD1209"/>
    <w:rsid w:val="00BD2A79"/>
    <w:rsid w:val="00BD2F7C"/>
    <w:rsid w:val="00BD408B"/>
    <w:rsid w:val="00BD754A"/>
    <w:rsid w:val="00BE2AAA"/>
    <w:rsid w:val="00BE2F78"/>
    <w:rsid w:val="00BE3042"/>
    <w:rsid w:val="00BE305D"/>
    <w:rsid w:val="00BE6C57"/>
    <w:rsid w:val="00BE6D86"/>
    <w:rsid w:val="00BF0C78"/>
    <w:rsid w:val="00BF2187"/>
    <w:rsid w:val="00BF3556"/>
    <w:rsid w:val="00BF45F2"/>
    <w:rsid w:val="00BF4BA8"/>
    <w:rsid w:val="00C04735"/>
    <w:rsid w:val="00C05601"/>
    <w:rsid w:val="00C06053"/>
    <w:rsid w:val="00C100F1"/>
    <w:rsid w:val="00C16979"/>
    <w:rsid w:val="00C21302"/>
    <w:rsid w:val="00C22098"/>
    <w:rsid w:val="00C22E52"/>
    <w:rsid w:val="00C23586"/>
    <w:rsid w:val="00C24037"/>
    <w:rsid w:val="00C25014"/>
    <w:rsid w:val="00C267C3"/>
    <w:rsid w:val="00C27042"/>
    <w:rsid w:val="00C27771"/>
    <w:rsid w:val="00C301BF"/>
    <w:rsid w:val="00C31586"/>
    <w:rsid w:val="00C32509"/>
    <w:rsid w:val="00C32D6F"/>
    <w:rsid w:val="00C34A08"/>
    <w:rsid w:val="00C35E27"/>
    <w:rsid w:val="00C36B70"/>
    <w:rsid w:val="00C37F0C"/>
    <w:rsid w:val="00C41C93"/>
    <w:rsid w:val="00C44518"/>
    <w:rsid w:val="00C44868"/>
    <w:rsid w:val="00C50F3D"/>
    <w:rsid w:val="00C52259"/>
    <w:rsid w:val="00C54284"/>
    <w:rsid w:val="00C571F7"/>
    <w:rsid w:val="00C629B2"/>
    <w:rsid w:val="00C63769"/>
    <w:rsid w:val="00C64533"/>
    <w:rsid w:val="00C64AF3"/>
    <w:rsid w:val="00C64B1A"/>
    <w:rsid w:val="00C67FCC"/>
    <w:rsid w:val="00C71C2E"/>
    <w:rsid w:val="00C7295D"/>
    <w:rsid w:val="00C74179"/>
    <w:rsid w:val="00C80B85"/>
    <w:rsid w:val="00C820A5"/>
    <w:rsid w:val="00C850C0"/>
    <w:rsid w:val="00C8583B"/>
    <w:rsid w:val="00C859E6"/>
    <w:rsid w:val="00C85C56"/>
    <w:rsid w:val="00C863FB"/>
    <w:rsid w:val="00C86D59"/>
    <w:rsid w:val="00C90701"/>
    <w:rsid w:val="00C910C5"/>
    <w:rsid w:val="00C918E7"/>
    <w:rsid w:val="00C95A9D"/>
    <w:rsid w:val="00C9764C"/>
    <w:rsid w:val="00CA0AD9"/>
    <w:rsid w:val="00CA2338"/>
    <w:rsid w:val="00CA5014"/>
    <w:rsid w:val="00CA5DED"/>
    <w:rsid w:val="00CB03C8"/>
    <w:rsid w:val="00CB0C96"/>
    <w:rsid w:val="00CB495B"/>
    <w:rsid w:val="00CB4A78"/>
    <w:rsid w:val="00CC03AB"/>
    <w:rsid w:val="00CC182A"/>
    <w:rsid w:val="00CC5730"/>
    <w:rsid w:val="00CC77D7"/>
    <w:rsid w:val="00CD1729"/>
    <w:rsid w:val="00CD3F7F"/>
    <w:rsid w:val="00CD4096"/>
    <w:rsid w:val="00CD455C"/>
    <w:rsid w:val="00CD5C56"/>
    <w:rsid w:val="00CD663A"/>
    <w:rsid w:val="00CD6AF3"/>
    <w:rsid w:val="00CD6E74"/>
    <w:rsid w:val="00CD719D"/>
    <w:rsid w:val="00CE0C2A"/>
    <w:rsid w:val="00CF293D"/>
    <w:rsid w:val="00CF59EC"/>
    <w:rsid w:val="00CF7DFE"/>
    <w:rsid w:val="00D00D93"/>
    <w:rsid w:val="00D01637"/>
    <w:rsid w:val="00D03432"/>
    <w:rsid w:val="00D06470"/>
    <w:rsid w:val="00D1133A"/>
    <w:rsid w:val="00D126A8"/>
    <w:rsid w:val="00D13858"/>
    <w:rsid w:val="00D14535"/>
    <w:rsid w:val="00D16932"/>
    <w:rsid w:val="00D17C70"/>
    <w:rsid w:val="00D2052F"/>
    <w:rsid w:val="00D21EC1"/>
    <w:rsid w:val="00D2324A"/>
    <w:rsid w:val="00D235E5"/>
    <w:rsid w:val="00D23C4A"/>
    <w:rsid w:val="00D24B82"/>
    <w:rsid w:val="00D30830"/>
    <w:rsid w:val="00D30CF0"/>
    <w:rsid w:val="00D31E45"/>
    <w:rsid w:val="00D35F24"/>
    <w:rsid w:val="00D37BA8"/>
    <w:rsid w:val="00D37BEC"/>
    <w:rsid w:val="00D402B8"/>
    <w:rsid w:val="00D416CF"/>
    <w:rsid w:val="00D41E43"/>
    <w:rsid w:val="00D43BA0"/>
    <w:rsid w:val="00D474D2"/>
    <w:rsid w:val="00D50DF6"/>
    <w:rsid w:val="00D51D20"/>
    <w:rsid w:val="00D529C8"/>
    <w:rsid w:val="00D54422"/>
    <w:rsid w:val="00D57790"/>
    <w:rsid w:val="00D62F8B"/>
    <w:rsid w:val="00D640FB"/>
    <w:rsid w:val="00D66A4B"/>
    <w:rsid w:val="00D72E93"/>
    <w:rsid w:val="00D7434B"/>
    <w:rsid w:val="00D760E9"/>
    <w:rsid w:val="00D83857"/>
    <w:rsid w:val="00D85FB4"/>
    <w:rsid w:val="00D8610E"/>
    <w:rsid w:val="00D8730D"/>
    <w:rsid w:val="00D90246"/>
    <w:rsid w:val="00D96464"/>
    <w:rsid w:val="00D96D4C"/>
    <w:rsid w:val="00DA03B3"/>
    <w:rsid w:val="00DA14A3"/>
    <w:rsid w:val="00DA2A16"/>
    <w:rsid w:val="00DA3A7F"/>
    <w:rsid w:val="00DA554A"/>
    <w:rsid w:val="00DA6241"/>
    <w:rsid w:val="00DA6B5F"/>
    <w:rsid w:val="00DB1500"/>
    <w:rsid w:val="00DB21D9"/>
    <w:rsid w:val="00DB4732"/>
    <w:rsid w:val="00DC2000"/>
    <w:rsid w:val="00DC38CF"/>
    <w:rsid w:val="00DC45E5"/>
    <w:rsid w:val="00DD1723"/>
    <w:rsid w:val="00DD17AA"/>
    <w:rsid w:val="00DD501B"/>
    <w:rsid w:val="00DD5303"/>
    <w:rsid w:val="00DD6FC7"/>
    <w:rsid w:val="00DE0717"/>
    <w:rsid w:val="00DE379D"/>
    <w:rsid w:val="00DE45E9"/>
    <w:rsid w:val="00DE6657"/>
    <w:rsid w:val="00DE6E51"/>
    <w:rsid w:val="00DF04C5"/>
    <w:rsid w:val="00DF09EC"/>
    <w:rsid w:val="00DF1E39"/>
    <w:rsid w:val="00DF2BD5"/>
    <w:rsid w:val="00DF312A"/>
    <w:rsid w:val="00DF3340"/>
    <w:rsid w:val="00E00FAC"/>
    <w:rsid w:val="00E01AA2"/>
    <w:rsid w:val="00E02E52"/>
    <w:rsid w:val="00E0306E"/>
    <w:rsid w:val="00E038F5"/>
    <w:rsid w:val="00E04815"/>
    <w:rsid w:val="00E05BF3"/>
    <w:rsid w:val="00E05DFA"/>
    <w:rsid w:val="00E0648B"/>
    <w:rsid w:val="00E10CE7"/>
    <w:rsid w:val="00E116EA"/>
    <w:rsid w:val="00E11E58"/>
    <w:rsid w:val="00E160C9"/>
    <w:rsid w:val="00E17111"/>
    <w:rsid w:val="00E23BB5"/>
    <w:rsid w:val="00E23D3F"/>
    <w:rsid w:val="00E26A31"/>
    <w:rsid w:val="00E31B5A"/>
    <w:rsid w:val="00E31EFE"/>
    <w:rsid w:val="00E35297"/>
    <w:rsid w:val="00E35B1F"/>
    <w:rsid w:val="00E364BA"/>
    <w:rsid w:val="00E425EF"/>
    <w:rsid w:val="00E47953"/>
    <w:rsid w:val="00E5280A"/>
    <w:rsid w:val="00E52FA3"/>
    <w:rsid w:val="00E53649"/>
    <w:rsid w:val="00E54217"/>
    <w:rsid w:val="00E55915"/>
    <w:rsid w:val="00E55A98"/>
    <w:rsid w:val="00E6119D"/>
    <w:rsid w:val="00E62CA8"/>
    <w:rsid w:val="00E637E0"/>
    <w:rsid w:val="00E639B3"/>
    <w:rsid w:val="00E65D8A"/>
    <w:rsid w:val="00E705BD"/>
    <w:rsid w:val="00E7092A"/>
    <w:rsid w:val="00E731AD"/>
    <w:rsid w:val="00E73F79"/>
    <w:rsid w:val="00E75A55"/>
    <w:rsid w:val="00E774A3"/>
    <w:rsid w:val="00E81706"/>
    <w:rsid w:val="00E84D6A"/>
    <w:rsid w:val="00E87867"/>
    <w:rsid w:val="00E9031E"/>
    <w:rsid w:val="00E90912"/>
    <w:rsid w:val="00E92221"/>
    <w:rsid w:val="00E9233E"/>
    <w:rsid w:val="00E945DE"/>
    <w:rsid w:val="00E9529E"/>
    <w:rsid w:val="00E96FB2"/>
    <w:rsid w:val="00EA03D7"/>
    <w:rsid w:val="00EA33B9"/>
    <w:rsid w:val="00EA382F"/>
    <w:rsid w:val="00EA5C38"/>
    <w:rsid w:val="00EB0F3C"/>
    <w:rsid w:val="00EB1D89"/>
    <w:rsid w:val="00EB1F49"/>
    <w:rsid w:val="00EB48A8"/>
    <w:rsid w:val="00EB504D"/>
    <w:rsid w:val="00EC00FF"/>
    <w:rsid w:val="00EC0C44"/>
    <w:rsid w:val="00EC1112"/>
    <w:rsid w:val="00EC1601"/>
    <w:rsid w:val="00EC28BD"/>
    <w:rsid w:val="00EC32FF"/>
    <w:rsid w:val="00EC48B3"/>
    <w:rsid w:val="00EC78C7"/>
    <w:rsid w:val="00ED116F"/>
    <w:rsid w:val="00ED1DE1"/>
    <w:rsid w:val="00ED21A0"/>
    <w:rsid w:val="00ED29F6"/>
    <w:rsid w:val="00ED35BE"/>
    <w:rsid w:val="00ED5376"/>
    <w:rsid w:val="00ED643B"/>
    <w:rsid w:val="00ED7881"/>
    <w:rsid w:val="00EE2668"/>
    <w:rsid w:val="00EE294C"/>
    <w:rsid w:val="00EE3871"/>
    <w:rsid w:val="00EE55A6"/>
    <w:rsid w:val="00EF4DF2"/>
    <w:rsid w:val="00EF5A8C"/>
    <w:rsid w:val="00EF7059"/>
    <w:rsid w:val="00F01FEB"/>
    <w:rsid w:val="00F046BF"/>
    <w:rsid w:val="00F0481A"/>
    <w:rsid w:val="00F12EC6"/>
    <w:rsid w:val="00F14053"/>
    <w:rsid w:val="00F151C7"/>
    <w:rsid w:val="00F1676C"/>
    <w:rsid w:val="00F173D0"/>
    <w:rsid w:val="00F178AB"/>
    <w:rsid w:val="00F17FF9"/>
    <w:rsid w:val="00F213A9"/>
    <w:rsid w:val="00F21918"/>
    <w:rsid w:val="00F22BCA"/>
    <w:rsid w:val="00F231A4"/>
    <w:rsid w:val="00F23740"/>
    <w:rsid w:val="00F23E27"/>
    <w:rsid w:val="00F27146"/>
    <w:rsid w:val="00F308E2"/>
    <w:rsid w:val="00F33C6D"/>
    <w:rsid w:val="00F34342"/>
    <w:rsid w:val="00F354E0"/>
    <w:rsid w:val="00F3586F"/>
    <w:rsid w:val="00F36DFB"/>
    <w:rsid w:val="00F40077"/>
    <w:rsid w:val="00F407FF"/>
    <w:rsid w:val="00F41FC5"/>
    <w:rsid w:val="00F4280E"/>
    <w:rsid w:val="00F447B9"/>
    <w:rsid w:val="00F4496D"/>
    <w:rsid w:val="00F47BBF"/>
    <w:rsid w:val="00F47FF4"/>
    <w:rsid w:val="00F503C8"/>
    <w:rsid w:val="00F52069"/>
    <w:rsid w:val="00F5217C"/>
    <w:rsid w:val="00F52926"/>
    <w:rsid w:val="00F55FC7"/>
    <w:rsid w:val="00F60FBC"/>
    <w:rsid w:val="00F62784"/>
    <w:rsid w:val="00F6338D"/>
    <w:rsid w:val="00F6651A"/>
    <w:rsid w:val="00F67232"/>
    <w:rsid w:val="00F675E3"/>
    <w:rsid w:val="00F71A1B"/>
    <w:rsid w:val="00F72FBA"/>
    <w:rsid w:val="00F74B83"/>
    <w:rsid w:val="00F75D06"/>
    <w:rsid w:val="00F77F82"/>
    <w:rsid w:val="00F80291"/>
    <w:rsid w:val="00F81A74"/>
    <w:rsid w:val="00F851D4"/>
    <w:rsid w:val="00F853EB"/>
    <w:rsid w:val="00F87026"/>
    <w:rsid w:val="00F87286"/>
    <w:rsid w:val="00F911D6"/>
    <w:rsid w:val="00F93F5E"/>
    <w:rsid w:val="00F95A7B"/>
    <w:rsid w:val="00F963A7"/>
    <w:rsid w:val="00FA1ED2"/>
    <w:rsid w:val="00FA3E25"/>
    <w:rsid w:val="00FA6D92"/>
    <w:rsid w:val="00FA75E2"/>
    <w:rsid w:val="00FA7A33"/>
    <w:rsid w:val="00FB1455"/>
    <w:rsid w:val="00FB2C40"/>
    <w:rsid w:val="00FB3063"/>
    <w:rsid w:val="00FC00F9"/>
    <w:rsid w:val="00FC056E"/>
    <w:rsid w:val="00FC184D"/>
    <w:rsid w:val="00FC29B5"/>
    <w:rsid w:val="00FC5A81"/>
    <w:rsid w:val="00FC6328"/>
    <w:rsid w:val="00FC6FD0"/>
    <w:rsid w:val="00FC7D31"/>
    <w:rsid w:val="00FD1E6A"/>
    <w:rsid w:val="00FD67D9"/>
    <w:rsid w:val="00FD68EA"/>
    <w:rsid w:val="00FD72F7"/>
    <w:rsid w:val="00FD7A93"/>
    <w:rsid w:val="00FE12BF"/>
    <w:rsid w:val="00FE1777"/>
    <w:rsid w:val="00FE240D"/>
    <w:rsid w:val="00FE343B"/>
    <w:rsid w:val="00FE43E0"/>
    <w:rsid w:val="00FE6F67"/>
    <w:rsid w:val="00FF03C1"/>
    <w:rsid w:val="00FF049F"/>
    <w:rsid w:val="00FF143A"/>
    <w:rsid w:val="00FF27C0"/>
    <w:rsid w:val="00FF365A"/>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4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character" w:customStyle="1" w:styleId="normaltextrun">
    <w:name w:val="normaltextrun"/>
    <w:basedOn w:val="a0"/>
    <w:rsid w:val="00F27146"/>
  </w:style>
  <w:style w:type="character" w:customStyle="1" w:styleId="cardmaininfocontent">
    <w:name w:val="cardmaininfo__content"/>
    <w:basedOn w:val="a0"/>
    <w:rsid w:val="00092502"/>
  </w:style>
  <w:style w:type="table" w:customStyle="1" w:styleId="13">
    <w:name w:val="Сетка таблицы1"/>
    <w:basedOn w:val="a1"/>
    <w:next w:val="ae"/>
    <w:uiPriority w:val="39"/>
    <w:rsid w:val="008B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8B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4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character" w:customStyle="1" w:styleId="normaltextrun">
    <w:name w:val="normaltextrun"/>
    <w:basedOn w:val="a0"/>
    <w:rsid w:val="00F27146"/>
  </w:style>
  <w:style w:type="character" w:customStyle="1" w:styleId="cardmaininfocontent">
    <w:name w:val="cardmaininfo__content"/>
    <w:basedOn w:val="a0"/>
    <w:rsid w:val="00092502"/>
  </w:style>
  <w:style w:type="table" w:customStyle="1" w:styleId="13">
    <w:name w:val="Сетка таблицы1"/>
    <w:basedOn w:val="a1"/>
    <w:next w:val="ae"/>
    <w:uiPriority w:val="39"/>
    <w:rsid w:val="008B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8B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215693">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9395053">
      <w:bodyDiv w:val="1"/>
      <w:marLeft w:val="0"/>
      <w:marRight w:val="0"/>
      <w:marTop w:val="0"/>
      <w:marBottom w:val="0"/>
      <w:divBdr>
        <w:top w:val="none" w:sz="0" w:space="0" w:color="auto"/>
        <w:left w:val="none" w:sz="0" w:space="0" w:color="auto"/>
        <w:bottom w:val="none" w:sz="0" w:space="0" w:color="auto"/>
        <w:right w:val="none" w:sz="0" w:space="0" w:color="auto"/>
      </w:divBdr>
    </w:div>
    <w:div w:id="179273515">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77758948">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444810701">
      <w:bodyDiv w:val="1"/>
      <w:marLeft w:val="0"/>
      <w:marRight w:val="0"/>
      <w:marTop w:val="0"/>
      <w:marBottom w:val="0"/>
      <w:divBdr>
        <w:top w:val="none" w:sz="0" w:space="0" w:color="auto"/>
        <w:left w:val="none" w:sz="0" w:space="0" w:color="auto"/>
        <w:bottom w:val="none" w:sz="0" w:space="0" w:color="auto"/>
        <w:right w:val="none" w:sz="0" w:space="0" w:color="auto"/>
      </w:divBdr>
    </w:div>
    <w:div w:id="463085146">
      <w:bodyDiv w:val="1"/>
      <w:marLeft w:val="0"/>
      <w:marRight w:val="0"/>
      <w:marTop w:val="0"/>
      <w:marBottom w:val="0"/>
      <w:divBdr>
        <w:top w:val="none" w:sz="0" w:space="0" w:color="auto"/>
        <w:left w:val="none" w:sz="0" w:space="0" w:color="auto"/>
        <w:bottom w:val="none" w:sz="0" w:space="0" w:color="auto"/>
        <w:right w:val="none" w:sz="0" w:space="0" w:color="auto"/>
      </w:divBdr>
    </w:div>
    <w:div w:id="472455356">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3927811">
      <w:bodyDiv w:val="1"/>
      <w:marLeft w:val="0"/>
      <w:marRight w:val="0"/>
      <w:marTop w:val="0"/>
      <w:marBottom w:val="0"/>
      <w:divBdr>
        <w:top w:val="none" w:sz="0" w:space="0" w:color="auto"/>
        <w:left w:val="none" w:sz="0" w:space="0" w:color="auto"/>
        <w:bottom w:val="none" w:sz="0" w:space="0" w:color="auto"/>
        <w:right w:val="none" w:sz="0" w:space="0" w:color="auto"/>
      </w:divBdr>
    </w:div>
    <w:div w:id="572202925">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0794388">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251190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8800738">
      <w:bodyDiv w:val="1"/>
      <w:marLeft w:val="0"/>
      <w:marRight w:val="0"/>
      <w:marTop w:val="0"/>
      <w:marBottom w:val="0"/>
      <w:divBdr>
        <w:top w:val="none" w:sz="0" w:space="0" w:color="auto"/>
        <w:left w:val="none" w:sz="0" w:space="0" w:color="auto"/>
        <w:bottom w:val="none" w:sz="0" w:space="0" w:color="auto"/>
        <w:right w:val="none" w:sz="0" w:space="0" w:color="auto"/>
      </w:divBdr>
    </w:div>
    <w:div w:id="699281626">
      <w:bodyDiv w:val="1"/>
      <w:marLeft w:val="0"/>
      <w:marRight w:val="0"/>
      <w:marTop w:val="0"/>
      <w:marBottom w:val="0"/>
      <w:divBdr>
        <w:top w:val="none" w:sz="0" w:space="0" w:color="auto"/>
        <w:left w:val="none" w:sz="0" w:space="0" w:color="auto"/>
        <w:bottom w:val="none" w:sz="0" w:space="0" w:color="auto"/>
        <w:right w:val="none" w:sz="0" w:space="0" w:color="auto"/>
      </w:divBdr>
    </w:div>
    <w:div w:id="703791975">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18482559">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871578396">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43152620">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06715981">
      <w:bodyDiv w:val="1"/>
      <w:marLeft w:val="0"/>
      <w:marRight w:val="0"/>
      <w:marTop w:val="0"/>
      <w:marBottom w:val="0"/>
      <w:divBdr>
        <w:top w:val="none" w:sz="0" w:space="0" w:color="auto"/>
        <w:left w:val="none" w:sz="0" w:space="0" w:color="auto"/>
        <w:bottom w:val="none" w:sz="0" w:space="0" w:color="auto"/>
        <w:right w:val="none" w:sz="0" w:space="0" w:color="auto"/>
      </w:divBdr>
    </w:div>
    <w:div w:id="1010721833">
      <w:bodyDiv w:val="1"/>
      <w:marLeft w:val="0"/>
      <w:marRight w:val="0"/>
      <w:marTop w:val="0"/>
      <w:marBottom w:val="0"/>
      <w:divBdr>
        <w:top w:val="none" w:sz="0" w:space="0" w:color="auto"/>
        <w:left w:val="none" w:sz="0" w:space="0" w:color="auto"/>
        <w:bottom w:val="none" w:sz="0" w:space="0" w:color="auto"/>
        <w:right w:val="none" w:sz="0" w:space="0" w:color="auto"/>
      </w:divBdr>
    </w:div>
    <w:div w:id="1030184334">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072194057">
      <w:bodyDiv w:val="1"/>
      <w:marLeft w:val="0"/>
      <w:marRight w:val="0"/>
      <w:marTop w:val="0"/>
      <w:marBottom w:val="0"/>
      <w:divBdr>
        <w:top w:val="none" w:sz="0" w:space="0" w:color="auto"/>
        <w:left w:val="none" w:sz="0" w:space="0" w:color="auto"/>
        <w:bottom w:val="none" w:sz="0" w:space="0" w:color="auto"/>
        <w:right w:val="none" w:sz="0" w:space="0" w:color="auto"/>
      </w:divBdr>
    </w:div>
    <w:div w:id="1072504233">
      <w:bodyDiv w:val="1"/>
      <w:marLeft w:val="0"/>
      <w:marRight w:val="0"/>
      <w:marTop w:val="0"/>
      <w:marBottom w:val="0"/>
      <w:divBdr>
        <w:top w:val="none" w:sz="0" w:space="0" w:color="auto"/>
        <w:left w:val="none" w:sz="0" w:space="0" w:color="auto"/>
        <w:bottom w:val="none" w:sz="0" w:space="0" w:color="auto"/>
        <w:right w:val="none" w:sz="0" w:space="0" w:color="auto"/>
      </w:divBdr>
    </w:div>
    <w:div w:id="1093548704">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39617507">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10990358">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276519775">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55111036">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1364472">
      <w:bodyDiv w:val="1"/>
      <w:marLeft w:val="0"/>
      <w:marRight w:val="0"/>
      <w:marTop w:val="0"/>
      <w:marBottom w:val="0"/>
      <w:divBdr>
        <w:top w:val="none" w:sz="0" w:space="0" w:color="auto"/>
        <w:left w:val="none" w:sz="0" w:space="0" w:color="auto"/>
        <w:bottom w:val="none" w:sz="0" w:space="0" w:color="auto"/>
        <w:right w:val="none" w:sz="0" w:space="0" w:color="auto"/>
      </w:divBdr>
    </w:div>
    <w:div w:id="1433744289">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518888832">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34095644">
      <w:bodyDiv w:val="1"/>
      <w:marLeft w:val="0"/>
      <w:marRight w:val="0"/>
      <w:marTop w:val="0"/>
      <w:marBottom w:val="0"/>
      <w:divBdr>
        <w:top w:val="none" w:sz="0" w:space="0" w:color="auto"/>
        <w:left w:val="none" w:sz="0" w:space="0" w:color="auto"/>
        <w:bottom w:val="none" w:sz="0" w:space="0" w:color="auto"/>
        <w:right w:val="none" w:sz="0" w:space="0" w:color="auto"/>
      </w:divBdr>
    </w:div>
    <w:div w:id="1708792284">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807964026">
      <w:bodyDiv w:val="1"/>
      <w:marLeft w:val="0"/>
      <w:marRight w:val="0"/>
      <w:marTop w:val="0"/>
      <w:marBottom w:val="0"/>
      <w:divBdr>
        <w:top w:val="none" w:sz="0" w:space="0" w:color="auto"/>
        <w:left w:val="none" w:sz="0" w:space="0" w:color="auto"/>
        <w:bottom w:val="none" w:sz="0" w:space="0" w:color="auto"/>
        <w:right w:val="none" w:sz="0" w:space="0" w:color="auto"/>
      </w:divBdr>
    </w:div>
    <w:div w:id="182454345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84120245">
      <w:bodyDiv w:val="1"/>
      <w:marLeft w:val="0"/>
      <w:marRight w:val="0"/>
      <w:marTop w:val="0"/>
      <w:marBottom w:val="0"/>
      <w:divBdr>
        <w:top w:val="none" w:sz="0" w:space="0" w:color="auto"/>
        <w:left w:val="none" w:sz="0" w:space="0" w:color="auto"/>
        <w:bottom w:val="none" w:sz="0" w:space="0" w:color="auto"/>
        <w:right w:val="none" w:sz="0" w:space="0" w:color="auto"/>
      </w:divBdr>
    </w:div>
    <w:div w:id="1993368262">
      <w:bodyDiv w:val="1"/>
      <w:marLeft w:val="0"/>
      <w:marRight w:val="0"/>
      <w:marTop w:val="0"/>
      <w:marBottom w:val="0"/>
      <w:divBdr>
        <w:top w:val="none" w:sz="0" w:space="0" w:color="auto"/>
        <w:left w:val="none" w:sz="0" w:space="0" w:color="auto"/>
        <w:bottom w:val="none" w:sz="0" w:space="0" w:color="auto"/>
        <w:right w:val="none" w:sz="0" w:space="0" w:color="auto"/>
      </w:divBdr>
    </w:div>
    <w:div w:id="1998995294">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0804997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35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roytrast.msk@mail.ru" TargetMode="External"/><Relationship Id="rId4" Type="http://schemas.microsoft.com/office/2007/relationships/stylesWithEffects" Target="stylesWithEffects.xml"/><Relationship Id="rId9" Type="http://schemas.openxmlformats.org/officeDocument/2006/relationships/hyperlink" Target="mailto:ko@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AF3A-AD9F-41EE-ADC5-124243FE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Pages>
  <Words>2004</Words>
  <Characters>11424</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Алина Азатовна Гиззатуллина</cp:lastModifiedBy>
  <cp:revision>135</cp:revision>
  <cp:lastPrinted>2021-07-27T08:41:00Z</cp:lastPrinted>
  <dcterms:created xsi:type="dcterms:W3CDTF">2021-03-01T19:08:00Z</dcterms:created>
  <dcterms:modified xsi:type="dcterms:W3CDTF">2021-11-01T09:03:00Z</dcterms:modified>
</cp:coreProperties>
</file>