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0A93" w:rsidRDefault="00B10A93" w:rsidP="005D73EF">
      <w:pPr>
        <w:pStyle w:val="a3"/>
        <w:rPr>
          <w:rFonts w:ascii="Times New Roman" w:hAnsi="Times New Roman" w:cs="Times New Roman"/>
        </w:rPr>
      </w:pPr>
    </w:p>
    <w:p w:rsidR="00B10A93" w:rsidRDefault="00B10A93" w:rsidP="005D73EF">
      <w:pPr>
        <w:pStyle w:val="a3"/>
        <w:rPr>
          <w:rFonts w:ascii="Times New Roman" w:hAnsi="Times New Roman" w:cs="Times New Roman"/>
        </w:rPr>
      </w:pPr>
    </w:p>
    <w:tbl>
      <w:tblPr>
        <w:tblStyle w:val="a5"/>
        <w:tblW w:w="0" w:type="auto"/>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0"/>
      </w:tblGrid>
      <w:tr w:rsidR="004D795B" w:rsidTr="002326CA">
        <w:trPr>
          <w:trHeight w:val="3039"/>
        </w:trPr>
        <w:tc>
          <w:tcPr>
            <w:tcW w:w="4360" w:type="dxa"/>
          </w:tcPr>
          <w:p w:rsidR="000B650D" w:rsidRPr="000B650D" w:rsidRDefault="000B650D" w:rsidP="000B650D">
            <w:pPr>
              <w:spacing w:before="100" w:beforeAutospacing="1" w:after="100" w:afterAutospacing="1"/>
              <w:jc w:val="center"/>
              <w:rPr>
                <w:rFonts w:ascii="Times New Roman" w:eastAsia="Times New Roman" w:hAnsi="Times New Roman" w:cs="Times New Roman"/>
                <w:sz w:val="24"/>
                <w:szCs w:val="24"/>
                <w:lang w:eastAsia="ru-RU"/>
              </w:rPr>
            </w:pPr>
            <w:bookmarkStart w:id="0" w:name="_GoBack"/>
            <w:r w:rsidRPr="000B650D">
              <w:rPr>
                <w:rFonts w:ascii="Times New Roman" w:eastAsia="Times New Roman" w:hAnsi="Times New Roman" w:cs="Times New Roman"/>
                <w:sz w:val="24"/>
                <w:szCs w:val="24"/>
                <w:u w:val="single"/>
                <w:lang w:eastAsia="ru-RU"/>
              </w:rPr>
              <w:t>Заказчик:</w:t>
            </w:r>
            <w:r w:rsidRPr="000B650D">
              <w:rPr>
                <w:rFonts w:ascii="Times New Roman" w:eastAsia="Times New Roman" w:hAnsi="Times New Roman" w:cs="Times New Roman"/>
                <w:sz w:val="24"/>
                <w:szCs w:val="24"/>
                <w:lang w:eastAsia="ru-RU"/>
              </w:rPr>
              <w:t xml:space="preserve"> </w:t>
            </w:r>
          </w:p>
          <w:p w:rsidR="000B650D" w:rsidRPr="000B650D" w:rsidRDefault="000B650D" w:rsidP="000B650D">
            <w:pPr>
              <w:spacing w:before="100" w:beforeAutospacing="1" w:after="284"/>
              <w:jc w:val="center"/>
              <w:rPr>
                <w:rFonts w:ascii="Times New Roman" w:eastAsia="Times New Roman" w:hAnsi="Times New Roman" w:cs="Times New Roman"/>
                <w:b/>
                <w:bCs/>
                <w:lang w:eastAsia="ru-RU"/>
              </w:rPr>
            </w:pPr>
            <w:r w:rsidRPr="000B650D">
              <w:rPr>
                <w:rFonts w:ascii="Times New Roman" w:eastAsia="Times New Roman" w:hAnsi="Times New Roman" w:cs="Times New Roman"/>
                <w:sz w:val="24"/>
                <w:szCs w:val="24"/>
                <w:shd w:val="clear" w:color="auto" w:fill="FFFFFF"/>
                <w:lang w:eastAsia="ru-RU"/>
              </w:rPr>
              <w:t xml:space="preserve">УФНС РОССИИ ПО ИРКУТСКОЙ ОБЛАСТИ </w:t>
            </w:r>
          </w:p>
          <w:p w:rsidR="000B650D" w:rsidRPr="000B650D" w:rsidRDefault="000B650D" w:rsidP="000B650D">
            <w:pPr>
              <w:spacing w:before="100" w:beforeAutospacing="1" w:after="284"/>
              <w:jc w:val="center"/>
              <w:rPr>
                <w:rFonts w:ascii="Times New Roman" w:eastAsia="Times New Roman" w:hAnsi="Times New Roman" w:cs="Times New Roman"/>
                <w:b/>
                <w:bCs/>
                <w:lang w:eastAsia="ru-RU"/>
              </w:rPr>
            </w:pPr>
            <w:r w:rsidRPr="000B650D">
              <w:rPr>
                <w:rFonts w:ascii="Times New Roman" w:eastAsia="Times New Roman" w:hAnsi="Times New Roman" w:cs="Times New Roman"/>
                <w:shd w:val="clear" w:color="auto" w:fill="FFFFFF"/>
                <w:lang w:eastAsia="ru-RU"/>
              </w:rPr>
              <w:t xml:space="preserve">664007, Иркутская </w:t>
            </w:r>
            <w:proofErr w:type="spellStart"/>
            <w:r w:rsidRPr="000B650D">
              <w:rPr>
                <w:rFonts w:ascii="Times New Roman" w:eastAsia="Times New Roman" w:hAnsi="Times New Roman" w:cs="Times New Roman"/>
                <w:shd w:val="clear" w:color="auto" w:fill="FFFFFF"/>
                <w:lang w:eastAsia="ru-RU"/>
              </w:rPr>
              <w:t>обл</w:t>
            </w:r>
            <w:proofErr w:type="spellEnd"/>
            <w:r w:rsidRPr="000B650D">
              <w:rPr>
                <w:rFonts w:ascii="Times New Roman" w:eastAsia="Times New Roman" w:hAnsi="Times New Roman" w:cs="Times New Roman"/>
                <w:shd w:val="clear" w:color="auto" w:fill="FFFFFF"/>
                <w:lang w:eastAsia="ru-RU"/>
              </w:rPr>
              <w:t xml:space="preserve">, Иркутск г, УЛИЦА ДЕКАБРЬСКИХ СОБЫТИЙ, 47 </w:t>
            </w:r>
          </w:p>
          <w:p w:rsidR="000B650D" w:rsidRPr="000B650D" w:rsidRDefault="000B650D" w:rsidP="000B650D">
            <w:pPr>
              <w:spacing w:before="100" w:beforeAutospacing="1" w:after="100" w:afterAutospacing="1"/>
              <w:jc w:val="center"/>
              <w:rPr>
                <w:rFonts w:ascii="Times New Roman" w:eastAsia="Times New Roman" w:hAnsi="Times New Roman" w:cs="Times New Roman"/>
                <w:sz w:val="24"/>
                <w:szCs w:val="24"/>
                <w:lang w:eastAsia="ru-RU"/>
              </w:rPr>
            </w:pPr>
          </w:p>
          <w:p w:rsidR="000B650D" w:rsidRPr="000B650D" w:rsidRDefault="000B650D" w:rsidP="000B650D">
            <w:pPr>
              <w:spacing w:before="100" w:beforeAutospacing="1" w:after="100" w:afterAutospacing="1"/>
              <w:jc w:val="center"/>
              <w:rPr>
                <w:rFonts w:ascii="Times New Roman" w:eastAsia="Times New Roman" w:hAnsi="Times New Roman" w:cs="Times New Roman"/>
                <w:sz w:val="24"/>
                <w:szCs w:val="24"/>
                <w:lang w:eastAsia="ru-RU"/>
              </w:rPr>
            </w:pPr>
            <w:r w:rsidRPr="000B650D">
              <w:rPr>
                <w:rFonts w:ascii="Times New Roman" w:eastAsia="Times New Roman" w:hAnsi="Times New Roman" w:cs="Times New Roman"/>
                <w:sz w:val="24"/>
                <w:szCs w:val="24"/>
                <w:u w:val="single"/>
                <w:lang w:eastAsia="ru-RU"/>
              </w:rPr>
              <w:t>Заявитель:</w:t>
            </w:r>
            <w:r w:rsidRPr="000B650D">
              <w:rPr>
                <w:rFonts w:ascii="Times New Roman" w:eastAsia="Times New Roman" w:hAnsi="Times New Roman" w:cs="Times New Roman"/>
                <w:sz w:val="24"/>
                <w:szCs w:val="24"/>
                <w:lang w:eastAsia="ru-RU"/>
              </w:rPr>
              <w:t xml:space="preserve"> </w:t>
            </w:r>
          </w:p>
          <w:p w:rsidR="000B650D" w:rsidRPr="000B650D" w:rsidRDefault="000B650D" w:rsidP="000B650D">
            <w:pPr>
              <w:spacing w:before="100" w:beforeAutospacing="1" w:after="100" w:afterAutospacing="1"/>
              <w:jc w:val="center"/>
              <w:rPr>
                <w:rFonts w:ascii="Times New Roman" w:eastAsia="Times New Roman" w:hAnsi="Times New Roman" w:cs="Times New Roman"/>
                <w:b/>
                <w:bCs/>
                <w:lang w:eastAsia="ru-RU"/>
              </w:rPr>
            </w:pPr>
            <w:r w:rsidRPr="000B650D">
              <w:rPr>
                <w:rFonts w:ascii="Times New Roman" w:eastAsia="Times New Roman" w:hAnsi="Times New Roman" w:cs="Times New Roman"/>
                <w:sz w:val="24"/>
                <w:szCs w:val="24"/>
                <w:lang w:eastAsia="ru-RU"/>
              </w:rPr>
              <w:t>Общество с ограниченной ответственностью «</w:t>
            </w:r>
            <w:r w:rsidRPr="000B650D">
              <w:rPr>
                <w:rFonts w:ascii="Times New Roman" w:eastAsia="Times New Roman" w:hAnsi="Times New Roman" w:cs="Times New Roman"/>
                <w:lang w:eastAsia="ru-RU"/>
              </w:rPr>
              <w:t>Бизнес Поставка</w:t>
            </w:r>
            <w:r w:rsidRPr="000B650D">
              <w:rPr>
                <w:rFonts w:ascii="Times New Roman" w:eastAsia="Times New Roman" w:hAnsi="Times New Roman" w:cs="Times New Roman"/>
                <w:sz w:val="24"/>
                <w:szCs w:val="24"/>
                <w:lang w:eastAsia="ru-RU"/>
              </w:rPr>
              <w:t>»</w:t>
            </w:r>
          </w:p>
          <w:p w:rsidR="000B650D" w:rsidRPr="000B650D" w:rsidRDefault="000B650D" w:rsidP="000B650D">
            <w:pPr>
              <w:spacing w:before="100" w:beforeAutospacing="1" w:after="100" w:afterAutospacing="1"/>
              <w:jc w:val="center"/>
              <w:rPr>
                <w:rFonts w:ascii="Times New Roman" w:eastAsia="Times New Roman" w:hAnsi="Times New Roman" w:cs="Times New Roman"/>
                <w:lang w:eastAsia="ru-RU"/>
              </w:rPr>
            </w:pPr>
            <w:r w:rsidRPr="000B650D">
              <w:rPr>
                <w:rFonts w:ascii="Times New Roman" w:eastAsia="Times New Roman" w:hAnsi="Times New Roman" w:cs="Times New Roman"/>
                <w:lang w:eastAsia="ru-RU"/>
              </w:rPr>
              <w:t>690090, г. Владивосток, ул. Тигровая, дом 30, этаж 6, помещение 1-7</w:t>
            </w:r>
            <w:r w:rsidRPr="000B650D">
              <w:rPr>
                <w:rFonts w:ascii="Times New Roman" w:eastAsia="Times New Roman" w:hAnsi="Times New Roman" w:cs="Times New Roman"/>
                <w:sz w:val="24"/>
                <w:szCs w:val="24"/>
                <w:lang w:eastAsia="ru-RU"/>
              </w:rPr>
              <w:t xml:space="preserve"> </w:t>
            </w:r>
          </w:p>
          <w:bookmarkEnd w:id="0"/>
          <w:p w:rsidR="000B650D" w:rsidRPr="000B650D" w:rsidRDefault="000B650D" w:rsidP="000B650D">
            <w:pPr>
              <w:spacing w:before="100" w:beforeAutospacing="1" w:after="100" w:afterAutospacing="1"/>
              <w:jc w:val="center"/>
              <w:rPr>
                <w:rFonts w:ascii="Times New Roman" w:eastAsia="Times New Roman" w:hAnsi="Times New Roman" w:cs="Times New Roman"/>
                <w:lang w:eastAsia="ru-RU"/>
              </w:rPr>
            </w:pPr>
          </w:p>
          <w:p w:rsidR="00761808" w:rsidRPr="00761808" w:rsidRDefault="00761808" w:rsidP="00761808">
            <w:pPr>
              <w:spacing w:before="100" w:beforeAutospacing="1" w:after="100" w:afterAutospacing="1"/>
              <w:ind w:left="-108"/>
              <w:jc w:val="center"/>
              <w:rPr>
                <w:rFonts w:ascii="Times New Roman" w:eastAsia="Times New Roman" w:hAnsi="Times New Roman" w:cs="Times New Roman"/>
                <w:sz w:val="24"/>
                <w:szCs w:val="24"/>
                <w:lang w:eastAsia="ru-RU"/>
              </w:rPr>
            </w:pPr>
          </w:p>
          <w:p w:rsidR="00DD6226" w:rsidRPr="00DD6226" w:rsidRDefault="00DD6226" w:rsidP="00DD6226">
            <w:pPr>
              <w:spacing w:before="100" w:beforeAutospacing="1"/>
              <w:rPr>
                <w:rFonts w:ascii="Times New Roman" w:eastAsia="Times New Roman" w:hAnsi="Times New Roman" w:cs="Times New Roman"/>
                <w:sz w:val="24"/>
                <w:szCs w:val="24"/>
                <w:lang w:eastAsia="ru-RU"/>
              </w:rPr>
            </w:pPr>
          </w:p>
          <w:p w:rsidR="004D795B" w:rsidRPr="00704795" w:rsidRDefault="004D795B" w:rsidP="00704795">
            <w:pPr>
              <w:rPr>
                <w:rFonts w:ascii="Times New Roman" w:hAnsi="Times New Roman" w:cs="Times New Roman"/>
                <w:sz w:val="24"/>
                <w:szCs w:val="24"/>
              </w:rPr>
            </w:pPr>
          </w:p>
        </w:tc>
      </w:tr>
    </w:tbl>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727B92">
      <w:pPr>
        <w:pStyle w:val="a3"/>
        <w:jc w:val="center"/>
        <w:rPr>
          <w:rFonts w:ascii="Times New Roman" w:hAnsi="Times New Roman" w:cs="Times New Roman"/>
          <w:sz w:val="28"/>
          <w:szCs w:val="28"/>
        </w:rPr>
      </w:pPr>
      <w:r w:rsidRPr="00B32B19">
        <w:rPr>
          <w:rFonts w:ascii="Times New Roman" w:hAnsi="Times New Roman" w:cs="Times New Roman"/>
          <w:sz w:val="28"/>
          <w:szCs w:val="28"/>
        </w:rPr>
        <w:t>Р</w:t>
      </w:r>
      <w:r w:rsidR="009966CD">
        <w:rPr>
          <w:rFonts w:ascii="Times New Roman" w:hAnsi="Times New Roman" w:cs="Times New Roman"/>
          <w:sz w:val="28"/>
          <w:szCs w:val="28"/>
        </w:rPr>
        <w:t>ЕШЕНИЕ</w:t>
      </w:r>
    </w:p>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B32B19">
      <w:pPr>
        <w:pStyle w:val="a3"/>
        <w:ind w:firstLine="708"/>
        <w:jc w:val="both"/>
        <w:rPr>
          <w:rFonts w:ascii="Times New Roman" w:hAnsi="Times New Roman" w:cs="Times New Roman"/>
          <w:i/>
          <w:sz w:val="28"/>
          <w:szCs w:val="28"/>
        </w:rPr>
      </w:pPr>
      <w:r w:rsidRPr="00B32B19">
        <w:rPr>
          <w:rFonts w:ascii="Times New Roman" w:hAnsi="Times New Roman" w:cs="Times New Roman"/>
          <w:i/>
          <w:sz w:val="28"/>
          <w:szCs w:val="28"/>
        </w:rPr>
        <w:t>Резолют</w:t>
      </w:r>
      <w:r w:rsidR="00F72C0F">
        <w:rPr>
          <w:rFonts w:ascii="Times New Roman" w:hAnsi="Times New Roman" w:cs="Times New Roman"/>
          <w:i/>
          <w:sz w:val="28"/>
          <w:szCs w:val="28"/>
        </w:rPr>
        <w:t xml:space="preserve">ивная часть решения объявлена </w:t>
      </w:r>
      <w:r w:rsidR="000B650D">
        <w:rPr>
          <w:rFonts w:ascii="Times New Roman" w:hAnsi="Times New Roman" w:cs="Times New Roman"/>
          <w:i/>
          <w:sz w:val="28"/>
          <w:szCs w:val="28"/>
        </w:rPr>
        <w:t>28</w:t>
      </w:r>
      <w:r w:rsidR="00BA2593">
        <w:rPr>
          <w:rFonts w:ascii="Times New Roman" w:hAnsi="Times New Roman" w:cs="Times New Roman"/>
          <w:i/>
          <w:sz w:val="28"/>
          <w:szCs w:val="28"/>
        </w:rPr>
        <w:t>.</w:t>
      </w:r>
      <w:r w:rsidR="00404E2F">
        <w:rPr>
          <w:rFonts w:ascii="Times New Roman" w:hAnsi="Times New Roman" w:cs="Times New Roman"/>
          <w:i/>
          <w:sz w:val="28"/>
          <w:szCs w:val="28"/>
        </w:rPr>
        <w:t>10</w:t>
      </w:r>
      <w:r w:rsidR="00BA2593">
        <w:rPr>
          <w:rFonts w:ascii="Times New Roman" w:hAnsi="Times New Roman" w:cs="Times New Roman"/>
          <w:i/>
          <w:sz w:val="28"/>
          <w:szCs w:val="28"/>
        </w:rPr>
        <w:t>.2021</w:t>
      </w:r>
      <w:r w:rsidRPr="00B32B19">
        <w:rPr>
          <w:rFonts w:ascii="Times New Roman" w:hAnsi="Times New Roman" w:cs="Times New Roman"/>
          <w:i/>
          <w:sz w:val="28"/>
          <w:szCs w:val="28"/>
        </w:rPr>
        <w:t xml:space="preserve"> года.</w:t>
      </w:r>
    </w:p>
    <w:p w:rsidR="00B10A93" w:rsidRPr="00B32B19" w:rsidRDefault="00B10A93" w:rsidP="00B32B19">
      <w:pPr>
        <w:pStyle w:val="a3"/>
        <w:ind w:firstLine="708"/>
        <w:jc w:val="both"/>
        <w:rPr>
          <w:rFonts w:ascii="Times New Roman" w:hAnsi="Times New Roman" w:cs="Times New Roman"/>
          <w:i/>
          <w:sz w:val="28"/>
          <w:szCs w:val="28"/>
        </w:rPr>
      </w:pPr>
      <w:r w:rsidRPr="00B32B19">
        <w:rPr>
          <w:rFonts w:ascii="Times New Roman" w:hAnsi="Times New Roman" w:cs="Times New Roman"/>
          <w:i/>
          <w:sz w:val="28"/>
          <w:szCs w:val="28"/>
        </w:rPr>
        <w:t>Решени</w:t>
      </w:r>
      <w:r w:rsidR="00F72C0F">
        <w:rPr>
          <w:rFonts w:ascii="Times New Roman" w:hAnsi="Times New Roman" w:cs="Times New Roman"/>
          <w:i/>
          <w:sz w:val="28"/>
          <w:szCs w:val="28"/>
        </w:rPr>
        <w:t xml:space="preserve">е в полном объеме изготовлено </w:t>
      </w:r>
      <w:r w:rsidR="000B650D">
        <w:rPr>
          <w:rFonts w:ascii="Times New Roman" w:hAnsi="Times New Roman" w:cs="Times New Roman"/>
          <w:i/>
          <w:sz w:val="28"/>
          <w:szCs w:val="28"/>
        </w:rPr>
        <w:t>29</w:t>
      </w:r>
      <w:r w:rsidR="00BA2593">
        <w:rPr>
          <w:rFonts w:ascii="Times New Roman" w:hAnsi="Times New Roman" w:cs="Times New Roman"/>
          <w:i/>
          <w:sz w:val="28"/>
          <w:szCs w:val="28"/>
        </w:rPr>
        <w:t>.</w:t>
      </w:r>
      <w:r w:rsidR="00404E2F">
        <w:rPr>
          <w:rFonts w:ascii="Times New Roman" w:hAnsi="Times New Roman" w:cs="Times New Roman"/>
          <w:i/>
          <w:sz w:val="28"/>
          <w:szCs w:val="28"/>
        </w:rPr>
        <w:t>10</w:t>
      </w:r>
      <w:r w:rsidR="00BA2593">
        <w:rPr>
          <w:rFonts w:ascii="Times New Roman" w:hAnsi="Times New Roman" w:cs="Times New Roman"/>
          <w:i/>
          <w:sz w:val="28"/>
          <w:szCs w:val="28"/>
        </w:rPr>
        <w:t>.2021</w:t>
      </w:r>
      <w:r w:rsidR="00BA2593" w:rsidRPr="00B32B19">
        <w:rPr>
          <w:rFonts w:ascii="Times New Roman" w:hAnsi="Times New Roman" w:cs="Times New Roman"/>
          <w:i/>
          <w:sz w:val="28"/>
          <w:szCs w:val="28"/>
        </w:rPr>
        <w:t xml:space="preserve"> </w:t>
      </w:r>
      <w:r w:rsidRPr="00B32B19">
        <w:rPr>
          <w:rFonts w:ascii="Times New Roman" w:hAnsi="Times New Roman" w:cs="Times New Roman"/>
          <w:i/>
          <w:sz w:val="28"/>
          <w:szCs w:val="28"/>
        </w:rPr>
        <w:t>года.</w:t>
      </w:r>
    </w:p>
    <w:p w:rsidR="00B10A93" w:rsidRPr="00B32B19" w:rsidRDefault="00B10A93" w:rsidP="00B32B19">
      <w:pPr>
        <w:pStyle w:val="a3"/>
        <w:jc w:val="both"/>
        <w:rPr>
          <w:rFonts w:ascii="Times New Roman" w:hAnsi="Times New Roman" w:cs="Times New Roman"/>
          <w:sz w:val="28"/>
          <w:szCs w:val="28"/>
        </w:rPr>
      </w:pPr>
    </w:p>
    <w:p w:rsidR="005D73EF" w:rsidRPr="00AA05C8" w:rsidRDefault="005D73EF" w:rsidP="00981392">
      <w:pPr>
        <w:pStyle w:val="a3"/>
        <w:ind w:firstLine="708"/>
        <w:jc w:val="both"/>
        <w:rPr>
          <w:rFonts w:ascii="Times New Roman" w:hAnsi="Times New Roman" w:cs="Times New Roman"/>
          <w:sz w:val="28"/>
          <w:szCs w:val="28"/>
        </w:rPr>
      </w:pPr>
      <w:r w:rsidRPr="00AA05C8">
        <w:rPr>
          <w:rFonts w:ascii="Times New Roman" w:hAnsi="Times New Roman" w:cs="Times New Roman"/>
          <w:sz w:val="28"/>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704795" w:rsidRPr="00430C47"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r w:rsidRPr="00704795">
        <w:rPr>
          <w:rFonts w:ascii="Times New Roman" w:hAnsi="Times New Roman" w:cs="Times New Roman"/>
          <w:sz w:val="28"/>
          <w:szCs w:val="28"/>
        </w:rPr>
        <w:t xml:space="preserve">Председатель Комиссии: </w:t>
      </w:r>
      <w:r w:rsidR="000B650D">
        <w:rPr>
          <w:rFonts w:ascii="Times New Roman" w:hAnsi="Times New Roman" w:cs="Times New Roman"/>
          <w:sz w:val="28"/>
          <w:szCs w:val="28"/>
        </w:rPr>
        <w:t>Ларин И</w:t>
      </w:r>
      <w:proofErr w:type="gramStart"/>
      <w:r w:rsidR="000B650D">
        <w:rPr>
          <w:rFonts w:ascii="Times New Roman" w:hAnsi="Times New Roman" w:cs="Times New Roman"/>
          <w:sz w:val="28"/>
          <w:szCs w:val="28"/>
        </w:rPr>
        <w:t>.</w:t>
      </w:r>
      <w:proofErr w:type="gramEnd"/>
      <w:r w:rsidR="000B650D">
        <w:rPr>
          <w:rFonts w:ascii="Times New Roman" w:hAnsi="Times New Roman" w:cs="Times New Roman"/>
          <w:sz w:val="28"/>
          <w:szCs w:val="28"/>
        </w:rPr>
        <w:t>И</w:t>
      </w:r>
      <w:r w:rsidR="00761808">
        <w:rPr>
          <w:rFonts w:ascii="Times New Roman" w:hAnsi="Times New Roman" w:cs="Times New Roman"/>
          <w:sz w:val="28"/>
          <w:szCs w:val="28"/>
        </w:rPr>
        <w:t xml:space="preserve"> </w:t>
      </w:r>
      <w:r w:rsidRPr="00704795">
        <w:rPr>
          <w:rFonts w:ascii="Times New Roman" w:hAnsi="Times New Roman" w:cs="Times New Roman"/>
          <w:sz w:val="28"/>
          <w:szCs w:val="28"/>
        </w:rPr>
        <w:t xml:space="preserve">– заместитель руководителя – начальник </w:t>
      </w:r>
      <w:r w:rsidRPr="00430C47">
        <w:rPr>
          <w:rFonts w:ascii="Times New Roman" w:hAnsi="Times New Roman" w:cs="Times New Roman"/>
          <w:sz w:val="28"/>
          <w:szCs w:val="28"/>
        </w:rPr>
        <w:t>отдела</w:t>
      </w:r>
      <w:r w:rsidR="00951F59" w:rsidRPr="00430C47">
        <w:rPr>
          <w:rFonts w:ascii="Times New Roman" w:hAnsi="Times New Roman" w:cs="Times New Roman"/>
          <w:sz w:val="28"/>
          <w:szCs w:val="28"/>
        </w:rPr>
        <w:t xml:space="preserve"> контроля</w:t>
      </w:r>
      <w:r w:rsidR="000B650D">
        <w:rPr>
          <w:rFonts w:ascii="Times New Roman" w:hAnsi="Times New Roman" w:cs="Times New Roman"/>
          <w:sz w:val="28"/>
          <w:szCs w:val="28"/>
        </w:rPr>
        <w:t xml:space="preserve"> закупок</w:t>
      </w:r>
      <w:r w:rsidR="00761808" w:rsidRPr="00430C47">
        <w:rPr>
          <w:rFonts w:ascii="Times New Roman" w:hAnsi="Times New Roman" w:cs="Times New Roman"/>
          <w:sz w:val="28"/>
          <w:szCs w:val="28"/>
        </w:rPr>
        <w:t xml:space="preserve"> </w:t>
      </w:r>
      <w:r w:rsidRPr="00430C47">
        <w:rPr>
          <w:rFonts w:ascii="Times New Roman" w:hAnsi="Times New Roman" w:cs="Times New Roman"/>
          <w:sz w:val="28"/>
          <w:szCs w:val="28"/>
        </w:rPr>
        <w:t xml:space="preserve">Иркутского УФАС России; </w:t>
      </w:r>
    </w:p>
    <w:p w:rsidR="00704795" w:rsidRPr="00430C47"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r w:rsidRPr="00430C47">
        <w:rPr>
          <w:rFonts w:ascii="Times New Roman" w:hAnsi="Times New Roman" w:cs="Times New Roman"/>
          <w:sz w:val="28"/>
          <w:szCs w:val="28"/>
        </w:rPr>
        <w:t>Члены Комиссии: Ворошилов В.С.– заместитель начальника отдела контроля закупок Иркутского УФАС России</w:t>
      </w:r>
      <w:r w:rsidR="00D2396F" w:rsidRPr="00430C47">
        <w:rPr>
          <w:rFonts w:ascii="Times New Roman" w:hAnsi="Times New Roman" w:cs="Times New Roman"/>
          <w:sz w:val="28"/>
          <w:szCs w:val="28"/>
        </w:rPr>
        <w:t xml:space="preserve">; </w:t>
      </w:r>
      <w:r w:rsidR="00430C47" w:rsidRPr="00430C47">
        <w:rPr>
          <w:rFonts w:ascii="Times New Roman" w:hAnsi="Times New Roman" w:cs="Times New Roman"/>
          <w:sz w:val="28"/>
          <w:szCs w:val="28"/>
        </w:rPr>
        <w:t xml:space="preserve">М.А. </w:t>
      </w:r>
      <w:proofErr w:type="spellStart"/>
      <w:r w:rsidR="00430C47" w:rsidRPr="00430C47">
        <w:rPr>
          <w:rFonts w:ascii="Times New Roman" w:hAnsi="Times New Roman" w:cs="Times New Roman"/>
          <w:sz w:val="28"/>
          <w:szCs w:val="28"/>
        </w:rPr>
        <w:t>Выскубов</w:t>
      </w:r>
      <w:proofErr w:type="spellEnd"/>
      <w:r w:rsidR="00BA2593" w:rsidRPr="00430C47">
        <w:rPr>
          <w:rFonts w:ascii="Times New Roman" w:hAnsi="Times New Roman" w:cs="Times New Roman"/>
          <w:sz w:val="28"/>
          <w:szCs w:val="28"/>
        </w:rPr>
        <w:t xml:space="preserve">. - </w:t>
      </w:r>
      <w:r w:rsidR="00D2396F" w:rsidRPr="00430C47">
        <w:rPr>
          <w:rFonts w:ascii="Times New Roman" w:hAnsi="Times New Roman" w:cs="Times New Roman"/>
          <w:sz w:val="28"/>
          <w:szCs w:val="28"/>
        </w:rPr>
        <w:t xml:space="preserve"> </w:t>
      </w:r>
      <w:r w:rsidRPr="00430C47">
        <w:rPr>
          <w:rFonts w:ascii="Times New Roman" w:hAnsi="Times New Roman" w:cs="Times New Roman"/>
          <w:sz w:val="28"/>
          <w:szCs w:val="28"/>
        </w:rPr>
        <w:t>специалист-эксперт отдела контроля закупок Иркутского УФАС России;</w:t>
      </w:r>
    </w:p>
    <w:p w:rsidR="00761808" w:rsidRPr="00430C47" w:rsidRDefault="00704795" w:rsidP="004A6E12">
      <w:pPr>
        <w:autoSpaceDE w:val="0"/>
        <w:autoSpaceDN w:val="0"/>
        <w:adjustRightInd w:val="0"/>
        <w:spacing w:after="0" w:line="240" w:lineRule="auto"/>
        <w:ind w:firstLine="708"/>
        <w:jc w:val="both"/>
        <w:rPr>
          <w:rFonts w:ascii="Times New Roman" w:hAnsi="Times New Roman" w:cs="Times New Roman"/>
          <w:sz w:val="28"/>
          <w:szCs w:val="28"/>
        </w:rPr>
      </w:pPr>
      <w:r w:rsidRPr="00430C47">
        <w:rPr>
          <w:rFonts w:ascii="Times New Roman" w:hAnsi="Times New Roman" w:cs="Times New Roman"/>
          <w:sz w:val="28"/>
          <w:szCs w:val="28"/>
        </w:rPr>
        <w:t xml:space="preserve">В </w:t>
      </w:r>
      <w:r w:rsidR="000B650D">
        <w:rPr>
          <w:rFonts w:ascii="Times New Roman" w:hAnsi="Times New Roman" w:cs="Times New Roman"/>
          <w:sz w:val="28"/>
          <w:szCs w:val="28"/>
        </w:rPr>
        <w:t>отсутствие</w:t>
      </w:r>
      <w:r w:rsidR="004A6E12">
        <w:rPr>
          <w:rFonts w:ascii="Times New Roman" w:hAnsi="Times New Roman" w:cs="Times New Roman"/>
          <w:sz w:val="28"/>
          <w:szCs w:val="28"/>
        </w:rPr>
        <w:t xml:space="preserve"> представителей</w:t>
      </w:r>
      <w:r w:rsidRPr="00430C47">
        <w:rPr>
          <w:rFonts w:ascii="Times New Roman" w:hAnsi="Times New Roman" w:cs="Times New Roman"/>
          <w:sz w:val="28"/>
          <w:szCs w:val="28"/>
        </w:rPr>
        <w:t xml:space="preserve"> </w:t>
      </w:r>
      <w:r w:rsidR="000B650D" w:rsidRPr="000B650D">
        <w:rPr>
          <w:rFonts w:ascii="Times New Roman" w:eastAsia="Times New Roman" w:hAnsi="Times New Roman" w:cs="Times New Roman"/>
          <w:sz w:val="24"/>
          <w:szCs w:val="24"/>
          <w:shd w:val="clear" w:color="auto" w:fill="FFFFFF"/>
          <w:lang w:eastAsia="ru-RU"/>
        </w:rPr>
        <w:t>УФНС РОССИИ ПО ИРКУТСКОЙ ОБЛАСТИ</w:t>
      </w:r>
      <w:r w:rsidR="000B650D" w:rsidRPr="00430C47">
        <w:rPr>
          <w:rStyle w:val="sectioninfo"/>
          <w:sz w:val="28"/>
          <w:szCs w:val="28"/>
        </w:rPr>
        <w:t xml:space="preserve"> </w:t>
      </w:r>
      <w:r w:rsidR="00414F41" w:rsidRPr="00430C47">
        <w:rPr>
          <w:rStyle w:val="sectioninfo"/>
          <w:sz w:val="28"/>
          <w:szCs w:val="28"/>
        </w:rPr>
        <w:t>(</w:t>
      </w:r>
      <w:r w:rsidR="00414F41" w:rsidRPr="00430C47">
        <w:rPr>
          <w:rFonts w:ascii="Times New Roman" w:hAnsi="Times New Roman" w:cs="Times New Roman"/>
          <w:sz w:val="28"/>
          <w:szCs w:val="28"/>
        </w:rPr>
        <w:t>далее-заказчик</w:t>
      </w:r>
      <w:proofErr w:type="gramStart"/>
      <w:r w:rsidR="00414F41" w:rsidRPr="00430C47">
        <w:rPr>
          <w:rFonts w:ascii="Times New Roman" w:hAnsi="Times New Roman" w:cs="Times New Roman"/>
          <w:sz w:val="28"/>
          <w:szCs w:val="28"/>
        </w:rPr>
        <w:t>)</w:t>
      </w:r>
      <w:r w:rsidR="00430C47" w:rsidRPr="00430C47">
        <w:rPr>
          <w:rFonts w:ascii="Times New Roman" w:hAnsi="Times New Roman" w:cs="Times New Roman"/>
          <w:sz w:val="28"/>
          <w:szCs w:val="28"/>
        </w:rPr>
        <w:t>.</w:t>
      </w:r>
      <w:r w:rsidR="00D2396F" w:rsidRPr="00430C47">
        <w:rPr>
          <w:rFonts w:ascii="Times New Roman" w:hAnsi="Times New Roman" w:cs="Times New Roman"/>
          <w:sz w:val="28"/>
          <w:szCs w:val="28"/>
        </w:rPr>
        <w:t>,</w:t>
      </w:r>
      <w:proofErr w:type="gramEnd"/>
      <w:r w:rsidRPr="00430C47">
        <w:rPr>
          <w:rFonts w:ascii="Times New Roman" w:hAnsi="Times New Roman" w:cs="Times New Roman"/>
          <w:sz w:val="28"/>
          <w:szCs w:val="28"/>
        </w:rPr>
        <w:t xml:space="preserve"> </w:t>
      </w:r>
      <w:r w:rsidR="00761808" w:rsidRPr="00430C47">
        <w:rPr>
          <w:rFonts w:ascii="Times New Roman" w:eastAsia="Times New Roman" w:hAnsi="Times New Roman" w:cs="Times New Roman"/>
          <w:color w:val="35383B"/>
          <w:sz w:val="28"/>
          <w:szCs w:val="28"/>
          <w:shd w:val="clear" w:color="auto" w:fill="FFFFFF"/>
          <w:lang w:eastAsia="ru-RU"/>
        </w:rPr>
        <w:t>ООО «</w:t>
      </w:r>
      <w:r w:rsidR="004A6E12">
        <w:rPr>
          <w:rFonts w:ascii="Times New Roman" w:eastAsia="Times New Roman" w:hAnsi="Times New Roman" w:cs="Times New Roman"/>
          <w:sz w:val="28"/>
          <w:szCs w:val="28"/>
          <w:lang w:eastAsia="ru-RU"/>
        </w:rPr>
        <w:t>Бизнес Поставка</w:t>
      </w:r>
      <w:r w:rsidR="00761808" w:rsidRPr="00430C47">
        <w:rPr>
          <w:rFonts w:ascii="Times New Roman" w:eastAsia="Times New Roman" w:hAnsi="Times New Roman" w:cs="Times New Roman"/>
          <w:color w:val="35383B"/>
          <w:sz w:val="28"/>
          <w:szCs w:val="28"/>
          <w:shd w:val="clear" w:color="auto" w:fill="FFFFFF"/>
          <w:lang w:eastAsia="ru-RU"/>
        </w:rPr>
        <w:t>»</w:t>
      </w:r>
      <w:r w:rsidR="00430C47" w:rsidRPr="00430C47">
        <w:rPr>
          <w:rFonts w:ascii="Times New Roman" w:eastAsia="Times New Roman" w:hAnsi="Times New Roman" w:cs="Times New Roman"/>
          <w:color w:val="35383B"/>
          <w:sz w:val="28"/>
          <w:szCs w:val="28"/>
          <w:shd w:val="clear" w:color="auto" w:fill="FFFFFF"/>
          <w:lang w:eastAsia="ru-RU"/>
        </w:rPr>
        <w:t xml:space="preserve"> </w:t>
      </w:r>
      <w:r w:rsidRPr="00430C47">
        <w:rPr>
          <w:rFonts w:ascii="Times New Roman" w:hAnsi="Times New Roman" w:cs="Times New Roman"/>
          <w:sz w:val="28"/>
          <w:szCs w:val="28"/>
        </w:rPr>
        <w:t>(далее – заявитель, Общество, участник закупки)</w:t>
      </w:r>
      <w:r w:rsidR="00414F41" w:rsidRPr="00430C47">
        <w:rPr>
          <w:rFonts w:ascii="Times New Roman" w:hAnsi="Times New Roman" w:cs="Times New Roman"/>
          <w:sz w:val="28"/>
          <w:szCs w:val="28"/>
        </w:rPr>
        <w:t>;</w:t>
      </w:r>
    </w:p>
    <w:p w:rsidR="00704795" w:rsidRPr="00761808" w:rsidRDefault="00704795" w:rsidP="004706BE">
      <w:pPr>
        <w:autoSpaceDE w:val="0"/>
        <w:autoSpaceDN w:val="0"/>
        <w:adjustRightInd w:val="0"/>
        <w:spacing w:after="0" w:line="240" w:lineRule="auto"/>
        <w:ind w:firstLine="708"/>
        <w:jc w:val="both"/>
        <w:rPr>
          <w:sz w:val="27"/>
          <w:szCs w:val="27"/>
        </w:rPr>
      </w:pPr>
      <w:r w:rsidRPr="00430C47">
        <w:rPr>
          <w:rFonts w:ascii="Times New Roman" w:hAnsi="Times New Roman" w:cs="Times New Roman"/>
          <w:sz w:val="28"/>
          <w:szCs w:val="28"/>
        </w:rPr>
        <w:t xml:space="preserve">рассмотрев жалобу заявителя на </w:t>
      </w:r>
      <w:r w:rsidR="004A6E12">
        <w:rPr>
          <w:rFonts w:ascii="Times New Roman" w:hAnsi="Times New Roman" w:cs="Times New Roman"/>
          <w:sz w:val="28"/>
          <w:szCs w:val="28"/>
        </w:rPr>
        <w:t>действия заказчика при проведении электронного аукциона</w:t>
      </w:r>
      <w:r w:rsidRPr="00430C47">
        <w:rPr>
          <w:rFonts w:ascii="Times New Roman" w:hAnsi="Times New Roman" w:cs="Times New Roman"/>
          <w:sz w:val="28"/>
          <w:szCs w:val="28"/>
        </w:rPr>
        <w:t xml:space="preserve"> </w:t>
      </w:r>
      <w:r w:rsidR="00761808" w:rsidRPr="00430C47">
        <w:rPr>
          <w:sz w:val="28"/>
          <w:szCs w:val="28"/>
        </w:rPr>
        <w:t>«</w:t>
      </w:r>
      <w:r w:rsidR="004A6E12">
        <w:t>Комплектующие для автоматизированного рабочего места (системный блок)</w:t>
      </w:r>
      <w:r w:rsidR="00761808" w:rsidRPr="00761808">
        <w:rPr>
          <w:sz w:val="27"/>
          <w:szCs w:val="27"/>
        </w:rPr>
        <w:t xml:space="preserve">», извещение № </w:t>
      </w:r>
      <w:r w:rsidR="004A6E12" w:rsidRPr="004A6E12">
        <w:rPr>
          <w:rFonts w:ascii="Cambria" w:hAnsi="Cambria"/>
        </w:rPr>
        <w:t xml:space="preserve">0134100006621000046 </w:t>
      </w:r>
      <w:r w:rsidR="00761808">
        <w:rPr>
          <w:sz w:val="27"/>
          <w:szCs w:val="27"/>
        </w:rPr>
        <w:t>(далее – электронный аукцион),</w:t>
      </w:r>
      <w:r w:rsidRPr="00704795">
        <w:rPr>
          <w:rFonts w:ascii="Times New Roman" w:hAnsi="Times New Roman" w:cs="Times New Roman"/>
          <w:sz w:val="28"/>
          <w:szCs w:val="28"/>
        </w:rPr>
        <w:t xml:space="preserve">в порядке, предусмотренном статьей 106 Федерального закона от </w:t>
      </w:r>
      <w:r w:rsidRPr="00704795">
        <w:rPr>
          <w:rFonts w:ascii="Times New Roman" w:hAnsi="Times New Roman" w:cs="Times New Roman"/>
          <w:sz w:val="28"/>
          <w:szCs w:val="28"/>
        </w:rPr>
        <w:lastRenderedPageBreak/>
        <w:t xml:space="preserve">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          </w:t>
      </w:r>
    </w:p>
    <w:p w:rsidR="00704795" w:rsidRPr="00704795"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p>
    <w:p w:rsidR="00704795" w:rsidRPr="00704795" w:rsidRDefault="00704795" w:rsidP="00704795">
      <w:pPr>
        <w:autoSpaceDE w:val="0"/>
        <w:autoSpaceDN w:val="0"/>
        <w:adjustRightInd w:val="0"/>
        <w:spacing w:after="0" w:line="240" w:lineRule="auto"/>
        <w:ind w:firstLine="708"/>
        <w:jc w:val="center"/>
        <w:rPr>
          <w:rFonts w:ascii="Times New Roman" w:hAnsi="Times New Roman" w:cs="Times New Roman"/>
          <w:sz w:val="28"/>
          <w:szCs w:val="28"/>
        </w:rPr>
      </w:pPr>
      <w:r w:rsidRPr="00704795">
        <w:rPr>
          <w:rFonts w:ascii="Times New Roman" w:hAnsi="Times New Roman" w:cs="Times New Roman"/>
          <w:sz w:val="28"/>
          <w:szCs w:val="28"/>
        </w:rPr>
        <w:t>УСТАНОВИЛА:</w:t>
      </w:r>
    </w:p>
    <w:p w:rsidR="00704795" w:rsidRPr="00704795"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p>
    <w:p w:rsidR="00704795"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r w:rsidRPr="00704795">
        <w:rPr>
          <w:rFonts w:ascii="Times New Roman" w:hAnsi="Times New Roman" w:cs="Times New Roman"/>
          <w:sz w:val="28"/>
          <w:szCs w:val="28"/>
        </w:rPr>
        <w:t xml:space="preserve">В Иркутское УФАС России поступила жалоба заявителя на </w:t>
      </w:r>
      <w:r w:rsidR="004168C9">
        <w:rPr>
          <w:rFonts w:ascii="Times New Roman" w:hAnsi="Times New Roman" w:cs="Times New Roman"/>
          <w:sz w:val="28"/>
          <w:szCs w:val="28"/>
        </w:rPr>
        <w:t>действия заказчика при заключении контракта</w:t>
      </w:r>
      <w:r w:rsidRPr="00704795">
        <w:rPr>
          <w:rFonts w:ascii="Times New Roman" w:hAnsi="Times New Roman" w:cs="Times New Roman"/>
          <w:sz w:val="28"/>
          <w:szCs w:val="28"/>
        </w:rPr>
        <w:t>.</w:t>
      </w:r>
    </w:p>
    <w:p w:rsidR="004168C9" w:rsidRDefault="002D3805" w:rsidP="00A13AA9">
      <w:pPr>
        <w:autoSpaceDE w:val="0"/>
        <w:autoSpaceDN w:val="0"/>
        <w:adjustRightInd w:val="0"/>
        <w:spacing w:after="0" w:line="240" w:lineRule="auto"/>
        <w:ind w:firstLine="708"/>
        <w:jc w:val="both"/>
        <w:rPr>
          <w:rFonts w:ascii="Times New Roman" w:hAnsi="Times New Roman" w:cs="Times New Roman"/>
          <w:szCs w:val="24"/>
        </w:rPr>
      </w:pPr>
      <w:r w:rsidRPr="004168C9">
        <w:rPr>
          <w:rFonts w:ascii="Times New Roman" w:hAnsi="Times New Roman" w:cs="Times New Roman"/>
          <w:sz w:val="28"/>
          <w:szCs w:val="28"/>
        </w:rPr>
        <w:t>Из</w:t>
      </w:r>
      <w:r w:rsidR="00625639" w:rsidRPr="004168C9">
        <w:rPr>
          <w:rFonts w:ascii="Times New Roman" w:hAnsi="Times New Roman" w:cs="Times New Roman"/>
          <w:sz w:val="28"/>
          <w:szCs w:val="28"/>
        </w:rPr>
        <w:t xml:space="preserve"> довода заявителя следует, что</w:t>
      </w:r>
      <w:r w:rsidR="004168C9" w:rsidRPr="004168C9">
        <w:rPr>
          <w:rFonts w:ascii="Times New Roman" w:hAnsi="Times New Roman" w:cs="Times New Roman"/>
          <w:szCs w:val="24"/>
        </w:rPr>
        <w:t xml:space="preserve"> </w:t>
      </w:r>
      <w:r w:rsidR="004168C9" w:rsidRPr="004168C9">
        <w:rPr>
          <w:rFonts w:ascii="Times New Roman" w:hAnsi="Times New Roman" w:cs="Times New Roman"/>
          <w:szCs w:val="24"/>
        </w:rPr>
        <w:t xml:space="preserve">в Едином реестре российской радиоэлектронной продукции </w:t>
      </w:r>
      <w:hyperlink r:id="rId6" w:anchor="/products" w:history="1">
        <w:r w:rsidR="004168C9" w:rsidRPr="004168C9">
          <w:rPr>
            <w:rStyle w:val="a6"/>
            <w:rFonts w:ascii="Times New Roman" w:hAnsi="Times New Roman" w:cs="Times New Roman"/>
            <w:szCs w:val="24"/>
          </w:rPr>
          <w:t>https://gisp.gov.ru/rep/marketplace/#/products</w:t>
        </w:r>
      </w:hyperlink>
      <w:r w:rsidR="004168C9" w:rsidRPr="004168C9">
        <w:rPr>
          <w:rFonts w:ascii="Times New Roman" w:hAnsi="Times New Roman" w:cs="Times New Roman"/>
          <w:szCs w:val="24"/>
        </w:rPr>
        <w:t xml:space="preserve"> ОТСУТСТВУЕТ товар с реестровым номером 4341\3\2020.</w:t>
      </w:r>
      <w:r w:rsidR="004168C9">
        <w:rPr>
          <w:rFonts w:ascii="Times New Roman" w:hAnsi="Times New Roman" w:cs="Times New Roman"/>
          <w:szCs w:val="24"/>
        </w:rPr>
        <w:t xml:space="preserve"> В связи с чем </w:t>
      </w:r>
      <w:r w:rsidR="004168C9" w:rsidRPr="004168C9">
        <w:rPr>
          <w:rFonts w:ascii="Times New Roman" w:hAnsi="Times New Roman" w:cs="Times New Roman"/>
          <w:sz w:val="28"/>
          <w:szCs w:val="28"/>
        </w:rPr>
        <w:t xml:space="preserve">заявка </w:t>
      </w:r>
      <w:r w:rsidR="004168C9" w:rsidRPr="004168C9">
        <w:rPr>
          <w:rFonts w:ascii="Times New Roman" w:hAnsi="Times New Roman" w:cs="Times New Roman"/>
          <w:szCs w:val="24"/>
        </w:rPr>
        <w:t>ООО «Зенон» должна была быть отклонена на этапе рассмотрения вторых частей за предоставление недостоверной</w:t>
      </w:r>
      <w:r w:rsidR="004168C9">
        <w:rPr>
          <w:rFonts w:ascii="Times New Roman" w:hAnsi="Times New Roman" w:cs="Times New Roman"/>
          <w:szCs w:val="24"/>
        </w:rPr>
        <w:t xml:space="preserve"> информации.</w:t>
      </w:r>
    </w:p>
    <w:p w:rsidR="00AA15E7" w:rsidRPr="00A13AA9" w:rsidRDefault="002326CA" w:rsidP="00A13AA9">
      <w:pPr>
        <w:autoSpaceDE w:val="0"/>
        <w:autoSpaceDN w:val="0"/>
        <w:adjustRightInd w:val="0"/>
        <w:spacing w:after="0" w:line="240" w:lineRule="auto"/>
        <w:ind w:firstLine="708"/>
        <w:jc w:val="both"/>
        <w:rPr>
          <w:rFonts w:ascii="Times New Roman" w:hAnsi="Times New Roman" w:cs="Times New Roman"/>
          <w:sz w:val="28"/>
          <w:szCs w:val="28"/>
        </w:rPr>
      </w:pPr>
      <w:r w:rsidRPr="002326CA">
        <w:rPr>
          <w:rFonts w:ascii="Times New Roman" w:hAnsi="Times New Roman" w:cs="Times New Roman"/>
          <w:sz w:val="28"/>
          <w:szCs w:val="28"/>
        </w:rPr>
        <w:t>Заказчиком представлены возражения на жалобу заявителя, в которых считает доводы жалобы необоснованными.</w:t>
      </w:r>
    </w:p>
    <w:p w:rsidR="002D3805" w:rsidRPr="00A13AA9" w:rsidRDefault="0062436B" w:rsidP="00A13AA9">
      <w:pPr>
        <w:pStyle w:val="a3"/>
        <w:ind w:firstLine="708"/>
        <w:jc w:val="both"/>
        <w:rPr>
          <w:rFonts w:ascii="Times New Roman" w:hAnsi="Times New Roman" w:cs="Times New Roman"/>
          <w:sz w:val="28"/>
          <w:szCs w:val="28"/>
        </w:rPr>
      </w:pPr>
      <w:r w:rsidRPr="00A13AA9">
        <w:rPr>
          <w:rFonts w:ascii="Times New Roman" w:hAnsi="Times New Roman" w:cs="Times New Roman"/>
          <w:sz w:val="28"/>
          <w:szCs w:val="28"/>
        </w:rPr>
        <w:t xml:space="preserve">Изучив представленные материалы, Комиссия </w:t>
      </w:r>
      <w:r w:rsidR="00727B92" w:rsidRPr="00A13AA9">
        <w:rPr>
          <w:rFonts w:ascii="Times New Roman" w:hAnsi="Times New Roman" w:cs="Times New Roman"/>
          <w:sz w:val="28"/>
          <w:szCs w:val="28"/>
        </w:rPr>
        <w:t xml:space="preserve">Иркутского </w:t>
      </w:r>
      <w:r w:rsidRPr="00A13AA9">
        <w:rPr>
          <w:rFonts w:ascii="Times New Roman" w:hAnsi="Times New Roman" w:cs="Times New Roman"/>
          <w:sz w:val="28"/>
          <w:szCs w:val="28"/>
        </w:rPr>
        <w:t>УФАС пришла к следующему выводу.</w:t>
      </w:r>
    </w:p>
    <w:p w:rsidR="00704795" w:rsidRPr="00C1674F" w:rsidRDefault="00414F41" w:rsidP="00C1674F">
      <w:pPr>
        <w:tabs>
          <w:tab w:val="left" w:pos="545"/>
          <w:tab w:val="left" w:pos="720"/>
        </w:tabs>
        <w:spacing w:after="0"/>
        <w:ind w:firstLine="426"/>
        <w:jc w:val="both"/>
        <w:rPr>
          <w:rFonts w:ascii="Times New Roman" w:hAnsi="Times New Roman" w:cs="Times New Roman"/>
          <w:sz w:val="28"/>
          <w:szCs w:val="28"/>
        </w:rPr>
      </w:pPr>
      <w:r>
        <w:rPr>
          <w:rFonts w:ascii="Times New Roman" w:hAnsi="Times New Roman" w:cs="Times New Roman"/>
          <w:sz w:val="28"/>
          <w:szCs w:val="28"/>
        </w:rPr>
        <w:t>В</w:t>
      </w:r>
      <w:r w:rsidR="00704795" w:rsidRPr="00704795">
        <w:rPr>
          <w:rFonts w:ascii="Times New Roman" w:hAnsi="Times New Roman" w:cs="Times New Roman"/>
          <w:sz w:val="28"/>
          <w:szCs w:val="28"/>
        </w:rPr>
        <w:t xml:space="preserve"> единой информационной системе в сфере закупок, на сайте www.zakupki.gov.ru (далее – ЕИС) опубликовано извещение о проведении электронного аукциона № </w:t>
      </w:r>
      <w:r w:rsidR="004168C9" w:rsidRPr="004168C9">
        <w:rPr>
          <w:rFonts w:ascii="Bahnschrift" w:hAnsi="Bahnschrift"/>
        </w:rPr>
        <w:t>0134100006621000046</w:t>
      </w:r>
      <w:r w:rsidR="00704795" w:rsidRPr="00704795">
        <w:rPr>
          <w:rFonts w:ascii="Times New Roman" w:hAnsi="Times New Roman" w:cs="Times New Roman"/>
          <w:sz w:val="28"/>
          <w:szCs w:val="28"/>
        </w:rPr>
        <w:t xml:space="preserve">, и аукционная </w:t>
      </w:r>
      <w:r w:rsidR="00704795" w:rsidRPr="00C1674F">
        <w:rPr>
          <w:rFonts w:ascii="Times New Roman" w:hAnsi="Times New Roman" w:cs="Times New Roman"/>
          <w:sz w:val="28"/>
          <w:szCs w:val="28"/>
        </w:rPr>
        <w:t xml:space="preserve">документация </w:t>
      </w:r>
      <w:r w:rsidR="00761808">
        <w:rPr>
          <w:rFonts w:ascii="Times New Roman" w:hAnsi="Times New Roman" w:cs="Times New Roman"/>
          <w:sz w:val="28"/>
          <w:szCs w:val="28"/>
        </w:rPr>
        <w:t>«</w:t>
      </w:r>
      <w:r w:rsidR="004168C9">
        <w:t>Комплектующие для автоматизированного рабочего места (системный блок)</w:t>
      </w:r>
      <w:r w:rsidR="00704795" w:rsidRPr="00C1674F">
        <w:rPr>
          <w:rFonts w:ascii="Times New Roman" w:hAnsi="Times New Roman" w:cs="Times New Roman"/>
          <w:sz w:val="28"/>
          <w:szCs w:val="28"/>
        </w:rPr>
        <w:t>».</w:t>
      </w:r>
    </w:p>
    <w:p w:rsidR="00414F41" w:rsidRDefault="00704795" w:rsidP="00C1674F">
      <w:pPr>
        <w:tabs>
          <w:tab w:val="left" w:pos="545"/>
          <w:tab w:val="left" w:pos="709"/>
        </w:tabs>
        <w:spacing w:after="0"/>
        <w:ind w:firstLine="426"/>
        <w:jc w:val="both"/>
        <w:rPr>
          <w:rFonts w:ascii="Times New Roman" w:hAnsi="Times New Roman" w:cs="Times New Roman"/>
          <w:sz w:val="28"/>
          <w:szCs w:val="28"/>
        </w:rPr>
      </w:pPr>
      <w:r w:rsidRPr="00C1674F">
        <w:rPr>
          <w:rFonts w:ascii="Times New Roman" w:hAnsi="Times New Roman" w:cs="Times New Roman"/>
          <w:sz w:val="28"/>
          <w:szCs w:val="28"/>
        </w:rPr>
        <w:t xml:space="preserve">Начальная (максимальная) цена </w:t>
      </w:r>
      <w:r w:rsidRPr="00112B86">
        <w:rPr>
          <w:rFonts w:ascii="Times New Roman" w:hAnsi="Times New Roman" w:cs="Times New Roman"/>
          <w:sz w:val="28"/>
          <w:szCs w:val="28"/>
        </w:rPr>
        <w:t xml:space="preserve">контракта составила </w:t>
      </w:r>
      <w:r w:rsidR="004168C9">
        <w:t>10 222 086</w:t>
      </w:r>
      <w:r w:rsidR="00BA2593" w:rsidRPr="00112B86">
        <w:rPr>
          <w:rFonts w:ascii="Times New Roman" w:hAnsi="Times New Roman" w:cs="Times New Roman"/>
          <w:sz w:val="28"/>
          <w:szCs w:val="28"/>
        </w:rPr>
        <w:t>,</w:t>
      </w:r>
      <w:r w:rsidR="00112B86" w:rsidRPr="00112B86">
        <w:rPr>
          <w:rFonts w:ascii="Times New Roman" w:hAnsi="Times New Roman" w:cs="Times New Roman"/>
          <w:sz w:val="28"/>
          <w:szCs w:val="28"/>
        </w:rPr>
        <w:t>00</w:t>
      </w:r>
      <w:r w:rsidRPr="00112B86">
        <w:rPr>
          <w:rFonts w:ascii="Times New Roman" w:hAnsi="Times New Roman" w:cs="Times New Roman"/>
          <w:sz w:val="28"/>
          <w:szCs w:val="28"/>
        </w:rPr>
        <w:t xml:space="preserve"> рублей</w:t>
      </w:r>
      <w:r w:rsidRPr="00C1674F">
        <w:rPr>
          <w:rFonts w:ascii="Times New Roman" w:hAnsi="Times New Roman" w:cs="Times New Roman"/>
          <w:sz w:val="28"/>
          <w:szCs w:val="28"/>
        </w:rPr>
        <w:t>.</w:t>
      </w:r>
    </w:p>
    <w:p w:rsidR="00E13044" w:rsidRDefault="004168C9" w:rsidP="00E13044">
      <w:pPr>
        <w:autoSpaceDE w:val="0"/>
        <w:autoSpaceDN w:val="0"/>
        <w:adjustRightInd w:val="0"/>
        <w:ind w:firstLine="709"/>
        <w:jc w:val="both"/>
        <w:rPr>
          <w:sz w:val="28"/>
          <w:szCs w:val="28"/>
        </w:rPr>
      </w:pPr>
      <w:r w:rsidRPr="00A1798D">
        <w:rPr>
          <w:sz w:val="28"/>
          <w:szCs w:val="28"/>
        </w:rPr>
        <w:t>В соответствии с ч</w:t>
      </w:r>
      <w:r w:rsidR="00E13044">
        <w:rPr>
          <w:sz w:val="28"/>
          <w:szCs w:val="28"/>
        </w:rPr>
        <w:t>астью</w:t>
      </w:r>
      <w:r w:rsidRPr="00A1798D">
        <w:rPr>
          <w:sz w:val="28"/>
          <w:szCs w:val="28"/>
        </w:rPr>
        <w:t xml:space="preserve"> 3 ст</w:t>
      </w:r>
      <w:r w:rsidR="00E13044">
        <w:rPr>
          <w:sz w:val="28"/>
          <w:szCs w:val="28"/>
        </w:rPr>
        <w:t>атьи</w:t>
      </w:r>
      <w:r>
        <w:rPr>
          <w:sz w:val="28"/>
          <w:szCs w:val="28"/>
        </w:rPr>
        <w:t xml:space="preserve"> </w:t>
      </w:r>
      <w:r w:rsidRPr="00A1798D">
        <w:rPr>
          <w:sz w:val="28"/>
          <w:szCs w:val="28"/>
        </w:rPr>
        <w:t xml:space="preserve">14 </w:t>
      </w:r>
      <w:r w:rsidR="00E13044">
        <w:rPr>
          <w:sz w:val="28"/>
          <w:szCs w:val="28"/>
        </w:rPr>
        <w:t>Федерального закона № 44-ФЗ</w:t>
      </w:r>
      <w:r>
        <w:rPr>
          <w:sz w:val="28"/>
          <w:szCs w:val="28"/>
        </w:rPr>
        <w:t xml:space="preserve"> </w:t>
      </w:r>
      <w:r w:rsidRPr="00A1798D">
        <w:rPr>
          <w:sz w:val="28"/>
          <w:szCs w:val="28"/>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w:t>
      </w:r>
      <w:r w:rsidR="00E13044">
        <w:rPr>
          <w:sz w:val="28"/>
          <w:szCs w:val="28"/>
        </w:rPr>
        <w:t>ы и ограничения на допуск:</w:t>
      </w:r>
    </w:p>
    <w:p w:rsidR="00E13044" w:rsidRDefault="004168C9" w:rsidP="00E13044">
      <w:pPr>
        <w:autoSpaceDE w:val="0"/>
        <w:autoSpaceDN w:val="0"/>
        <w:adjustRightInd w:val="0"/>
        <w:ind w:firstLine="709"/>
        <w:jc w:val="both"/>
        <w:rPr>
          <w:sz w:val="28"/>
          <w:szCs w:val="28"/>
        </w:rPr>
      </w:pPr>
      <w:r>
        <w:rPr>
          <w:sz w:val="28"/>
          <w:szCs w:val="28"/>
        </w:rPr>
        <w:t xml:space="preserve">- </w:t>
      </w:r>
      <w:r w:rsidRPr="00A1798D">
        <w:rPr>
          <w:sz w:val="28"/>
          <w:szCs w:val="28"/>
        </w:rPr>
        <w:t xml:space="preserve">товаров, происходящих из иностранных государств, </w:t>
      </w:r>
    </w:p>
    <w:p w:rsidR="00E13044" w:rsidRDefault="004168C9" w:rsidP="00E13044">
      <w:pPr>
        <w:autoSpaceDE w:val="0"/>
        <w:autoSpaceDN w:val="0"/>
        <w:adjustRightInd w:val="0"/>
        <w:ind w:firstLine="709"/>
        <w:jc w:val="both"/>
        <w:rPr>
          <w:sz w:val="28"/>
          <w:szCs w:val="28"/>
        </w:rPr>
      </w:pPr>
      <w:r>
        <w:rPr>
          <w:sz w:val="28"/>
          <w:szCs w:val="28"/>
        </w:rPr>
        <w:t xml:space="preserve">- </w:t>
      </w:r>
      <w:r w:rsidRPr="00A1798D">
        <w:rPr>
          <w:sz w:val="28"/>
          <w:szCs w:val="28"/>
        </w:rPr>
        <w:t>работ, услуг, соответственно</w:t>
      </w:r>
      <w:r>
        <w:rPr>
          <w:sz w:val="28"/>
          <w:szCs w:val="28"/>
        </w:rPr>
        <w:t>,</w:t>
      </w:r>
      <w:r w:rsidRPr="00A1798D">
        <w:rPr>
          <w:sz w:val="28"/>
          <w:szCs w:val="28"/>
        </w:rPr>
        <w:t xml:space="preserve"> выполняемых, оказываемых ино</w:t>
      </w:r>
      <w:r w:rsidR="00E13044">
        <w:rPr>
          <w:sz w:val="28"/>
          <w:szCs w:val="28"/>
        </w:rPr>
        <w:t xml:space="preserve">странными лицами, </w:t>
      </w:r>
    </w:p>
    <w:p w:rsidR="004168C9" w:rsidRDefault="004168C9" w:rsidP="00E13044">
      <w:pPr>
        <w:autoSpaceDE w:val="0"/>
        <w:autoSpaceDN w:val="0"/>
        <w:adjustRightInd w:val="0"/>
        <w:ind w:firstLine="709"/>
        <w:jc w:val="both"/>
        <w:rPr>
          <w:sz w:val="28"/>
          <w:szCs w:val="28"/>
        </w:rPr>
      </w:pPr>
      <w:r>
        <w:rPr>
          <w:sz w:val="28"/>
          <w:szCs w:val="28"/>
        </w:rPr>
        <w:t>-</w:t>
      </w:r>
      <w:r w:rsidRPr="00A1798D">
        <w:rPr>
          <w:sz w:val="28"/>
          <w:szCs w:val="28"/>
        </w:rPr>
        <w:t xml:space="preserve"> указанных товаров, работ, услуг для целей осуществления закупок.</w:t>
      </w:r>
    </w:p>
    <w:p w:rsidR="00E13044" w:rsidRDefault="00E13044" w:rsidP="00E13044">
      <w:pPr>
        <w:autoSpaceDE w:val="0"/>
        <w:autoSpaceDN w:val="0"/>
        <w:adjustRightInd w:val="0"/>
        <w:ind w:firstLine="709"/>
        <w:jc w:val="both"/>
        <w:rPr>
          <w:sz w:val="28"/>
          <w:szCs w:val="28"/>
        </w:rPr>
      </w:pPr>
      <w:r w:rsidRPr="005966C8">
        <w:rPr>
          <w:sz w:val="28"/>
          <w:szCs w:val="28"/>
        </w:rPr>
        <w:lastRenderedPageBreak/>
        <w:t>В соответствии с пунктом 1 постановления</w:t>
      </w:r>
      <w:r w:rsidRPr="004B2149">
        <w:rPr>
          <w:sz w:val="28"/>
          <w:szCs w:val="28"/>
        </w:rPr>
        <w:t xml:space="preserve"> </w:t>
      </w:r>
      <w:r w:rsidRPr="005966C8">
        <w:rPr>
          <w:sz w:val="28"/>
          <w:szCs w:val="28"/>
        </w:rPr>
        <w:t xml:space="preserve">Правительства Российской </w:t>
      </w:r>
      <w:r>
        <w:rPr>
          <w:sz w:val="28"/>
          <w:szCs w:val="28"/>
        </w:rPr>
        <w:t>Федерации от 30.04.2020 № 616 «</w:t>
      </w:r>
      <w:r w:rsidRPr="005966C8">
        <w:rPr>
          <w:sz w:val="28"/>
          <w:szCs w:val="28"/>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Pr>
          <w:sz w:val="28"/>
          <w:szCs w:val="28"/>
        </w:rPr>
        <w:t>» (далее - Постановление Правительства №</w:t>
      </w:r>
      <w:r w:rsidRPr="005966C8">
        <w:rPr>
          <w:sz w:val="28"/>
          <w:szCs w:val="28"/>
        </w:rPr>
        <w:t xml:space="preserve"> 616)</w:t>
      </w:r>
      <w:r>
        <w:rPr>
          <w:sz w:val="28"/>
          <w:szCs w:val="28"/>
        </w:rPr>
        <w:t xml:space="preserve"> </w:t>
      </w:r>
      <w:r w:rsidRPr="005966C8">
        <w:rPr>
          <w:sz w:val="28"/>
          <w:szCs w:val="28"/>
        </w:rPr>
        <w:t>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w:t>
      </w:r>
    </w:p>
    <w:p w:rsidR="00E13044" w:rsidRDefault="00E13044" w:rsidP="00E13044">
      <w:pPr>
        <w:autoSpaceDE w:val="0"/>
        <w:autoSpaceDN w:val="0"/>
        <w:adjustRightInd w:val="0"/>
        <w:ind w:firstLine="709"/>
        <w:jc w:val="both"/>
        <w:rPr>
          <w:sz w:val="28"/>
          <w:szCs w:val="28"/>
        </w:rPr>
      </w:pPr>
      <w:r w:rsidRPr="005966C8">
        <w:rPr>
          <w:sz w:val="28"/>
          <w:szCs w:val="28"/>
        </w:rPr>
        <w:t>Согласно подпун</w:t>
      </w:r>
      <w:r>
        <w:rPr>
          <w:sz w:val="28"/>
          <w:szCs w:val="28"/>
        </w:rPr>
        <w:t>кту «а» пункта 6 Постановления Правительства №</w:t>
      </w:r>
      <w:r w:rsidRPr="005966C8">
        <w:rPr>
          <w:sz w:val="28"/>
          <w:szCs w:val="28"/>
        </w:rPr>
        <w:t xml:space="preserve"> 616 подтверждением производства продукции на территории Российской Федерации является наличие сведений о такой продукции в </w:t>
      </w:r>
      <w:r>
        <w:rPr>
          <w:sz w:val="28"/>
          <w:szCs w:val="28"/>
        </w:rPr>
        <w:t>Р</w:t>
      </w:r>
      <w:r w:rsidRPr="005966C8">
        <w:rPr>
          <w:sz w:val="28"/>
          <w:szCs w:val="28"/>
        </w:rPr>
        <w:t xml:space="preserve">еестре промышленной продукции, произведенной на территории Российской Федерации (далее - </w:t>
      </w:r>
      <w:r>
        <w:rPr>
          <w:sz w:val="28"/>
          <w:szCs w:val="28"/>
        </w:rPr>
        <w:t>Р</w:t>
      </w:r>
      <w:r w:rsidRPr="005966C8">
        <w:rPr>
          <w:sz w:val="28"/>
          <w:szCs w:val="28"/>
        </w:rPr>
        <w:t xml:space="preserve">еестр российской промышленной продукции), либо в едином </w:t>
      </w:r>
      <w:r>
        <w:rPr>
          <w:sz w:val="28"/>
          <w:szCs w:val="28"/>
        </w:rPr>
        <w:t>Р</w:t>
      </w:r>
      <w:r w:rsidRPr="005966C8">
        <w:rPr>
          <w:sz w:val="28"/>
          <w:szCs w:val="28"/>
        </w:rPr>
        <w:t>еестре российской радиоэлектронной продукции</w:t>
      </w:r>
      <w:r>
        <w:rPr>
          <w:sz w:val="28"/>
          <w:szCs w:val="28"/>
        </w:rPr>
        <w:t>.</w:t>
      </w:r>
    </w:p>
    <w:p w:rsidR="00E13044" w:rsidRDefault="00E13044" w:rsidP="00E13044">
      <w:pPr>
        <w:autoSpaceDE w:val="0"/>
        <w:autoSpaceDN w:val="0"/>
        <w:adjustRightInd w:val="0"/>
        <w:ind w:firstLine="709"/>
        <w:jc w:val="both"/>
        <w:rPr>
          <w:sz w:val="28"/>
          <w:szCs w:val="28"/>
        </w:rPr>
      </w:pPr>
      <w:r>
        <w:rPr>
          <w:sz w:val="28"/>
          <w:szCs w:val="28"/>
        </w:rPr>
        <w:t>Пункт 10 Постановления Правительства №</w:t>
      </w:r>
      <w:r w:rsidRPr="005966C8">
        <w:rPr>
          <w:sz w:val="28"/>
          <w:szCs w:val="28"/>
        </w:rPr>
        <w:t xml:space="preserve"> 616 устанавливает, что для подтверждения соответствия закупки промышленных товаров требованиям, </w:t>
      </w:r>
      <w:r>
        <w:rPr>
          <w:sz w:val="28"/>
          <w:szCs w:val="28"/>
        </w:rPr>
        <w:t>установленным Постановлением №</w:t>
      </w:r>
      <w:r w:rsidRPr="005966C8">
        <w:rPr>
          <w:sz w:val="28"/>
          <w:szCs w:val="28"/>
        </w:rPr>
        <w:t xml:space="preserve"> 616, участник закупки представляет </w:t>
      </w:r>
      <w:r>
        <w:rPr>
          <w:sz w:val="28"/>
          <w:szCs w:val="28"/>
        </w:rPr>
        <w:t>З</w:t>
      </w:r>
      <w:r w:rsidRPr="005966C8">
        <w:rPr>
          <w:sz w:val="28"/>
          <w:szCs w:val="28"/>
        </w:rPr>
        <w:t xml:space="preserve">аказчику в составе заявки на участие в закупке выписку из </w:t>
      </w:r>
      <w:r>
        <w:rPr>
          <w:sz w:val="28"/>
          <w:szCs w:val="28"/>
        </w:rPr>
        <w:t>Р</w:t>
      </w:r>
      <w:r w:rsidRPr="005966C8">
        <w:rPr>
          <w:sz w:val="28"/>
          <w:szCs w:val="28"/>
        </w:rPr>
        <w:t xml:space="preserve">еестра российской промышленной продукции или </w:t>
      </w:r>
      <w:r>
        <w:rPr>
          <w:sz w:val="28"/>
          <w:szCs w:val="28"/>
        </w:rPr>
        <w:t>Р</w:t>
      </w:r>
      <w:r w:rsidRPr="005966C8">
        <w:rPr>
          <w:sz w:val="28"/>
          <w:szCs w:val="28"/>
        </w:rPr>
        <w:t>еестра евразийской промышленной продукции</w:t>
      </w:r>
      <w:r>
        <w:rPr>
          <w:sz w:val="28"/>
          <w:szCs w:val="28"/>
        </w:rPr>
        <w:t>,</w:t>
      </w:r>
      <w:r w:rsidRPr="005966C8">
        <w:rPr>
          <w:sz w:val="28"/>
          <w:szCs w:val="28"/>
        </w:rPr>
        <w:t xml:space="preserve"> либо в случае закупки товаров, указанных в пунктах 25(1) - 25(7) перечня, представляет декларацию о включении п</w:t>
      </w:r>
      <w:r>
        <w:rPr>
          <w:sz w:val="28"/>
          <w:szCs w:val="28"/>
        </w:rPr>
        <w:t>оставляемой продукции в единый Р</w:t>
      </w:r>
      <w:r w:rsidRPr="005966C8">
        <w:rPr>
          <w:sz w:val="28"/>
          <w:szCs w:val="28"/>
        </w:rPr>
        <w:t xml:space="preserve">еестр российской радиоэлектронной продукции с указанием номеров реестровых записей соответствующих </w:t>
      </w:r>
      <w:r>
        <w:rPr>
          <w:sz w:val="28"/>
          <w:szCs w:val="28"/>
        </w:rPr>
        <w:t>Р</w:t>
      </w:r>
      <w:r w:rsidRPr="005966C8">
        <w:rPr>
          <w:sz w:val="28"/>
          <w:szCs w:val="28"/>
        </w:rPr>
        <w:t xml:space="preserve">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w:t>
      </w:r>
      <w:r>
        <w:rPr>
          <w:sz w:val="28"/>
          <w:szCs w:val="28"/>
        </w:rPr>
        <w:t>17.07.2015 №</w:t>
      </w:r>
      <w:r w:rsidRPr="005966C8">
        <w:rPr>
          <w:sz w:val="28"/>
          <w:szCs w:val="28"/>
        </w:rPr>
        <w:t xml:space="preserve">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включается в контракт.</w:t>
      </w:r>
    </w:p>
    <w:p w:rsidR="00E13044" w:rsidRDefault="00E13044" w:rsidP="00E13044">
      <w:pPr>
        <w:autoSpaceDE w:val="0"/>
        <w:autoSpaceDN w:val="0"/>
        <w:adjustRightInd w:val="0"/>
        <w:ind w:firstLine="709"/>
        <w:jc w:val="both"/>
        <w:rPr>
          <w:sz w:val="28"/>
          <w:szCs w:val="28"/>
        </w:rPr>
      </w:pPr>
      <w:r>
        <w:rPr>
          <w:sz w:val="28"/>
          <w:szCs w:val="28"/>
        </w:rPr>
        <w:t xml:space="preserve">Из жалобы </w:t>
      </w:r>
      <w:r w:rsidRPr="00814260">
        <w:rPr>
          <w:sz w:val="28"/>
          <w:szCs w:val="28"/>
        </w:rPr>
        <w:t>ООО «Бизнес Поставка»</w:t>
      </w:r>
      <w:r>
        <w:rPr>
          <w:sz w:val="28"/>
          <w:szCs w:val="28"/>
        </w:rPr>
        <w:t xml:space="preserve"> следует, что участник закупки обязан предоставить Заказчику в составе заявки на участие в закупке декларацию </w:t>
      </w:r>
      <w:proofErr w:type="gramStart"/>
      <w:r>
        <w:rPr>
          <w:sz w:val="28"/>
          <w:szCs w:val="28"/>
        </w:rPr>
        <w:t xml:space="preserve">о </w:t>
      </w:r>
      <w:r w:rsidRPr="00137B93">
        <w:rPr>
          <w:sz w:val="28"/>
          <w:szCs w:val="28"/>
        </w:rPr>
        <w:t xml:space="preserve"> включении</w:t>
      </w:r>
      <w:proofErr w:type="gramEnd"/>
      <w:r w:rsidRPr="00137B93">
        <w:rPr>
          <w:sz w:val="28"/>
          <w:szCs w:val="28"/>
        </w:rPr>
        <w:t xml:space="preserve"> поставляемой продукции в единый </w:t>
      </w:r>
      <w:r>
        <w:rPr>
          <w:sz w:val="28"/>
          <w:szCs w:val="28"/>
        </w:rPr>
        <w:t>Р</w:t>
      </w:r>
      <w:r w:rsidRPr="00137B93">
        <w:rPr>
          <w:sz w:val="28"/>
          <w:szCs w:val="28"/>
        </w:rPr>
        <w:t xml:space="preserve">еестр </w:t>
      </w:r>
      <w:r w:rsidRPr="00137B93">
        <w:rPr>
          <w:sz w:val="28"/>
          <w:szCs w:val="28"/>
        </w:rPr>
        <w:lastRenderedPageBreak/>
        <w:t>российской радиоэлектронной продукции с указанием номеров реестровых записей соответствующих реестров</w:t>
      </w:r>
      <w:r>
        <w:rPr>
          <w:sz w:val="28"/>
          <w:szCs w:val="28"/>
        </w:rPr>
        <w:t>.</w:t>
      </w:r>
    </w:p>
    <w:p w:rsidR="00E13044" w:rsidRDefault="00E13044" w:rsidP="00C52EC5">
      <w:pPr>
        <w:autoSpaceDE w:val="0"/>
        <w:autoSpaceDN w:val="0"/>
        <w:adjustRightInd w:val="0"/>
        <w:jc w:val="both"/>
        <w:rPr>
          <w:sz w:val="28"/>
          <w:szCs w:val="28"/>
        </w:rPr>
      </w:pPr>
      <w:r>
        <w:rPr>
          <w:sz w:val="28"/>
          <w:szCs w:val="28"/>
        </w:rPr>
        <w:t xml:space="preserve">Вместе с тем, на основании приведенных выше норм следует, что для подтверждения страны происхождения товара </w:t>
      </w:r>
      <w:r w:rsidRPr="00814260">
        <w:rPr>
          <w:sz w:val="28"/>
          <w:szCs w:val="28"/>
        </w:rPr>
        <w:t>в случае закупки товаров, указанных в пунктах 25(1) - 25(7) перечня</w:t>
      </w:r>
      <w:r>
        <w:rPr>
          <w:sz w:val="28"/>
          <w:szCs w:val="28"/>
        </w:rPr>
        <w:t>, участнику электронного аукциона  необходимо предоставить информацию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либо</w:t>
      </w:r>
      <w:r w:rsidRPr="006B24ED">
        <w:t xml:space="preserve"> </w:t>
      </w:r>
      <w:r w:rsidRPr="006B24ED">
        <w:rPr>
          <w:sz w:val="28"/>
          <w:szCs w:val="28"/>
        </w:rPr>
        <w:t xml:space="preserve">декларацию о включении поставляемой </w:t>
      </w:r>
      <w:r w:rsidR="00C52EC5">
        <w:rPr>
          <w:sz w:val="28"/>
          <w:szCs w:val="28"/>
        </w:rPr>
        <w:t>продукции в единый Р</w:t>
      </w:r>
      <w:r w:rsidR="00C52EC5" w:rsidRPr="006B24ED">
        <w:rPr>
          <w:sz w:val="28"/>
          <w:szCs w:val="28"/>
        </w:rPr>
        <w:t>еестр российской радиоэлектронной продукции с указанием номеров реестровых записей соответствующих реестров</w:t>
      </w:r>
      <w:r w:rsidR="00C52EC5">
        <w:rPr>
          <w:sz w:val="28"/>
          <w:szCs w:val="28"/>
        </w:rPr>
        <w:t>.</w:t>
      </w:r>
    </w:p>
    <w:p w:rsidR="00C52EC5" w:rsidRDefault="00C52EC5" w:rsidP="00C52EC5">
      <w:pPr>
        <w:autoSpaceDE w:val="0"/>
        <w:autoSpaceDN w:val="0"/>
        <w:adjustRightInd w:val="0"/>
        <w:ind w:firstLine="709"/>
        <w:jc w:val="both"/>
        <w:rPr>
          <w:sz w:val="28"/>
          <w:szCs w:val="28"/>
        </w:rPr>
      </w:pPr>
      <w:r>
        <w:rPr>
          <w:sz w:val="28"/>
          <w:szCs w:val="28"/>
        </w:rPr>
        <w:t>Аналогичные требования указаны в пункте 8.6 раздела 1 документации</w:t>
      </w:r>
      <w:r w:rsidRPr="00580979">
        <w:rPr>
          <w:sz w:val="28"/>
          <w:szCs w:val="28"/>
        </w:rPr>
        <w:t xml:space="preserve"> об электронном аукционе</w:t>
      </w:r>
      <w:r>
        <w:rPr>
          <w:sz w:val="28"/>
          <w:szCs w:val="28"/>
        </w:rPr>
        <w:t xml:space="preserve"> </w:t>
      </w:r>
      <w:r w:rsidRPr="00580979">
        <w:rPr>
          <w:sz w:val="28"/>
          <w:szCs w:val="28"/>
        </w:rPr>
        <w:t>на поставку комплектующих для автоматизированного рабочего места (системный блок)</w:t>
      </w:r>
      <w:r>
        <w:rPr>
          <w:sz w:val="28"/>
          <w:szCs w:val="28"/>
        </w:rPr>
        <w:t>.</w:t>
      </w:r>
    </w:p>
    <w:p w:rsidR="00C52EC5" w:rsidRDefault="00C52EC5" w:rsidP="00C52EC5">
      <w:pPr>
        <w:autoSpaceDE w:val="0"/>
        <w:autoSpaceDN w:val="0"/>
        <w:adjustRightInd w:val="0"/>
        <w:ind w:firstLine="709"/>
        <w:jc w:val="both"/>
        <w:rPr>
          <w:sz w:val="28"/>
          <w:szCs w:val="28"/>
        </w:rPr>
      </w:pPr>
      <w:r>
        <w:rPr>
          <w:sz w:val="28"/>
          <w:szCs w:val="28"/>
        </w:rPr>
        <w:t xml:space="preserve">Таким образом, </w:t>
      </w:r>
      <w:r w:rsidRPr="00137B93">
        <w:rPr>
          <w:sz w:val="28"/>
          <w:szCs w:val="28"/>
        </w:rPr>
        <w:t>ООО «</w:t>
      </w:r>
      <w:proofErr w:type="spellStart"/>
      <w:r w:rsidRPr="00137B93">
        <w:rPr>
          <w:sz w:val="28"/>
          <w:szCs w:val="28"/>
        </w:rPr>
        <w:t>Зеон</w:t>
      </w:r>
      <w:proofErr w:type="spellEnd"/>
      <w:r w:rsidRPr="00137B93">
        <w:rPr>
          <w:sz w:val="28"/>
          <w:szCs w:val="28"/>
        </w:rPr>
        <w:t>» надлежащим</w:t>
      </w:r>
      <w:r>
        <w:rPr>
          <w:sz w:val="28"/>
          <w:szCs w:val="28"/>
        </w:rPr>
        <w:t xml:space="preserve"> образом исполнил</w:t>
      </w:r>
      <w:r w:rsidRPr="00137B93">
        <w:rPr>
          <w:sz w:val="28"/>
          <w:szCs w:val="28"/>
        </w:rPr>
        <w:t xml:space="preserve"> </w:t>
      </w:r>
      <w:r>
        <w:rPr>
          <w:sz w:val="28"/>
          <w:szCs w:val="28"/>
        </w:rPr>
        <w:t>свои обязанности</w:t>
      </w:r>
      <w:r w:rsidRPr="00137B93">
        <w:rPr>
          <w:sz w:val="28"/>
          <w:szCs w:val="28"/>
        </w:rPr>
        <w:t xml:space="preserve"> по подтверждению страны происхождения товара</w:t>
      </w:r>
      <w:r>
        <w:rPr>
          <w:sz w:val="28"/>
          <w:szCs w:val="28"/>
        </w:rPr>
        <w:t xml:space="preserve"> путем предоставления</w:t>
      </w:r>
      <w:r w:rsidRPr="00137B93">
        <w:rPr>
          <w:sz w:val="28"/>
          <w:szCs w:val="28"/>
        </w:rPr>
        <w:t xml:space="preserve"> в составе заявки на участие в электронном аукционе информации из </w:t>
      </w:r>
      <w:r>
        <w:rPr>
          <w:sz w:val="28"/>
          <w:szCs w:val="28"/>
        </w:rPr>
        <w:t>Р</w:t>
      </w:r>
      <w:r w:rsidRPr="00137B93">
        <w:rPr>
          <w:sz w:val="28"/>
          <w:szCs w:val="28"/>
        </w:rPr>
        <w:t>еестра российской промышленной продукции, в том числе</w:t>
      </w:r>
      <w:r>
        <w:rPr>
          <w:sz w:val="28"/>
          <w:szCs w:val="28"/>
        </w:rPr>
        <w:t>,</w:t>
      </w:r>
      <w:r w:rsidRPr="00137B93">
        <w:rPr>
          <w:sz w:val="28"/>
          <w:szCs w:val="28"/>
        </w:rPr>
        <w:t xml:space="preserve"> о номере реестровой записи.</w:t>
      </w:r>
    </w:p>
    <w:p w:rsidR="00150E44" w:rsidRPr="00C52EC5" w:rsidRDefault="00B32B19" w:rsidP="00C52EC5">
      <w:pPr>
        <w:autoSpaceDE w:val="0"/>
        <w:autoSpaceDN w:val="0"/>
        <w:adjustRightInd w:val="0"/>
        <w:ind w:firstLine="709"/>
        <w:jc w:val="both"/>
        <w:rPr>
          <w:sz w:val="28"/>
          <w:szCs w:val="28"/>
        </w:rPr>
      </w:pPr>
      <w:r w:rsidRPr="00D65DFC">
        <w:rPr>
          <w:rFonts w:ascii="Times New Roman" w:hAnsi="Times New Roman" w:cs="Times New Roman"/>
          <w:sz w:val="28"/>
          <w:szCs w:val="28"/>
        </w:rPr>
        <w:t>На основании вышеизложенного, руководствуясь статьей 106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Комиссия</w:t>
      </w:r>
    </w:p>
    <w:p w:rsidR="00B32B19" w:rsidRPr="00B32B19" w:rsidRDefault="00B32B19" w:rsidP="00B32B19">
      <w:pPr>
        <w:pStyle w:val="a3"/>
        <w:jc w:val="both"/>
        <w:rPr>
          <w:rFonts w:ascii="Times New Roman" w:hAnsi="Times New Roman" w:cs="Times New Roman"/>
          <w:sz w:val="28"/>
          <w:szCs w:val="28"/>
        </w:rPr>
      </w:pPr>
    </w:p>
    <w:p w:rsidR="00150E44" w:rsidRPr="00B32B19" w:rsidRDefault="00150E44" w:rsidP="00B32B19">
      <w:pPr>
        <w:pStyle w:val="a3"/>
        <w:jc w:val="center"/>
        <w:rPr>
          <w:rFonts w:ascii="Times New Roman" w:hAnsi="Times New Roman" w:cs="Times New Roman"/>
          <w:sz w:val="28"/>
          <w:szCs w:val="28"/>
        </w:rPr>
      </w:pPr>
      <w:r w:rsidRPr="00B32B19">
        <w:rPr>
          <w:rFonts w:ascii="Times New Roman" w:hAnsi="Times New Roman" w:cs="Times New Roman"/>
          <w:sz w:val="28"/>
          <w:szCs w:val="28"/>
        </w:rPr>
        <w:t>РЕШИЛА:</w:t>
      </w:r>
    </w:p>
    <w:p w:rsidR="00150E44" w:rsidRPr="00B32B19" w:rsidRDefault="00150E44" w:rsidP="00B32B19">
      <w:pPr>
        <w:pStyle w:val="a3"/>
        <w:jc w:val="both"/>
        <w:rPr>
          <w:rFonts w:ascii="Times New Roman" w:hAnsi="Times New Roman" w:cs="Times New Roman"/>
          <w:sz w:val="28"/>
          <w:szCs w:val="28"/>
        </w:rPr>
      </w:pPr>
    </w:p>
    <w:p w:rsidR="00150E44" w:rsidRDefault="00150E44" w:rsidP="00E21810">
      <w:pPr>
        <w:pStyle w:val="a3"/>
        <w:numPr>
          <w:ilvl w:val="0"/>
          <w:numId w:val="2"/>
        </w:numPr>
        <w:jc w:val="both"/>
        <w:rPr>
          <w:rFonts w:ascii="Times New Roman" w:hAnsi="Times New Roman" w:cs="Times New Roman"/>
          <w:sz w:val="28"/>
          <w:szCs w:val="28"/>
        </w:rPr>
      </w:pPr>
      <w:r w:rsidRPr="00B32B19">
        <w:rPr>
          <w:rFonts w:ascii="Times New Roman" w:hAnsi="Times New Roman" w:cs="Times New Roman"/>
          <w:sz w:val="28"/>
          <w:szCs w:val="28"/>
        </w:rPr>
        <w:t xml:space="preserve">Признать жалобу </w:t>
      </w:r>
      <w:r w:rsidR="00FD39E4">
        <w:rPr>
          <w:rFonts w:ascii="Times New Roman" w:hAnsi="Times New Roman" w:cs="Times New Roman"/>
          <w:sz w:val="28"/>
          <w:szCs w:val="24"/>
        </w:rPr>
        <w:t>Заявителя</w:t>
      </w:r>
      <w:r w:rsidR="00E36A46">
        <w:rPr>
          <w:rFonts w:ascii="Times New Roman" w:hAnsi="Times New Roman" w:cs="Times New Roman"/>
          <w:sz w:val="28"/>
          <w:szCs w:val="24"/>
        </w:rPr>
        <w:t xml:space="preserve"> </w:t>
      </w:r>
      <w:r w:rsidR="00E36A46">
        <w:rPr>
          <w:rFonts w:ascii="Times New Roman" w:hAnsi="Times New Roman" w:cs="Times New Roman"/>
          <w:sz w:val="28"/>
          <w:szCs w:val="28"/>
        </w:rPr>
        <w:t xml:space="preserve"> </w:t>
      </w:r>
      <w:r w:rsidR="00A13AA9">
        <w:rPr>
          <w:rFonts w:ascii="Times New Roman" w:hAnsi="Times New Roman" w:cs="Times New Roman"/>
          <w:sz w:val="28"/>
          <w:szCs w:val="28"/>
        </w:rPr>
        <w:t>не</w:t>
      </w:r>
      <w:r w:rsidRPr="00B32B19">
        <w:rPr>
          <w:rFonts w:ascii="Times New Roman" w:hAnsi="Times New Roman" w:cs="Times New Roman"/>
          <w:sz w:val="28"/>
          <w:szCs w:val="28"/>
        </w:rPr>
        <w:t>обоснованной;</w:t>
      </w:r>
    </w:p>
    <w:p w:rsidR="00045D72" w:rsidRPr="00045D72" w:rsidRDefault="00045D72" w:rsidP="00045D72">
      <w:pPr>
        <w:pStyle w:val="a3"/>
        <w:numPr>
          <w:ilvl w:val="0"/>
          <w:numId w:val="2"/>
        </w:numPr>
        <w:jc w:val="both"/>
        <w:rPr>
          <w:rFonts w:ascii="Times New Roman" w:hAnsi="Times New Roman" w:cs="Times New Roman"/>
          <w:sz w:val="28"/>
          <w:szCs w:val="28"/>
        </w:rPr>
      </w:pPr>
      <w:r w:rsidRPr="00045D72">
        <w:rPr>
          <w:rFonts w:ascii="Times New Roman" w:hAnsi="Times New Roman" w:cs="Times New Roman"/>
          <w:sz w:val="28"/>
          <w:szCs w:val="28"/>
        </w:rPr>
        <w:t>Направить копии решения сторонам по жалобе;</w:t>
      </w:r>
    </w:p>
    <w:p w:rsidR="00A13AA9" w:rsidRPr="00B32B19" w:rsidRDefault="00A13AA9" w:rsidP="00F21740">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Прекратить процедуру приостановления определения поставщика, (подрядчика, исполнителя) введенное в связи с поступлением рассмотренной жалобы.</w:t>
      </w:r>
    </w:p>
    <w:p w:rsidR="00150E44" w:rsidRPr="00B32B19" w:rsidRDefault="00150E44" w:rsidP="00B32B19">
      <w:pPr>
        <w:pStyle w:val="a3"/>
        <w:jc w:val="both"/>
        <w:rPr>
          <w:rFonts w:ascii="Times New Roman" w:hAnsi="Times New Roman" w:cs="Times New Roman"/>
          <w:sz w:val="28"/>
          <w:szCs w:val="28"/>
        </w:rPr>
      </w:pPr>
    </w:p>
    <w:p w:rsidR="00150E44" w:rsidRPr="00F21740" w:rsidRDefault="00150E44" w:rsidP="00F21740">
      <w:pPr>
        <w:pStyle w:val="a3"/>
        <w:ind w:firstLine="708"/>
        <w:jc w:val="both"/>
        <w:rPr>
          <w:rFonts w:ascii="Times New Roman" w:hAnsi="Times New Roman" w:cs="Times New Roman"/>
          <w:sz w:val="18"/>
          <w:szCs w:val="18"/>
        </w:rPr>
      </w:pPr>
      <w:r w:rsidRPr="00F21740">
        <w:rPr>
          <w:rFonts w:ascii="Times New Roman" w:hAnsi="Times New Roman" w:cs="Times New Roman"/>
          <w:sz w:val="18"/>
          <w:szCs w:val="18"/>
        </w:rPr>
        <w:t>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w:t>
      </w:r>
    </w:p>
    <w:p w:rsidR="00F21740" w:rsidRPr="00F21740" w:rsidRDefault="00F21740" w:rsidP="00F21740">
      <w:pPr>
        <w:pStyle w:val="a3"/>
        <w:jc w:val="both"/>
        <w:rPr>
          <w:rFonts w:ascii="Times New Roman" w:hAnsi="Times New Roman" w:cs="Times New Roman"/>
          <w:sz w:val="28"/>
          <w:szCs w:val="28"/>
        </w:rPr>
      </w:pPr>
    </w:p>
    <w:sectPr w:rsidR="00F21740" w:rsidRPr="00F21740" w:rsidSect="002744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hnschrift">
    <w:panose1 w:val="020B0502040204020203"/>
    <w:charset w:val="CC"/>
    <w:family w:val="swiss"/>
    <w:pitch w:val="variable"/>
    <w:sig w:usb0="A00002C7" w:usb1="00000002"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lvl w:ilvl="0">
      <w:start w:val="1"/>
      <w:numFmt w:val="decimal"/>
      <w:lvlText w:val="%1."/>
      <w:lvlJc w:val="left"/>
      <w:pPr>
        <w:tabs>
          <w:tab w:val="num" w:pos="0"/>
        </w:tabs>
        <w:ind w:left="720" w:hanging="360"/>
      </w:pPr>
      <w:rPr>
        <w:lang w:eastAsia="ru-RU"/>
      </w:rPr>
    </w:lvl>
  </w:abstractNum>
  <w:abstractNum w:abstractNumId="1">
    <w:nsid w:val="1A3F28E7"/>
    <w:multiLevelType w:val="hybridMultilevel"/>
    <w:tmpl w:val="DB7A50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326ECF"/>
    <w:multiLevelType w:val="hybridMultilevel"/>
    <w:tmpl w:val="B41634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B6127A"/>
    <w:multiLevelType w:val="hybridMultilevel"/>
    <w:tmpl w:val="A43C2FD2"/>
    <w:lvl w:ilvl="0" w:tplc="706ECEBC">
      <w:start w:val="1"/>
      <w:numFmt w:val="decimal"/>
      <w:lvlText w:val="%1)"/>
      <w:lvlJc w:val="left"/>
      <w:pPr>
        <w:ind w:left="72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2F854768"/>
    <w:multiLevelType w:val="hybridMultilevel"/>
    <w:tmpl w:val="BCBC321E"/>
    <w:lvl w:ilvl="0" w:tplc="4848643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66E075D1"/>
    <w:multiLevelType w:val="hybridMultilevel"/>
    <w:tmpl w:val="061A75FC"/>
    <w:lvl w:ilvl="0" w:tplc="B568DC04">
      <w:start w:val="1"/>
      <w:numFmt w:val="decimal"/>
      <w:lvlText w:val="%1)"/>
      <w:lvlJc w:val="left"/>
      <w:pPr>
        <w:ind w:left="1320" w:hanging="78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2"/>
  </w:num>
  <w:num w:numId="2">
    <w:abstractNumId w:val="1"/>
  </w:num>
  <w:num w:numId="3">
    <w:abstractNumId w:val="4"/>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AF6914"/>
    <w:rsid w:val="00006ECC"/>
    <w:rsid w:val="000111EE"/>
    <w:rsid w:val="00025844"/>
    <w:rsid w:val="00030FD5"/>
    <w:rsid w:val="00045574"/>
    <w:rsid w:val="00045D72"/>
    <w:rsid w:val="00060DCD"/>
    <w:rsid w:val="00075D10"/>
    <w:rsid w:val="0008546F"/>
    <w:rsid w:val="000B650D"/>
    <w:rsid w:val="000B7789"/>
    <w:rsid w:val="000D1EC8"/>
    <w:rsid w:val="000D4777"/>
    <w:rsid w:val="000F26F0"/>
    <w:rsid w:val="00112B86"/>
    <w:rsid w:val="001309F1"/>
    <w:rsid w:val="00150E44"/>
    <w:rsid w:val="00190997"/>
    <w:rsid w:val="001969F6"/>
    <w:rsid w:val="001A23A6"/>
    <w:rsid w:val="001C6ECB"/>
    <w:rsid w:val="001E0DC5"/>
    <w:rsid w:val="001F4D23"/>
    <w:rsid w:val="002326CA"/>
    <w:rsid w:val="00237B42"/>
    <w:rsid w:val="00274476"/>
    <w:rsid w:val="002867ED"/>
    <w:rsid w:val="00286F57"/>
    <w:rsid w:val="002B3A99"/>
    <w:rsid w:val="002C36B8"/>
    <w:rsid w:val="002D3805"/>
    <w:rsid w:val="002D7A4D"/>
    <w:rsid w:val="003023D0"/>
    <w:rsid w:val="00361F1B"/>
    <w:rsid w:val="00363B5D"/>
    <w:rsid w:val="00371DE1"/>
    <w:rsid w:val="00382C01"/>
    <w:rsid w:val="003B04C8"/>
    <w:rsid w:val="003D4A66"/>
    <w:rsid w:val="003D5BAD"/>
    <w:rsid w:val="003D5C9C"/>
    <w:rsid w:val="0040111A"/>
    <w:rsid w:val="00404E2F"/>
    <w:rsid w:val="00414F41"/>
    <w:rsid w:val="004168C9"/>
    <w:rsid w:val="004238B3"/>
    <w:rsid w:val="00426165"/>
    <w:rsid w:val="00430C47"/>
    <w:rsid w:val="00444A19"/>
    <w:rsid w:val="004546AD"/>
    <w:rsid w:val="004572BC"/>
    <w:rsid w:val="004706BE"/>
    <w:rsid w:val="00486B90"/>
    <w:rsid w:val="00486B9E"/>
    <w:rsid w:val="004A6E12"/>
    <w:rsid w:val="004C144B"/>
    <w:rsid w:val="004C6141"/>
    <w:rsid w:val="004D795B"/>
    <w:rsid w:val="0052402B"/>
    <w:rsid w:val="00556E90"/>
    <w:rsid w:val="00565C70"/>
    <w:rsid w:val="005C78BA"/>
    <w:rsid w:val="005D73EF"/>
    <w:rsid w:val="005F0BC6"/>
    <w:rsid w:val="00617025"/>
    <w:rsid w:val="0062436B"/>
    <w:rsid w:val="00625639"/>
    <w:rsid w:val="00634E9C"/>
    <w:rsid w:val="006A372E"/>
    <w:rsid w:val="00704795"/>
    <w:rsid w:val="00727B92"/>
    <w:rsid w:val="00743BA1"/>
    <w:rsid w:val="007442B7"/>
    <w:rsid w:val="0075115E"/>
    <w:rsid w:val="00756111"/>
    <w:rsid w:val="00761642"/>
    <w:rsid w:val="00761808"/>
    <w:rsid w:val="0077758D"/>
    <w:rsid w:val="00784FC8"/>
    <w:rsid w:val="007C0F83"/>
    <w:rsid w:val="007C736E"/>
    <w:rsid w:val="007E7FA4"/>
    <w:rsid w:val="007F5115"/>
    <w:rsid w:val="00802858"/>
    <w:rsid w:val="00802976"/>
    <w:rsid w:val="00822C06"/>
    <w:rsid w:val="008453B7"/>
    <w:rsid w:val="008705B6"/>
    <w:rsid w:val="00875C6F"/>
    <w:rsid w:val="00887721"/>
    <w:rsid w:val="008A6F2C"/>
    <w:rsid w:val="008C4F36"/>
    <w:rsid w:val="008E2B0E"/>
    <w:rsid w:val="00951F59"/>
    <w:rsid w:val="00981392"/>
    <w:rsid w:val="00990A8E"/>
    <w:rsid w:val="009966CD"/>
    <w:rsid w:val="009A201F"/>
    <w:rsid w:val="009B0B93"/>
    <w:rsid w:val="009B4B3C"/>
    <w:rsid w:val="009E081B"/>
    <w:rsid w:val="009E157F"/>
    <w:rsid w:val="009E5816"/>
    <w:rsid w:val="00A03DB8"/>
    <w:rsid w:val="00A13AA9"/>
    <w:rsid w:val="00A434AD"/>
    <w:rsid w:val="00A4509C"/>
    <w:rsid w:val="00A910F3"/>
    <w:rsid w:val="00AA05C8"/>
    <w:rsid w:val="00AA15E7"/>
    <w:rsid w:val="00AA1FD5"/>
    <w:rsid w:val="00AD3FAD"/>
    <w:rsid w:val="00AF6914"/>
    <w:rsid w:val="00B10A93"/>
    <w:rsid w:val="00B27D75"/>
    <w:rsid w:val="00B32B19"/>
    <w:rsid w:val="00B504A3"/>
    <w:rsid w:val="00B74D8A"/>
    <w:rsid w:val="00BA2593"/>
    <w:rsid w:val="00BC0805"/>
    <w:rsid w:val="00BC12EF"/>
    <w:rsid w:val="00BD2106"/>
    <w:rsid w:val="00BD3D79"/>
    <w:rsid w:val="00C067A1"/>
    <w:rsid w:val="00C1674F"/>
    <w:rsid w:val="00C30A76"/>
    <w:rsid w:val="00C33F91"/>
    <w:rsid w:val="00C52EC5"/>
    <w:rsid w:val="00C77F93"/>
    <w:rsid w:val="00C81C16"/>
    <w:rsid w:val="00CB7EED"/>
    <w:rsid w:val="00CF4693"/>
    <w:rsid w:val="00D14AA7"/>
    <w:rsid w:val="00D2396F"/>
    <w:rsid w:val="00D3727D"/>
    <w:rsid w:val="00D43435"/>
    <w:rsid w:val="00D50BFE"/>
    <w:rsid w:val="00D57CF2"/>
    <w:rsid w:val="00D602F6"/>
    <w:rsid w:val="00D65DFC"/>
    <w:rsid w:val="00DA11C8"/>
    <w:rsid w:val="00DB367D"/>
    <w:rsid w:val="00DD6226"/>
    <w:rsid w:val="00DE4383"/>
    <w:rsid w:val="00E13044"/>
    <w:rsid w:val="00E21810"/>
    <w:rsid w:val="00E36A46"/>
    <w:rsid w:val="00E36E28"/>
    <w:rsid w:val="00E3720A"/>
    <w:rsid w:val="00E44039"/>
    <w:rsid w:val="00E64B24"/>
    <w:rsid w:val="00E8527F"/>
    <w:rsid w:val="00E94351"/>
    <w:rsid w:val="00EA3CE9"/>
    <w:rsid w:val="00EB34F7"/>
    <w:rsid w:val="00EB5D4C"/>
    <w:rsid w:val="00EC1D44"/>
    <w:rsid w:val="00ED449A"/>
    <w:rsid w:val="00EE5767"/>
    <w:rsid w:val="00EF1CF4"/>
    <w:rsid w:val="00EF2BA1"/>
    <w:rsid w:val="00F21740"/>
    <w:rsid w:val="00F26187"/>
    <w:rsid w:val="00F72C0F"/>
    <w:rsid w:val="00F80DAD"/>
    <w:rsid w:val="00F82858"/>
    <w:rsid w:val="00FB5CF6"/>
    <w:rsid w:val="00FD39E4"/>
    <w:rsid w:val="00FF45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EE3180-CFE4-4269-B4C4-C2A1D7C19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44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мой,МОЙ,Без интервала 111,МММ,МОЙ МОЙ,Основной,No Spacing,Без интервала для таблиц"/>
    <w:link w:val="a4"/>
    <w:uiPriority w:val="1"/>
    <w:qFormat/>
    <w:rsid w:val="005D73EF"/>
    <w:pPr>
      <w:spacing w:after="0" w:line="240" w:lineRule="auto"/>
    </w:pPr>
  </w:style>
  <w:style w:type="table" w:styleId="a5">
    <w:name w:val="Table Grid"/>
    <w:basedOn w:val="a1"/>
    <w:uiPriority w:val="39"/>
    <w:rsid w:val="00B10A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4C144B"/>
    <w:rPr>
      <w:color w:val="0000FF"/>
      <w:u w:val="single"/>
    </w:rPr>
  </w:style>
  <w:style w:type="paragraph" w:styleId="a7">
    <w:name w:val="Normal (Web)"/>
    <w:basedOn w:val="a"/>
    <w:uiPriority w:val="99"/>
    <w:rsid w:val="004C14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Основной шрифт абзаца1"/>
    <w:rsid w:val="002D7A4D"/>
  </w:style>
  <w:style w:type="paragraph" w:customStyle="1" w:styleId="-1">
    <w:name w:val="абзац-1"/>
    <w:basedOn w:val="a"/>
    <w:qFormat/>
    <w:rsid w:val="00C067A1"/>
    <w:pPr>
      <w:spacing w:after="0" w:line="360" w:lineRule="auto"/>
      <w:ind w:firstLine="709"/>
    </w:pPr>
    <w:rPr>
      <w:rFonts w:ascii="Times New Roman" w:eastAsia="Times New Roman" w:hAnsi="Times New Roman" w:cs="Times New Roman"/>
      <w:sz w:val="24"/>
      <w:szCs w:val="20"/>
      <w:lang w:eastAsia="ru-RU"/>
    </w:rPr>
  </w:style>
  <w:style w:type="paragraph" w:styleId="a8">
    <w:name w:val="List Paragraph"/>
    <w:aliases w:val="Bullet 1,Use Case List Paragraph,ТЗ список,Bullet List,FooterText,numbered,Paragraphe de liste1,lp1,SL_Абзац списка,Содержание. 2 уровень,ДВУХУРОВНЕВЫЙ МАРКИР,асз.Списка,Абзац основного текста"/>
    <w:basedOn w:val="a"/>
    <w:link w:val="a9"/>
    <w:uiPriority w:val="34"/>
    <w:qFormat/>
    <w:rsid w:val="00C067A1"/>
    <w:pPr>
      <w:suppressAutoHyphens/>
      <w:spacing w:after="0" w:line="240" w:lineRule="auto"/>
      <w:ind w:left="720"/>
    </w:pPr>
    <w:rPr>
      <w:rFonts w:ascii="Times New Roman" w:eastAsia="Times New Roman" w:hAnsi="Times New Roman" w:cs="Times New Roman"/>
      <w:sz w:val="24"/>
      <w:szCs w:val="24"/>
      <w:lang w:eastAsia="ar-SA"/>
    </w:rPr>
  </w:style>
  <w:style w:type="character" w:customStyle="1" w:styleId="a9">
    <w:name w:val="Абзац списка Знак"/>
    <w:aliases w:val="Bullet 1 Знак,Use Case List Paragraph Знак,ТЗ список Знак,Bullet List Знак,FooterText Знак,numbered Знак,Paragraphe de liste1 Знак,lp1 Знак,SL_Абзац списка Знак,Содержание. 2 уровень Знак,ДВУХУРОВНЕВЫЙ МАРКИР Знак,асз.Списка Знак"/>
    <w:link w:val="a8"/>
    <w:uiPriority w:val="34"/>
    <w:qFormat/>
    <w:locked/>
    <w:rsid w:val="00C067A1"/>
    <w:rPr>
      <w:rFonts w:ascii="Times New Roman" w:eastAsia="Times New Roman" w:hAnsi="Times New Roman" w:cs="Times New Roman"/>
      <w:sz w:val="24"/>
      <w:szCs w:val="24"/>
      <w:lang w:eastAsia="ar-SA"/>
    </w:rPr>
  </w:style>
  <w:style w:type="paragraph" w:customStyle="1" w:styleId="otekstj">
    <w:name w:val="otekstj"/>
    <w:basedOn w:val="a"/>
    <w:rsid w:val="00D6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D6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BC0805"/>
    <w:pPr>
      <w:spacing w:before="100" w:beforeAutospacing="1" w:after="100" w:afterAutospacing="1" w:line="240" w:lineRule="auto"/>
      <w:jc w:val="center"/>
    </w:pPr>
    <w:rPr>
      <w:rFonts w:ascii="Times New Roman" w:eastAsia="Times New Roman" w:hAnsi="Times New Roman" w:cs="Times New Roman"/>
      <w:b/>
      <w:bCs/>
      <w:lang w:eastAsia="ru-RU"/>
    </w:rPr>
  </w:style>
  <w:style w:type="character" w:customStyle="1" w:styleId="a4">
    <w:name w:val="Без интервала Знак"/>
    <w:aliases w:val="мой Знак,МОЙ Знак,Без интервала 111 Знак,МММ Знак,МОЙ МОЙ Знак,Основной Знак,No Spacing Знак,Без интервала для таблиц Знак"/>
    <w:link w:val="a3"/>
    <w:uiPriority w:val="1"/>
    <w:locked/>
    <w:rsid w:val="00875C6F"/>
  </w:style>
  <w:style w:type="character" w:customStyle="1" w:styleId="sectioninfo">
    <w:name w:val="section__info"/>
    <w:basedOn w:val="a0"/>
    <w:rsid w:val="00414F41"/>
  </w:style>
  <w:style w:type="paragraph" w:customStyle="1" w:styleId="ConsPlusNormal">
    <w:name w:val="ConsPlusNormal"/>
    <w:rsid w:val="001969F6"/>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69908">
      <w:bodyDiv w:val="1"/>
      <w:marLeft w:val="0"/>
      <w:marRight w:val="0"/>
      <w:marTop w:val="0"/>
      <w:marBottom w:val="0"/>
      <w:divBdr>
        <w:top w:val="none" w:sz="0" w:space="0" w:color="auto"/>
        <w:left w:val="none" w:sz="0" w:space="0" w:color="auto"/>
        <w:bottom w:val="none" w:sz="0" w:space="0" w:color="auto"/>
        <w:right w:val="none" w:sz="0" w:space="0" w:color="auto"/>
      </w:divBdr>
    </w:div>
    <w:div w:id="63991272">
      <w:bodyDiv w:val="1"/>
      <w:marLeft w:val="0"/>
      <w:marRight w:val="0"/>
      <w:marTop w:val="0"/>
      <w:marBottom w:val="0"/>
      <w:divBdr>
        <w:top w:val="none" w:sz="0" w:space="0" w:color="auto"/>
        <w:left w:val="none" w:sz="0" w:space="0" w:color="auto"/>
        <w:bottom w:val="none" w:sz="0" w:space="0" w:color="auto"/>
        <w:right w:val="none" w:sz="0" w:space="0" w:color="auto"/>
      </w:divBdr>
    </w:div>
    <w:div w:id="251017196">
      <w:bodyDiv w:val="1"/>
      <w:marLeft w:val="0"/>
      <w:marRight w:val="0"/>
      <w:marTop w:val="0"/>
      <w:marBottom w:val="0"/>
      <w:divBdr>
        <w:top w:val="none" w:sz="0" w:space="0" w:color="auto"/>
        <w:left w:val="none" w:sz="0" w:space="0" w:color="auto"/>
        <w:bottom w:val="none" w:sz="0" w:space="0" w:color="auto"/>
        <w:right w:val="none" w:sz="0" w:space="0" w:color="auto"/>
      </w:divBdr>
    </w:div>
    <w:div w:id="259797329">
      <w:bodyDiv w:val="1"/>
      <w:marLeft w:val="0"/>
      <w:marRight w:val="0"/>
      <w:marTop w:val="0"/>
      <w:marBottom w:val="0"/>
      <w:divBdr>
        <w:top w:val="none" w:sz="0" w:space="0" w:color="auto"/>
        <w:left w:val="none" w:sz="0" w:space="0" w:color="auto"/>
        <w:bottom w:val="none" w:sz="0" w:space="0" w:color="auto"/>
        <w:right w:val="none" w:sz="0" w:space="0" w:color="auto"/>
      </w:divBdr>
    </w:div>
    <w:div w:id="304238397">
      <w:bodyDiv w:val="1"/>
      <w:marLeft w:val="0"/>
      <w:marRight w:val="0"/>
      <w:marTop w:val="0"/>
      <w:marBottom w:val="0"/>
      <w:divBdr>
        <w:top w:val="none" w:sz="0" w:space="0" w:color="auto"/>
        <w:left w:val="none" w:sz="0" w:space="0" w:color="auto"/>
        <w:bottom w:val="none" w:sz="0" w:space="0" w:color="auto"/>
        <w:right w:val="none" w:sz="0" w:space="0" w:color="auto"/>
      </w:divBdr>
    </w:div>
    <w:div w:id="436995616">
      <w:bodyDiv w:val="1"/>
      <w:marLeft w:val="0"/>
      <w:marRight w:val="0"/>
      <w:marTop w:val="0"/>
      <w:marBottom w:val="0"/>
      <w:divBdr>
        <w:top w:val="none" w:sz="0" w:space="0" w:color="auto"/>
        <w:left w:val="none" w:sz="0" w:space="0" w:color="auto"/>
        <w:bottom w:val="none" w:sz="0" w:space="0" w:color="auto"/>
        <w:right w:val="none" w:sz="0" w:space="0" w:color="auto"/>
      </w:divBdr>
    </w:div>
    <w:div w:id="500436505">
      <w:bodyDiv w:val="1"/>
      <w:marLeft w:val="0"/>
      <w:marRight w:val="0"/>
      <w:marTop w:val="0"/>
      <w:marBottom w:val="0"/>
      <w:divBdr>
        <w:top w:val="none" w:sz="0" w:space="0" w:color="auto"/>
        <w:left w:val="none" w:sz="0" w:space="0" w:color="auto"/>
        <w:bottom w:val="none" w:sz="0" w:space="0" w:color="auto"/>
        <w:right w:val="none" w:sz="0" w:space="0" w:color="auto"/>
      </w:divBdr>
    </w:div>
    <w:div w:id="527329321">
      <w:bodyDiv w:val="1"/>
      <w:marLeft w:val="0"/>
      <w:marRight w:val="0"/>
      <w:marTop w:val="0"/>
      <w:marBottom w:val="0"/>
      <w:divBdr>
        <w:top w:val="none" w:sz="0" w:space="0" w:color="auto"/>
        <w:left w:val="none" w:sz="0" w:space="0" w:color="auto"/>
        <w:bottom w:val="none" w:sz="0" w:space="0" w:color="auto"/>
        <w:right w:val="none" w:sz="0" w:space="0" w:color="auto"/>
      </w:divBdr>
    </w:div>
    <w:div w:id="666053187">
      <w:bodyDiv w:val="1"/>
      <w:marLeft w:val="0"/>
      <w:marRight w:val="0"/>
      <w:marTop w:val="0"/>
      <w:marBottom w:val="0"/>
      <w:divBdr>
        <w:top w:val="none" w:sz="0" w:space="0" w:color="auto"/>
        <w:left w:val="none" w:sz="0" w:space="0" w:color="auto"/>
        <w:bottom w:val="none" w:sz="0" w:space="0" w:color="auto"/>
        <w:right w:val="none" w:sz="0" w:space="0" w:color="auto"/>
      </w:divBdr>
    </w:div>
    <w:div w:id="696392173">
      <w:bodyDiv w:val="1"/>
      <w:marLeft w:val="0"/>
      <w:marRight w:val="0"/>
      <w:marTop w:val="0"/>
      <w:marBottom w:val="0"/>
      <w:divBdr>
        <w:top w:val="none" w:sz="0" w:space="0" w:color="auto"/>
        <w:left w:val="none" w:sz="0" w:space="0" w:color="auto"/>
        <w:bottom w:val="none" w:sz="0" w:space="0" w:color="auto"/>
        <w:right w:val="none" w:sz="0" w:space="0" w:color="auto"/>
      </w:divBdr>
    </w:div>
    <w:div w:id="742993669">
      <w:bodyDiv w:val="1"/>
      <w:marLeft w:val="0"/>
      <w:marRight w:val="0"/>
      <w:marTop w:val="0"/>
      <w:marBottom w:val="0"/>
      <w:divBdr>
        <w:top w:val="none" w:sz="0" w:space="0" w:color="auto"/>
        <w:left w:val="none" w:sz="0" w:space="0" w:color="auto"/>
        <w:bottom w:val="none" w:sz="0" w:space="0" w:color="auto"/>
        <w:right w:val="none" w:sz="0" w:space="0" w:color="auto"/>
      </w:divBdr>
    </w:div>
    <w:div w:id="812599162">
      <w:bodyDiv w:val="1"/>
      <w:marLeft w:val="0"/>
      <w:marRight w:val="0"/>
      <w:marTop w:val="0"/>
      <w:marBottom w:val="0"/>
      <w:divBdr>
        <w:top w:val="none" w:sz="0" w:space="0" w:color="auto"/>
        <w:left w:val="none" w:sz="0" w:space="0" w:color="auto"/>
        <w:bottom w:val="none" w:sz="0" w:space="0" w:color="auto"/>
        <w:right w:val="none" w:sz="0" w:space="0" w:color="auto"/>
      </w:divBdr>
    </w:div>
    <w:div w:id="866024643">
      <w:bodyDiv w:val="1"/>
      <w:marLeft w:val="0"/>
      <w:marRight w:val="0"/>
      <w:marTop w:val="0"/>
      <w:marBottom w:val="0"/>
      <w:divBdr>
        <w:top w:val="none" w:sz="0" w:space="0" w:color="auto"/>
        <w:left w:val="none" w:sz="0" w:space="0" w:color="auto"/>
        <w:bottom w:val="none" w:sz="0" w:space="0" w:color="auto"/>
        <w:right w:val="none" w:sz="0" w:space="0" w:color="auto"/>
      </w:divBdr>
    </w:div>
    <w:div w:id="866986058">
      <w:bodyDiv w:val="1"/>
      <w:marLeft w:val="0"/>
      <w:marRight w:val="0"/>
      <w:marTop w:val="0"/>
      <w:marBottom w:val="0"/>
      <w:divBdr>
        <w:top w:val="none" w:sz="0" w:space="0" w:color="auto"/>
        <w:left w:val="none" w:sz="0" w:space="0" w:color="auto"/>
        <w:bottom w:val="none" w:sz="0" w:space="0" w:color="auto"/>
        <w:right w:val="none" w:sz="0" w:space="0" w:color="auto"/>
      </w:divBdr>
    </w:div>
    <w:div w:id="877397585">
      <w:bodyDiv w:val="1"/>
      <w:marLeft w:val="0"/>
      <w:marRight w:val="0"/>
      <w:marTop w:val="0"/>
      <w:marBottom w:val="0"/>
      <w:divBdr>
        <w:top w:val="none" w:sz="0" w:space="0" w:color="auto"/>
        <w:left w:val="none" w:sz="0" w:space="0" w:color="auto"/>
        <w:bottom w:val="none" w:sz="0" w:space="0" w:color="auto"/>
        <w:right w:val="none" w:sz="0" w:space="0" w:color="auto"/>
      </w:divBdr>
    </w:div>
    <w:div w:id="882911689">
      <w:bodyDiv w:val="1"/>
      <w:marLeft w:val="0"/>
      <w:marRight w:val="0"/>
      <w:marTop w:val="0"/>
      <w:marBottom w:val="0"/>
      <w:divBdr>
        <w:top w:val="none" w:sz="0" w:space="0" w:color="auto"/>
        <w:left w:val="none" w:sz="0" w:space="0" w:color="auto"/>
        <w:bottom w:val="none" w:sz="0" w:space="0" w:color="auto"/>
        <w:right w:val="none" w:sz="0" w:space="0" w:color="auto"/>
      </w:divBdr>
    </w:div>
    <w:div w:id="1076515403">
      <w:bodyDiv w:val="1"/>
      <w:marLeft w:val="0"/>
      <w:marRight w:val="0"/>
      <w:marTop w:val="0"/>
      <w:marBottom w:val="0"/>
      <w:divBdr>
        <w:top w:val="none" w:sz="0" w:space="0" w:color="auto"/>
        <w:left w:val="none" w:sz="0" w:space="0" w:color="auto"/>
        <w:bottom w:val="none" w:sz="0" w:space="0" w:color="auto"/>
        <w:right w:val="none" w:sz="0" w:space="0" w:color="auto"/>
      </w:divBdr>
    </w:div>
    <w:div w:id="1162116962">
      <w:bodyDiv w:val="1"/>
      <w:marLeft w:val="0"/>
      <w:marRight w:val="0"/>
      <w:marTop w:val="0"/>
      <w:marBottom w:val="0"/>
      <w:divBdr>
        <w:top w:val="none" w:sz="0" w:space="0" w:color="auto"/>
        <w:left w:val="none" w:sz="0" w:space="0" w:color="auto"/>
        <w:bottom w:val="none" w:sz="0" w:space="0" w:color="auto"/>
        <w:right w:val="none" w:sz="0" w:space="0" w:color="auto"/>
      </w:divBdr>
    </w:div>
    <w:div w:id="1176269093">
      <w:bodyDiv w:val="1"/>
      <w:marLeft w:val="0"/>
      <w:marRight w:val="0"/>
      <w:marTop w:val="0"/>
      <w:marBottom w:val="0"/>
      <w:divBdr>
        <w:top w:val="none" w:sz="0" w:space="0" w:color="auto"/>
        <w:left w:val="none" w:sz="0" w:space="0" w:color="auto"/>
        <w:bottom w:val="none" w:sz="0" w:space="0" w:color="auto"/>
        <w:right w:val="none" w:sz="0" w:space="0" w:color="auto"/>
      </w:divBdr>
    </w:div>
    <w:div w:id="1230657117">
      <w:bodyDiv w:val="1"/>
      <w:marLeft w:val="0"/>
      <w:marRight w:val="0"/>
      <w:marTop w:val="0"/>
      <w:marBottom w:val="0"/>
      <w:divBdr>
        <w:top w:val="none" w:sz="0" w:space="0" w:color="auto"/>
        <w:left w:val="none" w:sz="0" w:space="0" w:color="auto"/>
        <w:bottom w:val="none" w:sz="0" w:space="0" w:color="auto"/>
        <w:right w:val="none" w:sz="0" w:space="0" w:color="auto"/>
      </w:divBdr>
    </w:div>
    <w:div w:id="1231424847">
      <w:bodyDiv w:val="1"/>
      <w:marLeft w:val="0"/>
      <w:marRight w:val="0"/>
      <w:marTop w:val="0"/>
      <w:marBottom w:val="0"/>
      <w:divBdr>
        <w:top w:val="none" w:sz="0" w:space="0" w:color="auto"/>
        <w:left w:val="none" w:sz="0" w:space="0" w:color="auto"/>
        <w:bottom w:val="none" w:sz="0" w:space="0" w:color="auto"/>
        <w:right w:val="none" w:sz="0" w:space="0" w:color="auto"/>
      </w:divBdr>
    </w:div>
    <w:div w:id="1461026136">
      <w:bodyDiv w:val="1"/>
      <w:marLeft w:val="0"/>
      <w:marRight w:val="0"/>
      <w:marTop w:val="0"/>
      <w:marBottom w:val="0"/>
      <w:divBdr>
        <w:top w:val="none" w:sz="0" w:space="0" w:color="auto"/>
        <w:left w:val="none" w:sz="0" w:space="0" w:color="auto"/>
        <w:bottom w:val="none" w:sz="0" w:space="0" w:color="auto"/>
        <w:right w:val="none" w:sz="0" w:space="0" w:color="auto"/>
      </w:divBdr>
    </w:div>
    <w:div w:id="1490904356">
      <w:bodyDiv w:val="1"/>
      <w:marLeft w:val="0"/>
      <w:marRight w:val="0"/>
      <w:marTop w:val="0"/>
      <w:marBottom w:val="0"/>
      <w:divBdr>
        <w:top w:val="none" w:sz="0" w:space="0" w:color="auto"/>
        <w:left w:val="none" w:sz="0" w:space="0" w:color="auto"/>
        <w:bottom w:val="none" w:sz="0" w:space="0" w:color="auto"/>
        <w:right w:val="none" w:sz="0" w:space="0" w:color="auto"/>
      </w:divBdr>
    </w:div>
    <w:div w:id="1668363379">
      <w:bodyDiv w:val="1"/>
      <w:marLeft w:val="0"/>
      <w:marRight w:val="0"/>
      <w:marTop w:val="0"/>
      <w:marBottom w:val="0"/>
      <w:divBdr>
        <w:top w:val="none" w:sz="0" w:space="0" w:color="auto"/>
        <w:left w:val="none" w:sz="0" w:space="0" w:color="auto"/>
        <w:bottom w:val="none" w:sz="0" w:space="0" w:color="auto"/>
        <w:right w:val="none" w:sz="0" w:space="0" w:color="auto"/>
      </w:divBdr>
    </w:div>
    <w:div w:id="1732577800">
      <w:bodyDiv w:val="1"/>
      <w:marLeft w:val="0"/>
      <w:marRight w:val="0"/>
      <w:marTop w:val="0"/>
      <w:marBottom w:val="0"/>
      <w:divBdr>
        <w:top w:val="none" w:sz="0" w:space="0" w:color="auto"/>
        <w:left w:val="none" w:sz="0" w:space="0" w:color="auto"/>
        <w:bottom w:val="none" w:sz="0" w:space="0" w:color="auto"/>
        <w:right w:val="none" w:sz="0" w:space="0" w:color="auto"/>
      </w:divBdr>
    </w:div>
    <w:div w:id="1732926836">
      <w:bodyDiv w:val="1"/>
      <w:marLeft w:val="0"/>
      <w:marRight w:val="0"/>
      <w:marTop w:val="0"/>
      <w:marBottom w:val="0"/>
      <w:divBdr>
        <w:top w:val="none" w:sz="0" w:space="0" w:color="auto"/>
        <w:left w:val="none" w:sz="0" w:space="0" w:color="auto"/>
        <w:bottom w:val="none" w:sz="0" w:space="0" w:color="auto"/>
        <w:right w:val="none" w:sz="0" w:space="0" w:color="auto"/>
      </w:divBdr>
    </w:div>
    <w:div w:id="1943874892">
      <w:bodyDiv w:val="1"/>
      <w:marLeft w:val="0"/>
      <w:marRight w:val="0"/>
      <w:marTop w:val="0"/>
      <w:marBottom w:val="0"/>
      <w:divBdr>
        <w:top w:val="none" w:sz="0" w:space="0" w:color="auto"/>
        <w:left w:val="none" w:sz="0" w:space="0" w:color="auto"/>
        <w:bottom w:val="none" w:sz="0" w:space="0" w:color="auto"/>
        <w:right w:val="none" w:sz="0" w:space="0" w:color="auto"/>
      </w:divBdr>
    </w:div>
    <w:div w:id="2008052221">
      <w:bodyDiv w:val="1"/>
      <w:marLeft w:val="0"/>
      <w:marRight w:val="0"/>
      <w:marTop w:val="0"/>
      <w:marBottom w:val="0"/>
      <w:divBdr>
        <w:top w:val="none" w:sz="0" w:space="0" w:color="auto"/>
        <w:left w:val="none" w:sz="0" w:space="0" w:color="auto"/>
        <w:bottom w:val="none" w:sz="0" w:space="0" w:color="auto"/>
        <w:right w:val="none" w:sz="0" w:space="0" w:color="auto"/>
      </w:divBdr>
    </w:div>
    <w:div w:id="2037075022">
      <w:bodyDiv w:val="1"/>
      <w:marLeft w:val="0"/>
      <w:marRight w:val="0"/>
      <w:marTop w:val="0"/>
      <w:marBottom w:val="0"/>
      <w:divBdr>
        <w:top w:val="none" w:sz="0" w:space="0" w:color="auto"/>
        <w:left w:val="none" w:sz="0" w:space="0" w:color="auto"/>
        <w:bottom w:val="none" w:sz="0" w:space="0" w:color="auto"/>
        <w:right w:val="none" w:sz="0" w:space="0" w:color="auto"/>
      </w:divBdr>
    </w:div>
    <w:div w:id="2093625921">
      <w:bodyDiv w:val="1"/>
      <w:marLeft w:val="0"/>
      <w:marRight w:val="0"/>
      <w:marTop w:val="0"/>
      <w:marBottom w:val="0"/>
      <w:divBdr>
        <w:top w:val="none" w:sz="0" w:space="0" w:color="auto"/>
        <w:left w:val="none" w:sz="0" w:space="0" w:color="auto"/>
        <w:bottom w:val="none" w:sz="0" w:space="0" w:color="auto"/>
        <w:right w:val="none" w:sz="0" w:space="0" w:color="auto"/>
      </w:divBdr>
    </w:div>
    <w:div w:id="2131975993">
      <w:bodyDiv w:val="1"/>
      <w:marLeft w:val="0"/>
      <w:marRight w:val="0"/>
      <w:marTop w:val="0"/>
      <w:marBottom w:val="0"/>
      <w:divBdr>
        <w:top w:val="none" w:sz="0" w:space="0" w:color="auto"/>
        <w:left w:val="none" w:sz="0" w:space="0" w:color="auto"/>
        <w:bottom w:val="none" w:sz="0" w:space="0" w:color="auto"/>
        <w:right w:val="none" w:sz="0" w:space="0" w:color="auto"/>
      </w:divBdr>
    </w:div>
    <w:div w:id="2142064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gisp.gov.ru/rep/marketplac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83CB3A-9CD7-4DB3-8502-6596849C3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1566</TotalTime>
  <Pages>4</Pages>
  <Words>1211</Words>
  <Characters>6909</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Владимировна Караульская</dc:creator>
  <cp:keywords/>
  <dc:description/>
  <cp:lastModifiedBy>Виктор Сергеевич Ворошилов</cp:lastModifiedBy>
  <cp:revision>61</cp:revision>
  <dcterms:created xsi:type="dcterms:W3CDTF">2020-07-03T06:25:00Z</dcterms:created>
  <dcterms:modified xsi:type="dcterms:W3CDTF">2021-10-29T01:42:00Z</dcterms:modified>
</cp:coreProperties>
</file>