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A47487">
      <w:pPr>
        <w:jc w:val="center"/>
        <w:rPr>
          <w:sz w:val="28"/>
          <w:szCs w:val="28"/>
        </w:rPr>
      </w:pPr>
      <w:r w:rsidRPr="00A738FA">
        <w:rPr>
          <w:sz w:val="28"/>
          <w:szCs w:val="28"/>
        </w:rPr>
        <w:t>РЕШЕНИЕ</w:t>
      </w:r>
    </w:p>
    <w:p w14:paraId="0FAFA2D3" w14:textId="111917D2" w:rsidR="007C0CA9" w:rsidRPr="00A738FA" w:rsidRDefault="007C0CA9" w:rsidP="00A47487">
      <w:pPr>
        <w:contextualSpacing/>
        <w:jc w:val="center"/>
        <w:rPr>
          <w:sz w:val="28"/>
          <w:szCs w:val="28"/>
        </w:rPr>
      </w:pPr>
      <w:r w:rsidRPr="00A738FA">
        <w:rPr>
          <w:sz w:val="28"/>
          <w:szCs w:val="28"/>
        </w:rPr>
        <w:t xml:space="preserve">по делу № </w:t>
      </w:r>
      <w:r w:rsidR="00EC6791" w:rsidRPr="00A738FA">
        <w:rPr>
          <w:spacing w:val="20"/>
          <w:sz w:val="28"/>
          <w:szCs w:val="28"/>
        </w:rPr>
        <w:t>28/06/106-1050/2021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A47487">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A47487">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535"/>
      </w:tblGrid>
      <w:tr w:rsidR="007C0CA9" w:rsidRPr="00A738FA" w14:paraId="034B7118" w14:textId="77777777" w:rsidTr="001073B7">
        <w:tc>
          <w:tcPr>
            <w:tcW w:w="5097" w:type="dxa"/>
          </w:tcPr>
          <w:p w14:paraId="44E2CBFD" w14:textId="77777777" w:rsidR="007C0CA9" w:rsidRPr="00A738FA" w:rsidRDefault="007C0CA9" w:rsidP="001073B7">
            <w:pPr>
              <w:spacing w:line="276" w:lineRule="auto"/>
              <w:ind w:left="34"/>
              <w:rPr>
                <w:sz w:val="28"/>
                <w:szCs w:val="28"/>
              </w:rPr>
            </w:pPr>
            <w:r w:rsidRPr="00A738FA">
              <w:rPr>
                <w:sz w:val="28"/>
                <w:szCs w:val="28"/>
              </w:rPr>
              <w:t>26.10.2021</w:t>
            </w:r>
          </w:p>
        </w:tc>
        <w:tc>
          <w:tcPr>
            <w:tcW w:w="5535" w:type="dxa"/>
          </w:tcPr>
          <w:p w14:paraId="6805B4CB" w14:textId="02A7557D" w:rsidR="007C0CA9" w:rsidRDefault="00A47487" w:rsidP="00A47487">
            <w:pPr>
              <w:spacing w:line="276" w:lineRule="auto"/>
              <w:ind w:right="176"/>
              <w:jc w:val="right"/>
              <w:rPr>
                <w:sz w:val="28"/>
                <w:szCs w:val="28"/>
              </w:rPr>
            </w:pPr>
            <w:r>
              <w:rPr>
                <w:sz w:val="28"/>
                <w:szCs w:val="28"/>
              </w:rPr>
              <w:t xml:space="preserve">  </w:t>
            </w:r>
            <w:r w:rsidR="007C0CA9" w:rsidRPr="00A738FA">
              <w:rPr>
                <w:sz w:val="28"/>
                <w:szCs w:val="28"/>
              </w:rPr>
              <w:t>Москва</w:t>
            </w:r>
          </w:p>
          <w:p w14:paraId="4BB8957B" w14:textId="70A642A6" w:rsidR="0076155E" w:rsidRPr="00A738FA" w:rsidRDefault="0076155E" w:rsidP="001073B7">
            <w:pPr>
              <w:spacing w:line="276" w:lineRule="auto"/>
              <w:ind w:right="34"/>
              <w:jc w:val="right"/>
              <w:rPr>
                <w:sz w:val="28"/>
                <w:szCs w:val="28"/>
              </w:rPr>
            </w:pPr>
          </w:p>
        </w:tc>
      </w:tr>
    </w:tbl>
    <w:p w14:paraId="783F2FD4" w14:textId="5A929587" w:rsidR="00EC6791" w:rsidRPr="00A738FA" w:rsidRDefault="00EC6791" w:rsidP="001073B7">
      <w:pPr>
        <w:spacing w:line="276" w:lineRule="auto"/>
        <w:ind w:firstLine="993"/>
        <w:jc w:val="both"/>
        <w:rPr>
          <w:sz w:val="28"/>
          <w:szCs w:val="28"/>
        </w:rPr>
      </w:pPr>
      <w:r w:rsidRPr="006311D3">
        <w:rPr>
          <w:sz w:val="28"/>
          <w:szCs w:val="28"/>
        </w:rPr>
        <w:t xml:space="preserve">рассмотрев посредством системы видео-конференц-связи жалобу </w:t>
      </w:r>
      <w:r w:rsidR="006311D3" w:rsidRPr="006311D3">
        <w:rPr>
          <w:sz w:val="28"/>
          <w:szCs w:val="28"/>
        </w:rPr>
        <w:t xml:space="preserve">                        ООО «ПКФ «СВ-Люкс» </w:t>
      </w:r>
      <w:r w:rsidRPr="006311D3">
        <w:rPr>
          <w:sz w:val="28"/>
          <w:szCs w:val="28"/>
        </w:rPr>
        <w:t xml:space="preserve">(далее – Заявитель) на действия </w:t>
      </w:r>
      <w:r w:rsidR="006311D3" w:rsidRPr="006311D3">
        <w:rPr>
          <w:sz w:val="28"/>
          <w:szCs w:val="28"/>
        </w:rPr>
        <w:t xml:space="preserve">АО «Сбербанк-АСТ» </w:t>
      </w:r>
      <w:r w:rsidR="001073B7">
        <w:rPr>
          <w:sz w:val="28"/>
          <w:szCs w:val="28"/>
        </w:rPr>
        <w:t xml:space="preserve">                               </w:t>
      </w:r>
      <w:r w:rsidRPr="006311D3">
        <w:rPr>
          <w:sz w:val="28"/>
          <w:szCs w:val="28"/>
        </w:rPr>
        <w:t>(далее – Оператор электронной площадки) при проведении</w:t>
      </w:r>
      <w:r w:rsidRPr="00A738FA">
        <w:rPr>
          <w:sz w:val="28"/>
          <w:szCs w:val="28"/>
        </w:rPr>
        <w:t xml:space="preserve"> </w:t>
      </w:r>
      <w:r w:rsidR="006311D3">
        <w:rPr>
          <w:sz w:val="28"/>
          <w:szCs w:val="28"/>
        </w:rPr>
        <w:t xml:space="preserve">                                                          </w:t>
      </w:r>
      <w:r w:rsidR="006311D3" w:rsidRPr="006311D3">
        <w:rPr>
          <w:sz w:val="28"/>
          <w:szCs w:val="28"/>
        </w:rPr>
        <w:t>ФКУ «Государственные технологии»</w:t>
      </w:r>
      <w:r w:rsidR="00C97C31">
        <w:rPr>
          <w:sz w:val="28"/>
          <w:szCs w:val="28"/>
        </w:rPr>
        <w:t xml:space="preserve"> </w:t>
      </w:r>
      <w:r w:rsidR="006311D3">
        <w:rPr>
          <w:sz w:val="28"/>
          <w:szCs w:val="28"/>
        </w:rPr>
        <w:t>(далее – Заказчик)</w:t>
      </w:r>
      <w:r w:rsidRPr="00A738FA">
        <w:rPr>
          <w:sz w:val="28"/>
          <w:szCs w:val="28"/>
        </w:rPr>
        <w:t>,</w:t>
      </w:r>
      <w:r w:rsidR="00A51CD0" w:rsidRPr="00A51CD0">
        <w:rPr>
          <w:sz w:val="28"/>
          <w:szCs w:val="28"/>
        </w:rPr>
        <w:t xml:space="preserve"> </w:t>
      </w:r>
      <w:r w:rsidR="00A51CD0">
        <w:rPr>
          <w:sz w:val="28"/>
          <w:szCs w:val="28"/>
        </w:rPr>
        <w:t xml:space="preserve">аукционной комиссией </w:t>
      </w:r>
      <w:r w:rsidR="001073B7">
        <w:rPr>
          <w:sz w:val="28"/>
          <w:szCs w:val="28"/>
        </w:rPr>
        <w:t xml:space="preserve">                       </w:t>
      </w:r>
      <w:r w:rsidR="006311D3" w:rsidRPr="006311D3">
        <w:rPr>
          <w:sz w:val="28"/>
          <w:szCs w:val="28"/>
        </w:rPr>
        <w:t>ФКУ «Государственные технологии»</w:t>
      </w:r>
      <w:r w:rsidR="00A51CD0">
        <w:rPr>
          <w:sz w:val="28"/>
          <w:szCs w:val="28"/>
        </w:rPr>
        <w:t xml:space="preserve"> (далее </w:t>
      </w:r>
      <w:r w:rsidR="00A51CD0" w:rsidRPr="008B4336">
        <w:rPr>
          <w:sz w:val="28"/>
          <w:szCs w:val="28"/>
        </w:rPr>
        <w:t xml:space="preserve">– </w:t>
      </w:r>
      <w:r w:rsidR="00A51CD0">
        <w:rPr>
          <w:sz w:val="28"/>
          <w:szCs w:val="28"/>
        </w:rPr>
        <w:t>Аукционная комиссия)</w:t>
      </w:r>
      <w:r w:rsidR="006311D3">
        <w:rPr>
          <w:sz w:val="28"/>
          <w:szCs w:val="28"/>
        </w:rPr>
        <w:t>,</w:t>
      </w:r>
      <w:r w:rsidRPr="00A738FA">
        <w:rPr>
          <w:sz w:val="28"/>
          <w:szCs w:val="28"/>
        </w:rPr>
        <w:t xml:space="preserve"> Оператором электронной</w:t>
      </w:r>
      <w:r w:rsidR="00EE31D9">
        <w:rPr>
          <w:sz w:val="28"/>
          <w:szCs w:val="28"/>
        </w:rPr>
        <w:t xml:space="preserve"> площадки </w:t>
      </w:r>
      <w:r w:rsidR="006311D3">
        <w:rPr>
          <w:sz w:val="28"/>
          <w:szCs w:val="28"/>
        </w:rPr>
        <w:t>электронного аукциона на право заключения государственного контракта на  поставку</w:t>
      </w:r>
      <w:r w:rsidR="00176175" w:rsidRPr="00A738FA">
        <w:rPr>
          <w:sz w:val="28"/>
          <w:szCs w:val="28"/>
        </w:rPr>
        <w:t xml:space="preserve"> мебели</w:t>
      </w:r>
      <w:r w:rsidR="006311D3">
        <w:rPr>
          <w:sz w:val="28"/>
          <w:szCs w:val="28"/>
        </w:rPr>
        <w:t xml:space="preserve"> </w:t>
      </w:r>
      <w:r w:rsidRPr="00A738FA">
        <w:rPr>
          <w:sz w:val="28"/>
          <w:szCs w:val="28"/>
        </w:rPr>
        <w:t xml:space="preserve">(номер извещения в единой информационной системе в сфере закупок www.zakupki.gov.ru (далее – ЕИС) – </w:t>
      </w:r>
      <w:r w:rsidR="00176175" w:rsidRPr="00A738FA">
        <w:rPr>
          <w:sz w:val="28"/>
          <w:szCs w:val="28"/>
        </w:rPr>
        <w:t>0373400004921000014</w:t>
      </w:r>
      <w:r w:rsidRPr="00A738FA">
        <w:rPr>
          <w:sz w:val="28"/>
          <w:szCs w:val="28"/>
        </w:rPr>
        <w:t>) (далее – Аукцион), и в результате осуществления внеплановой проверки в части действий Оператора электронной площадки в соответствии</w:t>
      </w:r>
      <w:r w:rsidR="00A47487">
        <w:rPr>
          <w:sz w:val="28"/>
          <w:szCs w:val="28"/>
        </w:rPr>
        <w:t xml:space="preserve">                                </w:t>
      </w:r>
      <w:r w:rsidRPr="00A738FA">
        <w:rPr>
          <w:sz w:val="28"/>
          <w:szCs w:val="28"/>
        </w:rPr>
        <w:t xml:space="preserve"> с пунктом 1 части 15 статьи 99 Федерального закона от 05.04.2013 № 44-ФЗ </w:t>
      </w:r>
      <w:r w:rsidR="00A47487">
        <w:rPr>
          <w:sz w:val="28"/>
          <w:szCs w:val="28"/>
        </w:rPr>
        <w:t xml:space="preserve">                                 </w:t>
      </w:r>
      <w:r w:rsidRPr="00A738FA">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w:t>
      </w:r>
      <w:r w:rsidR="006311D3">
        <w:rPr>
          <w:sz w:val="28"/>
          <w:szCs w:val="28"/>
        </w:rPr>
        <w:t xml:space="preserve"> </w:t>
      </w:r>
      <w:r w:rsidRPr="00A738FA">
        <w:rPr>
          <w:sz w:val="28"/>
          <w:szCs w:val="28"/>
        </w:rPr>
        <w:t>(далее – Административный регламент),</w:t>
      </w:r>
    </w:p>
    <w:p w14:paraId="2B1ABD9F" w14:textId="77777777" w:rsidR="00EC6791" w:rsidRPr="00A738FA" w:rsidRDefault="00EC6791" w:rsidP="001073B7">
      <w:pPr>
        <w:spacing w:line="276" w:lineRule="auto"/>
        <w:ind w:firstLine="567"/>
        <w:jc w:val="both"/>
        <w:rPr>
          <w:sz w:val="28"/>
          <w:szCs w:val="28"/>
        </w:rPr>
      </w:pPr>
    </w:p>
    <w:p w14:paraId="3BE93BED" w14:textId="77777777" w:rsidR="00EC6791" w:rsidRPr="00A738FA" w:rsidRDefault="00EC6791" w:rsidP="001073B7">
      <w:pPr>
        <w:spacing w:line="276" w:lineRule="auto"/>
        <w:ind w:firstLine="567"/>
        <w:jc w:val="center"/>
        <w:rPr>
          <w:sz w:val="28"/>
          <w:szCs w:val="28"/>
        </w:rPr>
      </w:pPr>
      <w:r w:rsidRPr="00A738FA">
        <w:rPr>
          <w:sz w:val="28"/>
          <w:szCs w:val="28"/>
        </w:rPr>
        <w:t>УСТАНОВИЛА:</w:t>
      </w:r>
    </w:p>
    <w:p w14:paraId="7DACD1A7" w14:textId="77777777" w:rsidR="00EC6791" w:rsidRPr="00A738FA" w:rsidRDefault="00EC6791" w:rsidP="001073B7">
      <w:pPr>
        <w:spacing w:line="276" w:lineRule="auto"/>
        <w:ind w:firstLine="567"/>
        <w:jc w:val="both"/>
        <w:rPr>
          <w:sz w:val="28"/>
          <w:szCs w:val="28"/>
        </w:rPr>
      </w:pPr>
    </w:p>
    <w:p w14:paraId="09083757" w14:textId="00644DB8" w:rsidR="00A220C6" w:rsidRPr="00521AD9" w:rsidRDefault="00A220C6" w:rsidP="001073B7">
      <w:pPr>
        <w:widowControl w:val="0"/>
        <w:spacing w:line="276" w:lineRule="auto"/>
        <w:ind w:firstLine="851"/>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sidR="009F1266">
        <w:rPr>
          <w:sz w:val="28"/>
          <w:szCs w:val="28"/>
        </w:rPr>
        <w:t xml:space="preserve"> </w:t>
      </w:r>
      <w:r w:rsidRPr="003F71BC">
        <w:rPr>
          <w:sz w:val="28"/>
          <w:szCs w:val="28"/>
        </w:rPr>
        <w:t>Оператором электронной площадки Аукциона.</w:t>
      </w:r>
    </w:p>
    <w:p w14:paraId="1B3FB53D" w14:textId="77777777" w:rsidR="00A220C6" w:rsidRPr="002569B9" w:rsidRDefault="00A220C6" w:rsidP="001073B7">
      <w:pPr>
        <w:widowControl w:val="0"/>
        <w:spacing w:line="276" w:lineRule="auto"/>
        <w:ind w:firstLine="851"/>
        <w:contextualSpacing/>
        <w:jc w:val="both"/>
        <w:rPr>
          <w:sz w:val="28"/>
          <w:szCs w:val="28"/>
        </w:rPr>
      </w:pPr>
      <w:r w:rsidRPr="00DF79AC">
        <w:rPr>
          <w:sz w:val="28"/>
          <w:szCs w:val="28"/>
        </w:rPr>
        <w:t>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подать предложение о цене контракта.</w:t>
      </w:r>
    </w:p>
    <w:p w14:paraId="76189436" w14:textId="3162C8FA" w:rsidR="00A220C6" w:rsidRPr="001073B7" w:rsidRDefault="00A220C6" w:rsidP="001073B7">
      <w:pPr>
        <w:widowControl w:val="0"/>
        <w:spacing w:line="276" w:lineRule="auto"/>
        <w:ind w:firstLine="851"/>
        <w:jc w:val="both"/>
        <w:rPr>
          <w:sz w:val="28"/>
          <w:szCs w:val="28"/>
        </w:rPr>
      </w:pPr>
      <w:r w:rsidRPr="001073B7">
        <w:rPr>
          <w:sz w:val="28"/>
          <w:szCs w:val="28"/>
        </w:rPr>
        <w:t xml:space="preserve">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w:t>
      </w:r>
      <w:r w:rsidRPr="001073B7">
        <w:rPr>
          <w:sz w:val="28"/>
          <w:szCs w:val="28"/>
        </w:rPr>
        <w:lastRenderedPageBreak/>
        <w:t>контрактной системе.</w:t>
      </w:r>
    </w:p>
    <w:p w14:paraId="5E375461" w14:textId="77777777" w:rsidR="00A220C6" w:rsidRPr="00521AD9" w:rsidRDefault="00A220C6" w:rsidP="00A47487">
      <w:pPr>
        <w:widowControl w:val="0"/>
        <w:spacing w:line="276" w:lineRule="auto"/>
        <w:ind w:firstLine="851"/>
        <w:jc w:val="both"/>
        <w:rPr>
          <w:sz w:val="28"/>
          <w:szCs w:val="28"/>
        </w:rPr>
      </w:pPr>
      <w:r w:rsidRPr="001073B7">
        <w:rPr>
          <w:sz w:val="28"/>
          <w:szCs w:val="28"/>
        </w:rPr>
        <w:t>В соответствии с</w:t>
      </w:r>
      <w:r w:rsidRPr="00521AD9">
        <w:rPr>
          <w:sz w:val="28"/>
          <w:szCs w:val="28"/>
        </w:rPr>
        <w:t xml:space="preserve"> извещением о проведении Аукциона, документацией об Аукционе, протоколами, составленными при проведении Аукциона:</w:t>
      </w:r>
    </w:p>
    <w:p w14:paraId="0BACF2B2" w14:textId="5D8C8FE6" w:rsidR="00A220C6" w:rsidRPr="00A47487" w:rsidRDefault="00A220C6" w:rsidP="00A47487">
      <w:pPr>
        <w:widowControl w:val="0"/>
        <w:numPr>
          <w:ilvl w:val="0"/>
          <w:numId w:val="2"/>
        </w:numPr>
        <w:tabs>
          <w:tab w:val="left" w:pos="902"/>
        </w:tabs>
        <w:spacing w:line="276" w:lineRule="auto"/>
        <w:ind w:left="1069" w:hanging="218"/>
        <w:jc w:val="both"/>
        <w:rPr>
          <w:sz w:val="28"/>
          <w:szCs w:val="28"/>
        </w:rPr>
      </w:pPr>
      <w:r w:rsidRPr="00A47487">
        <w:rPr>
          <w:sz w:val="28"/>
          <w:szCs w:val="28"/>
        </w:rPr>
        <w:t xml:space="preserve">извещение о проведении Аукциона размещено в ЕИС – </w:t>
      </w:r>
      <w:r w:rsidR="001073B7" w:rsidRPr="00A47487">
        <w:rPr>
          <w:sz w:val="28"/>
          <w:szCs w:val="28"/>
        </w:rPr>
        <w:t>07.10.2021</w:t>
      </w:r>
      <w:r w:rsidRPr="00A47487">
        <w:rPr>
          <w:sz w:val="28"/>
          <w:szCs w:val="28"/>
        </w:rPr>
        <w:t>;</w:t>
      </w:r>
    </w:p>
    <w:p w14:paraId="04E747E5" w14:textId="77777777" w:rsidR="00A220C6" w:rsidRPr="00A47487" w:rsidRDefault="00A220C6"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способ определения поставщика (подрядчика, исполнителя) – электронный аукцион;</w:t>
      </w:r>
    </w:p>
    <w:p w14:paraId="37BDDCA1" w14:textId="06B05C95" w:rsidR="00A220C6" w:rsidRPr="00A47487" w:rsidRDefault="00A220C6"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 xml:space="preserve">начальная (максимальная) цена контракта – </w:t>
      </w:r>
      <w:r w:rsidR="001073B7" w:rsidRPr="00A47487">
        <w:rPr>
          <w:sz w:val="28"/>
          <w:szCs w:val="28"/>
        </w:rPr>
        <w:t>5 200 000,</w:t>
      </w:r>
      <w:r w:rsidR="00CF40F4" w:rsidRPr="00A47487">
        <w:rPr>
          <w:sz w:val="28"/>
          <w:szCs w:val="28"/>
        </w:rPr>
        <w:t xml:space="preserve">00 </w:t>
      </w:r>
      <w:r w:rsidRPr="00A47487">
        <w:rPr>
          <w:sz w:val="28"/>
          <w:szCs w:val="28"/>
        </w:rPr>
        <w:t>руб</w:t>
      </w:r>
      <w:r w:rsidR="00A47487" w:rsidRPr="00A47487">
        <w:rPr>
          <w:sz w:val="28"/>
          <w:szCs w:val="28"/>
        </w:rPr>
        <w:t>лей</w:t>
      </w:r>
      <w:r w:rsidRPr="00A47487">
        <w:rPr>
          <w:sz w:val="28"/>
          <w:szCs w:val="28"/>
        </w:rPr>
        <w:t>;</w:t>
      </w:r>
    </w:p>
    <w:p w14:paraId="09C5EE6C" w14:textId="50DB7881" w:rsidR="00A220C6" w:rsidRPr="00A47487" w:rsidRDefault="00A220C6" w:rsidP="00A47487">
      <w:pPr>
        <w:widowControl w:val="0"/>
        <w:numPr>
          <w:ilvl w:val="0"/>
          <w:numId w:val="2"/>
        </w:numPr>
        <w:tabs>
          <w:tab w:val="left" w:pos="902"/>
        </w:tabs>
        <w:spacing w:line="276" w:lineRule="auto"/>
        <w:ind w:hanging="219"/>
        <w:jc w:val="both"/>
        <w:rPr>
          <w:sz w:val="28"/>
          <w:szCs w:val="28"/>
        </w:rPr>
      </w:pPr>
      <w:r w:rsidRPr="00A47487">
        <w:rPr>
          <w:sz w:val="28"/>
          <w:szCs w:val="28"/>
        </w:rPr>
        <w:t xml:space="preserve">источник финансирования – </w:t>
      </w:r>
      <w:r w:rsidR="00A47487" w:rsidRPr="00A47487">
        <w:rPr>
          <w:sz w:val="28"/>
          <w:szCs w:val="28"/>
        </w:rPr>
        <w:t xml:space="preserve">федеральный бюджет, КБК </w:t>
      </w:r>
    </w:p>
    <w:p w14:paraId="09586839" w14:textId="4C0EA04D" w:rsidR="00A220C6" w:rsidRPr="00A47487" w:rsidRDefault="00A47487"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дата окончания срока подачи за</w:t>
      </w:r>
      <w:r w:rsidR="00A220C6" w:rsidRPr="00A47487">
        <w:rPr>
          <w:sz w:val="28"/>
          <w:szCs w:val="28"/>
        </w:rPr>
        <w:t xml:space="preserve">явок на участие в Аукционе – </w:t>
      </w:r>
      <w:r w:rsidR="001073B7" w:rsidRPr="00A47487">
        <w:rPr>
          <w:sz w:val="28"/>
          <w:szCs w:val="28"/>
        </w:rPr>
        <w:t>15.10.2021</w:t>
      </w:r>
      <w:r w:rsidR="00A220C6" w:rsidRPr="00A47487">
        <w:rPr>
          <w:sz w:val="28"/>
          <w:szCs w:val="28"/>
        </w:rPr>
        <w:t>;</w:t>
      </w:r>
    </w:p>
    <w:p w14:paraId="1FA31505" w14:textId="38A5AB5B" w:rsidR="00A220C6" w:rsidRPr="00A47487" w:rsidRDefault="00A220C6"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на участие в Аукционе подано</w:t>
      </w:r>
      <w:r w:rsidR="001073B7" w:rsidRPr="00A47487">
        <w:rPr>
          <w:sz w:val="28"/>
          <w:szCs w:val="28"/>
        </w:rPr>
        <w:t xml:space="preserve"> </w:t>
      </w:r>
      <w:r w:rsidR="00C97C31">
        <w:rPr>
          <w:sz w:val="28"/>
          <w:szCs w:val="28"/>
        </w:rPr>
        <w:t>6</w:t>
      </w:r>
      <w:r w:rsidRPr="00A47487">
        <w:rPr>
          <w:sz w:val="28"/>
          <w:szCs w:val="28"/>
        </w:rPr>
        <w:t xml:space="preserve"> заяв</w:t>
      </w:r>
      <w:r w:rsidR="00C97C31">
        <w:rPr>
          <w:sz w:val="28"/>
          <w:szCs w:val="28"/>
        </w:rPr>
        <w:t>ок</w:t>
      </w:r>
      <w:r w:rsidRPr="00A47487">
        <w:rPr>
          <w:sz w:val="28"/>
          <w:szCs w:val="28"/>
        </w:rPr>
        <w:t xml:space="preserve"> от участников закупки;</w:t>
      </w:r>
    </w:p>
    <w:p w14:paraId="36DC6239" w14:textId="5C611D7A" w:rsidR="00A47487" w:rsidRPr="00A47487" w:rsidRDefault="00A47487" w:rsidP="00A47487">
      <w:pPr>
        <w:widowControl w:val="0"/>
        <w:numPr>
          <w:ilvl w:val="0"/>
          <w:numId w:val="2"/>
        </w:numPr>
        <w:tabs>
          <w:tab w:val="left" w:pos="902"/>
        </w:tabs>
        <w:spacing w:line="276" w:lineRule="auto"/>
        <w:ind w:hanging="219"/>
        <w:jc w:val="both"/>
        <w:rPr>
          <w:sz w:val="28"/>
          <w:szCs w:val="28"/>
        </w:rPr>
      </w:pPr>
      <w:r w:rsidRPr="00A47487">
        <w:rPr>
          <w:sz w:val="28"/>
          <w:szCs w:val="28"/>
        </w:rPr>
        <w:t>дата рассмотрения первых частей заявок – 1</w:t>
      </w:r>
      <w:r>
        <w:rPr>
          <w:sz w:val="28"/>
          <w:szCs w:val="28"/>
        </w:rPr>
        <w:t>8</w:t>
      </w:r>
      <w:r w:rsidRPr="00A47487">
        <w:rPr>
          <w:sz w:val="28"/>
          <w:szCs w:val="28"/>
        </w:rPr>
        <w:t>.10.2021;</w:t>
      </w:r>
    </w:p>
    <w:p w14:paraId="4E6A3124" w14:textId="207047BA" w:rsidR="00A220C6" w:rsidRPr="00A47487" w:rsidRDefault="00A220C6"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 xml:space="preserve">к участию в Аукционе допущено </w:t>
      </w:r>
      <w:r w:rsidR="001073B7" w:rsidRPr="00A47487">
        <w:rPr>
          <w:sz w:val="28"/>
          <w:szCs w:val="28"/>
        </w:rPr>
        <w:t>4</w:t>
      </w:r>
      <w:r w:rsidRPr="00A47487">
        <w:rPr>
          <w:sz w:val="28"/>
          <w:szCs w:val="28"/>
        </w:rPr>
        <w:t xml:space="preserve"> участника закупки;</w:t>
      </w:r>
    </w:p>
    <w:p w14:paraId="5AEC0120" w14:textId="5935AA39" w:rsidR="00A220C6" w:rsidRPr="00A47487" w:rsidRDefault="00A220C6" w:rsidP="00A47487">
      <w:pPr>
        <w:widowControl w:val="0"/>
        <w:numPr>
          <w:ilvl w:val="0"/>
          <w:numId w:val="2"/>
        </w:numPr>
        <w:tabs>
          <w:tab w:val="left" w:pos="902"/>
        </w:tabs>
        <w:spacing w:line="276" w:lineRule="auto"/>
        <w:ind w:left="0" w:firstLine="851"/>
        <w:jc w:val="both"/>
        <w:rPr>
          <w:sz w:val="28"/>
          <w:szCs w:val="28"/>
        </w:rPr>
      </w:pPr>
      <w:r w:rsidRPr="00A47487">
        <w:rPr>
          <w:sz w:val="28"/>
          <w:szCs w:val="28"/>
        </w:rPr>
        <w:t xml:space="preserve">дата проведения Аукциона – </w:t>
      </w:r>
      <w:r w:rsidR="001073B7" w:rsidRPr="00A47487">
        <w:rPr>
          <w:sz w:val="28"/>
          <w:szCs w:val="28"/>
        </w:rPr>
        <w:t>19.10.2021</w:t>
      </w:r>
      <w:r w:rsidRPr="00A47487">
        <w:rPr>
          <w:sz w:val="28"/>
          <w:szCs w:val="28"/>
        </w:rPr>
        <w:t>;</w:t>
      </w:r>
    </w:p>
    <w:p w14:paraId="068A3B96" w14:textId="77777777" w:rsidR="001073B7" w:rsidRDefault="001073B7" w:rsidP="001073B7">
      <w:pPr>
        <w:numPr>
          <w:ilvl w:val="0"/>
          <w:numId w:val="2"/>
        </w:numPr>
        <w:tabs>
          <w:tab w:val="left" w:pos="709"/>
        </w:tabs>
        <w:spacing w:line="276" w:lineRule="auto"/>
        <w:ind w:left="0" w:firstLine="710"/>
        <w:jc w:val="both"/>
        <w:rPr>
          <w:sz w:val="28"/>
          <w:szCs w:val="28"/>
        </w:rPr>
      </w:pPr>
      <w:r>
        <w:rPr>
          <w:sz w:val="28"/>
          <w:szCs w:val="28"/>
        </w:rPr>
        <w:t>в соответствии с частью 20 статьи 68 Закона о контрактной системе Аукцион признан несостоявшимся, поскольку в течение десяти минут после начала проведения Аукциона ни один из его участников не подал предложение о цене контракта.</w:t>
      </w:r>
    </w:p>
    <w:p w14:paraId="1C5C3D04" w14:textId="719E7D90" w:rsidR="001073B7" w:rsidRDefault="00A47487" w:rsidP="001073B7">
      <w:pPr>
        <w:numPr>
          <w:ilvl w:val="0"/>
          <w:numId w:val="2"/>
        </w:numPr>
        <w:tabs>
          <w:tab w:val="left" w:pos="709"/>
        </w:tabs>
        <w:spacing w:line="276" w:lineRule="auto"/>
        <w:ind w:left="0" w:firstLine="710"/>
        <w:jc w:val="both"/>
        <w:rPr>
          <w:sz w:val="28"/>
          <w:szCs w:val="28"/>
        </w:rPr>
      </w:pPr>
      <w:r>
        <w:rPr>
          <w:sz w:val="28"/>
          <w:szCs w:val="28"/>
        </w:rPr>
        <w:t>4</w:t>
      </w:r>
      <w:r w:rsidR="001073B7">
        <w:rPr>
          <w:sz w:val="28"/>
          <w:szCs w:val="28"/>
        </w:rPr>
        <w:t xml:space="preserve"> заявки участников признаны соответствующими требованиям документации об Аукционе и Закона о контрактной системе;</w:t>
      </w:r>
    </w:p>
    <w:p w14:paraId="03CF7C29" w14:textId="3523128F" w:rsidR="001073B7" w:rsidRDefault="00A47487" w:rsidP="00A47487">
      <w:pPr>
        <w:numPr>
          <w:ilvl w:val="0"/>
          <w:numId w:val="2"/>
        </w:numPr>
        <w:tabs>
          <w:tab w:val="left" w:pos="709"/>
        </w:tabs>
        <w:spacing w:line="276" w:lineRule="auto"/>
        <w:ind w:left="0" w:firstLine="710"/>
        <w:jc w:val="both"/>
        <w:rPr>
          <w:sz w:val="28"/>
          <w:szCs w:val="28"/>
        </w:rPr>
      </w:pPr>
      <w:r>
        <w:rPr>
          <w:sz w:val="28"/>
          <w:szCs w:val="28"/>
        </w:rPr>
        <w:t>победителем Аукциона признан</w:t>
      </w:r>
      <w:r w:rsidR="001073B7" w:rsidRPr="001073B7">
        <w:rPr>
          <w:sz w:val="28"/>
          <w:szCs w:val="28"/>
        </w:rPr>
        <w:t xml:space="preserve"> </w:t>
      </w:r>
      <w:r>
        <w:rPr>
          <w:sz w:val="28"/>
          <w:szCs w:val="28"/>
        </w:rPr>
        <w:t xml:space="preserve">ИП </w:t>
      </w:r>
      <w:r w:rsidRPr="00A47487">
        <w:rPr>
          <w:sz w:val="28"/>
          <w:szCs w:val="28"/>
        </w:rPr>
        <w:t xml:space="preserve">Демушкин О. В. </w:t>
      </w:r>
      <w:r w:rsidR="001073B7" w:rsidRPr="001073B7">
        <w:rPr>
          <w:sz w:val="28"/>
          <w:szCs w:val="28"/>
        </w:rPr>
        <w:t xml:space="preserve">с предложением о цене контракта в размере </w:t>
      </w:r>
      <w:r w:rsidRPr="00A47487">
        <w:rPr>
          <w:sz w:val="28"/>
          <w:szCs w:val="28"/>
        </w:rPr>
        <w:t>5 200</w:t>
      </w:r>
      <w:r w:rsidR="00C97C31">
        <w:rPr>
          <w:sz w:val="28"/>
          <w:szCs w:val="28"/>
        </w:rPr>
        <w:t> </w:t>
      </w:r>
      <w:r w:rsidRPr="00A47487">
        <w:rPr>
          <w:sz w:val="28"/>
          <w:szCs w:val="28"/>
        </w:rPr>
        <w:t>000</w:t>
      </w:r>
      <w:r w:rsidR="00C97C31">
        <w:rPr>
          <w:sz w:val="28"/>
          <w:szCs w:val="28"/>
        </w:rPr>
        <w:t xml:space="preserve"> </w:t>
      </w:r>
      <w:r w:rsidRPr="00A47487">
        <w:rPr>
          <w:sz w:val="28"/>
          <w:szCs w:val="28"/>
        </w:rPr>
        <w:t>рублей</w:t>
      </w:r>
      <w:r w:rsidR="001073B7">
        <w:rPr>
          <w:sz w:val="28"/>
          <w:szCs w:val="28"/>
        </w:rPr>
        <w:t>.</w:t>
      </w:r>
    </w:p>
    <w:p w14:paraId="2089DF9E" w14:textId="77777777" w:rsidR="001073B7" w:rsidRPr="000159CE" w:rsidRDefault="001073B7" w:rsidP="001073B7">
      <w:pPr>
        <w:tabs>
          <w:tab w:val="left" w:pos="902"/>
        </w:tabs>
        <w:spacing w:line="276" w:lineRule="auto"/>
        <w:ind w:firstLine="709"/>
        <w:jc w:val="both"/>
        <w:rPr>
          <w:sz w:val="28"/>
          <w:szCs w:val="28"/>
        </w:rPr>
      </w:pPr>
      <w:r w:rsidRPr="00795C4E">
        <w:rPr>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645472DC" w14:textId="14671702" w:rsidR="001073B7" w:rsidRPr="000159CE" w:rsidRDefault="001073B7" w:rsidP="001073B7">
      <w:pPr>
        <w:spacing w:line="276" w:lineRule="auto"/>
        <w:ind w:firstLine="709"/>
        <w:jc w:val="both"/>
        <w:rPr>
          <w:sz w:val="28"/>
          <w:szCs w:val="28"/>
        </w:rPr>
      </w:pPr>
      <w:r w:rsidRPr="000159CE">
        <w:rPr>
          <w:sz w:val="28"/>
          <w:szCs w:val="28"/>
        </w:rPr>
        <w:t xml:space="preserve">Согласно </w:t>
      </w:r>
      <w:r>
        <w:rPr>
          <w:sz w:val="28"/>
          <w:szCs w:val="28"/>
        </w:rPr>
        <w:t>сведениям ЕИС,</w:t>
      </w:r>
      <w:r w:rsidRPr="000159CE">
        <w:rPr>
          <w:sz w:val="28"/>
          <w:szCs w:val="28"/>
        </w:rPr>
        <w:t xml:space="preserve"> дата и время проведения Аукциона – 19.10.2021 в 11:</w:t>
      </w:r>
      <w:r w:rsidR="00A47487">
        <w:rPr>
          <w:sz w:val="28"/>
          <w:szCs w:val="28"/>
        </w:rPr>
        <w:t>15</w:t>
      </w:r>
      <w:r w:rsidRPr="000159CE">
        <w:rPr>
          <w:sz w:val="28"/>
          <w:szCs w:val="28"/>
        </w:rPr>
        <w:t>.</w:t>
      </w:r>
    </w:p>
    <w:p w14:paraId="16C7402F" w14:textId="77777777" w:rsidR="001073B7" w:rsidRPr="000159CE" w:rsidRDefault="001073B7" w:rsidP="001073B7">
      <w:pPr>
        <w:spacing w:line="276" w:lineRule="auto"/>
        <w:ind w:firstLine="709"/>
        <w:jc w:val="both"/>
        <w:rPr>
          <w:sz w:val="28"/>
          <w:szCs w:val="28"/>
        </w:rPr>
      </w:pPr>
      <w:r w:rsidRPr="000159CE">
        <w:rPr>
          <w:sz w:val="28"/>
          <w:szCs w:val="28"/>
        </w:rPr>
        <w:t xml:space="preserve">На заседании Комиссии представитель Заявителя пояснил, что </w:t>
      </w:r>
      <w:r>
        <w:rPr>
          <w:sz w:val="28"/>
          <w:szCs w:val="28"/>
        </w:rPr>
        <w:t>во время проведения Аукциона</w:t>
      </w:r>
      <w:r w:rsidRPr="000159CE">
        <w:rPr>
          <w:sz w:val="28"/>
          <w:szCs w:val="28"/>
        </w:rPr>
        <w:t xml:space="preserve"> 19.10.2021 </w:t>
      </w:r>
      <w:r>
        <w:rPr>
          <w:sz w:val="28"/>
          <w:szCs w:val="28"/>
        </w:rPr>
        <w:t>на сайте Оператора электронной площадки произошел технический сбой</w:t>
      </w:r>
      <w:r w:rsidRPr="000159CE">
        <w:rPr>
          <w:sz w:val="28"/>
          <w:szCs w:val="28"/>
        </w:rPr>
        <w:t xml:space="preserve">, </w:t>
      </w:r>
      <w:r>
        <w:rPr>
          <w:sz w:val="28"/>
          <w:szCs w:val="28"/>
        </w:rPr>
        <w:t>в связи с чем</w:t>
      </w:r>
      <w:r w:rsidRPr="000159CE">
        <w:rPr>
          <w:sz w:val="28"/>
          <w:szCs w:val="28"/>
        </w:rPr>
        <w:t xml:space="preserve"> у Заявителя отсутствовала возможность подать предложение о цене контракта.</w:t>
      </w:r>
    </w:p>
    <w:p w14:paraId="74F611E1" w14:textId="77777777" w:rsidR="001073B7" w:rsidRPr="000159CE" w:rsidRDefault="001073B7" w:rsidP="001073B7">
      <w:pPr>
        <w:spacing w:line="276" w:lineRule="auto"/>
        <w:ind w:firstLine="709"/>
        <w:jc w:val="both"/>
        <w:rPr>
          <w:sz w:val="28"/>
          <w:szCs w:val="28"/>
        </w:rPr>
      </w:pPr>
      <w:r w:rsidRPr="000159CE">
        <w:rPr>
          <w:sz w:val="28"/>
          <w:szCs w:val="28"/>
        </w:rPr>
        <w:t xml:space="preserve">В письменных пояснениях </w:t>
      </w:r>
      <w:r>
        <w:rPr>
          <w:sz w:val="28"/>
          <w:szCs w:val="28"/>
        </w:rPr>
        <w:t xml:space="preserve">представитель </w:t>
      </w:r>
      <w:r w:rsidRPr="000159CE">
        <w:rPr>
          <w:sz w:val="28"/>
          <w:szCs w:val="28"/>
        </w:rPr>
        <w:t>Оператор</w:t>
      </w:r>
      <w:r>
        <w:rPr>
          <w:sz w:val="28"/>
          <w:szCs w:val="28"/>
        </w:rPr>
        <w:t>а</w:t>
      </w:r>
      <w:r w:rsidRPr="000159CE">
        <w:rPr>
          <w:sz w:val="28"/>
          <w:szCs w:val="28"/>
        </w:rPr>
        <w:t xml:space="preserve"> электронной площадки не представил сведений, свидетельствующих о том, что Оператором электронной площадки 19.10.2021 в период проведения Аукциона обеспечена надежность функционирования программно-аппаратных средств, используемых при проведении электронных процедур.</w:t>
      </w:r>
    </w:p>
    <w:p w14:paraId="1F18D788" w14:textId="77777777" w:rsidR="001073B7" w:rsidRPr="000159CE" w:rsidRDefault="001073B7" w:rsidP="001073B7">
      <w:pPr>
        <w:spacing w:line="276" w:lineRule="auto"/>
        <w:ind w:firstLine="709"/>
        <w:jc w:val="both"/>
        <w:rPr>
          <w:sz w:val="28"/>
          <w:szCs w:val="28"/>
        </w:rPr>
      </w:pPr>
      <w:r w:rsidRPr="000159CE">
        <w:rPr>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w:t>
      </w:r>
      <w:r w:rsidRPr="000159CE">
        <w:rPr>
          <w:sz w:val="28"/>
          <w:szCs w:val="28"/>
        </w:rPr>
        <w:lastRenderedPageBreak/>
        <w:t xml:space="preserve">торгов на электронных площадках и в ЕИС, 19.10.2021 зафиксирована недоступность </w:t>
      </w:r>
      <w:r>
        <w:rPr>
          <w:sz w:val="28"/>
          <w:szCs w:val="28"/>
        </w:rPr>
        <w:t>личного кабинета на сайте</w:t>
      </w:r>
      <w:r w:rsidRPr="000159CE">
        <w:rPr>
          <w:sz w:val="28"/>
          <w:szCs w:val="28"/>
        </w:rPr>
        <w:t xml:space="preserve"> Оператора электронной площадки.</w:t>
      </w:r>
    </w:p>
    <w:p w14:paraId="17113A60" w14:textId="51EA714E" w:rsidR="001073B7" w:rsidRPr="000159CE" w:rsidRDefault="001073B7" w:rsidP="001073B7">
      <w:pPr>
        <w:spacing w:line="276" w:lineRule="auto"/>
        <w:ind w:firstLine="709"/>
        <w:jc w:val="both"/>
        <w:rPr>
          <w:sz w:val="28"/>
          <w:szCs w:val="28"/>
        </w:rPr>
      </w:pPr>
      <w:r w:rsidRPr="000159CE">
        <w:rPr>
          <w:sz w:val="28"/>
          <w:szCs w:val="28"/>
        </w:rPr>
        <w:t>Учитывая изложенное, Комиссия приходит к выводу, что Оператором электронной площадки не обеспечена надежность функционирования</w:t>
      </w:r>
      <w:r>
        <w:rPr>
          <w:sz w:val="28"/>
          <w:szCs w:val="28"/>
        </w:rPr>
        <w:t xml:space="preserve"> программно-аппаратных средств</w:t>
      </w:r>
      <w:r w:rsidRPr="000159CE">
        <w:rPr>
          <w:sz w:val="28"/>
          <w:szCs w:val="28"/>
        </w:rPr>
        <w:t xml:space="preserve">, что нарушает часть </w:t>
      </w:r>
      <w:r>
        <w:rPr>
          <w:sz w:val="28"/>
          <w:szCs w:val="28"/>
        </w:rPr>
        <w:t xml:space="preserve">22 </w:t>
      </w:r>
      <w:r w:rsidRPr="000159CE">
        <w:rPr>
          <w:sz w:val="28"/>
          <w:szCs w:val="28"/>
        </w:rPr>
        <w:t xml:space="preserve">статьи </w:t>
      </w:r>
      <w:r>
        <w:rPr>
          <w:sz w:val="28"/>
          <w:szCs w:val="28"/>
        </w:rPr>
        <w:t>68</w:t>
      </w:r>
      <w:r w:rsidRPr="000159CE">
        <w:rPr>
          <w:sz w:val="28"/>
          <w:szCs w:val="28"/>
        </w:rPr>
        <w:t xml:space="preserve">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5 статьи 7.31.1 Кодекса Российской Федерации об административных правонарушениях.</w:t>
      </w:r>
    </w:p>
    <w:p w14:paraId="235341C8" w14:textId="77777777" w:rsidR="00A47487" w:rsidRPr="00203AA5" w:rsidRDefault="00A47487" w:rsidP="00A47487">
      <w:pPr>
        <w:spacing w:line="276" w:lineRule="auto"/>
        <w:ind w:firstLine="851"/>
        <w:jc w:val="both"/>
        <w:rPr>
          <w:sz w:val="28"/>
          <w:szCs w:val="28"/>
          <w:lang w:val="en-US"/>
        </w:rPr>
      </w:pPr>
      <w:r w:rsidRPr="000159CE">
        <w:rPr>
          <w:sz w:val="28"/>
          <w:szCs w:val="28"/>
        </w:rPr>
        <w:t>На основании изложенного и руководствуясь частью 1 статьи 2, пунктом 1</w:t>
      </w:r>
      <w:r>
        <w:rPr>
          <w:sz w:val="28"/>
          <w:szCs w:val="28"/>
        </w:rPr>
        <w:t xml:space="preserve">                       </w:t>
      </w:r>
      <w:r w:rsidRPr="000159CE">
        <w:rPr>
          <w:sz w:val="28"/>
          <w:szCs w:val="28"/>
        </w:rPr>
        <w:t xml:space="preserve"> части 15, пунктом 2 части 22 статьи 99, частью 8 статьи 106 Закона о контрактной системе, Административным регламентом, Комиссия</w:t>
      </w:r>
    </w:p>
    <w:p w14:paraId="4C0F5246" w14:textId="77777777" w:rsidR="00A47487" w:rsidRPr="00F6529E" w:rsidRDefault="00A47487" w:rsidP="00A47487">
      <w:pPr>
        <w:widowControl w:val="0"/>
        <w:tabs>
          <w:tab w:val="left" w:pos="993"/>
        </w:tabs>
        <w:spacing w:line="276" w:lineRule="auto"/>
        <w:ind w:firstLine="567"/>
        <w:jc w:val="center"/>
        <w:rPr>
          <w:sz w:val="28"/>
          <w:szCs w:val="28"/>
        </w:rPr>
      </w:pPr>
    </w:p>
    <w:p w14:paraId="02D41F40" w14:textId="77777777" w:rsidR="00A47487" w:rsidRPr="00F6529E" w:rsidRDefault="00A47487" w:rsidP="00A47487">
      <w:pPr>
        <w:spacing w:line="276" w:lineRule="auto"/>
        <w:jc w:val="center"/>
        <w:rPr>
          <w:sz w:val="28"/>
          <w:szCs w:val="28"/>
        </w:rPr>
      </w:pPr>
      <w:r w:rsidRPr="00F6529E">
        <w:rPr>
          <w:sz w:val="28"/>
          <w:szCs w:val="28"/>
        </w:rPr>
        <w:t>РЕШИЛА:</w:t>
      </w:r>
    </w:p>
    <w:p w14:paraId="1EBF893B" w14:textId="77777777" w:rsidR="00A47487" w:rsidRPr="00F6529E" w:rsidRDefault="00A47487" w:rsidP="00A47487">
      <w:pPr>
        <w:spacing w:line="276" w:lineRule="auto"/>
        <w:ind w:firstLine="567"/>
        <w:jc w:val="center"/>
        <w:rPr>
          <w:sz w:val="28"/>
          <w:szCs w:val="28"/>
        </w:rPr>
      </w:pPr>
    </w:p>
    <w:p w14:paraId="35007201" w14:textId="1A98382B" w:rsidR="00A47487" w:rsidRPr="00F6529E" w:rsidRDefault="00A47487" w:rsidP="00A47487">
      <w:pPr>
        <w:widowControl w:val="0"/>
        <w:numPr>
          <w:ilvl w:val="0"/>
          <w:numId w:val="4"/>
        </w:numPr>
        <w:autoSpaceDE w:val="0"/>
        <w:autoSpaceDN w:val="0"/>
        <w:adjustRightInd w:val="0"/>
        <w:spacing w:line="276" w:lineRule="auto"/>
        <w:ind w:hanging="77"/>
        <w:jc w:val="both"/>
        <w:rPr>
          <w:sz w:val="28"/>
          <w:szCs w:val="28"/>
        </w:rPr>
      </w:pPr>
      <w:r w:rsidRPr="00F6529E">
        <w:rPr>
          <w:sz w:val="28"/>
          <w:szCs w:val="28"/>
        </w:rPr>
        <w:t xml:space="preserve">Признать жалобу </w:t>
      </w:r>
      <w:r w:rsidRPr="00A47487">
        <w:rPr>
          <w:sz w:val="28"/>
          <w:szCs w:val="28"/>
        </w:rPr>
        <w:t>ООО «ПКФ «СВ-Люкс»</w:t>
      </w:r>
      <w:r w:rsidRPr="00203AA5">
        <w:rPr>
          <w:sz w:val="28"/>
          <w:szCs w:val="28"/>
        </w:rPr>
        <w:t xml:space="preserve"> </w:t>
      </w:r>
      <w:r w:rsidRPr="00F6529E">
        <w:rPr>
          <w:sz w:val="28"/>
          <w:szCs w:val="28"/>
        </w:rPr>
        <w:t>обоснованной.</w:t>
      </w:r>
    </w:p>
    <w:p w14:paraId="6D226B79" w14:textId="77777777" w:rsidR="00A47487" w:rsidRPr="00F6529E" w:rsidRDefault="00A47487" w:rsidP="00A47487">
      <w:pPr>
        <w:widowControl w:val="0"/>
        <w:numPr>
          <w:ilvl w:val="0"/>
          <w:numId w:val="4"/>
        </w:numPr>
        <w:autoSpaceDE w:val="0"/>
        <w:autoSpaceDN w:val="0"/>
        <w:adjustRightInd w:val="0"/>
        <w:spacing w:line="276" w:lineRule="auto"/>
        <w:ind w:left="0" w:firstLine="993"/>
        <w:jc w:val="both"/>
        <w:rPr>
          <w:sz w:val="28"/>
          <w:szCs w:val="28"/>
        </w:rPr>
      </w:pPr>
      <w:r w:rsidRPr="00F6529E">
        <w:rPr>
          <w:sz w:val="28"/>
          <w:szCs w:val="28"/>
        </w:rPr>
        <w:t>Признать в действиях Оператора электронной площадки нарушение                     части 22 статьи 68 Закона о контрактной системе.</w:t>
      </w:r>
    </w:p>
    <w:p w14:paraId="5C81FC5D" w14:textId="77777777" w:rsidR="00A47487" w:rsidRDefault="00A47487" w:rsidP="00A47487">
      <w:pPr>
        <w:widowControl w:val="0"/>
        <w:numPr>
          <w:ilvl w:val="0"/>
          <w:numId w:val="4"/>
        </w:numPr>
        <w:autoSpaceDE w:val="0"/>
        <w:autoSpaceDN w:val="0"/>
        <w:adjustRightInd w:val="0"/>
        <w:spacing w:line="276" w:lineRule="auto"/>
        <w:ind w:left="0" w:firstLine="993"/>
        <w:jc w:val="both"/>
        <w:rPr>
          <w:sz w:val="28"/>
          <w:szCs w:val="28"/>
        </w:rPr>
      </w:pPr>
      <w:r w:rsidRPr="00F6529E">
        <w:rPr>
          <w:sz w:val="28"/>
          <w:szCs w:val="28"/>
        </w:rPr>
        <w:t>Выдать Заказчику, Аукционной комиссии, Оператору электронной площадки предписание об устранении выявленного нарушения Закона о контрактной системе.</w:t>
      </w:r>
    </w:p>
    <w:p w14:paraId="01BB5BEC" w14:textId="77777777" w:rsidR="00A47487" w:rsidRPr="00203AA5" w:rsidRDefault="00A47487" w:rsidP="00A47487">
      <w:pPr>
        <w:widowControl w:val="0"/>
        <w:numPr>
          <w:ilvl w:val="0"/>
          <w:numId w:val="4"/>
        </w:numPr>
        <w:autoSpaceDE w:val="0"/>
        <w:autoSpaceDN w:val="0"/>
        <w:adjustRightInd w:val="0"/>
        <w:spacing w:line="276" w:lineRule="auto"/>
        <w:ind w:left="0" w:firstLine="993"/>
        <w:jc w:val="both"/>
        <w:rPr>
          <w:sz w:val="28"/>
          <w:szCs w:val="28"/>
        </w:rPr>
      </w:pPr>
      <w:r w:rsidRPr="00203AA5">
        <w:rPr>
          <w:bCs/>
          <w:sz w:val="28"/>
          <w:szCs w:val="28"/>
        </w:rPr>
        <w:t>В связи с тем, что материалы по выявленному нарушению переданы на основании решения от 25.</w:t>
      </w:r>
      <w:r>
        <w:rPr>
          <w:bCs/>
          <w:sz w:val="28"/>
          <w:szCs w:val="28"/>
        </w:rPr>
        <w:t>10</w:t>
      </w:r>
      <w:r w:rsidRPr="00203AA5">
        <w:rPr>
          <w:bCs/>
          <w:sz w:val="28"/>
          <w:szCs w:val="28"/>
        </w:rPr>
        <w:t xml:space="preserve">.2021 по делу № 28/06/105-1037/2021 соответствующему должностному лицу Управления контроля размещения государственного </w:t>
      </w:r>
      <w:r>
        <w:rPr>
          <w:bCs/>
          <w:sz w:val="28"/>
          <w:szCs w:val="28"/>
        </w:rPr>
        <w:t xml:space="preserve">заказа                            и государственного </w:t>
      </w:r>
      <w:r w:rsidRPr="00203AA5">
        <w:rPr>
          <w:bCs/>
          <w:sz w:val="28"/>
          <w:szCs w:val="28"/>
        </w:rPr>
        <w:t>оборонного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14:paraId="0BC221F0" w14:textId="77777777" w:rsidR="00A47487" w:rsidRPr="00F6529E" w:rsidRDefault="00A47487" w:rsidP="00A47487">
      <w:pPr>
        <w:widowControl w:val="0"/>
        <w:spacing w:line="276" w:lineRule="auto"/>
        <w:ind w:firstLine="567"/>
        <w:jc w:val="both"/>
        <w:rPr>
          <w:sz w:val="28"/>
          <w:szCs w:val="28"/>
        </w:rPr>
      </w:pPr>
    </w:p>
    <w:p w14:paraId="319CA651" w14:textId="77777777" w:rsidR="00A47487" w:rsidRDefault="00A47487" w:rsidP="00A47487">
      <w:pPr>
        <w:widowControl w:val="0"/>
        <w:spacing w:after="600" w:line="276" w:lineRule="auto"/>
        <w:ind w:firstLine="567"/>
        <w:jc w:val="both"/>
        <w:rPr>
          <w:sz w:val="28"/>
          <w:szCs w:val="28"/>
        </w:rPr>
      </w:pPr>
      <w:r w:rsidRPr="00F6529E">
        <w:rPr>
          <w:sz w:val="28"/>
          <w:szCs w:val="28"/>
        </w:rPr>
        <w:t>Настоящее решение может быть обжаловано в суде, арбитражном суде в течение трех месяцев в установленном законом порядке.</w:t>
      </w:r>
    </w:p>
    <w:p w14:paraId="4E92C319" w14:textId="74BA1F64" w:rsidR="00220F95" w:rsidRDefault="00220F95" w:rsidP="00A47487">
      <w:pPr>
        <w:tabs>
          <w:tab w:val="left" w:pos="9781"/>
        </w:tabs>
        <w:spacing w:line="276" w:lineRule="auto"/>
        <w:ind w:firstLine="567"/>
        <w:jc w:val="both"/>
        <w:rPr>
          <w:color w:val="000000" w:themeColor="text1"/>
        </w:rPr>
      </w:pPr>
    </w:p>
    <w:p w14:paraId="56FE93C7" w14:textId="77777777" w:rsidR="00A47487" w:rsidRDefault="00A47487" w:rsidP="00A47487">
      <w:pPr>
        <w:tabs>
          <w:tab w:val="left" w:pos="9781"/>
        </w:tabs>
        <w:spacing w:line="276" w:lineRule="auto"/>
        <w:ind w:firstLine="567"/>
        <w:jc w:val="both"/>
        <w:rPr>
          <w:color w:val="000000" w:themeColor="text1"/>
        </w:rPr>
      </w:pPr>
    </w:p>
    <w:p w14:paraId="7F7820D7" w14:textId="77777777" w:rsidR="00A47487" w:rsidRDefault="00A47487" w:rsidP="00A47487">
      <w:pPr>
        <w:tabs>
          <w:tab w:val="left" w:pos="9781"/>
        </w:tabs>
        <w:spacing w:line="276" w:lineRule="auto"/>
        <w:ind w:firstLine="567"/>
        <w:jc w:val="both"/>
        <w:rPr>
          <w:color w:val="000000" w:themeColor="text1"/>
        </w:rPr>
      </w:pPr>
    </w:p>
    <w:p w14:paraId="3E90D95B" w14:textId="77777777" w:rsidR="00A47487" w:rsidRDefault="00A47487" w:rsidP="00A47487">
      <w:pPr>
        <w:tabs>
          <w:tab w:val="left" w:pos="9781"/>
        </w:tabs>
        <w:spacing w:line="276" w:lineRule="auto"/>
        <w:ind w:firstLine="567"/>
        <w:jc w:val="both"/>
        <w:rPr>
          <w:color w:val="000000" w:themeColor="text1"/>
        </w:rPr>
      </w:pPr>
    </w:p>
    <w:p w14:paraId="55EF5EA2" w14:textId="77777777" w:rsidR="00A47487" w:rsidRDefault="00A47487" w:rsidP="00A47487">
      <w:pPr>
        <w:tabs>
          <w:tab w:val="left" w:pos="9781"/>
        </w:tabs>
        <w:spacing w:line="276" w:lineRule="auto"/>
        <w:ind w:firstLine="567"/>
        <w:jc w:val="both"/>
        <w:rPr>
          <w:color w:val="000000" w:themeColor="text1"/>
        </w:rPr>
      </w:pPr>
    </w:p>
    <w:p w14:paraId="5B0E603D" w14:textId="77777777" w:rsidR="00A47487" w:rsidRDefault="00A47487" w:rsidP="00A47487">
      <w:pPr>
        <w:tabs>
          <w:tab w:val="left" w:pos="9781"/>
        </w:tabs>
        <w:spacing w:line="276" w:lineRule="auto"/>
        <w:ind w:firstLine="567"/>
        <w:jc w:val="both"/>
        <w:rPr>
          <w:color w:val="000000" w:themeColor="text1"/>
        </w:rPr>
      </w:pPr>
    </w:p>
    <w:p w14:paraId="518EF9DF" w14:textId="77777777" w:rsidR="00A47487" w:rsidRDefault="00A47487" w:rsidP="00A47487">
      <w:pPr>
        <w:tabs>
          <w:tab w:val="left" w:pos="9781"/>
        </w:tabs>
        <w:spacing w:line="276" w:lineRule="auto"/>
        <w:ind w:firstLine="567"/>
        <w:jc w:val="both"/>
        <w:rPr>
          <w:color w:val="000000" w:themeColor="text1"/>
        </w:rPr>
      </w:pPr>
    </w:p>
    <w:p w14:paraId="7514C78F" w14:textId="77777777" w:rsidR="00A47487" w:rsidRDefault="00A47487" w:rsidP="00A47487">
      <w:pPr>
        <w:tabs>
          <w:tab w:val="left" w:pos="9781"/>
        </w:tabs>
        <w:spacing w:line="276" w:lineRule="auto"/>
        <w:ind w:firstLine="567"/>
        <w:jc w:val="both"/>
        <w:rPr>
          <w:color w:val="000000" w:themeColor="text1"/>
        </w:rPr>
      </w:pPr>
    </w:p>
    <w:p w14:paraId="3938BA34" w14:textId="77777777" w:rsidR="00A47487" w:rsidRDefault="00A47487" w:rsidP="00A47487">
      <w:pPr>
        <w:tabs>
          <w:tab w:val="left" w:pos="9781"/>
        </w:tabs>
        <w:spacing w:line="276" w:lineRule="auto"/>
        <w:ind w:firstLine="567"/>
        <w:jc w:val="both"/>
        <w:rPr>
          <w:color w:val="000000" w:themeColor="text1"/>
        </w:rPr>
      </w:pPr>
    </w:p>
    <w:p w14:paraId="504C1D1A" w14:textId="77777777" w:rsidR="00A47487" w:rsidRDefault="00A47487" w:rsidP="00A47487">
      <w:pPr>
        <w:tabs>
          <w:tab w:val="left" w:pos="9781"/>
        </w:tabs>
        <w:spacing w:line="276" w:lineRule="auto"/>
        <w:ind w:firstLine="567"/>
        <w:jc w:val="both"/>
        <w:rPr>
          <w:color w:val="000000" w:themeColor="text1"/>
        </w:rPr>
      </w:pPr>
    </w:p>
    <w:p w14:paraId="6A9A3FE7" w14:textId="1655D833" w:rsidR="00A47487" w:rsidRPr="00A47487" w:rsidRDefault="00A47487" w:rsidP="00B52584">
      <w:pPr>
        <w:tabs>
          <w:tab w:val="left" w:pos="9781"/>
        </w:tabs>
        <w:spacing w:line="276" w:lineRule="auto"/>
        <w:jc w:val="both"/>
        <w:rPr>
          <w:color w:val="000000" w:themeColor="text1"/>
          <w:sz w:val="18"/>
          <w:szCs w:val="18"/>
        </w:rPr>
      </w:pPr>
      <w:bookmarkStart w:id="0" w:name="_GoBack"/>
      <w:bookmarkEnd w:id="0"/>
    </w:p>
    <w:sectPr w:rsidR="00A47487" w:rsidRPr="00A47487" w:rsidSect="001073B7">
      <w:headerReference w:type="even" r:id="rId7"/>
      <w:headerReference w:type="default" r:id="rId8"/>
      <w:footerReference w:type="even" r:id="rId9"/>
      <w:footerReference w:type="default" r:id="rId10"/>
      <w:headerReference w:type="first" r:id="rId11"/>
      <w:footerReference w:type="first" r:id="rId12"/>
      <w:pgSz w:w="11906" w:h="16838"/>
      <w:pgMar w:top="142" w:right="707" w:bottom="567" w:left="993"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747990"/>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B52584">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519C257A"/>
    <w:multiLevelType w:val="hybridMultilevel"/>
    <w:tmpl w:val="F67CB5D2"/>
    <w:lvl w:ilvl="0" w:tplc="0419000F">
      <w:start w:val="1"/>
      <w:numFmt w:val="decimal"/>
      <w:lvlText w:val="%1."/>
      <w:lvlJc w:val="left"/>
      <w:pPr>
        <w:ind w:left="1070" w:hanging="360"/>
      </w:pPr>
      <w:rPr>
        <w:rFonts w:cs="Times New Roman"/>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D08B3"/>
    <w:rsid w:val="000D66CC"/>
    <w:rsid w:val="000F268E"/>
    <w:rsid w:val="001073B7"/>
    <w:rsid w:val="00114E0B"/>
    <w:rsid w:val="00114EFB"/>
    <w:rsid w:val="00123D4C"/>
    <w:rsid w:val="00142456"/>
    <w:rsid w:val="0015390E"/>
    <w:rsid w:val="00176175"/>
    <w:rsid w:val="001801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A621D"/>
    <w:rsid w:val="002C590F"/>
    <w:rsid w:val="002E4C98"/>
    <w:rsid w:val="002F6659"/>
    <w:rsid w:val="002F6B57"/>
    <w:rsid w:val="003205CE"/>
    <w:rsid w:val="00355783"/>
    <w:rsid w:val="00363B4A"/>
    <w:rsid w:val="00376B3B"/>
    <w:rsid w:val="0038233B"/>
    <w:rsid w:val="00395238"/>
    <w:rsid w:val="00395A5E"/>
    <w:rsid w:val="003F643D"/>
    <w:rsid w:val="003F71BC"/>
    <w:rsid w:val="0041383C"/>
    <w:rsid w:val="00431754"/>
    <w:rsid w:val="004431BA"/>
    <w:rsid w:val="00446856"/>
    <w:rsid w:val="004645B2"/>
    <w:rsid w:val="00491E10"/>
    <w:rsid w:val="004A22DC"/>
    <w:rsid w:val="004B18CE"/>
    <w:rsid w:val="004B7018"/>
    <w:rsid w:val="004D3FEF"/>
    <w:rsid w:val="004E456C"/>
    <w:rsid w:val="004F19EC"/>
    <w:rsid w:val="004F7FF7"/>
    <w:rsid w:val="00505905"/>
    <w:rsid w:val="00512940"/>
    <w:rsid w:val="00544F53"/>
    <w:rsid w:val="005452B6"/>
    <w:rsid w:val="005510B9"/>
    <w:rsid w:val="005605A6"/>
    <w:rsid w:val="005A715D"/>
    <w:rsid w:val="005B72A0"/>
    <w:rsid w:val="005C12BB"/>
    <w:rsid w:val="005C2AF1"/>
    <w:rsid w:val="005C41B7"/>
    <w:rsid w:val="005E1A32"/>
    <w:rsid w:val="005F56C5"/>
    <w:rsid w:val="00612045"/>
    <w:rsid w:val="00622C7A"/>
    <w:rsid w:val="00622DF6"/>
    <w:rsid w:val="00626FEE"/>
    <w:rsid w:val="006311D3"/>
    <w:rsid w:val="00633D53"/>
    <w:rsid w:val="00637722"/>
    <w:rsid w:val="006B5FD9"/>
    <w:rsid w:val="006C3FB2"/>
    <w:rsid w:val="006E1FF3"/>
    <w:rsid w:val="006F2684"/>
    <w:rsid w:val="00711C7D"/>
    <w:rsid w:val="00736734"/>
    <w:rsid w:val="007454CA"/>
    <w:rsid w:val="00750172"/>
    <w:rsid w:val="00755ED8"/>
    <w:rsid w:val="0076155E"/>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5121"/>
    <w:rsid w:val="00A47487"/>
    <w:rsid w:val="00A51CD0"/>
    <w:rsid w:val="00A673B5"/>
    <w:rsid w:val="00A738FA"/>
    <w:rsid w:val="00A74AA6"/>
    <w:rsid w:val="00A86616"/>
    <w:rsid w:val="00AA09D4"/>
    <w:rsid w:val="00AC3570"/>
    <w:rsid w:val="00AE0467"/>
    <w:rsid w:val="00AF2908"/>
    <w:rsid w:val="00B0774A"/>
    <w:rsid w:val="00B143B4"/>
    <w:rsid w:val="00B17481"/>
    <w:rsid w:val="00B44011"/>
    <w:rsid w:val="00B52584"/>
    <w:rsid w:val="00B543CD"/>
    <w:rsid w:val="00B55007"/>
    <w:rsid w:val="00B86B63"/>
    <w:rsid w:val="00BA1365"/>
    <w:rsid w:val="00BA268F"/>
    <w:rsid w:val="00BA4452"/>
    <w:rsid w:val="00BB1073"/>
    <w:rsid w:val="00BC27A5"/>
    <w:rsid w:val="00BE00F8"/>
    <w:rsid w:val="00BE4EA4"/>
    <w:rsid w:val="00BE7610"/>
    <w:rsid w:val="00C01ECE"/>
    <w:rsid w:val="00C33FDE"/>
    <w:rsid w:val="00C3408A"/>
    <w:rsid w:val="00C34F91"/>
    <w:rsid w:val="00C750D7"/>
    <w:rsid w:val="00C831B7"/>
    <w:rsid w:val="00C87566"/>
    <w:rsid w:val="00C955E3"/>
    <w:rsid w:val="00C97C31"/>
    <w:rsid w:val="00C97C54"/>
    <w:rsid w:val="00CA3AF1"/>
    <w:rsid w:val="00CB05FC"/>
    <w:rsid w:val="00CF40F4"/>
    <w:rsid w:val="00D14595"/>
    <w:rsid w:val="00D237D5"/>
    <w:rsid w:val="00D31C31"/>
    <w:rsid w:val="00D35ADF"/>
    <w:rsid w:val="00D842E1"/>
    <w:rsid w:val="00D85EFB"/>
    <w:rsid w:val="00DA0DF1"/>
    <w:rsid w:val="00DB32EE"/>
    <w:rsid w:val="00DC3459"/>
    <w:rsid w:val="00DC4619"/>
    <w:rsid w:val="00DF32D1"/>
    <w:rsid w:val="00DF614C"/>
    <w:rsid w:val="00E0401D"/>
    <w:rsid w:val="00E1400B"/>
    <w:rsid w:val="00E71178"/>
    <w:rsid w:val="00E87E92"/>
    <w:rsid w:val="00E90896"/>
    <w:rsid w:val="00EC6791"/>
    <w:rsid w:val="00EE31D9"/>
    <w:rsid w:val="00EF0C19"/>
    <w:rsid w:val="00F3577C"/>
    <w:rsid w:val="00F511F5"/>
    <w:rsid w:val="00F56BCF"/>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54710862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1001</Words>
  <Characters>5710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2021-10-29T09:03:00Z</cp:lastPrinted>
  <dcterms:created xsi:type="dcterms:W3CDTF">2021-10-29T16:28:00Z</dcterms:created>
  <dcterms:modified xsi:type="dcterms:W3CDTF">2021-10-29T16:28:00Z</dcterms:modified>
</cp:coreProperties>
</file>