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6C38" w14:textId="77777777" w:rsidR="00E90A87" w:rsidRDefault="00E90A87" w:rsidP="00D97276">
      <w:pPr>
        <w:autoSpaceDE/>
        <w:autoSpaceDN/>
        <w:adjustRightInd/>
        <w:spacing w:before="0"/>
        <w:ind w:firstLine="0"/>
        <w:outlineLvl w:val="0"/>
        <w:rPr>
          <w:color w:val="auto"/>
          <w:sz w:val="26"/>
          <w:szCs w:val="26"/>
        </w:rPr>
      </w:pPr>
    </w:p>
    <w:p w14:paraId="60F84EB6" w14:textId="77777777" w:rsidR="009552A6" w:rsidRPr="00EC09F5" w:rsidRDefault="008F6318" w:rsidP="008034F2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Заказчик</w:t>
      </w:r>
      <w:r w:rsidR="009552A6" w:rsidRPr="00EC09F5">
        <w:rPr>
          <w:color w:val="auto"/>
          <w:sz w:val="26"/>
          <w:szCs w:val="26"/>
        </w:rPr>
        <w:t xml:space="preserve">: </w:t>
      </w:r>
    </w:p>
    <w:p w14:paraId="173FF1DB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B156E">
        <w:rPr>
          <w:color w:val="auto"/>
          <w:sz w:val="26"/>
          <w:szCs w:val="26"/>
        </w:rPr>
        <w:t>Муниципальное бюджетное учреждение городского округа клин «Клинское городское хозяйство»</w:t>
      </w:r>
    </w:p>
    <w:p w14:paraId="0B2E2BD0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B156E">
        <w:rPr>
          <w:color w:val="auto"/>
          <w:sz w:val="26"/>
          <w:szCs w:val="26"/>
        </w:rPr>
        <w:t xml:space="preserve">141601 Московская область, г. Клин, </w:t>
      </w:r>
    </w:p>
    <w:p w14:paraId="05538875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B156E">
        <w:rPr>
          <w:color w:val="auto"/>
          <w:sz w:val="26"/>
          <w:szCs w:val="26"/>
        </w:rPr>
        <w:t>ул. Ленинградская, д.66/6, офис 5</w:t>
      </w:r>
    </w:p>
    <w:p w14:paraId="6B7DDB89" w14:textId="70A6A553" w:rsidR="000D7390" w:rsidRPr="000D7390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color w:val="auto"/>
          <w:sz w:val="26"/>
          <w:szCs w:val="26"/>
        </w:rPr>
        <w:t>klin_land@mosreg.ru</w:t>
      </w:r>
    </w:p>
    <w:p w14:paraId="7BD03E9C" w14:textId="77777777" w:rsidR="003B156E" w:rsidRDefault="003B156E" w:rsidP="000D739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14:paraId="52A32FF1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bCs/>
          <w:color w:val="auto"/>
          <w:sz w:val="26"/>
          <w:szCs w:val="26"/>
        </w:rPr>
        <w:t>Уполномоченное учреждение:</w:t>
      </w:r>
    </w:p>
    <w:p w14:paraId="5973118B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bCs/>
          <w:color w:val="auto"/>
          <w:sz w:val="26"/>
          <w:szCs w:val="26"/>
        </w:rPr>
        <w:t>Муниципальное казенное учреждение городского округа Клин «Центр проведения торгов»</w:t>
      </w:r>
    </w:p>
    <w:p w14:paraId="2E74F3B0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bCs/>
          <w:color w:val="auto"/>
          <w:sz w:val="26"/>
          <w:szCs w:val="26"/>
        </w:rPr>
        <w:t xml:space="preserve">141600, Московская область, г. Клин, </w:t>
      </w:r>
    </w:p>
    <w:p w14:paraId="57B579E2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bCs/>
          <w:color w:val="auto"/>
          <w:sz w:val="26"/>
          <w:szCs w:val="26"/>
        </w:rPr>
        <w:t>ул. Крюкова, д.4</w:t>
      </w:r>
    </w:p>
    <w:p w14:paraId="6811AFDC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bCs/>
          <w:color w:val="auto"/>
          <w:sz w:val="26"/>
          <w:szCs w:val="26"/>
        </w:rPr>
        <w:t>klin_torgi@mosreg.ru</w:t>
      </w:r>
    </w:p>
    <w:p w14:paraId="7EFED5C9" w14:textId="77777777" w:rsidR="003B156E" w:rsidRDefault="003B156E" w:rsidP="000D739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14:paraId="565C16F9" w14:textId="77777777" w:rsidR="000D7390" w:rsidRPr="003B156E" w:rsidRDefault="000D7390" w:rsidP="000D7390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bCs/>
          <w:color w:val="auto"/>
          <w:sz w:val="26"/>
          <w:szCs w:val="26"/>
        </w:rPr>
        <w:t>Оператор электронной площадки:</w:t>
      </w:r>
    </w:p>
    <w:p w14:paraId="20F1A11E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bCs/>
          <w:color w:val="auto"/>
          <w:sz w:val="26"/>
          <w:szCs w:val="26"/>
        </w:rPr>
        <w:t>ЭТП НЭП</w:t>
      </w:r>
    </w:p>
    <w:p w14:paraId="70BED06A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bCs/>
          <w:color w:val="auto"/>
          <w:sz w:val="26"/>
          <w:szCs w:val="26"/>
        </w:rPr>
        <w:t>Тестовская ул., д. 10, этаж 13,</w:t>
      </w:r>
    </w:p>
    <w:p w14:paraId="634E6E83" w14:textId="77777777" w:rsidR="003B156E" w:rsidRPr="003B156E" w:rsidRDefault="003B156E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3B156E">
        <w:rPr>
          <w:bCs/>
          <w:color w:val="auto"/>
          <w:sz w:val="26"/>
          <w:szCs w:val="26"/>
        </w:rPr>
        <w:t>Москва, 123317</w:t>
      </w:r>
    </w:p>
    <w:p w14:paraId="52F2891B" w14:textId="77777777" w:rsidR="003B156E" w:rsidRPr="003B156E" w:rsidRDefault="00DE62CB" w:rsidP="003B156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hyperlink r:id="rId8" w:history="1">
        <w:r w:rsidR="003B156E" w:rsidRPr="003B156E">
          <w:rPr>
            <w:rStyle w:val="a3"/>
            <w:bCs/>
            <w:color w:val="auto"/>
            <w:sz w:val="26"/>
            <w:szCs w:val="26"/>
            <w:u w:val="none"/>
          </w:rPr>
          <w:t>auditors@etpz.ru</w:t>
        </w:r>
      </w:hyperlink>
    </w:p>
    <w:p w14:paraId="4E5AECE5" w14:textId="77777777" w:rsidR="000D7390" w:rsidRPr="003B156E" w:rsidRDefault="000D7390" w:rsidP="000D739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14:paraId="113EE4F0" w14:textId="77777777" w:rsidR="000D7390" w:rsidRPr="003B156E" w:rsidRDefault="000D7390" w:rsidP="000D7390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3B156E">
        <w:rPr>
          <w:color w:val="auto"/>
          <w:sz w:val="26"/>
          <w:szCs w:val="26"/>
        </w:rPr>
        <w:t>Заявитель:</w:t>
      </w:r>
    </w:p>
    <w:p w14:paraId="0830950E" w14:textId="77777777" w:rsidR="003B156E" w:rsidRPr="003B156E" w:rsidRDefault="003B156E" w:rsidP="003B156E">
      <w:pPr>
        <w:autoSpaceDE/>
        <w:autoSpaceDN/>
        <w:adjustRightInd/>
        <w:spacing w:before="0"/>
        <w:ind w:left="426" w:firstLine="4110"/>
        <w:jc w:val="both"/>
        <w:outlineLvl w:val="0"/>
        <w:rPr>
          <w:color w:val="auto"/>
          <w:sz w:val="26"/>
          <w:szCs w:val="26"/>
        </w:rPr>
      </w:pPr>
      <w:r w:rsidRPr="003B156E">
        <w:rPr>
          <w:color w:val="auto"/>
          <w:sz w:val="26"/>
          <w:szCs w:val="26"/>
        </w:rPr>
        <w:t>ООО «ДЮРЭЙ ИНЖИНИРИНГ»</w:t>
      </w:r>
    </w:p>
    <w:p w14:paraId="64252A0D" w14:textId="77777777" w:rsidR="003B156E" w:rsidRPr="003B156E" w:rsidRDefault="00DE62CB" w:rsidP="003B156E">
      <w:pPr>
        <w:autoSpaceDE/>
        <w:autoSpaceDN/>
        <w:adjustRightInd/>
        <w:spacing w:before="0"/>
        <w:ind w:left="426" w:firstLine="4110"/>
        <w:jc w:val="both"/>
        <w:outlineLvl w:val="0"/>
        <w:rPr>
          <w:color w:val="auto"/>
          <w:sz w:val="26"/>
          <w:szCs w:val="26"/>
        </w:rPr>
      </w:pPr>
      <w:hyperlink r:id="rId9" w:history="1">
        <w:r w:rsidR="003B156E" w:rsidRPr="003B156E">
          <w:rPr>
            <w:color w:val="auto"/>
            <w:sz w:val="26"/>
            <w:szCs w:val="26"/>
            <w:lang w:val="en-US"/>
          </w:rPr>
          <w:t>duray</w:t>
        </w:r>
        <w:r w:rsidR="003B156E" w:rsidRPr="003B156E">
          <w:rPr>
            <w:color w:val="auto"/>
            <w:sz w:val="26"/>
            <w:szCs w:val="26"/>
          </w:rPr>
          <w:t>_</w:t>
        </w:r>
        <w:r w:rsidR="003B156E" w:rsidRPr="003B156E">
          <w:rPr>
            <w:color w:val="auto"/>
            <w:sz w:val="26"/>
            <w:szCs w:val="26"/>
            <w:lang w:val="en-US"/>
          </w:rPr>
          <w:t>engineer</w:t>
        </w:r>
        <w:r w:rsidR="003B156E" w:rsidRPr="003B156E">
          <w:rPr>
            <w:color w:val="auto"/>
            <w:sz w:val="26"/>
            <w:szCs w:val="26"/>
          </w:rPr>
          <w:t>@mail.ru</w:t>
        </w:r>
      </w:hyperlink>
    </w:p>
    <w:p w14:paraId="469155C4" w14:textId="00CB1469" w:rsidR="00E90A87" w:rsidRPr="003B156E" w:rsidRDefault="003B156E" w:rsidP="003B156E">
      <w:pPr>
        <w:autoSpaceDE/>
        <w:autoSpaceDN/>
        <w:adjustRightInd/>
        <w:spacing w:before="0"/>
        <w:ind w:left="426" w:firstLine="4110"/>
        <w:jc w:val="both"/>
        <w:outlineLvl w:val="0"/>
        <w:rPr>
          <w:color w:val="auto"/>
          <w:sz w:val="26"/>
          <w:szCs w:val="26"/>
        </w:rPr>
      </w:pPr>
      <w:r w:rsidRPr="003B156E">
        <w:rPr>
          <w:color w:val="auto"/>
          <w:sz w:val="26"/>
          <w:szCs w:val="26"/>
        </w:rPr>
        <w:t>duray.engineer@mail.ru</w:t>
      </w:r>
    </w:p>
    <w:p w14:paraId="05423400" w14:textId="77777777" w:rsidR="003B156E" w:rsidRDefault="003B156E" w:rsidP="00E90A87">
      <w:pPr>
        <w:spacing w:before="0" w:line="276" w:lineRule="auto"/>
        <w:ind w:firstLine="0"/>
        <w:rPr>
          <w:b/>
          <w:color w:val="auto"/>
          <w:sz w:val="26"/>
          <w:szCs w:val="26"/>
        </w:rPr>
      </w:pPr>
    </w:p>
    <w:p w14:paraId="78A54375" w14:textId="77777777" w:rsidR="00424BC9" w:rsidRPr="00EC09F5" w:rsidRDefault="00367164" w:rsidP="00BC76D0">
      <w:pPr>
        <w:spacing w:before="0" w:line="276" w:lineRule="auto"/>
        <w:ind w:firstLine="709"/>
        <w:jc w:val="center"/>
        <w:rPr>
          <w:b/>
          <w:color w:val="auto"/>
          <w:sz w:val="26"/>
          <w:szCs w:val="26"/>
        </w:rPr>
      </w:pPr>
      <w:r w:rsidRPr="00EC09F5">
        <w:rPr>
          <w:b/>
          <w:color w:val="auto"/>
          <w:sz w:val="26"/>
          <w:szCs w:val="26"/>
        </w:rPr>
        <w:t>РЕШЕНИЕ</w:t>
      </w:r>
    </w:p>
    <w:p w14:paraId="7719CACC" w14:textId="20EF321F" w:rsidR="00367164" w:rsidRPr="00EC09F5" w:rsidRDefault="0034632F" w:rsidP="003E7263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EC09F5">
        <w:rPr>
          <w:color w:val="auto"/>
          <w:sz w:val="26"/>
          <w:szCs w:val="26"/>
        </w:rPr>
        <w:t>по делу</w:t>
      </w:r>
      <w:r w:rsidR="00367164" w:rsidRPr="00EC09F5">
        <w:rPr>
          <w:color w:val="auto"/>
          <w:sz w:val="26"/>
          <w:szCs w:val="26"/>
        </w:rPr>
        <w:t xml:space="preserve"> </w:t>
      </w:r>
      <w:r w:rsidR="003B156E" w:rsidRPr="003B156E">
        <w:rPr>
          <w:color w:val="auto"/>
          <w:sz w:val="26"/>
          <w:szCs w:val="26"/>
        </w:rPr>
        <w:t>№ 0</w:t>
      </w:r>
      <w:bookmarkStart w:id="0" w:name="_GoBack"/>
      <w:bookmarkEnd w:id="0"/>
      <w:r w:rsidR="003B156E" w:rsidRPr="003B156E">
        <w:rPr>
          <w:color w:val="auto"/>
          <w:sz w:val="26"/>
          <w:szCs w:val="26"/>
        </w:rPr>
        <w:t>50/06/42455эп/2021</w:t>
      </w:r>
      <w:r w:rsidR="003B156E">
        <w:rPr>
          <w:color w:val="auto"/>
          <w:sz w:val="26"/>
          <w:szCs w:val="26"/>
        </w:rPr>
        <w:t xml:space="preserve"> </w:t>
      </w:r>
      <w:r w:rsidR="00367164" w:rsidRPr="00EC09F5">
        <w:rPr>
          <w:color w:val="auto"/>
          <w:sz w:val="26"/>
          <w:szCs w:val="26"/>
        </w:rPr>
        <w:t>о нарушении</w:t>
      </w:r>
    </w:p>
    <w:p w14:paraId="3385F882" w14:textId="77777777" w:rsidR="00367164" w:rsidRPr="00EC09F5" w:rsidRDefault="00367164" w:rsidP="003E7263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EC09F5">
        <w:rPr>
          <w:color w:val="auto"/>
          <w:sz w:val="26"/>
          <w:szCs w:val="26"/>
        </w:rPr>
        <w:t>законодательства Российской Федерации</w:t>
      </w:r>
    </w:p>
    <w:p w14:paraId="359B6B91" w14:textId="77777777" w:rsidR="00367164" w:rsidRPr="00EC09F5" w:rsidRDefault="00367164" w:rsidP="003E7263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EC09F5">
        <w:rPr>
          <w:color w:val="auto"/>
          <w:sz w:val="26"/>
          <w:szCs w:val="26"/>
        </w:rPr>
        <w:t>о кон</w:t>
      </w:r>
      <w:r w:rsidR="001F53BE" w:rsidRPr="00EC09F5">
        <w:rPr>
          <w:color w:val="auto"/>
          <w:sz w:val="26"/>
          <w:szCs w:val="26"/>
        </w:rPr>
        <w:t>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EC09F5" w14:paraId="3E7860E1" w14:textId="77777777" w:rsidTr="001003E2">
        <w:tc>
          <w:tcPr>
            <w:tcW w:w="4842" w:type="dxa"/>
            <w:hideMark/>
          </w:tcPr>
          <w:p w14:paraId="267A7970" w14:textId="3C6AC7C1" w:rsidR="00367164" w:rsidRPr="00EC09F5" w:rsidRDefault="00634B70" w:rsidP="005F1016">
            <w:pPr>
              <w:spacing w:before="0" w:line="276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</w:t>
            </w:r>
            <w:r w:rsidR="000458D8" w:rsidRPr="00EC09F5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  <w:lang w:val="en-US"/>
              </w:rPr>
              <w:t>11</w:t>
            </w:r>
            <w:r w:rsidR="00192D0E" w:rsidRPr="00EC09F5">
              <w:rPr>
                <w:color w:val="auto"/>
                <w:sz w:val="26"/>
                <w:szCs w:val="26"/>
              </w:rPr>
              <w:t>.20</w:t>
            </w:r>
            <w:r w:rsidR="009865DA" w:rsidRPr="00EC09F5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4622" w:type="dxa"/>
            <w:hideMark/>
          </w:tcPr>
          <w:p w14:paraId="43917669" w14:textId="77777777" w:rsidR="00367164" w:rsidRPr="00EC09F5" w:rsidRDefault="004B3BB4" w:rsidP="00BC76D0">
            <w:pPr>
              <w:spacing w:before="0" w:line="276" w:lineRule="auto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EC09F5">
              <w:rPr>
                <w:color w:val="auto"/>
                <w:sz w:val="26"/>
                <w:szCs w:val="26"/>
              </w:rPr>
              <w:t xml:space="preserve">г. </w:t>
            </w:r>
            <w:r w:rsidR="00367164" w:rsidRPr="00EC09F5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14:paraId="2B295D33" w14:textId="77777777" w:rsidR="00367164" w:rsidRPr="00EC09F5" w:rsidRDefault="00367164" w:rsidP="00BC76D0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14:paraId="28DC3625" w14:textId="3F14CD25" w:rsidR="00236E15" w:rsidRPr="00EC09F5" w:rsidRDefault="00367164" w:rsidP="00DE62CB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EC09F5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(далее – Управление, Комиссия)</w:t>
      </w:r>
      <w:r w:rsidR="00E70D1F" w:rsidRPr="00EC09F5">
        <w:rPr>
          <w:color w:val="auto"/>
          <w:sz w:val="26"/>
          <w:szCs w:val="26"/>
        </w:rPr>
        <w:t>,</w:t>
      </w:r>
      <w:r w:rsidRPr="00EC09F5">
        <w:rPr>
          <w:color w:val="auto"/>
          <w:sz w:val="26"/>
          <w:szCs w:val="26"/>
        </w:rPr>
        <w:t xml:space="preserve"> </w:t>
      </w:r>
    </w:p>
    <w:p w14:paraId="109391FD" w14:textId="2C732C8D" w:rsidR="00E90A87" w:rsidRPr="008F6318" w:rsidRDefault="00906FAB" w:rsidP="009C0076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EC09F5">
        <w:rPr>
          <w:color w:val="auto"/>
          <w:sz w:val="26"/>
          <w:szCs w:val="26"/>
        </w:rPr>
        <w:t>рассмотрев жалоб</w:t>
      </w:r>
      <w:r w:rsidR="008631EF" w:rsidRPr="00EC09F5">
        <w:rPr>
          <w:color w:val="auto"/>
          <w:sz w:val="26"/>
          <w:szCs w:val="26"/>
        </w:rPr>
        <w:t>у</w:t>
      </w:r>
      <w:r w:rsidRPr="00EC09F5">
        <w:rPr>
          <w:color w:val="auto"/>
          <w:sz w:val="26"/>
          <w:szCs w:val="26"/>
        </w:rPr>
        <w:t xml:space="preserve"> </w:t>
      </w:r>
      <w:r w:rsidR="003B156E">
        <w:rPr>
          <w:sz w:val="26"/>
          <w:szCs w:val="26"/>
        </w:rPr>
        <w:t xml:space="preserve">ООО «ДЮРЭЙ ИНЖИНИРИНГ» (далее – Заявитель) на действия (бездействие) </w:t>
      </w:r>
      <w:r w:rsidR="003B156E">
        <w:rPr>
          <w:color w:val="000000" w:themeColor="text1"/>
          <w:sz w:val="26"/>
          <w:szCs w:val="26"/>
        </w:rPr>
        <w:t xml:space="preserve">Муниципального бюджетного учреждения городского округа клин «Клинское городское хозяйство» </w:t>
      </w:r>
      <w:r w:rsidR="003B156E">
        <w:rPr>
          <w:sz w:val="26"/>
          <w:szCs w:val="26"/>
        </w:rPr>
        <w:t xml:space="preserve">(далее – Заказчик), Муниципального казенного учреждения городского округа Клин «Центр проведения торгов» при определении поставщика (подрядчика, исполнителя) путем проведения ЭТП НЭП </w:t>
      </w:r>
      <w:r w:rsidR="003B156E">
        <w:rPr>
          <w:sz w:val="26"/>
          <w:szCs w:val="26"/>
        </w:rPr>
        <w:lastRenderedPageBreak/>
        <w:t>(далее – Оператор электронной площадки) электронного аукциона на поставку светодиодных светильников (извещение № 0848300054821000263</w:t>
      </w:r>
      <w:r w:rsidR="005F1016">
        <w:rPr>
          <w:sz w:val="26"/>
          <w:szCs w:val="26"/>
        </w:rPr>
        <w:t xml:space="preserve"> </w:t>
      </w:r>
      <w:r w:rsidR="00271CCA" w:rsidRPr="00EC09F5">
        <w:rPr>
          <w:rFonts w:eastAsia="Calibri"/>
          <w:sz w:val="26"/>
          <w:szCs w:val="26"/>
        </w:rPr>
        <w:t>н</w:t>
      </w:r>
      <w:r w:rsidR="00271CCA" w:rsidRPr="00EC09F5">
        <w:rPr>
          <w:sz w:val="26"/>
          <w:szCs w:val="26"/>
        </w:rPr>
        <w:t xml:space="preserve">а официальном сайте Единой информационной системы в сфере закупок – </w:t>
      </w:r>
      <w:r w:rsidR="00271CCA" w:rsidRPr="00EC09F5">
        <w:rPr>
          <w:sz w:val="26"/>
          <w:szCs w:val="26"/>
          <w:lang w:val="en-US"/>
        </w:rPr>
        <w:t>www</w:t>
      </w:r>
      <w:r w:rsidR="00271CCA" w:rsidRPr="00EC09F5">
        <w:rPr>
          <w:sz w:val="26"/>
          <w:szCs w:val="26"/>
        </w:rPr>
        <w:t>.zakupki.gov.ru (далее – Официальный сайт)</w:t>
      </w:r>
      <w:r w:rsidR="00271CCA" w:rsidRPr="00EC09F5">
        <w:rPr>
          <w:bCs/>
          <w:sz w:val="26"/>
          <w:szCs w:val="26"/>
        </w:rPr>
        <w:t>) (далее – Аукцион)</w:t>
      </w:r>
      <w:r w:rsidR="00AE705F" w:rsidRPr="00EC09F5">
        <w:rPr>
          <w:color w:val="auto"/>
          <w:sz w:val="26"/>
          <w:szCs w:val="26"/>
        </w:rPr>
        <w:t>,</w:t>
      </w:r>
      <w:r w:rsidR="00DD229C" w:rsidRPr="00EC09F5">
        <w:rPr>
          <w:color w:val="auto"/>
          <w:sz w:val="26"/>
          <w:szCs w:val="26"/>
        </w:rPr>
        <w:t xml:space="preserve"> и в </w:t>
      </w:r>
      <w:r w:rsidR="00A722DC" w:rsidRPr="00EC09F5">
        <w:rPr>
          <w:color w:val="auto"/>
          <w:sz w:val="26"/>
          <w:szCs w:val="26"/>
        </w:rPr>
        <w:t xml:space="preserve">результате осуществления внеплановой проверки </w:t>
      </w:r>
      <w:r w:rsidR="00660A14" w:rsidRPr="00EC09F5">
        <w:rPr>
          <w:color w:val="auto"/>
          <w:sz w:val="26"/>
          <w:szCs w:val="26"/>
        </w:rPr>
        <w:t xml:space="preserve">в части доводов жалобы Заявителя </w:t>
      </w:r>
      <w:r w:rsidR="00A722DC" w:rsidRPr="00EC09F5">
        <w:rPr>
          <w:color w:val="auto"/>
          <w:sz w:val="26"/>
          <w:szCs w:val="26"/>
        </w:rPr>
        <w:t>в</w:t>
      </w:r>
      <w:r w:rsidR="004E669C" w:rsidRPr="00EC09F5">
        <w:rPr>
          <w:color w:val="auto"/>
          <w:sz w:val="26"/>
          <w:szCs w:val="26"/>
        </w:rPr>
        <w:t xml:space="preserve"> соответствии с </w:t>
      </w:r>
      <w:r w:rsidR="00A722DC" w:rsidRPr="00EC09F5">
        <w:rPr>
          <w:color w:val="auto"/>
          <w:sz w:val="26"/>
          <w:szCs w:val="26"/>
        </w:rPr>
        <w:t>пунктом 1 части 15 статьи</w:t>
      </w:r>
      <w:r w:rsidR="00740AD6" w:rsidRPr="00EC09F5">
        <w:rPr>
          <w:color w:val="auto"/>
          <w:sz w:val="26"/>
          <w:szCs w:val="26"/>
        </w:rPr>
        <w:t xml:space="preserve"> </w:t>
      </w:r>
      <w:r w:rsidR="00A722DC" w:rsidRPr="00EC09F5">
        <w:rPr>
          <w:color w:val="auto"/>
          <w:sz w:val="26"/>
          <w:szCs w:val="26"/>
        </w:rPr>
        <w:t xml:space="preserve">99 Федерального закона </w:t>
      </w:r>
      <w:r w:rsidR="00717CAC" w:rsidRPr="00EC09F5">
        <w:rPr>
          <w:color w:val="auto"/>
          <w:sz w:val="26"/>
          <w:szCs w:val="26"/>
        </w:rPr>
        <w:t>от 05.04.2013 № </w:t>
      </w:r>
      <w:r w:rsidR="004E669C" w:rsidRPr="00EC09F5">
        <w:rPr>
          <w:color w:val="auto"/>
          <w:sz w:val="26"/>
          <w:szCs w:val="26"/>
        </w:rPr>
        <w:t xml:space="preserve">44-ФЗ «О </w:t>
      </w:r>
      <w:r w:rsidR="00A722DC" w:rsidRPr="00EC09F5">
        <w:rPr>
          <w:color w:val="auto"/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EC09F5">
        <w:rPr>
          <w:color w:val="auto"/>
          <w:sz w:val="26"/>
          <w:szCs w:val="26"/>
        </w:rPr>
        <w:t xml:space="preserve"> и муниципальных нужд» (далее</w:t>
      </w:r>
      <w:r w:rsidR="00605163" w:rsidRPr="00EC09F5">
        <w:rPr>
          <w:color w:val="auto"/>
          <w:sz w:val="26"/>
          <w:szCs w:val="26"/>
        </w:rPr>
        <w:t xml:space="preserve"> </w:t>
      </w:r>
      <w:r w:rsidR="002428F9" w:rsidRPr="00EC09F5">
        <w:rPr>
          <w:color w:val="auto"/>
          <w:sz w:val="26"/>
          <w:szCs w:val="26"/>
        </w:rPr>
        <w:noBreakHyphen/>
        <w:t xml:space="preserve"> Закон о </w:t>
      </w:r>
      <w:r w:rsidR="00A722DC" w:rsidRPr="00EC09F5">
        <w:rPr>
          <w:color w:val="auto"/>
          <w:sz w:val="26"/>
          <w:szCs w:val="26"/>
        </w:rPr>
        <w:t>контракт</w:t>
      </w:r>
      <w:r w:rsidR="001F050D" w:rsidRPr="00EC09F5">
        <w:rPr>
          <w:color w:val="auto"/>
          <w:sz w:val="26"/>
          <w:szCs w:val="26"/>
        </w:rPr>
        <w:t>ной системе) и в соответстви</w:t>
      </w:r>
      <w:r w:rsidR="00A42616" w:rsidRPr="00EC09F5">
        <w:rPr>
          <w:color w:val="auto"/>
          <w:sz w:val="26"/>
          <w:szCs w:val="26"/>
        </w:rPr>
        <w:t>и с </w:t>
      </w:r>
      <w:r w:rsidR="00A722DC" w:rsidRPr="00EC09F5">
        <w:rPr>
          <w:color w:val="auto"/>
          <w:sz w:val="26"/>
          <w:szCs w:val="26"/>
        </w:rPr>
        <w:t>Административным регламентом, утве</w:t>
      </w:r>
      <w:r w:rsidR="004E669C" w:rsidRPr="00EC09F5">
        <w:rPr>
          <w:color w:val="auto"/>
          <w:sz w:val="26"/>
          <w:szCs w:val="26"/>
        </w:rPr>
        <w:t>ржденным приказом ФАС России от </w:t>
      </w:r>
      <w:r w:rsidR="00A722DC" w:rsidRPr="00EC09F5">
        <w:rPr>
          <w:color w:val="auto"/>
          <w:sz w:val="26"/>
          <w:szCs w:val="26"/>
        </w:rPr>
        <w:t>19.11.2014 № 727/14,</w:t>
      </w:r>
    </w:p>
    <w:p w14:paraId="08545BC6" w14:textId="27516BA3" w:rsidR="00E90A87" w:rsidRDefault="00167224" w:rsidP="00D97276">
      <w:pPr>
        <w:spacing w:before="0"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EC09F5">
        <w:rPr>
          <w:b/>
          <w:sz w:val="26"/>
          <w:szCs w:val="26"/>
        </w:rPr>
        <w:t>УСТАНОВИЛА:</w:t>
      </w:r>
    </w:p>
    <w:p w14:paraId="517E7F88" w14:textId="77777777" w:rsidR="00D97276" w:rsidRPr="00EC09F5" w:rsidRDefault="00D97276" w:rsidP="00D97276">
      <w:pPr>
        <w:spacing w:before="0" w:line="276" w:lineRule="auto"/>
        <w:ind w:firstLine="709"/>
        <w:jc w:val="center"/>
        <w:outlineLvl w:val="0"/>
        <w:rPr>
          <w:b/>
          <w:sz w:val="26"/>
          <w:szCs w:val="26"/>
        </w:rPr>
      </w:pPr>
    </w:p>
    <w:p w14:paraId="47D377CB" w14:textId="57BD12C4" w:rsidR="00167224" w:rsidRPr="00EC09F5" w:rsidRDefault="0034632F" w:rsidP="00D9727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C09F5">
        <w:rPr>
          <w:sz w:val="26"/>
          <w:szCs w:val="26"/>
        </w:rPr>
        <w:t>В Управление поступила</w:t>
      </w:r>
      <w:r w:rsidR="00167224" w:rsidRPr="00EC09F5">
        <w:rPr>
          <w:sz w:val="26"/>
          <w:szCs w:val="26"/>
        </w:rPr>
        <w:t xml:space="preserve"> жалоб</w:t>
      </w:r>
      <w:r w:rsidRPr="00EC09F5">
        <w:rPr>
          <w:sz w:val="26"/>
          <w:szCs w:val="26"/>
        </w:rPr>
        <w:t>а</w:t>
      </w:r>
      <w:r w:rsidR="00E9767A" w:rsidRPr="00EC09F5">
        <w:rPr>
          <w:sz w:val="26"/>
          <w:szCs w:val="26"/>
        </w:rPr>
        <w:t xml:space="preserve"> Заявителя на действия </w:t>
      </w:r>
      <w:r w:rsidR="00236E15">
        <w:rPr>
          <w:sz w:val="26"/>
          <w:szCs w:val="26"/>
        </w:rPr>
        <w:t xml:space="preserve">Заказчика </w:t>
      </w:r>
      <w:r w:rsidR="00D457D4" w:rsidRPr="00EC09F5">
        <w:rPr>
          <w:sz w:val="26"/>
          <w:szCs w:val="26"/>
        </w:rPr>
        <w:t>при проведении Заказчик</w:t>
      </w:r>
      <w:r w:rsidR="000B1DE9">
        <w:rPr>
          <w:sz w:val="26"/>
          <w:szCs w:val="26"/>
        </w:rPr>
        <w:t>ом</w:t>
      </w:r>
      <w:r w:rsidR="00D457D4" w:rsidRPr="00EC09F5">
        <w:rPr>
          <w:sz w:val="26"/>
          <w:szCs w:val="26"/>
        </w:rPr>
        <w:t xml:space="preserve">, </w:t>
      </w:r>
      <w:r w:rsidR="000B1DE9">
        <w:rPr>
          <w:sz w:val="26"/>
          <w:szCs w:val="26"/>
        </w:rPr>
        <w:t>Уполномоченным учреждением</w:t>
      </w:r>
      <w:r w:rsidR="00EC09F5">
        <w:rPr>
          <w:sz w:val="26"/>
          <w:szCs w:val="26"/>
        </w:rPr>
        <w:t xml:space="preserve">, </w:t>
      </w:r>
      <w:r w:rsidR="00167224" w:rsidRPr="00EC09F5">
        <w:rPr>
          <w:sz w:val="26"/>
          <w:szCs w:val="26"/>
        </w:rPr>
        <w:t>Оператор</w:t>
      </w:r>
      <w:r w:rsidRPr="00EC09F5">
        <w:rPr>
          <w:sz w:val="26"/>
          <w:szCs w:val="26"/>
        </w:rPr>
        <w:t>ом электронной площадки Аукциона</w:t>
      </w:r>
      <w:r w:rsidR="00167224" w:rsidRPr="00EC09F5">
        <w:rPr>
          <w:sz w:val="26"/>
          <w:szCs w:val="26"/>
        </w:rPr>
        <w:t>.</w:t>
      </w:r>
    </w:p>
    <w:p w14:paraId="16A7793F" w14:textId="479C063C" w:rsidR="007E68FD" w:rsidRPr="00EC09F5" w:rsidRDefault="007E68FD" w:rsidP="00D9727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09F5">
        <w:rPr>
          <w:rFonts w:eastAsiaTheme="minorHAnsi"/>
          <w:color w:val="auto"/>
          <w:sz w:val="26"/>
          <w:szCs w:val="26"/>
          <w:lang w:eastAsia="en-US"/>
        </w:rPr>
        <w:t xml:space="preserve">По мнению Заявителя его права и законные интересы нарушены действиями </w:t>
      </w:r>
      <w:r w:rsidR="00236E15">
        <w:rPr>
          <w:rFonts w:eastAsiaTheme="minorHAnsi"/>
          <w:color w:val="auto"/>
          <w:sz w:val="26"/>
          <w:szCs w:val="26"/>
          <w:lang w:eastAsia="en-US"/>
        </w:rPr>
        <w:t>Заказчика, утвердившего документацию об Аукционе в противоречие положениям Закона о контрактной системе</w:t>
      </w:r>
      <w:r w:rsidRPr="00EC09F5">
        <w:rPr>
          <w:rFonts w:eastAsiaTheme="minorHAnsi"/>
          <w:color w:val="auto"/>
          <w:sz w:val="26"/>
          <w:szCs w:val="26"/>
          <w:lang w:eastAsia="en-US"/>
        </w:rPr>
        <w:t>.</w:t>
      </w:r>
    </w:p>
    <w:p w14:paraId="31E318D7" w14:textId="77777777" w:rsidR="006439A4" w:rsidRPr="00EC09F5" w:rsidRDefault="00E81294" w:rsidP="00D9727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EC09F5">
        <w:rPr>
          <w:rFonts w:eastAsia="Calibri"/>
          <w:color w:val="auto"/>
          <w:sz w:val="26"/>
          <w:szCs w:val="26"/>
          <w:lang w:eastAsia="en-US"/>
        </w:rPr>
        <w:t>В соответствии с извещени</w:t>
      </w:r>
      <w:r w:rsidR="00E9770C" w:rsidRPr="00EC09F5">
        <w:rPr>
          <w:rFonts w:eastAsia="Calibri"/>
          <w:color w:val="auto"/>
          <w:sz w:val="26"/>
          <w:szCs w:val="26"/>
          <w:lang w:eastAsia="en-US"/>
        </w:rPr>
        <w:t>ем</w:t>
      </w:r>
      <w:r w:rsidR="006439A4" w:rsidRPr="00EC09F5">
        <w:rPr>
          <w:rFonts w:eastAsia="Calibri"/>
          <w:color w:val="auto"/>
          <w:sz w:val="26"/>
          <w:szCs w:val="26"/>
          <w:lang w:eastAsia="en-US"/>
        </w:rPr>
        <w:t xml:space="preserve"> о проведении Аукцион</w:t>
      </w:r>
      <w:r w:rsidR="0053266D" w:rsidRPr="00EC09F5">
        <w:rPr>
          <w:rFonts w:eastAsia="Calibri"/>
          <w:color w:val="auto"/>
          <w:sz w:val="26"/>
          <w:szCs w:val="26"/>
          <w:lang w:eastAsia="en-US"/>
        </w:rPr>
        <w:t>а, документацией</w:t>
      </w:r>
      <w:r w:rsidR="0034632F" w:rsidRPr="00EC09F5">
        <w:rPr>
          <w:rFonts w:eastAsia="Calibri"/>
          <w:color w:val="auto"/>
          <w:sz w:val="26"/>
          <w:szCs w:val="26"/>
          <w:lang w:eastAsia="en-US"/>
        </w:rPr>
        <w:t xml:space="preserve"> об Аукционе</w:t>
      </w:r>
      <w:r w:rsidR="006439A4" w:rsidRPr="00EC09F5">
        <w:rPr>
          <w:rFonts w:eastAsia="Calibri"/>
          <w:color w:val="auto"/>
          <w:sz w:val="26"/>
          <w:szCs w:val="26"/>
          <w:lang w:eastAsia="en-US"/>
        </w:rPr>
        <w:t>, протоколами, составленными при осуществлении закупки:</w:t>
      </w:r>
    </w:p>
    <w:p w14:paraId="703CB75C" w14:textId="70A9A8DD" w:rsidR="00305DC2" w:rsidRDefault="00305DC2" w:rsidP="003B156E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09F5">
        <w:rPr>
          <w:rFonts w:eastAsiaTheme="minorHAnsi"/>
          <w:color w:val="auto"/>
          <w:sz w:val="26"/>
          <w:szCs w:val="26"/>
          <w:lang w:eastAsia="en-US"/>
        </w:rPr>
        <w:t>начальна</w:t>
      </w:r>
      <w:r w:rsidR="007E68FD" w:rsidRPr="00EC09F5">
        <w:rPr>
          <w:rFonts w:eastAsiaTheme="minorHAnsi"/>
          <w:color w:val="auto"/>
          <w:sz w:val="26"/>
          <w:szCs w:val="26"/>
          <w:lang w:eastAsia="en-US"/>
        </w:rPr>
        <w:t xml:space="preserve">я максимальная цена контракта - </w:t>
      </w:r>
      <w:r w:rsidR="003B156E" w:rsidRPr="003B156E">
        <w:rPr>
          <w:rFonts w:eastAsiaTheme="minorHAnsi"/>
          <w:color w:val="auto"/>
          <w:sz w:val="26"/>
          <w:szCs w:val="26"/>
          <w:lang w:eastAsia="en-US"/>
        </w:rPr>
        <w:t xml:space="preserve">15 193 141,00 </w:t>
      </w:r>
      <w:r w:rsidR="00E2663E" w:rsidRPr="00EC09F5">
        <w:rPr>
          <w:rFonts w:eastAsiaTheme="minorHAnsi"/>
          <w:color w:val="auto"/>
          <w:sz w:val="26"/>
          <w:szCs w:val="26"/>
          <w:lang w:eastAsia="en-US"/>
        </w:rPr>
        <w:t>рубл</w:t>
      </w:r>
      <w:r w:rsidR="00131F2A" w:rsidRPr="00EC09F5">
        <w:rPr>
          <w:rFonts w:eastAsiaTheme="minorHAnsi"/>
          <w:color w:val="auto"/>
          <w:sz w:val="26"/>
          <w:szCs w:val="26"/>
          <w:lang w:eastAsia="en-US"/>
        </w:rPr>
        <w:t>ей</w:t>
      </w:r>
      <w:r w:rsidRPr="00EC09F5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64533AA8" w14:textId="6118A096" w:rsidR="007C3EA0" w:rsidRPr="00EC09F5" w:rsidRDefault="007C3EA0" w:rsidP="00D97276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5F1016">
        <w:rPr>
          <w:rFonts w:eastAsiaTheme="minorHAnsi"/>
          <w:color w:val="auto"/>
          <w:sz w:val="26"/>
          <w:szCs w:val="26"/>
          <w:lang w:eastAsia="en-US"/>
        </w:rPr>
        <w:t>2</w:t>
      </w:r>
      <w:r w:rsidR="003B156E">
        <w:rPr>
          <w:rFonts w:eastAsiaTheme="minorHAnsi"/>
          <w:color w:val="auto"/>
          <w:sz w:val="26"/>
          <w:szCs w:val="26"/>
          <w:lang w:eastAsia="en-US"/>
        </w:rPr>
        <w:t>6</w:t>
      </w:r>
      <w:r w:rsidR="00755B31">
        <w:rPr>
          <w:rFonts w:eastAsiaTheme="minorHAnsi"/>
          <w:color w:val="auto"/>
          <w:sz w:val="26"/>
          <w:szCs w:val="26"/>
          <w:lang w:eastAsia="en-US"/>
        </w:rPr>
        <w:t>.</w:t>
      </w:r>
      <w:r w:rsidR="005F1016">
        <w:rPr>
          <w:rFonts w:eastAsiaTheme="minorHAnsi"/>
          <w:color w:val="auto"/>
          <w:sz w:val="26"/>
          <w:szCs w:val="26"/>
          <w:lang w:eastAsia="en-US"/>
        </w:rPr>
        <w:t>10</w:t>
      </w:r>
      <w:r w:rsidR="00755B31">
        <w:rPr>
          <w:rFonts w:eastAsiaTheme="minorHAnsi"/>
          <w:color w:val="auto"/>
          <w:sz w:val="26"/>
          <w:szCs w:val="26"/>
          <w:lang w:eastAsia="en-US"/>
        </w:rPr>
        <w:t>.2021.</w:t>
      </w:r>
    </w:p>
    <w:p w14:paraId="73C436C3" w14:textId="77777777" w:rsidR="00D97276" w:rsidRDefault="00001DCB" w:rsidP="00D9727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 w:rsidRPr="00880B84">
        <w:rPr>
          <w:rFonts w:eastAsiaTheme="minorHAnsi"/>
          <w:bCs/>
          <w:color w:val="auto"/>
          <w:sz w:val="26"/>
          <w:szCs w:val="26"/>
          <w:lang w:eastAsia="en-US"/>
        </w:rPr>
        <w:t xml:space="preserve">В соответствии с пунктом 1 части 1 статьи 64 Закона о контрактной системе документация об электронном аукционе наряду с информацией, указанной </w:t>
      </w:r>
      <w:r w:rsidRPr="00880B84">
        <w:rPr>
          <w:rFonts w:eastAsiaTheme="minorHAnsi"/>
          <w:bCs/>
          <w:color w:val="auto"/>
          <w:sz w:val="26"/>
          <w:szCs w:val="26"/>
          <w:lang w:eastAsia="en-US"/>
        </w:rPr>
        <w:br/>
        <w:t xml:space="preserve">в извещении о проведении такого аукциона, должна содержать наименование </w:t>
      </w:r>
      <w:r w:rsidRPr="00880B84">
        <w:rPr>
          <w:rFonts w:eastAsiaTheme="minorHAnsi"/>
          <w:bCs/>
          <w:color w:val="auto"/>
          <w:sz w:val="26"/>
          <w:szCs w:val="26"/>
          <w:lang w:eastAsia="en-US"/>
        </w:rPr>
        <w:br/>
        <w:t>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контракта, начальных цен единиц товара, работы, услуги.</w:t>
      </w:r>
    </w:p>
    <w:p w14:paraId="6EA36A86" w14:textId="08B92C16" w:rsidR="003B156E" w:rsidRPr="009C0076" w:rsidRDefault="003B156E" w:rsidP="009C0076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2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3-6 статьи 66 Закона о контрактной системе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14:paraId="600D04E9" w14:textId="459B2183" w:rsidR="00770672" w:rsidRDefault="00770672" w:rsidP="00770672">
      <w:pPr>
        <w:pStyle w:val="a8"/>
        <w:numPr>
          <w:ilvl w:val="0"/>
          <w:numId w:val="29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доводу жалобы Заявителя, Заказчиком ненадлежащим образом установлены требо</w:t>
      </w:r>
      <w:r w:rsidR="00AC0E8B">
        <w:rPr>
          <w:sz w:val="26"/>
          <w:szCs w:val="26"/>
        </w:rPr>
        <w:t>вания к характеристикам закупаемого товара «</w:t>
      </w:r>
      <w:r w:rsidR="00AC0E8B" w:rsidRPr="00864348">
        <w:rPr>
          <w:sz w:val="26"/>
          <w:szCs w:val="26"/>
        </w:rPr>
        <w:t>Светодиодный светильник</w:t>
      </w:r>
      <w:r w:rsidR="00AC0E8B">
        <w:rPr>
          <w:sz w:val="26"/>
          <w:szCs w:val="26"/>
        </w:rPr>
        <w:t>».</w:t>
      </w:r>
    </w:p>
    <w:p w14:paraId="7DFB05E1" w14:textId="15282047" w:rsidR="00770672" w:rsidRDefault="00770672" w:rsidP="00770672">
      <w:pPr>
        <w:pStyle w:val="a8"/>
        <w:widowControl/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>
        <w:rPr>
          <w:sz w:val="26"/>
          <w:szCs w:val="26"/>
        </w:rPr>
        <w:t>В Приложении № 1 «</w:t>
      </w:r>
      <w:r w:rsidRPr="00770672">
        <w:rPr>
          <w:sz w:val="26"/>
          <w:szCs w:val="26"/>
        </w:rPr>
        <w:t>Требования к качественным и иным характеристикам товара, их показателям, которые определяют соответствие потребностям Заказчика</w:t>
      </w:r>
      <w:r>
        <w:rPr>
          <w:sz w:val="26"/>
          <w:szCs w:val="26"/>
        </w:rPr>
        <w:t xml:space="preserve">» (далее – Приложение № 1) к Техническому заданию документации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об Аукционе для товара «</w:t>
      </w:r>
      <w:r w:rsidR="00864348" w:rsidRPr="00864348">
        <w:rPr>
          <w:sz w:val="26"/>
          <w:szCs w:val="26"/>
        </w:rPr>
        <w:t>Светодиодный светильник</w:t>
      </w:r>
      <w:r>
        <w:rPr>
          <w:sz w:val="26"/>
          <w:szCs w:val="26"/>
        </w:rPr>
        <w:t>» установлены, в том числе следующие требования к характеристикам: «</w:t>
      </w:r>
      <w:r w:rsidRPr="00770672">
        <w:rPr>
          <w:sz w:val="26"/>
          <w:szCs w:val="26"/>
        </w:rPr>
        <w:t>Диапа</w:t>
      </w:r>
      <w:r>
        <w:rPr>
          <w:sz w:val="26"/>
          <w:szCs w:val="26"/>
        </w:rPr>
        <w:t xml:space="preserve">зон рабочих температур -61…+51 </w:t>
      </w:r>
      <w:r w:rsidRPr="00770672">
        <w:rPr>
          <w:sz w:val="26"/>
          <w:szCs w:val="26"/>
        </w:rPr>
        <w:t>ºС</w:t>
      </w:r>
      <w:r>
        <w:rPr>
          <w:sz w:val="26"/>
          <w:szCs w:val="26"/>
        </w:rPr>
        <w:t xml:space="preserve">», «Вид климатического исполнения </w:t>
      </w:r>
      <w:r w:rsidRPr="00770672">
        <w:rPr>
          <w:sz w:val="26"/>
          <w:szCs w:val="26"/>
        </w:rPr>
        <w:t>ХЛ1; УХЛ1</w:t>
      </w:r>
      <w:r>
        <w:rPr>
          <w:sz w:val="26"/>
          <w:szCs w:val="26"/>
        </w:rPr>
        <w:t>»</w:t>
      </w:r>
      <w:r w:rsidRPr="00770672">
        <w:rPr>
          <w:rFonts w:eastAsiaTheme="minorHAnsi"/>
          <w:bCs/>
          <w:color w:val="auto"/>
          <w:sz w:val="26"/>
          <w:szCs w:val="26"/>
          <w:lang w:eastAsia="en-US"/>
        </w:rPr>
        <w:t>.</w:t>
      </w:r>
    </w:p>
    <w:p w14:paraId="12D5C574" w14:textId="6B618610" w:rsidR="00AC0E8B" w:rsidRPr="00770672" w:rsidRDefault="00AC0E8B" w:rsidP="00AC0E8B">
      <w:pPr>
        <w:pStyle w:val="a8"/>
        <w:widowControl/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>
        <w:rPr>
          <w:rFonts w:eastAsiaTheme="minorHAnsi"/>
          <w:bCs/>
          <w:color w:val="auto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 xml:space="preserve">Инструкции по заполнению заявки на участие в Аукционе установлено, </w:t>
      </w:r>
      <w:r>
        <w:rPr>
          <w:sz w:val="26"/>
          <w:szCs w:val="26"/>
        </w:rPr>
        <w:br/>
        <w:t>в том числе следующее: «</w:t>
      </w:r>
      <w:r w:rsidRPr="00AC0E8B">
        <w:rPr>
          <w:sz w:val="26"/>
          <w:szCs w:val="26"/>
        </w:rPr>
        <w:t>Символы «многоточие», «тире» установленные между значениями показателя, следует читать как необходимость указания диапазона значений, не включая крайние значения</w:t>
      </w:r>
      <w:r>
        <w:rPr>
          <w:sz w:val="26"/>
          <w:szCs w:val="26"/>
        </w:rPr>
        <w:t>».</w:t>
      </w:r>
    </w:p>
    <w:p w14:paraId="4CB14E37" w14:textId="17610E19" w:rsidR="00864348" w:rsidRPr="00864348" w:rsidRDefault="00864348" w:rsidP="00AC0E8B">
      <w:pPr>
        <w:pStyle w:val="a8"/>
        <w:widowControl/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>
        <w:rPr>
          <w:rFonts w:eastAsiaTheme="minorHAnsi"/>
          <w:bCs/>
          <w:color w:val="auto"/>
          <w:sz w:val="26"/>
          <w:szCs w:val="26"/>
          <w:lang w:eastAsia="en-US"/>
        </w:rPr>
        <w:t xml:space="preserve">Изучив документацию об Аукционе, Комиссия приходит к выводу о том, </w:t>
      </w:r>
      <w:r w:rsidR="00AC0E8B">
        <w:rPr>
          <w:rFonts w:eastAsiaTheme="minorHAnsi"/>
          <w:bCs/>
          <w:color w:val="auto"/>
          <w:sz w:val="26"/>
          <w:szCs w:val="26"/>
          <w:lang w:eastAsia="en-US"/>
        </w:rPr>
        <w:br/>
      </w:r>
      <w:r>
        <w:rPr>
          <w:rFonts w:eastAsiaTheme="minorHAnsi"/>
          <w:bCs/>
          <w:color w:val="auto"/>
          <w:sz w:val="26"/>
          <w:szCs w:val="26"/>
          <w:lang w:eastAsia="en-US"/>
        </w:rPr>
        <w:t>что указанные характеристики установлены в соответствии с потребностями Заказчика, что не противоречит нормам Закона о контрактной системе.</w:t>
      </w:r>
    </w:p>
    <w:p w14:paraId="2AA595AD" w14:textId="6D87FB77" w:rsidR="00C26C63" w:rsidRDefault="00C26C63" w:rsidP="00AC0E8B">
      <w:pPr>
        <w:pStyle w:val="a8"/>
        <w:widowControl/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Вместе с тем, представитель Заявителя на за</w:t>
      </w:r>
      <w:r w:rsidR="00E90A87">
        <w:rPr>
          <w:rFonts w:eastAsiaTheme="minorHAnsi"/>
          <w:color w:val="auto"/>
          <w:sz w:val="26"/>
          <w:szCs w:val="26"/>
          <w:lang w:eastAsia="en-US"/>
        </w:rPr>
        <w:t xml:space="preserve">седание Комиссии документов </w:t>
      </w:r>
      <w:r w:rsidR="00864348">
        <w:rPr>
          <w:rFonts w:eastAsiaTheme="minorHAnsi"/>
          <w:color w:val="auto"/>
          <w:sz w:val="26"/>
          <w:szCs w:val="26"/>
          <w:lang w:eastAsia="en-US"/>
        </w:rPr>
        <w:br/>
      </w:r>
      <w:r w:rsidR="00E90A87">
        <w:rPr>
          <w:rFonts w:eastAsiaTheme="minorHAnsi"/>
          <w:color w:val="auto"/>
          <w:sz w:val="26"/>
          <w:szCs w:val="26"/>
          <w:lang w:eastAsia="en-US"/>
        </w:rPr>
        <w:t xml:space="preserve">и сведений, </w:t>
      </w:r>
      <w:r w:rsidR="00864348">
        <w:rPr>
          <w:rFonts w:eastAsiaTheme="minorHAnsi"/>
          <w:color w:val="auto"/>
          <w:sz w:val="26"/>
          <w:szCs w:val="26"/>
          <w:lang w:eastAsia="en-US"/>
        </w:rPr>
        <w:t xml:space="preserve">однозначно </w:t>
      </w:r>
      <w:r w:rsidR="00E90A87">
        <w:rPr>
          <w:rFonts w:eastAsiaTheme="minorHAnsi"/>
          <w:color w:val="auto"/>
          <w:sz w:val="26"/>
          <w:szCs w:val="26"/>
          <w:lang w:eastAsia="en-US"/>
        </w:rPr>
        <w:t xml:space="preserve">подтверждающих обоснованность довода жалобы, </w:t>
      </w:r>
      <w:r w:rsidR="00864348">
        <w:rPr>
          <w:rFonts w:eastAsiaTheme="minorHAnsi"/>
          <w:color w:val="auto"/>
          <w:sz w:val="26"/>
          <w:szCs w:val="26"/>
          <w:lang w:eastAsia="en-US"/>
        </w:rPr>
        <w:br/>
      </w:r>
      <w:r w:rsidR="00E90A87">
        <w:rPr>
          <w:rFonts w:eastAsiaTheme="minorHAnsi"/>
          <w:color w:val="auto"/>
          <w:sz w:val="26"/>
          <w:szCs w:val="26"/>
          <w:lang w:eastAsia="en-US"/>
        </w:rPr>
        <w:t>не представил.</w:t>
      </w:r>
      <w:r w:rsidR="0077067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14:paraId="01D89929" w14:textId="759069E4" w:rsidR="00E90A87" w:rsidRDefault="00C26C63" w:rsidP="00AC0E8B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не нашел своего подтверждения</w:t>
      </w:r>
      <w:r w:rsidR="00864348">
        <w:rPr>
          <w:rFonts w:eastAsiaTheme="minorHAnsi"/>
          <w:color w:val="auto"/>
          <w:sz w:val="26"/>
          <w:szCs w:val="26"/>
          <w:lang w:eastAsia="en-US"/>
        </w:rPr>
        <w:t>.</w:t>
      </w:r>
    </w:p>
    <w:p w14:paraId="7FB1041A" w14:textId="7C017B81" w:rsidR="00864348" w:rsidRPr="00864348" w:rsidRDefault="00864348" w:rsidP="00AC0E8B">
      <w:pPr>
        <w:pStyle w:val="a8"/>
        <w:widowControl/>
        <w:numPr>
          <w:ilvl w:val="0"/>
          <w:numId w:val="2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доводу жалобы Заявителя, Заказчиком ненадлежащим образом установлены требования к характеристикам </w:t>
      </w:r>
      <w:r w:rsidR="00AC0E8B">
        <w:rPr>
          <w:sz w:val="26"/>
          <w:szCs w:val="26"/>
        </w:rPr>
        <w:t xml:space="preserve">закупаемого </w:t>
      </w:r>
      <w:r>
        <w:rPr>
          <w:sz w:val="26"/>
          <w:szCs w:val="26"/>
        </w:rPr>
        <w:t>товар</w:t>
      </w:r>
      <w:r w:rsidR="00AC0E8B">
        <w:rPr>
          <w:sz w:val="26"/>
          <w:szCs w:val="26"/>
        </w:rPr>
        <w:t>а «</w:t>
      </w:r>
      <w:r w:rsidR="00AC0E8B" w:rsidRPr="00864348">
        <w:rPr>
          <w:sz w:val="26"/>
          <w:szCs w:val="26"/>
        </w:rPr>
        <w:t>Светодиодный светильник</w:t>
      </w:r>
      <w:r w:rsidR="00AC0E8B">
        <w:rPr>
          <w:sz w:val="26"/>
          <w:szCs w:val="26"/>
        </w:rPr>
        <w:t>»</w:t>
      </w:r>
      <w:r>
        <w:rPr>
          <w:rFonts w:eastAsiaTheme="minorHAnsi"/>
          <w:bCs/>
          <w:color w:val="auto"/>
          <w:sz w:val="26"/>
          <w:szCs w:val="26"/>
          <w:lang w:eastAsia="en-US"/>
        </w:rPr>
        <w:t>.</w:t>
      </w:r>
    </w:p>
    <w:p w14:paraId="2AA13F07" w14:textId="01669959" w:rsidR="00864348" w:rsidRDefault="00864348" w:rsidP="00AC0E8B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>
        <w:rPr>
          <w:sz w:val="26"/>
          <w:szCs w:val="26"/>
        </w:rPr>
        <w:t>В Приложении № 1 «</w:t>
      </w:r>
      <w:r w:rsidRPr="00770672">
        <w:rPr>
          <w:sz w:val="26"/>
          <w:szCs w:val="26"/>
        </w:rPr>
        <w:t>Требования к качественным и иным характеристикам товара, их показателям, которые определяют соответствие потребностям Заказчика</w:t>
      </w:r>
      <w:r>
        <w:rPr>
          <w:sz w:val="26"/>
          <w:szCs w:val="26"/>
        </w:rPr>
        <w:t>» (далее – Приложение № 1) к Техническому заданию документации об Аукционе для товара «</w:t>
      </w:r>
      <w:r w:rsidRPr="00864348">
        <w:rPr>
          <w:sz w:val="26"/>
          <w:szCs w:val="26"/>
        </w:rPr>
        <w:t>Светодиодный светильник</w:t>
      </w:r>
      <w:r>
        <w:rPr>
          <w:sz w:val="26"/>
          <w:szCs w:val="26"/>
        </w:rPr>
        <w:t xml:space="preserve">» установлены, в том числе следующие требования к характеристикам: «Потребляемая мощность не менее 85 не более 100 </w:t>
      </w:r>
      <w:r w:rsidRPr="00864348">
        <w:rPr>
          <w:sz w:val="26"/>
          <w:szCs w:val="26"/>
        </w:rPr>
        <w:t>Вт</w:t>
      </w:r>
      <w:r>
        <w:rPr>
          <w:sz w:val="26"/>
          <w:szCs w:val="26"/>
        </w:rPr>
        <w:t xml:space="preserve">», «Световой поток не менее 15000 </w:t>
      </w:r>
      <w:r w:rsidRPr="00864348">
        <w:rPr>
          <w:sz w:val="26"/>
          <w:szCs w:val="26"/>
        </w:rPr>
        <w:t>лм</w:t>
      </w:r>
      <w:r>
        <w:rPr>
          <w:sz w:val="26"/>
          <w:szCs w:val="26"/>
        </w:rPr>
        <w:t>».</w:t>
      </w:r>
    </w:p>
    <w:p w14:paraId="436E3267" w14:textId="5C62B10B" w:rsidR="00864348" w:rsidRDefault="00864348" w:rsidP="00AC0E8B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64348">
        <w:rPr>
          <w:rFonts w:eastAsiaTheme="minorHAnsi"/>
          <w:bCs/>
          <w:color w:val="auto"/>
          <w:sz w:val="26"/>
          <w:szCs w:val="26"/>
          <w:lang w:eastAsia="en-US"/>
        </w:rPr>
        <w:t xml:space="preserve">По мнению Заявителя, Заказчиком в </w:t>
      </w:r>
      <w:r w:rsidRPr="00864348">
        <w:rPr>
          <w:sz w:val="26"/>
          <w:szCs w:val="26"/>
        </w:rPr>
        <w:t xml:space="preserve">Приложении № 1 к Техническому заданию документации об Аукционе </w:t>
      </w:r>
      <w:r>
        <w:rPr>
          <w:sz w:val="26"/>
          <w:szCs w:val="26"/>
        </w:rPr>
        <w:t>для товара «</w:t>
      </w:r>
      <w:r w:rsidRPr="00864348">
        <w:rPr>
          <w:sz w:val="26"/>
          <w:szCs w:val="26"/>
        </w:rPr>
        <w:t>Светодиодный светильник</w:t>
      </w:r>
      <w:r>
        <w:rPr>
          <w:sz w:val="26"/>
          <w:szCs w:val="26"/>
        </w:rPr>
        <w:t>» установлены завышенные минимальные значения показателей «</w:t>
      </w:r>
      <w:r w:rsidR="00AC0E8B">
        <w:rPr>
          <w:sz w:val="26"/>
          <w:szCs w:val="26"/>
        </w:rPr>
        <w:t>П</w:t>
      </w:r>
      <w:r>
        <w:rPr>
          <w:sz w:val="26"/>
          <w:szCs w:val="26"/>
        </w:rPr>
        <w:t>отребляемая мощность, «</w:t>
      </w:r>
      <w:r w:rsidR="00AC0E8B">
        <w:rPr>
          <w:sz w:val="26"/>
          <w:szCs w:val="26"/>
        </w:rPr>
        <w:t>С</w:t>
      </w:r>
      <w:r>
        <w:rPr>
          <w:sz w:val="26"/>
          <w:szCs w:val="26"/>
        </w:rPr>
        <w:t xml:space="preserve">ветовой поток», </w:t>
      </w:r>
      <w:r w:rsidRPr="00864348">
        <w:rPr>
          <w:sz w:val="26"/>
          <w:szCs w:val="26"/>
        </w:rPr>
        <w:t xml:space="preserve">в связи с чем, </w:t>
      </w:r>
      <w:r w:rsidR="009C0076">
        <w:rPr>
          <w:sz w:val="26"/>
          <w:szCs w:val="26"/>
        </w:rPr>
        <w:t xml:space="preserve">на территории Российской Федерации </w:t>
      </w:r>
      <w:r w:rsidR="00AC0E8B">
        <w:rPr>
          <w:sz w:val="26"/>
          <w:szCs w:val="26"/>
        </w:rPr>
        <w:t>отсутствуют светодиодные светильники с российскими светодиодами, соответствующие указанным характеристикам.</w:t>
      </w:r>
    </w:p>
    <w:p w14:paraId="238CBBA1" w14:textId="77777777" w:rsidR="00AC0E8B" w:rsidRDefault="00AC0E8B" w:rsidP="009C0076">
      <w:pPr>
        <w:pStyle w:val="a8"/>
        <w:widowControl/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Вместе с тем, представитель Заявителя на заседание Комиссии документов </w:t>
      </w:r>
      <w:r>
        <w:rPr>
          <w:rFonts w:eastAsiaTheme="minorHAnsi"/>
          <w:color w:val="auto"/>
          <w:sz w:val="26"/>
          <w:szCs w:val="26"/>
          <w:lang w:eastAsia="en-US"/>
        </w:rPr>
        <w:br/>
        <w:t xml:space="preserve">и сведений, однозначно подтверждающих обоснованность довода жалобы, </w:t>
      </w:r>
      <w:r>
        <w:rPr>
          <w:rFonts w:eastAsiaTheme="minorHAnsi"/>
          <w:color w:val="auto"/>
          <w:sz w:val="26"/>
          <w:szCs w:val="26"/>
          <w:lang w:eastAsia="en-US"/>
        </w:rPr>
        <w:br/>
        <w:t xml:space="preserve">не представил. </w:t>
      </w:r>
    </w:p>
    <w:p w14:paraId="6906CAC1" w14:textId="77777777" w:rsidR="00AC0E8B" w:rsidRDefault="00AC0E8B" w:rsidP="009C007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не нашел своего подтверждения.</w:t>
      </w:r>
    </w:p>
    <w:p w14:paraId="29E8A08C" w14:textId="2F671DD1" w:rsidR="009C0076" w:rsidRDefault="009C0076" w:rsidP="009C0076">
      <w:pPr>
        <w:pStyle w:val="a8"/>
        <w:numPr>
          <w:ilvl w:val="0"/>
          <w:numId w:val="29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Согласно доводу жалобы Заявителя, Заказчиком в документации об Аукционе ненадлежащим образом установлены сроки поставки товара.</w:t>
      </w:r>
    </w:p>
    <w:p w14:paraId="5C63EF27" w14:textId="77777777" w:rsidR="009C0076" w:rsidRDefault="009C0076" w:rsidP="009C0076">
      <w:pPr>
        <w:pStyle w:val="a8"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 статьи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В случае, предусмотренном частью 24 статьи 22 настоящего Федерального закона,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14:paraId="00DA9246" w14:textId="330E91A4" w:rsidR="009C0076" w:rsidRDefault="009C0076" w:rsidP="009C0076">
      <w:pPr>
        <w:pStyle w:val="a8"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извещению о проведению Аукциона, объектом закупки является «</w:t>
      </w:r>
      <w:r w:rsidRPr="009C0076">
        <w:rPr>
          <w:sz w:val="26"/>
          <w:szCs w:val="26"/>
        </w:rPr>
        <w:t>Поставка светодиодных светильников</w:t>
      </w:r>
      <w:r>
        <w:rPr>
          <w:sz w:val="26"/>
          <w:szCs w:val="26"/>
        </w:rPr>
        <w:t>».</w:t>
      </w:r>
    </w:p>
    <w:p w14:paraId="3CF45DBE" w14:textId="3C9E68D2" w:rsidR="009C0076" w:rsidRDefault="009C0076" w:rsidP="009C0076">
      <w:pPr>
        <w:pStyle w:val="a8"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Пунктом 7 Информационной карты документации об Аукционе установлено, в том числе следующее: «</w:t>
      </w:r>
      <w:r w:rsidRPr="009C0076">
        <w:rPr>
          <w:sz w:val="26"/>
          <w:szCs w:val="26"/>
        </w:rPr>
        <w:t>Срок поставки товара: светодиодный светильник в количестве 50 штук поставляется в течении 5 (пять) рабочих дней с даты заключения Муниципального контракта, остальной товар поставляется в течении 5 (пять) рабочих дней с м</w:t>
      </w:r>
      <w:r>
        <w:rPr>
          <w:sz w:val="26"/>
          <w:szCs w:val="26"/>
        </w:rPr>
        <w:t>омента подачи заявки Заказчика».</w:t>
      </w:r>
    </w:p>
    <w:p w14:paraId="12C4E3FF" w14:textId="21B28A1E" w:rsidR="009C0076" w:rsidRDefault="009C0076" w:rsidP="009C0076">
      <w:pPr>
        <w:pStyle w:val="a8"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Изучив документацию об Аукционе, Комиссия приходит к выводу, что действия Заказчика в части установления срока </w:t>
      </w:r>
      <w:r w:rsidRPr="009C0076">
        <w:rPr>
          <w:sz w:val="26"/>
          <w:szCs w:val="26"/>
        </w:rPr>
        <w:t>поставки товара</w:t>
      </w:r>
      <w:r>
        <w:rPr>
          <w:sz w:val="26"/>
          <w:szCs w:val="26"/>
        </w:rPr>
        <w:t xml:space="preserve"> не противоречат нормам Закона о контрактной системе.</w:t>
      </w:r>
    </w:p>
    <w:p w14:paraId="266B67DC" w14:textId="3BA27858" w:rsidR="009C0076" w:rsidRDefault="009C0076" w:rsidP="009C0076">
      <w:pPr>
        <w:pStyle w:val="a8"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представитель Заявителя не представил документов </w:t>
      </w:r>
      <w:r>
        <w:rPr>
          <w:sz w:val="26"/>
          <w:szCs w:val="26"/>
        </w:rPr>
        <w:br/>
        <w:t xml:space="preserve">и сведений, однозначно свидетельствующих о невозможности поставки товара </w:t>
      </w:r>
      <w:r>
        <w:rPr>
          <w:sz w:val="26"/>
          <w:szCs w:val="26"/>
        </w:rPr>
        <w:br/>
        <w:t>в установленные Заказчиком сроки.</w:t>
      </w:r>
    </w:p>
    <w:p w14:paraId="449D41F4" w14:textId="74FD69EC" w:rsidR="00AC0E8B" w:rsidRPr="009C0076" w:rsidRDefault="009C0076" w:rsidP="009C0076">
      <w:pPr>
        <w:pStyle w:val="a8"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довод жалобы Заявителя не нашел своего подтверждения.</w:t>
      </w:r>
    </w:p>
    <w:p w14:paraId="7CEF7864" w14:textId="5980E7ED" w:rsidR="00D97276" w:rsidRPr="009C0076" w:rsidRDefault="00E32506" w:rsidP="009C007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09F5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</w:t>
      </w:r>
    </w:p>
    <w:p w14:paraId="71435F61" w14:textId="77777777" w:rsidR="00EC09F5" w:rsidRDefault="00E32506" w:rsidP="00D9727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  <w:r w:rsidRPr="00EC09F5">
        <w:rPr>
          <w:rFonts w:eastAsiaTheme="minorHAnsi"/>
          <w:b/>
          <w:color w:val="auto"/>
          <w:sz w:val="26"/>
          <w:szCs w:val="26"/>
          <w:lang w:eastAsia="en-US"/>
        </w:rPr>
        <w:t>РЕШИЛА:</w:t>
      </w:r>
    </w:p>
    <w:p w14:paraId="09EA9B6D" w14:textId="77777777" w:rsidR="00D97276" w:rsidRPr="00EC09F5" w:rsidRDefault="00D97276" w:rsidP="00D9727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14:paraId="40AF0FBD" w14:textId="228CA596" w:rsidR="00E32506" w:rsidRPr="00195B77" w:rsidRDefault="00E32506" w:rsidP="00D97276">
      <w:pPr>
        <w:pStyle w:val="a8"/>
        <w:widowControl/>
        <w:numPr>
          <w:ilvl w:val="0"/>
          <w:numId w:val="22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bCs/>
          <w:color w:val="auto"/>
          <w:sz w:val="26"/>
          <w:szCs w:val="26"/>
        </w:rPr>
      </w:pPr>
      <w:r w:rsidRPr="00EC09F5">
        <w:rPr>
          <w:rFonts w:eastAsiaTheme="minorHAnsi"/>
          <w:color w:val="auto"/>
          <w:sz w:val="26"/>
          <w:szCs w:val="26"/>
          <w:lang w:eastAsia="en-US"/>
        </w:rPr>
        <w:t xml:space="preserve">Признать жалобу </w:t>
      </w:r>
      <w:r w:rsidR="00195B77" w:rsidRPr="00195B77">
        <w:rPr>
          <w:bCs/>
          <w:color w:val="auto"/>
          <w:sz w:val="26"/>
          <w:szCs w:val="26"/>
        </w:rPr>
        <w:t xml:space="preserve">ООО </w:t>
      </w:r>
      <w:r w:rsidR="00E90A87" w:rsidRPr="005F1016">
        <w:rPr>
          <w:sz w:val="26"/>
          <w:szCs w:val="26"/>
        </w:rPr>
        <w:t>«</w:t>
      </w:r>
      <w:r w:rsidR="009C0076" w:rsidRPr="003B156E">
        <w:rPr>
          <w:color w:val="auto"/>
          <w:sz w:val="26"/>
          <w:szCs w:val="26"/>
        </w:rPr>
        <w:t>ДЮРЭЙ ИНЖИНИРИНГ</w:t>
      </w:r>
      <w:r w:rsidR="00195B77" w:rsidRPr="00195B77">
        <w:rPr>
          <w:bCs/>
          <w:color w:val="auto"/>
          <w:sz w:val="26"/>
          <w:szCs w:val="26"/>
        </w:rPr>
        <w:t>»</w:t>
      </w:r>
      <w:r w:rsidR="00195B77">
        <w:rPr>
          <w:bCs/>
          <w:color w:val="auto"/>
          <w:sz w:val="26"/>
          <w:szCs w:val="26"/>
        </w:rPr>
        <w:t xml:space="preserve"> </w:t>
      </w:r>
      <w:r w:rsidR="00D97276">
        <w:rPr>
          <w:bCs/>
          <w:color w:val="auto"/>
          <w:sz w:val="26"/>
          <w:szCs w:val="26"/>
        </w:rPr>
        <w:t>не</w:t>
      </w:r>
      <w:r w:rsidRPr="00195B77">
        <w:rPr>
          <w:rFonts w:eastAsiaTheme="minorHAnsi"/>
          <w:color w:val="auto"/>
          <w:sz w:val="26"/>
          <w:szCs w:val="26"/>
          <w:lang w:eastAsia="en-US"/>
        </w:rPr>
        <w:t>обоснованной.</w:t>
      </w:r>
    </w:p>
    <w:p w14:paraId="67D7F49E" w14:textId="2086B265" w:rsidR="00E32506" w:rsidRPr="00755B31" w:rsidRDefault="00D97276" w:rsidP="00D97276">
      <w:pPr>
        <w:pStyle w:val="a8"/>
        <w:widowControl/>
        <w:numPr>
          <w:ilvl w:val="0"/>
          <w:numId w:val="22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97276">
        <w:rPr>
          <w:rFonts w:eastAsiaTheme="minorHAnsi"/>
          <w:bCs/>
          <w:color w:val="auto"/>
          <w:sz w:val="26"/>
          <w:szCs w:val="26"/>
          <w:lang w:eastAsia="en-US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="003E5CFF" w:rsidRPr="00755B31">
        <w:rPr>
          <w:rFonts w:eastAsiaTheme="minorHAnsi"/>
          <w:color w:val="auto"/>
          <w:sz w:val="26"/>
          <w:szCs w:val="26"/>
          <w:lang w:eastAsia="en-US"/>
        </w:rPr>
        <w:t>.</w:t>
      </w:r>
    </w:p>
    <w:p w14:paraId="62D04263" w14:textId="08596B42" w:rsidR="00616637" w:rsidRPr="00EC09F5" w:rsidRDefault="00616637" w:rsidP="00D9727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14:paraId="60698A72" w14:textId="69748177" w:rsidR="00EC09F5" w:rsidRDefault="00E32506" w:rsidP="00D9727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09F5">
        <w:rPr>
          <w:rFonts w:eastAsiaTheme="minorHAnsi"/>
          <w:color w:val="auto"/>
          <w:sz w:val="26"/>
          <w:szCs w:val="26"/>
          <w:lang w:eastAsia="en-US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14:paraId="20964311" w14:textId="1C0EEA59" w:rsidR="009E29C7" w:rsidRPr="00D97276" w:rsidRDefault="009E29C7" w:rsidP="002255B5">
      <w:pPr>
        <w:spacing w:before="0"/>
        <w:ind w:firstLine="0"/>
        <w:rPr>
          <w:color w:val="auto"/>
          <w:sz w:val="18"/>
          <w:szCs w:val="24"/>
        </w:rPr>
      </w:pPr>
    </w:p>
    <w:sectPr w:rsidR="009E29C7" w:rsidRPr="00D97276" w:rsidSect="00E90A87">
      <w:headerReference w:type="default" r:id="rId10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8B00" w14:textId="77777777" w:rsidR="004A7C93" w:rsidRDefault="004A7C93" w:rsidP="00F43484">
      <w:pPr>
        <w:spacing w:before="0"/>
      </w:pPr>
      <w:r>
        <w:separator/>
      </w:r>
    </w:p>
  </w:endnote>
  <w:endnote w:type="continuationSeparator" w:id="0">
    <w:p w14:paraId="55837B0D" w14:textId="77777777" w:rsidR="004A7C93" w:rsidRDefault="004A7C93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EF0D2" w14:textId="77777777" w:rsidR="004A7C93" w:rsidRDefault="004A7C93" w:rsidP="00F43484">
      <w:pPr>
        <w:spacing w:before="0"/>
      </w:pPr>
      <w:r>
        <w:separator/>
      </w:r>
    </w:p>
  </w:footnote>
  <w:footnote w:type="continuationSeparator" w:id="0">
    <w:p w14:paraId="3263FFBB" w14:textId="77777777" w:rsidR="004A7C93" w:rsidRDefault="004A7C93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765467"/>
      <w:docPartObj>
        <w:docPartGallery w:val="Page Numbers (Top of Page)"/>
        <w:docPartUnique/>
      </w:docPartObj>
    </w:sdtPr>
    <w:sdtEndPr/>
    <w:sdtContent>
      <w:p w14:paraId="346C616D" w14:textId="77777777" w:rsidR="0085273D" w:rsidRDefault="0085273D" w:rsidP="00BB23D9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CB">
          <w:rPr>
            <w:noProof/>
          </w:rPr>
          <w:t>4</w:t>
        </w:r>
        <w:r>
          <w:fldChar w:fldCharType="end"/>
        </w:r>
      </w:p>
    </w:sdtContent>
  </w:sdt>
  <w:p w14:paraId="3CE251EA" w14:textId="77777777" w:rsidR="0085273D" w:rsidRDefault="00852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81671"/>
    <w:multiLevelType w:val="hybridMultilevel"/>
    <w:tmpl w:val="6AD4AE00"/>
    <w:lvl w:ilvl="0" w:tplc="6B7C11A2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2561A"/>
    <w:multiLevelType w:val="hybridMultilevel"/>
    <w:tmpl w:val="1B8E9016"/>
    <w:lvl w:ilvl="0" w:tplc="88522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054CE"/>
    <w:multiLevelType w:val="hybridMultilevel"/>
    <w:tmpl w:val="BA4ED2DA"/>
    <w:lvl w:ilvl="0" w:tplc="B6B03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9627D"/>
    <w:multiLevelType w:val="hybridMultilevel"/>
    <w:tmpl w:val="5380F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1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DA7E67"/>
    <w:multiLevelType w:val="hybridMultilevel"/>
    <w:tmpl w:val="DC9E1AE8"/>
    <w:lvl w:ilvl="0" w:tplc="FB582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B4312C"/>
    <w:multiLevelType w:val="hybridMultilevel"/>
    <w:tmpl w:val="58BCB348"/>
    <w:lvl w:ilvl="0" w:tplc="77625F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8">
    <w:nsid w:val="50CA1DC6"/>
    <w:multiLevelType w:val="hybridMultilevel"/>
    <w:tmpl w:val="BC601DBC"/>
    <w:lvl w:ilvl="0" w:tplc="A2D2E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4B5079"/>
    <w:multiLevelType w:val="hybridMultilevel"/>
    <w:tmpl w:val="FF0AB750"/>
    <w:lvl w:ilvl="0" w:tplc="9C968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387B5E"/>
    <w:multiLevelType w:val="hybridMultilevel"/>
    <w:tmpl w:val="E1865376"/>
    <w:lvl w:ilvl="0" w:tplc="34AADC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B8515A"/>
    <w:multiLevelType w:val="hybridMultilevel"/>
    <w:tmpl w:val="09FEAD8A"/>
    <w:lvl w:ilvl="0" w:tplc="69E4E4FA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F8B52B9"/>
    <w:multiLevelType w:val="hybridMultilevel"/>
    <w:tmpl w:val="A4F4D6C8"/>
    <w:lvl w:ilvl="0" w:tplc="0EBE0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10"/>
  </w:num>
  <w:num w:numId="8">
    <w:abstractNumId w:val="21"/>
  </w:num>
  <w:num w:numId="9">
    <w:abstractNumId w:val="0"/>
  </w:num>
  <w:num w:numId="10">
    <w:abstractNumId w:val="22"/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1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24"/>
  </w:num>
  <w:num w:numId="23">
    <w:abstractNumId w:val="11"/>
  </w:num>
  <w:num w:numId="24">
    <w:abstractNumId w:val="19"/>
  </w:num>
  <w:num w:numId="25">
    <w:abstractNumId w:val="25"/>
  </w:num>
  <w:num w:numId="26">
    <w:abstractNumId w:val="18"/>
  </w:num>
  <w:num w:numId="27">
    <w:abstractNumId w:val="5"/>
  </w:num>
  <w:num w:numId="28">
    <w:abstractNumId w:val="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19D"/>
    <w:rsid w:val="000004CC"/>
    <w:rsid w:val="0000057D"/>
    <w:rsid w:val="00000CD0"/>
    <w:rsid w:val="00001624"/>
    <w:rsid w:val="00001DCB"/>
    <w:rsid w:val="00006E69"/>
    <w:rsid w:val="000073DA"/>
    <w:rsid w:val="00007852"/>
    <w:rsid w:val="000114C8"/>
    <w:rsid w:val="00013BF7"/>
    <w:rsid w:val="000147E2"/>
    <w:rsid w:val="0001525E"/>
    <w:rsid w:val="00017303"/>
    <w:rsid w:val="000204EF"/>
    <w:rsid w:val="000208D2"/>
    <w:rsid w:val="00020ECA"/>
    <w:rsid w:val="0002153D"/>
    <w:rsid w:val="00021986"/>
    <w:rsid w:val="00022022"/>
    <w:rsid w:val="0002300C"/>
    <w:rsid w:val="00024FF3"/>
    <w:rsid w:val="000251BD"/>
    <w:rsid w:val="00026ADE"/>
    <w:rsid w:val="00030114"/>
    <w:rsid w:val="0003342B"/>
    <w:rsid w:val="0003527D"/>
    <w:rsid w:val="0003703A"/>
    <w:rsid w:val="00037CC0"/>
    <w:rsid w:val="000408D5"/>
    <w:rsid w:val="0004455C"/>
    <w:rsid w:val="00044C32"/>
    <w:rsid w:val="000458D8"/>
    <w:rsid w:val="00046B00"/>
    <w:rsid w:val="0005123C"/>
    <w:rsid w:val="00051504"/>
    <w:rsid w:val="00052263"/>
    <w:rsid w:val="00055350"/>
    <w:rsid w:val="00056810"/>
    <w:rsid w:val="00056C4D"/>
    <w:rsid w:val="000574A9"/>
    <w:rsid w:val="00070DD8"/>
    <w:rsid w:val="00072EB7"/>
    <w:rsid w:val="00075114"/>
    <w:rsid w:val="00075EA6"/>
    <w:rsid w:val="00076F82"/>
    <w:rsid w:val="00083460"/>
    <w:rsid w:val="00084F2A"/>
    <w:rsid w:val="00084F6D"/>
    <w:rsid w:val="000851A5"/>
    <w:rsid w:val="00086EFE"/>
    <w:rsid w:val="00087BC0"/>
    <w:rsid w:val="00087CD0"/>
    <w:rsid w:val="00090E01"/>
    <w:rsid w:val="00091C82"/>
    <w:rsid w:val="000A0027"/>
    <w:rsid w:val="000A00DB"/>
    <w:rsid w:val="000A25F0"/>
    <w:rsid w:val="000A2D7E"/>
    <w:rsid w:val="000A3FC1"/>
    <w:rsid w:val="000B17DD"/>
    <w:rsid w:val="000B1DE9"/>
    <w:rsid w:val="000B2A52"/>
    <w:rsid w:val="000B437F"/>
    <w:rsid w:val="000B64D8"/>
    <w:rsid w:val="000B6F05"/>
    <w:rsid w:val="000C287C"/>
    <w:rsid w:val="000C4ECA"/>
    <w:rsid w:val="000C75BC"/>
    <w:rsid w:val="000C7871"/>
    <w:rsid w:val="000D15AD"/>
    <w:rsid w:val="000D25D6"/>
    <w:rsid w:val="000D439C"/>
    <w:rsid w:val="000D4B73"/>
    <w:rsid w:val="000D5E48"/>
    <w:rsid w:val="000D7390"/>
    <w:rsid w:val="000E1D91"/>
    <w:rsid w:val="000E232F"/>
    <w:rsid w:val="000E50B3"/>
    <w:rsid w:val="000E694F"/>
    <w:rsid w:val="000E6ED8"/>
    <w:rsid w:val="000E7166"/>
    <w:rsid w:val="000F004B"/>
    <w:rsid w:val="000F154B"/>
    <w:rsid w:val="000F22C6"/>
    <w:rsid w:val="000F34F1"/>
    <w:rsid w:val="000F3A61"/>
    <w:rsid w:val="000F7645"/>
    <w:rsid w:val="001003E2"/>
    <w:rsid w:val="0010093B"/>
    <w:rsid w:val="001018F0"/>
    <w:rsid w:val="0010244B"/>
    <w:rsid w:val="00105A51"/>
    <w:rsid w:val="00105E58"/>
    <w:rsid w:val="00111B44"/>
    <w:rsid w:val="00111B86"/>
    <w:rsid w:val="00113A9E"/>
    <w:rsid w:val="001155F5"/>
    <w:rsid w:val="00117E7E"/>
    <w:rsid w:val="00121556"/>
    <w:rsid w:val="001217F3"/>
    <w:rsid w:val="00123AB4"/>
    <w:rsid w:val="001247F7"/>
    <w:rsid w:val="00124FD8"/>
    <w:rsid w:val="00125501"/>
    <w:rsid w:val="0012612A"/>
    <w:rsid w:val="00126E3E"/>
    <w:rsid w:val="00131F2A"/>
    <w:rsid w:val="00132978"/>
    <w:rsid w:val="0013380C"/>
    <w:rsid w:val="0013433C"/>
    <w:rsid w:val="001343D9"/>
    <w:rsid w:val="00137308"/>
    <w:rsid w:val="00140C1C"/>
    <w:rsid w:val="0014136D"/>
    <w:rsid w:val="00146587"/>
    <w:rsid w:val="0015006A"/>
    <w:rsid w:val="0015014F"/>
    <w:rsid w:val="0015207F"/>
    <w:rsid w:val="00154C00"/>
    <w:rsid w:val="00155DCB"/>
    <w:rsid w:val="0015620E"/>
    <w:rsid w:val="001566BB"/>
    <w:rsid w:val="0015721D"/>
    <w:rsid w:val="00157EBB"/>
    <w:rsid w:val="00164D9C"/>
    <w:rsid w:val="00165B6D"/>
    <w:rsid w:val="00166554"/>
    <w:rsid w:val="00166DEC"/>
    <w:rsid w:val="00167224"/>
    <w:rsid w:val="0017081B"/>
    <w:rsid w:val="0017251A"/>
    <w:rsid w:val="001730FB"/>
    <w:rsid w:val="001731A3"/>
    <w:rsid w:val="00173316"/>
    <w:rsid w:val="0017546A"/>
    <w:rsid w:val="00175E83"/>
    <w:rsid w:val="001768C3"/>
    <w:rsid w:val="00177CC1"/>
    <w:rsid w:val="00180ED1"/>
    <w:rsid w:val="001834A7"/>
    <w:rsid w:val="0018548C"/>
    <w:rsid w:val="0018691F"/>
    <w:rsid w:val="00191A5B"/>
    <w:rsid w:val="00192043"/>
    <w:rsid w:val="00192D0E"/>
    <w:rsid w:val="00192E2B"/>
    <w:rsid w:val="001956FE"/>
    <w:rsid w:val="00195B77"/>
    <w:rsid w:val="001973AB"/>
    <w:rsid w:val="00197A6C"/>
    <w:rsid w:val="001A2401"/>
    <w:rsid w:val="001A3F91"/>
    <w:rsid w:val="001A6592"/>
    <w:rsid w:val="001A7E93"/>
    <w:rsid w:val="001B099D"/>
    <w:rsid w:val="001B0E8A"/>
    <w:rsid w:val="001B1984"/>
    <w:rsid w:val="001B265D"/>
    <w:rsid w:val="001B32E2"/>
    <w:rsid w:val="001B6BE9"/>
    <w:rsid w:val="001B7BB8"/>
    <w:rsid w:val="001B7E83"/>
    <w:rsid w:val="001C0F9A"/>
    <w:rsid w:val="001C1662"/>
    <w:rsid w:val="001C405E"/>
    <w:rsid w:val="001D4321"/>
    <w:rsid w:val="001D732F"/>
    <w:rsid w:val="001E0C66"/>
    <w:rsid w:val="001E6C0B"/>
    <w:rsid w:val="001E6CE9"/>
    <w:rsid w:val="001F050D"/>
    <w:rsid w:val="001F0B88"/>
    <w:rsid w:val="001F3171"/>
    <w:rsid w:val="001F3B5A"/>
    <w:rsid w:val="001F4714"/>
    <w:rsid w:val="001F485A"/>
    <w:rsid w:val="001F53BE"/>
    <w:rsid w:val="001F5A5F"/>
    <w:rsid w:val="00201A92"/>
    <w:rsid w:val="00201FF3"/>
    <w:rsid w:val="00202FA6"/>
    <w:rsid w:val="00205FC0"/>
    <w:rsid w:val="0020660A"/>
    <w:rsid w:val="00210B36"/>
    <w:rsid w:val="00211673"/>
    <w:rsid w:val="00216F86"/>
    <w:rsid w:val="002175FE"/>
    <w:rsid w:val="00224D85"/>
    <w:rsid w:val="002255B5"/>
    <w:rsid w:val="00226C0D"/>
    <w:rsid w:val="0023051A"/>
    <w:rsid w:val="00230FF1"/>
    <w:rsid w:val="002327A2"/>
    <w:rsid w:val="00232C31"/>
    <w:rsid w:val="00233673"/>
    <w:rsid w:val="0023502B"/>
    <w:rsid w:val="00236E15"/>
    <w:rsid w:val="00237189"/>
    <w:rsid w:val="00237E40"/>
    <w:rsid w:val="002409F6"/>
    <w:rsid w:val="00241DED"/>
    <w:rsid w:val="002428F9"/>
    <w:rsid w:val="00245A52"/>
    <w:rsid w:val="00251159"/>
    <w:rsid w:val="00251421"/>
    <w:rsid w:val="00252FEE"/>
    <w:rsid w:val="00253FE8"/>
    <w:rsid w:val="002549B4"/>
    <w:rsid w:val="002552DC"/>
    <w:rsid w:val="002555F5"/>
    <w:rsid w:val="00257B81"/>
    <w:rsid w:val="00257DFC"/>
    <w:rsid w:val="0026071E"/>
    <w:rsid w:val="00261F53"/>
    <w:rsid w:val="0026250B"/>
    <w:rsid w:val="00262BB6"/>
    <w:rsid w:val="00263A82"/>
    <w:rsid w:val="00265B86"/>
    <w:rsid w:val="002661A4"/>
    <w:rsid w:val="00270DD7"/>
    <w:rsid w:val="0027184B"/>
    <w:rsid w:val="00271CCA"/>
    <w:rsid w:val="00272A6E"/>
    <w:rsid w:val="00273E57"/>
    <w:rsid w:val="00277CE3"/>
    <w:rsid w:val="00280478"/>
    <w:rsid w:val="00280F0C"/>
    <w:rsid w:val="0028111A"/>
    <w:rsid w:val="00284B9B"/>
    <w:rsid w:val="00284BEE"/>
    <w:rsid w:val="00285702"/>
    <w:rsid w:val="0028579A"/>
    <w:rsid w:val="00287F0B"/>
    <w:rsid w:val="00290B3E"/>
    <w:rsid w:val="002927D6"/>
    <w:rsid w:val="002975BA"/>
    <w:rsid w:val="002A01AD"/>
    <w:rsid w:val="002A3774"/>
    <w:rsid w:val="002A4558"/>
    <w:rsid w:val="002A4695"/>
    <w:rsid w:val="002A4B2B"/>
    <w:rsid w:val="002A72A1"/>
    <w:rsid w:val="002B11D9"/>
    <w:rsid w:val="002B22FE"/>
    <w:rsid w:val="002B2C8E"/>
    <w:rsid w:val="002B3763"/>
    <w:rsid w:val="002B3C8D"/>
    <w:rsid w:val="002B46B0"/>
    <w:rsid w:val="002B5675"/>
    <w:rsid w:val="002C0738"/>
    <w:rsid w:val="002C2913"/>
    <w:rsid w:val="002C4B1F"/>
    <w:rsid w:val="002C7F51"/>
    <w:rsid w:val="002D17DB"/>
    <w:rsid w:val="002D3A08"/>
    <w:rsid w:val="002E0E4B"/>
    <w:rsid w:val="002E0FD0"/>
    <w:rsid w:val="002E204E"/>
    <w:rsid w:val="002E36A4"/>
    <w:rsid w:val="002E3BB5"/>
    <w:rsid w:val="002E3D8F"/>
    <w:rsid w:val="002E400C"/>
    <w:rsid w:val="002E63AC"/>
    <w:rsid w:val="002E6A0B"/>
    <w:rsid w:val="002F340E"/>
    <w:rsid w:val="002F3F1F"/>
    <w:rsid w:val="002F552C"/>
    <w:rsid w:val="002F67B2"/>
    <w:rsid w:val="002F70BF"/>
    <w:rsid w:val="002F7928"/>
    <w:rsid w:val="00301476"/>
    <w:rsid w:val="00302152"/>
    <w:rsid w:val="003034EE"/>
    <w:rsid w:val="00305DC2"/>
    <w:rsid w:val="0030707D"/>
    <w:rsid w:val="00311774"/>
    <w:rsid w:val="00312A84"/>
    <w:rsid w:val="00314C2B"/>
    <w:rsid w:val="00314DAA"/>
    <w:rsid w:val="003155A1"/>
    <w:rsid w:val="003160C6"/>
    <w:rsid w:val="00316544"/>
    <w:rsid w:val="003174A6"/>
    <w:rsid w:val="00321B18"/>
    <w:rsid w:val="00321B3F"/>
    <w:rsid w:val="00321C12"/>
    <w:rsid w:val="00324CFF"/>
    <w:rsid w:val="003256F7"/>
    <w:rsid w:val="00325A6F"/>
    <w:rsid w:val="00325BAE"/>
    <w:rsid w:val="00326878"/>
    <w:rsid w:val="00330F23"/>
    <w:rsid w:val="003320C5"/>
    <w:rsid w:val="00332C78"/>
    <w:rsid w:val="00332E51"/>
    <w:rsid w:val="00334322"/>
    <w:rsid w:val="0033647C"/>
    <w:rsid w:val="003423D7"/>
    <w:rsid w:val="0034632F"/>
    <w:rsid w:val="003472D9"/>
    <w:rsid w:val="003507DC"/>
    <w:rsid w:val="003509BB"/>
    <w:rsid w:val="00350D22"/>
    <w:rsid w:val="00353A30"/>
    <w:rsid w:val="00360192"/>
    <w:rsid w:val="00361A17"/>
    <w:rsid w:val="0036211A"/>
    <w:rsid w:val="00362B66"/>
    <w:rsid w:val="003630E6"/>
    <w:rsid w:val="003645F6"/>
    <w:rsid w:val="00367164"/>
    <w:rsid w:val="00370B01"/>
    <w:rsid w:val="00370EB9"/>
    <w:rsid w:val="003712C1"/>
    <w:rsid w:val="00371E69"/>
    <w:rsid w:val="00371EDC"/>
    <w:rsid w:val="00374202"/>
    <w:rsid w:val="00375565"/>
    <w:rsid w:val="003764F5"/>
    <w:rsid w:val="003831E3"/>
    <w:rsid w:val="00383B41"/>
    <w:rsid w:val="00386745"/>
    <w:rsid w:val="00387607"/>
    <w:rsid w:val="00390EBE"/>
    <w:rsid w:val="0039134B"/>
    <w:rsid w:val="00391447"/>
    <w:rsid w:val="003917D4"/>
    <w:rsid w:val="00394728"/>
    <w:rsid w:val="00395381"/>
    <w:rsid w:val="003966DD"/>
    <w:rsid w:val="00396D26"/>
    <w:rsid w:val="00397E66"/>
    <w:rsid w:val="003A350F"/>
    <w:rsid w:val="003A3D53"/>
    <w:rsid w:val="003A4668"/>
    <w:rsid w:val="003B0FAF"/>
    <w:rsid w:val="003B156E"/>
    <w:rsid w:val="003B20EB"/>
    <w:rsid w:val="003B3954"/>
    <w:rsid w:val="003B3B33"/>
    <w:rsid w:val="003C0006"/>
    <w:rsid w:val="003C06B5"/>
    <w:rsid w:val="003C2A6E"/>
    <w:rsid w:val="003C3647"/>
    <w:rsid w:val="003C371E"/>
    <w:rsid w:val="003C3B4E"/>
    <w:rsid w:val="003C4CD6"/>
    <w:rsid w:val="003C5136"/>
    <w:rsid w:val="003C693F"/>
    <w:rsid w:val="003D3F5C"/>
    <w:rsid w:val="003D5E50"/>
    <w:rsid w:val="003D600A"/>
    <w:rsid w:val="003D6536"/>
    <w:rsid w:val="003D738E"/>
    <w:rsid w:val="003D7700"/>
    <w:rsid w:val="003E14B1"/>
    <w:rsid w:val="003E33BF"/>
    <w:rsid w:val="003E4CDD"/>
    <w:rsid w:val="003E5CFF"/>
    <w:rsid w:val="003E63D4"/>
    <w:rsid w:val="003E7263"/>
    <w:rsid w:val="003F0DC6"/>
    <w:rsid w:val="003F0E63"/>
    <w:rsid w:val="003F2608"/>
    <w:rsid w:val="003F3951"/>
    <w:rsid w:val="003F3B31"/>
    <w:rsid w:val="004005FE"/>
    <w:rsid w:val="00402007"/>
    <w:rsid w:val="00404892"/>
    <w:rsid w:val="00405C97"/>
    <w:rsid w:val="004126DE"/>
    <w:rsid w:val="00412C6B"/>
    <w:rsid w:val="00412FA3"/>
    <w:rsid w:val="00415643"/>
    <w:rsid w:val="00415AB4"/>
    <w:rsid w:val="0041709A"/>
    <w:rsid w:val="004171CE"/>
    <w:rsid w:val="00420367"/>
    <w:rsid w:val="004230E4"/>
    <w:rsid w:val="00424BC9"/>
    <w:rsid w:val="00426DE9"/>
    <w:rsid w:val="00430661"/>
    <w:rsid w:val="0043087A"/>
    <w:rsid w:val="004310CD"/>
    <w:rsid w:val="00434D54"/>
    <w:rsid w:val="0043567F"/>
    <w:rsid w:val="00436293"/>
    <w:rsid w:val="0043667B"/>
    <w:rsid w:val="004378E0"/>
    <w:rsid w:val="00444385"/>
    <w:rsid w:val="00450476"/>
    <w:rsid w:val="0045196A"/>
    <w:rsid w:val="00452C9E"/>
    <w:rsid w:val="00460F5D"/>
    <w:rsid w:val="0046321F"/>
    <w:rsid w:val="00464FEE"/>
    <w:rsid w:val="00471638"/>
    <w:rsid w:val="00474848"/>
    <w:rsid w:val="004748F2"/>
    <w:rsid w:val="00474F0B"/>
    <w:rsid w:val="00480B71"/>
    <w:rsid w:val="00481107"/>
    <w:rsid w:val="00482592"/>
    <w:rsid w:val="00482B98"/>
    <w:rsid w:val="004839C5"/>
    <w:rsid w:val="00483F3C"/>
    <w:rsid w:val="00484F33"/>
    <w:rsid w:val="004851C9"/>
    <w:rsid w:val="00486494"/>
    <w:rsid w:val="00486889"/>
    <w:rsid w:val="004875B1"/>
    <w:rsid w:val="00487AC1"/>
    <w:rsid w:val="00487BF9"/>
    <w:rsid w:val="00490062"/>
    <w:rsid w:val="00491246"/>
    <w:rsid w:val="00491A36"/>
    <w:rsid w:val="00494A69"/>
    <w:rsid w:val="004A356D"/>
    <w:rsid w:val="004A3827"/>
    <w:rsid w:val="004A5183"/>
    <w:rsid w:val="004A59CD"/>
    <w:rsid w:val="004A5E5F"/>
    <w:rsid w:val="004A7C93"/>
    <w:rsid w:val="004B18D2"/>
    <w:rsid w:val="004B1BE9"/>
    <w:rsid w:val="004B3BB4"/>
    <w:rsid w:val="004B561D"/>
    <w:rsid w:val="004B615B"/>
    <w:rsid w:val="004B6E6E"/>
    <w:rsid w:val="004C2519"/>
    <w:rsid w:val="004C3540"/>
    <w:rsid w:val="004C4A10"/>
    <w:rsid w:val="004C7D42"/>
    <w:rsid w:val="004D323C"/>
    <w:rsid w:val="004D399A"/>
    <w:rsid w:val="004D4401"/>
    <w:rsid w:val="004D547A"/>
    <w:rsid w:val="004D5CEB"/>
    <w:rsid w:val="004D6583"/>
    <w:rsid w:val="004D68A3"/>
    <w:rsid w:val="004D7308"/>
    <w:rsid w:val="004D7C0D"/>
    <w:rsid w:val="004E0E30"/>
    <w:rsid w:val="004E211C"/>
    <w:rsid w:val="004E4367"/>
    <w:rsid w:val="004E46E9"/>
    <w:rsid w:val="004E669C"/>
    <w:rsid w:val="004F4988"/>
    <w:rsid w:val="004F5DAC"/>
    <w:rsid w:val="004F7567"/>
    <w:rsid w:val="005000C7"/>
    <w:rsid w:val="00501645"/>
    <w:rsid w:val="00503FB8"/>
    <w:rsid w:val="00505AC5"/>
    <w:rsid w:val="005064B1"/>
    <w:rsid w:val="00507280"/>
    <w:rsid w:val="00511A09"/>
    <w:rsid w:val="00512400"/>
    <w:rsid w:val="00512B56"/>
    <w:rsid w:val="00513610"/>
    <w:rsid w:val="00515030"/>
    <w:rsid w:val="005150B2"/>
    <w:rsid w:val="00515931"/>
    <w:rsid w:val="00521C40"/>
    <w:rsid w:val="00522B81"/>
    <w:rsid w:val="00524698"/>
    <w:rsid w:val="0052525C"/>
    <w:rsid w:val="00525937"/>
    <w:rsid w:val="00525BB5"/>
    <w:rsid w:val="005315FA"/>
    <w:rsid w:val="0053266D"/>
    <w:rsid w:val="005330E7"/>
    <w:rsid w:val="005332E1"/>
    <w:rsid w:val="005339E0"/>
    <w:rsid w:val="005356B5"/>
    <w:rsid w:val="00542472"/>
    <w:rsid w:val="005441F4"/>
    <w:rsid w:val="005445CC"/>
    <w:rsid w:val="00544F84"/>
    <w:rsid w:val="00546630"/>
    <w:rsid w:val="0055080D"/>
    <w:rsid w:val="00552147"/>
    <w:rsid w:val="005530AE"/>
    <w:rsid w:val="00554289"/>
    <w:rsid w:val="005552EA"/>
    <w:rsid w:val="005560FD"/>
    <w:rsid w:val="0055757A"/>
    <w:rsid w:val="005611AB"/>
    <w:rsid w:val="00561800"/>
    <w:rsid w:val="00566BA7"/>
    <w:rsid w:val="0057047B"/>
    <w:rsid w:val="0057069C"/>
    <w:rsid w:val="00570CCD"/>
    <w:rsid w:val="00572E19"/>
    <w:rsid w:val="00575C4A"/>
    <w:rsid w:val="00580071"/>
    <w:rsid w:val="00580435"/>
    <w:rsid w:val="0058051B"/>
    <w:rsid w:val="00581411"/>
    <w:rsid w:val="00583181"/>
    <w:rsid w:val="00587EEB"/>
    <w:rsid w:val="0059309E"/>
    <w:rsid w:val="005933AA"/>
    <w:rsid w:val="005938F9"/>
    <w:rsid w:val="00594F33"/>
    <w:rsid w:val="00595367"/>
    <w:rsid w:val="005A126E"/>
    <w:rsid w:val="005A6067"/>
    <w:rsid w:val="005A7EF7"/>
    <w:rsid w:val="005B270E"/>
    <w:rsid w:val="005B4547"/>
    <w:rsid w:val="005B668F"/>
    <w:rsid w:val="005C13E3"/>
    <w:rsid w:val="005C19D2"/>
    <w:rsid w:val="005C373B"/>
    <w:rsid w:val="005C3A8A"/>
    <w:rsid w:val="005C3C43"/>
    <w:rsid w:val="005C3CC0"/>
    <w:rsid w:val="005C4CE9"/>
    <w:rsid w:val="005C54BD"/>
    <w:rsid w:val="005D066E"/>
    <w:rsid w:val="005D2638"/>
    <w:rsid w:val="005D4CC7"/>
    <w:rsid w:val="005D5664"/>
    <w:rsid w:val="005D694F"/>
    <w:rsid w:val="005D75E0"/>
    <w:rsid w:val="005D7A5E"/>
    <w:rsid w:val="005E16FF"/>
    <w:rsid w:val="005E2040"/>
    <w:rsid w:val="005E206A"/>
    <w:rsid w:val="005E4359"/>
    <w:rsid w:val="005E6CA6"/>
    <w:rsid w:val="005F0734"/>
    <w:rsid w:val="005F07EE"/>
    <w:rsid w:val="005F0973"/>
    <w:rsid w:val="005F1016"/>
    <w:rsid w:val="005F52C2"/>
    <w:rsid w:val="005F7CD1"/>
    <w:rsid w:val="00600389"/>
    <w:rsid w:val="00600DE7"/>
    <w:rsid w:val="00601B45"/>
    <w:rsid w:val="0060496E"/>
    <w:rsid w:val="00604BB2"/>
    <w:rsid w:val="00605163"/>
    <w:rsid w:val="006056D0"/>
    <w:rsid w:val="0060599C"/>
    <w:rsid w:val="00607894"/>
    <w:rsid w:val="006126F5"/>
    <w:rsid w:val="00613EC8"/>
    <w:rsid w:val="00616220"/>
    <w:rsid w:val="00616637"/>
    <w:rsid w:val="00624063"/>
    <w:rsid w:val="00625DDA"/>
    <w:rsid w:val="006270B3"/>
    <w:rsid w:val="006276F1"/>
    <w:rsid w:val="00627DCA"/>
    <w:rsid w:val="0063079E"/>
    <w:rsid w:val="00632E3A"/>
    <w:rsid w:val="006330A1"/>
    <w:rsid w:val="00633CC8"/>
    <w:rsid w:val="0063464B"/>
    <w:rsid w:val="00634B70"/>
    <w:rsid w:val="00634ED1"/>
    <w:rsid w:val="00636150"/>
    <w:rsid w:val="006379BF"/>
    <w:rsid w:val="00642AD3"/>
    <w:rsid w:val="006439A4"/>
    <w:rsid w:val="0065143C"/>
    <w:rsid w:val="00651541"/>
    <w:rsid w:val="00651C6E"/>
    <w:rsid w:val="00660A14"/>
    <w:rsid w:val="0066248E"/>
    <w:rsid w:val="00662C77"/>
    <w:rsid w:val="0066518E"/>
    <w:rsid w:val="0066537B"/>
    <w:rsid w:val="006715FC"/>
    <w:rsid w:val="00671E5F"/>
    <w:rsid w:val="0067300F"/>
    <w:rsid w:val="00673859"/>
    <w:rsid w:val="00674B2C"/>
    <w:rsid w:val="00681D49"/>
    <w:rsid w:val="006838DB"/>
    <w:rsid w:val="006852AA"/>
    <w:rsid w:val="006907CE"/>
    <w:rsid w:val="00690E2C"/>
    <w:rsid w:val="0069438D"/>
    <w:rsid w:val="00694486"/>
    <w:rsid w:val="0069542C"/>
    <w:rsid w:val="0069705F"/>
    <w:rsid w:val="00697072"/>
    <w:rsid w:val="006A2DCB"/>
    <w:rsid w:val="006A3529"/>
    <w:rsid w:val="006A7A4A"/>
    <w:rsid w:val="006B0314"/>
    <w:rsid w:val="006B1C93"/>
    <w:rsid w:val="006B645C"/>
    <w:rsid w:val="006C00A7"/>
    <w:rsid w:val="006C0B92"/>
    <w:rsid w:val="006C2CD9"/>
    <w:rsid w:val="006C5F0C"/>
    <w:rsid w:val="006C6F1B"/>
    <w:rsid w:val="006D16D1"/>
    <w:rsid w:val="006D416A"/>
    <w:rsid w:val="006D5EE6"/>
    <w:rsid w:val="006D682F"/>
    <w:rsid w:val="006D6D6E"/>
    <w:rsid w:val="006E0884"/>
    <w:rsid w:val="006E11FA"/>
    <w:rsid w:val="006E138A"/>
    <w:rsid w:val="006E176D"/>
    <w:rsid w:val="006E427E"/>
    <w:rsid w:val="006E5CC5"/>
    <w:rsid w:val="006F352A"/>
    <w:rsid w:val="006F3C75"/>
    <w:rsid w:val="006F3ED8"/>
    <w:rsid w:val="006F65F6"/>
    <w:rsid w:val="006F7030"/>
    <w:rsid w:val="00703673"/>
    <w:rsid w:val="00704A24"/>
    <w:rsid w:val="00704A2E"/>
    <w:rsid w:val="00707413"/>
    <w:rsid w:val="00710F76"/>
    <w:rsid w:val="007112A6"/>
    <w:rsid w:val="00711535"/>
    <w:rsid w:val="007123DF"/>
    <w:rsid w:val="00712DF4"/>
    <w:rsid w:val="0071441C"/>
    <w:rsid w:val="00716156"/>
    <w:rsid w:val="007178D1"/>
    <w:rsid w:val="00717CAC"/>
    <w:rsid w:val="00722502"/>
    <w:rsid w:val="0072352F"/>
    <w:rsid w:val="00723E95"/>
    <w:rsid w:val="00724D45"/>
    <w:rsid w:val="00727734"/>
    <w:rsid w:val="00731A11"/>
    <w:rsid w:val="00732287"/>
    <w:rsid w:val="0073237D"/>
    <w:rsid w:val="00737182"/>
    <w:rsid w:val="007374AE"/>
    <w:rsid w:val="00737BAF"/>
    <w:rsid w:val="00740AD6"/>
    <w:rsid w:val="00740F48"/>
    <w:rsid w:val="00741E45"/>
    <w:rsid w:val="007421DC"/>
    <w:rsid w:val="00742285"/>
    <w:rsid w:val="00745056"/>
    <w:rsid w:val="00745B0C"/>
    <w:rsid w:val="0074704B"/>
    <w:rsid w:val="00747AA5"/>
    <w:rsid w:val="00753128"/>
    <w:rsid w:val="00753DE2"/>
    <w:rsid w:val="00753F5F"/>
    <w:rsid w:val="00755B31"/>
    <w:rsid w:val="0076219C"/>
    <w:rsid w:val="00762803"/>
    <w:rsid w:val="00766078"/>
    <w:rsid w:val="00770176"/>
    <w:rsid w:val="007702E0"/>
    <w:rsid w:val="00770672"/>
    <w:rsid w:val="007750AE"/>
    <w:rsid w:val="00777B45"/>
    <w:rsid w:val="00782D8C"/>
    <w:rsid w:val="007848DF"/>
    <w:rsid w:val="00785B65"/>
    <w:rsid w:val="00785BD8"/>
    <w:rsid w:val="00787DB7"/>
    <w:rsid w:val="007928C7"/>
    <w:rsid w:val="00792FE1"/>
    <w:rsid w:val="0079391F"/>
    <w:rsid w:val="00794FF8"/>
    <w:rsid w:val="007A08FD"/>
    <w:rsid w:val="007A0B46"/>
    <w:rsid w:val="007A3F4F"/>
    <w:rsid w:val="007A5B3B"/>
    <w:rsid w:val="007A6060"/>
    <w:rsid w:val="007A6879"/>
    <w:rsid w:val="007B1E32"/>
    <w:rsid w:val="007B36F3"/>
    <w:rsid w:val="007B4065"/>
    <w:rsid w:val="007C10CA"/>
    <w:rsid w:val="007C1583"/>
    <w:rsid w:val="007C3EA0"/>
    <w:rsid w:val="007C4BE7"/>
    <w:rsid w:val="007D11FC"/>
    <w:rsid w:val="007D2A5A"/>
    <w:rsid w:val="007D2CF0"/>
    <w:rsid w:val="007D2EC2"/>
    <w:rsid w:val="007D4998"/>
    <w:rsid w:val="007D7C4B"/>
    <w:rsid w:val="007D7DC0"/>
    <w:rsid w:val="007E0A47"/>
    <w:rsid w:val="007E15F5"/>
    <w:rsid w:val="007E2AC3"/>
    <w:rsid w:val="007E68FD"/>
    <w:rsid w:val="007E7A03"/>
    <w:rsid w:val="007F1418"/>
    <w:rsid w:val="007F1E36"/>
    <w:rsid w:val="007F4D58"/>
    <w:rsid w:val="007F706F"/>
    <w:rsid w:val="008008BA"/>
    <w:rsid w:val="008034F2"/>
    <w:rsid w:val="008054C0"/>
    <w:rsid w:val="00805A4D"/>
    <w:rsid w:val="0081420B"/>
    <w:rsid w:val="008154FB"/>
    <w:rsid w:val="00815CB9"/>
    <w:rsid w:val="00816DFA"/>
    <w:rsid w:val="00821417"/>
    <w:rsid w:val="008239C2"/>
    <w:rsid w:val="00823E54"/>
    <w:rsid w:val="00824ECB"/>
    <w:rsid w:val="008263CF"/>
    <w:rsid w:val="00834ED2"/>
    <w:rsid w:val="00835595"/>
    <w:rsid w:val="008355CB"/>
    <w:rsid w:val="008363FA"/>
    <w:rsid w:val="008375DD"/>
    <w:rsid w:val="00837D13"/>
    <w:rsid w:val="00837FE9"/>
    <w:rsid w:val="0084044E"/>
    <w:rsid w:val="00841AFF"/>
    <w:rsid w:val="008464AD"/>
    <w:rsid w:val="00846BC8"/>
    <w:rsid w:val="00847398"/>
    <w:rsid w:val="00847B93"/>
    <w:rsid w:val="00847EC5"/>
    <w:rsid w:val="00850ED9"/>
    <w:rsid w:val="00851C17"/>
    <w:rsid w:val="0085273D"/>
    <w:rsid w:val="008528A0"/>
    <w:rsid w:val="008554A7"/>
    <w:rsid w:val="008568DF"/>
    <w:rsid w:val="00857BD8"/>
    <w:rsid w:val="00861AC3"/>
    <w:rsid w:val="008631EF"/>
    <w:rsid w:val="00863A32"/>
    <w:rsid w:val="00864348"/>
    <w:rsid w:val="00865D32"/>
    <w:rsid w:val="00865D49"/>
    <w:rsid w:val="008731A7"/>
    <w:rsid w:val="008731AA"/>
    <w:rsid w:val="00873205"/>
    <w:rsid w:val="00880B84"/>
    <w:rsid w:val="00881462"/>
    <w:rsid w:val="008828D3"/>
    <w:rsid w:val="0088366C"/>
    <w:rsid w:val="008841CD"/>
    <w:rsid w:val="00884B6C"/>
    <w:rsid w:val="008853BD"/>
    <w:rsid w:val="00892316"/>
    <w:rsid w:val="0089346E"/>
    <w:rsid w:val="008952BC"/>
    <w:rsid w:val="00895C19"/>
    <w:rsid w:val="008976DD"/>
    <w:rsid w:val="00897A19"/>
    <w:rsid w:val="008A231D"/>
    <w:rsid w:val="008A236D"/>
    <w:rsid w:val="008A3688"/>
    <w:rsid w:val="008A54E0"/>
    <w:rsid w:val="008A58D2"/>
    <w:rsid w:val="008A62AF"/>
    <w:rsid w:val="008B1D8A"/>
    <w:rsid w:val="008B2ABD"/>
    <w:rsid w:val="008B3AB2"/>
    <w:rsid w:val="008B3B00"/>
    <w:rsid w:val="008B522D"/>
    <w:rsid w:val="008B5320"/>
    <w:rsid w:val="008B5DE1"/>
    <w:rsid w:val="008B6E78"/>
    <w:rsid w:val="008B7A70"/>
    <w:rsid w:val="008C29F3"/>
    <w:rsid w:val="008C30A5"/>
    <w:rsid w:val="008C34A3"/>
    <w:rsid w:val="008C4125"/>
    <w:rsid w:val="008C41B5"/>
    <w:rsid w:val="008C6A9F"/>
    <w:rsid w:val="008C6E50"/>
    <w:rsid w:val="008D15CD"/>
    <w:rsid w:val="008D3EF2"/>
    <w:rsid w:val="008D59A7"/>
    <w:rsid w:val="008D68F4"/>
    <w:rsid w:val="008E0288"/>
    <w:rsid w:val="008E33AD"/>
    <w:rsid w:val="008E3A5E"/>
    <w:rsid w:val="008E47EB"/>
    <w:rsid w:val="008E4A41"/>
    <w:rsid w:val="008F1A41"/>
    <w:rsid w:val="008F56F7"/>
    <w:rsid w:val="008F5F6F"/>
    <w:rsid w:val="008F6318"/>
    <w:rsid w:val="009000FA"/>
    <w:rsid w:val="00904368"/>
    <w:rsid w:val="00904962"/>
    <w:rsid w:val="00906FAB"/>
    <w:rsid w:val="009075B0"/>
    <w:rsid w:val="00910917"/>
    <w:rsid w:val="00910CA6"/>
    <w:rsid w:val="00911CE8"/>
    <w:rsid w:val="00911DAF"/>
    <w:rsid w:val="00915E16"/>
    <w:rsid w:val="009203DD"/>
    <w:rsid w:val="009208C4"/>
    <w:rsid w:val="009240B2"/>
    <w:rsid w:val="009260F6"/>
    <w:rsid w:val="009266C2"/>
    <w:rsid w:val="009267B9"/>
    <w:rsid w:val="00927582"/>
    <w:rsid w:val="00930148"/>
    <w:rsid w:val="0093077F"/>
    <w:rsid w:val="00930ED0"/>
    <w:rsid w:val="00932F25"/>
    <w:rsid w:val="009331A3"/>
    <w:rsid w:val="00934980"/>
    <w:rsid w:val="00934D42"/>
    <w:rsid w:val="009358D2"/>
    <w:rsid w:val="00936CE1"/>
    <w:rsid w:val="00937147"/>
    <w:rsid w:val="00937DB3"/>
    <w:rsid w:val="00941948"/>
    <w:rsid w:val="00943713"/>
    <w:rsid w:val="00945602"/>
    <w:rsid w:val="00945B76"/>
    <w:rsid w:val="00947294"/>
    <w:rsid w:val="009511BB"/>
    <w:rsid w:val="009529B2"/>
    <w:rsid w:val="00953D0E"/>
    <w:rsid w:val="009551E2"/>
    <w:rsid w:val="009552A6"/>
    <w:rsid w:val="0095540B"/>
    <w:rsid w:val="00955DB3"/>
    <w:rsid w:val="0096131A"/>
    <w:rsid w:val="00961DE9"/>
    <w:rsid w:val="00961E40"/>
    <w:rsid w:val="00964579"/>
    <w:rsid w:val="00967767"/>
    <w:rsid w:val="00970B3A"/>
    <w:rsid w:val="00970ED9"/>
    <w:rsid w:val="009737D6"/>
    <w:rsid w:val="0097756F"/>
    <w:rsid w:val="00980E1E"/>
    <w:rsid w:val="00980EDE"/>
    <w:rsid w:val="009865DA"/>
    <w:rsid w:val="009928BC"/>
    <w:rsid w:val="009932FC"/>
    <w:rsid w:val="009938D8"/>
    <w:rsid w:val="00994EA3"/>
    <w:rsid w:val="00997EB5"/>
    <w:rsid w:val="009A1EB7"/>
    <w:rsid w:val="009A376A"/>
    <w:rsid w:val="009A51FA"/>
    <w:rsid w:val="009A7040"/>
    <w:rsid w:val="009A7F18"/>
    <w:rsid w:val="009B1531"/>
    <w:rsid w:val="009B1FC9"/>
    <w:rsid w:val="009B2D5D"/>
    <w:rsid w:val="009B3B84"/>
    <w:rsid w:val="009B5EC9"/>
    <w:rsid w:val="009B7E72"/>
    <w:rsid w:val="009C0076"/>
    <w:rsid w:val="009C01CF"/>
    <w:rsid w:val="009C0F10"/>
    <w:rsid w:val="009C13F6"/>
    <w:rsid w:val="009C403F"/>
    <w:rsid w:val="009C427E"/>
    <w:rsid w:val="009C4395"/>
    <w:rsid w:val="009C6097"/>
    <w:rsid w:val="009C6C3C"/>
    <w:rsid w:val="009C76DB"/>
    <w:rsid w:val="009D12EB"/>
    <w:rsid w:val="009D3846"/>
    <w:rsid w:val="009D3FF6"/>
    <w:rsid w:val="009D5024"/>
    <w:rsid w:val="009D5189"/>
    <w:rsid w:val="009E29C7"/>
    <w:rsid w:val="009E33E0"/>
    <w:rsid w:val="009E6AD6"/>
    <w:rsid w:val="009F256E"/>
    <w:rsid w:val="009F261E"/>
    <w:rsid w:val="009F38A2"/>
    <w:rsid w:val="009F3D87"/>
    <w:rsid w:val="009F7329"/>
    <w:rsid w:val="00A01CDF"/>
    <w:rsid w:val="00A0608F"/>
    <w:rsid w:val="00A143AD"/>
    <w:rsid w:val="00A15697"/>
    <w:rsid w:val="00A15D6C"/>
    <w:rsid w:val="00A16711"/>
    <w:rsid w:val="00A17AC7"/>
    <w:rsid w:val="00A202D9"/>
    <w:rsid w:val="00A21369"/>
    <w:rsid w:val="00A220A0"/>
    <w:rsid w:val="00A24565"/>
    <w:rsid w:val="00A24B99"/>
    <w:rsid w:val="00A26980"/>
    <w:rsid w:val="00A27AEF"/>
    <w:rsid w:val="00A31BB0"/>
    <w:rsid w:val="00A33301"/>
    <w:rsid w:val="00A33CED"/>
    <w:rsid w:val="00A42616"/>
    <w:rsid w:val="00A43F5A"/>
    <w:rsid w:val="00A44A2B"/>
    <w:rsid w:val="00A44EF5"/>
    <w:rsid w:val="00A45440"/>
    <w:rsid w:val="00A5125F"/>
    <w:rsid w:val="00A5136C"/>
    <w:rsid w:val="00A52896"/>
    <w:rsid w:val="00A54691"/>
    <w:rsid w:val="00A5546C"/>
    <w:rsid w:val="00A55853"/>
    <w:rsid w:val="00A61B01"/>
    <w:rsid w:val="00A62A59"/>
    <w:rsid w:val="00A649E2"/>
    <w:rsid w:val="00A65DBE"/>
    <w:rsid w:val="00A70421"/>
    <w:rsid w:val="00A722DC"/>
    <w:rsid w:val="00A73E1D"/>
    <w:rsid w:val="00A756AE"/>
    <w:rsid w:val="00A7595A"/>
    <w:rsid w:val="00A762CF"/>
    <w:rsid w:val="00A76673"/>
    <w:rsid w:val="00A80C2E"/>
    <w:rsid w:val="00A81388"/>
    <w:rsid w:val="00A829F5"/>
    <w:rsid w:val="00A856FC"/>
    <w:rsid w:val="00A87F19"/>
    <w:rsid w:val="00A901DC"/>
    <w:rsid w:val="00A912A9"/>
    <w:rsid w:val="00A929B8"/>
    <w:rsid w:val="00A92EC2"/>
    <w:rsid w:val="00A95540"/>
    <w:rsid w:val="00A95785"/>
    <w:rsid w:val="00AB2F41"/>
    <w:rsid w:val="00AB355A"/>
    <w:rsid w:val="00AB5277"/>
    <w:rsid w:val="00AB6BB9"/>
    <w:rsid w:val="00AB6F09"/>
    <w:rsid w:val="00AC0E8B"/>
    <w:rsid w:val="00AC7164"/>
    <w:rsid w:val="00AD13F3"/>
    <w:rsid w:val="00AD3122"/>
    <w:rsid w:val="00AD42F3"/>
    <w:rsid w:val="00AD6DC4"/>
    <w:rsid w:val="00AD7CBC"/>
    <w:rsid w:val="00AE01DF"/>
    <w:rsid w:val="00AE1484"/>
    <w:rsid w:val="00AE1E13"/>
    <w:rsid w:val="00AE23FD"/>
    <w:rsid w:val="00AE3861"/>
    <w:rsid w:val="00AE501E"/>
    <w:rsid w:val="00AE705F"/>
    <w:rsid w:val="00AE7CDA"/>
    <w:rsid w:val="00AF0640"/>
    <w:rsid w:val="00AF2B1E"/>
    <w:rsid w:val="00AF30DB"/>
    <w:rsid w:val="00AF3625"/>
    <w:rsid w:val="00AF40FD"/>
    <w:rsid w:val="00AF48AF"/>
    <w:rsid w:val="00AF61AD"/>
    <w:rsid w:val="00AF7349"/>
    <w:rsid w:val="00B00A5A"/>
    <w:rsid w:val="00B02128"/>
    <w:rsid w:val="00B02319"/>
    <w:rsid w:val="00B0484A"/>
    <w:rsid w:val="00B0484B"/>
    <w:rsid w:val="00B05F25"/>
    <w:rsid w:val="00B07E5B"/>
    <w:rsid w:val="00B14EA1"/>
    <w:rsid w:val="00B15040"/>
    <w:rsid w:val="00B1513F"/>
    <w:rsid w:val="00B1559B"/>
    <w:rsid w:val="00B162FD"/>
    <w:rsid w:val="00B23CBD"/>
    <w:rsid w:val="00B26D55"/>
    <w:rsid w:val="00B32AAA"/>
    <w:rsid w:val="00B33277"/>
    <w:rsid w:val="00B3470E"/>
    <w:rsid w:val="00B3480E"/>
    <w:rsid w:val="00B3497D"/>
    <w:rsid w:val="00B3512D"/>
    <w:rsid w:val="00B366A8"/>
    <w:rsid w:val="00B404EC"/>
    <w:rsid w:val="00B40D5D"/>
    <w:rsid w:val="00B40FDE"/>
    <w:rsid w:val="00B41BC6"/>
    <w:rsid w:val="00B44C10"/>
    <w:rsid w:val="00B5092D"/>
    <w:rsid w:val="00B50994"/>
    <w:rsid w:val="00B52B15"/>
    <w:rsid w:val="00B531A8"/>
    <w:rsid w:val="00B534DC"/>
    <w:rsid w:val="00B55340"/>
    <w:rsid w:val="00B62B27"/>
    <w:rsid w:val="00B62C34"/>
    <w:rsid w:val="00B645F2"/>
    <w:rsid w:val="00B64D09"/>
    <w:rsid w:val="00B66489"/>
    <w:rsid w:val="00B673D7"/>
    <w:rsid w:val="00B67D4C"/>
    <w:rsid w:val="00B70C7C"/>
    <w:rsid w:val="00B71DB9"/>
    <w:rsid w:val="00B729A4"/>
    <w:rsid w:val="00B74343"/>
    <w:rsid w:val="00B74AD2"/>
    <w:rsid w:val="00B773B3"/>
    <w:rsid w:val="00B81E51"/>
    <w:rsid w:val="00B831EC"/>
    <w:rsid w:val="00B83D76"/>
    <w:rsid w:val="00B84198"/>
    <w:rsid w:val="00B848DA"/>
    <w:rsid w:val="00B84FD3"/>
    <w:rsid w:val="00B9285E"/>
    <w:rsid w:val="00B92B0C"/>
    <w:rsid w:val="00B930DB"/>
    <w:rsid w:val="00B96AAA"/>
    <w:rsid w:val="00B9765D"/>
    <w:rsid w:val="00B97BF1"/>
    <w:rsid w:val="00BA0318"/>
    <w:rsid w:val="00BA0A6D"/>
    <w:rsid w:val="00BA1710"/>
    <w:rsid w:val="00BA28C5"/>
    <w:rsid w:val="00BA7116"/>
    <w:rsid w:val="00BB1B55"/>
    <w:rsid w:val="00BB23D9"/>
    <w:rsid w:val="00BB3713"/>
    <w:rsid w:val="00BC2106"/>
    <w:rsid w:val="00BC3D15"/>
    <w:rsid w:val="00BC544C"/>
    <w:rsid w:val="00BC5647"/>
    <w:rsid w:val="00BC56B6"/>
    <w:rsid w:val="00BC6B7A"/>
    <w:rsid w:val="00BC76D0"/>
    <w:rsid w:val="00BC7C2B"/>
    <w:rsid w:val="00BD0B0B"/>
    <w:rsid w:val="00BD0DBA"/>
    <w:rsid w:val="00BD24EE"/>
    <w:rsid w:val="00BD37FC"/>
    <w:rsid w:val="00BD6263"/>
    <w:rsid w:val="00BE1015"/>
    <w:rsid w:val="00BE19FA"/>
    <w:rsid w:val="00BE2B3A"/>
    <w:rsid w:val="00BE7890"/>
    <w:rsid w:val="00BF15FC"/>
    <w:rsid w:val="00BF243C"/>
    <w:rsid w:val="00BF30CA"/>
    <w:rsid w:val="00BF3540"/>
    <w:rsid w:val="00BF473F"/>
    <w:rsid w:val="00BF6CE9"/>
    <w:rsid w:val="00BF7E12"/>
    <w:rsid w:val="00C05FE8"/>
    <w:rsid w:val="00C07DF5"/>
    <w:rsid w:val="00C10A47"/>
    <w:rsid w:val="00C10EFB"/>
    <w:rsid w:val="00C1135A"/>
    <w:rsid w:val="00C12958"/>
    <w:rsid w:val="00C129E9"/>
    <w:rsid w:val="00C158D2"/>
    <w:rsid w:val="00C173BD"/>
    <w:rsid w:val="00C17623"/>
    <w:rsid w:val="00C2292B"/>
    <w:rsid w:val="00C22C3F"/>
    <w:rsid w:val="00C25F87"/>
    <w:rsid w:val="00C263B5"/>
    <w:rsid w:val="00C26A33"/>
    <w:rsid w:val="00C26C63"/>
    <w:rsid w:val="00C26D30"/>
    <w:rsid w:val="00C27BA4"/>
    <w:rsid w:val="00C31AE3"/>
    <w:rsid w:val="00C34057"/>
    <w:rsid w:val="00C370AA"/>
    <w:rsid w:val="00C40D72"/>
    <w:rsid w:val="00C41050"/>
    <w:rsid w:val="00C42B0E"/>
    <w:rsid w:val="00C44203"/>
    <w:rsid w:val="00C46F43"/>
    <w:rsid w:val="00C5234D"/>
    <w:rsid w:val="00C52482"/>
    <w:rsid w:val="00C54CA4"/>
    <w:rsid w:val="00C56257"/>
    <w:rsid w:val="00C57ACC"/>
    <w:rsid w:val="00C607E1"/>
    <w:rsid w:val="00C60AC1"/>
    <w:rsid w:val="00C6275C"/>
    <w:rsid w:val="00C6395C"/>
    <w:rsid w:val="00C66A23"/>
    <w:rsid w:val="00C721E9"/>
    <w:rsid w:val="00C72650"/>
    <w:rsid w:val="00C765C8"/>
    <w:rsid w:val="00C820A5"/>
    <w:rsid w:val="00C85D92"/>
    <w:rsid w:val="00C86408"/>
    <w:rsid w:val="00C90753"/>
    <w:rsid w:val="00C90834"/>
    <w:rsid w:val="00C9169E"/>
    <w:rsid w:val="00C92890"/>
    <w:rsid w:val="00C95416"/>
    <w:rsid w:val="00C97F1F"/>
    <w:rsid w:val="00CA06F6"/>
    <w:rsid w:val="00CA1C0D"/>
    <w:rsid w:val="00CA306E"/>
    <w:rsid w:val="00CA389A"/>
    <w:rsid w:val="00CA5CC4"/>
    <w:rsid w:val="00CA7688"/>
    <w:rsid w:val="00CB0590"/>
    <w:rsid w:val="00CB2AB1"/>
    <w:rsid w:val="00CB6DC6"/>
    <w:rsid w:val="00CB70B5"/>
    <w:rsid w:val="00CC1BFF"/>
    <w:rsid w:val="00CC2E59"/>
    <w:rsid w:val="00CC3413"/>
    <w:rsid w:val="00CC5730"/>
    <w:rsid w:val="00CC59A9"/>
    <w:rsid w:val="00CC5ED7"/>
    <w:rsid w:val="00CC7922"/>
    <w:rsid w:val="00CC7AFA"/>
    <w:rsid w:val="00CD25E0"/>
    <w:rsid w:val="00CD2BD8"/>
    <w:rsid w:val="00CD2E86"/>
    <w:rsid w:val="00CD5E6F"/>
    <w:rsid w:val="00CE0F90"/>
    <w:rsid w:val="00CE39F7"/>
    <w:rsid w:val="00CE4359"/>
    <w:rsid w:val="00CF1166"/>
    <w:rsid w:val="00CF68CE"/>
    <w:rsid w:val="00CF6CAC"/>
    <w:rsid w:val="00CF6CE4"/>
    <w:rsid w:val="00CF7611"/>
    <w:rsid w:val="00CF7679"/>
    <w:rsid w:val="00CF79BE"/>
    <w:rsid w:val="00CF7E44"/>
    <w:rsid w:val="00D00C90"/>
    <w:rsid w:val="00D01E5B"/>
    <w:rsid w:val="00D02B9F"/>
    <w:rsid w:val="00D03588"/>
    <w:rsid w:val="00D052C8"/>
    <w:rsid w:val="00D078B5"/>
    <w:rsid w:val="00D10115"/>
    <w:rsid w:val="00D10999"/>
    <w:rsid w:val="00D13B4E"/>
    <w:rsid w:val="00D15297"/>
    <w:rsid w:val="00D208DE"/>
    <w:rsid w:val="00D21D48"/>
    <w:rsid w:val="00D238C1"/>
    <w:rsid w:val="00D24A8E"/>
    <w:rsid w:val="00D24B62"/>
    <w:rsid w:val="00D26934"/>
    <w:rsid w:val="00D26E40"/>
    <w:rsid w:val="00D30006"/>
    <w:rsid w:val="00D30CD3"/>
    <w:rsid w:val="00D33989"/>
    <w:rsid w:val="00D35B4B"/>
    <w:rsid w:val="00D373B3"/>
    <w:rsid w:val="00D41821"/>
    <w:rsid w:val="00D42BA0"/>
    <w:rsid w:val="00D457D4"/>
    <w:rsid w:val="00D46686"/>
    <w:rsid w:val="00D46836"/>
    <w:rsid w:val="00D477D0"/>
    <w:rsid w:val="00D5069E"/>
    <w:rsid w:val="00D528FB"/>
    <w:rsid w:val="00D52D69"/>
    <w:rsid w:val="00D53A25"/>
    <w:rsid w:val="00D53FB1"/>
    <w:rsid w:val="00D64029"/>
    <w:rsid w:val="00D65ADC"/>
    <w:rsid w:val="00D7186E"/>
    <w:rsid w:val="00D7248C"/>
    <w:rsid w:val="00D74157"/>
    <w:rsid w:val="00D75159"/>
    <w:rsid w:val="00D760E9"/>
    <w:rsid w:val="00D81844"/>
    <w:rsid w:val="00D84615"/>
    <w:rsid w:val="00D90085"/>
    <w:rsid w:val="00D91C56"/>
    <w:rsid w:val="00D92847"/>
    <w:rsid w:val="00D9458F"/>
    <w:rsid w:val="00D9460B"/>
    <w:rsid w:val="00D97276"/>
    <w:rsid w:val="00D97A12"/>
    <w:rsid w:val="00DA0EC2"/>
    <w:rsid w:val="00DA20E6"/>
    <w:rsid w:val="00DA2B00"/>
    <w:rsid w:val="00DA4981"/>
    <w:rsid w:val="00DA5CA8"/>
    <w:rsid w:val="00DB2827"/>
    <w:rsid w:val="00DB3D26"/>
    <w:rsid w:val="00DB4630"/>
    <w:rsid w:val="00DB629F"/>
    <w:rsid w:val="00DB66B9"/>
    <w:rsid w:val="00DB7D65"/>
    <w:rsid w:val="00DC12E4"/>
    <w:rsid w:val="00DC4344"/>
    <w:rsid w:val="00DC7B05"/>
    <w:rsid w:val="00DD21C7"/>
    <w:rsid w:val="00DD229C"/>
    <w:rsid w:val="00DD28BD"/>
    <w:rsid w:val="00DD509B"/>
    <w:rsid w:val="00DD6166"/>
    <w:rsid w:val="00DD693D"/>
    <w:rsid w:val="00DD6B35"/>
    <w:rsid w:val="00DD78BB"/>
    <w:rsid w:val="00DE03FF"/>
    <w:rsid w:val="00DE3209"/>
    <w:rsid w:val="00DE62CB"/>
    <w:rsid w:val="00DE6C09"/>
    <w:rsid w:val="00DE6DE5"/>
    <w:rsid w:val="00DE750F"/>
    <w:rsid w:val="00DF28DD"/>
    <w:rsid w:val="00DF3E71"/>
    <w:rsid w:val="00DF4A90"/>
    <w:rsid w:val="00DF551E"/>
    <w:rsid w:val="00DF6884"/>
    <w:rsid w:val="00DF7C75"/>
    <w:rsid w:val="00E03CBE"/>
    <w:rsid w:val="00E04124"/>
    <w:rsid w:val="00E04E5E"/>
    <w:rsid w:val="00E04F3B"/>
    <w:rsid w:val="00E05593"/>
    <w:rsid w:val="00E063DC"/>
    <w:rsid w:val="00E06F79"/>
    <w:rsid w:val="00E13878"/>
    <w:rsid w:val="00E157F8"/>
    <w:rsid w:val="00E1710A"/>
    <w:rsid w:val="00E22C6B"/>
    <w:rsid w:val="00E234C2"/>
    <w:rsid w:val="00E2545A"/>
    <w:rsid w:val="00E2594F"/>
    <w:rsid w:val="00E260FC"/>
    <w:rsid w:val="00E2663E"/>
    <w:rsid w:val="00E27426"/>
    <w:rsid w:val="00E27CEC"/>
    <w:rsid w:val="00E3169E"/>
    <w:rsid w:val="00E32506"/>
    <w:rsid w:val="00E33572"/>
    <w:rsid w:val="00E33AAD"/>
    <w:rsid w:val="00E342B7"/>
    <w:rsid w:val="00E35DED"/>
    <w:rsid w:val="00E36FB4"/>
    <w:rsid w:val="00E40468"/>
    <w:rsid w:val="00E405D4"/>
    <w:rsid w:val="00E45CEA"/>
    <w:rsid w:val="00E46A70"/>
    <w:rsid w:val="00E50AEC"/>
    <w:rsid w:val="00E50EAE"/>
    <w:rsid w:val="00E5137F"/>
    <w:rsid w:val="00E5280A"/>
    <w:rsid w:val="00E5459C"/>
    <w:rsid w:val="00E55ECA"/>
    <w:rsid w:val="00E57221"/>
    <w:rsid w:val="00E57A96"/>
    <w:rsid w:val="00E57D66"/>
    <w:rsid w:val="00E57DB2"/>
    <w:rsid w:val="00E57EE2"/>
    <w:rsid w:val="00E606AB"/>
    <w:rsid w:val="00E61C74"/>
    <w:rsid w:val="00E62F78"/>
    <w:rsid w:val="00E640F3"/>
    <w:rsid w:val="00E644E0"/>
    <w:rsid w:val="00E65138"/>
    <w:rsid w:val="00E659BE"/>
    <w:rsid w:val="00E67AA4"/>
    <w:rsid w:val="00E70D1F"/>
    <w:rsid w:val="00E713DC"/>
    <w:rsid w:val="00E74205"/>
    <w:rsid w:val="00E7636A"/>
    <w:rsid w:val="00E769A0"/>
    <w:rsid w:val="00E80DBF"/>
    <w:rsid w:val="00E81294"/>
    <w:rsid w:val="00E812D3"/>
    <w:rsid w:val="00E83BA1"/>
    <w:rsid w:val="00E850F3"/>
    <w:rsid w:val="00E909DC"/>
    <w:rsid w:val="00E90A87"/>
    <w:rsid w:val="00E92D1B"/>
    <w:rsid w:val="00E931A9"/>
    <w:rsid w:val="00E9364C"/>
    <w:rsid w:val="00E93695"/>
    <w:rsid w:val="00E94811"/>
    <w:rsid w:val="00E96106"/>
    <w:rsid w:val="00E970D4"/>
    <w:rsid w:val="00E9767A"/>
    <w:rsid w:val="00E9770C"/>
    <w:rsid w:val="00EA0330"/>
    <w:rsid w:val="00EA1B78"/>
    <w:rsid w:val="00EA38AC"/>
    <w:rsid w:val="00EA4DC4"/>
    <w:rsid w:val="00EB0315"/>
    <w:rsid w:val="00EB16C8"/>
    <w:rsid w:val="00EB1E88"/>
    <w:rsid w:val="00EB3307"/>
    <w:rsid w:val="00EB372C"/>
    <w:rsid w:val="00EB3CBD"/>
    <w:rsid w:val="00EB4C73"/>
    <w:rsid w:val="00EC09F5"/>
    <w:rsid w:val="00EC3056"/>
    <w:rsid w:val="00EC4436"/>
    <w:rsid w:val="00EC5407"/>
    <w:rsid w:val="00EC7C3C"/>
    <w:rsid w:val="00ED1A19"/>
    <w:rsid w:val="00ED1DE1"/>
    <w:rsid w:val="00ED2CBF"/>
    <w:rsid w:val="00ED3AD8"/>
    <w:rsid w:val="00ED49D7"/>
    <w:rsid w:val="00ED5BC4"/>
    <w:rsid w:val="00EE0C0E"/>
    <w:rsid w:val="00EE0F2F"/>
    <w:rsid w:val="00EE1E76"/>
    <w:rsid w:val="00EE3D8A"/>
    <w:rsid w:val="00EE3DCF"/>
    <w:rsid w:val="00EE436D"/>
    <w:rsid w:val="00EE4F15"/>
    <w:rsid w:val="00EF5AE1"/>
    <w:rsid w:val="00EF6C39"/>
    <w:rsid w:val="00EF7053"/>
    <w:rsid w:val="00EF7636"/>
    <w:rsid w:val="00EF78C8"/>
    <w:rsid w:val="00F03086"/>
    <w:rsid w:val="00F04B16"/>
    <w:rsid w:val="00F127BC"/>
    <w:rsid w:val="00F13217"/>
    <w:rsid w:val="00F13B3A"/>
    <w:rsid w:val="00F13C35"/>
    <w:rsid w:val="00F1553C"/>
    <w:rsid w:val="00F15BB0"/>
    <w:rsid w:val="00F17590"/>
    <w:rsid w:val="00F23F4D"/>
    <w:rsid w:val="00F24336"/>
    <w:rsid w:val="00F2565E"/>
    <w:rsid w:val="00F266A6"/>
    <w:rsid w:val="00F269A8"/>
    <w:rsid w:val="00F31D05"/>
    <w:rsid w:val="00F32FFD"/>
    <w:rsid w:val="00F33ACD"/>
    <w:rsid w:val="00F33F8A"/>
    <w:rsid w:val="00F353BF"/>
    <w:rsid w:val="00F365C7"/>
    <w:rsid w:val="00F37390"/>
    <w:rsid w:val="00F407FF"/>
    <w:rsid w:val="00F420B3"/>
    <w:rsid w:val="00F4233D"/>
    <w:rsid w:val="00F433A4"/>
    <w:rsid w:val="00F43484"/>
    <w:rsid w:val="00F43D20"/>
    <w:rsid w:val="00F451FF"/>
    <w:rsid w:val="00F5459F"/>
    <w:rsid w:val="00F55865"/>
    <w:rsid w:val="00F55A0A"/>
    <w:rsid w:val="00F56BB8"/>
    <w:rsid w:val="00F56FC7"/>
    <w:rsid w:val="00F60621"/>
    <w:rsid w:val="00F60DCA"/>
    <w:rsid w:val="00F61642"/>
    <w:rsid w:val="00F63740"/>
    <w:rsid w:val="00F63B09"/>
    <w:rsid w:val="00F63C9A"/>
    <w:rsid w:val="00F655F4"/>
    <w:rsid w:val="00F7052C"/>
    <w:rsid w:val="00F74615"/>
    <w:rsid w:val="00F7531C"/>
    <w:rsid w:val="00F75CDB"/>
    <w:rsid w:val="00F76602"/>
    <w:rsid w:val="00F80291"/>
    <w:rsid w:val="00F807F7"/>
    <w:rsid w:val="00F81DD1"/>
    <w:rsid w:val="00F82560"/>
    <w:rsid w:val="00F83561"/>
    <w:rsid w:val="00F86017"/>
    <w:rsid w:val="00F87EBA"/>
    <w:rsid w:val="00F93BCE"/>
    <w:rsid w:val="00F95972"/>
    <w:rsid w:val="00F95C76"/>
    <w:rsid w:val="00FA041C"/>
    <w:rsid w:val="00FA28DD"/>
    <w:rsid w:val="00FA4193"/>
    <w:rsid w:val="00FA6A27"/>
    <w:rsid w:val="00FA7C19"/>
    <w:rsid w:val="00FB0DC2"/>
    <w:rsid w:val="00FB3005"/>
    <w:rsid w:val="00FB36C1"/>
    <w:rsid w:val="00FB78A3"/>
    <w:rsid w:val="00FC0EE9"/>
    <w:rsid w:val="00FC20E8"/>
    <w:rsid w:val="00FC5D1F"/>
    <w:rsid w:val="00FD001A"/>
    <w:rsid w:val="00FD04D3"/>
    <w:rsid w:val="00FD178E"/>
    <w:rsid w:val="00FD677E"/>
    <w:rsid w:val="00FD67FB"/>
    <w:rsid w:val="00FD730D"/>
    <w:rsid w:val="00FD7FC1"/>
    <w:rsid w:val="00FE07F0"/>
    <w:rsid w:val="00FE1B05"/>
    <w:rsid w:val="00FE2795"/>
    <w:rsid w:val="00FE2AE8"/>
    <w:rsid w:val="00FE5D8C"/>
    <w:rsid w:val="00FE7303"/>
    <w:rsid w:val="00FE7E16"/>
    <w:rsid w:val="00FF1A4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661584"/>
  <w15:docId w15:val="{9BE5C0BC-9235-4D22-92F7-C9542C65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DC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a">
    <w:name w:val="header"/>
    <w:basedOn w:val="a"/>
    <w:link w:val="ab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50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5"/>
    <w:locked/>
    <w:rsid w:val="00777B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777B45"/>
    <w:pPr>
      <w:shd w:val="clear" w:color="auto" w:fill="FFFFFF"/>
      <w:autoSpaceDE/>
      <w:autoSpaceDN/>
      <w:adjustRightInd/>
      <w:spacing w:before="240" w:after="240" w:line="0" w:lineRule="atLeast"/>
      <w:ind w:firstLine="0"/>
      <w:jc w:val="right"/>
    </w:pPr>
    <w:rPr>
      <w:color w:val="auto"/>
      <w:lang w:eastAsia="en-US"/>
    </w:rPr>
  </w:style>
  <w:style w:type="character" w:customStyle="1" w:styleId="af">
    <w:name w:val="Основной текст_"/>
    <w:link w:val="7"/>
    <w:locked/>
    <w:rsid w:val="00632E3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"/>
    <w:rsid w:val="00632E3A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locked/>
    <w:rsid w:val="00770672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ors@etp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ray_engine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C1D6-146A-488D-80B6-B13D2794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Робертович Манукян</dc:creator>
  <cp:keywords/>
  <dc:description/>
  <cp:lastModifiedBy>Голубченкова Юлия Александровна</cp:lastModifiedBy>
  <cp:revision>32</cp:revision>
  <cp:lastPrinted>2021-10-04T18:15:00Z</cp:lastPrinted>
  <dcterms:created xsi:type="dcterms:W3CDTF">2019-04-04T08:27:00Z</dcterms:created>
  <dcterms:modified xsi:type="dcterms:W3CDTF">2021-11-11T11:29:00Z</dcterms:modified>
</cp:coreProperties>
</file>