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0043C" w:rsidRPr="00D0043C" w:rsidRDefault="00D0043C" w:rsidP="00D0043C">
      <w:pPr>
        <w:autoSpaceDE/>
        <w:autoSpaceDN/>
        <w:adjustRightInd/>
        <w:spacing w:before="0" w:line="280" w:lineRule="exact"/>
        <w:ind w:left="4536" w:firstLine="0"/>
        <w:rPr>
          <w:bCs/>
          <w:sz w:val="26"/>
          <w:szCs w:val="26"/>
        </w:rPr>
      </w:pPr>
      <w:r w:rsidRPr="00D0043C">
        <w:rPr>
          <w:bCs/>
          <w:sz w:val="26"/>
          <w:szCs w:val="26"/>
        </w:rPr>
        <w:t>Заказчик:</w:t>
      </w:r>
    </w:p>
    <w:p w:rsidR="00722388" w:rsidRPr="00722388" w:rsidRDefault="00722388" w:rsidP="00722388">
      <w:pPr>
        <w:autoSpaceDE/>
        <w:autoSpaceDN/>
        <w:adjustRightInd/>
        <w:spacing w:before="0" w:line="280" w:lineRule="exact"/>
        <w:ind w:left="4536" w:firstLine="0"/>
        <w:rPr>
          <w:bCs/>
          <w:sz w:val="26"/>
          <w:szCs w:val="26"/>
        </w:rPr>
      </w:pPr>
      <w:r w:rsidRPr="00722388">
        <w:rPr>
          <w:bCs/>
          <w:sz w:val="26"/>
          <w:szCs w:val="26"/>
        </w:rPr>
        <w:t>Государственное казенное учреждение Московской области «Региональный центр благоустройства»</w:t>
      </w:r>
    </w:p>
    <w:p w:rsidR="00722388" w:rsidRPr="00722388" w:rsidRDefault="00722388" w:rsidP="00722388">
      <w:pPr>
        <w:autoSpaceDE/>
        <w:autoSpaceDN/>
        <w:adjustRightInd/>
        <w:spacing w:before="0" w:line="280" w:lineRule="exact"/>
        <w:ind w:left="4536" w:firstLine="0"/>
        <w:rPr>
          <w:bCs/>
          <w:sz w:val="26"/>
          <w:szCs w:val="26"/>
        </w:rPr>
      </w:pPr>
      <w:r w:rsidRPr="00722388">
        <w:rPr>
          <w:bCs/>
          <w:sz w:val="26"/>
          <w:szCs w:val="26"/>
        </w:rPr>
        <w:t xml:space="preserve">143407, Московская обл., г. Красногорск, </w:t>
      </w:r>
    </w:p>
    <w:p w:rsidR="00722388" w:rsidRPr="00722388" w:rsidRDefault="00722388" w:rsidP="00722388">
      <w:pPr>
        <w:autoSpaceDE/>
        <w:autoSpaceDN/>
        <w:adjustRightInd/>
        <w:spacing w:before="0" w:line="280" w:lineRule="exact"/>
        <w:ind w:left="4536" w:firstLine="0"/>
        <w:rPr>
          <w:bCs/>
          <w:sz w:val="26"/>
          <w:szCs w:val="26"/>
        </w:rPr>
      </w:pPr>
      <w:r w:rsidRPr="00722388">
        <w:rPr>
          <w:bCs/>
          <w:sz w:val="26"/>
          <w:szCs w:val="26"/>
        </w:rPr>
        <w:t>б-р Строителей, д.1,</w:t>
      </w:r>
    </w:p>
    <w:p w:rsidR="000565CA" w:rsidRDefault="00722388" w:rsidP="00722388">
      <w:pPr>
        <w:autoSpaceDE/>
        <w:autoSpaceDN/>
        <w:adjustRightInd/>
        <w:spacing w:before="0" w:line="280" w:lineRule="exact"/>
        <w:ind w:left="4536" w:firstLine="0"/>
        <w:rPr>
          <w:bCs/>
          <w:sz w:val="26"/>
          <w:szCs w:val="26"/>
        </w:rPr>
      </w:pPr>
      <w:r w:rsidRPr="00722388">
        <w:rPr>
          <w:bCs/>
          <w:sz w:val="26"/>
          <w:szCs w:val="26"/>
        </w:rPr>
        <w:t>gkurcb@mosreg.ru</w:t>
      </w:r>
    </w:p>
    <w:p w:rsidR="001403B7" w:rsidRDefault="001403B7" w:rsidP="00D0043C">
      <w:pPr>
        <w:autoSpaceDE/>
        <w:autoSpaceDN/>
        <w:adjustRightInd/>
        <w:spacing w:before="0" w:line="280" w:lineRule="exact"/>
        <w:ind w:left="4536" w:firstLine="0"/>
        <w:rPr>
          <w:bCs/>
          <w:sz w:val="26"/>
          <w:szCs w:val="26"/>
        </w:rPr>
      </w:pPr>
    </w:p>
    <w:p w:rsidR="00D0043C" w:rsidRPr="00D0043C" w:rsidRDefault="00D0043C" w:rsidP="00D0043C">
      <w:pPr>
        <w:autoSpaceDE/>
        <w:autoSpaceDN/>
        <w:adjustRightInd/>
        <w:spacing w:before="0" w:line="280" w:lineRule="exact"/>
        <w:ind w:left="4536" w:firstLine="0"/>
        <w:rPr>
          <w:bCs/>
          <w:sz w:val="26"/>
          <w:szCs w:val="26"/>
        </w:rPr>
      </w:pPr>
      <w:r w:rsidRPr="00D0043C">
        <w:rPr>
          <w:bCs/>
          <w:sz w:val="26"/>
          <w:szCs w:val="26"/>
        </w:rPr>
        <w:t>Оператор электронной площадки:</w:t>
      </w:r>
    </w:p>
    <w:p w:rsidR="00D0043C" w:rsidRPr="00D0043C" w:rsidRDefault="00D0043C" w:rsidP="00D0043C">
      <w:pPr>
        <w:autoSpaceDE/>
        <w:autoSpaceDN/>
        <w:adjustRightInd/>
        <w:spacing w:before="0" w:line="280" w:lineRule="exact"/>
        <w:ind w:left="4536" w:firstLine="0"/>
        <w:rPr>
          <w:bCs/>
          <w:sz w:val="26"/>
          <w:szCs w:val="26"/>
        </w:rPr>
      </w:pPr>
      <w:r w:rsidRPr="00D0043C">
        <w:rPr>
          <w:bCs/>
          <w:sz w:val="26"/>
          <w:szCs w:val="26"/>
        </w:rPr>
        <w:t>ООО «РТС-тендер»</w:t>
      </w:r>
    </w:p>
    <w:p w:rsidR="00D0043C" w:rsidRPr="00D0043C" w:rsidRDefault="00D0043C" w:rsidP="00D0043C">
      <w:pPr>
        <w:autoSpaceDE/>
        <w:autoSpaceDN/>
        <w:adjustRightInd/>
        <w:spacing w:before="0" w:line="280" w:lineRule="exact"/>
        <w:ind w:left="4536" w:firstLine="0"/>
        <w:rPr>
          <w:bCs/>
          <w:sz w:val="26"/>
          <w:szCs w:val="26"/>
        </w:rPr>
      </w:pPr>
      <w:proofErr w:type="spellStart"/>
      <w:r w:rsidRPr="00D0043C">
        <w:rPr>
          <w:bCs/>
          <w:sz w:val="26"/>
          <w:szCs w:val="26"/>
        </w:rPr>
        <w:t>Долгоруковская</w:t>
      </w:r>
      <w:proofErr w:type="spellEnd"/>
      <w:r w:rsidRPr="00D0043C">
        <w:rPr>
          <w:bCs/>
          <w:sz w:val="26"/>
          <w:szCs w:val="26"/>
        </w:rPr>
        <w:t xml:space="preserve"> ул., д. 38, стр. 1, </w:t>
      </w:r>
    </w:p>
    <w:p w:rsidR="00D0043C" w:rsidRPr="00D0043C" w:rsidRDefault="00D0043C" w:rsidP="00D0043C">
      <w:pPr>
        <w:autoSpaceDE/>
        <w:autoSpaceDN/>
        <w:adjustRightInd/>
        <w:spacing w:before="0" w:line="280" w:lineRule="exact"/>
        <w:ind w:left="4536" w:firstLine="0"/>
        <w:rPr>
          <w:bCs/>
          <w:sz w:val="26"/>
          <w:szCs w:val="26"/>
        </w:rPr>
      </w:pPr>
      <w:r w:rsidRPr="00D0043C">
        <w:rPr>
          <w:bCs/>
          <w:sz w:val="26"/>
          <w:szCs w:val="26"/>
        </w:rPr>
        <w:t>Москва, 127006</w:t>
      </w:r>
    </w:p>
    <w:p w:rsidR="00D0043C" w:rsidRPr="00D0043C" w:rsidRDefault="00D0043C" w:rsidP="00D0043C">
      <w:pPr>
        <w:autoSpaceDE/>
        <w:autoSpaceDN/>
        <w:adjustRightInd/>
        <w:spacing w:before="0" w:line="280" w:lineRule="exact"/>
        <w:ind w:left="4536" w:firstLine="0"/>
        <w:rPr>
          <w:bCs/>
          <w:sz w:val="26"/>
          <w:szCs w:val="26"/>
        </w:rPr>
      </w:pPr>
      <w:r w:rsidRPr="00D0043C">
        <w:rPr>
          <w:bCs/>
          <w:sz w:val="26"/>
          <w:szCs w:val="26"/>
        </w:rPr>
        <w:t>ko@rts-tender.ru</w:t>
      </w:r>
    </w:p>
    <w:p w:rsidR="00D0043C" w:rsidRPr="00D0043C" w:rsidRDefault="00D0043C" w:rsidP="00D0043C">
      <w:pPr>
        <w:autoSpaceDE/>
        <w:autoSpaceDN/>
        <w:adjustRightInd/>
        <w:spacing w:before="0" w:line="280" w:lineRule="exact"/>
        <w:ind w:left="4536" w:firstLine="0"/>
        <w:rPr>
          <w:bCs/>
          <w:sz w:val="26"/>
          <w:szCs w:val="26"/>
        </w:rPr>
      </w:pPr>
    </w:p>
    <w:p w:rsidR="00D0043C" w:rsidRPr="00D0043C" w:rsidRDefault="00D0043C" w:rsidP="00D0043C">
      <w:pPr>
        <w:autoSpaceDE/>
        <w:autoSpaceDN/>
        <w:adjustRightInd/>
        <w:spacing w:before="0" w:line="280" w:lineRule="exact"/>
        <w:ind w:left="4536" w:firstLine="0"/>
        <w:rPr>
          <w:bCs/>
          <w:sz w:val="26"/>
          <w:szCs w:val="26"/>
        </w:rPr>
      </w:pPr>
      <w:r w:rsidRPr="00D0043C">
        <w:rPr>
          <w:bCs/>
          <w:sz w:val="26"/>
          <w:szCs w:val="26"/>
        </w:rPr>
        <w:t>Заявитель:</w:t>
      </w:r>
    </w:p>
    <w:p w:rsidR="00D0043C" w:rsidRPr="00D0043C" w:rsidRDefault="00D0043C" w:rsidP="00D0043C">
      <w:pPr>
        <w:autoSpaceDE/>
        <w:autoSpaceDN/>
        <w:adjustRightInd/>
        <w:spacing w:before="0" w:line="280" w:lineRule="exact"/>
        <w:ind w:left="4536" w:firstLine="0"/>
        <w:rPr>
          <w:bCs/>
          <w:sz w:val="26"/>
          <w:szCs w:val="26"/>
        </w:rPr>
      </w:pPr>
      <w:r w:rsidRPr="00D0043C">
        <w:rPr>
          <w:bCs/>
          <w:sz w:val="26"/>
          <w:szCs w:val="26"/>
        </w:rPr>
        <w:t>ООО «СТРОЙТРАСТ»</w:t>
      </w:r>
    </w:p>
    <w:p w:rsidR="00C73CE0" w:rsidRPr="00757959" w:rsidRDefault="00D0043C" w:rsidP="00D0043C">
      <w:pPr>
        <w:autoSpaceDE/>
        <w:autoSpaceDN/>
        <w:adjustRightInd/>
        <w:spacing w:before="0" w:line="280" w:lineRule="exact"/>
        <w:ind w:left="4536" w:firstLine="0"/>
        <w:rPr>
          <w:color w:val="auto"/>
          <w:sz w:val="26"/>
          <w:szCs w:val="26"/>
        </w:rPr>
      </w:pPr>
      <w:r w:rsidRPr="00D0043C">
        <w:rPr>
          <w:bCs/>
          <w:sz w:val="26"/>
          <w:szCs w:val="26"/>
        </w:rPr>
        <w:t>stroytrast.msk@mail.ru</w:t>
      </w:r>
    </w:p>
    <w:p w:rsidR="00C73CE0" w:rsidRDefault="00C73CE0" w:rsidP="00A56AC7">
      <w:pPr>
        <w:tabs>
          <w:tab w:val="left" w:pos="5640"/>
        </w:tabs>
        <w:spacing w:before="0" w:line="280" w:lineRule="exact"/>
        <w:ind w:firstLine="0"/>
        <w:rPr>
          <w:b/>
          <w:sz w:val="26"/>
          <w:szCs w:val="26"/>
        </w:rPr>
      </w:pPr>
    </w:p>
    <w:p w:rsidR="00573679" w:rsidRDefault="00573679" w:rsidP="00A56AC7">
      <w:pPr>
        <w:tabs>
          <w:tab w:val="left" w:pos="5640"/>
        </w:tabs>
        <w:spacing w:before="0" w:line="280" w:lineRule="exact"/>
        <w:ind w:firstLine="0"/>
        <w:rPr>
          <w:b/>
          <w:sz w:val="26"/>
          <w:szCs w:val="26"/>
        </w:rPr>
      </w:pPr>
    </w:p>
    <w:p w:rsidR="0096131A" w:rsidRPr="0049634D" w:rsidRDefault="0096131A" w:rsidP="00DB21D9">
      <w:pPr>
        <w:spacing w:before="0" w:line="280" w:lineRule="exact"/>
        <w:ind w:firstLine="0"/>
        <w:jc w:val="center"/>
        <w:rPr>
          <w:b/>
          <w:color w:val="auto"/>
          <w:sz w:val="26"/>
          <w:szCs w:val="26"/>
        </w:rPr>
      </w:pPr>
      <w:bookmarkStart w:id="0" w:name="_GoBack"/>
      <w:bookmarkEnd w:id="0"/>
      <w:r w:rsidRPr="0049634D">
        <w:rPr>
          <w:b/>
          <w:sz w:val="26"/>
          <w:szCs w:val="26"/>
        </w:rPr>
        <w:t>РЕШЕНИЕ</w:t>
      </w:r>
    </w:p>
    <w:p w:rsidR="0096131A" w:rsidRPr="0049634D" w:rsidRDefault="003263E7" w:rsidP="0061618F">
      <w:pPr>
        <w:spacing w:before="0" w:line="280" w:lineRule="exact"/>
        <w:ind w:firstLine="0"/>
        <w:jc w:val="center"/>
        <w:rPr>
          <w:sz w:val="26"/>
          <w:szCs w:val="26"/>
        </w:rPr>
      </w:pPr>
      <w:r>
        <w:rPr>
          <w:sz w:val="26"/>
          <w:szCs w:val="26"/>
        </w:rPr>
        <w:t>по дел</w:t>
      </w:r>
      <w:r w:rsidR="002B4B1E">
        <w:rPr>
          <w:sz w:val="26"/>
          <w:szCs w:val="26"/>
        </w:rPr>
        <w:t>у</w:t>
      </w:r>
      <w:r>
        <w:rPr>
          <w:sz w:val="26"/>
          <w:szCs w:val="26"/>
        </w:rPr>
        <w:t xml:space="preserve"> </w:t>
      </w:r>
      <w:r w:rsidR="00722388" w:rsidRPr="00722388">
        <w:rPr>
          <w:sz w:val="26"/>
          <w:szCs w:val="26"/>
        </w:rPr>
        <w:t>№ 050/06/42451эп/2021</w:t>
      </w:r>
      <w:r w:rsidR="00722388">
        <w:rPr>
          <w:sz w:val="26"/>
          <w:szCs w:val="26"/>
        </w:rPr>
        <w:t xml:space="preserve"> </w:t>
      </w:r>
      <w:r w:rsidR="0096131A" w:rsidRPr="0049634D">
        <w:rPr>
          <w:sz w:val="26"/>
          <w:szCs w:val="26"/>
        </w:rPr>
        <w:t xml:space="preserve">о нарушении </w:t>
      </w:r>
    </w:p>
    <w:p w:rsidR="0096131A" w:rsidRPr="0049634D" w:rsidRDefault="0096131A" w:rsidP="00DB21D9">
      <w:pPr>
        <w:spacing w:before="0" w:line="280" w:lineRule="exact"/>
        <w:ind w:firstLine="0"/>
        <w:jc w:val="center"/>
        <w:rPr>
          <w:sz w:val="26"/>
          <w:szCs w:val="26"/>
        </w:rPr>
      </w:pPr>
      <w:r w:rsidRPr="0049634D">
        <w:rPr>
          <w:sz w:val="26"/>
          <w:szCs w:val="26"/>
        </w:rPr>
        <w:t xml:space="preserve">законодательства Российской Федерации </w:t>
      </w:r>
    </w:p>
    <w:p w:rsidR="009A0AF0" w:rsidRPr="0049634D" w:rsidRDefault="0096131A" w:rsidP="00797484">
      <w:pPr>
        <w:spacing w:before="0" w:line="280" w:lineRule="exact"/>
        <w:ind w:firstLine="0"/>
        <w:jc w:val="center"/>
        <w:rPr>
          <w:sz w:val="26"/>
          <w:szCs w:val="26"/>
        </w:rPr>
      </w:pPr>
      <w:r w:rsidRPr="0049634D">
        <w:rPr>
          <w:sz w:val="26"/>
          <w:szCs w:val="26"/>
        </w:rPr>
        <w:t>о контрактной системе в сфере закупок</w:t>
      </w:r>
    </w:p>
    <w:tbl>
      <w:tblPr>
        <w:tblW w:w="9464" w:type="dxa"/>
        <w:tblLayout w:type="fixed"/>
        <w:tblLook w:val="04A0" w:firstRow="1" w:lastRow="0" w:firstColumn="1" w:lastColumn="0" w:noHBand="0" w:noVBand="1"/>
      </w:tblPr>
      <w:tblGrid>
        <w:gridCol w:w="4842"/>
        <w:gridCol w:w="4622"/>
      </w:tblGrid>
      <w:tr w:rsidR="0096131A" w:rsidRPr="00DB21D9" w:rsidTr="00E23BB5">
        <w:tc>
          <w:tcPr>
            <w:tcW w:w="4842" w:type="dxa"/>
            <w:hideMark/>
          </w:tcPr>
          <w:p w:rsidR="0096131A" w:rsidRPr="0049634D" w:rsidRDefault="007A57E1" w:rsidP="001403B7">
            <w:pPr>
              <w:spacing w:before="0" w:line="280" w:lineRule="exact"/>
              <w:ind w:firstLine="0"/>
              <w:rPr>
                <w:color w:val="auto"/>
                <w:sz w:val="26"/>
                <w:szCs w:val="26"/>
              </w:rPr>
            </w:pPr>
            <w:r>
              <w:rPr>
                <w:sz w:val="26"/>
                <w:szCs w:val="26"/>
              </w:rPr>
              <w:t>08.11</w:t>
            </w:r>
            <w:r w:rsidR="00CB7F8C" w:rsidRPr="00CB7F8C">
              <w:rPr>
                <w:sz w:val="26"/>
                <w:szCs w:val="26"/>
              </w:rPr>
              <w:t>.2021</w:t>
            </w:r>
          </w:p>
        </w:tc>
        <w:tc>
          <w:tcPr>
            <w:tcW w:w="4622" w:type="dxa"/>
            <w:hideMark/>
          </w:tcPr>
          <w:p w:rsidR="0096131A" w:rsidRPr="00DB21D9" w:rsidRDefault="0096131A" w:rsidP="00DB21D9">
            <w:pPr>
              <w:spacing w:before="0" w:line="280" w:lineRule="exact"/>
              <w:ind w:right="-72" w:firstLine="0"/>
              <w:jc w:val="right"/>
              <w:rPr>
                <w:color w:val="auto"/>
                <w:sz w:val="26"/>
                <w:szCs w:val="26"/>
              </w:rPr>
            </w:pPr>
            <w:r w:rsidRPr="0049634D">
              <w:rPr>
                <w:sz w:val="26"/>
                <w:szCs w:val="26"/>
              </w:rPr>
              <w:t>Москва</w:t>
            </w:r>
          </w:p>
        </w:tc>
      </w:tr>
    </w:tbl>
    <w:p w:rsidR="00E23BB5" w:rsidRPr="00DB21D9" w:rsidRDefault="00E23BB5" w:rsidP="00DB21D9">
      <w:pPr>
        <w:spacing w:before="0" w:line="280" w:lineRule="exact"/>
        <w:ind w:firstLine="696"/>
        <w:jc w:val="both"/>
        <w:rPr>
          <w:rFonts w:eastAsia="Calibri"/>
          <w:sz w:val="26"/>
          <w:szCs w:val="26"/>
        </w:rPr>
      </w:pPr>
    </w:p>
    <w:p w:rsidR="006202FD" w:rsidRPr="0026653C" w:rsidRDefault="0096131A" w:rsidP="008D1560">
      <w:pPr>
        <w:spacing w:before="0" w:line="276" w:lineRule="auto"/>
        <w:ind w:firstLine="709"/>
        <w:jc w:val="both"/>
        <w:rPr>
          <w:sz w:val="26"/>
          <w:szCs w:val="26"/>
        </w:rPr>
      </w:pPr>
      <w:r w:rsidRPr="0026653C">
        <w:rPr>
          <w:rFonts w:eastAsia="Calibri"/>
          <w:sz w:val="26"/>
          <w:szCs w:val="26"/>
        </w:rPr>
        <w:t xml:space="preserve">Комиссия </w:t>
      </w:r>
      <w:r w:rsidR="00D474D2" w:rsidRPr="0026653C">
        <w:rPr>
          <w:rFonts w:eastAsia="Calibri"/>
          <w:sz w:val="26"/>
          <w:szCs w:val="26"/>
        </w:rPr>
        <w:t xml:space="preserve">Московского областного УФАС России </w:t>
      </w:r>
      <w:r w:rsidR="00834242" w:rsidRPr="0026653C">
        <w:rPr>
          <w:rFonts w:eastAsia="Calibri"/>
          <w:sz w:val="26"/>
          <w:szCs w:val="26"/>
        </w:rPr>
        <w:t xml:space="preserve">по контролю в сфере закупок товаров, работ, услуг для обеспечения государственных и муниципальных нужд </w:t>
      </w:r>
      <w:r w:rsidRPr="0026653C">
        <w:rPr>
          <w:rFonts w:eastAsia="Calibri"/>
          <w:sz w:val="26"/>
          <w:szCs w:val="26"/>
        </w:rPr>
        <w:t xml:space="preserve">(далее – </w:t>
      </w:r>
      <w:r w:rsidR="00CD4096" w:rsidRPr="0026653C">
        <w:rPr>
          <w:rFonts w:eastAsia="Calibri"/>
          <w:sz w:val="26"/>
          <w:szCs w:val="26"/>
        </w:rPr>
        <w:t xml:space="preserve">Управление, </w:t>
      </w:r>
      <w:r w:rsidR="00BE2F78" w:rsidRPr="0026653C">
        <w:rPr>
          <w:rFonts w:eastAsia="Calibri"/>
          <w:sz w:val="26"/>
          <w:szCs w:val="26"/>
        </w:rPr>
        <w:t>Комиссия),</w:t>
      </w:r>
      <w:r w:rsidR="00B923B6" w:rsidRPr="0026653C">
        <w:rPr>
          <w:sz w:val="26"/>
          <w:szCs w:val="26"/>
        </w:rPr>
        <w:t xml:space="preserve"> </w:t>
      </w:r>
    </w:p>
    <w:p w:rsidR="00CD3F7F" w:rsidRPr="0026653C" w:rsidRDefault="00CD3F7F" w:rsidP="0026653C">
      <w:pPr>
        <w:spacing w:before="0" w:line="276" w:lineRule="auto"/>
        <w:ind w:firstLine="709"/>
        <w:jc w:val="both"/>
        <w:rPr>
          <w:sz w:val="26"/>
          <w:szCs w:val="26"/>
        </w:rPr>
      </w:pPr>
      <w:r w:rsidRPr="0026653C">
        <w:rPr>
          <w:sz w:val="26"/>
          <w:szCs w:val="26"/>
        </w:rPr>
        <w:t xml:space="preserve">рассмотрев </w:t>
      </w:r>
      <w:r w:rsidR="00F21918" w:rsidRPr="0026653C">
        <w:rPr>
          <w:sz w:val="26"/>
          <w:szCs w:val="26"/>
        </w:rPr>
        <w:t>жалоб</w:t>
      </w:r>
      <w:r w:rsidR="002B4B1E" w:rsidRPr="0026653C">
        <w:rPr>
          <w:sz w:val="26"/>
          <w:szCs w:val="26"/>
        </w:rPr>
        <w:t>у</w:t>
      </w:r>
      <w:r w:rsidR="00F23E27" w:rsidRPr="0026653C">
        <w:rPr>
          <w:sz w:val="26"/>
          <w:szCs w:val="26"/>
        </w:rPr>
        <w:t xml:space="preserve"> </w:t>
      </w:r>
      <w:r w:rsidR="00722388">
        <w:rPr>
          <w:sz w:val="26"/>
          <w:szCs w:val="26"/>
        </w:rPr>
        <w:t xml:space="preserve">ООО «СТРОЙТРАСТ» (далее – Заявитель) на действия (бездействие) Государственного казенного учреждения Московской области «Региональный центр благоустройства» (далее – Заказчик) при определении поставщика (подрядчика, исполнителя) путем проведения </w:t>
      </w:r>
      <w:r w:rsidR="00722388">
        <w:rPr>
          <w:bCs/>
          <w:sz w:val="26"/>
          <w:szCs w:val="26"/>
        </w:rPr>
        <w:t xml:space="preserve">ООО «РТС-ТЕНДЕР» </w:t>
      </w:r>
      <w:r w:rsidR="00722388">
        <w:rPr>
          <w:sz w:val="26"/>
          <w:szCs w:val="26"/>
        </w:rPr>
        <w:t xml:space="preserve">(далее – Оператор электронной площадки) электронного аукциона на оказание услуг по оценке внешнего вида и благоустройства существующих территорий общего пользования Московской области на соответствие нормативным правовым актам Московской области в сфере благоустройства (извещение №  0848500003121000006 </w:t>
      </w:r>
      <w:r w:rsidR="00C64533" w:rsidRPr="0026653C">
        <w:rPr>
          <w:sz w:val="26"/>
          <w:szCs w:val="26"/>
        </w:rPr>
        <w:t xml:space="preserve">на официальном сайте Единой информационной системы в сфере закупок – www.zakupki.gov.ru (далее – Официальный сайт)) (далее – </w:t>
      </w:r>
      <w:r w:rsidR="00722388">
        <w:rPr>
          <w:sz w:val="26"/>
          <w:szCs w:val="26"/>
        </w:rPr>
        <w:t>Аукцион</w:t>
      </w:r>
      <w:r w:rsidR="00C64533" w:rsidRPr="0026653C">
        <w:rPr>
          <w:sz w:val="26"/>
          <w:szCs w:val="26"/>
        </w:rPr>
        <w:t>)</w:t>
      </w:r>
      <w:r w:rsidRPr="0026653C">
        <w:rPr>
          <w:sz w:val="26"/>
          <w:szCs w:val="26"/>
        </w:rPr>
        <w:t xml:space="preserve"> и в результате осуществления внеплановой проверки в </w:t>
      </w:r>
      <w:r w:rsidR="00FE1777" w:rsidRPr="0026653C">
        <w:rPr>
          <w:sz w:val="26"/>
          <w:szCs w:val="26"/>
        </w:rPr>
        <w:t xml:space="preserve">части доводов жалобы Заявителя в </w:t>
      </w:r>
      <w:r w:rsidRPr="0026653C">
        <w:rPr>
          <w:sz w:val="26"/>
          <w:szCs w:val="26"/>
        </w:rPr>
        <w:t xml:space="preserve">соответствии с пунктом 1 части 15 статьи 99 Федерального закона от 05.04.2013 № 44-ФЗ «О контрактной системе в сфере закупок товаров, работ, услуг для обеспечения </w:t>
      </w:r>
      <w:r w:rsidRPr="0026653C">
        <w:rPr>
          <w:sz w:val="26"/>
          <w:szCs w:val="26"/>
        </w:rPr>
        <w:lastRenderedPageBreak/>
        <w:t>государственных и муниципальных нужд» (далее – Закон о контрактной системе) и в соответствии с Административным регламентом утвержденным приказом ФАС России от 19.11.2014 № 727/14,</w:t>
      </w:r>
    </w:p>
    <w:p w:rsidR="008E7961" w:rsidRDefault="008E7961" w:rsidP="0026653C">
      <w:pPr>
        <w:spacing w:before="0" w:line="276" w:lineRule="auto"/>
        <w:ind w:firstLine="709"/>
        <w:jc w:val="center"/>
        <w:outlineLvl w:val="0"/>
        <w:rPr>
          <w:sz w:val="26"/>
          <w:szCs w:val="26"/>
        </w:rPr>
      </w:pPr>
      <w:r w:rsidRPr="0026653C">
        <w:rPr>
          <w:b/>
          <w:sz w:val="26"/>
          <w:szCs w:val="26"/>
        </w:rPr>
        <w:t>УСТАНОВИЛА</w:t>
      </w:r>
      <w:r w:rsidRPr="0026653C">
        <w:rPr>
          <w:sz w:val="26"/>
          <w:szCs w:val="26"/>
        </w:rPr>
        <w:t>:</w:t>
      </w:r>
    </w:p>
    <w:p w:rsidR="0026653C" w:rsidRPr="0026653C" w:rsidRDefault="0026653C" w:rsidP="0026653C">
      <w:pPr>
        <w:spacing w:before="0" w:line="276" w:lineRule="auto"/>
        <w:ind w:firstLine="709"/>
        <w:jc w:val="center"/>
        <w:outlineLvl w:val="0"/>
        <w:rPr>
          <w:sz w:val="26"/>
          <w:szCs w:val="26"/>
        </w:rPr>
      </w:pPr>
    </w:p>
    <w:p w:rsidR="008E7961" w:rsidRPr="0026653C" w:rsidRDefault="008F248E" w:rsidP="0026653C">
      <w:pPr>
        <w:widowControl/>
        <w:tabs>
          <w:tab w:val="left" w:pos="993"/>
        </w:tabs>
        <w:spacing w:before="0" w:line="276" w:lineRule="auto"/>
        <w:ind w:firstLine="709"/>
        <w:jc w:val="both"/>
        <w:rPr>
          <w:sz w:val="26"/>
          <w:szCs w:val="26"/>
        </w:rPr>
      </w:pPr>
      <w:r w:rsidRPr="0026653C">
        <w:rPr>
          <w:sz w:val="26"/>
          <w:szCs w:val="26"/>
        </w:rPr>
        <w:t>В Управление поступил</w:t>
      </w:r>
      <w:r w:rsidR="002B4B1E" w:rsidRPr="0026653C">
        <w:rPr>
          <w:sz w:val="26"/>
          <w:szCs w:val="26"/>
        </w:rPr>
        <w:t>а</w:t>
      </w:r>
      <w:r w:rsidRPr="0026653C">
        <w:rPr>
          <w:sz w:val="26"/>
          <w:szCs w:val="26"/>
        </w:rPr>
        <w:t xml:space="preserve"> жалоб</w:t>
      </w:r>
      <w:r w:rsidR="002B4B1E" w:rsidRPr="0026653C">
        <w:rPr>
          <w:sz w:val="26"/>
          <w:szCs w:val="26"/>
        </w:rPr>
        <w:t>а</w:t>
      </w:r>
      <w:r w:rsidR="008E7961" w:rsidRPr="0026653C">
        <w:rPr>
          <w:sz w:val="26"/>
          <w:szCs w:val="26"/>
        </w:rPr>
        <w:t xml:space="preserve"> Заявителя на действия </w:t>
      </w:r>
      <w:r w:rsidR="00FE43E0" w:rsidRPr="0026653C">
        <w:rPr>
          <w:sz w:val="26"/>
          <w:szCs w:val="26"/>
        </w:rPr>
        <w:t>Заказчика</w:t>
      </w:r>
      <w:r w:rsidR="008E7961" w:rsidRPr="0026653C">
        <w:rPr>
          <w:sz w:val="26"/>
          <w:szCs w:val="26"/>
        </w:rPr>
        <w:t xml:space="preserve"> при проведении</w:t>
      </w:r>
      <w:r w:rsidR="00BA0F25" w:rsidRPr="0026653C">
        <w:rPr>
          <w:sz w:val="26"/>
          <w:szCs w:val="26"/>
        </w:rPr>
        <w:t xml:space="preserve"> </w:t>
      </w:r>
      <w:r w:rsidR="008D1560">
        <w:rPr>
          <w:sz w:val="26"/>
          <w:szCs w:val="26"/>
        </w:rPr>
        <w:t xml:space="preserve">Заказчиком, </w:t>
      </w:r>
      <w:r w:rsidR="008E7961" w:rsidRPr="0026653C">
        <w:rPr>
          <w:sz w:val="26"/>
          <w:szCs w:val="26"/>
        </w:rPr>
        <w:t xml:space="preserve">Оператором электронной площадки </w:t>
      </w:r>
      <w:r w:rsidR="00722388">
        <w:rPr>
          <w:sz w:val="26"/>
          <w:szCs w:val="26"/>
        </w:rPr>
        <w:t>Аукциона</w:t>
      </w:r>
      <w:r w:rsidR="008E7961" w:rsidRPr="0026653C">
        <w:rPr>
          <w:sz w:val="26"/>
          <w:szCs w:val="26"/>
        </w:rPr>
        <w:t>.</w:t>
      </w:r>
    </w:p>
    <w:p w:rsidR="00C64533" w:rsidRPr="0026653C" w:rsidRDefault="00C64533" w:rsidP="0026653C">
      <w:pPr>
        <w:widowControl/>
        <w:tabs>
          <w:tab w:val="left" w:pos="993"/>
        </w:tabs>
        <w:spacing w:before="0" w:line="276" w:lineRule="auto"/>
        <w:ind w:firstLine="709"/>
        <w:jc w:val="both"/>
        <w:rPr>
          <w:sz w:val="26"/>
          <w:szCs w:val="26"/>
        </w:rPr>
      </w:pPr>
      <w:r w:rsidRPr="0026653C">
        <w:rPr>
          <w:sz w:val="26"/>
          <w:szCs w:val="26"/>
        </w:rPr>
        <w:t xml:space="preserve">По мнению Заявителя его права и законные интересы нарушены действиями Заказчика, </w:t>
      </w:r>
      <w:r w:rsidR="008F248E" w:rsidRPr="0026653C">
        <w:rPr>
          <w:sz w:val="26"/>
          <w:szCs w:val="26"/>
        </w:rPr>
        <w:t>утвердившим документации</w:t>
      </w:r>
      <w:r w:rsidR="00722388">
        <w:rPr>
          <w:sz w:val="26"/>
          <w:szCs w:val="26"/>
        </w:rPr>
        <w:t xml:space="preserve"> об Аукционе</w:t>
      </w:r>
      <w:r w:rsidR="008F248E" w:rsidRPr="0026653C">
        <w:rPr>
          <w:sz w:val="26"/>
          <w:szCs w:val="26"/>
        </w:rPr>
        <w:t xml:space="preserve"> </w:t>
      </w:r>
      <w:r w:rsidRPr="0026653C">
        <w:rPr>
          <w:sz w:val="26"/>
          <w:szCs w:val="26"/>
        </w:rPr>
        <w:t>в противоречие положениям Закона о контрактной системе.</w:t>
      </w:r>
    </w:p>
    <w:p w:rsidR="008E7961" w:rsidRPr="0026653C" w:rsidRDefault="008E7961" w:rsidP="0026653C">
      <w:pPr>
        <w:widowControl/>
        <w:tabs>
          <w:tab w:val="left" w:pos="993"/>
        </w:tabs>
        <w:spacing w:before="0" w:line="276" w:lineRule="auto"/>
        <w:ind w:firstLine="709"/>
        <w:jc w:val="both"/>
        <w:rPr>
          <w:sz w:val="26"/>
          <w:szCs w:val="26"/>
        </w:rPr>
      </w:pPr>
      <w:r w:rsidRPr="0026653C">
        <w:rPr>
          <w:sz w:val="26"/>
          <w:szCs w:val="26"/>
        </w:rPr>
        <w:t xml:space="preserve">В соответствии с извещением о проведении </w:t>
      </w:r>
      <w:r w:rsidR="001D3357" w:rsidRPr="0026653C">
        <w:rPr>
          <w:sz w:val="26"/>
          <w:szCs w:val="26"/>
        </w:rPr>
        <w:t>Аукциона</w:t>
      </w:r>
      <w:r w:rsidRPr="0026653C">
        <w:rPr>
          <w:sz w:val="26"/>
          <w:szCs w:val="26"/>
        </w:rPr>
        <w:t>,</w:t>
      </w:r>
      <w:r w:rsidR="00F2272D" w:rsidRPr="0026653C">
        <w:rPr>
          <w:sz w:val="26"/>
          <w:szCs w:val="26"/>
        </w:rPr>
        <w:t xml:space="preserve"> документацией</w:t>
      </w:r>
      <w:r w:rsidR="001D3357" w:rsidRPr="0026653C">
        <w:rPr>
          <w:sz w:val="26"/>
          <w:szCs w:val="26"/>
        </w:rPr>
        <w:t xml:space="preserve"> об </w:t>
      </w:r>
      <w:r w:rsidR="00722388">
        <w:rPr>
          <w:sz w:val="26"/>
          <w:szCs w:val="26"/>
        </w:rPr>
        <w:t>Аукционе</w:t>
      </w:r>
      <w:r w:rsidRPr="0026653C">
        <w:rPr>
          <w:sz w:val="26"/>
          <w:szCs w:val="26"/>
        </w:rPr>
        <w:t>, протоколами, составленными при осуществлении закупки:</w:t>
      </w:r>
    </w:p>
    <w:p w:rsidR="00235862" w:rsidRPr="0026653C" w:rsidRDefault="00A75279" w:rsidP="0026653C">
      <w:pPr>
        <w:pStyle w:val="a4"/>
        <w:numPr>
          <w:ilvl w:val="0"/>
          <w:numId w:val="21"/>
        </w:numPr>
        <w:tabs>
          <w:tab w:val="left" w:pos="993"/>
        </w:tabs>
        <w:spacing w:before="0" w:line="276" w:lineRule="auto"/>
        <w:ind w:left="0" w:firstLine="709"/>
        <w:jc w:val="both"/>
        <w:rPr>
          <w:sz w:val="26"/>
          <w:szCs w:val="26"/>
        </w:rPr>
      </w:pPr>
      <w:r w:rsidRPr="0026653C">
        <w:rPr>
          <w:sz w:val="26"/>
          <w:szCs w:val="26"/>
        </w:rPr>
        <w:t xml:space="preserve">извещение о проведении </w:t>
      </w:r>
      <w:r w:rsidR="00722388">
        <w:rPr>
          <w:sz w:val="26"/>
          <w:szCs w:val="26"/>
        </w:rPr>
        <w:t>Аукциона</w:t>
      </w:r>
      <w:r w:rsidR="00722388" w:rsidRPr="0026653C">
        <w:rPr>
          <w:sz w:val="26"/>
          <w:szCs w:val="26"/>
        </w:rPr>
        <w:t xml:space="preserve"> </w:t>
      </w:r>
      <w:r w:rsidRPr="0026653C">
        <w:rPr>
          <w:sz w:val="26"/>
          <w:szCs w:val="26"/>
        </w:rPr>
        <w:t xml:space="preserve">размещено на Официальном </w:t>
      </w:r>
      <w:r w:rsidR="00235862" w:rsidRPr="0026653C">
        <w:rPr>
          <w:sz w:val="26"/>
          <w:szCs w:val="26"/>
        </w:rPr>
        <w:t>с</w:t>
      </w:r>
      <w:r w:rsidRPr="0026653C">
        <w:rPr>
          <w:sz w:val="26"/>
          <w:szCs w:val="26"/>
        </w:rPr>
        <w:t>айте</w:t>
      </w:r>
      <w:r w:rsidR="002B4B1E" w:rsidRPr="0026653C">
        <w:rPr>
          <w:sz w:val="26"/>
          <w:szCs w:val="26"/>
        </w:rPr>
        <w:t xml:space="preserve"> </w:t>
      </w:r>
      <w:r w:rsidR="00235862" w:rsidRPr="0026653C">
        <w:rPr>
          <w:sz w:val="26"/>
          <w:szCs w:val="26"/>
        </w:rPr>
        <w:t>–</w:t>
      </w:r>
      <w:r w:rsidR="002B4B1E" w:rsidRPr="0026653C">
        <w:rPr>
          <w:sz w:val="26"/>
          <w:szCs w:val="26"/>
        </w:rPr>
        <w:t xml:space="preserve"> </w:t>
      </w:r>
      <w:r w:rsidR="00573679">
        <w:rPr>
          <w:sz w:val="26"/>
          <w:szCs w:val="26"/>
        </w:rPr>
        <w:t>15</w:t>
      </w:r>
      <w:r w:rsidR="00BC54AE" w:rsidRPr="0026653C">
        <w:rPr>
          <w:sz w:val="26"/>
          <w:szCs w:val="26"/>
        </w:rPr>
        <w:t>.</w:t>
      </w:r>
      <w:r w:rsidR="00573679">
        <w:rPr>
          <w:sz w:val="26"/>
          <w:szCs w:val="26"/>
        </w:rPr>
        <w:t>10</w:t>
      </w:r>
      <w:r w:rsidR="002368C8" w:rsidRPr="0026653C">
        <w:rPr>
          <w:sz w:val="26"/>
          <w:szCs w:val="26"/>
        </w:rPr>
        <w:t>.2021</w:t>
      </w:r>
      <w:r w:rsidR="00235862" w:rsidRPr="0026653C">
        <w:rPr>
          <w:sz w:val="26"/>
          <w:szCs w:val="26"/>
        </w:rPr>
        <w:t>;</w:t>
      </w:r>
    </w:p>
    <w:p w:rsidR="0042281F" w:rsidRPr="0026653C" w:rsidRDefault="00A75279" w:rsidP="00573679">
      <w:pPr>
        <w:pStyle w:val="a4"/>
        <w:numPr>
          <w:ilvl w:val="0"/>
          <w:numId w:val="21"/>
        </w:numPr>
        <w:tabs>
          <w:tab w:val="left" w:pos="993"/>
        </w:tabs>
        <w:spacing w:before="0" w:line="276" w:lineRule="auto"/>
        <w:jc w:val="both"/>
        <w:rPr>
          <w:sz w:val="26"/>
          <w:szCs w:val="26"/>
        </w:rPr>
      </w:pPr>
      <w:r w:rsidRPr="0026653C">
        <w:rPr>
          <w:sz w:val="26"/>
          <w:szCs w:val="26"/>
        </w:rPr>
        <w:t>начальна</w:t>
      </w:r>
      <w:r w:rsidR="0042281F" w:rsidRPr="0026653C">
        <w:rPr>
          <w:sz w:val="26"/>
          <w:szCs w:val="26"/>
        </w:rPr>
        <w:t>я (максимальная) цена контракта</w:t>
      </w:r>
      <w:r w:rsidR="00072EFF" w:rsidRPr="0026653C">
        <w:rPr>
          <w:bCs/>
          <w:sz w:val="26"/>
          <w:szCs w:val="26"/>
          <w:lang w:bidi="ru-RU"/>
        </w:rPr>
        <w:t xml:space="preserve"> </w:t>
      </w:r>
      <w:r w:rsidR="0042281F" w:rsidRPr="0026653C">
        <w:rPr>
          <w:sz w:val="26"/>
          <w:szCs w:val="26"/>
        </w:rPr>
        <w:t xml:space="preserve">– </w:t>
      </w:r>
      <w:r w:rsidR="00573679" w:rsidRPr="00573679">
        <w:rPr>
          <w:sz w:val="26"/>
          <w:szCs w:val="26"/>
        </w:rPr>
        <w:t xml:space="preserve">43 344 000,00 </w:t>
      </w:r>
      <w:r w:rsidR="002B4B1E" w:rsidRPr="0026653C">
        <w:rPr>
          <w:sz w:val="26"/>
          <w:szCs w:val="26"/>
        </w:rPr>
        <w:t>руб.</w:t>
      </w:r>
      <w:r w:rsidR="0042281F" w:rsidRPr="0026653C">
        <w:rPr>
          <w:sz w:val="26"/>
          <w:szCs w:val="26"/>
        </w:rPr>
        <w:t>;</w:t>
      </w:r>
    </w:p>
    <w:p w:rsidR="0042281F" w:rsidRPr="0026653C" w:rsidRDefault="00A75279" w:rsidP="0026653C">
      <w:pPr>
        <w:pStyle w:val="a4"/>
        <w:numPr>
          <w:ilvl w:val="0"/>
          <w:numId w:val="21"/>
        </w:numPr>
        <w:tabs>
          <w:tab w:val="left" w:pos="993"/>
        </w:tabs>
        <w:spacing w:before="0" w:line="276" w:lineRule="auto"/>
        <w:ind w:left="0" w:firstLine="709"/>
        <w:jc w:val="both"/>
        <w:rPr>
          <w:sz w:val="26"/>
          <w:szCs w:val="26"/>
        </w:rPr>
      </w:pPr>
      <w:r w:rsidRPr="0026653C">
        <w:rPr>
          <w:sz w:val="26"/>
          <w:szCs w:val="26"/>
        </w:rPr>
        <w:t>дата окончания подачи заявок</w:t>
      </w:r>
      <w:r w:rsidR="002B4B1E" w:rsidRPr="0026653C">
        <w:rPr>
          <w:sz w:val="26"/>
          <w:szCs w:val="26"/>
        </w:rPr>
        <w:t xml:space="preserve"> </w:t>
      </w:r>
      <w:r w:rsidR="0042281F" w:rsidRPr="0026653C">
        <w:rPr>
          <w:sz w:val="26"/>
          <w:szCs w:val="26"/>
        </w:rPr>
        <w:t xml:space="preserve">– </w:t>
      </w:r>
      <w:r w:rsidR="00573679">
        <w:rPr>
          <w:sz w:val="26"/>
          <w:szCs w:val="26"/>
        </w:rPr>
        <w:t>01</w:t>
      </w:r>
      <w:r w:rsidR="00BC54AE" w:rsidRPr="0026653C">
        <w:rPr>
          <w:sz w:val="26"/>
          <w:szCs w:val="26"/>
        </w:rPr>
        <w:t>.</w:t>
      </w:r>
      <w:r w:rsidR="00573679">
        <w:rPr>
          <w:sz w:val="26"/>
          <w:szCs w:val="26"/>
        </w:rPr>
        <w:t>11</w:t>
      </w:r>
      <w:r w:rsidR="002368C8" w:rsidRPr="0026653C">
        <w:rPr>
          <w:sz w:val="26"/>
          <w:szCs w:val="26"/>
        </w:rPr>
        <w:t>.2021</w:t>
      </w:r>
      <w:r w:rsidR="00D5310A" w:rsidRPr="0026653C">
        <w:rPr>
          <w:sz w:val="26"/>
          <w:szCs w:val="26"/>
        </w:rPr>
        <w:t>.</w:t>
      </w:r>
    </w:p>
    <w:p w:rsidR="00A2296A" w:rsidRPr="00722388" w:rsidRDefault="001E1E79" w:rsidP="00722388">
      <w:pPr>
        <w:pStyle w:val="a4"/>
        <w:tabs>
          <w:tab w:val="left" w:pos="993"/>
        </w:tabs>
        <w:spacing w:before="0" w:line="276" w:lineRule="auto"/>
        <w:ind w:left="0" w:firstLine="709"/>
        <w:jc w:val="both"/>
        <w:rPr>
          <w:sz w:val="26"/>
          <w:szCs w:val="26"/>
        </w:rPr>
      </w:pPr>
      <w:r w:rsidRPr="0026653C">
        <w:rPr>
          <w:sz w:val="26"/>
          <w:szCs w:val="26"/>
        </w:rPr>
        <w:t xml:space="preserve">1. </w:t>
      </w:r>
      <w:r w:rsidR="00F2272D" w:rsidRPr="0026653C">
        <w:rPr>
          <w:bCs/>
          <w:sz w:val="26"/>
          <w:szCs w:val="26"/>
        </w:rPr>
        <w:t>Согласно доводу жалобы Заявителя, Заказчиком в</w:t>
      </w:r>
      <w:r w:rsidR="006A7503" w:rsidRPr="0026653C">
        <w:rPr>
          <w:bCs/>
          <w:sz w:val="26"/>
          <w:szCs w:val="26"/>
        </w:rPr>
        <w:t xml:space="preserve"> </w:t>
      </w:r>
      <w:r w:rsidR="00B55FDF" w:rsidRPr="0026653C">
        <w:rPr>
          <w:sz w:val="26"/>
          <w:szCs w:val="26"/>
        </w:rPr>
        <w:t>п</w:t>
      </w:r>
      <w:r w:rsidR="001403B7" w:rsidRPr="0026653C">
        <w:rPr>
          <w:sz w:val="26"/>
          <w:szCs w:val="26"/>
        </w:rPr>
        <w:t xml:space="preserve">роекта контракта </w:t>
      </w:r>
      <w:r w:rsidR="009F75C9" w:rsidRPr="0026653C">
        <w:rPr>
          <w:bCs/>
          <w:sz w:val="26"/>
          <w:szCs w:val="26"/>
        </w:rPr>
        <w:t>не</w:t>
      </w:r>
      <w:r w:rsidR="00A2296A" w:rsidRPr="0026653C">
        <w:rPr>
          <w:bCs/>
          <w:sz w:val="26"/>
          <w:szCs w:val="26"/>
        </w:rPr>
        <w:t xml:space="preserve"> установлены типовые условия контрактов, предусматривающих привлечение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 в соответствии с Постановлением Правительства Российской Федерации от 23.12.2016 </w:t>
      </w:r>
      <w:r w:rsidR="002C1DF1" w:rsidRPr="0026653C">
        <w:rPr>
          <w:bCs/>
          <w:sz w:val="26"/>
          <w:szCs w:val="26"/>
        </w:rPr>
        <w:t>№</w:t>
      </w:r>
      <w:r w:rsidR="00A2296A" w:rsidRPr="0026653C">
        <w:rPr>
          <w:bCs/>
          <w:sz w:val="26"/>
          <w:szCs w:val="26"/>
        </w:rPr>
        <w:t xml:space="preserve"> 1466 </w:t>
      </w:r>
      <w:r w:rsidR="002C1DF1" w:rsidRPr="0026653C">
        <w:rPr>
          <w:bCs/>
          <w:sz w:val="26"/>
          <w:szCs w:val="26"/>
        </w:rPr>
        <w:t>«</w:t>
      </w:r>
      <w:r w:rsidR="00A2296A" w:rsidRPr="0026653C">
        <w:rPr>
          <w:bCs/>
          <w:sz w:val="26"/>
          <w:szCs w:val="26"/>
        </w:rPr>
        <w:t xml:space="preserve">Об утверждении типовых условий контрактов, предусматривающих привлечение к исполнению контрактов субподрядчиков, соисполнителей </w:t>
      </w:r>
      <w:r w:rsidR="000565CA">
        <w:rPr>
          <w:bCs/>
          <w:sz w:val="26"/>
          <w:szCs w:val="26"/>
        </w:rPr>
        <w:br/>
      </w:r>
      <w:r w:rsidR="00A2296A" w:rsidRPr="0026653C">
        <w:rPr>
          <w:bCs/>
          <w:sz w:val="26"/>
          <w:szCs w:val="26"/>
        </w:rPr>
        <w:t>из числа субъектов малого предпринимательства, социально ориентированных некоммерческих организаций</w:t>
      </w:r>
      <w:r w:rsidR="002C1DF1" w:rsidRPr="0026653C">
        <w:rPr>
          <w:bCs/>
          <w:sz w:val="26"/>
          <w:szCs w:val="26"/>
        </w:rPr>
        <w:t>»</w:t>
      </w:r>
      <w:r w:rsidR="00A2296A" w:rsidRPr="0026653C">
        <w:rPr>
          <w:bCs/>
          <w:sz w:val="26"/>
          <w:szCs w:val="26"/>
        </w:rPr>
        <w:t xml:space="preserve"> (далее - Постановление № 1466).</w:t>
      </w:r>
    </w:p>
    <w:p w:rsidR="00A2296A" w:rsidRPr="0026653C" w:rsidRDefault="00A2296A" w:rsidP="0026653C">
      <w:pPr>
        <w:tabs>
          <w:tab w:val="left" w:pos="993"/>
        </w:tabs>
        <w:spacing w:before="0" w:line="276" w:lineRule="auto"/>
        <w:ind w:firstLine="709"/>
        <w:jc w:val="both"/>
        <w:rPr>
          <w:bCs/>
          <w:sz w:val="26"/>
          <w:szCs w:val="26"/>
        </w:rPr>
      </w:pPr>
      <w:r w:rsidRPr="0026653C">
        <w:rPr>
          <w:bCs/>
          <w:sz w:val="26"/>
          <w:szCs w:val="26"/>
        </w:rPr>
        <w:t>В соответствии с частью 5 статьи 30 Закона о контрактной системе Заказчик при определении поставщика (подрядчика, исполнителя) вправе установить в извещении об осуществлении закупки требование к поставщику (подрядчику, исполнителю),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w:t>
      </w:r>
    </w:p>
    <w:p w:rsidR="00A2296A" w:rsidRPr="0026653C" w:rsidRDefault="00A2296A" w:rsidP="0026653C">
      <w:pPr>
        <w:tabs>
          <w:tab w:val="left" w:pos="993"/>
        </w:tabs>
        <w:spacing w:before="0" w:line="276" w:lineRule="auto"/>
        <w:ind w:firstLine="709"/>
        <w:jc w:val="both"/>
        <w:rPr>
          <w:bCs/>
          <w:sz w:val="26"/>
          <w:szCs w:val="26"/>
        </w:rPr>
      </w:pPr>
      <w:r w:rsidRPr="0026653C">
        <w:rPr>
          <w:bCs/>
          <w:sz w:val="26"/>
          <w:szCs w:val="26"/>
        </w:rPr>
        <w:t>Частью 7 статьи 30 Закона о контрактной системе установлено, что типовые условия контрактов, предусматривающих привлечение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 могут устанавливаться Правительством Российской Федерации.</w:t>
      </w:r>
    </w:p>
    <w:p w:rsidR="00A2296A" w:rsidRPr="0026653C" w:rsidRDefault="00A2296A" w:rsidP="0026653C">
      <w:pPr>
        <w:tabs>
          <w:tab w:val="left" w:pos="993"/>
        </w:tabs>
        <w:spacing w:before="0" w:line="276" w:lineRule="auto"/>
        <w:ind w:firstLine="709"/>
        <w:jc w:val="both"/>
        <w:rPr>
          <w:bCs/>
          <w:sz w:val="26"/>
          <w:szCs w:val="26"/>
        </w:rPr>
      </w:pPr>
      <w:r w:rsidRPr="0026653C">
        <w:rPr>
          <w:bCs/>
          <w:sz w:val="26"/>
          <w:szCs w:val="26"/>
        </w:rPr>
        <w:t xml:space="preserve">Пунктом 3 Постановления </w:t>
      </w:r>
      <w:r w:rsidR="002C1DF1" w:rsidRPr="0026653C">
        <w:rPr>
          <w:bCs/>
          <w:sz w:val="26"/>
          <w:szCs w:val="26"/>
        </w:rPr>
        <w:t>№</w:t>
      </w:r>
      <w:r w:rsidRPr="0026653C">
        <w:rPr>
          <w:bCs/>
          <w:sz w:val="26"/>
          <w:szCs w:val="26"/>
        </w:rPr>
        <w:t xml:space="preserve"> 1466 установлено, что в случае замены субподрядчика, соисполнителя на этапе исполнения контракта на другого субподрядчика, соисполнителя представлять заказчику документы, указанные в пункте 2 настоящего раздела, в течение 5 дней со дня заключения договора с новым субподрядчиком, соисполнителем.</w:t>
      </w:r>
    </w:p>
    <w:p w:rsidR="00A2296A" w:rsidRPr="0026653C" w:rsidRDefault="002C1DF1" w:rsidP="0026653C">
      <w:pPr>
        <w:tabs>
          <w:tab w:val="left" w:pos="993"/>
        </w:tabs>
        <w:spacing w:before="0" w:line="276" w:lineRule="auto"/>
        <w:ind w:firstLine="709"/>
        <w:jc w:val="both"/>
        <w:rPr>
          <w:bCs/>
          <w:sz w:val="26"/>
          <w:szCs w:val="26"/>
        </w:rPr>
      </w:pPr>
      <w:r w:rsidRPr="0026653C">
        <w:rPr>
          <w:bCs/>
          <w:sz w:val="26"/>
          <w:szCs w:val="26"/>
        </w:rPr>
        <w:lastRenderedPageBreak/>
        <w:t>В пункте 4</w:t>
      </w:r>
      <w:r w:rsidR="00A2296A" w:rsidRPr="0026653C">
        <w:rPr>
          <w:bCs/>
          <w:sz w:val="26"/>
          <w:szCs w:val="26"/>
        </w:rPr>
        <w:t xml:space="preserve"> Постановления </w:t>
      </w:r>
      <w:r w:rsidRPr="0026653C">
        <w:rPr>
          <w:bCs/>
          <w:sz w:val="26"/>
          <w:szCs w:val="26"/>
        </w:rPr>
        <w:t>№</w:t>
      </w:r>
      <w:r w:rsidR="00A2296A" w:rsidRPr="0026653C">
        <w:rPr>
          <w:bCs/>
          <w:sz w:val="26"/>
          <w:szCs w:val="26"/>
        </w:rPr>
        <w:t xml:space="preserve"> 1466 установлено, что в течение 10 рабочих дней со дня оплаты поставщиком (подрядчиком, исполнителем) выполненных обязательств по договору с субподрядчиком, соисполнителем представлять заказчику следующие документы:</w:t>
      </w:r>
    </w:p>
    <w:p w:rsidR="00A2296A" w:rsidRPr="0026653C" w:rsidRDefault="00A2296A" w:rsidP="0026653C">
      <w:pPr>
        <w:tabs>
          <w:tab w:val="left" w:pos="993"/>
        </w:tabs>
        <w:spacing w:before="0" w:line="276" w:lineRule="auto"/>
        <w:ind w:firstLine="709"/>
        <w:jc w:val="both"/>
        <w:rPr>
          <w:bCs/>
          <w:sz w:val="26"/>
          <w:szCs w:val="26"/>
        </w:rPr>
      </w:pPr>
      <w:r w:rsidRPr="0026653C">
        <w:rPr>
          <w:bCs/>
          <w:sz w:val="26"/>
          <w:szCs w:val="26"/>
        </w:rPr>
        <w:t>а) копии документов о приемке поставленного товара, выполненной работы, оказанной услуги, которые являются предметом договора, заключенного между поставщиком (подрядчиком, исполнителем) и привлеченным им субподрядчиком, соисполнителем;</w:t>
      </w:r>
    </w:p>
    <w:p w:rsidR="00A2296A" w:rsidRPr="0026653C" w:rsidRDefault="00A2296A" w:rsidP="0026653C">
      <w:pPr>
        <w:tabs>
          <w:tab w:val="left" w:pos="993"/>
        </w:tabs>
        <w:spacing w:before="0" w:line="276" w:lineRule="auto"/>
        <w:ind w:firstLine="709"/>
        <w:jc w:val="both"/>
        <w:rPr>
          <w:bCs/>
          <w:sz w:val="26"/>
          <w:szCs w:val="26"/>
        </w:rPr>
      </w:pPr>
      <w:r w:rsidRPr="0026653C">
        <w:rPr>
          <w:bCs/>
          <w:sz w:val="26"/>
          <w:szCs w:val="26"/>
        </w:rPr>
        <w:t>б) копии платежных поручений, подтверждающих перечисление денежных средств поставщиком (подрядчиком, исполнителем) субподрядчику, соисполнителю, - в случае если договором, заключенным между поставщиком (подрядчиком, исполнителем) и привлеченным им субподрядчиком, соисполнителем, предусмотрена оплата выполненных обязательств до срока оплаты поставленных товаров, выполненных работ, оказанных услуг, предусмотренного контрактом, заключенным с заказчиком (в ином случае указанный документ представляется заказчику дополнительно в течение 5 дней со дня оплаты поставщиком (подрядчиком, исполнителем) обязательств, выполненных субподрядчиком, соисполнителем).</w:t>
      </w:r>
    </w:p>
    <w:p w:rsidR="00A2296A" w:rsidRPr="0026653C" w:rsidRDefault="00A2296A" w:rsidP="0026653C">
      <w:pPr>
        <w:tabs>
          <w:tab w:val="left" w:pos="993"/>
        </w:tabs>
        <w:spacing w:before="0" w:line="276" w:lineRule="auto"/>
        <w:ind w:firstLine="709"/>
        <w:jc w:val="both"/>
        <w:rPr>
          <w:bCs/>
          <w:sz w:val="26"/>
          <w:szCs w:val="26"/>
        </w:rPr>
      </w:pPr>
      <w:r w:rsidRPr="0026653C">
        <w:rPr>
          <w:bCs/>
          <w:sz w:val="26"/>
          <w:szCs w:val="26"/>
        </w:rPr>
        <w:t xml:space="preserve">В соответствии с пунктом 5 Постановления </w:t>
      </w:r>
      <w:r w:rsidR="002C1DF1" w:rsidRPr="0026653C">
        <w:rPr>
          <w:bCs/>
          <w:sz w:val="26"/>
          <w:szCs w:val="26"/>
        </w:rPr>
        <w:t>№</w:t>
      </w:r>
      <w:r w:rsidRPr="0026653C">
        <w:rPr>
          <w:bCs/>
          <w:sz w:val="26"/>
          <w:szCs w:val="26"/>
        </w:rPr>
        <w:t xml:space="preserve"> 1466 подрядчик обязан оплачивать поставленные субподрядчиком, соисполнителем товары, выполненные работы (ее результаты), оказанные услуги, отдельные этапы исполнения договора, заключенного с таким субподрядчиком, соисполнителем, в течение 15 рабочих дней с даты подписания поставщиком (подрядчиком, исполнителем) документа о приемке товара, выполненной работы (ее результатов), оказанной услуги, отдельных этапов исполнения договора.</w:t>
      </w:r>
    </w:p>
    <w:p w:rsidR="009F75C9" w:rsidRDefault="00722388" w:rsidP="0026653C">
      <w:pPr>
        <w:tabs>
          <w:tab w:val="left" w:pos="993"/>
        </w:tabs>
        <w:spacing w:before="0" w:line="276" w:lineRule="auto"/>
        <w:ind w:firstLine="709"/>
        <w:jc w:val="both"/>
        <w:rPr>
          <w:bCs/>
          <w:sz w:val="26"/>
          <w:szCs w:val="26"/>
        </w:rPr>
      </w:pPr>
      <w:r>
        <w:rPr>
          <w:bCs/>
          <w:sz w:val="26"/>
          <w:szCs w:val="26"/>
        </w:rPr>
        <w:t>На заседании Комиссии установлено, что согласно</w:t>
      </w:r>
      <w:r w:rsidR="00BC7E23" w:rsidRPr="0026653C">
        <w:rPr>
          <w:bCs/>
          <w:sz w:val="26"/>
          <w:szCs w:val="26"/>
        </w:rPr>
        <w:t xml:space="preserve"> </w:t>
      </w:r>
      <w:r w:rsidR="00B55FDF" w:rsidRPr="0026653C">
        <w:rPr>
          <w:bCs/>
          <w:sz w:val="26"/>
          <w:szCs w:val="26"/>
        </w:rPr>
        <w:t>пункт</w:t>
      </w:r>
      <w:r>
        <w:rPr>
          <w:bCs/>
          <w:sz w:val="26"/>
          <w:szCs w:val="26"/>
        </w:rPr>
        <w:t xml:space="preserve">у </w:t>
      </w:r>
      <w:r w:rsidR="000565CA">
        <w:rPr>
          <w:bCs/>
          <w:sz w:val="26"/>
          <w:szCs w:val="26"/>
        </w:rPr>
        <w:t>2</w:t>
      </w:r>
      <w:r>
        <w:rPr>
          <w:bCs/>
          <w:sz w:val="26"/>
          <w:szCs w:val="26"/>
        </w:rPr>
        <w:t>3</w:t>
      </w:r>
      <w:r w:rsidR="00B55FDF" w:rsidRPr="0026653C">
        <w:rPr>
          <w:bCs/>
          <w:sz w:val="26"/>
          <w:szCs w:val="26"/>
        </w:rPr>
        <w:t xml:space="preserve"> Информационной карты </w:t>
      </w:r>
      <w:r w:rsidR="000565CA" w:rsidRPr="000565CA">
        <w:rPr>
          <w:bCs/>
          <w:sz w:val="26"/>
          <w:szCs w:val="26"/>
        </w:rPr>
        <w:t>документации</w:t>
      </w:r>
      <w:r w:rsidR="00BC7E23" w:rsidRPr="0026653C">
        <w:rPr>
          <w:bCs/>
          <w:sz w:val="26"/>
          <w:szCs w:val="26"/>
        </w:rPr>
        <w:t xml:space="preserve"> </w:t>
      </w:r>
      <w:r w:rsidR="00573679">
        <w:rPr>
          <w:bCs/>
          <w:sz w:val="26"/>
          <w:szCs w:val="26"/>
        </w:rPr>
        <w:t xml:space="preserve">об Аукционе </w:t>
      </w:r>
      <w:r>
        <w:rPr>
          <w:bCs/>
          <w:sz w:val="26"/>
          <w:szCs w:val="26"/>
        </w:rPr>
        <w:t>Заказчиком не установлено т</w:t>
      </w:r>
      <w:r w:rsidRPr="00722388">
        <w:rPr>
          <w:bCs/>
          <w:sz w:val="26"/>
          <w:szCs w:val="26"/>
        </w:rPr>
        <w:t xml:space="preserve">ребование </w:t>
      </w:r>
      <w:r w:rsidR="00573679">
        <w:rPr>
          <w:bCs/>
          <w:sz w:val="26"/>
          <w:szCs w:val="26"/>
        </w:rPr>
        <w:br/>
      </w:r>
      <w:r w:rsidRPr="00722388">
        <w:rPr>
          <w:bCs/>
          <w:sz w:val="26"/>
          <w:szCs w:val="26"/>
        </w:rPr>
        <w:t xml:space="preserve">к участнику </w:t>
      </w:r>
      <w:r w:rsidR="00573679">
        <w:rPr>
          <w:bCs/>
          <w:sz w:val="26"/>
          <w:szCs w:val="26"/>
        </w:rPr>
        <w:t>закупки</w:t>
      </w:r>
      <w:r w:rsidRPr="00722388">
        <w:rPr>
          <w:bCs/>
          <w:sz w:val="26"/>
          <w:szCs w:val="26"/>
        </w:rPr>
        <w:t xml:space="preserve">, не являющемуся субъектом малого предпринимательства </w:t>
      </w:r>
      <w:r w:rsidR="00573679">
        <w:rPr>
          <w:bCs/>
          <w:sz w:val="26"/>
          <w:szCs w:val="26"/>
        </w:rPr>
        <w:br/>
      </w:r>
      <w:r w:rsidRPr="00722388">
        <w:rPr>
          <w:bCs/>
          <w:sz w:val="26"/>
          <w:szCs w:val="26"/>
        </w:rPr>
        <w:t>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w:t>
      </w:r>
      <w:r w:rsidR="00B55FDF" w:rsidRPr="0026653C">
        <w:rPr>
          <w:bCs/>
          <w:sz w:val="26"/>
          <w:szCs w:val="26"/>
        </w:rPr>
        <w:t>.</w:t>
      </w:r>
    </w:p>
    <w:p w:rsidR="009F75C9" w:rsidRPr="0026653C" w:rsidRDefault="00722388" w:rsidP="0026653C">
      <w:pPr>
        <w:tabs>
          <w:tab w:val="left" w:pos="993"/>
        </w:tabs>
        <w:spacing w:before="0" w:line="276" w:lineRule="auto"/>
        <w:ind w:firstLine="709"/>
        <w:jc w:val="both"/>
        <w:rPr>
          <w:sz w:val="26"/>
          <w:szCs w:val="26"/>
        </w:rPr>
      </w:pPr>
      <w:r>
        <w:rPr>
          <w:bCs/>
          <w:sz w:val="26"/>
          <w:szCs w:val="26"/>
        </w:rPr>
        <w:t>Таким образом, учитывая изложенное</w:t>
      </w:r>
      <w:r w:rsidR="00055595" w:rsidRPr="00055595">
        <w:rPr>
          <w:sz w:val="26"/>
          <w:szCs w:val="26"/>
        </w:rPr>
        <w:t xml:space="preserve">, Комиссия приходит к выводу, что действия Заказчика </w:t>
      </w:r>
      <w:r>
        <w:rPr>
          <w:sz w:val="26"/>
          <w:szCs w:val="26"/>
        </w:rPr>
        <w:t>в части не установления типовых условий контракта, предусматривающих привлечение</w:t>
      </w:r>
      <w:r>
        <w:rPr>
          <w:bCs/>
          <w:sz w:val="26"/>
          <w:szCs w:val="26"/>
        </w:rPr>
        <w:t xml:space="preserve"> субподрядчиков, соисполнителей из числа субъектов малого предпринимательства, социально ориентированных некоммерческих организаций</w:t>
      </w:r>
      <w:r>
        <w:rPr>
          <w:sz w:val="26"/>
          <w:szCs w:val="26"/>
        </w:rPr>
        <w:t xml:space="preserve"> не противоречат требованиям Закона о контрактной системе</w:t>
      </w:r>
      <w:r w:rsidR="009F75C9" w:rsidRPr="0026653C">
        <w:rPr>
          <w:sz w:val="26"/>
          <w:szCs w:val="26"/>
        </w:rPr>
        <w:t>.</w:t>
      </w:r>
    </w:p>
    <w:p w:rsidR="00234C38" w:rsidRPr="0026653C" w:rsidRDefault="009F75C9" w:rsidP="0026653C">
      <w:pPr>
        <w:tabs>
          <w:tab w:val="left" w:pos="993"/>
        </w:tabs>
        <w:spacing w:before="0" w:line="276" w:lineRule="auto"/>
        <w:ind w:firstLine="709"/>
        <w:jc w:val="both"/>
        <w:rPr>
          <w:bCs/>
          <w:sz w:val="26"/>
          <w:szCs w:val="26"/>
        </w:rPr>
      </w:pPr>
      <w:r w:rsidRPr="0026653C">
        <w:rPr>
          <w:bCs/>
          <w:sz w:val="26"/>
          <w:szCs w:val="26"/>
        </w:rPr>
        <w:t>Следовательно, довод жалобы Заявителя не нашел своего подтверждения.</w:t>
      </w:r>
    </w:p>
    <w:p w:rsidR="007A57E1" w:rsidRPr="0026653C" w:rsidRDefault="00573679" w:rsidP="0026653C">
      <w:pPr>
        <w:tabs>
          <w:tab w:val="left" w:pos="993"/>
        </w:tabs>
        <w:spacing w:before="0" w:line="276" w:lineRule="auto"/>
        <w:ind w:firstLine="709"/>
        <w:jc w:val="both"/>
        <w:rPr>
          <w:sz w:val="26"/>
          <w:szCs w:val="26"/>
        </w:rPr>
      </w:pPr>
      <w:r>
        <w:rPr>
          <w:bCs/>
          <w:sz w:val="26"/>
          <w:szCs w:val="26"/>
        </w:rPr>
        <w:t>2</w:t>
      </w:r>
      <w:r w:rsidR="00D5310A" w:rsidRPr="0026653C">
        <w:rPr>
          <w:bCs/>
          <w:sz w:val="26"/>
          <w:szCs w:val="26"/>
        </w:rPr>
        <w:t xml:space="preserve">. </w:t>
      </w:r>
      <w:r w:rsidR="007A57E1" w:rsidRPr="0026653C">
        <w:rPr>
          <w:sz w:val="26"/>
          <w:szCs w:val="26"/>
        </w:rPr>
        <w:t>Согласно доводу жалобы Заявителя, Заказчиком в проекте контракта документации об Аукционе ненадлежащим образом установлен порядок начисления штрафов.</w:t>
      </w:r>
    </w:p>
    <w:p w:rsidR="007A57E1" w:rsidRPr="0026653C" w:rsidRDefault="007A57E1" w:rsidP="0026653C">
      <w:pPr>
        <w:tabs>
          <w:tab w:val="left" w:pos="993"/>
        </w:tabs>
        <w:spacing w:before="0" w:line="276" w:lineRule="auto"/>
        <w:ind w:firstLine="709"/>
        <w:jc w:val="both"/>
        <w:rPr>
          <w:sz w:val="26"/>
          <w:szCs w:val="26"/>
        </w:rPr>
      </w:pPr>
      <w:r w:rsidRPr="0026653C">
        <w:rPr>
          <w:sz w:val="26"/>
          <w:szCs w:val="26"/>
        </w:rPr>
        <w:t>В соответствии с частью 1 статьи 34 Закона о контрактной системе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 за исключением случаев, в которых в соответствии с Законом о контрактной системе извещение об осуществлении закупки или приглашение принять участие в определении поставщика (подрядчика, исполнителя), документация о закупке, заявка, окончательное предложение не предусмотрены.</w:t>
      </w:r>
    </w:p>
    <w:p w:rsidR="007A57E1" w:rsidRPr="0026653C" w:rsidRDefault="007A57E1" w:rsidP="0026653C">
      <w:pPr>
        <w:tabs>
          <w:tab w:val="left" w:pos="993"/>
        </w:tabs>
        <w:spacing w:before="0" w:line="276" w:lineRule="auto"/>
        <w:ind w:firstLine="709"/>
        <w:jc w:val="both"/>
        <w:rPr>
          <w:sz w:val="26"/>
          <w:szCs w:val="26"/>
        </w:rPr>
      </w:pPr>
      <w:r w:rsidRPr="0026653C">
        <w:rPr>
          <w:sz w:val="26"/>
          <w:szCs w:val="26"/>
        </w:rPr>
        <w:t>Согласно части 4 статьи 34 Закона о контрактной системе, в контракт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rsidR="007A57E1" w:rsidRPr="0026653C" w:rsidRDefault="007A57E1" w:rsidP="0026653C">
      <w:pPr>
        <w:tabs>
          <w:tab w:val="left" w:pos="993"/>
        </w:tabs>
        <w:spacing w:before="0" w:line="276" w:lineRule="auto"/>
        <w:ind w:firstLine="709"/>
        <w:jc w:val="both"/>
        <w:rPr>
          <w:sz w:val="26"/>
          <w:szCs w:val="26"/>
        </w:rPr>
      </w:pPr>
      <w:r w:rsidRPr="0026653C">
        <w:rPr>
          <w:sz w:val="26"/>
          <w:szCs w:val="26"/>
        </w:rPr>
        <w:t>Частью 5 статьи 34 Закона о контрактной системе установлено, что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7A57E1" w:rsidRPr="0026653C" w:rsidRDefault="007A57E1" w:rsidP="0026653C">
      <w:pPr>
        <w:tabs>
          <w:tab w:val="left" w:pos="993"/>
        </w:tabs>
        <w:spacing w:before="0" w:line="276" w:lineRule="auto"/>
        <w:ind w:firstLine="709"/>
        <w:jc w:val="both"/>
        <w:rPr>
          <w:sz w:val="26"/>
          <w:szCs w:val="26"/>
        </w:rPr>
      </w:pPr>
      <w:r w:rsidRPr="0026653C">
        <w:rPr>
          <w:sz w:val="26"/>
          <w:szCs w:val="26"/>
        </w:rPr>
        <w:t>В соответствии с частью 8 статьи 34 Закона о контрактной системе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7A57E1" w:rsidRPr="0026653C" w:rsidRDefault="007A57E1" w:rsidP="0026653C">
      <w:pPr>
        <w:tabs>
          <w:tab w:val="left" w:pos="993"/>
        </w:tabs>
        <w:spacing w:before="0" w:line="276" w:lineRule="auto"/>
        <w:ind w:firstLine="709"/>
        <w:jc w:val="both"/>
        <w:rPr>
          <w:sz w:val="26"/>
          <w:szCs w:val="26"/>
        </w:rPr>
      </w:pPr>
      <w:r w:rsidRPr="0026653C">
        <w:rPr>
          <w:sz w:val="26"/>
          <w:szCs w:val="26"/>
        </w:rPr>
        <w:t>Пунктом 5 Постановления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Правила) установлен размер штрафа за каждый факт неисполнения или ненадлежащего исполнения поставщиком (подрядчиком, исполнителем) обязательств, предусмотренных государственным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государственного контракта.</w:t>
      </w:r>
    </w:p>
    <w:p w:rsidR="007A57E1" w:rsidRPr="0026653C" w:rsidRDefault="007A57E1" w:rsidP="0026653C">
      <w:pPr>
        <w:tabs>
          <w:tab w:val="left" w:pos="993"/>
        </w:tabs>
        <w:spacing w:before="0" w:line="276" w:lineRule="auto"/>
        <w:ind w:firstLine="709"/>
        <w:jc w:val="both"/>
        <w:rPr>
          <w:sz w:val="26"/>
          <w:szCs w:val="26"/>
        </w:rPr>
      </w:pPr>
      <w:r w:rsidRPr="0026653C">
        <w:rPr>
          <w:sz w:val="26"/>
          <w:szCs w:val="26"/>
        </w:rPr>
        <w:t xml:space="preserve">Заказчиком в </w:t>
      </w:r>
      <w:r w:rsidR="0094559C" w:rsidRPr="0026653C">
        <w:rPr>
          <w:sz w:val="26"/>
          <w:szCs w:val="26"/>
        </w:rPr>
        <w:t>разделе</w:t>
      </w:r>
      <w:r w:rsidRPr="0026653C">
        <w:rPr>
          <w:sz w:val="26"/>
          <w:szCs w:val="26"/>
        </w:rPr>
        <w:t xml:space="preserve"> </w:t>
      </w:r>
      <w:r w:rsidR="0094559C" w:rsidRPr="0026653C">
        <w:rPr>
          <w:sz w:val="26"/>
          <w:szCs w:val="26"/>
        </w:rPr>
        <w:t>7</w:t>
      </w:r>
      <w:r w:rsidRPr="0026653C">
        <w:rPr>
          <w:sz w:val="26"/>
          <w:szCs w:val="26"/>
        </w:rPr>
        <w:t xml:space="preserve"> </w:t>
      </w:r>
      <w:r w:rsidR="0094559C" w:rsidRPr="0026653C">
        <w:rPr>
          <w:sz w:val="26"/>
          <w:szCs w:val="26"/>
        </w:rPr>
        <w:t>п</w:t>
      </w:r>
      <w:r w:rsidRPr="0026653C">
        <w:rPr>
          <w:sz w:val="26"/>
          <w:szCs w:val="26"/>
        </w:rPr>
        <w:t xml:space="preserve">роекта контракта установлено, в том числе следующее: </w:t>
      </w:r>
    </w:p>
    <w:p w:rsidR="0094559C" w:rsidRPr="0026653C" w:rsidRDefault="00573679" w:rsidP="0026653C">
      <w:pPr>
        <w:tabs>
          <w:tab w:val="left" w:pos="993"/>
        </w:tabs>
        <w:spacing w:before="0" w:line="276" w:lineRule="auto"/>
        <w:ind w:firstLine="709"/>
        <w:jc w:val="both"/>
        <w:rPr>
          <w:sz w:val="26"/>
          <w:szCs w:val="26"/>
        </w:rPr>
      </w:pPr>
      <w:r>
        <w:rPr>
          <w:sz w:val="26"/>
          <w:szCs w:val="26"/>
        </w:rPr>
        <w:t>«</w:t>
      </w:r>
      <w:r w:rsidR="0094559C" w:rsidRPr="0026653C">
        <w:rPr>
          <w:sz w:val="26"/>
          <w:szCs w:val="26"/>
        </w:rPr>
        <w:t>7.2. Ответственность Заказчика:</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rPr>
        <w:t>7.2.1.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rPr>
        <w:t>7.2.2.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rPr>
        <w:t>7.2.3.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rsidR="0094559C" w:rsidRDefault="0094559C" w:rsidP="0026653C">
      <w:pPr>
        <w:tabs>
          <w:tab w:val="left" w:pos="993"/>
        </w:tabs>
        <w:spacing w:before="0" w:line="276" w:lineRule="auto"/>
        <w:ind w:firstLine="709"/>
        <w:jc w:val="both"/>
        <w:rPr>
          <w:sz w:val="26"/>
          <w:szCs w:val="26"/>
        </w:rPr>
      </w:pPr>
      <w:r w:rsidRPr="0026653C">
        <w:rPr>
          <w:sz w:val="26"/>
          <w:szCs w:val="26"/>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__ рублей</w:t>
      </w:r>
      <w:r w:rsidRPr="0026653C">
        <w:rPr>
          <w:sz w:val="26"/>
          <w:szCs w:val="26"/>
          <w:vertAlign w:val="superscript"/>
        </w:rPr>
        <w:t>4</w:t>
      </w:r>
      <w:r w:rsidRPr="0026653C">
        <w:rPr>
          <w:sz w:val="26"/>
          <w:szCs w:val="26"/>
        </w:rPr>
        <w:t>.</w:t>
      </w:r>
    </w:p>
    <w:p w:rsidR="0063264D" w:rsidRPr="0026653C" w:rsidRDefault="0063264D" w:rsidP="0063264D">
      <w:pPr>
        <w:tabs>
          <w:tab w:val="left" w:pos="993"/>
        </w:tabs>
        <w:spacing w:before="0" w:line="276" w:lineRule="auto"/>
        <w:ind w:firstLine="709"/>
        <w:jc w:val="both"/>
        <w:rPr>
          <w:sz w:val="26"/>
          <w:szCs w:val="26"/>
        </w:rPr>
      </w:pPr>
      <w:r w:rsidRPr="0026653C">
        <w:rPr>
          <w:sz w:val="26"/>
          <w:szCs w:val="26"/>
          <w:vertAlign w:val="superscript"/>
        </w:rPr>
        <w:t>4</w:t>
      </w:r>
      <w:r w:rsidRPr="0026653C">
        <w:rPr>
          <w:sz w:val="26"/>
          <w:szCs w:val="26"/>
        </w:rPr>
        <w:t xml:space="preserve"> В данном подпункте при заключении Контракта указывается размер штрафа, определяемый в соответствии с пунктом 9 Правил в следующем порядке:</w:t>
      </w:r>
    </w:p>
    <w:p w:rsidR="0063264D" w:rsidRPr="0026653C" w:rsidRDefault="0063264D" w:rsidP="0063264D">
      <w:pPr>
        <w:tabs>
          <w:tab w:val="left" w:pos="993"/>
        </w:tabs>
        <w:spacing w:before="0" w:line="276" w:lineRule="auto"/>
        <w:ind w:firstLine="709"/>
        <w:jc w:val="both"/>
        <w:rPr>
          <w:sz w:val="26"/>
          <w:szCs w:val="26"/>
        </w:rPr>
      </w:pPr>
      <w:r w:rsidRPr="0026653C">
        <w:rPr>
          <w:sz w:val="26"/>
          <w:szCs w:val="26"/>
        </w:rPr>
        <w:t>а) 1000 рублей, если Цена Контракта не превышает 3 млн. рублей (включительно);</w:t>
      </w:r>
    </w:p>
    <w:p w:rsidR="0063264D" w:rsidRPr="0026653C" w:rsidRDefault="0063264D" w:rsidP="0063264D">
      <w:pPr>
        <w:tabs>
          <w:tab w:val="left" w:pos="993"/>
        </w:tabs>
        <w:spacing w:before="0" w:line="276" w:lineRule="auto"/>
        <w:ind w:firstLine="709"/>
        <w:jc w:val="both"/>
        <w:rPr>
          <w:sz w:val="26"/>
          <w:szCs w:val="26"/>
        </w:rPr>
      </w:pPr>
      <w:r w:rsidRPr="0026653C">
        <w:rPr>
          <w:sz w:val="26"/>
          <w:szCs w:val="26"/>
        </w:rPr>
        <w:t>б) 5000 рублей, если Цена Контракта составляет от 3 млн. рублей до 50 млн. рублей (включительно);</w:t>
      </w:r>
    </w:p>
    <w:p w:rsidR="0063264D" w:rsidRPr="0026653C" w:rsidRDefault="0063264D" w:rsidP="0063264D">
      <w:pPr>
        <w:tabs>
          <w:tab w:val="left" w:pos="993"/>
        </w:tabs>
        <w:spacing w:before="0" w:line="276" w:lineRule="auto"/>
        <w:ind w:firstLine="709"/>
        <w:jc w:val="both"/>
        <w:rPr>
          <w:sz w:val="26"/>
          <w:szCs w:val="26"/>
        </w:rPr>
      </w:pPr>
      <w:r w:rsidRPr="0026653C">
        <w:rPr>
          <w:sz w:val="26"/>
          <w:szCs w:val="26"/>
        </w:rPr>
        <w:t>в) 10000 рублей, если Цена Контракта составляет от 50 млн. рублей до 100 млн. рублей (включительно);</w:t>
      </w:r>
    </w:p>
    <w:p w:rsidR="0063264D" w:rsidRPr="0026653C" w:rsidRDefault="0063264D" w:rsidP="0063264D">
      <w:pPr>
        <w:tabs>
          <w:tab w:val="left" w:pos="993"/>
        </w:tabs>
        <w:spacing w:before="0" w:line="276" w:lineRule="auto"/>
        <w:ind w:firstLine="709"/>
        <w:jc w:val="both"/>
        <w:rPr>
          <w:sz w:val="26"/>
          <w:szCs w:val="26"/>
        </w:rPr>
      </w:pPr>
      <w:r w:rsidRPr="0026653C">
        <w:rPr>
          <w:sz w:val="26"/>
          <w:szCs w:val="26"/>
        </w:rPr>
        <w:t>г) 100000 рублей, если Цена Контракта превышает 100 млн. рублей).</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rPr>
        <w:t>7.2.4.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rPr>
        <w:t>7.3. Ответственность Подрядчика:</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rPr>
        <w:t>7.3.1. 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rPr>
        <w:t>7.3.2. 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Подрядчиком, за исключением случаев, если законодательством Российской Федерации установлен иной порядок начисления пени.</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rPr>
        <w:t>7.3.3. Штрафы начисляются за неисполнение или ненадлежащее исполнение Подрядчиком обязательств, предусмотренных Контрактом, за исключением просрочки исполнения Подрядчиком обязательств (в том числе гарантийного обязательства), предусмотренных Контрактом.</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rPr>
        <w:t>7.3.4. 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устанавливается в размере ___</w:t>
      </w:r>
      <w:r w:rsidRPr="0026653C">
        <w:rPr>
          <w:sz w:val="26"/>
          <w:szCs w:val="26"/>
          <w:vertAlign w:val="superscript"/>
        </w:rPr>
        <w:t>5</w:t>
      </w:r>
      <w:r w:rsidRPr="0026653C">
        <w:rPr>
          <w:sz w:val="26"/>
          <w:szCs w:val="26"/>
        </w:rPr>
        <w:t>.</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vertAlign w:val="superscript"/>
        </w:rPr>
        <w:t>5</w:t>
      </w:r>
      <w:r w:rsidR="0026653C">
        <w:rPr>
          <w:sz w:val="26"/>
          <w:szCs w:val="26"/>
        </w:rPr>
        <w:t xml:space="preserve"> </w:t>
      </w:r>
      <w:r w:rsidRPr="0026653C">
        <w:rPr>
          <w:sz w:val="26"/>
          <w:szCs w:val="26"/>
        </w:rPr>
        <w:t xml:space="preserve">В данном подпункте при заключении Контракта указывается размер </w:t>
      </w:r>
      <w:r w:rsidRPr="0026653C">
        <w:rPr>
          <w:sz w:val="26"/>
          <w:szCs w:val="26"/>
        </w:rPr>
        <w:br/>
        <w:t>штрафа, определяемый в следующем порядке (за исключением случаев, если законодательством Российской Федерации установлен иной порядок начисления штрафов):</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rPr>
        <w:t>(Вариант I)</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rPr>
        <w:t>Во всех случаях (за исключением случаев, предусмотренных пунктами 4 - 8 Правил) размер штрафа, рассчитываемый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 устанавливается в соответствии с пунктом 3 Правил в следующем порядке:</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rPr>
        <w:t>а) 10 процентов цены Контракта (этапа) в случае, если цена Контракта (этапа) не превышает 3 млн. рублей;</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rPr>
        <w:t>б) 5 процентов цены Контракта (этапа) в случае, если цена Контракта (этапа) составляет от 3 млн. рублей до 50 млн. рублей (включительно);</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rPr>
        <w:t>в) 1 процент цены Контракта (этапа) в случае, если цена Контракта (этапа) составляет от 50 млн. рублей до 100 млн. рублей (включительно);</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rPr>
        <w:t>г) 0,5 процента цены Контракта (этапа) в случае, если цена Контракта (этапа) составляет от 100 млн. рублей до 500 млн. рублей (включительно);</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rPr>
        <w:t>д) 0,4 процента цены Контракта (этапа) в случае, если цена Контракта (этапа) составляет от 500 млн. рублей до 1 млрд. рублей (включительно);</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rPr>
        <w:t>е) 0,3 процента цены Контракта (этапа) в случае, если цена Контракта (этапа) составляет от 1 млрд. рублей до 2 млрд. рублей (включительно);</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rPr>
        <w:t>ж) 0,25 процента цены Контракта (этапа) в случае, если цена Контракта (этапа) составляет от 2 млрд. рублей до 5 млрд. рублей (включительно);</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rPr>
        <w:t>з) 0,2 процента цены Контракта (этапа) в случае, если цена Контракта (этапа) составляет от 5 млрд. рублей до 10 млрд. рублей (включительно);</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rPr>
        <w:t>и) 0,1 процента цены Контракта (этапа) в случае, если цена Контракта (этапа) превышает 10 млрд. рублей.</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rPr>
        <w:t>(Вариант II)</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rPr>
        <w:t>В случае, предусмотренном пунктом 4 Правил, если Контракт заключается по результатам определения Поставщика в соответствии с пунктом 1 части 1 статьи 30 Федерального закона № 44-ФЗ размер штрафа устанавливается в размере 1 процента цены Контракта (этапа), но не более 5 тыс. рублей и не менее 1 тыс. рублей.</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rPr>
        <w:t>(Вариант III)</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rPr>
        <w:t>В случае, если Контракт заключается с победителем закупки (или с иным участником закупки в случаях, установленных Федеральным законом № 44-ФЗ), предложившим наиболее высокую цену за право заключения Контракта размер штрафа устанавливается в соответствии с пунктом 5 Правил в следующем порядке:</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rPr>
        <w:t>а) в случае, если Цена Контракта не превышает начальную (максимальную) цену контракта:</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rPr>
        <w:t>10 процентов начальной (максимальной) цены контракта, если Цена Контракта не превышает 3 млн. рублей;</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rPr>
        <w:t>5 процентов начальной (максимальной) цены контракта, если Цена Контракта составляет от 3 млн. рублей до 50 млн. рублей (включительно);</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rPr>
        <w:t>1 процент начальной (максимальной) цены контракта, если Цена Контракта составляет от 50 млн. рублей до 100 млн. рублей (включительно);</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rPr>
        <w:t>б) в случае, если Цена Контракта превышает начальную (максимальную) цену контракта:</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rPr>
        <w:t>10 процентов Цены Контракта, если Цена Контракта не превышает 3 млн. рублей;</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rPr>
        <w:t>5 процентов Цены Контракта, если Цена Контракта составляет от 3 млн. рублей до 50 млн. рублей (включительно);</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rPr>
        <w:t>1 процент Цены Контракта, если Цена Контракта составляет от 50 млн. рублей до 100 млн. рублей (включительно).</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rPr>
        <w:t>7.3.5.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штраф устанавливается в размере ___ рублей</w:t>
      </w:r>
      <w:r w:rsidRPr="0026653C">
        <w:rPr>
          <w:sz w:val="26"/>
          <w:szCs w:val="26"/>
          <w:vertAlign w:val="superscript"/>
        </w:rPr>
        <w:t>6</w:t>
      </w:r>
      <w:r w:rsidRPr="0026653C">
        <w:rPr>
          <w:sz w:val="26"/>
          <w:szCs w:val="26"/>
        </w:rPr>
        <w:t>.</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vertAlign w:val="superscript"/>
        </w:rPr>
        <w:t>6</w:t>
      </w:r>
      <w:r w:rsidRPr="0026653C">
        <w:rPr>
          <w:sz w:val="26"/>
          <w:szCs w:val="26"/>
        </w:rPr>
        <w:t xml:space="preserve"> В данном подпункте при заключении Контракта указывается размер штрафа, определяемый в соответствии с пунктом 6 Правил в следующем порядке:</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rPr>
        <w:t>а) 1000 рублей, если Цена Контракта не превышает 3 млн. рублей;</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rPr>
        <w:t>б) 5000 рублей, если Цена Контракта составляет от 3 млн. рублей до 50 млн. рублей (включительно);</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rPr>
        <w:t>в) 10000 рублей, если Цена Контракта составляет от 50 млн. рублей до 100 млн. рублей (включительно);</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rPr>
        <w:t>г) 100000 рублей, если Цена Контракта превышает 100 млн. рублей.</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rPr>
        <w:t>7.3.6. За каждый день просрочки исполнения Подрядчиком обязательства, предусмотренного подпунктом 5.4.6 пункта 5.4 Контракта, начисляется пеня в размере, определенном в порядке, установленном в соответствии с подпунктом 7.3.2 пункта 7.3 Контракта.</w:t>
      </w:r>
    </w:p>
    <w:p w:rsidR="007A57E1" w:rsidRPr="0026653C" w:rsidRDefault="0094559C" w:rsidP="0026653C">
      <w:pPr>
        <w:tabs>
          <w:tab w:val="left" w:pos="993"/>
        </w:tabs>
        <w:spacing w:before="0" w:line="276" w:lineRule="auto"/>
        <w:ind w:firstLine="709"/>
        <w:jc w:val="both"/>
        <w:rPr>
          <w:sz w:val="26"/>
          <w:szCs w:val="26"/>
        </w:rPr>
      </w:pPr>
      <w:r w:rsidRPr="0026653C">
        <w:rPr>
          <w:sz w:val="26"/>
          <w:szCs w:val="26"/>
        </w:rPr>
        <w:t>7.3.7.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r w:rsidR="007A57E1" w:rsidRPr="0026653C">
        <w:rPr>
          <w:sz w:val="26"/>
          <w:szCs w:val="26"/>
        </w:rPr>
        <w:t>».</w:t>
      </w:r>
    </w:p>
    <w:p w:rsidR="007A57E1" w:rsidRPr="0026653C" w:rsidRDefault="007A57E1" w:rsidP="0026653C">
      <w:pPr>
        <w:tabs>
          <w:tab w:val="left" w:pos="993"/>
        </w:tabs>
        <w:spacing w:before="0" w:line="276" w:lineRule="auto"/>
        <w:ind w:firstLine="709"/>
        <w:jc w:val="both"/>
        <w:rPr>
          <w:sz w:val="26"/>
          <w:szCs w:val="26"/>
        </w:rPr>
      </w:pPr>
      <w:r w:rsidRPr="0026653C">
        <w:rPr>
          <w:sz w:val="26"/>
          <w:szCs w:val="26"/>
        </w:rPr>
        <w:t>Изучив документы и сведения, представленные на заседани</w:t>
      </w:r>
      <w:r w:rsidR="00573679">
        <w:rPr>
          <w:sz w:val="26"/>
          <w:szCs w:val="26"/>
        </w:rPr>
        <w:t>и</w:t>
      </w:r>
      <w:r w:rsidRPr="0026653C">
        <w:rPr>
          <w:sz w:val="26"/>
          <w:szCs w:val="26"/>
        </w:rPr>
        <w:t xml:space="preserve"> </w:t>
      </w:r>
      <w:r w:rsidR="00573679">
        <w:rPr>
          <w:sz w:val="26"/>
          <w:szCs w:val="26"/>
        </w:rPr>
        <w:t xml:space="preserve">Комиссии </w:t>
      </w:r>
      <w:r w:rsidRPr="0026653C">
        <w:rPr>
          <w:sz w:val="26"/>
          <w:szCs w:val="26"/>
        </w:rPr>
        <w:t xml:space="preserve">представителем Заказчика, Комиссия приходит к выводу, что указанные положения </w:t>
      </w:r>
      <w:r w:rsidR="00CF2964" w:rsidRPr="0026653C">
        <w:rPr>
          <w:sz w:val="26"/>
          <w:szCs w:val="26"/>
        </w:rPr>
        <w:t>документации</w:t>
      </w:r>
      <w:r w:rsidR="00573679">
        <w:rPr>
          <w:sz w:val="26"/>
          <w:szCs w:val="26"/>
        </w:rPr>
        <w:t xml:space="preserve"> об Аукционе</w:t>
      </w:r>
      <w:r w:rsidRPr="0026653C">
        <w:rPr>
          <w:sz w:val="26"/>
          <w:szCs w:val="26"/>
        </w:rPr>
        <w:t xml:space="preserve"> не противоречат Правилам и требованиям Закона </w:t>
      </w:r>
      <w:r w:rsidR="00573679">
        <w:rPr>
          <w:sz w:val="26"/>
          <w:szCs w:val="26"/>
        </w:rPr>
        <w:br/>
      </w:r>
      <w:r w:rsidRPr="0026653C">
        <w:rPr>
          <w:sz w:val="26"/>
          <w:szCs w:val="26"/>
        </w:rPr>
        <w:t>о контрактной системе.</w:t>
      </w:r>
    </w:p>
    <w:p w:rsidR="007A57E1" w:rsidRPr="0026653C" w:rsidRDefault="007A57E1" w:rsidP="0026653C">
      <w:pPr>
        <w:tabs>
          <w:tab w:val="left" w:pos="993"/>
        </w:tabs>
        <w:spacing w:before="0" w:line="276" w:lineRule="auto"/>
        <w:ind w:firstLine="709"/>
        <w:jc w:val="both"/>
        <w:rPr>
          <w:bCs/>
          <w:sz w:val="26"/>
          <w:szCs w:val="26"/>
        </w:rPr>
      </w:pPr>
      <w:r w:rsidRPr="0026653C">
        <w:rPr>
          <w:bCs/>
          <w:sz w:val="26"/>
          <w:szCs w:val="26"/>
        </w:rPr>
        <w:t>Следовательно, довод жалобы Заявителя не нашел своего подтверждения.</w:t>
      </w:r>
    </w:p>
    <w:p w:rsidR="002D29D9" w:rsidRPr="0026653C" w:rsidRDefault="00DB21D9" w:rsidP="0026653C">
      <w:pPr>
        <w:pStyle w:val="a4"/>
        <w:widowControl/>
        <w:tabs>
          <w:tab w:val="left" w:pos="426"/>
          <w:tab w:val="left" w:pos="993"/>
          <w:tab w:val="left" w:pos="1418"/>
        </w:tabs>
        <w:spacing w:before="0" w:line="276" w:lineRule="auto"/>
        <w:ind w:left="0" w:firstLine="709"/>
        <w:jc w:val="both"/>
        <w:rPr>
          <w:rFonts w:eastAsiaTheme="minorHAnsi"/>
          <w:color w:val="auto"/>
          <w:sz w:val="26"/>
          <w:szCs w:val="26"/>
          <w:lang w:eastAsia="en-US"/>
        </w:rPr>
      </w:pPr>
      <w:r w:rsidRPr="0026653C">
        <w:rPr>
          <w:rFonts w:eastAsiaTheme="minorHAnsi"/>
          <w:color w:val="auto"/>
          <w:sz w:val="26"/>
          <w:szCs w:val="26"/>
          <w:lang w:eastAsia="en-US"/>
        </w:rPr>
        <w:t>На основании изложенного и руководствуясь частью 1 статьи 2, пунктом 1 части 15, пунктом 2 части 22 статьи 99, частью 8 статьи 106, частью 1 статьи 112 Закона о контрактной системе, Комиссия</w:t>
      </w:r>
    </w:p>
    <w:p w:rsidR="00B55FDF" w:rsidRPr="0026653C" w:rsidRDefault="00B55FDF" w:rsidP="0026653C">
      <w:pPr>
        <w:pStyle w:val="a4"/>
        <w:tabs>
          <w:tab w:val="left" w:pos="993"/>
        </w:tabs>
        <w:spacing w:before="0" w:line="276" w:lineRule="auto"/>
        <w:ind w:left="0" w:firstLine="709"/>
        <w:jc w:val="both"/>
        <w:rPr>
          <w:rFonts w:eastAsiaTheme="minorHAnsi"/>
          <w:color w:val="auto"/>
          <w:sz w:val="26"/>
          <w:szCs w:val="26"/>
          <w:lang w:eastAsia="en-US"/>
        </w:rPr>
      </w:pPr>
    </w:p>
    <w:p w:rsidR="00D5310A" w:rsidRDefault="0096131A" w:rsidP="0063264D">
      <w:pPr>
        <w:spacing w:before="0" w:line="276" w:lineRule="auto"/>
        <w:ind w:firstLine="709"/>
        <w:jc w:val="center"/>
        <w:rPr>
          <w:b/>
          <w:sz w:val="26"/>
          <w:szCs w:val="26"/>
        </w:rPr>
      </w:pPr>
      <w:r w:rsidRPr="0026653C">
        <w:rPr>
          <w:b/>
          <w:sz w:val="26"/>
          <w:szCs w:val="26"/>
        </w:rPr>
        <w:t>РЕШИЛА:</w:t>
      </w:r>
    </w:p>
    <w:p w:rsidR="00573679" w:rsidRPr="0026653C" w:rsidRDefault="00573679" w:rsidP="0063264D">
      <w:pPr>
        <w:spacing w:before="0" w:line="276" w:lineRule="auto"/>
        <w:ind w:firstLine="709"/>
        <w:jc w:val="center"/>
        <w:rPr>
          <w:b/>
          <w:sz w:val="26"/>
          <w:szCs w:val="26"/>
        </w:rPr>
      </w:pPr>
    </w:p>
    <w:p w:rsidR="00D5310A" w:rsidRPr="0026653C" w:rsidRDefault="008D2D4B" w:rsidP="0026653C">
      <w:pPr>
        <w:pStyle w:val="a4"/>
        <w:widowControl/>
        <w:numPr>
          <w:ilvl w:val="0"/>
          <w:numId w:val="18"/>
        </w:numPr>
        <w:tabs>
          <w:tab w:val="left" w:pos="851"/>
          <w:tab w:val="left" w:pos="1134"/>
        </w:tabs>
        <w:spacing w:before="0" w:line="276" w:lineRule="auto"/>
        <w:ind w:left="0" w:firstLine="709"/>
        <w:jc w:val="both"/>
        <w:rPr>
          <w:bCs/>
          <w:sz w:val="26"/>
          <w:szCs w:val="26"/>
          <w:lang w:bidi="ru-RU"/>
        </w:rPr>
      </w:pPr>
      <w:r w:rsidRPr="0026653C">
        <w:rPr>
          <w:bCs/>
          <w:sz w:val="26"/>
          <w:szCs w:val="26"/>
        </w:rPr>
        <w:t>Пр</w:t>
      </w:r>
      <w:r w:rsidR="00AF7383" w:rsidRPr="0026653C">
        <w:rPr>
          <w:bCs/>
          <w:sz w:val="26"/>
          <w:szCs w:val="26"/>
        </w:rPr>
        <w:t>изнать жалоб</w:t>
      </w:r>
      <w:r w:rsidR="004F7744" w:rsidRPr="0026653C">
        <w:rPr>
          <w:bCs/>
          <w:sz w:val="26"/>
          <w:szCs w:val="26"/>
        </w:rPr>
        <w:t>у</w:t>
      </w:r>
      <w:r w:rsidRPr="0026653C">
        <w:rPr>
          <w:bCs/>
          <w:sz w:val="26"/>
          <w:szCs w:val="26"/>
        </w:rPr>
        <w:t xml:space="preserve"> </w:t>
      </w:r>
      <w:r w:rsidR="00CA6ED2" w:rsidRPr="0026653C">
        <w:rPr>
          <w:bCs/>
          <w:sz w:val="26"/>
          <w:szCs w:val="26"/>
          <w:lang w:bidi="ru-RU"/>
        </w:rPr>
        <w:t>ООО «</w:t>
      </w:r>
      <w:r w:rsidR="00974DFC" w:rsidRPr="0026653C">
        <w:rPr>
          <w:bCs/>
          <w:sz w:val="26"/>
          <w:szCs w:val="26"/>
        </w:rPr>
        <w:t>СТРОЙТРАСТ</w:t>
      </w:r>
      <w:r w:rsidR="00CA6ED2" w:rsidRPr="0026653C">
        <w:rPr>
          <w:bCs/>
          <w:sz w:val="26"/>
          <w:szCs w:val="26"/>
          <w:lang w:bidi="ru-RU"/>
        </w:rPr>
        <w:t xml:space="preserve">» </w:t>
      </w:r>
      <w:r w:rsidR="00642710" w:rsidRPr="0026653C">
        <w:rPr>
          <w:bCs/>
          <w:sz w:val="26"/>
          <w:szCs w:val="26"/>
          <w:lang w:bidi="ru-RU"/>
        </w:rPr>
        <w:t>не</w:t>
      </w:r>
      <w:r w:rsidR="00AF7383" w:rsidRPr="0026653C">
        <w:rPr>
          <w:bCs/>
          <w:sz w:val="26"/>
          <w:szCs w:val="26"/>
        </w:rPr>
        <w:t>обоснованн</w:t>
      </w:r>
      <w:r w:rsidR="004F7744" w:rsidRPr="0026653C">
        <w:rPr>
          <w:bCs/>
          <w:sz w:val="26"/>
          <w:szCs w:val="26"/>
        </w:rPr>
        <w:t>ой</w:t>
      </w:r>
      <w:r w:rsidRPr="0026653C">
        <w:rPr>
          <w:bCs/>
          <w:sz w:val="26"/>
          <w:szCs w:val="26"/>
        </w:rPr>
        <w:t>.</w:t>
      </w:r>
    </w:p>
    <w:p w:rsidR="00DB21D9" w:rsidRPr="0026653C" w:rsidRDefault="0094559C" w:rsidP="0026653C">
      <w:pPr>
        <w:pStyle w:val="a4"/>
        <w:widowControl/>
        <w:numPr>
          <w:ilvl w:val="0"/>
          <w:numId w:val="18"/>
        </w:numPr>
        <w:tabs>
          <w:tab w:val="left" w:pos="851"/>
          <w:tab w:val="left" w:pos="1134"/>
        </w:tabs>
        <w:spacing w:before="0" w:line="276" w:lineRule="auto"/>
        <w:ind w:left="0" w:firstLine="709"/>
        <w:jc w:val="both"/>
        <w:rPr>
          <w:bCs/>
          <w:sz w:val="26"/>
          <w:szCs w:val="26"/>
          <w:lang w:bidi="ru-RU"/>
        </w:rPr>
      </w:pPr>
      <w:r w:rsidRPr="0026653C">
        <w:rPr>
          <w:rFonts w:eastAsiaTheme="minorHAnsi"/>
          <w:bCs/>
          <w:color w:val="auto"/>
          <w:sz w:val="26"/>
          <w:szCs w:val="26"/>
          <w:lang w:eastAsia="en-US"/>
        </w:rPr>
        <w:t>Требование о приостановке определения поставщика (подрядчика, исполнителя) в части подписания контракта, установленное Управлением на основании части 7 статьи 106 Закона о контрактной системе, отменить</w:t>
      </w:r>
      <w:r w:rsidR="00D5310A" w:rsidRPr="0026653C">
        <w:rPr>
          <w:rFonts w:eastAsiaTheme="minorHAnsi"/>
          <w:bCs/>
          <w:color w:val="auto"/>
          <w:sz w:val="26"/>
          <w:szCs w:val="26"/>
          <w:lang w:eastAsia="en-US"/>
        </w:rPr>
        <w:t>.</w:t>
      </w:r>
    </w:p>
    <w:p w:rsidR="008D2D4B" w:rsidRPr="0026653C" w:rsidRDefault="008D2D4B" w:rsidP="0026653C">
      <w:pPr>
        <w:widowControl/>
        <w:spacing w:before="0" w:line="276" w:lineRule="auto"/>
        <w:ind w:firstLine="709"/>
        <w:jc w:val="both"/>
        <w:rPr>
          <w:color w:val="auto"/>
          <w:sz w:val="26"/>
          <w:szCs w:val="26"/>
          <w:lang w:eastAsia="en-US"/>
        </w:rPr>
      </w:pPr>
      <w:r w:rsidRPr="0026653C">
        <w:rPr>
          <w:color w:val="auto"/>
          <w:sz w:val="26"/>
          <w:szCs w:val="26"/>
        </w:rPr>
        <w:t>Настоящее решение может быть обжаловано в суде, арбитражном суде в течение трех месяцев в установленном законом порядке.</w:t>
      </w:r>
      <w:r w:rsidRPr="0026653C">
        <w:rPr>
          <w:color w:val="auto"/>
          <w:sz w:val="26"/>
          <w:szCs w:val="26"/>
          <w:lang w:eastAsia="en-US"/>
        </w:rPr>
        <w:t xml:space="preserve"> </w:t>
      </w:r>
    </w:p>
    <w:p w:rsidR="00A92EC7" w:rsidRPr="0026653C" w:rsidRDefault="00A92EC7" w:rsidP="00974DFC">
      <w:pPr>
        <w:widowControl/>
        <w:ind w:firstLine="0"/>
        <w:contextualSpacing/>
        <w:jc w:val="both"/>
        <w:rPr>
          <w:sz w:val="14"/>
          <w:szCs w:val="18"/>
        </w:rPr>
      </w:pPr>
    </w:p>
    <w:sectPr w:rsidR="00A92EC7" w:rsidRPr="0026653C" w:rsidSect="00B55FDF">
      <w:headerReference w:type="even" r:id="rId8"/>
      <w:headerReference w:type="default" r:id="rId9"/>
      <w:pgSz w:w="11906" w:h="16838"/>
      <w:pgMar w:top="568" w:right="850" w:bottom="851" w:left="156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27B9" w:rsidRDefault="00BC27B9" w:rsidP="00F963A7">
      <w:pPr>
        <w:spacing w:before="0"/>
      </w:pPr>
      <w:r>
        <w:separator/>
      </w:r>
    </w:p>
  </w:endnote>
  <w:endnote w:type="continuationSeparator" w:id="0">
    <w:p w:rsidR="00BC27B9" w:rsidRDefault="00BC27B9"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27B9" w:rsidRDefault="00BC27B9" w:rsidP="00F963A7">
      <w:pPr>
        <w:spacing w:before="0"/>
      </w:pPr>
      <w:r>
        <w:separator/>
      </w:r>
    </w:p>
  </w:footnote>
  <w:footnote w:type="continuationSeparator" w:id="0">
    <w:p w:rsidR="00BC27B9" w:rsidRDefault="00BC27B9"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53066427"/>
      <w:docPartObj>
        <w:docPartGallery w:val="Page Numbers (Top of Page)"/>
        <w:docPartUnique/>
      </w:docPartObj>
    </w:sdtPr>
    <w:sdtEndPr/>
    <w:sdtContent>
      <w:p w:rsidR="00BC27B9" w:rsidRDefault="00A723A0" w:rsidP="00BE305D">
        <w:pPr>
          <w:pStyle w:val="a6"/>
          <w:ind w:firstLine="0"/>
          <w:jc w:val="center"/>
        </w:pPr>
        <w:r>
          <w:rPr>
            <w:noProof/>
          </w:rPr>
          <w:fldChar w:fldCharType="begin"/>
        </w:r>
        <w:r>
          <w:rPr>
            <w:noProof/>
          </w:rPr>
          <w:instrText>PAGE   \* MERGEFORMAT</w:instrText>
        </w:r>
        <w:r>
          <w:rPr>
            <w:noProof/>
          </w:rPr>
          <w:fldChar w:fldCharType="separate"/>
        </w:r>
        <w:r w:rsidR="008D1560">
          <w:rPr>
            <w:noProof/>
          </w:rPr>
          <w:t>8</w:t>
        </w:r>
        <w:r>
          <w:rPr>
            <w:noProof/>
          </w:rPr>
          <w:fldChar w:fldCharType="end"/>
        </w:r>
      </w:p>
    </w:sdtContent>
  </w:sdt>
  <w:p w:rsidR="00BC27B9" w:rsidRDefault="00BC27B9">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33792990"/>
      <w:docPartObj>
        <w:docPartGallery w:val="Page Numbers (Top of Page)"/>
        <w:docPartUnique/>
      </w:docPartObj>
    </w:sdtPr>
    <w:sdtEndPr>
      <w:rPr>
        <w:sz w:val="28"/>
        <w:szCs w:val="28"/>
      </w:rPr>
    </w:sdtEndPr>
    <w:sdtContent>
      <w:p w:rsidR="00BC27B9" w:rsidRPr="00405411" w:rsidRDefault="00242BA2" w:rsidP="00C24037">
        <w:pPr>
          <w:pStyle w:val="a6"/>
          <w:ind w:firstLine="0"/>
          <w:jc w:val="center"/>
          <w:rPr>
            <w:sz w:val="28"/>
            <w:szCs w:val="28"/>
          </w:rPr>
        </w:pPr>
        <w:r w:rsidRPr="0043688B">
          <w:rPr>
            <w:sz w:val="26"/>
            <w:szCs w:val="26"/>
          </w:rPr>
          <w:fldChar w:fldCharType="begin"/>
        </w:r>
        <w:r w:rsidR="00BC27B9" w:rsidRPr="0043688B">
          <w:rPr>
            <w:sz w:val="26"/>
            <w:szCs w:val="26"/>
          </w:rPr>
          <w:instrText>PAGE   \* MERGEFORMAT</w:instrText>
        </w:r>
        <w:r w:rsidRPr="0043688B">
          <w:rPr>
            <w:sz w:val="26"/>
            <w:szCs w:val="26"/>
          </w:rPr>
          <w:fldChar w:fldCharType="separate"/>
        </w:r>
        <w:r w:rsidR="008D1560">
          <w:rPr>
            <w:noProof/>
            <w:sz w:val="26"/>
            <w:szCs w:val="26"/>
          </w:rPr>
          <w:t>7</w:t>
        </w:r>
        <w:r w:rsidRPr="0043688B">
          <w:rPr>
            <w:sz w:val="26"/>
            <w:szCs w:val="26"/>
          </w:rPr>
          <w:fldChar w:fldCharType="end"/>
        </w:r>
      </w:p>
    </w:sdtContent>
  </w:sdt>
  <w:p w:rsidR="00BC27B9" w:rsidRDefault="00BC27B9">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EC2240"/>
    <w:multiLevelType w:val="hybridMultilevel"/>
    <w:tmpl w:val="C96A9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BEF125A"/>
    <w:multiLevelType w:val="hybridMultilevel"/>
    <w:tmpl w:val="F39A19F4"/>
    <w:lvl w:ilvl="0" w:tplc="299470C6">
      <w:start w:val="1"/>
      <w:numFmt w:val="decimal"/>
      <w:lvlText w:val="%1."/>
      <w:lvlJc w:val="left"/>
      <w:pPr>
        <w:ind w:left="927" w:hanging="360"/>
      </w:pPr>
      <w:rPr>
        <w:rFonts w:hint="default"/>
        <w:b w:val="0"/>
        <w:i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3">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288A61CA"/>
    <w:multiLevelType w:val="hybridMultilevel"/>
    <w:tmpl w:val="28F0EC0A"/>
    <w:lvl w:ilvl="0" w:tplc="983809B8">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2D124D75"/>
    <w:multiLevelType w:val="hybridMultilevel"/>
    <w:tmpl w:val="0270F58C"/>
    <w:lvl w:ilvl="0" w:tplc="8D1020D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7">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9">
    <w:nsid w:val="41C01E6E"/>
    <w:multiLevelType w:val="multilevel"/>
    <w:tmpl w:val="4E30E268"/>
    <w:lvl w:ilvl="0">
      <w:start w:val="1"/>
      <w:numFmt w:val="bullet"/>
      <w:lvlText w:val=""/>
      <w:lvlJc w:val="left"/>
      <w:pPr>
        <w:ind w:left="363" w:hanging="363"/>
      </w:pPr>
      <w:rPr>
        <w:rFonts w:ascii="Symbol" w:hAnsi="Symbol" w:hint="default"/>
        <w:sz w:val="22"/>
      </w:rPr>
    </w:lvl>
    <w:lvl w:ilvl="1">
      <w:start w:val="1"/>
      <w:numFmt w:val="bullet"/>
      <w:lvlText w:val="o"/>
      <w:lvlJc w:val="left"/>
      <w:pPr>
        <w:ind w:left="1440" w:hanging="360"/>
      </w:pPr>
      <w:rPr>
        <w:rFonts w:ascii="Courier New" w:hAnsi="Courier New" w:cs="Times New Roman" w:hint="default"/>
        <w:sz w:val="22"/>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Times New Roman"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Times New Roman" w:hint="default"/>
      </w:rPr>
    </w:lvl>
    <w:lvl w:ilvl="8">
      <w:start w:val="1"/>
      <w:numFmt w:val="bullet"/>
      <w:lvlText w:val=""/>
      <w:lvlJc w:val="left"/>
      <w:pPr>
        <w:ind w:left="6480" w:hanging="360"/>
      </w:pPr>
      <w:rPr>
        <w:rFonts w:ascii="Wingdings" w:hAnsi="Wingdings" w:hint="default"/>
      </w:rPr>
    </w:lvl>
  </w:abstractNum>
  <w:abstractNum w:abstractNumId="10">
    <w:nsid w:val="4D5150D5"/>
    <w:multiLevelType w:val="hybridMultilevel"/>
    <w:tmpl w:val="C96A9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12">
    <w:nsid w:val="4EBE0B59"/>
    <w:multiLevelType w:val="hybridMultilevel"/>
    <w:tmpl w:val="27B0DD72"/>
    <w:lvl w:ilvl="0" w:tplc="6D4C9BD0">
      <w:start w:val="6"/>
      <w:numFmt w:val="decimal"/>
      <w:lvlText w:val="%1."/>
      <w:lvlJc w:val="left"/>
      <w:pPr>
        <w:ind w:left="927" w:hanging="360"/>
      </w:pPr>
      <w:rPr>
        <w:rFonts w:eastAsia="Calibri"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14">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C5B560F"/>
    <w:multiLevelType w:val="hybridMultilevel"/>
    <w:tmpl w:val="9DE02974"/>
    <w:lvl w:ilvl="0" w:tplc="04190011">
      <w:start w:val="1"/>
      <w:numFmt w:val="decimal"/>
      <w:lvlText w:val="%1)"/>
      <w:lvlJc w:val="left"/>
      <w:pPr>
        <w:ind w:left="1069"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5E7A3F39"/>
    <w:multiLevelType w:val="hybridMultilevel"/>
    <w:tmpl w:val="C96A9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9">
    <w:nsid w:val="67ED30A6"/>
    <w:multiLevelType w:val="hybridMultilevel"/>
    <w:tmpl w:val="BA028712"/>
    <w:lvl w:ilvl="0" w:tplc="BB764BE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1">
    <w:nsid w:val="71EC3CE9"/>
    <w:multiLevelType w:val="hybridMultilevel"/>
    <w:tmpl w:val="3FEA8592"/>
    <w:lvl w:ilvl="0" w:tplc="168EB7F8">
      <w:start w:val="1"/>
      <w:numFmt w:val="decimal"/>
      <w:lvlText w:val="%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22">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num>
  <w:num w:numId="3">
    <w:abstractNumId w:val="8"/>
  </w:num>
  <w:num w:numId="4">
    <w:abstractNumId w:val="6"/>
  </w:num>
  <w:num w:numId="5">
    <w:abstractNumId w:val="18"/>
  </w:num>
  <w:num w:numId="6">
    <w:abstractNumId w:val="22"/>
  </w:num>
  <w:num w:numId="7">
    <w:abstractNumId w:val="20"/>
  </w:num>
  <w:num w:numId="8">
    <w:abstractNumId w:val="2"/>
  </w:num>
  <w:num w:numId="9">
    <w:abstractNumId w:val="15"/>
  </w:num>
  <w:num w:numId="10">
    <w:abstractNumId w:val="16"/>
  </w:num>
  <w:num w:numId="11">
    <w:abstractNumId w:val="3"/>
  </w:num>
  <w:num w:numId="12">
    <w:abstractNumId w:val="14"/>
  </w:num>
  <w:num w:numId="13">
    <w:abstractNumId w:val="11"/>
  </w:num>
  <w:num w:numId="14">
    <w:abstractNumId w:val="7"/>
  </w:num>
  <w:num w:numId="15">
    <w:abstractNumId w:val="9"/>
  </w:num>
  <w:num w:numId="16">
    <w:abstractNumId w:val="1"/>
  </w:num>
  <w:num w:numId="17">
    <w:abstractNumId w:val="12"/>
  </w:num>
  <w:num w:numId="1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num>
  <w:num w:numId="20">
    <w:abstractNumId w:val="4"/>
  </w:num>
  <w:num w:numId="21">
    <w:abstractNumId w:val="19"/>
  </w:num>
  <w:num w:numId="22">
    <w:abstractNumId w:val="0"/>
  </w:num>
  <w:num w:numId="23">
    <w:abstractNumId w:val="17"/>
  </w:num>
  <w:num w:numId="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proofState w:spelling="clean" w:grammar="clean"/>
  <w:defaultTabStop w:val="709"/>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EC2"/>
    <w:rsid w:val="000020B0"/>
    <w:rsid w:val="0000245A"/>
    <w:rsid w:val="000043F8"/>
    <w:rsid w:val="00005A07"/>
    <w:rsid w:val="00006E69"/>
    <w:rsid w:val="000109DD"/>
    <w:rsid w:val="00011D5B"/>
    <w:rsid w:val="000120D6"/>
    <w:rsid w:val="0001243E"/>
    <w:rsid w:val="00020011"/>
    <w:rsid w:val="000237E9"/>
    <w:rsid w:val="00025063"/>
    <w:rsid w:val="000278D2"/>
    <w:rsid w:val="00027DB8"/>
    <w:rsid w:val="00030D07"/>
    <w:rsid w:val="00035015"/>
    <w:rsid w:val="00035772"/>
    <w:rsid w:val="00036731"/>
    <w:rsid w:val="00036921"/>
    <w:rsid w:val="00036B60"/>
    <w:rsid w:val="00040DB9"/>
    <w:rsid w:val="00041BF6"/>
    <w:rsid w:val="00042E36"/>
    <w:rsid w:val="00043090"/>
    <w:rsid w:val="00046C30"/>
    <w:rsid w:val="000512C2"/>
    <w:rsid w:val="00052EE2"/>
    <w:rsid w:val="00054214"/>
    <w:rsid w:val="00055595"/>
    <w:rsid w:val="0005606B"/>
    <w:rsid w:val="00056250"/>
    <w:rsid w:val="000565CA"/>
    <w:rsid w:val="000565E8"/>
    <w:rsid w:val="000629A9"/>
    <w:rsid w:val="00062E5E"/>
    <w:rsid w:val="0006622D"/>
    <w:rsid w:val="00066914"/>
    <w:rsid w:val="0007035A"/>
    <w:rsid w:val="00071804"/>
    <w:rsid w:val="00071930"/>
    <w:rsid w:val="00071A95"/>
    <w:rsid w:val="00072EFF"/>
    <w:rsid w:val="00072FD4"/>
    <w:rsid w:val="000731DC"/>
    <w:rsid w:val="00075B18"/>
    <w:rsid w:val="00083127"/>
    <w:rsid w:val="00084F37"/>
    <w:rsid w:val="000877DA"/>
    <w:rsid w:val="00087C99"/>
    <w:rsid w:val="00090552"/>
    <w:rsid w:val="00092FA2"/>
    <w:rsid w:val="000930D5"/>
    <w:rsid w:val="00093A59"/>
    <w:rsid w:val="00093E04"/>
    <w:rsid w:val="00094889"/>
    <w:rsid w:val="00094C0C"/>
    <w:rsid w:val="000964B5"/>
    <w:rsid w:val="0009715E"/>
    <w:rsid w:val="000A183B"/>
    <w:rsid w:val="000A46E2"/>
    <w:rsid w:val="000B1F25"/>
    <w:rsid w:val="000B4AAD"/>
    <w:rsid w:val="000B4ACE"/>
    <w:rsid w:val="000B622C"/>
    <w:rsid w:val="000C19D2"/>
    <w:rsid w:val="000C5CE0"/>
    <w:rsid w:val="000C5FB1"/>
    <w:rsid w:val="000C6B6C"/>
    <w:rsid w:val="000D096E"/>
    <w:rsid w:val="000D12ED"/>
    <w:rsid w:val="000D2788"/>
    <w:rsid w:val="000D2FFD"/>
    <w:rsid w:val="000D5C39"/>
    <w:rsid w:val="000E051F"/>
    <w:rsid w:val="000E3D64"/>
    <w:rsid w:val="000E7314"/>
    <w:rsid w:val="000F0886"/>
    <w:rsid w:val="000F0BE6"/>
    <w:rsid w:val="000F34F1"/>
    <w:rsid w:val="000F786D"/>
    <w:rsid w:val="00101069"/>
    <w:rsid w:val="0010183C"/>
    <w:rsid w:val="00101B5C"/>
    <w:rsid w:val="0010244B"/>
    <w:rsid w:val="001030D6"/>
    <w:rsid w:val="00105BA7"/>
    <w:rsid w:val="00106B87"/>
    <w:rsid w:val="00112224"/>
    <w:rsid w:val="001122D0"/>
    <w:rsid w:val="0011357B"/>
    <w:rsid w:val="001155F5"/>
    <w:rsid w:val="0011649D"/>
    <w:rsid w:val="001172C1"/>
    <w:rsid w:val="001219F5"/>
    <w:rsid w:val="001223DB"/>
    <w:rsid w:val="001232A8"/>
    <w:rsid w:val="00123850"/>
    <w:rsid w:val="00123B80"/>
    <w:rsid w:val="00125A42"/>
    <w:rsid w:val="0013390F"/>
    <w:rsid w:val="001352A6"/>
    <w:rsid w:val="001403B7"/>
    <w:rsid w:val="00141666"/>
    <w:rsid w:val="0015114A"/>
    <w:rsid w:val="00151383"/>
    <w:rsid w:val="001544AB"/>
    <w:rsid w:val="001564E3"/>
    <w:rsid w:val="00156557"/>
    <w:rsid w:val="00161559"/>
    <w:rsid w:val="001620AC"/>
    <w:rsid w:val="00162213"/>
    <w:rsid w:val="001624AD"/>
    <w:rsid w:val="00162F73"/>
    <w:rsid w:val="00165BFF"/>
    <w:rsid w:val="0016635C"/>
    <w:rsid w:val="00167F8D"/>
    <w:rsid w:val="001702A0"/>
    <w:rsid w:val="0017285F"/>
    <w:rsid w:val="00172C63"/>
    <w:rsid w:val="001730FB"/>
    <w:rsid w:val="0017787C"/>
    <w:rsid w:val="001801B2"/>
    <w:rsid w:val="001834CE"/>
    <w:rsid w:val="00184A14"/>
    <w:rsid w:val="00184E3C"/>
    <w:rsid w:val="001853F5"/>
    <w:rsid w:val="00192372"/>
    <w:rsid w:val="001932F1"/>
    <w:rsid w:val="001A18A3"/>
    <w:rsid w:val="001B03C3"/>
    <w:rsid w:val="001B2813"/>
    <w:rsid w:val="001B2B3A"/>
    <w:rsid w:val="001B4214"/>
    <w:rsid w:val="001B69FC"/>
    <w:rsid w:val="001C2F47"/>
    <w:rsid w:val="001C578E"/>
    <w:rsid w:val="001C650C"/>
    <w:rsid w:val="001C7487"/>
    <w:rsid w:val="001D3357"/>
    <w:rsid w:val="001D41DA"/>
    <w:rsid w:val="001D5D25"/>
    <w:rsid w:val="001E17FE"/>
    <w:rsid w:val="001E1D86"/>
    <w:rsid w:val="001E1E79"/>
    <w:rsid w:val="001F693F"/>
    <w:rsid w:val="002037F3"/>
    <w:rsid w:val="002049FA"/>
    <w:rsid w:val="00210A3F"/>
    <w:rsid w:val="0021146F"/>
    <w:rsid w:val="0021414D"/>
    <w:rsid w:val="00220436"/>
    <w:rsid w:val="00221FC6"/>
    <w:rsid w:val="00227768"/>
    <w:rsid w:val="00227EE4"/>
    <w:rsid w:val="00227F80"/>
    <w:rsid w:val="00234C38"/>
    <w:rsid w:val="0023502B"/>
    <w:rsid w:val="00235862"/>
    <w:rsid w:val="002368C8"/>
    <w:rsid w:val="0024192E"/>
    <w:rsid w:val="00242BA2"/>
    <w:rsid w:val="0024698F"/>
    <w:rsid w:val="00246A4D"/>
    <w:rsid w:val="0024716E"/>
    <w:rsid w:val="00250B23"/>
    <w:rsid w:val="00253DB5"/>
    <w:rsid w:val="002549B4"/>
    <w:rsid w:val="00254E20"/>
    <w:rsid w:val="00260992"/>
    <w:rsid w:val="00262A68"/>
    <w:rsid w:val="00263EE1"/>
    <w:rsid w:val="002655C0"/>
    <w:rsid w:val="00265709"/>
    <w:rsid w:val="002661F1"/>
    <w:rsid w:val="0026653C"/>
    <w:rsid w:val="00267972"/>
    <w:rsid w:val="002707D5"/>
    <w:rsid w:val="002738F2"/>
    <w:rsid w:val="0027697F"/>
    <w:rsid w:val="00276DE5"/>
    <w:rsid w:val="00286ED1"/>
    <w:rsid w:val="002902DF"/>
    <w:rsid w:val="00290F90"/>
    <w:rsid w:val="0029381E"/>
    <w:rsid w:val="00294100"/>
    <w:rsid w:val="00295DBC"/>
    <w:rsid w:val="00296C2D"/>
    <w:rsid w:val="00296DF0"/>
    <w:rsid w:val="00297A16"/>
    <w:rsid w:val="00297B67"/>
    <w:rsid w:val="002A409E"/>
    <w:rsid w:val="002A437D"/>
    <w:rsid w:val="002A5C5A"/>
    <w:rsid w:val="002B4B1E"/>
    <w:rsid w:val="002B5445"/>
    <w:rsid w:val="002B6C1F"/>
    <w:rsid w:val="002B7EA5"/>
    <w:rsid w:val="002C0054"/>
    <w:rsid w:val="002C10E5"/>
    <w:rsid w:val="002C1DF1"/>
    <w:rsid w:val="002C3F15"/>
    <w:rsid w:val="002C57F9"/>
    <w:rsid w:val="002C5E90"/>
    <w:rsid w:val="002C6331"/>
    <w:rsid w:val="002C76D7"/>
    <w:rsid w:val="002D1ADB"/>
    <w:rsid w:val="002D2033"/>
    <w:rsid w:val="002D20A3"/>
    <w:rsid w:val="002D29D9"/>
    <w:rsid w:val="002D54B9"/>
    <w:rsid w:val="002D5517"/>
    <w:rsid w:val="002E1CF5"/>
    <w:rsid w:val="002E2252"/>
    <w:rsid w:val="002E33F1"/>
    <w:rsid w:val="002E5072"/>
    <w:rsid w:val="002F1611"/>
    <w:rsid w:val="002F1953"/>
    <w:rsid w:val="002F488B"/>
    <w:rsid w:val="002F5495"/>
    <w:rsid w:val="00300148"/>
    <w:rsid w:val="00307536"/>
    <w:rsid w:val="003076DE"/>
    <w:rsid w:val="00310D04"/>
    <w:rsid w:val="0031324E"/>
    <w:rsid w:val="003167DA"/>
    <w:rsid w:val="00317DCE"/>
    <w:rsid w:val="003236E0"/>
    <w:rsid w:val="00325A6F"/>
    <w:rsid w:val="003263E7"/>
    <w:rsid w:val="0033020C"/>
    <w:rsid w:val="00330F7A"/>
    <w:rsid w:val="00331EB0"/>
    <w:rsid w:val="00331F15"/>
    <w:rsid w:val="0033263C"/>
    <w:rsid w:val="003327DE"/>
    <w:rsid w:val="00332E5F"/>
    <w:rsid w:val="003339B8"/>
    <w:rsid w:val="00340B72"/>
    <w:rsid w:val="0034619B"/>
    <w:rsid w:val="00354475"/>
    <w:rsid w:val="00356066"/>
    <w:rsid w:val="00356E41"/>
    <w:rsid w:val="0036166D"/>
    <w:rsid w:val="00362A71"/>
    <w:rsid w:val="00364AA1"/>
    <w:rsid w:val="00365D71"/>
    <w:rsid w:val="00367234"/>
    <w:rsid w:val="00372928"/>
    <w:rsid w:val="00374202"/>
    <w:rsid w:val="0037548B"/>
    <w:rsid w:val="00376004"/>
    <w:rsid w:val="003814C7"/>
    <w:rsid w:val="00383CCC"/>
    <w:rsid w:val="0038586C"/>
    <w:rsid w:val="00390412"/>
    <w:rsid w:val="00390D97"/>
    <w:rsid w:val="00391888"/>
    <w:rsid w:val="0039358F"/>
    <w:rsid w:val="00393602"/>
    <w:rsid w:val="003942AB"/>
    <w:rsid w:val="00396160"/>
    <w:rsid w:val="003A0F28"/>
    <w:rsid w:val="003A6360"/>
    <w:rsid w:val="003A6D0F"/>
    <w:rsid w:val="003A6F3E"/>
    <w:rsid w:val="003B07D1"/>
    <w:rsid w:val="003B0CAB"/>
    <w:rsid w:val="003B533D"/>
    <w:rsid w:val="003B598F"/>
    <w:rsid w:val="003C0006"/>
    <w:rsid w:val="003C0F83"/>
    <w:rsid w:val="003C2E58"/>
    <w:rsid w:val="003C2EE6"/>
    <w:rsid w:val="003C3156"/>
    <w:rsid w:val="003C3A89"/>
    <w:rsid w:val="003C57E2"/>
    <w:rsid w:val="003C688E"/>
    <w:rsid w:val="003C7502"/>
    <w:rsid w:val="003C767F"/>
    <w:rsid w:val="003D2038"/>
    <w:rsid w:val="003D3651"/>
    <w:rsid w:val="003D37E9"/>
    <w:rsid w:val="003E1593"/>
    <w:rsid w:val="003E36BA"/>
    <w:rsid w:val="003E48E2"/>
    <w:rsid w:val="003F3440"/>
    <w:rsid w:val="003F358B"/>
    <w:rsid w:val="003F39A4"/>
    <w:rsid w:val="003F4C03"/>
    <w:rsid w:val="003F5054"/>
    <w:rsid w:val="00401B5D"/>
    <w:rsid w:val="00404537"/>
    <w:rsid w:val="0040510A"/>
    <w:rsid w:val="00405411"/>
    <w:rsid w:val="00405CED"/>
    <w:rsid w:val="00411113"/>
    <w:rsid w:val="00411AF4"/>
    <w:rsid w:val="0041541B"/>
    <w:rsid w:val="00417B45"/>
    <w:rsid w:val="0042281F"/>
    <w:rsid w:val="00426642"/>
    <w:rsid w:val="004310E4"/>
    <w:rsid w:val="00432796"/>
    <w:rsid w:val="0043688B"/>
    <w:rsid w:val="0044037F"/>
    <w:rsid w:val="00444CF2"/>
    <w:rsid w:val="00445EEF"/>
    <w:rsid w:val="00446681"/>
    <w:rsid w:val="004516EB"/>
    <w:rsid w:val="00454453"/>
    <w:rsid w:val="0045455C"/>
    <w:rsid w:val="00456AA9"/>
    <w:rsid w:val="004632E4"/>
    <w:rsid w:val="0046404A"/>
    <w:rsid w:val="00464A41"/>
    <w:rsid w:val="00465F66"/>
    <w:rsid w:val="004743A3"/>
    <w:rsid w:val="004746FB"/>
    <w:rsid w:val="00474848"/>
    <w:rsid w:val="00476CBF"/>
    <w:rsid w:val="00480EC4"/>
    <w:rsid w:val="00481C22"/>
    <w:rsid w:val="00485142"/>
    <w:rsid w:val="00486F38"/>
    <w:rsid w:val="0049129C"/>
    <w:rsid w:val="00493C85"/>
    <w:rsid w:val="004961F7"/>
    <w:rsid w:val="0049634D"/>
    <w:rsid w:val="004A2CFD"/>
    <w:rsid w:val="004A31F0"/>
    <w:rsid w:val="004A4CA3"/>
    <w:rsid w:val="004A769A"/>
    <w:rsid w:val="004A7A5B"/>
    <w:rsid w:val="004B0471"/>
    <w:rsid w:val="004B208B"/>
    <w:rsid w:val="004B38CC"/>
    <w:rsid w:val="004B57C2"/>
    <w:rsid w:val="004B7CC1"/>
    <w:rsid w:val="004C07C7"/>
    <w:rsid w:val="004C1AC2"/>
    <w:rsid w:val="004C6161"/>
    <w:rsid w:val="004C7EC6"/>
    <w:rsid w:val="004D056B"/>
    <w:rsid w:val="004D0D58"/>
    <w:rsid w:val="004D19A6"/>
    <w:rsid w:val="004D2E8F"/>
    <w:rsid w:val="004D465D"/>
    <w:rsid w:val="004D5D4C"/>
    <w:rsid w:val="004E0C92"/>
    <w:rsid w:val="004E0E2C"/>
    <w:rsid w:val="004E1E30"/>
    <w:rsid w:val="004E3F6F"/>
    <w:rsid w:val="004E6A46"/>
    <w:rsid w:val="004E730D"/>
    <w:rsid w:val="004F0A52"/>
    <w:rsid w:val="004F1CEC"/>
    <w:rsid w:val="004F7744"/>
    <w:rsid w:val="00500948"/>
    <w:rsid w:val="00500F24"/>
    <w:rsid w:val="00504288"/>
    <w:rsid w:val="00507737"/>
    <w:rsid w:val="00507E98"/>
    <w:rsid w:val="00510611"/>
    <w:rsid w:val="0051403D"/>
    <w:rsid w:val="00515262"/>
    <w:rsid w:val="0051641C"/>
    <w:rsid w:val="00516BBC"/>
    <w:rsid w:val="00522BCF"/>
    <w:rsid w:val="0052355C"/>
    <w:rsid w:val="0052372B"/>
    <w:rsid w:val="0052499A"/>
    <w:rsid w:val="005256C8"/>
    <w:rsid w:val="00526218"/>
    <w:rsid w:val="00526CB9"/>
    <w:rsid w:val="00530004"/>
    <w:rsid w:val="00532246"/>
    <w:rsid w:val="00532F96"/>
    <w:rsid w:val="0053459E"/>
    <w:rsid w:val="005403EB"/>
    <w:rsid w:val="0054372D"/>
    <w:rsid w:val="00546FCF"/>
    <w:rsid w:val="00555A8C"/>
    <w:rsid w:val="00555FD7"/>
    <w:rsid w:val="00556339"/>
    <w:rsid w:val="00556881"/>
    <w:rsid w:val="0055735B"/>
    <w:rsid w:val="00560F5B"/>
    <w:rsid w:val="00562319"/>
    <w:rsid w:val="00564FC8"/>
    <w:rsid w:val="005657B4"/>
    <w:rsid w:val="00565913"/>
    <w:rsid w:val="00566E17"/>
    <w:rsid w:val="00566E6A"/>
    <w:rsid w:val="00572F70"/>
    <w:rsid w:val="00573679"/>
    <w:rsid w:val="00573D97"/>
    <w:rsid w:val="00574FE2"/>
    <w:rsid w:val="00576E58"/>
    <w:rsid w:val="00580186"/>
    <w:rsid w:val="005804F6"/>
    <w:rsid w:val="00582214"/>
    <w:rsid w:val="00582D06"/>
    <w:rsid w:val="00592981"/>
    <w:rsid w:val="00594E2A"/>
    <w:rsid w:val="00596F3C"/>
    <w:rsid w:val="0059764C"/>
    <w:rsid w:val="005A539D"/>
    <w:rsid w:val="005A6347"/>
    <w:rsid w:val="005A7ACB"/>
    <w:rsid w:val="005B199A"/>
    <w:rsid w:val="005B319B"/>
    <w:rsid w:val="005B3F07"/>
    <w:rsid w:val="005C0AAC"/>
    <w:rsid w:val="005C2DFD"/>
    <w:rsid w:val="005C5A6E"/>
    <w:rsid w:val="005C74D1"/>
    <w:rsid w:val="005D0A0B"/>
    <w:rsid w:val="005D1433"/>
    <w:rsid w:val="005D7D45"/>
    <w:rsid w:val="005E0144"/>
    <w:rsid w:val="005E4359"/>
    <w:rsid w:val="005E5268"/>
    <w:rsid w:val="005E5AF8"/>
    <w:rsid w:val="005F1CFA"/>
    <w:rsid w:val="005F7752"/>
    <w:rsid w:val="0060278A"/>
    <w:rsid w:val="00604782"/>
    <w:rsid w:val="00615713"/>
    <w:rsid w:val="0061618F"/>
    <w:rsid w:val="006202FD"/>
    <w:rsid w:val="006207B9"/>
    <w:rsid w:val="00621540"/>
    <w:rsid w:val="00621D86"/>
    <w:rsid w:val="00621D88"/>
    <w:rsid w:val="006225AB"/>
    <w:rsid w:val="006236BF"/>
    <w:rsid w:val="006239BF"/>
    <w:rsid w:val="00625311"/>
    <w:rsid w:val="0062707E"/>
    <w:rsid w:val="00631B07"/>
    <w:rsid w:val="00631C55"/>
    <w:rsid w:val="0063264D"/>
    <w:rsid w:val="00632788"/>
    <w:rsid w:val="00633A90"/>
    <w:rsid w:val="00633B2E"/>
    <w:rsid w:val="0063511B"/>
    <w:rsid w:val="006375C7"/>
    <w:rsid w:val="00637D6D"/>
    <w:rsid w:val="00637E05"/>
    <w:rsid w:val="00641531"/>
    <w:rsid w:val="00642710"/>
    <w:rsid w:val="00644270"/>
    <w:rsid w:val="00647530"/>
    <w:rsid w:val="00651541"/>
    <w:rsid w:val="00654844"/>
    <w:rsid w:val="00655750"/>
    <w:rsid w:val="00655943"/>
    <w:rsid w:val="00656131"/>
    <w:rsid w:val="00656EA5"/>
    <w:rsid w:val="00657981"/>
    <w:rsid w:val="00660281"/>
    <w:rsid w:val="0066394B"/>
    <w:rsid w:val="006644E5"/>
    <w:rsid w:val="00665357"/>
    <w:rsid w:val="0066553F"/>
    <w:rsid w:val="006667FB"/>
    <w:rsid w:val="00667959"/>
    <w:rsid w:val="00672743"/>
    <w:rsid w:val="00672D7D"/>
    <w:rsid w:val="006738E0"/>
    <w:rsid w:val="0067493D"/>
    <w:rsid w:val="00675B0B"/>
    <w:rsid w:val="00677B29"/>
    <w:rsid w:val="00682E89"/>
    <w:rsid w:val="006864F7"/>
    <w:rsid w:val="00690D61"/>
    <w:rsid w:val="00694486"/>
    <w:rsid w:val="00697899"/>
    <w:rsid w:val="00697AD6"/>
    <w:rsid w:val="006A0D34"/>
    <w:rsid w:val="006A0E5B"/>
    <w:rsid w:val="006A0EDE"/>
    <w:rsid w:val="006A4B58"/>
    <w:rsid w:val="006A5674"/>
    <w:rsid w:val="006A69BF"/>
    <w:rsid w:val="006A6BE3"/>
    <w:rsid w:val="006A7503"/>
    <w:rsid w:val="006B0BE4"/>
    <w:rsid w:val="006B1E6B"/>
    <w:rsid w:val="006B1EBA"/>
    <w:rsid w:val="006B273C"/>
    <w:rsid w:val="006B6970"/>
    <w:rsid w:val="006C07D5"/>
    <w:rsid w:val="006C39E8"/>
    <w:rsid w:val="006D0024"/>
    <w:rsid w:val="006D0E72"/>
    <w:rsid w:val="006D1F7A"/>
    <w:rsid w:val="006D3C90"/>
    <w:rsid w:val="006E2C95"/>
    <w:rsid w:val="006E77EB"/>
    <w:rsid w:val="006F086B"/>
    <w:rsid w:val="006F2577"/>
    <w:rsid w:val="006F26D2"/>
    <w:rsid w:val="006F5B96"/>
    <w:rsid w:val="00700BEB"/>
    <w:rsid w:val="00703D2D"/>
    <w:rsid w:val="007071EB"/>
    <w:rsid w:val="00712210"/>
    <w:rsid w:val="00713FAC"/>
    <w:rsid w:val="007178D1"/>
    <w:rsid w:val="00722388"/>
    <w:rsid w:val="00723C73"/>
    <w:rsid w:val="00724A28"/>
    <w:rsid w:val="00724CED"/>
    <w:rsid w:val="007255A5"/>
    <w:rsid w:val="007272B1"/>
    <w:rsid w:val="00730074"/>
    <w:rsid w:val="007368AB"/>
    <w:rsid w:val="00741010"/>
    <w:rsid w:val="00742AF6"/>
    <w:rsid w:val="00743C84"/>
    <w:rsid w:val="0074652D"/>
    <w:rsid w:val="00751E61"/>
    <w:rsid w:val="00752059"/>
    <w:rsid w:val="00757959"/>
    <w:rsid w:val="007579AB"/>
    <w:rsid w:val="0076338A"/>
    <w:rsid w:val="00767364"/>
    <w:rsid w:val="00767D5D"/>
    <w:rsid w:val="00770363"/>
    <w:rsid w:val="0077102C"/>
    <w:rsid w:val="00773331"/>
    <w:rsid w:val="0077409D"/>
    <w:rsid w:val="00776365"/>
    <w:rsid w:val="00777205"/>
    <w:rsid w:val="00780265"/>
    <w:rsid w:val="00783183"/>
    <w:rsid w:val="00783388"/>
    <w:rsid w:val="00783813"/>
    <w:rsid w:val="007911E3"/>
    <w:rsid w:val="00792700"/>
    <w:rsid w:val="007940FC"/>
    <w:rsid w:val="00795CCB"/>
    <w:rsid w:val="00797484"/>
    <w:rsid w:val="00797F15"/>
    <w:rsid w:val="007A0452"/>
    <w:rsid w:val="007A57E1"/>
    <w:rsid w:val="007B13CB"/>
    <w:rsid w:val="007B5A9A"/>
    <w:rsid w:val="007B70B8"/>
    <w:rsid w:val="007B717E"/>
    <w:rsid w:val="007C0B56"/>
    <w:rsid w:val="007C0D71"/>
    <w:rsid w:val="007C18E9"/>
    <w:rsid w:val="007C25FF"/>
    <w:rsid w:val="007C60B0"/>
    <w:rsid w:val="007C6F12"/>
    <w:rsid w:val="007D0351"/>
    <w:rsid w:val="007D319E"/>
    <w:rsid w:val="007D3CAC"/>
    <w:rsid w:val="007D579B"/>
    <w:rsid w:val="007D77AE"/>
    <w:rsid w:val="007D7FFA"/>
    <w:rsid w:val="007E29A4"/>
    <w:rsid w:val="007E769F"/>
    <w:rsid w:val="007F0696"/>
    <w:rsid w:val="007F2CDE"/>
    <w:rsid w:val="007F6869"/>
    <w:rsid w:val="007F7AE3"/>
    <w:rsid w:val="007F7E2F"/>
    <w:rsid w:val="008059BC"/>
    <w:rsid w:val="008155B8"/>
    <w:rsid w:val="00817F1A"/>
    <w:rsid w:val="00820ABD"/>
    <w:rsid w:val="00820B7E"/>
    <w:rsid w:val="00824BDD"/>
    <w:rsid w:val="008257CD"/>
    <w:rsid w:val="008277FE"/>
    <w:rsid w:val="00827A4A"/>
    <w:rsid w:val="00831D9A"/>
    <w:rsid w:val="00834242"/>
    <w:rsid w:val="00834C52"/>
    <w:rsid w:val="00835B54"/>
    <w:rsid w:val="00836BD9"/>
    <w:rsid w:val="00840483"/>
    <w:rsid w:val="008421DD"/>
    <w:rsid w:val="00842215"/>
    <w:rsid w:val="00842D21"/>
    <w:rsid w:val="00846493"/>
    <w:rsid w:val="00851BE6"/>
    <w:rsid w:val="008566EE"/>
    <w:rsid w:val="00861726"/>
    <w:rsid w:val="00864BA1"/>
    <w:rsid w:val="00870783"/>
    <w:rsid w:val="00874B4D"/>
    <w:rsid w:val="00875F4D"/>
    <w:rsid w:val="00877539"/>
    <w:rsid w:val="008777A4"/>
    <w:rsid w:val="008868FE"/>
    <w:rsid w:val="008916B8"/>
    <w:rsid w:val="00893B14"/>
    <w:rsid w:val="008952BC"/>
    <w:rsid w:val="008963DA"/>
    <w:rsid w:val="008971B9"/>
    <w:rsid w:val="008A5695"/>
    <w:rsid w:val="008B36C1"/>
    <w:rsid w:val="008B4946"/>
    <w:rsid w:val="008B728A"/>
    <w:rsid w:val="008B76D0"/>
    <w:rsid w:val="008B7822"/>
    <w:rsid w:val="008C16BF"/>
    <w:rsid w:val="008C2B36"/>
    <w:rsid w:val="008C31C7"/>
    <w:rsid w:val="008C3420"/>
    <w:rsid w:val="008C5012"/>
    <w:rsid w:val="008C5083"/>
    <w:rsid w:val="008C5D76"/>
    <w:rsid w:val="008C5F9A"/>
    <w:rsid w:val="008C644B"/>
    <w:rsid w:val="008D1560"/>
    <w:rsid w:val="008D15CD"/>
    <w:rsid w:val="008D1885"/>
    <w:rsid w:val="008D2D4B"/>
    <w:rsid w:val="008D7D17"/>
    <w:rsid w:val="008E02D8"/>
    <w:rsid w:val="008E407C"/>
    <w:rsid w:val="008E6AC4"/>
    <w:rsid w:val="008E7961"/>
    <w:rsid w:val="008E7ABD"/>
    <w:rsid w:val="008F248E"/>
    <w:rsid w:val="008F46E4"/>
    <w:rsid w:val="008F7B86"/>
    <w:rsid w:val="009028E2"/>
    <w:rsid w:val="00905C83"/>
    <w:rsid w:val="009107BE"/>
    <w:rsid w:val="0091135B"/>
    <w:rsid w:val="009121A4"/>
    <w:rsid w:val="00912615"/>
    <w:rsid w:val="00916953"/>
    <w:rsid w:val="009203DD"/>
    <w:rsid w:val="00921E3E"/>
    <w:rsid w:val="00923F97"/>
    <w:rsid w:val="009266C2"/>
    <w:rsid w:val="00926F64"/>
    <w:rsid w:val="00927A1F"/>
    <w:rsid w:val="0093101E"/>
    <w:rsid w:val="00932BD9"/>
    <w:rsid w:val="009333FA"/>
    <w:rsid w:val="00934278"/>
    <w:rsid w:val="00936F6D"/>
    <w:rsid w:val="00941C1B"/>
    <w:rsid w:val="00944808"/>
    <w:rsid w:val="0094559C"/>
    <w:rsid w:val="00946DA4"/>
    <w:rsid w:val="00950B97"/>
    <w:rsid w:val="00951E41"/>
    <w:rsid w:val="00952D7C"/>
    <w:rsid w:val="0096131A"/>
    <w:rsid w:val="00961A04"/>
    <w:rsid w:val="0096384A"/>
    <w:rsid w:val="00964767"/>
    <w:rsid w:val="0096502A"/>
    <w:rsid w:val="0096585B"/>
    <w:rsid w:val="0096636C"/>
    <w:rsid w:val="0097076C"/>
    <w:rsid w:val="00971CEA"/>
    <w:rsid w:val="00971F8E"/>
    <w:rsid w:val="0097352A"/>
    <w:rsid w:val="00974DFC"/>
    <w:rsid w:val="00983A94"/>
    <w:rsid w:val="009858DE"/>
    <w:rsid w:val="00991E4B"/>
    <w:rsid w:val="009947C9"/>
    <w:rsid w:val="009979AB"/>
    <w:rsid w:val="009A0AF0"/>
    <w:rsid w:val="009A1DFC"/>
    <w:rsid w:val="009A2345"/>
    <w:rsid w:val="009A33C4"/>
    <w:rsid w:val="009A401B"/>
    <w:rsid w:val="009A53CE"/>
    <w:rsid w:val="009A56EF"/>
    <w:rsid w:val="009B13AD"/>
    <w:rsid w:val="009B4E13"/>
    <w:rsid w:val="009B6876"/>
    <w:rsid w:val="009C0B68"/>
    <w:rsid w:val="009C119C"/>
    <w:rsid w:val="009C3479"/>
    <w:rsid w:val="009C7CD4"/>
    <w:rsid w:val="009D51BB"/>
    <w:rsid w:val="009D638E"/>
    <w:rsid w:val="009E0A50"/>
    <w:rsid w:val="009E3B3D"/>
    <w:rsid w:val="009E4A0D"/>
    <w:rsid w:val="009E5ADB"/>
    <w:rsid w:val="009E7FBB"/>
    <w:rsid w:val="009F13C0"/>
    <w:rsid w:val="009F1C6B"/>
    <w:rsid w:val="009F2ED0"/>
    <w:rsid w:val="009F3421"/>
    <w:rsid w:val="009F3A3B"/>
    <w:rsid w:val="009F4005"/>
    <w:rsid w:val="009F75C9"/>
    <w:rsid w:val="009F7B6F"/>
    <w:rsid w:val="00A058D1"/>
    <w:rsid w:val="00A10A5E"/>
    <w:rsid w:val="00A1142A"/>
    <w:rsid w:val="00A158A5"/>
    <w:rsid w:val="00A22212"/>
    <w:rsid w:val="00A2296A"/>
    <w:rsid w:val="00A23263"/>
    <w:rsid w:val="00A25CE3"/>
    <w:rsid w:val="00A26A6F"/>
    <w:rsid w:val="00A31340"/>
    <w:rsid w:val="00A35B7E"/>
    <w:rsid w:val="00A47D6B"/>
    <w:rsid w:val="00A503F1"/>
    <w:rsid w:val="00A544D5"/>
    <w:rsid w:val="00A56AC7"/>
    <w:rsid w:val="00A57D33"/>
    <w:rsid w:val="00A61249"/>
    <w:rsid w:val="00A6488D"/>
    <w:rsid w:val="00A71347"/>
    <w:rsid w:val="00A72128"/>
    <w:rsid w:val="00A723A0"/>
    <w:rsid w:val="00A74EA4"/>
    <w:rsid w:val="00A75279"/>
    <w:rsid w:val="00A82FC9"/>
    <w:rsid w:val="00A84DDF"/>
    <w:rsid w:val="00A85D2B"/>
    <w:rsid w:val="00A92EC2"/>
    <w:rsid w:val="00A92EC7"/>
    <w:rsid w:val="00A94FE6"/>
    <w:rsid w:val="00A963B9"/>
    <w:rsid w:val="00AA244E"/>
    <w:rsid w:val="00AA3B8A"/>
    <w:rsid w:val="00AA48FE"/>
    <w:rsid w:val="00AA7ABA"/>
    <w:rsid w:val="00AB6613"/>
    <w:rsid w:val="00AB6F09"/>
    <w:rsid w:val="00AC2DCD"/>
    <w:rsid w:val="00AC3832"/>
    <w:rsid w:val="00AC7F22"/>
    <w:rsid w:val="00AD0ACF"/>
    <w:rsid w:val="00AD5831"/>
    <w:rsid w:val="00AE23FD"/>
    <w:rsid w:val="00AE73AD"/>
    <w:rsid w:val="00AE7D79"/>
    <w:rsid w:val="00AF18C2"/>
    <w:rsid w:val="00AF4F0D"/>
    <w:rsid w:val="00AF56BF"/>
    <w:rsid w:val="00AF7383"/>
    <w:rsid w:val="00AF7615"/>
    <w:rsid w:val="00B0111A"/>
    <w:rsid w:val="00B02281"/>
    <w:rsid w:val="00B04E1D"/>
    <w:rsid w:val="00B151AB"/>
    <w:rsid w:val="00B15F77"/>
    <w:rsid w:val="00B16090"/>
    <w:rsid w:val="00B22896"/>
    <w:rsid w:val="00B228E0"/>
    <w:rsid w:val="00B22C09"/>
    <w:rsid w:val="00B23B36"/>
    <w:rsid w:val="00B247CF"/>
    <w:rsid w:val="00B25967"/>
    <w:rsid w:val="00B27A77"/>
    <w:rsid w:val="00B328C4"/>
    <w:rsid w:val="00B33EAF"/>
    <w:rsid w:val="00B36A62"/>
    <w:rsid w:val="00B36AA6"/>
    <w:rsid w:val="00B371BE"/>
    <w:rsid w:val="00B40808"/>
    <w:rsid w:val="00B417C1"/>
    <w:rsid w:val="00B439B6"/>
    <w:rsid w:val="00B43B5D"/>
    <w:rsid w:val="00B43DB7"/>
    <w:rsid w:val="00B43FD8"/>
    <w:rsid w:val="00B44B09"/>
    <w:rsid w:val="00B4562A"/>
    <w:rsid w:val="00B45C1B"/>
    <w:rsid w:val="00B47786"/>
    <w:rsid w:val="00B50C1F"/>
    <w:rsid w:val="00B5112C"/>
    <w:rsid w:val="00B55FDF"/>
    <w:rsid w:val="00B56581"/>
    <w:rsid w:val="00B5704D"/>
    <w:rsid w:val="00B60185"/>
    <w:rsid w:val="00B63D6D"/>
    <w:rsid w:val="00B64014"/>
    <w:rsid w:val="00B70706"/>
    <w:rsid w:val="00B7174A"/>
    <w:rsid w:val="00B7621F"/>
    <w:rsid w:val="00B7754C"/>
    <w:rsid w:val="00B83A44"/>
    <w:rsid w:val="00B84B35"/>
    <w:rsid w:val="00B87359"/>
    <w:rsid w:val="00B9055C"/>
    <w:rsid w:val="00B91D56"/>
    <w:rsid w:val="00B923B6"/>
    <w:rsid w:val="00B92C52"/>
    <w:rsid w:val="00B94D05"/>
    <w:rsid w:val="00BA0F25"/>
    <w:rsid w:val="00BA3793"/>
    <w:rsid w:val="00BA412D"/>
    <w:rsid w:val="00BA5D17"/>
    <w:rsid w:val="00BA66A9"/>
    <w:rsid w:val="00BB0C96"/>
    <w:rsid w:val="00BB12B9"/>
    <w:rsid w:val="00BB38D7"/>
    <w:rsid w:val="00BB7F1F"/>
    <w:rsid w:val="00BC27B9"/>
    <w:rsid w:val="00BC3516"/>
    <w:rsid w:val="00BC4C20"/>
    <w:rsid w:val="00BC54AE"/>
    <w:rsid w:val="00BC7E23"/>
    <w:rsid w:val="00BC7FB6"/>
    <w:rsid w:val="00BD1209"/>
    <w:rsid w:val="00BD2A79"/>
    <w:rsid w:val="00BD2F7C"/>
    <w:rsid w:val="00BE2F78"/>
    <w:rsid w:val="00BE3042"/>
    <w:rsid w:val="00BE305D"/>
    <w:rsid w:val="00BE3D7B"/>
    <w:rsid w:val="00BE6C57"/>
    <w:rsid w:val="00BF2187"/>
    <w:rsid w:val="00BF3556"/>
    <w:rsid w:val="00BF45F2"/>
    <w:rsid w:val="00BF4BA8"/>
    <w:rsid w:val="00C04735"/>
    <w:rsid w:val="00C06053"/>
    <w:rsid w:val="00C100F1"/>
    <w:rsid w:val="00C16979"/>
    <w:rsid w:val="00C22098"/>
    <w:rsid w:val="00C22E52"/>
    <w:rsid w:val="00C24037"/>
    <w:rsid w:val="00C301BF"/>
    <w:rsid w:val="00C31586"/>
    <w:rsid w:val="00C34A08"/>
    <w:rsid w:val="00C35E27"/>
    <w:rsid w:val="00C36B70"/>
    <w:rsid w:val="00C37F0C"/>
    <w:rsid w:val="00C41C93"/>
    <w:rsid w:val="00C44868"/>
    <w:rsid w:val="00C50F3D"/>
    <w:rsid w:val="00C629B2"/>
    <w:rsid w:val="00C64533"/>
    <w:rsid w:val="00C64B1A"/>
    <w:rsid w:val="00C67FCC"/>
    <w:rsid w:val="00C71C2E"/>
    <w:rsid w:val="00C73CE0"/>
    <w:rsid w:val="00C74179"/>
    <w:rsid w:val="00C80B85"/>
    <w:rsid w:val="00C820A5"/>
    <w:rsid w:val="00C850C0"/>
    <w:rsid w:val="00C8583B"/>
    <w:rsid w:val="00C859E6"/>
    <w:rsid w:val="00C85C56"/>
    <w:rsid w:val="00C86D59"/>
    <w:rsid w:val="00C910C5"/>
    <w:rsid w:val="00C95A9D"/>
    <w:rsid w:val="00C9764C"/>
    <w:rsid w:val="00CA2338"/>
    <w:rsid w:val="00CA5DED"/>
    <w:rsid w:val="00CA6ED2"/>
    <w:rsid w:val="00CB03C8"/>
    <w:rsid w:val="00CB0C96"/>
    <w:rsid w:val="00CB495B"/>
    <w:rsid w:val="00CB4A78"/>
    <w:rsid w:val="00CB7F8C"/>
    <w:rsid w:val="00CC03AB"/>
    <w:rsid w:val="00CC1105"/>
    <w:rsid w:val="00CC182A"/>
    <w:rsid w:val="00CC5730"/>
    <w:rsid w:val="00CC77D7"/>
    <w:rsid w:val="00CD1729"/>
    <w:rsid w:val="00CD3F7F"/>
    <w:rsid w:val="00CD4096"/>
    <w:rsid w:val="00CD455C"/>
    <w:rsid w:val="00CD663A"/>
    <w:rsid w:val="00CD6AF3"/>
    <w:rsid w:val="00CD6E74"/>
    <w:rsid w:val="00CF293D"/>
    <w:rsid w:val="00CF2964"/>
    <w:rsid w:val="00CF59EC"/>
    <w:rsid w:val="00D0043C"/>
    <w:rsid w:val="00D00D93"/>
    <w:rsid w:val="00D01637"/>
    <w:rsid w:val="00D03432"/>
    <w:rsid w:val="00D06470"/>
    <w:rsid w:val="00D06DEA"/>
    <w:rsid w:val="00D1133A"/>
    <w:rsid w:val="00D126A8"/>
    <w:rsid w:val="00D13858"/>
    <w:rsid w:val="00D14535"/>
    <w:rsid w:val="00D16932"/>
    <w:rsid w:val="00D2052F"/>
    <w:rsid w:val="00D21EC1"/>
    <w:rsid w:val="00D2324A"/>
    <w:rsid w:val="00D235E5"/>
    <w:rsid w:val="00D23C4A"/>
    <w:rsid w:val="00D24B82"/>
    <w:rsid w:val="00D30830"/>
    <w:rsid w:val="00D30CF0"/>
    <w:rsid w:val="00D31E45"/>
    <w:rsid w:val="00D35F24"/>
    <w:rsid w:val="00D416CF"/>
    <w:rsid w:val="00D41E43"/>
    <w:rsid w:val="00D43BA0"/>
    <w:rsid w:val="00D46F30"/>
    <w:rsid w:val="00D474D2"/>
    <w:rsid w:val="00D50DF6"/>
    <w:rsid w:val="00D529C8"/>
    <w:rsid w:val="00D5310A"/>
    <w:rsid w:val="00D54422"/>
    <w:rsid w:val="00D57790"/>
    <w:rsid w:val="00D62F8B"/>
    <w:rsid w:val="00D640FB"/>
    <w:rsid w:val="00D66A4B"/>
    <w:rsid w:val="00D72E93"/>
    <w:rsid w:val="00D7434B"/>
    <w:rsid w:val="00D760E9"/>
    <w:rsid w:val="00D83857"/>
    <w:rsid w:val="00D853E9"/>
    <w:rsid w:val="00D85FB4"/>
    <w:rsid w:val="00D8610E"/>
    <w:rsid w:val="00D8730D"/>
    <w:rsid w:val="00D90246"/>
    <w:rsid w:val="00D90AB2"/>
    <w:rsid w:val="00DA03B3"/>
    <w:rsid w:val="00DA14A3"/>
    <w:rsid w:val="00DA554A"/>
    <w:rsid w:val="00DA6B5F"/>
    <w:rsid w:val="00DB21D9"/>
    <w:rsid w:val="00DB6478"/>
    <w:rsid w:val="00DC2000"/>
    <w:rsid w:val="00DC38CF"/>
    <w:rsid w:val="00DD1723"/>
    <w:rsid w:val="00DD501B"/>
    <w:rsid w:val="00DD5303"/>
    <w:rsid w:val="00DD6FC7"/>
    <w:rsid w:val="00DE0717"/>
    <w:rsid w:val="00DE45E9"/>
    <w:rsid w:val="00DE6E51"/>
    <w:rsid w:val="00DF04C5"/>
    <w:rsid w:val="00DF09EC"/>
    <w:rsid w:val="00DF1E39"/>
    <w:rsid w:val="00DF2BD5"/>
    <w:rsid w:val="00DF312A"/>
    <w:rsid w:val="00DF3340"/>
    <w:rsid w:val="00E01AA2"/>
    <w:rsid w:val="00E01AAD"/>
    <w:rsid w:val="00E0306E"/>
    <w:rsid w:val="00E038F5"/>
    <w:rsid w:val="00E0648B"/>
    <w:rsid w:val="00E116EA"/>
    <w:rsid w:val="00E11B72"/>
    <w:rsid w:val="00E11E58"/>
    <w:rsid w:val="00E160C9"/>
    <w:rsid w:val="00E23BB5"/>
    <w:rsid w:val="00E257B9"/>
    <w:rsid w:val="00E26A31"/>
    <w:rsid w:val="00E31B5A"/>
    <w:rsid w:val="00E31EFE"/>
    <w:rsid w:val="00E35297"/>
    <w:rsid w:val="00E35B1F"/>
    <w:rsid w:val="00E364BA"/>
    <w:rsid w:val="00E425EF"/>
    <w:rsid w:val="00E47953"/>
    <w:rsid w:val="00E5280A"/>
    <w:rsid w:val="00E52FA3"/>
    <w:rsid w:val="00E53649"/>
    <w:rsid w:val="00E55A98"/>
    <w:rsid w:val="00E6119D"/>
    <w:rsid w:val="00E62CA8"/>
    <w:rsid w:val="00E65D8A"/>
    <w:rsid w:val="00E705BD"/>
    <w:rsid w:val="00E7092A"/>
    <w:rsid w:val="00E731AD"/>
    <w:rsid w:val="00E73F79"/>
    <w:rsid w:val="00E84D6A"/>
    <w:rsid w:val="00E87867"/>
    <w:rsid w:val="00E9031E"/>
    <w:rsid w:val="00E90912"/>
    <w:rsid w:val="00E92221"/>
    <w:rsid w:val="00E9233E"/>
    <w:rsid w:val="00E945DE"/>
    <w:rsid w:val="00E9529E"/>
    <w:rsid w:val="00E95500"/>
    <w:rsid w:val="00EA03D7"/>
    <w:rsid w:val="00EA33B9"/>
    <w:rsid w:val="00EA382F"/>
    <w:rsid w:val="00EA5C38"/>
    <w:rsid w:val="00EA7C44"/>
    <w:rsid w:val="00EB1F49"/>
    <w:rsid w:val="00EB48A8"/>
    <w:rsid w:val="00EC00FF"/>
    <w:rsid w:val="00EC0C44"/>
    <w:rsid w:val="00EC1112"/>
    <w:rsid w:val="00EC1601"/>
    <w:rsid w:val="00EC22BC"/>
    <w:rsid w:val="00EC28BD"/>
    <w:rsid w:val="00EC32FF"/>
    <w:rsid w:val="00EC48B3"/>
    <w:rsid w:val="00EC78C7"/>
    <w:rsid w:val="00ED1DE1"/>
    <w:rsid w:val="00ED21A0"/>
    <w:rsid w:val="00ED35BE"/>
    <w:rsid w:val="00ED7881"/>
    <w:rsid w:val="00EE294C"/>
    <w:rsid w:val="00EE55A6"/>
    <w:rsid w:val="00EF4DF2"/>
    <w:rsid w:val="00EF5A8C"/>
    <w:rsid w:val="00F0481A"/>
    <w:rsid w:val="00F04BC2"/>
    <w:rsid w:val="00F14053"/>
    <w:rsid w:val="00F151C7"/>
    <w:rsid w:val="00F1676C"/>
    <w:rsid w:val="00F173D0"/>
    <w:rsid w:val="00F178AB"/>
    <w:rsid w:val="00F17FF9"/>
    <w:rsid w:val="00F21918"/>
    <w:rsid w:val="00F2272D"/>
    <w:rsid w:val="00F22BCA"/>
    <w:rsid w:val="00F231A4"/>
    <w:rsid w:val="00F23E27"/>
    <w:rsid w:val="00F308E2"/>
    <w:rsid w:val="00F33C6D"/>
    <w:rsid w:val="00F354E0"/>
    <w:rsid w:val="00F3586F"/>
    <w:rsid w:val="00F36DFB"/>
    <w:rsid w:val="00F40077"/>
    <w:rsid w:val="00F407FF"/>
    <w:rsid w:val="00F41FC5"/>
    <w:rsid w:val="00F447B9"/>
    <w:rsid w:val="00F4496D"/>
    <w:rsid w:val="00F47BBF"/>
    <w:rsid w:val="00F47FF4"/>
    <w:rsid w:val="00F503C8"/>
    <w:rsid w:val="00F55FC7"/>
    <w:rsid w:val="00F56B0B"/>
    <w:rsid w:val="00F60FBC"/>
    <w:rsid w:val="00F62784"/>
    <w:rsid w:val="00F6338D"/>
    <w:rsid w:val="00F67232"/>
    <w:rsid w:val="00F675E3"/>
    <w:rsid w:val="00F71275"/>
    <w:rsid w:val="00F71A1B"/>
    <w:rsid w:val="00F72FBA"/>
    <w:rsid w:val="00F74B83"/>
    <w:rsid w:val="00F77F82"/>
    <w:rsid w:val="00F80291"/>
    <w:rsid w:val="00F81A74"/>
    <w:rsid w:val="00F87026"/>
    <w:rsid w:val="00F95A7B"/>
    <w:rsid w:val="00F963A7"/>
    <w:rsid w:val="00FA1ED2"/>
    <w:rsid w:val="00FA3E25"/>
    <w:rsid w:val="00FA6D92"/>
    <w:rsid w:val="00FA7A33"/>
    <w:rsid w:val="00FB1455"/>
    <w:rsid w:val="00FB2C40"/>
    <w:rsid w:val="00FC056E"/>
    <w:rsid w:val="00FC184D"/>
    <w:rsid w:val="00FC20A8"/>
    <w:rsid w:val="00FC2C49"/>
    <w:rsid w:val="00FC5A81"/>
    <w:rsid w:val="00FC5EEC"/>
    <w:rsid w:val="00FC6328"/>
    <w:rsid w:val="00FC6FD0"/>
    <w:rsid w:val="00FD1E6A"/>
    <w:rsid w:val="00FD68EA"/>
    <w:rsid w:val="00FD72F7"/>
    <w:rsid w:val="00FD7A93"/>
    <w:rsid w:val="00FE12BF"/>
    <w:rsid w:val="00FE1777"/>
    <w:rsid w:val="00FE240D"/>
    <w:rsid w:val="00FE343B"/>
    <w:rsid w:val="00FE43E0"/>
    <w:rsid w:val="00FE6F67"/>
    <w:rsid w:val="00FF03C1"/>
    <w:rsid w:val="00FF049F"/>
    <w:rsid w:val="00FF143A"/>
    <w:rsid w:val="00FF27C0"/>
    <w:rsid w:val="00FF36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85C037A-6BE4-48FA-A6EC-D0FF12ECD0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20B7E"/>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CD3F7F"/>
  </w:style>
  <w:style w:type="character" w:customStyle="1" w:styleId="a5">
    <w:name w:val="Абзац списка Знак"/>
    <w:aliases w:val="Bullet List Знак,FooterText Знак,numbered Знак,Paragraphe de liste1 Знак,lp1 Знак"/>
    <w:link w:val="a4"/>
    <w:uiPriority w:val="34"/>
    <w:rsid w:val="002C10E5"/>
    <w:rPr>
      <w:rFonts w:ascii="Times New Roman" w:eastAsia="Times New Roman" w:hAnsi="Times New Roman" w:cs="Times New Roman"/>
      <w:color w:val="000000"/>
      <w:lang w:eastAsia="ru-RU"/>
    </w:rPr>
  </w:style>
  <w:style w:type="character" w:styleId="ae">
    <w:name w:val="footnote reference"/>
    <w:rsid w:val="002368C8"/>
    <w:rPr>
      <w:vertAlign w:val="superscript"/>
    </w:rPr>
  </w:style>
  <w:style w:type="paragraph" w:styleId="af">
    <w:name w:val="footnote text"/>
    <w:aliases w:val="Знак2,Знак21, Знак,Основной текст с отступом 22,Основной текст с отступом 221"/>
    <w:basedOn w:val="a"/>
    <w:link w:val="af0"/>
    <w:uiPriority w:val="99"/>
    <w:qFormat/>
    <w:rsid w:val="002368C8"/>
    <w:pPr>
      <w:widowControl/>
      <w:suppressAutoHyphens/>
      <w:autoSpaceDE/>
      <w:autoSpaceDN/>
      <w:adjustRightInd/>
      <w:spacing w:before="0"/>
      <w:ind w:firstLine="709"/>
      <w:jc w:val="both"/>
    </w:pPr>
    <w:rPr>
      <w:color w:val="auto"/>
      <w:sz w:val="20"/>
      <w:szCs w:val="20"/>
      <w:lang w:eastAsia="ar-SA"/>
    </w:rPr>
  </w:style>
  <w:style w:type="character" w:customStyle="1" w:styleId="af0">
    <w:name w:val="Текст сноски Знак"/>
    <w:aliases w:val="Знак2 Знак,Знак21 Знак, Знак Знак,Основной текст с отступом 22 Знак,Основной текст с отступом 221 Знак"/>
    <w:basedOn w:val="a0"/>
    <w:link w:val="af"/>
    <w:uiPriority w:val="99"/>
    <w:rsid w:val="002368C8"/>
    <w:rPr>
      <w:rFonts w:ascii="Times New Roman" w:eastAsia="Times New Roman" w:hAnsi="Times New Roman" w:cs="Times New Roman"/>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2903001">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36704776">
      <w:bodyDiv w:val="1"/>
      <w:marLeft w:val="0"/>
      <w:marRight w:val="0"/>
      <w:marTop w:val="0"/>
      <w:marBottom w:val="0"/>
      <w:divBdr>
        <w:top w:val="none" w:sz="0" w:space="0" w:color="auto"/>
        <w:left w:val="none" w:sz="0" w:space="0" w:color="auto"/>
        <w:bottom w:val="none" w:sz="0" w:space="0" w:color="auto"/>
        <w:right w:val="none" w:sz="0" w:space="0" w:color="auto"/>
      </w:divBdr>
    </w:div>
    <w:div w:id="74519754">
      <w:bodyDiv w:val="1"/>
      <w:marLeft w:val="0"/>
      <w:marRight w:val="0"/>
      <w:marTop w:val="0"/>
      <w:marBottom w:val="0"/>
      <w:divBdr>
        <w:top w:val="none" w:sz="0" w:space="0" w:color="auto"/>
        <w:left w:val="none" w:sz="0" w:space="0" w:color="auto"/>
        <w:bottom w:val="none" w:sz="0" w:space="0" w:color="auto"/>
        <w:right w:val="none" w:sz="0" w:space="0" w:color="auto"/>
      </w:divBdr>
    </w:div>
    <w:div w:id="75709521">
      <w:bodyDiv w:val="1"/>
      <w:marLeft w:val="0"/>
      <w:marRight w:val="0"/>
      <w:marTop w:val="0"/>
      <w:marBottom w:val="0"/>
      <w:divBdr>
        <w:top w:val="none" w:sz="0" w:space="0" w:color="auto"/>
        <w:left w:val="none" w:sz="0" w:space="0" w:color="auto"/>
        <w:bottom w:val="none" w:sz="0" w:space="0" w:color="auto"/>
        <w:right w:val="none" w:sz="0" w:space="0" w:color="auto"/>
      </w:divBdr>
    </w:div>
    <w:div w:id="78795309">
      <w:bodyDiv w:val="1"/>
      <w:marLeft w:val="0"/>
      <w:marRight w:val="0"/>
      <w:marTop w:val="0"/>
      <w:marBottom w:val="0"/>
      <w:divBdr>
        <w:top w:val="none" w:sz="0" w:space="0" w:color="auto"/>
        <w:left w:val="none" w:sz="0" w:space="0" w:color="auto"/>
        <w:bottom w:val="none" w:sz="0" w:space="0" w:color="auto"/>
        <w:right w:val="none" w:sz="0" w:space="0" w:color="auto"/>
      </w:divBdr>
    </w:div>
    <w:div w:id="122889885">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78664582">
      <w:bodyDiv w:val="1"/>
      <w:marLeft w:val="0"/>
      <w:marRight w:val="0"/>
      <w:marTop w:val="0"/>
      <w:marBottom w:val="0"/>
      <w:divBdr>
        <w:top w:val="none" w:sz="0" w:space="0" w:color="auto"/>
        <w:left w:val="none" w:sz="0" w:space="0" w:color="auto"/>
        <w:bottom w:val="none" w:sz="0" w:space="0" w:color="auto"/>
        <w:right w:val="none" w:sz="0" w:space="0" w:color="auto"/>
      </w:divBdr>
    </w:div>
    <w:div w:id="228810286">
      <w:bodyDiv w:val="1"/>
      <w:marLeft w:val="0"/>
      <w:marRight w:val="0"/>
      <w:marTop w:val="0"/>
      <w:marBottom w:val="0"/>
      <w:divBdr>
        <w:top w:val="none" w:sz="0" w:space="0" w:color="auto"/>
        <w:left w:val="none" w:sz="0" w:space="0" w:color="auto"/>
        <w:bottom w:val="none" w:sz="0" w:space="0" w:color="auto"/>
        <w:right w:val="none" w:sz="0" w:space="0" w:color="auto"/>
      </w:divBdr>
    </w:div>
    <w:div w:id="274096316">
      <w:bodyDiv w:val="1"/>
      <w:marLeft w:val="0"/>
      <w:marRight w:val="0"/>
      <w:marTop w:val="0"/>
      <w:marBottom w:val="0"/>
      <w:divBdr>
        <w:top w:val="none" w:sz="0" w:space="0" w:color="auto"/>
        <w:left w:val="none" w:sz="0" w:space="0" w:color="auto"/>
        <w:bottom w:val="none" w:sz="0" w:space="0" w:color="auto"/>
        <w:right w:val="none" w:sz="0" w:space="0" w:color="auto"/>
      </w:divBdr>
    </w:div>
    <w:div w:id="282426325">
      <w:bodyDiv w:val="1"/>
      <w:marLeft w:val="0"/>
      <w:marRight w:val="0"/>
      <w:marTop w:val="0"/>
      <w:marBottom w:val="0"/>
      <w:divBdr>
        <w:top w:val="none" w:sz="0" w:space="0" w:color="auto"/>
        <w:left w:val="none" w:sz="0" w:space="0" w:color="auto"/>
        <w:bottom w:val="none" w:sz="0" w:space="0" w:color="auto"/>
        <w:right w:val="none" w:sz="0" w:space="0" w:color="auto"/>
      </w:divBdr>
    </w:div>
    <w:div w:id="346493495">
      <w:bodyDiv w:val="1"/>
      <w:marLeft w:val="0"/>
      <w:marRight w:val="0"/>
      <w:marTop w:val="0"/>
      <w:marBottom w:val="0"/>
      <w:divBdr>
        <w:top w:val="none" w:sz="0" w:space="0" w:color="auto"/>
        <w:left w:val="none" w:sz="0" w:space="0" w:color="auto"/>
        <w:bottom w:val="none" w:sz="0" w:space="0" w:color="auto"/>
        <w:right w:val="none" w:sz="0" w:space="0" w:color="auto"/>
      </w:divBdr>
    </w:div>
    <w:div w:id="413093487">
      <w:bodyDiv w:val="1"/>
      <w:marLeft w:val="0"/>
      <w:marRight w:val="0"/>
      <w:marTop w:val="0"/>
      <w:marBottom w:val="0"/>
      <w:divBdr>
        <w:top w:val="none" w:sz="0" w:space="0" w:color="auto"/>
        <w:left w:val="none" w:sz="0" w:space="0" w:color="auto"/>
        <w:bottom w:val="none" w:sz="0" w:space="0" w:color="auto"/>
        <w:right w:val="none" w:sz="0" w:space="0" w:color="auto"/>
      </w:divBdr>
    </w:div>
    <w:div w:id="478115721">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78441423">
      <w:bodyDiv w:val="1"/>
      <w:marLeft w:val="0"/>
      <w:marRight w:val="0"/>
      <w:marTop w:val="0"/>
      <w:marBottom w:val="0"/>
      <w:divBdr>
        <w:top w:val="none" w:sz="0" w:space="0" w:color="auto"/>
        <w:left w:val="none" w:sz="0" w:space="0" w:color="auto"/>
        <w:bottom w:val="none" w:sz="0" w:space="0" w:color="auto"/>
        <w:right w:val="none" w:sz="0" w:space="0" w:color="auto"/>
      </w:divBdr>
    </w:div>
    <w:div w:id="591354706">
      <w:bodyDiv w:val="1"/>
      <w:marLeft w:val="0"/>
      <w:marRight w:val="0"/>
      <w:marTop w:val="0"/>
      <w:marBottom w:val="0"/>
      <w:divBdr>
        <w:top w:val="none" w:sz="0" w:space="0" w:color="auto"/>
        <w:left w:val="none" w:sz="0" w:space="0" w:color="auto"/>
        <w:bottom w:val="none" w:sz="0" w:space="0" w:color="auto"/>
        <w:right w:val="none" w:sz="0" w:space="0" w:color="auto"/>
      </w:divBdr>
    </w:div>
    <w:div w:id="600533886">
      <w:bodyDiv w:val="1"/>
      <w:marLeft w:val="0"/>
      <w:marRight w:val="0"/>
      <w:marTop w:val="0"/>
      <w:marBottom w:val="0"/>
      <w:divBdr>
        <w:top w:val="none" w:sz="0" w:space="0" w:color="auto"/>
        <w:left w:val="none" w:sz="0" w:space="0" w:color="auto"/>
        <w:bottom w:val="none" w:sz="0" w:space="0" w:color="auto"/>
        <w:right w:val="none" w:sz="0" w:space="0" w:color="auto"/>
      </w:divBdr>
    </w:div>
    <w:div w:id="608046107">
      <w:bodyDiv w:val="1"/>
      <w:marLeft w:val="0"/>
      <w:marRight w:val="0"/>
      <w:marTop w:val="0"/>
      <w:marBottom w:val="0"/>
      <w:divBdr>
        <w:top w:val="none" w:sz="0" w:space="0" w:color="auto"/>
        <w:left w:val="none" w:sz="0" w:space="0" w:color="auto"/>
        <w:bottom w:val="none" w:sz="0" w:space="0" w:color="auto"/>
        <w:right w:val="none" w:sz="0" w:space="0" w:color="auto"/>
      </w:divBdr>
    </w:div>
    <w:div w:id="643051462">
      <w:bodyDiv w:val="1"/>
      <w:marLeft w:val="0"/>
      <w:marRight w:val="0"/>
      <w:marTop w:val="0"/>
      <w:marBottom w:val="0"/>
      <w:divBdr>
        <w:top w:val="none" w:sz="0" w:space="0" w:color="auto"/>
        <w:left w:val="none" w:sz="0" w:space="0" w:color="auto"/>
        <w:bottom w:val="none" w:sz="0" w:space="0" w:color="auto"/>
        <w:right w:val="none" w:sz="0" w:space="0" w:color="auto"/>
      </w:divBdr>
    </w:div>
    <w:div w:id="661811487">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703798462">
      <w:bodyDiv w:val="1"/>
      <w:marLeft w:val="0"/>
      <w:marRight w:val="0"/>
      <w:marTop w:val="0"/>
      <w:marBottom w:val="0"/>
      <w:divBdr>
        <w:top w:val="none" w:sz="0" w:space="0" w:color="auto"/>
        <w:left w:val="none" w:sz="0" w:space="0" w:color="auto"/>
        <w:bottom w:val="none" w:sz="0" w:space="0" w:color="auto"/>
        <w:right w:val="none" w:sz="0" w:space="0" w:color="auto"/>
      </w:divBdr>
    </w:div>
    <w:div w:id="745148644">
      <w:bodyDiv w:val="1"/>
      <w:marLeft w:val="0"/>
      <w:marRight w:val="0"/>
      <w:marTop w:val="0"/>
      <w:marBottom w:val="0"/>
      <w:divBdr>
        <w:top w:val="none" w:sz="0" w:space="0" w:color="auto"/>
        <w:left w:val="none" w:sz="0" w:space="0" w:color="auto"/>
        <w:bottom w:val="none" w:sz="0" w:space="0" w:color="auto"/>
        <w:right w:val="none" w:sz="0" w:space="0" w:color="auto"/>
      </w:divBdr>
    </w:div>
    <w:div w:id="782269359">
      <w:bodyDiv w:val="1"/>
      <w:marLeft w:val="0"/>
      <w:marRight w:val="0"/>
      <w:marTop w:val="0"/>
      <w:marBottom w:val="0"/>
      <w:divBdr>
        <w:top w:val="none" w:sz="0" w:space="0" w:color="auto"/>
        <w:left w:val="none" w:sz="0" w:space="0" w:color="auto"/>
        <w:bottom w:val="none" w:sz="0" w:space="0" w:color="auto"/>
        <w:right w:val="none" w:sz="0" w:space="0" w:color="auto"/>
      </w:divBdr>
    </w:div>
    <w:div w:id="859707730">
      <w:bodyDiv w:val="1"/>
      <w:marLeft w:val="0"/>
      <w:marRight w:val="0"/>
      <w:marTop w:val="0"/>
      <w:marBottom w:val="0"/>
      <w:divBdr>
        <w:top w:val="none" w:sz="0" w:space="0" w:color="auto"/>
        <w:left w:val="none" w:sz="0" w:space="0" w:color="auto"/>
        <w:bottom w:val="none" w:sz="0" w:space="0" w:color="auto"/>
        <w:right w:val="none" w:sz="0" w:space="0" w:color="auto"/>
      </w:divBdr>
    </w:div>
    <w:div w:id="924001071">
      <w:bodyDiv w:val="1"/>
      <w:marLeft w:val="0"/>
      <w:marRight w:val="0"/>
      <w:marTop w:val="0"/>
      <w:marBottom w:val="0"/>
      <w:divBdr>
        <w:top w:val="none" w:sz="0" w:space="0" w:color="auto"/>
        <w:left w:val="none" w:sz="0" w:space="0" w:color="auto"/>
        <w:bottom w:val="none" w:sz="0" w:space="0" w:color="auto"/>
        <w:right w:val="none" w:sz="0" w:space="0" w:color="auto"/>
      </w:divBdr>
    </w:div>
    <w:div w:id="954944856">
      <w:bodyDiv w:val="1"/>
      <w:marLeft w:val="0"/>
      <w:marRight w:val="0"/>
      <w:marTop w:val="0"/>
      <w:marBottom w:val="0"/>
      <w:divBdr>
        <w:top w:val="none" w:sz="0" w:space="0" w:color="auto"/>
        <w:left w:val="none" w:sz="0" w:space="0" w:color="auto"/>
        <w:bottom w:val="none" w:sz="0" w:space="0" w:color="auto"/>
        <w:right w:val="none" w:sz="0" w:space="0" w:color="auto"/>
      </w:divBdr>
    </w:div>
    <w:div w:id="964309214">
      <w:bodyDiv w:val="1"/>
      <w:marLeft w:val="0"/>
      <w:marRight w:val="0"/>
      <w:marTop w:val="0"/>
      <w:marBottom w:val="0"/>
      <w:divBdr>
        <w:top w:val="none" w:sz="0" w:space="0" w:color="auto"/>
        <w:left w:val="none" w:sz="0" w:space="0" w:color="auto"/>
        <w:bottom w:val="none" w:sz="0" w:space="0" w:color="auto"/>
        <w:right w:val="none" w:sz="0" w:space="0" w:color="auto"/>
      </w:divBdr>
    </w:div>
    <w:div w:id="968782956">
      <w:bodyDiv w:val="1"/>
      <w:marLeft w:val="0"/>
      <w:marRight w:val="0"/>
      <w:marTop w:val="0"/>
      <w:marBottom w:val="0"/>
      <w:divBdr>
        <w:top w:val="none" w:sz="0" w:space="0" w:color="auto"/>
        <w:left w:val="none" w:sz="0" w:space="0" w:color="auto"/>
        <w:bottom w:val="none" w:sz="0" w:space="0" w:color="auto"/>
        <w:right w:val="none" w:sz="0" w:space="0" w:color="auto"/>
      </w:divBdr>
    </w:div>
    <w:div w:id="985085020">
      <w:bodyDiv w:val="1"/>
      <w:marLeft w:val="0"/>
      <w:marRight w:val="0"/>
      <w:marTop w:val="0"/>
      <w:marBottom w:val="0"/>
      <w:divBdr>
        <w:top w:val="none" w:sz="0" w:space="0" w:color="auto"/>
        <w:left w:val="none" w:sz="0" w:space="0" w:color="auto"/>
        <w:bottom w:val="none" w:sz="0" w:space="0" w:color="auto"/>
        <w:right w:val="none" w:sz="0" w:space="0" w:color="auto"/>
      </w:divBdr>
    </w:div>
    <w:div w:id="998116485">
      <w:bodyDiv w:val="1"/>
      <w:marLeft w:val="0"/>
      <w:marRight w:val="0"/>
      <w:marTop w:val="0"/>
      <w:marBottom w:val="0"/>
      <w:divBdr>
        <w:top w:val="none" w:sz="0" w:space="0" w:color="auto"/>
        <w:left w:val="none" w:sz="0" w:space="0" w:color="auto"/>
        <w:bottom w:val="none" w:sz="0" w:space="0" w:color="auto"/>
        <w:right w:val="none" w:sz="0" w:space="0" w:color="auto"/>
      </w:divBdr>
    </w:div>
    <w:div w:id="1051349704">
      <w:bodyDiv w:val="1"/>
      <w:marLeft w:val="0"/>
      <w:marRight w:val="0"/>
      <w:marTop w:val="0"/>
      <w:marBottom w:val="0"/>
      <w:divBdr>
        <w:top w:val="none" w:sz="0" w:space="0" w:color="auto"/>
        <w:left w:val="none" w:sz="0" w:space="0" w:color="auto"/>
        <w:bottom w:val="none" w:sz="0" w:space="0" w:color="auto"/>
        <w:right w:val="none" w:sz="0" w:space="0" w:color="auto"/>
      </w:divBdr>
    </w:div>
    <w:div w:id="1071468892">
      <w:bodyDiv w:val="1"/>
      <w:marLeft w:val="0"/>
      <w:marRight w:val="0"/>
      <w:marTop w:val="0"/>
      <w:marBottom w:val="0"/>
      <w:divBdr>
        <w:top w:val="none" w:sz="0" w:space="0" w:color="auto"/>
        <w:left w:val="none" w:sz="0" w:space="0" w:color="auto"/>
        <w:bottom w:val="none" w:sz="0" w:space="0" w:color="auto"/>
        <w:right w:val="none" w:sz="0" w:space="0" w:color="auto"/>
      </w:divBdr>
    </w:div>
    <w:div w:id="1075978095">
      <w:bodyDiv w:val="1"/>
      <w:marLeft w:val="0"/>
      <w:marRight w:val="0"/>
      <w:marTop w:val="0"/>
      <w:marBottom w:val="0"/>
      <w:divBdr>
        <w:top w:val="none" w:sz="0" w:space="0" w:color="auto"/>
        <w:left w:val="none" w:sz="0" w:space="0" w:color="auto"/>
        <w:bottom w:val="none" w:sz="0" w:space="0" w:color="auto"/>
        <w:right w:val="none" w:sz="0" w:space="0" w:color="auto"/>
      </w:divBdr>
    </w:div>
    <w:div w:id="1107120788">
      <w:bodyDiv w:val="1"/>
      <w:marLeft w:val="0"/>
      <w:marRight w:val="0"/>
      <w:marTop w:val="0"/>
      <w:marBottom w:val="0"/>
      <w:divBdr>
        <w:top w:val="none" w:sz="0" w:space="0" w:color="auto"/>
        <w:left w:val="none" w:sz="0" w:space="0" w:color="auto"/>
        <w:bottom w:val="none" w:sz="0" w:space="0" w:color="auto"/>
        <w:right w:val="none" w:sz="0" w:space="0" w:color="auto"/>
      </w:divBdr>
    </w:div>
    <w:div w:id="1129279119">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8034287">
      <w:bodyDiv w:val="1"/>
      <w:marLeft w:val="0"/>
      <w:marRight w:val="0"/>
      <w:marTop w:val="0"/>
      <w:marBottom w:val="0"/>
      <w:divBdr>
        <w:top w:val="none" w:sz="0" w:space="0" w:color="auto"/>
        <w:left w:val="none" w:sz="0" w:space="0" w:color="auto"/>
        <w:bottom w:val="none" w:sz="0" w:space="0" w:color="auto"/>
        <w:right w:val="none" w:sz="0" w:space="0" w:color="auto"/>
      </w:divBdr>
    </w:div>
    <w:div w:id="1168397847">
      <w:bodyDiv w:val="1"/>
      <w:marLeft w:val="0"/>
      <w:marRight w:val="0"/>
      <w:marTop w:val="0"/>
      <w:marBottom w:val="0"/>
      <w:divBdr>
        <w:top w:val="none" w:sz="0" w:space="0" w:color="auto"/>
        <w:left w:val="none" w:sz="0" w:space="0" w:color="auto"/>
        <w:bottom w:val="none" w:sz="0" w:space="0" w:color="auto"/>
        <w:right w:val="none" w:sz="0" w:space="0" w:color="auto"/>
      </w:divBdr>
    </w:div>
    <w:div w:id="1183275601">
      <w:bodyDiv w:val="1"/>
      <w:marLeft w:val="0"/>
      <w:marRight w:val="0"/>
      <w:marTop w:val="0"/>
      <w:marBottom w:val="0"/>
      <w:divBdr>
        <w:top w:val="none" w:sz="0" w:space="0" w:color="auto"/>
        <w:left w:val="none" w:sz="0" w:space="0" w:color="auto"/>
        <w:bottom w:val="none" w:sz="0" w:space="0" w:color="auto"/>
        <w:right w:val="none" w:sz="0" w:space="0" w:color="auto"/>
      </w:divBdr>
    </w:div>
    <w:div w:id="1195535956">
      <w:bodyDiv w:val="1"/>
      <w:marLeft w:val="0"/>
      <w:marRight w:val="0"/>
      <w:marTop w:val="0"/>
      <w:marBottom w:val="0"/>
      <w:divBdr>
        <w:top w:val="none" w:sz="0" w:space="0" w:color="auto"/>
        <w:left w:val="none" w:sz="0" w:space="0" w:color="auto"/>
        <w:bottom w:val="none" w:sz="0" w:space="0" w:color="auto"/>
        <w:right w:val="none" w:sz="0" w:space="0" w:color="auto"/>
      </w:divBdr>
    </w:div>
    <w:div w:id="1198734585">
      <w:bodyDiv w:val="1"/>
      <w:marLeft w:val="0"/>
      <w:marRight w:val="0"/>
      <w:marTop w:val="0"/>
      <w:marBottom w:val="0"/>
      <w:divBdr>
        <w:top w:val="none" w:sz="0" w:space="0" w:color="auto"/>
        <w:left w:val="none" w:sz="0" w:space="0" w:color="auto"/>
        <w:bottom w:val="none" w:sz="0" w:space="0" w:color="auto"/>
        <w:right w:val="none" w:sz="0" w:space="0" w:color="auto"/>
      </w:divBdr>
    </w:div>
    <w:div w:id="1215892367">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47374667">
      <w:bodyDiv w:val="1"/>
      <w:marLeft w:val="0"/>
      <w:marRight w:val="0"/>
      <w:marTop w:val="0"/>
      <w:marBottom w:val="0"/>
      <w:divBdr>
        <w:top w:val="none" w:sz="0" w:space="0" w:color="auto"/>
        <w:left w:val="none" w:sz="0" w:space="0" w:color="auto"/>
        <w:bottom w:val="none" w:sz="0" w:space="0" w:color="auto"/>
        <w:right w:val="none" w:sz="0" w:space="0" w:color="auto"/>
      </w:divBdr>
    </w:div>
    <w:div w:id="132404638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46790264">
      <w:bodyDiv w:val="1"/>
      <w:marLeft w:val="0"/>
      <w:marRight w:val="0"/>
      <w:marTop w:val="0"/>
      <w:marBottom w:val="0"/>
      <w:divBdr>
        <w:top w:val="none" w:sz="0" w:space="0" w:color="auto"/>
        <w:left w:val="none" w:sz="0" w:space="0" w:color="auto"/>
        <w:bottom w:val="none" w:sz="0" w:space="0" w:color="auto"/>
        <w:right w:val="none" w:sz="0" w:space="0" w:color="auto"/>
      </w:divBdr>
    </w:div>
    <w:div w:id="1357149322">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56096105">
      <w:bodyDiv w:val="1"/>
      <w:marLeft w:val="0"/>
      <w:marRight w:val="0"/>
      <w:marTop w:val="0"/>
      <w:marBottom w:val="0"/>
      <w:divBdr>
        <w:top w:val="none" w:sz="0" w:space="0" w:color="auto"/>
        <w:left w:val="none" w:sz="0" w:space="0" w:color="auto"/>
        <w:bottom w:val="none" w:sz="0" w:space="0" w:color="auto"/>
        <w:right w:val="none" w:sz="0" w:space="0" w:color="auto"/>
      </w:divBdr>
    </w:div>
    <w:div w:id="1468936975">
      <w:bodyDiv w:val="1"/>
      <w:marLeft w:val="0"/>
      <w:marRight w:val="0"/>
      <w:marTop w:val="0"/>
      <w:marBottom w:val="0"/>
      <w:divBdr>
        <w:top w:val="none" w:sz="0" w:space="0" w:color="auto"/>
        <w:left w:val="none" w:sz="0" w:space="0" w:color="auto"/>
        <w:bottom w:val="none" w:sz="0" w:space="0" w:color="auto"/>
        <w:right w:val="none" w:sz="0" w:space="0" w:color="auto"/>
      </w:divBdr>
    </w:div>
    <w:div w:id="1469124223">
      <w:bodyDiv w:val="1"/>
      <w:marLeft w:val="0"/>
      <w:marRight w:val="0"/>
      <w:marTop w:val="0"/>
      <w:marBottom w:val="0"/>
      <w:divBdr>
        <w:top w:val="none" w:sz="0" w:space="0" w:color="auto"/>
        <w:left w:val="none" w:sz="0" w:space="0" w:color="auto"/>
        <w:bottom w:val="none" w:sz="0" w:space="0" w:color="auto"/>
        <w:right w:val="none" w:sz="0" w:space="0" w:color="auto"/>
      </w:divBdr>
    </w:div>
    <w:div w:id="1528834385">
      <w:bodyDiv w:val="1"/>
      <w:marLeft w:val="0"/>
      <w:marRight w:val="0"/>
      <w:marTop w:val="0"/>
      <w:marBottom w:val="0"/>
      <w:divBdr>
        <w:top w:val="none" w:sz="0" w:space="0" w:color="auto"/>
        <w:left w:val="none" w:sz="0" w:space="0" w:color="auto"/>
        <w:bottom w:val="none" w:sz="0" w:space="0" w:color="auto"/>
        <w:right w:val="none" w:sz="0" w:space="0" w:color="auto"/>
      </w:divBdr>
    </w:div>
    <w:div w:id="1529366689">
      <w:bodyDiv w:val="1"/>
      <w:marLeft w:val="0"/>
      <w:marRight w:val="0"/>
      <w:marTop w:val="0"/>
      <w:marBottom w:val="0"/>
      <w:divBdr>
        <w:top w:val="none" w:sz="0" w:space="0" w:color="auto"/>
        <w:left w:val="none" w:sz="0" w:space="0" w:color="auto"/>
        <w:bottom w:val="none" w:sz="0" w:space="0" w:color="auto"/>
        <w:right w:val="none" w:sz="0" w:space="0" w:color="auto"/>
      </w:divBdr>
    </w:div>
    <w:div w:id="1536314042">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616327743">
      <w:bodyDiv w:val="1"/>
      <w:marLeft w:val="0"/>
      <w:marRight w:val="0"/>
      <w:marTop w:val="0"/>
      <w:marBottom w:val="0"/>
      <w:divBdr>
        <w:top w:val="none" w:sz="0" w:space="0" w:color="auto"/>
        <w:left w:val="none" w:sz="0" w:space="0" w:color="auto"/>
        <w:bottom w:val="none" w:sz="0" w:space="0" w:color="auto"/>
        <w:right w:val="none" w:sz="0" w:space="0" w:color="auto"/>
      </w:divBdr>
    </w:div>
    <w:div w:id="1718700334">
      <w:bodyDiv w:val="1"/>
      <w:marLeft w:val="0"/>
      <w:marRight w:val="0"/>
      <w:marTop w:val="0"/>
      <w:marBottom w:val="0"/>
      <w:divBdr>
        <w:top w:val="none" w:sz="0" w:space="0" w:color="auto"/>
        <w:left w:val="none" w:sz="0" w:space="0" w:color="auto"/>
        <w:bottom w:val="none" w:sz="0" w:space="0" w:color="auto"/>
        <w:right w:val="none" w:sz="0" w:space="0" w:color="auto"/>
      </w:divBdr>
    </w:div>
    <w:div w:id="1795171732">
      <w:bodyDiv w:val="1"/>
      <w:marLeft w:val="0"/>
      <w:marRight w:val="0"/>
      <w:marTop w:val="0"/>
      <w:marBottom w:val="0"/>
      <w:divBdr>
        <w:top w:val="none" w:sz="0" w:space="0" w:color="auto"/>
        <w:left w:val="none" w:sz="0" w:space="0" w:color="auto"/>
        <w:bottom w:val="none" w:sz="0" w:space="0" w:color="auto"/>
        <w:right w:val="none" w:sz="0" w:space="0" w:color="auto"/>
      </w:divBdr>
    </w:div>
    <w:div w:id="1866366241">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889142324">
      <w:bodyDiv w:val="1"/>
      <w:marLeft w:val="0"/>
      <w:marRight w:val="0"/>
      <w:marTop w:val="0"/>
      <w:marBottom w:val="0"/>
      <w:divBdr>
        <w:top w:val="none" w:sz="0" w:space="0" w:color="auto"/>
        <w:left w:val="none" w:sz="0" w:space="0" w:color="auto"/>
        <w:bottom w:val="none" w:sz="0" w:space="0" w:color="auto"/>
        <w:right w:val="none" w:sz="0" w:space="0" w:color="auto"/>
      </w:divBdr>
    </w:div>
    <w:div w:id="1931036517">
      <w:bodyDiv w:val="1"/>
      <w:marLeft w:val="0"/>
      <w:marRight w:val="0"/>
      <w:marTop w:val="0"/>
      <w:marBottom w:val="0"/>
      <w:divBdr>
        <w:top w:val="none" w:sz="0" w:space="0" w:color="auto"/>
        <w:left w:val="none" w:sz="0" w:space="0" w:color="auto"/>
        <w:bottom w:val="none" w:sz="0" w:space="0" w:color="auto"/>
        <w:right w:val="none" w:sz="0" w:space="0" w:color="auto"/>
      </w:divBdr>
    </w:div>
    <w:div w:id="1999262116">
      <w:bodyDiv w:val="1"/>
      <w:marLeft w:val="0"/>
      <w:marRight w:val="0"/>
      <w:marTop w:val="0"/>
      <w:marBottom w:val="0"/>
      <w:divBdr>
        <w:top w:val="none" w:sz="0" w:space="0" w:color="auto"/>
        <w:left w:val="none" w:sz="0" w:space="0" w:color="auto"/>
        <w:bottom w:val="none" w:sz="0" w:space="0" w:color="auto"/>
        <w:right w:val="none" w:sz="0" w:space="0" w:color="auto"/>
      </w:divBdr>
    </w:div>
    <w:div w:id="2000183846">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34844122">
      <w:bodyDiv w:val="1"/>
      <w:marLeft w:val="0"/>
      <w:marRight w:val="0"/>
      <w:marTop w:val="0"/>
      <w:marBottom w:val="0"/>
      <w:divBdr>
        <w:top w:val="none" w:sz="0" w:space="0" w:color="auto"/>
        <w:left w:val="none" w:sz="0" w:space="0" w:color="auto"/>
        <w:bottom w:val="none" w:sz="0" w:space="0" w:color="auto"/>
        <w:right w:val="none" w:sz="0" w:space="0" w:color="auto"/>
      </w:divBdr>
    </w:div>
    <w:div w:id="2058771998">
      <w:bodyDiv w:val="1"/>
      <w:marLeft w:val="0"/>
      <w:marRight w:val="0"/>
      <w:marTop w:val="0"/>
      <w:marBottom w:val="0"/>
      <w:divBdr>
        <w:top w:val="none" w:sz="0" w:space="0" w:color="auto"/>
        <w:left w:val="none" w:sz="0" w:space="0" w:color="auto"/>
        <w:bottom w:val="none" w:sz="0" w:space="0" w:color="auto"/>
        <w:right w:val="none" w:sz="0" w:space="0" w:color="auto"/>
      </w:divBdr>
    </w:div>
    <w:div w:id="2064056938">
      <w:bodyDiv w:val="1"/>
      <w:marLeft w:val="0"/>
      <w:marRight w:val="0"/>
      <w:marTop w:val="0"/>
      <w:marBottom w:val="0"/>
      <w:divBdr>
        <w:top w:val="none" w:sz="0" w:space="0" w:color="auto"/>
        <w:left w:val="none" w:sz="0" w:space="0" w:color="auto"/>
        <w:bottom w:val="none" w:sz="0" w:space="0" w:color="auto"/>
        <w:right w:val="none" w:sz="0" w:space="0" w:color="auto"/>
      </w:divBdr>
    </w:div>
    <w:div w:id="2077362093">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FB83A5-AA5D-4011-895B-C57BD69E58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TotalTime>
  <Pages>8</Pages>
  <Words>2861</Words>
  <Characters>16312</Characters>
  <Application>Microsoft Office Word</Application>
  <DocSecurity>0</DocSecurity>
  <Lines>135</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19135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Мироненко П.А.</dc:creator>
  <cp:lastModifiedBy>Голубченкова Юлия Александровна</cp:lastModifiedBy>
  <cp:revision>23</cp:revision>
  <cp:lastPrinted>2021-04-05T19:23:00Z</cp:lastPrinted>
  <dcterms:created xsi:type="dcterms:W3CDTF">2021-04-05T19:06:00Z</dcterms:created>
  <dcterms:modified xsi:type="dcterms:W3CDTF">2021-11-11T11:26:00Z</dcterms:modified>
</cp:coreProperties>
</file>