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4EF2C" w14:textId="77777777" w:rsidR="007C3EA0" w:rsidRDefault="007C3EA0" w:rsidP="00195B77">
      <w:pPr>
        <w:autoSpaceDE/>
        <w:autoSpaceDN/>
        <w:adjustRightInd/>
        <w:spacing w:before="0" w:line="280" w:lineRule="exact"/>
        <w:ind w:firstLine="0"/>
        <w:outlineLvl w:val="0"/>
        <w:rPr>
          <w:color w:val="auto"/>
          <w:sz w:val="26"/>
          <w:szCs w:val="26"/>
        </w:rPr>
      </w:pPr>
    </w:p>
    <w:p w14:paraId="6FBACEA6" w14:textId="77777777" w:rsidR="00E90A87" w:rsidRDefault="00E90A87" w:rsidP="008034F2">
      <w:pPr>
        <w:autoSpaceDE/>
        <w:autoSpaceDN/>
        <w:adjustRightInd/>
        <w:spacing w:before="0"/>
        <w:ind w:left="4536" w:firstLine="0"/>
        <w:outlineLvl w:val="0"/>
        <w:rPr>
          <w:color w:val="auto"/>
          <w:sz w:val="26"/>
          <w:szCs w:val="26"/>
        </w:rPr>
      </w:pPr>
    </w:p>
    <w:p w14:paraId="6C96B049" w14:textId="77777777" w:rsidR="00E90A87" w:rsidRDefault="00E90A87" w:rsidP="008034F2">
      <w:pPr>
        <w:autoSpaceDE/>
        <w:autoSpaceDN/>
        <w:adjustRightInd/>
        <w:spacing w:before="0"/>
        <w:ind w:left="4536" w:firstLine="0"/>
        <w:outlineLvl w:val="0"/>
        <w:rPr>
          <w:color w:val="auto"/>
          <w:sz w:val="26"/>
          <w:szCs w:val="26"/>
        </w:rPr>
      </w:pPr>
    </w:p>
    <w:p w14:paraId="6BF5D5A1" w14:textId="77777777" w:rsidR="00E90A87" w:rsidRDefault="00E90A87" w:rsidP="008034F2">
      <w:pPr>
        <w:autoSpaceDE/>
        <w:autoSpaceDN/>
        <w:adjustRightInd/>
        <w:spacing w:before="0"/>
        <w:ind w:left="4536" w:firstLine="0"/>
        <w:outlineLvl w:val="0"/>
        <w:rPr>
          <w:color w:val="auto"/>
          <w:sz w:val="26"/>
          <w:szCs w:val="26"/>
        </w:rPr>
      </w:pPr>
    </w:p>
    <w:p w14:paraId="51117E18" w14:textId="77777777" w:rsidR="00E90A87" w:rsidRDefault="00E90A87" w:rsidP="008034F2">
      <w:pPr>
        <w:autoSpaceDE/>
        <w:autoSpaceDN/>
        <w:adjustRightInd/>
        <w:spacing w:before="0"/>
        <w:ind w:left="4536" w:firstLine="0"/>
        <w:outlineLvl w:val="0"/>
        <w:rPr>
          <w:color w:val="auto"/>
          <w:sz w:val="26"/>
          <w:szCs w:val="26"/>
        </w:rPr>
      </w:pPr>
    </w:p>
    <w:p w14:paraId="271F3B42" w14:textId="77777777" w:rsidR="00E90A87" w:rsidRDefault="00E90A87" w:rsidP="008034F2">
      <w:pPr>
        <w:autoSpaceDE/>
        <w:autoSpaceDN/>
        <w:adjustRightInd/>
        <w:spacing w:before="0"/>
        <w:ind w:left="4536" w:firstLine="0"/>
        <w:outlineLvl w:val="0"/>
        <w:rPr>
          <w:color w:val="auto"/>
          <w:sz w:val="26"/>
          <w:szCs w:val="26"/>
        </w:rPr>
      </w:pPr>
    </w:p>
    <w:p w14:paraId="743112F6" w14:textId="77777777" w:rsidR="00E90A87" w:rsidRDefault="00E90A87" w:rsidP="008034F2">
      <w:pPr>
        <w:autoSpaceDE/>
        <w:autoSpaceDN/>
        <w:adjustRightInd/>
        <w:spacing w:before="0"/>
        <w:ind w:left="4536" w:firstLine="0"/>
        <w:outlineLvl w:val="0"/>
        <w:rPr>
          <w:color w:val="auto"/>
          <w:sz w:val="26"/>
          <w:szCs w:val="26"/>
        </w:rPr>
      </w:pPr>
    </w:p>
    <w:p w14:paraId="19B16C38" w14:textId="77777777" w:rsidR="00E90A87" w:rsidRDefault="00E90A87" w:rsidP="008034F2">
      <w:pPr>
        <w:autoSpaceDE/>
        <w:autoSpaceDN/>
        <w:adjustRightInd/>
        <w:spacing w:before="0"/>
        <w:ind w:left="4536" w:firstLine="0"/>
        <w:outlineLvl w:val="0"/>
        <w:rPr>
          <w:color w:val="auto"/>
          <w:sz w:val="26"/>
          <w:szCs w:val="26"/>
        </w:rPr>
      </w:pPr>
    </w:p>
    <w:p w14:paraId="60F84EB6" w14:textId="77777777" w:rsidR="009552A6" w:rsidRPr="00EC09F5" w:rsidRDefault="008F6318" w:rsidP="008034F2">
      <w:pPr>
        <w:autoSpaceDE/>
        <w:autoSpaceDN/>
        <w:adjustRightInd/>
        <w:spacing w:before="0"/>
        <w:ind w:left="4536" w:firstLine="0"/>
        <w:outlineLvl w:val="0"/>
        <w:rPr>
          <w:color w:val="auto"/>
          <w:sz w:val="26"/>
          <w:szCs w:val="26"/>
        </w:rPr>
      </w:pPr>
      <w:r>
        <w:rPr>
          <w:color w:val="auto"/>
          <w:sz w:val="26"/>
          <w:szCs w:val="26"/>
        </w:rPr>
        <w:t>Заказчик</w:t>
      </w:r>
      <w:r w:rsidR="009552A6" w:rsidRPr="00EC09F5">
        <w:rPr>
          <w:color w:val="auto"/>
          <w:sz w:val="26"/>
          <w:szCs w:val="26"/>
        </w:rPr>
        <w:t xml:space="preserve">: </w:t>
      </w:r>
    </w:p>
    <w:p w14:paraId="3411520A" w14:textId="77777777" w:rsidR="00A72353" w:rsidRPr="00A72353" w:rsidRDefault="00A72353" w:rsidP="00A72353">
      <w:pPr>
        <w:autoSpaceDE/>
        <w:autoSpaceDN/>
        <w:adjustRightInd/>
        <w:spacing w:before="0" w:line="280" w:lineRule="exact"/>
        <w:ind w:left="4536" w:firstLine="0"/>
        <w:outlineLvl w:val="0"/>
        <w:rPr>
          <w:color w:val="auto"/>
          <w:sz w:val="26"/>
          <w:szCs w:val="26"/>
        </w:rPr>
      </w:pPr>
      <w:r w:rsidRPr="00A72353">
        <w:rPr>
          <w:color w:val="auto"/>
          <w:sz w:val="26"/>
          <w:szCs w:val="26"/>
        </w:rPr>
        <w:t>Государственное казенное учреждение Московской области «Московская областная противопожарно-спасательная служба»</w:t>
      </w:r>
    </w:p>
    <w:p w14:paraId="178516BD" w14:textId="77777777" w:rsidR="00A72353" w:rsidRPr="00A72353" w:rsidRDefault="00A72353" w:rsidP="00A72353">
      <w:pPr>
        <w:autoSpaceDE/>
        <w:autoSpaceDN/>
        <w:adjustRightInd/>
        <w:spacing w:before="0" w:line="280" w:lineRule="exact"/>
        <w:ind w:left="4536" w:firstLine="0"/>
        <w:outlineLvl w:val="0"/>
        <w:rPr>
          <w:color w:val="auto"/>
          <w:sz w:val="26"/>
          <w:szCs w:val="26"/>
        </w:rPr>
      </w:pPr>
      <w:r w:rsidRPr="00A72353">
        <w:rPr>
          <w:color w:val="auto"/>
          <w:sz w:val="26"/>
          <w:szCs w:val="26"/>
        </w:rPr>
        <w:t xml:space="preserve">140009, Московская область, городской округ Люберцы, деревня Марусино, </w:t>
      </w:r>
    </w:p>
    <w:p w14:paraId="67C6009D" w14:textId="77777777" w:rsidR="00A72353" w:rsidRPr="00A72353" w:rsidRDefault="00A72353" w:rsidP="00A72353">
      <w:pPr>
        <w:autoSpaceDE/>
        <w:autoSpaceDN/>
        <w:adjustRightInd/>
        <w:spacing w:before="0" w:line="280" w:lineRule="exact"/>
        <w:ind w:left="4536" w:firstLine="0"/>
        <w:outlineLvl w:val="0"/>
        <w:rPr>
          <w:color w:val="auto"/>
          <w:sz w:val="26"/>
          <w:szCs w:val="26"/>
        </w:rPr>
      </w:pPr>
      <w:r w:rsidRPr="00A72353">
        <w:rPr>
          <w:color w:val="auto"/>
          <w:sz w:val="26"/>
          <w:szCs w:val="26"/>
        </w:rPr>
        <w:t>улица Заречная, дом 14</w:t>
      </w:r>
    </w:p>
    <w:p w14:paraId="6B7DDB89" w14:textId="32126A77" w:rsidR="000D7390" w:rsidRPr="000D7390" w:rsidRDefault="00A72353" w:rsidP="00A72353">
      <w:pPr>
        <w:autoSpaceDE/>
        <w:autoSpaceDN/>
        <w:adjustRightInd/>
        <w:spacing w:before="0" w:line="280" w:lineRule="exact"/>
        <w:ind w:left="4536" w:firstLine="0"/>
        <w:outlineLvl w:val="0"/>
        <w:rPr>
          <w:bCs/>
          <w:color w:val="auto"/>
          <w:sz w:val="26"/>
          <w:szCs w:val="26"/>
        </w:rPr>
      </w:pPr>
      <w:r w:rsidRPr="00A72353">
        <w:rPr>
          <w:color w:val="auto"/>
          <w:sz w:val="26"/>
          <w:szCs w:val="26"/>
        </w:rPr>
        <w:t>mospas_ogz@mosreg.ru</w:t>
      </w:r>
    </w:p>
    <w:p w14:paraId="22E5AF69" w14:textId="77777777" w:rsidR="00A72353" w:rsidRDefault="00A72353" w:rsidP="000D7390">
      <w:pPr>
        <w:autoSpaceDE/>
        <w:autoSpaceDN/>
        <w:adjustRightInd/>
        <w:spacing w:before="0" w:line="280" w:lineRule="exact"/>
        <w:ind w:left="4536" w:firstLine="0"/>
        <w:outlineLvl w:val="0"/>
        <w:rPr>
          <w:bCs/>
          <w:color w:val="auto"/>
          <w:sz w:val="26"/>
          <w:szCs w:val="26"/>
        </w:rPr>
      </w:pPr>
    </w:p>
    <w:p w14:paraId="565C16F9" w14:textId="77777777" w:rsidR="000D7390" w:rsidRPr="000D7390" w:rsidRDefault="000D7390" w:rsidP="000D7390">
      <w:pPr>
        <w:autoSpaceDE/>
        <w:autoSpaceDN/>
        <w:adjustRightInd/>
        <w:spacing w:before="0" w:line="280" w:lineRule="exact"/>
        <w:ind w:left="4536" w:firstLine="0"/>
        <w:outlineLvl w:val="0"/>
        <w:rPr>
          <w:bCs/>
          <w:color w:val="auto"/>
          <w:sz w:val="26"/>
          <w:szCs w:val="26"/>
        </w:rPr>
      </w:pPr>
      <w:r w:rsidRPr="000D7390">
        <w:rPr>
          <w:bCs/>
          <w:color w:val="auto"/>
          <w:sz w:val="26"/>
          <w:szCs w:val="26"/>
        </w:rPr>
        <w:t>Оператор электронной площадки:</w:t>
      </w:r>
    </w:p>
    <w:p w14:paraId="25EA2035" w14:textId="77777777" w:rsidR="000D7390" w:rsidRPr="000D7390" w:rsidRDefault="000D7390" w:rsidP="000D7390">
      <w:pPr>
        <w:autoSpaceDE/>
        <w:autoSpaceDN/>
        <w:adjustRightInd/>
        <w:spacing w:before="0" w:line="280" w:lineRule="exact"/>
        <w:ind w:left="4536" w:firstLine="0"/>
        <w:outlineLvl w:val="0"/>
        <w:rPr>
          <w:color w:val="auto"/>
          <w:sz w:val="24"/>
          <w:szCs w:val="24"/>
        </w:rPr>
      </w:pPr>
      <w:r w:rsidRPr="000D7390">
        <w:rPr>
          <w:bCs/>
          <w:color w:val="auto"/>
          <w:sz w:val="26"/>
          <w:szCs w:val="26"/>
        </w:rPr>
        <w:t>ООО «РТС-тендер»</w:t>
      </w:r>
    </w:p>
    <w:p w14:paraId="21E24B40" w14:textId="77777777" w:rsidR="000D7390" w:rsidRPr="000D7390" w:rsidRDefault="000D7390" w:rsidP="000D7390">
      <w:pPr>
        <w:autoSpaceDE/>
        <w:autoSpaceDN/>
        <w:adjustRightInd/>
        <w:spacing w:before="0" w:line="280" w:lineRule="exact"/>
        <w:ind w:left="4536" w:firstLine="0"/>
        <w:outlineLvl w:val="0"/>
        <w:rPr>
          <w:bCs/>
          <w:color w:val="auto"/>
          <w:sz w:val="26"/>
          <w:szCs w:val="26"/>
        </w:rPr>
      </w:pPr>
      <w:r w:rsidRPr="000D7390">
        <w:rPr>
          <w:bCs/>
          <w:color w:val="auto"/>
          <w:sz w:val="26"/>
          <w:szCs w:val="26"/>
        </w:rPr>
        <w:t xml:space="preserve">Долгоруковская ул., д. 38, стр. 1, </w:t>
      </w:r>
    </w:p>
    <w:p w14:paraId="016DA05C" w14:textId="77777777" w:rsidR="000D7390" w:rsidRPr="000D7390" w:rsidRDefault="000D7390" w:rsidP="000D7390">
      <w:pPr>
        <w:autoSpaceDE/>
        <w:autoSpaceDN/>
        <w:adjustRightInd/>
        <w:spacing w:before="0" w:line="280" w:lineRule="exact"/>
        <w:ind w:left="4536" w:firstLine="0"/>
        <w:outlineLvl w:val="0"/>
        <w:rPr>
          <w:bCs/>
          <w:color w:val="auto"/>
          <w:sz w:val="26"/>
          <w:szCs w:val="26"/>
        </w:rPr>
      </w:pPr>
      <w:r w:rsidRPr="000D7390">
        <w:rPr>
          <w:bCs/>
          <w:color w:val="auto"/>
          <w:sz w:val="26"/>
          <w:szCs w:val="26"/>
        </w:rPr>
        <w:t>Москва, 127006</w:t>
      </w:r>
    </w:p>
    <w:p w14:paraId="65AD8F2F" w14:textId="77777777" w:rsidR="000D7390" w:rsidRPr="000D7390" w:rsidRDefault="000D7390" w:rsidP="000D7390">
      <w:pPr>
        <w:autoSpaceDE/>
        <w:autoSpaceDN/>
        <w:adjustRightInd/>
        <w:spacing w:before="0" w:line="280" w:lineRule="exact"/>
        <w:ind w:left="4536" w:firstLine="0"/>
        <w:outlineLvl w:val="0"/>
        <w:rPr>
          <w:bCs/>
          <w:color w:val="auto"/>
          <w:sz w:val="26"/>
          <w:szCs w:val="26"/>
        </w:rPr>
      </w:pPr>
      <w:r w:rsidRPr="000D7390">
        <w:rPr>
          <w:bCs/>
          <w:color w:val="auto"/>
          <w:sz w:val="26"/>
          <w:szCs w:val="26"/>
        </w:rPr>
        <w:t>ko@rts-tender.ru</w:t>
      </w:r>
    </w:p>
    <w:p w14:paraId="4E5AECE5" w14:textId="77777777" w:rsidR="000D7390" w:rsidRPr="000D7390" w:rsidRDefault="000D7390" w:rsidP="000D7390">
      <w:pPr>
        <w:autoSpaceDE/>
        <w:autoSpaceDN/>
        <w:adjustRightInd/>
        <w:spacing w:before="0" w:line="280" w:lineRule="exact"/>
        <w:ind w:left="4536" w:firstLine="0"/>
        <w:outlineLvl w:val="0"/>
        <w:rPr>
          <w:color w:val="auto"/>
          <w:sz w:val="26"/>
          <w:szCs w:val="26"/>
        </w:rPr>
      </w:pPr>
    </w:p>
    <w:p w14:paraId="113EE4F0" w14:textId="77777777" w:rsidR="000D7390" w:rsidRPr="000D7390" w:rsidRDefault="000D7390" w:rsidP="000D7390">
      <w:pPr>
        <w:autoSpaceDE/>
        <w:autoSpaceDN/>
        <w:adjustRightInd/>
        <w:spacing w:before="0" w:line="280" w:lineRule="exact"/>
        <w:ind w:left="4536" w:firstLine="0"/>
        <w:outlineLvl w:val="0"/>
        <w:rPr>
          <w:color w:val="auto"/>
          <w:sz w:val="26"/>
          <w:szCs w:val="26"/>
        </w:rPr>
      </w:pPr>
      <w:r w:rsidRPr="000D7390">
        <w:rPr>
          <w:color w:val="auto"/>
          <w:sz w:val="26"/>
          <w:szCs w:val="26"/>
        </w:rPr>
        <w:t>Заявитель:</w:t>
      </w:r>
    </w:p>
    <w:p w14:paraId="6612D8B7" w14:textId="77777777" w:rsidR="00A72353" w:rsidRDefault="00A72353" w:rsidP="00A72353">
      <w:pPr>
        <w:autoSpaceDE/>
        <w:autoSpaceDN/>
        <w:adjustRightInd/>
        <w:spacing w:before="0" w:line="280" w:lineRule="exact"/>
        <w:ind w:left="33" w:firstLine="4503"/>
        <w:rPr>
          <w:sz w:val="26"/>
          <w:szCs w:val="26"/>
        </w:rPr>
      </w:pPr>
      <w:r w:rsidRPr="00A72353">
        <w:rPr>
          <w:sz w:val="26"/>
          <w:szCs w:val="26"/>
        </w:rPr>
        <w:t>АО «Концерн «Созвездие»</w:t>
      </w:r>
    </w:p>
    <w:p w14:paraId="57107491" w14:textId="7C10DFE2" w:rsidR="005F1016" w:rsidRPr="00A72353" w:rsidRDefault="00A72353" w:rsidP="00A72353">
      <w:pPr>
        <w:autoSpaceDE/>
        <w:autoSpaceDN/>
        <w:adjustRightInd/>
        <w:spacing w:before="0" w:line="280" w:lineRule="exact"/>
        <w:ind w:left="33" w:firstLine="4503"/>
        <w:rPr>
          <w:sz w:val="26"/>
          <w:szCs w:val="26"/>
        </w:rPr>
      </w:pPr>
      <w:r w:rsidRPr="00A72353">
        <w:rPr>
          <w:sz w:val="26"/>
          <w:szCs w:val="26"/>
        </w:rPr>
        <w:t>n.v.obrazcova@sozvezdie.su</w:t>
      </w:r>
    </w:p>
    <w:p w14:paraId="75491ABC" w14:textId="77777777" w:rsidR="00E90A87" w:rsidRDefault="00E90A87" w:rsidP="00E90A87">
      <w:pPr>
        <w:spacing w:before="0" w:line="276" w:lineRule="auto"/>
        <w:ind w:firstLine="0"/>
        <w:rPr>
          <w:b/>
          <w:color w:val="auto"/>
          <w:sz w:val="26"/>
          <w:szCs w:val="26"/>
        </w:rPr>
      </w:pPr>
    </w:p>
    <w:p w14:paraId="78A54375" w14:textId="77777777" w:rsidR="00424BC9" w:rsidRPr="00EC09F5" w:rsidRDefault="00367164" w:rsidP="00BC76D0">
      <w:pPr>
        <w:spacing w:before="0" w:line="276" w:lineRule="auto"/>
        <w:ind w:firstLine="709"/>
        <w:jc w:val="center"/>
        <w:rPr>
          <w:b/>
          <w:color w:val="auto"/>
          <w:sz w:val="26"/>
          <w:szCs w:val="26"/>
        </w:rPr>
      </w:pPr>
      <w:r w:rsidRPr="00EC09F5">
        <w:rPr>
          <w:b/>
          <w:color w:val="auto"/>
          <w:sz w:val="26"/>
          <w:szCs w:val="26"/>
        </w:rPr>
        <w:t>РЕШЕНИЕ</w:t>
      </w:r>
    </w:p>
    <w:p w14:paraId="7719CACC" w14:textId="2F3793F9" w:rsidR="00367164" w:rsidRPr="00EC09F5" w:rsidRDefault="0034632F" w:rsidP="003E7263">
      <w:pPr>
        <w:spacing w:before="0"/>
        <w:ind w:firstLine="709"/>
        <w:jc w:val="center"/>
        <w:rPr>
          <w:color w:val="auto"/>
          <w:sz w:val="26"/>
          <w:szCs w:val="26"/>
        </w:rPr>
      </w:pPr>
      <w:r w:rsidRPr="00EC09F5">
        <w:rPr>
          <w:color w:val="auto"/>
          <w:sz w:val="26"/>
          <w:szCs w:val="26"/>
        </w:rPr>
        <w:t>по делу</w:t>
      </w:r>
      <w:r w:rsidR="00367164" w:rsidRPr="00EC09F5">
        <w:rPr>
          <w:color w:val="auto"/>
          <w:sz w:val="26"/>
          <w:szCs w:val="26"/>
        </w:rPr>
        <w:t xml:space="preserve"> </w:t>
      </w:r>
      <w:r w:rsidR="00A72353" w:rsidRPr="00A72353">
        <w:rPr>
          <w:color w:val="auto"/>
          <w:sz w:val="26"/>
          <w:szCs w:val="26"/>
        </w:rPr>
        <w:t xml:space="preserve">№ 050/06/42531эп/2021 </w:t>
      </w:r>
      <w:r w:rsidR="00367164" w:rsidRPr="00EC09F5">
        <w:rPr>
          <w:color w:val="auto"/>
          <w:sz w:val="26"/>
          <w:szCs w:val="26"/>
        </w:rPr>
        <w:t>о нарушении</w:t>
      </w:r>
    </w:p>
    <w:p w14:paraId="3385F882" w14:textId="77777777" w:rsidR="00367164" w:rsidRPr="00EC09F5" w:rsidRDefault="00367164" w:rsidP="003E7263">
      <w:pPr>
        <w:spacing w:before="0"/>
        <w:ind w:firstLine="709"/>
        <w:jc w:val="center"/>
        <w:rPr>
          <w:color w:val="auto"/>
          <w:sz w:val="26"/>
          <w:szCs w:val="26"/>
        </w:rPr>
      </w:pPr>
      <w:r w:rsidRPr="00EC09F5">
        <w:rPr>
          <w:color w:val="auto"/>
          <w:sz w:val="26"/>
          <w:szCs w:val="26"/>
        </w:rPr>
        <w:t>законодательства Россий</w:t>
      </w:r>
      <w:bookmarkStart w:id="0" w:name="_GoBack"/>
      <w:bookmarkEnd w:id="0"/>
      <w:r w:rsidRPr="00EC09F5">
        <w:rPr>
          <w:color w:val="auto"/>
          <w:sz w:val="26"/>
          <w:szCs w:val="26"/>
        </w:rPr>
        <w:t>ской Федерации</w:t>
      </w:r>
    </w:p>
    <w:p w14:paraId="359B6B91" w14:textId="77777777" w:rsidR="00367164" w:rsidRPr="00EC09F5" w:rsidRDefault="00367164" w:rsidP="003E7263">
      <w:pPr>
        <w:spacing w:before="0"/>
        <w:ind w:firstLine="709"/>
        <w:jc w:val="center"/>
        <w:rPr>
          <w:color w:val="auto"/>
          <w:sz w:val="26"/>
          <w:szCs w:val="26"/>
        </w:rPr>
      </w:pPr>
      <w:r w:rsidRPr="00EC09F5">
        <w:rPr>
          <w:color w:val="auto"/>
          <w:sz w:val="26"/>
          <w:szCs w:val="26"/>
        </w:rPr>
        <w:t>о кон</w:t>
      </w:r>
      <w:r w:rsidR="001F53BE" w:rsidRPr="00EC09F5">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EC09F5" w14:paraId="3E7860E1" w14:textId="77777777" w:rsidTr="001003E2">
        <w:tc>
          <w:tcPr>
            <w:tcW w:w="4842" w:type="dxa"/>
            <w:hideMark/>
          </w:tcPr>
          <w:p w14:paraId="267A7970" w14:textId="0D8AA576" w:rsidR="00367164" w:rsidRPr="00EC09F5" w:rsidRDefault="00A72353" w:rsidP="00A72353">
            <w:pPr>
              <w:spacing w:before="0" w:line="276" w:lineRule="auto"/>
              <w:ind w:firstLine="0"/>
              <w:rPr>
                <w:color w:val="auto"/>
                <w:sz w:val="26"/>
                <w:szCs w:val="26"/>
              </w:rPr>
            </w:pPr>
            <w:r>
              <w:rPr>
                <w:color w:val="auto"/>
                <w:sz w:val="26"/>
                <w:szCs w:val="26"/>
              </w:rPr>
              <w:t>09</w:t>
            </w:r>
            <w:r w:rsidR="000458D8" w:rsidRPr="00EC09F5">
              <w:rPr>
                <w:color w:val="auto"/>
                <w:sz w:val="26"/>
                <w:szCs w:val="26"/>
              </w:rPr>
              <w:t>.</w:t>
            </w:r>
            <w:r w:rsidR="00FE2795">
              <w:rPr>
                <w:color w:val="auto"/>
                <w:sz w:val="26"/>
                <w:szCs w:val="26"/>
                <w:lang w:val="en-US"/>
              </w:rPr>
              <w:t>1</w:t>
            </w:r>
            <w:r>
              <w:rPr>
                <w:color w:val="auto"/>
                <w:sz w:val="26"/>
                <w:szCs w:val="26"/>
              </w:rPr>
              <w:t>1</w:t>
            </w:r>
            <w:r w:rsidR="00192D0E" w:rsidRPr="00EC09F5">
              <w:rPr>
                <w:color w:val="auto"/>
                <w:sz w:val="26"/>
                <w:szCs w:val="26"/>
              </w:rPr>
              <w:t>.20</w:t>
            </w:r>
            <w:r w:rsidR="009865DA" w:rsidRPr="00EC09F5">
              <w:rPr>
                <w:color w:val="auto"/>
                <w:sz w:val="26"/>
                <w:szCs w:val="26"/>
              </w:rPr>
              <w:t>21</w:t>
            </w:r>
          </w:p>
        </w:tc>
        <w:tc>
          <w:tcPr>
            <w:tcW w:w="4622" w:type="dxa"/>
            <w:hideMark/>
          </w:tcPr>
          <w:p w14:paraId="43917669" w14:textId="77777777" w:rsidR="00367164" w:rsidRPr="00EC09F5" w:rsidRDefault="004B3BB4" w:rsidP="00BC76D0">
            <w:pPr>
              <w:spacing w:before="0" w:line="276" w:lineRule="auto"/>
              <w:ind w:right="-72" w:firstLine="709"/>
              <w:jc w:val="right"/>
              <w:rPr>
                <w:color w:val="auto"/>
                <w:sz w:val="26"/>
                <w:szCs w:val="26"/>
              </w:rPr>
            </w:pPr>
            <w:r w:rsidRPr="00EC09F5">
              <w:rPr>
                <w:color w:val="auto"/>
                <w:sz w:val="26"/>
                <w:szCs w:val="26"/>
              </w:rPr>
              <w:t xml:space="preserve">г. </w:t>
            </w:r>
            <w:r w:rsidR="00367164" w:rsidRPr="00EC09F5">
              <w:rPr>
                <w:color w:val="auto"/>
                <w:sz w:val="26"/>
                <w:szCs w:val="26"/>
              </w:rPr>
              <w:t>Москва</w:t>
            </w:r>
          </w:p>
        </w:tc>
      </w:tr>
    </w:tbl>
    <w:p w14:paraId="2B295D33" w14:textId="77777777" w:rsidR="00367164" w:rsidRPr="00EC09F5" w:rsidRDefault="00367164" w:rsidP="00BC76D0">
      <w:pPr>
        <w:spacing w:before="0" w:line="276" w:lineRule="auto"/>
        <w:ind w:firstLine="709"/>
        <w:jc w:val="both"/>
        <w:rPr>
          <w:color w:val="auto"/>
          <w:sz w:val="26"/>
          <w:szCs w:val="26"/>
        </w:rPr>
      </w:pPr>
    </w:p>
    <w:p w14:paraId="28DC3625" w14:textId="7505A14B" w:rsidR="00236E15" w:rsidRPr="00EC09F5" w:rsidRDefault="00367164" w:rsidP="00163D50">
      <w:pPr>
        <w:spacing w:before="0" w:line="276" w:lineRule="auto"/>
        <w:ind w:firstLine="709"/>
        <w:jc w:val="both"/>
        <w:rPr>
          <w:color w:val="auto"/>
          <w:sz w:val="26"/>
          <w:szCs w:val="26"/>
        </w:rPr>
      </w:pPr>
      <w:r w:rsidRPr="00EC09F5">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 (далее – Управление, Комиссия)</w:t>
      </w:r>
      <w:r w:rsidR="00E70D1F" w:rsidRPr="00EC09F5">
        <w:rPr>
          <w:color w:val="auto"/>
          <w:sz w:val="26"/>
          <w:szCs w:val="26"/>
        </w:rPr>
        <w:t>,</w:t>
      </w:r>
      <w:r w:rsidRPr="00EC09F5">
        <w:rPr>
          <w:color w:val="auto"/>
          <w:sz w:val="26"/>
          <w:szCs w:val="26"/>
        </w:rPr>
        <w:t xml:space="preserve"> </w:t>
      </w:r>
    </w:p>
    <w:p w14:paraId="109391FD" w14:textId="1D30AEFD" w:rsidR="00E90A87" w:rsidRPr="008F6318" w:rsidRDefault="00906FAB" w:rsidP="004C4A3E">
      <w:pPr>
        <w:spacing w:before="0" w:line="276" w:lineRule="auto"/>
        <w:ind w:firstLine="709"/>
        <w:jc w:val="both"/>
        <w:rPr>
          <w:color w:val="auto"/>
          <w:sz w:val="26"/>
          <w:szCs w:val="26"/>
        </w:rPr>
      </w:pPr>
      <w:r w:rsidRPr="00EC09F5">
        <w:rPr>
          <w:color w:val="auto"/>
          <w:sz w:val="26"/>
          <w:szCs w:val="26"/>
        </w:rPr>
        <w:t>рассмотрев жалоб</w:t>
      </w:r>
      <w:r w:rsidR="008631EF" w:rsidRPr="00EC09F5">
        <w:rPr>
          <w:color w:val="auto"/>
          <w:sz w:val="26"/>
          <w:szCs w:val="26"/>
        </w:rPr>
        <w:t>у</w:t>
      </w:r>
      <w:r w:rsidRPr="00EC09F5">
        <w:rPr>
          <w:color w:val="auto"/>
          <w:sz w:val="26"/>
          <w:szCs w:val="26"/>
        </w:rPr>
        <w:t xml:space="preserve"> </w:t>
      </w:r>
      <w:r w:rsidR="00A72353">
        <w:rPr>
          <w:sz w:val="26"/>
          <w:szCs w:val="26"/>
        </w:rPr>
        <w:t>АО «Концерн «Созвездие» (далее – Заявитель) на действия (бездействие) Государственного казенного учреждения Московской области «</w:t>
      </w:r>
      <w:r w:rsidR="00A72353">
        <w:rPr>
          <w:color w:val="000000" w:themeColor="text1"/>
          <w:sz w:val="26"/>
          <w:szCs w:val="26"/>
        </w:rPr>
        <w:t>Московская областная противопожарно-спасательная служба</w:t>
      </w:r>
      <w:r w:rsidR="00A72353">
        <w:rPr>
          <w:sz w:val="26"/>
          <w:szCs w:val="26"/>
        </w:rPr>
        <w:t xml:space="preserve">» (далее – Заказчик) при определении поставщика (подрядчика, исполнителя) путем проведения </w:t>
      </w:r>
      <w:r w:rsidR="00A72353">
        <w:rPr>
          <w:bCs/>
          <w:sz w:val="26"/>
          <w:szCs w:val="26"/>
        </w:rPr>
        <w:t xml:space="preserve">ООО «РТС-ТЕНДЕР» </w:t>
      </w:r>
      <w:r w:rsidR="00A72353">
        <w:rPr>
          <w:sz w:val="26"/>
          <w:szCs w:val="26"/>
        </w:rPr>
        <w:t xml:space="preserve">(далее – Оператор электронной площадки) </w:t>
      </w:r>
      <w:r w:rsidR="00A72353">
        <w:rPr>
          <w:sz w:val="26"/>
          <w:szCs w:val="26"/>
        </w:rPr>
        <w:lastRenderedPageBreak/>
        <w:t>электронного аукциона на поставку радиостанций стационарных (ретрансляторов) цифрового стандарта DMR (извещение № 0348200080421000189</w:t>
      </w:r>
      <w:r w:rsidR="00A72353" w:rsidRPr="00EC09F5">
        <w:rPr>
          <w:rFonts w:eastAsia="Calibri"/>
          <w:sz w:val="26"/>
          <w:szCs w:val="26"/>
        </w:rPr>
        <w:t xml:space="preserve"> </w:t>
      </w:r>
      <w:r w:rsidR="00271CCA" w:rsidRPr="00EC09F5">
        <w:rPr>
          <w:rFonts w:eastAsia="Calibri"/>
          <w:sz w:val="26"/>
          <w:szCs w:val="26"/>
        </w:rPr>
        <w:t>н</w:t>
      </w:r>
      <w:r w:rsidR="00271CCA" w:rsidRPr="00EC09F5">
        <w:rPr>
          <w:sz w:val="26"/>
          <w:szCs w:val="26"/>
        </w:rPr>
        <w:t xml:space="preserve">а официальном сайте Единой информационной системы в сфере закупок – </w:t>
      </w:r>
      <w:r w:rsidR="00271CCA" w:rsidRPr="00EC09F5">
        <w:rPr>
          <w:sz w:val="26"/>
          <w:szCs w:val="26"/>
          <w:lang w:val="en-US"/>
        </w:rPr>
        <w:t>www</w:t>
      </w:r>
      <w:r w:rsidR="00271CCA" w:rsidRPr="00EC09F5">
        <w:rPr>
          <w:sz w:val="26"/>
          <w:szCs w:val="26"/>
        </w:rPr>
        <w:t>.zakupki.gov.ru (далее – Официальный сайт)</w:t>
      </w:r>
      <w:r w:rsidR="00271CCA" w:rsidRPr="00EC09F5">
        <w:rPr>
          <w:bCs/>
          <w:sz w:val="26"/>
          <w:szCs w:val="26"/>
        </w:rPr>
        <w:t>) (далее – Аукцион)</w:t>
      </w:r>
      <w:r w:rsidR="00AE705F" w:rsidRPr="00EC09F5">
        <w:rPr>
          <w:color w:val="auto"/>
          <w:sz w:val="26"/>
          <w:szCs w:val="26"/>
        </w:rPr>
        <w:t>,</w:t>
      </w:r>
      <w:r w:rsidR="00DD229C" w:rsidRPr="00EC09F5">
        <w:rPr>
          <w:color w:val="auto"/>
          <w:sz w:val="26"/>
          <w:szCs w:val="26"/>
        </w:rPr>
        <w:t xml:space="preserve"> и в </w:t>
      </w:r>
      <w:r w:rsidR="00A722DC" w:rsidRPr="00EC09F5">
        <w:rPr>
          <w:color w:val="auto"/>
          <w:sz w:val="26"/>
          <w:szCs w:val="26"/>
        </w:rPr>
        <w:t xml:space="preserve">результате осуществления внеплановой проверки </w:t>
      </w:r>
      <w:r w:rsidR="00660A14" w:rsidRPr="00EC09F5">
        <w:rPr>
          <w:color w:val="auto"/>
          <w:sz w:val="26"/>
          <w:szCs w:val="26"/>
        </w:rPr>
        <w:t xml:space="preserve">в части доводов жалобы Заявителя </w:t>
      </w:r>
      <w:r w:rsidR="00A722DC" w:rsidRPr="00EC09F5">
        <w:rPr>
          <w:color w:val="auto"/>
          <w:sz w:val="26"/>
          <w:szCs w:val="26"/>
        </w:rPr>
        <w:t>в</w:t>
      </w:r>
      <w:r w:rsidR="004E669C" w:rsidRPr="00EC09F5">
        <w:rPr>
          <w:color w:val="auto"/>
          <w:sz w:val="26"/>
          <w:szCs w:val="26"/>
        </w:rPr>
        <w:t xml:space="preserve"> соответствии с </w:t>
      </w:r>
      <w:r w:rsidR="00A722DC" w:rsidRPr="00EC09F5">
        <w:rPr>
          <w:color w:val="auto"/>
          <w:sz w:val="26"/>
          <w:szCs w:val="26"/>
        </w:rPr>
        <w:t>пунктом 1 части 15 статьи</w:t>
      </w:r>
      <w:r w:rsidR="00740AD6" w:rsidRPr="00EC09F5">
        <w:rPr>
          <w:color w:val="auto"/>
          <w:sz w:val="26"/>
          <w:szCs w:val="26"/>
        </w:rPr>
        <w:t xml:space="preserve"> </w:t>
      </w:r>
      <w:r w:rsidR="00A722DC" w:rsidRPr="00EC09F5">
        <w:rPr>
          <w:color w:val="auto"/>
          <w:sz w:val="26"/>
          <w:szCs w:val="26"/>
        </w:rPr>
        <w:t xml:space="preserve">99 Федерального закона </w:t>
      </w:r>
      <w:r w:rsidR="00717CAC" w:rsidRPr="00EC09F5">
        <w:rPr>
          <w:color w:val="auto"/>
          <w:sz w:val="26"/>
          <w:szCs w:val="26"/>
        </w:rPr>
        <w:t>от 05.04.2013 № </w:t>
      </w:r>
      <w:r w:rsidR="004E669C" w:rsidRPr="00EC09F5">
        <w:rPr>
          <w:color w:val="auto"/>
          <w:sz w:val="26"/>
          <w:szCs w:val="26"/>
        </w:rPr>
        <w:t xml:space="preserve">44-ФЗ «О </w:t>
      </w:r>
      <w:r w:rsidR="00A722DC" w:rsidRPr="00EC09F5">
        <w:rPr>
          <w:color w:val="auto"/>
          <w:sz w:val="26"/>
          <w:szCs w:val="26"/>
        </w:rPr>
        <w:t>контрактной системе в сфере закупок товаров, работ, услуг для обеспечения государственных</w:t>
      </w:r>
      <w:r w:rsidR="00740AD6" w:rsidRPr="00EC09F5">
        <w:rPr>
          <w:color w:val="auto"/>
          <w:sz w:val="26"/>
          <w:szCs w:val="26"/>
        </w:rPr>
        <w:t xml:space="preserve"> и муниципальных нужд» (далее</w:t>
      </w:r>
      <w:r w:rsidR="00605163" w:rsidRPr="00EC09F5">
        <w:rPr>
          <w:color w:val="auto"/>
          <w:sz w:val="26"/>
          <w:szCs w:val="26"/>
        </w:rPr>
        <w:t xml:space="preserve"> </w:t>
      </w:r>
      <w:r w:rsidR="002428F9" w:rsidRPr="00EC09F5">
        <w:rPr>
          <w:color w:val="auto"/>
          <w:sz w:val="26"/>
          <w:szCs w:val="26"/>
        </w:rPr>
        <w:noBreakHyphen/>
        <w:t xml:space="preserve"> Закон о </w:t>
      </w:r>
      <w:r w:rsidR="00A722DC" w:rsidRPr="00EC09F5">
        <w:rPr>
          <w:color w:val="auto"/>
          <w:sz w:val="26"/>
          <w:szCs w:val="26"/>
        </w:rPr>
        <w:t>контракт</w:t>
      </w:r>
      <w:r w:rsidR="001F050D" w:rsidRPr="00EC09F5">
        <w:rPr>
          <w:color w:val="auto"/>
          <w:sz w:val="26"/>
          <w:szCs w:val="26"/>
        </w:rPr>
        <w:t>ной системе) и в соответстви</w:t>
      </w:r>
      <w:r w:rsidR="00A42616" w:rsidRPr="00EC09F5">
        <w:rPr>
          <w:color w:val="auto"/>
          <w:sz w:val="26"/>
          <w:szCs w:val="26"/>
        </w:rPr>
        <w:t>и с </w:t>
      </w:r>
      <w:r w:rsidR="00A722DC" w:rsidRPr="00EC09F5">
        <w:rPr>
          <w:color w:val="auto"/>
          <w:sz w:val="26"/>
          <w:szCs w:val="26"/>
        </w:rPr>
        <w:t>Административным регламентом, утве</w:t>
      </w:r>
      <w:r w:rsidR="004E669C" w:rsidRPr="00EC09F5">
        <w:rPr>
          <w:color w:val="auto"/>
          <w:sz w:val="26"/>
          <w:szCs w:val="26"/>
        </w:rPr>
        <w:t>ржденным приказом ФАС России от </w:t>
      </w:r>
      <w:r w:rsidR="00A722DC" w:rsidRPr="00EC09F5">
        <w:rPr>
          <w:color w:val="auto"/>
          <w:sz w:val="26"/>
          <w:szCs w:val="26"/>
        </w:rPr>
        <w:t>19.11.2014 № 727/14,</w:t>
      </w:r>
    </w:p>
    <w:p w14:paraId="08545BC6" w14:textId="27516BA3" w:rsidR="00E90A87" w:rsidRDefault="00167224" w:rsidP="004C4A3E">
      <w:pPr>
        <w:spacing w:before="0" w:line="276" w:lineRule="auto"/>
        <w:ind w:firstLine="709"/>
        <w:jc w:val="center"/>
        <w:outlineLvl w:val="0"/>
        <w:rPr>
          <w:b/>
          <w:sz w:val="26"/>
          <w:szCs w:val="26"/>
        </w:rPr>
      </w:pPr>
      <w:r w:rsidRPr="00EC09F5">
        <w:rPr>
          <w:b/>
          <w:sz w:val="26"/>
          <w:szCs w:val="26"/>
        </w:rPr>
        <w:t>УСТАНОВИЛА:</w:t>
      </w:r>
    </w:p>
    <w:p w14:paraId="60F06DEA" w14:textId="77777777" w:rsidR="004C4A3E" w:rsidRPr="00EC09F5" w:rsidRDefault="004C4A3E" w:rsidP="004C4A3E">
      <w:pPr>
        <w:spacing w:before="0" w:line="276" w:lineRule="auto"/>
        <w:ind w:firstLine="709"/>
        <w:jc w:val="center"/>
        <w:outlineLvl w:val="0"/>
        <w:rPr>
          <w:b/>
          <w:sz w:val="26"/>
          <w:szCs w:val="26"/>
        </w:rPr>
      </w:pPr>
    </w:p>
    <w:p w14:paraId="47D377CB" w14:textId="2085DAFB" w:rsidR="00167224" w:rsidRPr="00EC09F5" w:rsidRDefault="0034632F" w:rsidP="004C4A3E">
      <w:pPr>
        <w:widowControl/>
        <w:tabs>
          <w:tab w:val="left" w:pos="993"/>
        </w:tabs>
        <w:spacing w:before="0" w:line="276" w:lineRule="auto"/>
        <w:ind w:firstLine="709"/>
        <w:jc w:val="both"/>
        <w:rPr>
          <w:sz w:val="26"/>
          <w:szCs w:val="26"/>
        </w:rPr>
      </w:pPr>
      <w:r w:rsidRPr="00EC09F5">
        <w:rPr>
          <w:sz w:val="26"/>
          <w:szCs w:val="26"/>
        </w:rPr>
        <w:t>В Управление поступила</w:t>
      </w:r>
      <w:r w:rsidR="00167224" w:rsidRPr="00EC09F5">
        <w:rPr>
          <w:sz w:val="26"/>
          <w:szCs w:val="26"/>
        </w:rPr>
        <w:t xml:space="preserve"> жалоб</w:t>
      </w:r>
      <w:r w:rsidRPr="00EC09F5">
        <w:rPr>
          <w:sz w:val="26"/>
          <w:szCs w:val="26"/>
        </w:rPr>
        <w:t>а</w:t>
      </w:r>
      <w:r w:rsidR="00E9767A" w:rsidRPr="00EC09F5">
        <w:rPr>
          <w:sz w:val="26"/>
          <w:szCs w:val="26"/>
        </w:rPr>
        <w:t xml:space="preserve"> Заявителя на действия </w:t>
      </w:r>
      <w:r w:rsidR="00236E15">
        <w:rPr>
          <w:sz w:val="26"/>
          <w:szCs w:val="26"/>
        </w:rPr>
        <w:t xml:space="preserve">Заказчика </w:t>
      </w:r>
      <w:r w:rsidR="00D457D4" w:rsidRPr="00EC09F5">
        <w:rPr>
          <w:sz w:val="26"/>
          <w:szCs w:val="26"/>
        </w:rPr>
        <w:t>при проведении Заказчик</w:t>
      </w:r>
      <w:r w:rsidR="000B1DE9">
        <w:rPr>
          <w:sz w:val="26"/>
          <w:szCs w:val="26"/>
        </w:rPr>
        <w:t>ом</w:t>
      </w:r>
      <w:r w:rsidR="00D457D4" w:rsidRPr="00EC09F5">
        <w:rPr>
          <w:sz w:val="26"/>
          <w:szCs w:val="26"/>
        </w:rPr>
        <w:t xml:space="preserve">, </w:t>
      </w:r>
      <w:r w:rsidR="00167224" w:rsidRPr="00EC09F5">
        <w:rPr>
          <w:sz w:val="26"/>
          <w:szCs w:val="26"/>
        </w:rPr>
        <w:t>Оператор</w:t>
      </w:r>
      <w:r w:rsidRPr="00EC09F5">
        <w:rPr>
          <w:sz w:val="26"/>
          <w:szCs w:val="26"/>
        </w:rPr>
        <w:t>ом электронной площадки Аукциона</w:t>
      </w:r>
      <w:r w:rsidR="00167224" w:rsidRPr="00EC09F5">
        <w:rPr>
          <w:sz w:val="26"/>
          <w:szCs w:val="26"/>
        </w:rPr>
        <w:t>.</w:t>
      </w:r>
    </w:p>
    <w:p w14:paraId="16A7793F" w14:textId="479C063C" w:rsidR="007E68FD" w:rsidRPr="00EC09F5" w:rsidRDefault="007E68FD" w:rsidP="004C4A3E">
      <w:pPr>
        <w:widowControl/>
        <w:tabs>
          <w:tab w:val="left" w:pos="993"/>
        </w:tabs>
        <w:spacing w:before="0" w:line="276" w:lineRule="auto"/>
        <w:ind w:firstLine="709"/>
        <w:jc w:val="both"/>
        <w:rPr>
          <w:rFonts w:eastAsiaTheme="minorHAnsi"/>
          <w:color w:val="auto"/>
          <w:sz w:val="26"/>
          <w:szCs w:val="26"/>
          <w:lang w:eastAsia="en-US"/>
        </w:rPr>
      </w:pPr>
      <w:r w:rsidRPr="00EC09F5">
        <w:rPr>
          <w:rFonts w:eastAsiaTheme="minorHAnsi"/>
          <w:color w:val="auto"/>
          <w:sz w:val="26"/>
          <w:szCs w:val="26"/>
          <w:lang w:eastAsia="en-US"/>
        </w:rPr>
        <w:t xml:space="preserve">По мнению Заявителя его права и законные интересы нарушены действиями </w:t>
      </w:r>
      <w:r w:rsidR="00236E15">
        <w:rPr>
          <w:rFonts w:eastAsiaTheme="minorHAnsi"/>
          <w:color w:val="auto"/>
          <w:sz w:val="26"/>
          <w:szCs w:val="26"/>
          <w:lang w:eastAsia="en-US"/>
        </w:rPr>
        <w:t>Заказчика, утвердившего документацию об Аукционе в противоречие положениям Закона о контрактной системе</w:t>
      </w:r>
      <w:r w:rsidRPr="00EC09F5">
        <w:rPr>
          <w:rFonts w:eastAsiaTheme="minorHAnsi"/>
          <w:color w:val="auto"/>
          <w:sz w:val="26"/>
          <w:szCs w:val="26"/>
          <w:lang w:eastAsia="en-US"/>
        </w:rPr>
        <w:t>.</w:t>
      </w:r>
    </w:p>
    <w:p w14:paraId="31E318D7" w14:textId="77777777" w:rsidR="006439A4" w:rsidRPr="00EC09F5" w:rsidRDefault="00E81294" w:rsidP="004C4A3E">
      <w:pPr>
        <w:widowControl/>
        <w:tabs>
          <w:tab w:val="left" w:pos="993"/>
        </w:tabs>
        <w:spacing w:before="0" w:line="276" w:lineRule="auto"/>
        <w:ind w:firstLine="709"/>
        <w:jc w:val="both"/>
        <w:rPr>
          <w:rFonts w:eastAsia="Calibri"/>
          <w:color w:val="auto"/>
          <w:sz w:val="26"/>
          <w:szCs w:val="26"/>
          <w:lang w:eastAsia="en-US"/>
        </w:rPr>
      </w:pPr>
      <w:r w:rsidRPr="00EC09F5">
        <w:rPr>
          <w:rFonts w:eastAsia="Calibri"/>
          <w:color w:val="auto"/>
          <w:sz w:val="26"/>
          <w:szCs w:val="26"/>
          <w:lang w:eastAsia="en-US"/>
        </w:rPr>
        <w:t>В соответствии с извещени</w:t>
      </w:r>
      <w:r w:rsidR="00E9770C" w:rsidRPr="00EC09F5">
        <w:rPr>
          <w:rFonts w:eastAsia="Calibri"/>
          <w:color w:val="auto"/>
          <w:sz w:val="26"/>
          <w:szCs w:val="26"/>
          <w:lang w:eastAsia="en-US"/>
        </w:rPr>
        <w:t>ем</w:t>
      </w:r>
      <w:r w:rsidR="006439A4" w:rsidRPr="00EC09F5">
        <w:rPr>
          <w:rFonts w:eastAsia="Calibri"/>
          <w:color w:val="auto"/>
          <w:sz w:val="26"/>
          <w:szCs w:val="26"/>
          <w:lang w:eastAsia="en-US"/>
        </w:rPr>
        <w:t xml:space="preserve"> о проведении Аукцион</w:t>
      </w:r>
      <w:r w:rsidR="0053266D" w:rsidRPr="00EC09F5">
        <w:rPr>
          <w:rFonts w:eastAsia="Calibri"/>
          <w:color w:val="auto"/>
          <w:sz w:val="26"/>
          <w:szCs w:val="26"/>
          <w:lang w:eastAsia="en-US"/>
        </w:rPr>
        <w:t>а, документацией</w:t>
      </w:r>
      <w:r w:rsidR="0034632F" w:rsidRPr="00EC09F5">
        <w:rPr>
          <w:rFonts w:eastAsia="Calibri"/>
          <w:color w:val="auto"/>
          <w:sz w:val="26"/>
          <w:szCs w:val="26"/>
          <w:lang w:eastAsia="en-US"/>
        </w:rPr>
        <w:t xml:space="preserve"> об Аукционе</w:t>
      </w:r>
      <w:r w:rsidR="006439A4" w:rsidRPr="00EC09F5">
        <w:rPr>
          <w:rFonts w:eastAsia="Calibri"/>
          <w:color w:val="auto"/>
          <w:sz w:val="26"/>
          <w:szCs w:val="26"/>
          <w:lang w:eastAsia="en-US"/>
        </w:rPr>
        <w:t>, протоколами, составленными при осуществлении закупки:</w:t>
      </w:r>
    </w:p>
    <w:p w14:paraId="703CB75C" w14:textId="74DCC745" w:rsidR="00305DC2" w:rsidRDefault="00305DC2" w:rsidP="004C4A3E">
      <w:pPr>
        <w:pStyle w:val="a8"/>
        <w:widowControl/>
        <w:numPr>
          <w:ilvl w:val="0"/>
          <w:numId w:val="12"/>
        </w:numPr>
        <w:tabs>
          <w:tab w:val="left" w:pos="709"/>
          <w:tab w:val="left" w:pos="993"/>
          <w:tab w:val="left" w:pos="1276"/>
          <w:tab w:val="left" w:pos="1418"/>
        </w:tabs>
        <w:spacing w:before="0" w:line="276" w:lineRule="auto"/>
        <w:ind w:left="0" w:firstLine="709"/>
        <w:jc w:val="both"/>
        <w:rPr>
          <w:rFonts w:eastAsiaTheme="minorHAnsi"/>
          <w:color w:val="auto"/>
          <w:sz w:val="26"/>
          <w:szCs w:val="26"/>
          <w:lang w:eastAsia="en-US"/>
        </w:rPr>
      </w:pPr>
      <w:r w:rsidRPr="00EC09F5">
        <w:rPr>
          <w:rFonts w:eastAsiaTheme="minorHAnsi"/>
          <w:color w:val="auto"/>
          <w:sz w:val="26"/>
          <w:szCs w:val="26"/>
          <w:lang w:eastAsia="en-US"/>
        </w:rPr>
        <w:t>начальна</w:t>
      </w:r>
      <w:r w:rsidR="007E68FD" w:rsidRPr="00EC09F5">
        <w:rPr>
          <w:rFonts w:eastAsiaTheme="minorHAnsi"/>
          <w:color w:val="auto"/>
          <w:sz w:val="26"/>
          <w:szCs w:val="26"/>
          <w:lang w:eastAsia="en-US"/>
        </w:rPr>
        <w:t xml:space="preserve">я максимальная цена контракта - </w:t>
      </w:r>
      <w:r w:rsidR="00A72353" w:rsidRPr="00A72353">
        <w:rPr>
          <w:rFonts w:eastAsiaTheme="minorHAnsi"/>
          <w:color w:val="auto"/>
          <w:sz w:val="26"/>
          <w:szCs w:val="26"/>
          <w:lang w:eastAsia="en-US"/>
        </w:rPr>
        <w:t xml:space="preserve">4 016 299,00 </w:t>
      </w:r>
      <w:r w:rsidR="00E2663E" w:rsidRPr="00EC09F5">
        <w:rPr>
          <w:rFonts w:eastAsiaTheme="minorHAnsi"/>
          <w:color w:val="auto"/>
          <w:sz w:val="26"/>
          <w:szCs w:val="26"/>
          <w:lang w:eastAsia="en-US"/>
        </w:rPr>
        <w:t>рубл</w:t>
      </w:r>
      <w:r w:rsidR="00131F2A" w:rsidRPr="00EC09F5">
        <w:rPr>
          <w:rFonts w:eastAsiaTheme="minorHAnsi"/>
          <w:color w:val="auto"/>
          <w:sz w:val="26"/>
          <w:szCs w:val="26"/>
          <w:lang w:eastAsia="en-US"/>
        </w:rPr>
        <w:t>ей</w:t>
      </w:r>
      <w:r w:rsidRPr="00EC09F5">
        <w:rPr>
          <w:rFonts w:eastAsiaTheme="minorHAnsi"/>
          <w:color w:val="auto"/>
          <w:sz w:val="26"/>
          <w:szCs w:val="26"/>
          <w:lang w:eastAsia="en-US"/>
        </w:rPr>
        <w:t>;</w:t>
      </w:r>
    </w:p>
    <w:p w14:paraId="64533AA8" w14:textId="23A4F878" w:rsidR="007C3EA0" w:rsidRPr="00EC09F5" w:rsidRDefault="007C3EA0" w:rsidP="004C4A3E">
      <w:pPr>
        <w:pStyle w:val="a8"/>
        <w:widowControl/>
        <w:numPr>
          <w:ilvl w:val="0"/>
          <w:numId w:val="12"/>
        </w:numPr>
        <w:tabs>
          <w:tab w:val="left" w:pos="709"/>
          <w:tab w:val="left" w:pos="993"/>
          <w:tab w:val="left" w:pos="1276"/>
          <w:tab w:val="left" w:pos="1418"/>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дата окончания подачи заявок – </w:t>
      </w:r>
      <w:r w:rsidR="005F1016">
        <w:rPr>
          <w:rFonts w:eastAsiaTheme="minorHAnsi"/>
          <w:color w:val="auto"/>
          <w:sz w:val="26"/>
          <w:szCs w:val="26"/>
          <w:lang w:eastAsia="en-US"/>
        </w:rPr>
        <w:t>2</w:t>
      </w:r>
      <w:r w:rsidR="00A72353">
        <w:rPr>
          <w:rFonts w:eastAsiaTheme="minorHAnsi"/>
          <w:color w:val="auto"/>
          <w:sz w:val="26"/>
          <w:szCs w:val="26"/>
          <w:lang w:eastAsia="en-US"/>
        </w:rPr>
        <w:t>2</w:t>
      </w:r>
      <w:r w:rsidR="00755B31">
        <w:rPr>
          <w:rFonts w:eastAsiaTheme="minorHAnsi"/>
          <w:color w:val="auto"/>
          <w:sz w:val="26"/>
          <w:szCs w:val="26"/>
          <w:lang w:eastAsia="en-US"/>
        </w:rPr>
        <w:t>.</w:t>
      </w:r>
      <w:r w:rsidR="005F1016">
        <w:rPr>
          <w:rFonts w:eastAsiaTheme="minorHAnsi"/>
          <w:color w:val="auto"/>
          <w:sz w:val="26"/>
          <w:szCs w:val="26"/>
          <w:lang w:eastAsia="en-US"/>
        </w:rPr>
        <w:t>10</w:t>
      </w:r>
      <w:r w:rsidR="00755B31">
        <w:rPr>
          <w:rFonts w:eastAsiaTheme="minorHAnsi"/>
          <w:color w:val="auto"/>
          <w:sz w:val="26"/>
          <w:szCs w:val="26"/>
          <w:lang w:eastAsia="en-US"/>
        </w:rPr>
        <w:t>.2021.</w:t>
      </w:r>
    </w:p>
    <w:p w14:paraId="30C4450D" w14:textId="692C934F" w:rsidR="00E9037F" w:rsidRDefault="00E9037F" w:rsidP="004C4A3E">
      <w:pPr>
        <w:pStyle w:val="a8"/>
        <w:widowControl/>
        <w:numPr>
          <w:ilvl w:val="0"/>
          <w:numId w:val="29"/>
        </w:numPr>
        <w:tabs>
          <w:tab w:val="left" w:pos="851"/>
          <w:tab w:val="left" w:pos="902"/>
          <w:tab w:val="left" w:pos="993"/>
        </w:tabs>
        <w:spacing w:before="0" w:line="276" w:lineRule="auto"/>
        <w:ind w:left="0" w:firstLine="709"/>
        <w:jc w:val="both"/>
        <w:rPr>
          <w:rFonts w:eastAsiaTheme="minorHAnsi"/>
          <w:bCs/>
          <w:color w:val="auto"/>
          <w:sz w:val="26"/>
          <w:szCs w:val="26"/>
          <w:lang w:eastAsia="en-US"/>
        </w:rPr>
      </w:pPr>
      <w:r>
        <w:rPr>
          <w:rFonts w:eastAsiaTheme="minorHAnsi"/>
          <w:bCs/>
          <w:color w:val="auto"/>
          <w:sz w:val="26"/>
          <w:szCs w:val="26"/>
          <w:lang w:eastAsia="en-US"/>
        </w:rPr>
        <w:t xml:space="preserve">По мнению Заявителя, Заказчиком в документации об Аукционе неправомерно не установлено применение </w:t>
      </w:r>
      <w:r w:rsidRPr="00E9037F">
        <w:rPr>
          <w:rFonts w:eastAsiaTheme="minorHAnsi"/>
          <w:bCs/>
          <w:color w:val="auto"/>
          <w:sz w:val="26"/>
          <w:szCs w:val="26"/>
          <w:lang w:eastAsia="en-US"/>
        </w:rPr>
        <w:t>Постановлени</w:t>
      </w:r>
      <w:r>
        <w:rPr>
          <w:rFonts w:eastAsiaTheme="minorHAnsi"/>
          <w:bCs/>
          <w:color w:val="auto"/>
          <w:sz w:val="26"/>
          <w:szCs w:val="26"/>
          <w:lang w:eastAsia="en-US"/>
        </w:rPr>
        <w:t>я</w:t>
      </w:r>
      <w:r w:rsidRPr="00E9037F">
        <w:rPr>
          <w:rFonts w:eastAsiaTheme="minorHAnsi"/>
          <w:bCs/>
          <w:color w:val="auto"/>
          <w:sz w:val="26"/>
          <w:szCs w:val="26"/>
          <w:lang w:eastAsia="en-US"/>
        </w:rPr>
        <w:t xml:space="preserve"> Правительства РФ от 03.12.2020 </w:t>
      </w:r>
      <w:r>
        <w:rPr>
          <w:rFonts w:eastAsiaTheme="minorHAnsi"/>
          <w:bCs/>
          <w:color w:val="auto"/>
          <w:sz w:val="26"/>
          <w:szCs w:val="26"/>
          <w:lang w:eastAsia="en-US"/>
        </w:rPr>
        <w:t xml:space="preserve">№ </w:t>
      </w:r>
      <w:r w:rsidRPr="00E9037F">
        <w:rPr>
          <w:rFonts w:eastAsiaTheme="minorHAnsi"/>
          <w:bCs/>
          <w:color w:val="auto"/>
          <w:sz w:val="26"/>
          <w:szCs w:val="26"/>
          <w:lang w:eastAsia="en-US"/>
        </w:rPr>
        <w:t xml:space="preserve">2014 </w:t>
      </w:r>
      <w:r>
        <w:rPr>
          <w:rFonts w:eastAsiaTheme="minorHAnsi"/>
          <w:bCs/>
          <w:color w:val="auto"/>
          <w:sz w:val="26"/>
          <w:szCs w:val="26"/>
          <w:lang w:eastAsia="en-US"/>
        </w:rPr>
        <w:t>«</w:t>
      </w:r>
      <w:r w:rsidRPr="00E9037F">
        <w:rPr>
          <w:rFonts w:eastAsiaTheme="minorHAnsi"/>
          <w:bCs/>
          <w:color w:val="auto"/>
          <w:sz w:val="26"/>
          <w:szCs w:val="26"/>
          <w:lang w:eastAsia="en-US"/>
        </w:rPr>
        <w:t>О минимальной обязательной доле закупок российских товаров и ее достижении заказчиком</w:t>
      </w:r>
      <w:r>
        <w:rPr>
          <w:rFonts w:eastAsiaTheme="minorHAnsi"/>
          <w:bCs/>
          <w:color w:val="auto"/>
          <w:sz w:val="26"/>
          <w:szCs w:val="26"/>
          <w:lang w:eastAsia="en-US"/>
        </w:rPr>
        <w:t>»</w:t>
      </w:r>
      <w:r w:rsidR="00632684">
        <w:rPr>
          <w:rFonts w:eastAsiaTheme="minorHAnsi"/>
          <w:bCs/>
          <w:color w:val="auto"/>
          <w:sz w:val="26"/>
          <w:szCs w:val="26"/>
          <w:lang w:eastAsia="en-US"/>
        </w:rPr>
        <w:t xml:space="preserve"> (далее – Постановление № 2014)</w:t>
      </w:r>
      <w:r>
        <w:rPr>
          <w:rFonts w:eastAsiaTheme="minorHAnsi"/>
          <w:bCs/>
          <w:color w:val="auto"/>
          <w:sz w:val="26"/>
          <w:szCs w:val="26"/>
          <w:lang w:eastAsia="en-US"/>
        </w:rPr>
        <w:t>.</w:t>
      </w:r>
    </w:p>
    <w:p w14:paraId="2112EFB2" w14:textId="77777777" w:rsidR="00632684" w:rsidRDefault="00632684"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sidRPr="00632684">
        <w:rPr>
          <w:rFonts w:eastAsiaTheme="minorHAnsi"/>
          <w:bCs/>
          <w:color w:val="auto"/>
          <w:sz w:val="26"/>
          <w:szCs w:val="26"/>
          <w:lang w:eastAsia="en-US"/>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w:t>
      </w:r>
      <w:r w:rsidRPr="00632684">
        <w:rPr>
          <w:rFonts w:eastAsiaTheme="minorHAnsi"/>
          <w:bCs/>
          <w:color w:val="auto"/>
          <w:sz w:val="26"/>
          <w:szCs w:val="26"/>
          <w:lang w:eastAsia="en-US"/>
        </w:rPr>
        <w:lastRenderedPageBreak/>
        <w:t xml:space="preserve">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w:t>
      </w:r>
    </w:p>
    <w:p w14:paraId="2B3B3F61" w14:textId="35E5F309" w:rsidR="00632684" w:rsidRDefault="00632684"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 xml:space="preserve">Согласно </w:t>
      </w:r>
      <w:r w:rsidRPr="00632684">
        <w:rPr>
          <w:rFonts w:eastAsiaTheme="minorHAnsi"/>
          <w:bCs/>
          <w:color w:val="auto"/>
          <w:sz w:val="26"/>
          <w:szCs w:val="26"/>
          <w:lang w:eastAsia="en-US"/>
        </w:rPr>
        <w:t>част</w:t>
      </w:r>
      <w:r>
        <w:rPr>
          <w:rFonts w:eastAsiaTheme="minorHAnsi"/>
          <w:bCs/>
          <w:color w:val="auto"/>
          <w:sz w:val="26"/>
          <w:szCs w:val="26"/>
          <w:lang w:eastAsia="en-US"/>
        </w:rPr>
        <w:t>и</w:t>
      </w:r>
      <w:r w:rsidRPr="00632684">
        <w:rPr>
          <w:rFonts w:eastAsiaTheme="minorHAnsi"/>
          <w:bCs/>
          <w:color w:val="auto"/>
          <w:sz w:val="26"/>
          <w:szCs w:val="26"/>
          <w:lang w:eastAsia="en-US"/>
        </w:rPr>
        <w:t xml:space="preserve"> </w:t>
      </w:r>
      <w:r>
        <w:rPr>
          <w:rFonts w:eastAsiaTheme="minorHAnsi"/>
          <w:bCs/>
          <w:color w:val="auto"/>
          <w:sz w:val="26"/>
          <w:szCs w:val="26"/>
          <w:lang w:eastAsia="en-US"/>
        </w:rPr>
        <w:t>4</w:t>
      </w:r>
      <w:r w:rsidRPr="00632684">
        <w:rPr>
          <w:rFonts w:eastAsiaTheme="minorHAnsi"/>
          <w:bCs/>
          <w:color w:val="auto"/>
          <w:sz w:val="26"/>
          <w:szCs w:val="26"/>
          <w:lang w:eastAsia="en-US"/>
        </w:rPr>
        <w:t xml:space="preserve"> статьи 14 Закона о контрактной системе </w:t>
      </w:r>
      <w:r>
        <w:rPr>
          <w:rFonts w:eastAsiaTheme="minorHAnsi"/>
          <w:bCs/>
          <w:color w:val="auto"/>
          <w:sz w:val="26"/>
          <w:szCs w:val="26"/>
          <w:lang w:eastAsia="en-US"/>
        </w:rPr>
        <w:t>ф</w:t>
      </w:r>
      <w:r w:rsidRPr="00632684">
        <w:rPr>
          <w:rFonts w:eastAsiaTheme="minorHAnsi"/>
          <w:bCs/>
          <w:color w:val="auto"/>
          <w:sz w:val="26"/>
          <w:szCs w:val="26"/>
          <w:lang w:eastAsia="en-US"/>
        </w:rPr>
        <w:t>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r>
        <w:rPr>
          <w:rFonts w:eastAsiaTheme="minorHAnsi"/>
          <w:bCs/>
          <w:color w:val="auto"/>
          <w:sz w:val="26"/>
          <w:szCs w:val="26"/>
          <w:lang w:eastAsia="en-US"/>
        </w:rPr>
        <w:t xml:space="preserve">. </w:t>
      </w:r>
    </w:p>
    <w:p w14:paraId="2ECA4702" w14:textId="3BA97C6A" w:rsidR="00632684" w:rsidRPr="00632684" w:rsidRDefault="00632684"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Пунктом 1 Постановления № 2014 установлена</w:t>
      </w:r>
      <w:r w:rsidRPr="00632684">
        <w:rPr>
          <w:rFonts w:eastAsiaTheme="minorHAnsi"/>
          <w:bCs/>
          <w:color w:val="auto"/>
          <w:sz w:val="26"/>
          <w:szCs w:val="26"/>
          <w:lang w:eastAsia="en-US"/>
        </w:rPr>
        <w:t xml:space="preserve"> </w:t>
      </w:r>
      <w:r>
        <w:rPr>
          <w:rFonts w:eastAsiaTheme="minorHAnsi"/>
          <w:bCs/>
          <w:color w:val="auto"/>
          <w:sz w:val="26"/>
          <w:szCs w:val="26"/>
          <w:lang w:eastAsia="en-US"/>
        </w:rPr>
        <w:t>минимальная обязательная</w:t>
      </w:r>
      <w:r w:rsidRPr="00632684">
        <w:rPr>
          <w:rFonts w:eastAsiaTheme="minorHAnsi"/>
          <w:bCs/>
          <w:color w:val="auto"/>
          <w:sz w:val="26"/>
          <w:szCs w:val="26"/>
          <w:lang w:eastAsia="en-US"/>
        </w:rPr>
        <w:t xml:space="preserve"> д</w:t>
      </w:r>
      <w:r>
        <w:rPr>
          <w:rFonts w:eastAsiaTheme="minorHAnsi"/>
          <w:bCs/>
          <w:color w:val="auto"/>
          <w:sz w:val="26"/>
          <w:szCs w:val="26"/>
          <w:lang w:eastAsia="en-US"/>
        </w:rPr>
        <w:t>оля</w:t>
      </w:r>
      <w:r w:rsidRPr="00632684">
        <w:rPr>
          <w:rFonts w:eastAsiaTheme="minorHAnsi"/>
          <w:bCs/>
          <w:color w:val="auto"/>
          <w:sz w:val="26"/>
          <w:szCs w:val="26"/>
          <w:lang w:eastAsia="en-US"/>
        </w:rPr>
        <w:t xml:space="preserve">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(далее - минимальная доля закупок), определенную в процентном отношении к объему закупок товаров (в том числе товаров, поставляемых при выполнении закупаемых работ, оказании закупаемых услуг) соответствующего вида, осуществленных заказчиком в отчетном году</w:t>
      </w:r>
      <w:r>
        <w:rPr>
          <w:rFonts w:eastAsiaTheme="minorHAnsi"/>
          <w:bCs/>
          <w:color w:val="auto"/>
          <w:sz w:val="26"/>
          <w:szCs w:val="26"/>
          <w:lang w:eastAsia="en-US"/>
        </w:rPr>
        <w:t>.</w:t>
      </w:r>
    </w:p>
    <w:p w14:paraId="1658CBF7" w14:textId="6D95DF6D" w:rsidR="00632684" w:rsidRPr="00632684" w:rsidRDefault="00632684"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Представитель Заказчика на заседании Комиссии представил письменные пояснения, согласно которым: «</w:t>
      </w:r>
      <w:r w:rsidRPr="00632684">
        <w:rPr>
          <w:rFonts w:eastAsiaTheme="minorHAnsi"/>
          <w:bCs/>
          <w:color w:val="auto"/>
          <w:sz w:val="26"/>
          <w:szCs w:val="26"/>
          <w:lang w:eastAsia="en-US"/>
        </w:rPr>
        <w:t xml:space="preserve">По вопросу отсутствия в документации о торгах указания на Постановление Правительства РФ от 03.12.2020 </w:t>
      </w:r>
      <w:r>
        <w:rPr>
          <w:rFonts w:eastAsiaTheme="minorHAnsi"/>
          <w:bCs/>
          <w:color w:val="auto"/>
          <w:sz w:val="26"/>
          <w:szCs w:val="26"/>
          <w:lang w:eastAsia="en-US"/>
        </w:rPr>
        <w:t>№</w:t>
      </w:r>
      <w:r w:rsidRPr="00632684">
        <w:rPr>
          <w:rFonts w:eastAsiaTheme="minorHAnsi"/>
          <w:bCs/>
          <w:color w:val="auto"/>
          <w:sz w:val="26"/>
          <w:szCs w:val="26"/>
          <w:lang w:eastAsia="en-US"/>
        </w:rPr>
        <w:t xml:space="preserve"> 2014 – указанное постановление не содержит никаких указаний на устанавливаемые в документации о торгах ограничения, порядок определения поставщика (т.е. требования о предоставляемых в составе заявок документах, порядке отклонения участников и т.д.) не регламентирует, и соответственно в документации указано быть не может.</w:t>
      </w:r>
    </w:p>
    <w:p w14:paraId="46A228C0" w14:textId="17D66CF3" w:rsidR="00E9037F" w:rsidRDefault="00632684"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sidRPr="00632684">
        <w:rPr>
          <w:rFonts w:eastAsiaTheme="minorHAnsi"/>
          <w:bCs/>
          <w:color w:val="auto"/>
          <w:sz w:val="26"/>
          <w:szCs w:val="26"/>
          <w:lang w:eastAsia="en-US"/>
        </w:rPr>
        <w:t xml:space="preserve">Документация о закупке содержит указания на ограничения в соответствии с Постановлением Правительства РФ </w:t>
      </w:r>
      <w:r w:rsidR="00C5127E">
        <w:rPr>
          <w:rFonts w:eastAsiaTheme="minorHAnsi"/>
          <w:bCs/>
          <w:color w:val="auto"/>
          <w:sz w:val="26"/>
          <w:szCs w:val="26"/>
          <w:lang w:eastAsia="en-US"/>
        </w:rPr>
        <w:t>№</w:t>
      </w:r>
      <w:r w:rsidRPr="00632684">
        <w:rPr>
          <w:rFonts w:eastAsiaTheme="minorHAnsi"/>
          <w:bCs/>
          <w:color w:val="auto"/>
          <w:sz w:val="26"/>
          <w:szCs w:val="26"/>
          <w:lang w:eastAsia="en-US"/>
        </w:rPr>
        <w:t xml:space="preserve"> 878 от 10.07.2019, а также условия допуска в соответствии с приказом Минфина России № 126н от 04.06.2018, что является надлежащим исполнением всех требований законодательства</w:t>
      </w:r>
      <w:r>
        <w:rPr>
          <w:rFonts w:eastAsiaTheme="minorHAnsi"/>
          <w:bCs/>
          <w:color w:val="auto"/>
          <w:sz w:val="26"/>
          <w:szCs w:val="26"/>
          <w:lang w:eastAsia="en-US"/>
        </w:rPr>
        <w:t>».</w:t>
      </w:r>
    </w:p>
    <w:p w14:paraId="181E710F" w14:textId="081E833D" w:rsidR="00C5127E" w:rsidRDefault="00C5127E"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Изучив документы и сведения, представленные на заседании Комиссии представителем Заказчика, Комиссия приходит к выводу о том, что действия Заказчика не противоречат нормам Закона о контрактной системе.</w:t>
      </w:r>
    </w:p>
    <w:p w14:paraId="159D7695" w14:textId="7E3391F7" w:rsidR="00C5127E" w:rsidRDefault="00C5127E"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 xml:space="preserve">Вместе с тем, представителем Заявителя </w:t>
      </w:r>
      <w:r w:rsidR="00DA1396">
        <w:rPr>
          <w:rFonts w:eastAsiaTheme="minorHAnsi"/>
          <w:bCs/>
          <w:color w:val="auto"/>
          <w:sz w:val="26"/>
          <w:szCs w:val="26"/>
          <w:lang w:eastAsia="en-US"/>
        </w:rPr>
        <w:t>на заседании Комиссии</w:t>
      </w:r>
      <w:r>
        <w:rPr>
          <w:rFonts w:eastAsiaTheme="minorHAnsi"/>
          <w:bCs/>
          <w:color w:val="auto"/>
          <w:sz w:val="26"/>
          <w:szCs w:val="26"/>
          <w:lang w:eastAsia="en-US"/>
        </w:rPr>
        <w:t xml:space="preserve"> не представлено</w:t>
      </w:r>
      <w:r w:rsidR="00DA1396">
        <w:rPr>
          <w:rFonts w:eastAsiaTheme="minorHAnsi"/>
          <w:bCs/>
          <w:color w:val="auto"/>
          <w:sz w:val="26"/>
          <w:szCs w:val="26"/>
          <w:lang w:eastAsia="en-US"/>
        </w:rPr>
        <w:t xml:space="preserve"> документов, однозначно подтверждающих обоснованность довода жалобы</w:t>
      </w:r>
      <w:r>
        <w:rPr>
          <w:rFonts w:eastAsiaTheme="minorHAnsi"/>
          <w:bCs/>
          <w:color w:val="auto"/>
          <w:sz w:val="26"/>
          <w:szCs w:val="26"/>
          <w:lang w:eastAsia="en-US"/>
        </w:rPr>
        <w:t>.</w:t>
      </w:r>
    </w:p>
    <w:p w14:paraId="02B59513" w14:textId="02A70B7A" w:rsidR="004C4A3E" w:rsidRDefault="00C5127E" w:rsidP="0095408A">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Pr>
          <w:rFonts w:eastAsiaTheme="minorHAnsi"/>
          <w:bCs/>
          <w:color w:val="auto"/>
          <w:sz w:val="26"/>
          <w:szCs w:val="26"/>
          <w:lang w:eastAsia="en-US"/>
        </w:rPr>
        <w:t>Следовательно, довод жалобы Заявителя не нашел своего подтверждения.</w:t>
      </w:r>
    </w:p>
    <w:p w14:paraId="61930CCA" w14:textId="00BF8D05" w:rsidR="00DA1396" w:rsidRPr="00DA1396" w:rsidRDefault="00DA1396" w:rsidP="004C4A3E">
      <w:pPr>
        <w:pStyle w:val="a8"/>
        <w:numPr>
          <w:ilvl w:val="0"/>
          <w:numId w:val="29"/>
        </w:numPr>
        <w:tabs>
          <w:tab w:val="left" w:pos="993"/>
        </w:tabs>
        <w:spacing w:before="0" w:line="276" w:lineRule="auto"/>
        <w:ind w:left="0" w:firstLine="709"/>
        <w:jc w:val="both"/>
        <w:rPr>
          <w:sz w:val="26"/>
          <w:szCs w:val="26"/>
        </w:rPr>
      </w:pPr>
      <w:r w:rsidRPr="00DA1396">
        <w:rPr>
          <w:sz w:val="26"/>
          <w:szCs w:val="26"/>
        </w:rPr>
        <w:t xml:space="preserve">Согласно доводу жалобы Заявителя, Заказчиком произведен расчет обоснования начальной (максимальной) цены контракта с нарушением требований </w:t>
      </w:r>
      <w:r w:rsidRPr="00DA1396">
        <w:rPr>
          <w:sz w:val="26"/>
          <w:szCs w:val="26"/>
        </w:rPr>
        <w:lastRenderedPageBreak/>
        <w:t>законодательства Российской Федерации о контрактной системе в сфере закупок.</w:t>
      </w:r>
    </w:p>
    <w:p w14:paraId="615E9A77" w14:textId="77777777" w:rsidR="00DA1396" w:rsidRDefault="00DA1396" w:rsidP="004C4A3E">
      <w:pPr>
        <w:tabs>
          <w:tab w:val="left" w:pos="993"/>
        </w:tabs>
        <w:spacing w:before="0" w:line="276" w:lineRule="auto"/>
        <w:ind w:firstLine="709"/>
        <w:jc w:val="both"/>
        <w:rPr>
          <w:sz w:val="26"/>
          <w:szCs w:val="26"/>
        </w:rPr>
      </w:pPr>
      <w:r>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14:paraId="0558B574" w14:textId="77777777" w:rsidR="00DA1396" w:rsidRDefault="00DA1396" w:rsidP="004C4A3E">
      <w:pPr>
        <w:tabs>
          <w:tab w:val="left" w:pos="993"/>
        </w:tabs>
        <w:spacing w:before="0" w:line="276" w:lineRule="auto"/>
        <w:ind w:firstLine="709"/>
        <w:jc w:val="both"/>
        <w:rPr>
          <w:sz w:val="26"/>
          <w:szCs w:val="26"/>
        </w:rPr>
      </w:pPr>
      <w:r>
        <w:rPr>
          <w:sz w:val="26"/>
          <w:szCs w:val="26"/>
        </w:rPr>
        <w:t>Заявитель в жалобе приводит доводы о нарушении порядка обоснования начальной (максимальной) цены контракта.</w:t>
      </w:r>
    </w:p>
    <w:p w14:paraId="3735DE09" w14:textId="77777777" w:rsidR="00DA1396" w:rsidRDefault="00DA1396" w:rsidP="004C4A3E">
      <w:pPr>
        <w:tabs>
          <w:tab w:val="left" w:pos="993"/>
        </w:tabs>
        <w:spacing w:before="0" w:line="276" w:lineRule="auto"/>
        <w:ind w:firstLine="709"/>
        <w:jc w:val="both"/>
        <w:rPr>
          <w:sz w:val="26"/>
          <w:szCs w:val="26"/>
        </w:rPr>
      </w:pPr>
      <w:r>
        <w:rPr>
          <w:sz w:val="26"/>
          <w:szCs w:val="26"/>
        </w:rPr>
        <w:t>В соответствии с частью 2 статьи 99 Закона о контрактной системе контроль в сфере закупок органами контроля, указанными в пункте 1 части 1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субъекты контроля) в соответствии с порядком, установленным Правительством Российской Федерации.</w:t>
      </w:r>
    </w:p>
    <w:p w14:paraId="2893D045" w14:textId="77777777" w:rsidR="00DA1396" w:rsidRDefault="00DA1396" w:rsidP="004C4A3E">
      <w:pPr>
        <w:tabs>
          <w:tab w:val="left" w:pos="993"/>
        </w:tabs>
        <w:spacing w:before="0" w:line="276" w:lineRule="auto"/>
        <w:ind w:firstLine="709"/>
        <w:jc w:val="both"/>
        <w:rPr>
          <w:sz w:val="26"/>
          <w:szCs w:val="26"/>
        </w:rPr>
      </w:pPr>
      <w:r>
        <w:rPr>
          <w:sz w:val="26"/>
          <w:szCs w:val="26"/>
        </w:rPr>
        <w:t>Согласно части 3 статьи 99 Закона о контрактной системе контроль в сфере закупок, за исключением контроля, предусмотренного частями 5, 8 и 10 статьи 99 Закона о контрактной системе, осуществляется федеральным органом исполнительной власти, уполномоченным на осуществление контроля в сфере закупок.</w:t>
      </w:r>
    </w:p>
    <w:p w14:paraId="49A9A81B" w14:textId="77777777" w:rsidR="00DA1396" w:rsidRDefault="00DA1396" w:rsidP="004C4A3E">
      <w:pPr>
        <w:tabs>
          <w:tab w:val="left" w:pos="993"/>
        </w:tabs>
        <w:spacing w:before="0" w:line="276" w:lineRule="auto"/>
        <w:ind w:firstLine="709"/>
        <w:jc w:val="both"/>
        <w:rPr>
          <w:sz w:val="26"/>
          <w:szCs w:val="26"/>
        </w:rPr>
      </w:pPr>
      <w:r>
        <w:rPr>
          <w:sz w:val="26"/>
          <w:szCs w:val="26"/>
        </w:rPr>
        <w:t>В соответствии с пунктом 3 части 8 статьи 99 Закона о контрактной системе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CA2E0C3" w14:textId="77777777" w:rsidR="00DA1396" w:rsidRDefault="00DA1396" w:rsidP="004C4A3E">
      <w:pPr>
        <w:tabs>
          <w:tab w:val="left" w:pos="993"/>
        </w:tabs>
        <w:spacing w:before="0" w:line="276" w:lineRule="auto"/>
        <w:ind w:firstLine="709"/>
        <w:jc w:val="both"/>
        <w:rPr>
          <w:sz w:val="26"/>
          <w:szCs w:val="26"/>
        </w:rPr>
      </w:pPr>
      <w:r>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доводы Заявителя о том, что Заказчиком произведен расчет обоснования начальной (максимальной) цены контракта с нарушением требований законодательства Российской Федерации о контрактной системе в сфере закупок, Комиссией не рассматривается.</w:t>
      </w:r>
    </w:p>
    <w:p w14:paraId="0E7AD34E" w14:textId="2D1CFE5F" w:rsidR="00DA1396" w:rsidRPr="00DA1396" w:rsidRDefault="00DA1396" w:rsidP="004C4A3E">
      <w:pPr>
        <w:pStyle w:val="a8"/>
        <w:widowControl/>
        <w:numPr>
          <w:ilvl w:val="0"/>
          <w:numId w:val="29"/>
        </w:numPr>
        <w:tabs>
          <w:tab w:val="left" w:pos="993"/>
        </w:tabs>
        <w:spacing w:before="0" w:line="276" w:lineRule="auto"/>
        <w:ind w:left="0" w:firstLine="709"/>
        <w:jc w:val="both"/>
        <w:rPr>
          <w:sz w:val="26"/>
          <w:szCs w:val="26"/>
        </w:rPr>
      </w:pPr>
      <w:r w:rsidRPr="00DA1396">
        <w:rPr>
          <w:sz w:val="26"/>
          <w:szCs w:val="26"/>
        </w:rPr>
        <w:t>Согласно доводу жалобы Заявителя, Заказчиком ненадлежащим образом даны разъяснения положений документации об Аукционе.</w:t>
      </w:r>
    </w:p>
    <w:p w14:paraId="19090771" w14:textId="77777777" w:rsidR="00DA1396" w:rsidRDefault="00DA1396" w:rsidP="004C4A3E">
      <w:pPr>
        <w:widowControl/>
        <w:tabs>
          <w:tab w:val="left" w:pos="993"/>
        </w:tabs>
        <w:spacing w:before="0" w:line="276" w:lineRule="auto"/>
        <w:ind w:firstLine="709"/>
        <w:jc w:val="both"/>
        <w:rPr>
          <w:sz w:val="26"/>
          <w:szCs w:val="26"/>
        </w:rPr>
      </w:pPr>
      <w:r>
        <w:rPr>
          <w:sz w:val="26"/>
          <w:szCs w:val="26"/>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14:paraId="5473272A" w14:textId="56CA642E" w:rsidR="00E913E7" w:rsidRDefault="00E913E7" w:rsidP="004C4A3E">
      <w:pPr>
        <w:widowControl/>
        <w:tabs>
          <w:tab w:val="left" w:pos="993"/>
        </w:tabs>
        <w:spacing w:before="0" w:line="276" w:lineRule="auto"/>
        <w:ind w:firstLine="709"/>
        <w:jc w:val="both"/>
        <w:rPr>
          <w:sz w:val="26"/>
          <w:szCs w:val="26"/>
        </w:rPr>
      </w:pPr>
      <w:r w:rsidRPr="00E913E7">
        <w:rPr>
          <w:sz w:val="26"/>
          <w:szCs w:val="26"/>
        </w:rPr>
        <w:t>Заказчиком на Официальном сайте размещены разъяснения положений документации об Аукционе от 20.10.2021 №</w:t>
      </w:r>
      <w:r>
        <w:rPr>
          <w:sz w:val="26"/>
          <w:szCs w:val="26"/>
        </w:rPr>
        <w:t xml:space="preserve"> </w:t>
      </w:r>
      <w:r w:rsidRPr="00E913E7">
        <w:rPr>
          <w:sz w:val="26"/>
          <w:szCs w:val="26"/>
        </w:rPr>
        <w:t xml:space="preserve">РД2. </w:t>
      </w:r>
    </w:p>
    <w:p w14:paraId="33924270" w14:textId="75741DC5" w:rsidR="00E913E7" w:rsidRDefault="00E913E7" w:rsidP="004C4A3E">
      <w:pPr>
        <w:widowControl/>
        <w:tabs>
          <w:tab w:val="left" w:pos="993"/>
        </w:tabs>
        <w:spacing w:before="0" w:line="276" w:lineRule="auto"/>
        <w:ind w:firstLine="709"/>
        <w:jc w:val="both"/>
        <w:rPr>
          <w:sz w:val="26"/>
          <w:szCs w:val="26"/>
        </w:rPr>
      </w:pPr>
      <w:r>
        <w:rPr>
          <w:sz w:val="26"/>
          <w:szCs w:val="26"/>
        </w:rPr>
        <w:t>Вместе с тем, на заседании Комиссии установлено, что ответ на запрос разъяснени</w:t>
      </w:r>
      <w:r w:rsidR="004C4A3E">
        <w:rPr>
          <w:sz w:val="26"/>
          <w:szCs w:val="26"/>
        </w:rPr>
        <w:t>й</w:t>
      </w:r>
      <w:r>
        <w:rPr>
          <w:sz w:val="26"/>
          <w:szCs w:val="26"/>
        </w:rPr>
        <w:t xml:space="preserve"> положений документации об Аукционе </w:t>
      </w:r>
      <w:r w:rsidR="0095408A">
        <w:rPr>
          <w:sz w:val="26"/>
          <w:szCs w:val="26"/>
        </w:rPr>
        <w:t xml:space="preserve">не изменяет суть документации об Аукционе и </w:t>
      </w:r>
      <w:r>
        <w:rPr>
          <w:sz w:val="26"/>
          <w:szCs w:val="26"/>
        </w:rPr>
        <w:t xml:space="preserve">размещен Заказчиком на Официальном сайте </w:t>
      </w:r>
      <w:r w:rsidR="0095408A">
        <w:rPr>
          <w:sz w:val="26"/>
          <w:szCs w:val="26"/>
        </w:rPr>
        <w:br/>
      </w:r>
      <w:r>
        <w:rPr>
          <w:sz w:val="26"/>
          <w:szCs w:val="26"/>
        </w:rPr>
        <w:t>в регламентированные сроки, что не противоречит нормам Закона о контрактной системе.</w:t>
      </w:r>
    </w:p>
    <w:p w14:paraId="7ACEDEAB" w14:textId="7B0DB2BA" w:rsidR="00DA1396" w:rsidRPr="00E913E7" w:rsidRDefault="00DA1396" w:rsidP="004C4A3E">
      <w:pPr>
        <w:widowControl/>
        <w:tabs>
          <w:tab w:val="left" w:pos="993"/>
        </w:tabs>
        <w:spacing w:before="0" w:line="276" w:lineRule="auto"/>
        <w:ind w:firstLine="709"/>
        <w:jc w:val="both"/>
        <w:rPr>
          <w:sz w:val="26"/>
          <w:szCs w:val="26"/>
        </w:rPr>
      </w:pPr>
      <w:r>
        <w:rPr>
          <w:sz w:val="26"/>
          <w:szCs w:val="26"/>
        </w:rPr>
        <w:t xml:space="preserve">Следовательно, довод жалобы Заявителя является </w:t>
      </w:r>
      <w:r w:rsidR="004C4A3E">
        <w:rPr>
          <w:sz w:val="26"/>
          <w:szCs w:val="26"/>
        </w:rPr>
        <w:t>не</w:t>
      </w:r>
      <w:r>
        <w:rPr>
          <w:sz w:val="26"/>
          <w:szCs w:val="26"/>
        </w:rPr>
        <w:t>обоснованным.</w:t>
      </w:r>
    </w:p>
    <w:p w14:paraId="07B2CBDC" w14:textId="6D7873A9" w:rsidR="00EC09F5" w:rsidRPr="00E90A87" w:rsidRDefault="00E32506" w:rsidP="004C4A3E">
      <w:pPr>
        <w:widowControl/>
        <w:tabs>
          <w:tab w:val="left" w:pos="851"/>
          <w:tab w:val="left" w:pos="902"/>
          <w:tab w:val="left" w:pos="993"/>
        </w:tabs>
        <w:spacing w:before="0" w:line="276" w:lineRule="auto"/>
        <w:ind w:firstLine="709"/>
        <w:jc w:val="both"/>
        <w:rPr>
          <w:rFonts w:eastAsiaTheme="minorHAnsi"/>
          <w:bCs/>
          <w:color w:val="auto"/>
          <w:sz w:val="26"/>
          <w:szCs w:val="26"/>
          <w:lang w:eastAsia="en-US"/>
        </w:rPr>
      </w:pPr>
      <w:r w:rsidRPr="00EC09F5">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w:t>
      </w:r>
    </w:p>
    <w:p w14:paraId="71435F61" w14:textId="77777777" w:rsidR="00EC09F5" w:rsidRPr="00EC09F5" w:rsidRDefault="00E32506" w:rsidP="00EC09F5">
      <w:pPr>
        <w:widowControl/>
        <w:tabs>
          <w:tab w:val="left" w:pos="851"/>
          <w:tab w:val="left" w:pos="902"/>
          <w:tab w:val="left" w:pos="993"/>
        </w:tabs>
        <w:spacing w:before="240" w:after="240" w:line="276" w:lineRule="auto"/>
        <w:ind w:firstLine="0"/>
        <w:jc w:val="center"/>
        <w:rPr>
          <w:rFonts w:eastAsiaTheme="minorHAnsi"/>
          <w:b/>
          <w:color w:val="auto"/>
          <w:sz w:val="26"/>
          <w:szCs w:val="26"/>
          <w:lang w:eastAsia="en-US"/>
        </w:rPr>
      </w:pPr>
      <w:r w:rsidRPr="00EC09F5">
        <w:rPr>
          <w:rFonts w:eastAsiaTheme="minorHAnsi"/>
          <w:b/>
          <w:color w:val="auto"/>
          <w:sz w:val="26"/>
          <w:szCs w:val="26"/>
          <w:lang w:eastAsia="en-US"/>
        </w:rPr>
        <w:t>РЕШИЛА:</w:t>
      </w:r>
    </w:p>
    <w:p w14:paraId="40AF0FBD" w14:textId="4CA9157F" w:rsidR="00E32506" w:rsidRPr="004C4A3E" w:rsidRDefault="00E32506" w:rsidP="004C4A3E">
      <w:pPr>
        <w:pStyle w:val="a8"/>
        <w:widowControl/>
        <w:numPr>
          <w:ilvl w:val="0"/>
          <w:numId w:val="22"/>
        </w:numPr>
        <w:tabs>
          <w:tab w:val="left" w:pos="851"/>
          <w:tab w:val="left" w:pos="902"/>
          <w:tab w:val="left" w:pos="993"/>
        </w:tabs>
        <w:spacing w:line="276" w:lineRule="auto"/>
        <w:jc w:val="both"/>
        <w:rPr>
          <w:bCs/>
          <w:color w:val="auto"/>
          <w:sz w:val="26"/>
          <w:szCs w:val="26"/>
        </w:rPr>
      </w:pPr>
      <w:r w:rsidRPr="00EC09F5">
        <w:rPr>
          <w:rFonts w:eastAsiaTheme="minorHAnsi"/>
          <w:color w:val="auto"/>
          <w:sz w:val="26"/>
          <w:szCs w:val="26"/>
          <w:lang w:eastAsia="en-US"/>
        </w:rPr>
        <w:t xml:space="preserve">Признать жалобу </w:t>
      </w:r>
      <w:r w:rsidR="004C4A3E" w:rsidRPr="004C4A3E">
        <w:rPr>
          <w:bCs/>
          <w:color w:val="auto"/>
          <w:sz w:val="26"/>
          <w:szCs w:val="26"/>
        </w:rPr>
        <w:t>АО «Концерн «Созвездие»</w:t>
      </w:r>
      <w:r w:rsidR="004C4A3E">
        <w:rPr>
          <w:bCs/>
          <w:color w:val="auto"/>
          <w:sz w:val="26"/>
          <w:szCs w:val="26"/>
        </w:rPr>
        <w:t xml:space="preserve"> не</w:t>
      </w:r>
      <w:r w:rsidRPr="004C4A3E">
        <w:rPr>
          <w:rFonts w:eastAsiaTheme="minorHAnsi"/>
          <w:color w:val="auto"/>
          <w:sz w:val="26"/>
          <w:szCs w:val="26"/>
          <w:lang w:eastAsia="en-US"/>
        </w:rPr>
        <w:t>обоснованной.</w:t>
      </w:r>
    </w:p>
    <w:p w14:paraId="67D7F49E" w14:textId="4F1C7FA1" w:rsidR="00E32506" w:rsidRPr="00755B31" w:rsidRDefault="004C4A3E" w:rsidP="009D7EF6">
      <w:pPr>
        <w:pStyle w:val="a8"/>
        <w:widowControl/>
        <w:numPr>
          <w:ilvl w:val="0"/>
          <w:numId w:val="22"/>
        </w:numPr>
        <w:tabs>
          <w:tab w:val="left" w:pos="851"/>
          <w:tab w:val="left" w:pos="902"/>
          <w:tab w:val="left" w:pos="993"/>
        </w:tabs>
        <w:spacing w:before="0" w:line="276" w:lineRule="auto"/>
        <w:ind w:left="0" w:firstLine="855"/>
        <w:jc w:val="both"/>
        <w:rPr>
          <w:rFonts w:eastAsiaTheme="minorHAnsi"/>
          <w:color w:val="auto"/>
          <w:sz w:val="26"/>
          <w:szCs w:val="26"/>
          <w:lang w:eastAsia="en-US"/>
        </w:rPr>
      </w:pPr>
      <w:r>
        <w:rPr>
          <w:rFonts w:eastAsiaTheme="minorHAnsi"/>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r w:rsidR="003E5CFF" w:rsidRPr="00755B31">
        <w:rPr>
          <w:rFonts w:eastAsiaTheme="minorHAnsi"/>
          <w:color w:val="auto"/>
          <w:sz w:val="26"/>
          <w:szCs w:val="26"/>
          <w:lang w:eastAsia="en-US"/>
        </w:rPr>
        <w:t>.</w:t>
      </w:r>
    </w:p>
    <w:p w14:paraId="62D04263" w14:textId="77777777" w:rsidR="00616637" w:rsidRPr="00EC09F5" w:rsidRDefault="00616637" w:rsidP="00E32506">
      <w:pPr>
        <w:widowControl/>
        <w:tabs>
          <w:tab w:val="left" w:pos="851"/>
          <w:tab w:val="left" w:pos="902"/>
          <w:tab w:val="left" w:pos="993"/>
        </w:tabs>
        <w:spacing w:before="0" w:line="276" w:lineRule="auto"/>
        <w:ind w:firstLine="0"/>
        <w:jc w:val="both"/>
        <w:rPr>
          <w:rFonts w:eastAsiaTheme="minorHAnsi"/>
          <w:color w:val="auto"/>
          <w:sz w:val="26"/>
          <w:szCs w:val="26"/>
          <w:lang w:eastAsia="en-US"/>
        </w:rPr>
      </w:pPr>
      <w:r w:rsidRPr="00EC09F5">
        <w:rPr>
          <w:rFonts w:eastAsiaTheme="minorHAnsi"/>
          <w:color w:val="auto"/>
          <w:sz w:val="26"/>
          <w:szCs w:val="26"/>
          <w:lang w:eastAsia="en-US"/>
        </w:rPr>
        <w:t xml:space="preserve"> </w:t>
      </w:r>
      <w:r w:rsidRPr="00EC09F5">
        <w:rPr>
          <w:rFonts w:eastAsiaTheme="minorHAnsi"/>
          <w:color w:val="auto"/>
          <w:sz w:val="26"/>
          <w:szCs w:val="26"/>
          <w:lang w:eastAsia="en-US"/>
        </w:rPr>
        <w:tab/>
      </w:r>
    </w:p>
    <w:p w14:paraId="60698A72" w14:textId="20539A72" w:rsidR="00EC09F5" w:rsidRDefault="00616637" w:rsidP="00E32506">
      <w:pPr>
        <w:widowControl/>
        <w:tabs>
          <w:tab w:val="left" w:pos="851"/>
          <w:tab w:val="left" w:pos="902"/>
          <w:tab w:val="left" w:pos="993"/>
        </w:tabs>
        <w:spacing w:before="0" w:line="276" w:lineRule="auto"/>
        <w:ind w:firstLine="0"/>
        <w:jc w:val="both"/>
        <w:rPr>
          <w:rFonts w:eastAsiaTheme="minorHAnsi"/>
          <w:color w:val="auto"/>
          <w:sz w:val="26"/>
          <w:szCs w:val="26"/>
          <w:lang w:eastAsia="en-US"/>
        </w:rPr>
      </w:pPr>
      <w:r w:rsidRPr="00EC09F5">
        <w:rPr>
          <w:rFonts w:eastAsiaTheme="minorHAnsi"/>
          <w:color w:val="auto"/>
          <w:sz w:val="26"/>
          <w:szCs w:val="26"/>
          <w:lang w:eastAsia="en-US"/>
        </w:rPr>
        <w:tab/>
      </w:r>
      <w:r w:rsidR="00E32506" w:rsidRPr="00EC09F5">
        <w:rPr>
          <w:rFonts w:eastAsiaTheme="minorHAnsi"/>
          <w:color w:val="auto"/>
          <w:sz w:val="26"/>
          <w:szCs w:val="26"/>
          <w:lang w:eastAsia="en-US"/>
        </w:rPr>
        <w:t>Настоящее решение может быть обжаловано в суде, арбитражном суде в течение трех месяцев в установленном законом порядке.</w:t>
      </w:r>
    </w:p>
    <w:p w14:paraId="20964311" w14:textId="77777777" w:rsidR="009E29C7" w:rsidRPr="00EC09F5" w:rsidRDefault="009E29C7" w:rsidP="002255B5">
      <w:pPr>
        <w:spacing w:before="0"/>
        <w:ind w:firstLine="0"/>
        <w:rPr>
          <w:rFonts w:ascii="Times New Roman CYR" w:eastAsiaTheme="minorHAnsi" w:hAnsi="Times New Roman CYR" w:cs="Times New Roman CYR"/>
          <w:color w:val="auto"/>
          <w:sz w:val="18"/>
          <w:szCs w:val="20"/>
          <w:lang w:eastAsia="en-US"/>
        </w:rPr>
      </w:pPr>
    </w:p>
    <w:sectPr w:rsidR="009E29C7" w:rsidRPr="00EC09F5" w:rsidSect="00E90A87">
      <w:headerReference w:type="default" r:id="rId8"/>
      <w:pgSz w:w="11906" w:h="16838"/>
      <w:pgMar w:top="284"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348B00" w14:textId="77777777" w:rsidR="004A7C93" w:rsidRDefault="004A7C93" w:rsidP="00F43484">
      <w:pPr>
        <w:spacing w:before="0"/>
      </w:pPr>
      <w:r>
        <w:separator/>
      </w:r>
    </w:p>
  </w:endnote>
  <w:endnote w:type="continuationSeparator" w:id="0">
    <w:p w14:paraId="55837B0D" w14:textId="77777777" w:rsidR="004A7C93" w:rsidRDefault="004A7C9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EF0D2" w14:textId="77777777" w:rsidR="004A7C93" w:rsidRDefault="004A7C93" w:rsidP="00F43484">
      <w:pPr>
        <w:spacing w:before="0"/>
      </w:pPr>
      <w:r>
        <w:separator/>
      </w:r>
    </w:p>
  </w:footnote>
  <w:footnote w:type="continuationSeparator" w:id="0">
    <w:p w14:paraId="3263FFBB" w14:textId="77777777" w:rsidR="004A7C93" w:rsidRDefault="004A7C9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765467"/>
      <w:docPartObj>
        <w:docPartGallery w:val="Page Numbers (Top of Page)"/>
        <w:docPartUnique/>
      </w:docPartObj>
    </w:sdtPr>
    <w:sdtEndPr/>
    <w:sdtContent>
      <w:p w14:paraId="346C616D" w14:textId="77777777" w:rsidR="0085273D" w:rsidRDefault="0085273D" w:rsidP="00BB23D9">
        <w:pPr>
          <w:pStyle w:val="a9"/>
          <w:ind w:firstLine="0"/>
          <w:jc w:val="center"/>
        </w:pPr>
        <w:r>
          <w:fldChar w:fldCharType="begin"/>
        </w:r>
        <w:r>
          <w:instrText>PAGE   \* MERGEFORMAT</w:instrText>
        </w:r>
        <w:r>
          <w:fldChar w:fldCharType="separate"/>
        </w:r>
        <w:r w:rsidR="00163D50">
          <w:rPr>
            <w:noProof/>
          </w:rPr>
          <w:t>2</w:t>
        </w:r>
        <w:r>
          <w:fldChar w:fldCharType="end"/>
        </w:r>
      </w:p>
    </w:sdtContent>
  </w:sdt>
  <w:p w14:paraId="3CE251EA" w14:textId="77777777" w:rsidR="0085273D" w:rsidRDefault="0085273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9E81671"/>
    <w:multiLevelType w:val="hybridMultilevel"/>
    <w:tmpl w:val="6AD4AE00"/>
    <w:lvl w:ilvl="0" w:tplc="6B7C11A2">
      <w:start w:val="1"/>
      <w:numFmt w:val="decimal"/>
      <w:lvlText w:val="%1."/>
      <w:lvlJc w:val="left"/>
      <w:pPr>
        <w:ind w:left="1056" w:hanging="360"/>
      </w:pPr>
    </w:lvl>
    <w:lvl w:ilvl="1" w:tplc="04190019">
      <w:start w:val="1"/>
      <w:numFmt w:val="lowerLetter"/>
      <w:lvlText w:val="%2."/>
      <w:lvlJc w:val="left"/>
      <w:pPr>
        <w:ind w:left="1776" w:hanging="360"/>
      </w:pPr>
    </w:lvl>
    <w:lvl w:ilvl="2" w:tplc="0419001B">
      <w:start w:val="1"/>
      <w:numFmt w:val="lowerRoman"/>
      <w:lvlText w:val="%3."/>
      <w:lvlJc w:val="right"/>
      <w:pPr>
        <w:ind w:left="2496" w:hanging="180"/>
      </w:pPr>
    </w:lvl>
    <w:lvl w:ilvl="3" w:tplc="0419000F">
      <w:start w:val="1"/>
      <w:numFmt w:val="decimal"/>
      <w:lvlText w:val="%4."/>
      <w:lvlJc w:val="left"/>
      <w:pPr>
        <w:ind w:left="3216" w:hanging="360"/>
      </w:pPr>
    </w:lvl>
    <w:lvl w:ilvl="4" w:tplc="04190019">
      <w:start w:val="1"/>
      <w:numFmt w:val="lowerLetter"/>
      <w:lvlText w:val="%5."/>
      <w:lvlJc w:val="left"/>
      <w:pPr>
        <w:ind w:left="3936" w:hanging="360"/>
      </w:pPr>
    </w:lvl>
    <w:lvl w:ilvl="5" w:tplc="0419001B">
      <w:start w:val="1"/>
      <w:numFmt w:val="lowerRoman"/>
      <w:lvlText w:val="%6."/>
      <w:lvlJc w:val="right"/>
      <w:pPr>
        <w:ind w:left="4656" w:hanging="180"/>
      </w:pPr>
    </w:lvl>
    <w:lvl w:ilvl="6" w:tplc="0419000F">
      <w:start w:val="1"/>
      <w:numFmt w:val="decimal"/>
      <w:lvlText w:val="%7."/>
      <w:lvlJc w:val="left"/>
      <w:pPr>
        <w:ind w:left="5376" w:hanging="360"/>
      </w:pPr>
    </w:lvl>
    <w:lvl w:ilvl="7" w:tplc="04190019">
      <w:start w:val="1"/>
      <w:numFmt w:val="lowerLetter"/>
      <w:lvlText w:val="%8."/>
      <w:lvlJc w:val="left"/>
      <w:pPr>
        <w:ind w:left="6096" w:hanging="360"/>
      </w:pPr>
    </w:lvl>
    <w:lvl w:ilvl="8" w:tplc="0419001B">
      <w:start w:val="1"/>
      <w:numFmt w:val="lowerRoman"/>
      <w:lvlText w:val="%9."/>
      <w:lvlJc w:val="right"/>
      <w:pPr>
        <w:ind w:left="6816" w:hanging="180"/>
      </w:pPr>
    </w:lvl>
  </w:abstractNum>
  <w:abstractNum w:abstractNumId="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3E2561A"/>
    <w:multiLevelType w:val="hybridMultilevel"/>
    <w:tmpl w:val="1B8E9016"/>
    <w:lvl w:ilvl="0" w:tplc="885223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45054CE"/>
    <w:multiLevelType w:val="hybridMultilevel"/>
    <w:tmpl w:val="BA4ED2DA"/>
    <w:lvl w:ilvl="0" w:tplc="B6B035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829627D"/>
    <w:multiLevelType w:val="hybridMultilevel"/>
    <w:tmpl w:val="5380F14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3DA7E67"/>
    <w:multiLevelType w:val="hybridMultilevel"/>
    <w:tmpl w:val="DC9E1AE8"/>
    <w:lvl w:ilvl="0" w:tplc="FB5821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EB4312C"/>
    <w:multiLevelType w:val="hybridMultilevel"/>
    <w:tmpl w:val="58BCB348"/>
    <w:lvl w:ilvl="0" w:tplc="77625F16">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8">
    <w:nsid w:val="50CA1DC6"/>
    <w:multiLevelType w:val="hybridMultilevel"/>
    <w:tmpl w:val="BC601DBC"/>
    <w:lvl w:ilvl="0" w:tplc="A2D2EE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94B5079"/>
    <w:multiLevelType w:val="hybridMultilevel"/>
    <w:tmpl w:val="FF0AB750"/>
    <w:lvl w:ilvl="0" w:tplc="9C968D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4A93CB5"/>
    <w:multiLevelType w:val="hybridMultilevel"/>
    <w:tmpl w:val="7996E2DA"/>
    <w:lvl w:ilvl="0" w:tplc="B77CC2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9B8515A"/>
    <w:multiLevelType w:val="hybridMultilevel"/>
    <w:tmpl w:val="09FEAD8A"/>
    <w:lvl w:ilvl="0" w:tplc="69E4E4FA">
      <w:start w:val="1"/>
      <w:numFmt w:val="decimal"/>
      <w:lvlText w:val="%1."/>
      <w:lvlJc w:val="left"/>
      <w:pPr>
        <w:ind w:left="1410" w:hanging="555"/>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5">
    <w:nsid w:val="7F8B52B9"/>
    <w:multiLevelType w:val="hybridMultilevel"/>
    <w:tmpl w:val="A4F4D6C8"/>
    <w:lvl w:ilvl="0" w:tplc="0EBE00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num>
  <w:num w:numId="4">
    <w:abstractNumId w:val="7"/>
  </w:num>
  <w:num w:numId="5">
    <w:abstractNumId w:val="14"/>
  </w:num>
  <w:num w:numId="6">
    <w:abstractNumId w:val="12"/>
  </w:num>
  <w:num w:numId="7">
    <w:abstractNumId w:val="10"/>
  </w:num>
  <w:num w:numId="8">
    <w:abstractNumId w:val="21"/>
  </w:num>
  <w:num w:numId="9">
    <w:abstractNumId w:val="0"/>
  </w:num>
  <w:num w:numId="10">
    <w:abstractNumId w:val="22"/>
  </w:num>
  <w:num w:numId="11">
    <w:abstractNumId w:val="1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
  </w:num>
  <w:num w:numId="16">
    <w:abstractNumId w:val="15"/>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6"/>
  </w:num>
  <w:num w:numId="22">
    <w:abstractNumId w:val="24"/>
  </w:num>
  <w:num w:numId="23">
    <w:abstractNumId w:val="11"/>
  </w:num>
  <w:num w:numId="24">
    <w:abstractNumId w:val="19"/>
  </w:num>
  <w:num w:numId="25">
    <w:abstractNumId w:val="25"/>
  </w:num>
  <w:num w:numId="26">
    <w:abstractNumId w:val="18"/>
  </w:num>
  <w:num w:numId="27">
    <w:abstractNumId w:val="5"/>
  </w:num>
  <w:num w:numId="28">
    <w:abstractNumId w:val="4"/>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ru-RU" w:vendorID="64" w:dllVersion="131078" w:nlCheck="1" w:checkStyle="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19D"/>
    <w:rsid w:val="000004CC"/>
    <w:rsid w:val="0000057D"/>
    <w:rsid w:val="00000CD0"/>
    <w:rsid w:val="00001624"/>
    <w:rsid w:val="00001DCB"/>
    <w:rsid w:val="00006E69"/>
    <w:rsid w:val="000073DA"/>
    <w:rsid w:val="00007852"/>
    <w:rsid w:val="000114C8"/>
    <w:rsid w:val="00013BF7"/>
    <w:rsid w:val="000147E2"/>
    <w:rsid w:val="0001525E"/>
    <w:rsid w:val="00017303"/>
    <w:rsid w:val="000204EF"/>
    <w:rsid w:val="000208D2"/>
    <w:rsid w:val="00020ECA"/>
    <w:rsid w:val="0002153D"/>
    <w:rsid w:val="00021986"/>
    <w:rsid w:val="00022022"/>
    <w:rsid w:val="0002300C"/>
    <w:rsid w:val="00024FF3"/>
    <w:rsid w:val="000251BD"/>
    <w:rsid w:val="00026ADE"/>
    <w:rsid w:val="00030114"/>
    <w:rsid w:val="0003342B"/>
    <w:rsid w:val="0003527D"/>
    <w:rsid w:val="0003703A"/>
    <w:rsid w:val="00037CC0"/>
    <w:rsid w:val="000408D5"/>
    <w:rsid w:val="0004455C"/>
    <w:rsid w:val="00044C32"/>
    <w:rsid w:val="000458D8"/>
    <w:rsid w:val="00046B00"/>
    <w:rsid w:val="0005123C"/>
    <w:rsid w:val="00051504"/>
    <w:rsid w:val="00052263"/>
    <w:rsid w:val="00055350"/>
    <w:rsid w:val="00056810"/>
    <w:rsid w:val="00056C4D"/>
    <w:rsid w:val="000574A9"/>
    <w:rsid w:val="00070DD8"/>
    <w:rsid w:val="00072EB7"/>
    <w:rsid w:val="00075114"/>
    <w:rsid w:val="00075EA6"/>
    <w:rsid w:val="00076F82"/>
    <w:rsid w:val="00083460"/>
    <w:rsid w:val="00084F2A"/>
    <w:rsid w:val="00084F6D"/>
    <w:rsid w:val="000851A5"/>
    <w:rsid w:val="00086EFE"/>
    <w:rsid w:val="00087BC0"/>
    <w:rsid w:val="00087CD0"/>
    <w:rsid w:val="00090E01"/>
    <w:rsid w:val="00091C82"/>
    <w:rsid w:val="000A0027"/>
    <w:rsid w:val="000A00DB"/>
    <w:rsid w:val="000A25F0"/>
    <w:rsid w:val="000A2D7E"/>
    <w:rsid w:val="000A3FC1"/>
    <w:rsid w:val="000B17DD"/>
    <w:rsid w:val="000B1DE9"/>
    <w:rsid w:val="000B2A52"/>
    <w:rsid w:val="000B437F"/>
    <w:rsid w:val="000B64D8"/>
    <w:rsid w:val="000B6F05"/>
    <w:rsid w:val="000C287C"/>
    <w:rsid w:val="000C4ECA"/>
    <w:rsid w:val="000C75BC"/>
    <w:rsid w:val="000C7871"/>
    <w:rsid w:val="000D15AD"/>
    <w:rsid w:val="000D25D6"/>
    <w:rsid w:val="000D439C"/>
    <w:rsid w:val="000D4B73"/>
    <w:rsid w:val="000D5E48"/>
    <w:rsid w:val="000D7390"/>
    <w:rsid w:val="000E1D91"/>
    <w:rsid w:val="000E232F"/>
    <w:rsid w:val="000E50B3"/>
    <w:rsid w:val="000E694F"/>
    <w:rsid w:val="000E6ED8"/>
    <w:rsid w:val="000E7166"/>
    <w:rsid w:val="000F004B"/>
    <w:rsid w:val="000F154B"/>
    <w:rsid w:val="000F22C6"/>
    <w:rsid w:val="000F34F1"/>
    <w:rsid w:val="000F3A61"/>
    <w:rsid w:val="000F7645"/>
    <w:rsid w:val="001003E2"/>
    <w:rsid w:val="0010093B"/>
    <w:rsid w:val="001018F0"/>
    <w:rsid w:val="0010244B"/>
    <w:rsid w:val="00105A51"/>
    <w:rsid w:val="00105E58"/>
    <w:rsid w:val="00111B44"/>
    <w:rsid w:val="00111B86"/>
    <w:rsid w:val="00113A9E"/>
    <w:rsid w:val="001155F5"/>
    <w:rsid w:val="00117E7E"/>
    <w:rsid w:val="00121556"/>
    <w:rsid w:val="001217F3"/>
    <w:rsid w:val="00123AB4"/>
    <w:rsid w:val="001247F7"/>
    <w:rsid w:val="00124FD8"/>
    <w:rsid w:val="00125501"/>
    <w:rsid w:val="0012612A"/>
    <w:rsid w:val="00126E3E"/>
    <w:rsid w:val="00131F2A"/>
    <w:rsid w:val="00132978"/>
    <w:rsid w:val="0013380C"/>
    <w:rsid w:val="0013433C"/>
    <w:rsid w:val="001343D9"/>
    <w:rsid w:val="00137308"/>
    <w:rsid w:val="00140C1C"/>
    <w:rsid w:val="0014136D"/>
    <w:rsid w:val="00146587"/>
    <w:rsid w:val="0015006A"/>
    <w:rsid w:val="0015014F"/>
    <w:rsid w:val="0015207F"/>
    <w:rsid w:val="00154C00"/>
    <w:rsid w:val="00155DCB"/>
    <w:rsid w:val="0015620E"/>
    <w:rsid w:val="001566BB"/>
    <w:rsid w:val="0015721D"/>
    <w:rsid w:val="00157EBB"/>
    <w:rsid w:val="00163D50"/>
    <w:rsid w:val="00164D9C"/>
    <w:rsid w:val="00165B6D"/>
    <w:rsid w:val="00166554"/>
    <w:rsid w:val="00166DEC"/>
    <w:rsid w:val="00167224"/>
    <w:rsid w:val="0017081B"/>
    <w:rsid w:val="0017251A"/>
    <w:rsid w:val="001730FB"/>
    <w:rsid w:val="001731A3"/>
    <w:rsid w:val="00173316"/>
    <w:rsid w:val="0017546A"/>
    <w:rsid w:val="00175E83"/>
    <w:rsid w:val="001768C3"/>
    <w:rsid w:val="00177CC1"/>
    <w:rsid w:val="00180ED1"/>
    <w:rsid w:val="001834A7"/>
    <w:rsid w:val="0018548C"/>
    <w:rsid w:val="0018691F"/>
    <w:rsid w:val="00191A5B"/>
    <w:rsid w:val="00192043"/>
    <w:rsid w:val="00192D0E"/>
    <w:rsid w:val="00192E2B"/>
    <w:rsid w:val="001956FE"/>
    <w:rsid w:val="00195B77"/>
    <w:rsid w:val="001973AB"/>
    <w:rsid w:val="00197A6C"/>
    <w:rsid w:val="001A2401"/>
    <w:rsid w:val="001A3F91"/>
    <w:rsid w:val="001A6592"/>
    <w:rsid w:val="001A7E93"/>
    <w:rsid w:val="001B099D"/>
    <w:rsid w:val="001B0E8A"/>
    <w:rsid w:val="001B1984"/>
    <w:rsid w:val="001B265D"/>
    <w:rsid w:val="001B32E2"/>
    <w:rsid w:val="001B6BE9"/>
    <w:rsid w:val="001B7BB8"/>
    <w:rsid w:val="001B7E83"/>
    <w:rsid w:val="001C0F9A"/>
    <w:rsid w:val="001C1662"/>
    <w:rsid w:val="001C405E"/>
    <w:rsid w:val="001D4321"/>
    <w:rsid w:val="001D732F"/>
    <w:rsid w:val="001E0C66"/>
    <w:rsid w:val="001E6C0B"/>
    <w:rsid w:val="001E6CE9"/>
    <w:rsid w:val="001F050D"/>
    <w:rsid w:val="001F0B88"/>
    <w:rsid w:val="001F3171"/>
    <w:rsid w:val="001F3B5A"/>
    <w:rsid w:val="001F4714"/>
    <w:rsid w:val="001F485A"/>
    <w:rsid w:val="001F53BE"/>
    <w:rsid w:val="001F5A5F"/>
    <w:rsid w:val="00201A92"/>
    <w:rsid w:val="00201FF3"/>
    <w:rsid w:val="00202FA6"/>
    <w:rsid w:val="00205FC0"/>
    <w:rsid w:val="0020660A"/>
    <w:rsid w:val="00210B36"/>
    <w:rsid w:val="00211673"/>
    <w:rsid w:val="00216F86"/>
    <w:rsid w:val="002175FE"/>
    <w:rsid w:val="00224D85"/>
    <w:rsid w:val="002255B5"/>
    <w:rsid w:val="00226C0D"/>
    <w:rsid w:val="0023051A"/>
    <w:rsid w:val="00230FF1"/>
    <w:rsid w:val="002327A2"/>
    <w:rsid w:val="00232C31"/>
    <w:rsid w:val="00233673"/>
    <w:rsid w:val="0023502B"/>
    <w:rsid w:val="00236E15"/>
    <w:rsid w:val="00237189"/>
    <w:rsid w:val="00237E40"/>
    <w:rsid w:val="002409F6"/>
    <w:rsid w:val="00241DED"/>
    <w:rsid w:val="002428F9"/>
    <w:rsid w:val="00245A52"/>
    <w:rsid w:val="00251159"/>
    <w:rsid w:val="00251421"/>
    <w:rsid w:val="00252FEE"/>
    <w:rsid w:val="00253FE8"/>
    <w:rsid w:val="002549B4"/>
    <w:rsid w:val="002552DC"/>
    <w:rsid w:val="002555F5"/>
    <w:rsid w:val="00257B81"/>
    <w:rsid w:val="00257DFC"/>
    <w:rsid w:val="0026071E"/>
    <w:rsid w:val="00261F53"/>
    <w:rsid w:val="0026250B"/>
    <w:rsid w:val="00262BB6"/>
    <w:rsid w:val="00263A82"/>
    <w:rsid w:val="00265B86"/>
    <w:rsid w:val="002661A4"/>
    <w:rsid w:val="00270DD7"/>
    <w:rsid w:val="0027184B"/>
    <w:rsid w:val="00271CCA"/>
    <w:rsid w:val="00272A6E"/>
    <w:rsid w:val="00273E57"/>
    <w:rsid w:val="00277CE3"/>
    <w:rsid w:val="00280478"/>
    <w:rsid w:val="00280F0C"/>
    <w:rsid w:val="0028111A"/>
    <w:rsid w:val="00284B9B"/>
    <w:rsid w:val="00284BEE"/>
    <w:rsid w:val="00285702"/>
    <w:rsid w:val="0028579A"/>
    <w:rsid w:val="00287F0B"/>
    <w:rsid w:val="00290B3E"/>
    <w:rsid w:val="002927D6"/>
    <w:rsid w:val="002975BA"/>
    <w:rsid w:val="002A01AD"/>
    <w:rsid w:val="002A3774"/>
    <w:rsid w:val="002A4558"/>
    <w:rsid w:val="002A4695"/>
    <w:rsid w:val="002A4B2B"/>
    <w:rsid w:val="002A72A1"/>
    <w:rsid w:val="002B11D9"/>
    <w:rsid w:val="002B22FE"/>
    <w:rsid w:val="002B2C8E"/>
    <w:rsid w:val="002B3763"/>
    <w:rsid w:val="002B3C8D"/>
    <w:rsid w:val="002B46B0"/>
    <w:rsid w:val="002B5675"/>
    <w:rsid w:val="002C0738"/>
    <w:rsid w:val="002C2913"/>
    <w:rsid w:val="002C4B1F"/>
    <w:rsid w:val="002C7F51"/>
    <w:rsid w:val="002D17DB"/>
    <w:rsid w:val="002D3A08"/>
    <w:rsid w:val="002E0E4B"/>
    <w:rsid w:val="002E0FD0"/>
    <w:rsid w:val="002E204E"/>
    <w:rsid w:val="002E36A4"/>
    <w:rsid w:val="002E3BB5"/>
    <w:rsid w:val="002E3D8F"/>
    <w:rsid w:val="002E400C"/>
    <w:rsid w:val="002E63AC"/>
    <w:rsid w:val="002E6A0B"/>
    <w:rsid w:val="002F340E"/>
    <w:rsid w:val="002F3F1F"/>
    <w:rsid w:val="002F552C"/>
    <w:rsid w:val="002F67B2"/>
    <w:rsid w:val="002F70BF"/>
    <w:rsid w:val="002F7928"/>
    <w:rsid w:val="00301476"/>
    <w:rsid w:val="00302152"/>
    <w:rsid w:val="003034EE"/>
    <w:rsid w:val="00305DC2"/>
    <w:rsid w:val="0030707D"/>
    <w:rsid w:val="00311774"/>
    <w:rsid w:val="00312A84"/>
    <w:rsid w:val="00314C2B"/>
    <w:rsid w:val="00314DAA"/>
    <w:rsid w:val="003155A1"/>
    <w:rsid w:val="003160C6"/>
    <w:rsid w:val="00316544"/>
    <w:rsid w:val="003174A6"/>
    <w:rsid w:val="00321B18"/>
    <w:rsid w:val="00321B3F"/>
    <w:rsid w:val="00321C12"/>
    <w:rsid w:val="00324CFF"/>
    <w:rsid w:val="003256F7"/>
    <w:rsid w:val="00325A6F"/>
    <w:rsid w:val="00325BAE"/>
    <w:rsid w:val="00326878"/>
    <w:rsid w:val="00330F23"/>
    <w:rsid w:val="003320C5"/>
    <w:rsid w:val="00332C78"/>
    <w:rsid w:val="00332E51"/>
    <w:rsid w:val="00334322"/>
    <w:rsid w:val="0033647C"/>
    <w:rsid w:val="003423D7"/>
    <w:rsid w:val="0034632F"/>
    <w:rsid w:val="003472D9"/>
    <w:rsid w:val="003507DC"/>
    <w:rsid w:val="003509BB"/>
    <w:rsid w:val="00350D22"/>
    <w:rsid w:val="00353A30"/>
    <w:rsid w:val="00360192"/>
    <w:rsid w:val="00361A17"/>
    <w:rsid w:val="0036211A"/>
    <w:rsid w:val="00362B66"/>
    <w:rsid w:val="003630E6"/>
    <w:rsid w:val="003645F6"/>
    <w:rsid w:val="00367164"/>
    <w:rsid w:val="00370B01"/>
    <w:rsid w:val="00370EB9"/>
    <w:rsid w:val="003712C1"/>
    <w:rsid w:val="00371E69"/>
    <w:rsid w:val="00371EDC"/>
    <w:rsid w:val="00374202"/>
    <w:rsid w:val="00375565"/>
    <w:rsid w:val="003764F5"/>
    <w:rsid w:val="003831E3"/>
    <w:rsid w:val="00383B41"/>
    <w:rsid w:val="00386745"/>
    <w:rsid w:val="00387607"/>
    <w:rsid w:val="00390EBE"/>
    <w:rsid w:val="0039134B"/>
    <w:rsid w:val="00391447"/>
    <w:rsid w:val="003917D4"/>
    <w:rsid w:val="00394728"/>
    <w:rsid w:val="00395381"/>
    <w:rsid w:val="003966DD"/>
    <w:rsid w:val="00396D26"/>
    <w:rsid w:val="00397E66"/>
    <w:rsid w:val="003A350F"/>
    <w:rsid w:val="003A3D53"/>
    <w:rsid w:val="003A4668"/>
    <w:rsid w:val="003B0FAF"/>
    <w:rsid w:val="003B20EB"/>
    <w:rsid w:val="003B3954"/>
    <w:rsid w:val="003B3B33"/>
    <w:rsid w:val="003C0006"/>
    <w:rsid w:val="003C06B5"/>
    <w:rsid w:val="003C2A6E"/>
    <w:rsid w:val="003C3647"/>
    <w:rsid w:val="003C371E"/>
    <w:rsid w:val="003C3B4E"/>
    <w:rsid w:val="003C4CD6"/>
    <w:rsid w:val="003C5136"/>
    <w:rsid w:val="003C693F"/>
    <w:rsid w:val="003D3F5C"/>
    <w:rsid w:val="003D5E50"/>
    <w:rsid w:val="003D600A"/>
    <w:rsid w:val="003D6536"/>
    <w:rsid w:val="003D738E"/>
    <w:rsid w:val="003D7700"/>
    <w:rsid w:val="003E14B1"/>
    <w:rsid w:val="003E33BF"/>
    <w:rsid w:val="003E4CDD"/>
    <w:rsid w:val="003E5CFF"/>
    <w:rsid w:val="003E63D4"/>
    <w:rsid w:val="003E7263"/>
    <w:rsid w:val="003F0DC6"/>
    <w:rsid w:val="003F0E63"/>
    <w:rsid w:val="003F2608"/>
    <w:rsid w:val="003F3951"/>
    <w:rsid w:val="003F3B31"/>
    <w:rsid w:val="004005FE"/>
    <w:rsid w:val="00402007"/>
    <w:rsid w:val="00404892"/>
    <w:rsid w:val="00405C97"/>
    <w:rsid w:val="004126DE"/>
    <w:rsid w:val="00412C6B"/>
    <w:rsid w:val="00412FA3"/>
    <w:rsid w:val="00415643"/>
    <w:rsid w:val="00415AB4"/>
    <w:rsid w:val="0041709A"/>
    <w:rsid w:val="004171CE"/>
    <w:rsid w:val="00420367"/>
    <w:rsid w:val="004230E4"/>
    <w:rsid w:val="00424BC9"/>
    <w:rsid w:val="00426DE9"/>
    <w:rsid w:val="00430661"/>
    <w:rsid w:val="0043087A"/>
    <w:rsid w:val="004310CD"/>
    <w:rsid w:val="00434D54"/>
    <w:rsid w:val="0043567F"/>
    <w:rsid w:val="00436293"/>
    <w:rsid w:val="0043667B"/>
    <w:rsid w:val="004378E0"/>
    <w:rsid w:val="00444385"/>
    <w:rsid w:val="00450476"/>
    <w:rsid w:val="0045196A"/>
    <w:rsid w:val="00452C9E"/>
    <w:rsid w:val="00460F5D"/>
    <w:rsid w:val="0046321F"/>
    <w:rsid w:val="00464FEE"/>
    <w:rsid w:val="00471638"/>
    <w:rsid w:val="00474848"/>
    <w:rsid w:val="004748F2"/>
    <w:rsid w:val="00474F0B"/>
    <w:rsid w:val="00480B71"/>
    <w:rsid w:val="00481107"/>
    <w:rsid w:val="00482592"/>
    <w:rsid w:val="00482B98"/>
    <w:rsid w:val="004839C5"/>
    <w:rsid w:val="00483F3C"/>
    <w:rsid w:val="00484F33"/>
    <w:rsid w:val="004851C9"/>
    <w:rsid w:val="00486494"/>
    <w:rsid w:val="00486889"/>
    <w:rsid w:val="004875B1"/>
    <w:rsid w:val="00487AC1"/>
    <w:rsid w:val="00487BF9"/>
    <w:rsid w:val="00490062"/>
    <w:rsid w:val="00491246"/>
    <w:rsid w:val="00491A36"/>
    <w:rsid w:val="00494A69"/>
    <w:rsid w:val="004A356D"/>
    <w:rsid w:val="004A3827"/>
    <w:rsid w:val="004A5183"/>
    <w:rsid w:val="004A59CD"/>
    <w:rsid w:val="004A5E5F"/>
    <w:rsid w:val="004A7C93"/>
    <w:rsid w:val="004B18D2"/>
    <w:rsid w:val="004B1BE9"/>
    <w:rsid w:val="004B3BB4"/>
    <w:rsid w:val="004B561D"/>
    <w:rsid w:val="004B615B"/>
    <w:rsid w:val="004B6E6E"/>
    <w:rsid w:val="004C2519"/>
    <w:rsid w:val="004C3540"/>
    <w:rsid w:val="004C4A10"/>
    <w:rsid w:val="004C4A3E"/>
    <w:rsid w:val="004C7D42"/>
    <w:rsid w:val="004D323C"/>
    <w:rsid w:val="004D399A"/>
    <w:rsid w:val="004D4401"/>
    <w:rsid w:val="004D547A"/>
    <w:rsid w:val="004D5CEB"/>
    <w:rsid w:val="004D6583"/>
    <w:rsid w:val="004D68A3"/>
    <w:rsid w:val="004D7308"/>
    <w:rsid w:val="004D7C0D"/>
    <w:rsid w:val="004E0E30"/>
    <w:rsid w:val="004E211C"/>
    <w:rsid w:val="004E4367"/>
    <w:rsid w:val="004E46E9"/>
    <w:rsid w:val="004E669C"/>
    <w:rsid w:val="004F4988"/>
    <w:rsid w:val="004F5DAC"/>
    <w:rsid w:val="004F7567"/>
    <w:rsid w:val="005000C7"/>
    <w:rsid w:val="00501645"/>
    <w:rsid w:val="00503FB8"/>
    <w:rsid w:val="00505AC5"/>
    <w:rsid w:val="005064B1"/>
    <w:rsid w:val="00507280"/>
    <w:rsid w:val="00511A09"/>
    <w:rsid w:val="00512400"/>
    <w:rsid w:val="00512B56"/>
    <w:rsid w:val="00513610"/>
    <w:rsid w:val="00515030"/>
    <w:rsid w:val="005150B2"/>
    <w:rsid w:val="00515931"/>
    <w:rsid w:val="00521C40"/>
    <w:rsid w:val="00522B81"/>
    <w:rsid w:val="00524698"/>
    <w:rsid w:val="0052525C"/>
    <w:rsid w:val="00525937"/>
    <w:rsid w:val="00525BB5"/>
    <w:rsid w:val="005315FA"/>
    <w:rsid w:val="0053266D"/>
    <w:rsid w:val="005330E7"/>
    <w:rsid w:val="005332E1"/>
    <w:rsid w:val="005339E0"/>
    <w:rsid w:val="005356B5"/>
    <w:rsid w:val="00542472"/>
    <w:rsid w:val="005441F4"/>
    <w:rsid w:val="005445CC"/>
    <w:rsid w:val="00544F84"/>
    <w:rsid w:val="00546630"/>
    <w:rsid w:val="0055080D"/>
    <w:rsid w:val="00552147"/>
    <w:rsid w:val="005530AE"/>
    <w:rsid w:val="00554289"/>
    <w:rsid w:val="005552EA"/>
    <w:rsid w:val="005560FD"/>
    <w:rsid w:val="0055757A"/>
    <w:rsid w:val="005611AB"/>
    <w:rsid w:val="00561800"/>
    <w:rsid w:val="00566BA7"/>
    <w:rsid w:val="0057047B"/>
    <w:rsid w:val="0057069C"/>
    <w:rsid w:val="00570CCD"/>
    <w:rsid w:val="00572E19"/>
    <w:rsid w:val="00575C4A"/>
    <w:rsid w:val="00580071"/>
    <w:rsid w:val="00580435"/>
    <w:rsid w:val="0058051B"/>
    <w:rsid w:val="00581411"/>
    <w:rsid w:val="00583181"/>
    <w:rsid w:val="00587EEB"/>
    <w:rsid w:val="0059309E"/>
    <w:rsid w:val="005933AA"/>
    <w:rsid w:val="005938F9"/>
    <w:rsid w:val="00594F33"/>
    <w:rsid w:val="00595367"/>
    <w:rsid w:val="005A126E"/>
    <w:rsid w:val="005A6067"/>
    <w:rsid w:val="005A7EF7"/>
    <w:rsid w:val="005B270E"/>
    <w:rsid w:val="005B4547"/>
    <w:rsid w:val="005B668F"/>
    <w:rsid w:val="005C13E3"/>
    <w:rsid w:val="005C19D2"/>
    <w:rsid w:val="005C373B"/>
    <w:rsid w:val="005C3A8A"/>
    <w:rsid w:val="005C3C43"/>
    <w:rsid w:val="005C3CC0"/>
    <w:rsid w:val="005C4CE9"/>
    <w:rsid w:val="005C54BD"/>
    <w:rsid w:val="005D066E"/>
    <w:rsid w:val="005D2638"/>
    <w:rsid w:val="005D4CC7"/>
    <w:rsid w:val="005D5664"/>
    <w:rsid w:val="005D694F"/>
    <w:rsid w:val="005D75E0"/>
    <w:rsid w:val="005D7A5E"/>
    <w:rsid w:val="005E16FF"/>
    <w:rsid w:val="005E2040"/>
    <w:rsid w:val="005E206A"/>
    <w:rsid w:val="005E4359"/>
    <w:rsid w:val="005E6CA6"/>
    <w:rsid w:val="005F0734"/>
    <w:rsid w:val="005F07EE"/>
    <w:rsid w:val="005F0973"/>
    <w:rsid w:val="005F1016"/>
    <w:rsid w:val="005F52C2"/>
    <w:rsid w:val="005F7CD1"/>
    <w:rsid w:val="00600389"/>
    <w:rsid w:val="00600DE7"/>
    <w:rsid w:val="00601B45"/>
    <w:rsid w:val="0060496E"/>
    <w:rsid w:val="00604BB2"/>
    <w:rsid w:val="00605163"/>
    <w:rsid w:val="006056D0"/>
    <w:rsid w:val="0060599C"/>
    <w:rsid w:val="00607894"/>
    <w:rsid w:val="006126F5"/>
    <w:rsid w:val="00613EC8"/>
    <w:rsid w:val="00616220"/>
    <w:rsid w:val="00616637"/>
    <w:rsid w:val="00624063"/>
    <w:rsid w:val="00625DDA"/>
    <w:rsid w:val="006270B3"/>
    <w:rsid w:val="006276F1"/>
    <w:rsid w:val="00627DCA"/>
    <w:rsid w:val="0063079E"/>
    <w:rsid w:val="00632684"/>
    <w:rsid w:val="00632E3A"/>
    <w:rsid w:val="006330A1"/>
    <w:rsid w:val="00633CC8"/>
    <w:rsid w:val="0063464B"/>
    <w:rsid w:val="00634ED1"/>
    <w:rsid w:val="00636150"/>
    <w:rsid w:val="006379BF"/>
    <w:rsid w:val="00642AD3"/>
    <w:rsid w:val="006439A4"/>
    <w:rsid w:val="0065143C"/>
    <w:rsid w:val="00651541"/>
    <w:rsid w:val="00651C6E"/>
    <w:rsid w:val="00660A14"/>
    <w:rsid w:val="0066248E"/>
    <w:rsid w:val="00662C77"/>
    <w:rsid w:val="0066518E"/>
    <w:rsid w:val="0066537B"/>
    <w:rsid w:val="006715FC"/>
    <w:rsid w:val="00671E5F"/>
    <w:rsid w:val="0067300F"/>
    <w:rsid w:val="00673859"/>
    <w:rsid w:val="00674B2C"/>
    <w:rsid w:val="00681D49"/>
    <w:rsid w:val="006838DB"/>
    <w:rsid w:val="006852AA"/>
    <w:rsid w:val="006907CE"/>
    <w:rsid w:val="00690E2C"/>
    <w:rsid w:val="0069438D"/>
    <w:rsid w:val="00694486"/>
    <w:rsid w:val="0069542C"/>
    <w:rsid w:val="0069705F"/>
    <w:rsid w:val="00697072"/>
    <w:rsid w:val="006A2DCB"/>
    <w:rsid w:val="006A3529"/>
    <w:rsid w:val="006A7A4A"/>
    <w:rsid w:val="006B0314"/>
    <w:rsid w:val="006B1C93"/>
    <w:rsid w:val="006B645C"/>
    <w:rsid w:val="006C00A7"/>
    <w:rsid w:val="006C0B92"/>
    <w:rsid w:val="006C2CD9"/>
    <w:rsid w:val="006C5F0C"/>
    <w:rsid w:val="006C6F1B"/>
    <w:rsid w:val="006D16D1"/>
    <w:rsid w:val="006D416A"/>
    <w:rsid w:val="006D5EE6"/>
    <w:rsid w:val="006D682F"/>
    <w:rsid w:val="006D6D6E"/>
    <w:rsid w:val="006E0884"/>
    <w:rsid w:val="006E11FA"/>
    <w:rsid w:val="006E138A"/>
    <w:rsid w:val="006E176D"/>
    <w:rsid w:val="006E427E"/>
    <w:rsid w:val="006E5CC5"/>
    <w:rsid w:val="006F352A"/>
    <w:rsid w:val="006F3C75"/>
    <w:rsid w:val="006F3ED8"/>
    <w:rsid w:val="006F65F6"/>
    <w:rsid w:val="006F7030"/>
    <w:rsid w:val="00703673"/>
    <w:rsid w:val="00704A24"/>
    <w:rsid w:val="00704A2E"/>
    <w:rsid w:val="00707413"/>
    <w:rsid w:val="00710F76"/>
    <w:rsid w:val="007112A6"/>
    <w:rsid w:val="00711535"/>
    <w:rsid w:val="007123DF"/>
    <w:rsid w:val="00712DF4"/>
    <w:rsid w:val="0071441C"/>
    <w:rsid w:val="00716156"/>
    <w:rsid w:val="007178D1"/>
    <w:rsid w:val="00717CAC"/>
    <w:rsid w:val="00722502"/>
    <w:rsid w:val="0072352F"/>
    <w:rsid w:val="00723E95"/>
    <w:rsid w:val="00724D45"/>
    <w:rsid w:val="00727734"/>
    <w:rsid w:val="00731A11"/>
    <w:rsid w:val="00732287"/>
    <w:rsid w:val="0073237D"/>
    <w:rsid w:val="00737182"/>
    <w:rsid w:val="007374AE"/>
    <w:rsid w:val="00737BAF"/>
    <w:rsid w:val="00740AD6"/>
    <w:rsid w:val="00740F48"/>
    <w:rsid w:val="00741E45"/>
    <w:rsid w:val="007421DC"/>
    <w:rsid w:val="00742285"/>
    <w:rsid w:val="00745056"/>
    <w:rsid w:val="00745B0C"/>
    <w:rsid w:val="0074704B"/>
    <w:rsid w:val="00747AA5"/>
    <w:rsid w:val="00753128"/>
    <w:rsid w:val="00753DE2"/>
    <w:rsid w:val="00753F5F"/>
    <w:rsid w:val="00755B31"/>
    <w:rsid w:val="0076219C"/>
    <w:rsid w:val="00762803"/>
    <w:rsid w:val="00766078"/>
    <w:rsid w:val="00770176"/>
    <w:rsid w:val="007702E0"/>
    <w:rsid w:val="007750AE"/>
    <w:rsid w:val="00777B45"/>
    <w:rsid w:val="00782D8C"/>
    <w:rsid w:val="007848DF"/>
    <w:rsid w:val="00785B65"/>
    <w:rsid w:val="00785BD8"/>
    <w:rsid w:val="00787DB7"/>
    <w:rsid w:val="007928C7"/>
    <w:rsid w:val="00792FE1"/>
    <w:rsid w:val="0079391F"/>
    <w:rsid w:val="00794FF8"/>
    <w:rsid w:val="007A08FD"/>
    <w:rsid w:val="007A0B46"/>
    <w:rsid w:val="007A3F4F"/>
    <w:rsid w:val="007A5B3B"/>
    <w:rsid w:val="007A6060"/>
    <w:rsid w:val="007A6879"/>
    <w:rsid w:val="007B1E32"/>
    <w:rsid w:val="007B4065"/>
    <w:rsid w:val="007C10CA"/>
    <w:rsid w:val="007C1583"/>
    <w:rsid w:val="007C3EA0"/>
    <w:rsid w:val="007C4BE7"/>
    <w:rsid w:val="007D11FC"/>
    <w:rsid w:val="007D2A5A"/>
    <w:rsid w:val="007D2CF0"/>
    <w:rsid w:val="007D2EC2"/>
    <w:rsid w:val="007D4998"/>
    <w:rsid w:val="007D7C4B"/>
    <w:rsid w:val="007D7DC0"/>
    <w:rsid w:val="007E0A47"/>
    <w:rsid w:val="007E15F5"/>
    <w:rsid w:val="007E2AC3"/>
    <w:rsid w:val="007E68FD"/>
    <w:rsid w:val="007E7A03"/>
    <w:rsid w:val="007F1418"/>
    <w:rsid w:val="007F1E36"/>
    <w:rsid w:val="007F4D58"/>
    <w:rsid w:val="007F706F"/>
    <w:rsid w:val="008008BA"/>
    <w:rsid w:val="008034F2"/>
    <w:rsid w:val="008054C0"/>
    <w:rsid w:val="00805A4D"/>
    <w:rsid w:val="0081420B"/>
    <w:rsid w:val="008154FB"/>
    <w:rsid w:val="00815CB9"/>
    <w:rsid w:val="00816DFA"/>
    <w:rsid w:val="00821417"/>
    <w:rsid w:val="008239C2"/>
    <w:rsid w:val="00823E54"/>
    <w:rsid w:val="00824ECB"/>
    <w:rsid w:val="008263CF"/>
    <w:rsid w:val="00834ED2"/>
    <w:rsid w:val="00835595"/>
    <w:rsid w:val="008355CB"/>
    <w:rsid w:val="008363FA"/>
    <w:rsid w:val="008375DD"/>
    <w:rsid w:val="00837D13"/>
    <w:rsid w:val="00837FE9"/>
    <w:rsid w:val="0084044E"/>
    <w:rsid w:val="00841AFF"/>
    <w:rsid w:val="008464AD"/>
    <w:rsid w:val="00846BC8"/>
    <w:rsid w:val="00847398"/>
    <w:rsid w:val="00847B93"/>
    <w:rsid w:val="00847EC5"/>
    <w:rsid w:val="00850ED9"/>
    <w:rsid w:val="00851C17"/>
    <w:rsid w:val="0085273D"/>
    <w:rsid w:val="008528A0"/>
    <w:rsid w:val="008554A7"/>
    <w:rsid w:val="008568DF"/>
    <w:rsid w:val="00857BD8"/>
    <w:rsid w:val="00861AC3"/>
    <w:rsid w:val="008631EF"/>
    <w:rsid w:val="00863A32"/>
    <w:rsid w:val="00865D32"/>
    <w:rsid w:val="00865D49"/>
    <w:rsid w:val="008731A7"/>
    <w:rsid w:val="008731AA"/>
    <w:rsid w:val="00873205"/>
    <w:rsid w:val="00880B84"/>
    <w:rsid w:val="00881462"/>
    <w:rsid w:val="008828D3"/>
    <w:rsid w:val="0088366C"/>
    <w:rsid w:val="008841CD"/>
    <w:rsid w:val="00884B6C"/>
    <w:rsid w:val="008853BD"/>
    <w:rsid w:val="00892316"/>
    <w:rsid w:val="0089346E"/>
    <w:rsid w:val="008952BC"/>
    <w:rsid w:val="00895C19"/>
    <w:rsid w:val="008976DD"/>
    <w:rsid w:val="00897A19"/>
    <w:rsid w:val="008A231D"/>
    <w:rsid w:val="008A236D"/>
    <w:rsid w:val="008A3688"/>
    <w:rsid w:val="008A54E0"/>
    <w:rsid w:val="008A58D2"/>
    <w:rsid w:val="008B1D8A"/>
    <w:rsid w:val="008B2ABD"/>
    <w:rsid w:val="008B3AB2"/>
    <w:rsid w:val="008B3B00"/>
    <w:rsid w:val="008B522D"/>
    <w:rsid w:val="008B5320"/>
    <w:rsid w:val="008B5DE1"/>
    <w:rsid w:val="008B6E78"/>
    <w:rsid w:val="008B7A70"/>
    <w:rsid w:val="008C29F3"/>
    <w:rsid w:val="008C30A5"/>
    <w:rsid w:val="008C34A3"/>
    <w:rsid w:val="008C4125"/>
    <w:rsid w:val="008C41B5"/>
    <w:rsid w:val="008C6A9F"/>
    <w:rsid w:val="008C6E50"/>
    <w:rsid w:val="008D15CD"/>
    <w:rsid w:val="008D3EF2"/>
    <w:rsid w:val="008D59A7"/>
    <w:rsid w:val="008D68F4"/>
    <w:rsid w:val="008E0288"/>
    <w:rsid w:val="008E33AD"/>
    <w:rsid w:val="008E3A5E"/>
    <w:rsid w:val="008E47EB"/>
    <w:rsid w:val="008E4A41"/>
    <w:rsid w:val="008F1A41"/>
    <w:rsid w:val="008F56F7"/>
    <w:rsid w:val="008F5F6F"/>
    <w:rsid w:val="008F6318"/>
    <w:rsid w:val="009000FA"/>
    <w:rsid w:val="00904368"/>
    <w:rsid w:val="00904962"/>
    <w:rsid w:val="00906FAB"/>
    <w:rsid w:val="009075B0"/>
    <w:rsid w:val="00910917"/>
    <w:rsid w:val="00910CA6"/>
    <w:rsid w:val="00911CE8"/>
    <w:rsid w:val="00911DAF"/>
    <w:rsid w:val="00915E16"/>
    <w:rsid w:val="009203DD"/>
    <w:rsid w:val="009208C4"/>
    <w:rsid w:val="009240B2"/>
    <w:rsid w:val="009260F6"/>
    <w:rsid w:val="009266C2"/>
    <w:rsid w:val="009267B9"/>
    <w:rsid w:val="00927582"/>
    <w:rsid w:val="00930148"/>
    <w:rsid w:val="0093077F"/>
    <w:rsid w:val="00930ED0"/>
    <w:rsid w:val="00932F25"/>
    <w:rsid w:val="009331A3"/>
    <w:rsid w:val="00934980"/>
    <w:rsid w:val="00934D42"/>
    <w:rsid w:val="009358D2"/>
    <w:rsid w:val="00936CE1"/>
    <w:rsid w:val="00937147"/>
    <w:rsid w:val="00937DB3"/>
    <w:rsid w:val="00941948"/>
    <w:rsid w:val="00943713"/>
    <w:rsid w:val="00945602"/>
    <w:rsid w:val="00945B76"/>
    <w:rsid w:val="00947294"/>
    <w:rsid w:val="009511BB"/>
    <w:rsid w:val="009529B2"/>
    <w:rsid w:val="00953D0E"/>
    <w:rsid w:val="0095408A"/>
    <w:rsid w:val="009551E2"/>
    <w:rsid w:val="009552A6"/>
    <w:rsid w:val="0095540B"/>
    <w:rsid w:val="00955DB3"/>
    <w:rsid w:val="0096131A"/>
    <w:rsid w:val="00961DE9"/>
    <w:rsid w:val="00961E40"/>
    <w:rsid w:val="00964579"/>
    <w:rsid w:val="00967767"/>
    <w:rsid w:val="00970B3A"/>
    <w:rsid w:val="00970ED9"/>
    <w:rsid w:val="009737D6"/>
    <w:rsid w:val="0097756F"/>
    <w:rsid w:val="00980E1E"/>
    <w:rsid w:val="00980EDE"/>
    <w:rsid w:val="009865DA"/>
    <w:rsid w:val="009928BC"/>
    <w:rsid w:val="009932FC"/>
    <w:rsid w:val="009938D8"/>
    <w:rsid w:val="00994EA3"/>
    <w:rsid w:val="00997EB5"/>
    <w:rsid w:val="009A1EB7"/>
    <w:rsid w:val="009A376A"/>
    <w:rsid w:val="009A51FA"/>
    <w:rsid w:val="009A7040"/>
    <w:rsid w:val="009A7F18"/>
    <w:rsid w:val="009B1531"/>
    <w:rsid w:val="009B1FC9"/>
    <w:rsid w:val="009B2D5D"/>
    <w:rsid w:val="009B3B84"/>
    <w:rsid w:val="009B5EC9"/>
    <w:rsid w:val="009B7E72"/>
    <w:rsid w:val="009C01CF"/>
    <w:rsid w:val="009C0F10"/>
    <w:rsid w:val="009C13F6"/>
    <w:rsid w:val="009C403F"/>
    <w:rsid w:val="009C427E"/>
    <w:rsid w:val="009C4395"/>
    <w:rsid w:val="009C6097"/>
    <w:rsid w:val="009C6C3C"/>
    <w:rsid w:val="009C76DB"/>
    <w:rsid w:val="009D12EB"/>
    <w:rsid w:val="009D3846"/>
    <w:rsid w:val="009D3FF6"/>
    <w:rsid w:val="009D5024"/>
    <w:rsid w:val="009D5189"/>
    <w:rsid w:val="009E29C7"/>
    <w:rsid w:val="009E33E0"/>
    <w:rsid w:val="009E6AD6"/>
    <w:rsid w:val="009F256E"/>
    <w:rsid w:val="009F261E"/>
    <w:rsid w:val="009F38A2"/>
    <w:rsid w:val="009F3D87"/>
    <w:rsid w:val="009F7329"/>
    <w:rsid w:val="00A01CDF"/>
    <w:rsid w:val="00A0608F"/>
    <w:rsid w:val="00A143AD"/>
    <w:rsid w:val="00A15697"/>
    <w:rsid w:val="00A15D6C"/>
    <w:rsid w:val="00A16711"/>
    <w:rsid w:val="00A17AC7"/>
    <w:rsid w:val="00A202D9"/>
    <w:rsid w:val="00A21369"/>
    <w:rsid w:val="00A220A0"/>
    <w:rsid w:val="00A24565"/>
    <w:rsid w:val="00A24B99"/>
    <w:rsid w:val="00A26980"/>
    <w:rsid w:val="00A27AEF"/>
    <w:rsid w:val="00A31BB0"/>
    <w:rsid w:val="00A33301"/>
    <w:rsid w:val="00A33CED"/>
    <w:rsid w:val="00A42616"/>
    <w:rsid w:val="00A43F5A"/>
    <w:rsid w:val="00A44A2B"/>
    <w:rsid w:val="00A44EF5"/>
    <w:rsid w:val="00A45440"/>
    <w:rsid w:val="00A5125F"/>
    <w:rsid w:val="00A5136C"/>
    <w:rsid w:val="00A52896"/>
    <w:rsid w:val="00A54691"/>
    <w:rsid w:val="00A5546C"/>
    <w:rsid w:val="00A55853"/>
    <w:rsid w:val="00A61B01"/>
    <w:rsid w:val="00A62A59"/>
    <w:rsid w:val="00A649E2"/>
    <w:rsid w:val="00A65DBE"/>
    <w:rsid w:val="00A70421"/>
    <w:rsid w:val="00A722DC"/>
    <w:rsid w:val="00A72353"/>
    <w:rsid w:val="00A73E1D"/>
    <w:rsid w:val="00A756AE"/>
    <w:rsid w:val="00A7595A"/>
    <w:rsid w:val="00A762CF"/>
    <w:rsid w:val="00A76673"/>
    <w:rsid w:val="00A80C2E"/>
    <w:rsid w:val="00A81388"/>
    <w:rsid w:val="00A829F5"/>
    <w:rsid w:val="00A856FC"/>
    <w:rsid w:val="00A87F19"/>
    <w:rsid w:val="00A901DC"/>
    <w:rsid w:val="00A912A9"/>
    <w:rsid w:val="00A929B8"/>
    <w:rsid w:val="00A92EC2"/>
    <w:rsid w:val="00A95540"/>
    <w:rsid w:val="00A95785"/>
    <w:rsid w:val="00AB2F41"/>
    <w:rsid w:val="00AB355A"/>
    <w:rsid w:val="00AB5277"/>
    <w:rsid w:val="00AB6BB9"/>
    <w:rsid w:val="00AB6F09"/>
    <w:rsid w:val="00AC7164"/>
    <w:rsid w:val="00AD13F3"/>
    <w:rsid w:val="00AD3122"/>
    <w:rsid w:val="00AD42F3"/>
    <w:rsid w:val="00AD6DC4"/>
    <w:rsid w:val="00AD7CBC"/>
    <w:rsid w:val="00AE01DF"/>
    <w:rsid w:val="00AE1484"/>
    <w:rsid w:val="00AE1E13"/>
    <w:rsid w:val="00AE23FD"/>
    <w:rsid w:val="00AE3861"/>
    <w:rsid w:val="00AE501E"/>
    <w:rsid w:val="00AE705F"/>
    <w:rsid w:val="00AE7CDA"/>
    <w:rsid w:val="00AF0640"/>
    <w:rsid w:val="00AF2B1E"/>
    <w:rsid w:val="00AF30DB"/>
    <w:rsid w:val="00AF3625"/>
    <w:rsid w:val="00AF40FD"/>
    <w:rsid w:val="00AF48AF"/>
    <w:rsid w:val="00AF61AD"/>
    <w:rsid w:val="00AF7349"/>
    <w:rsid w:val="00B00A5A"/>
    <w:rsid w:val="00B02128"/>
    <w:rsid w:val="00B02319"/>
    <w:rsid w:val="00B0484A"/>
    <w:rsid w:val="00B0484B"/>
    <w:rsid w:val="00B05F25"/>
    <w:rsid w:val="00B07E5B"/>
    <w:rsid w:val="00B14EA1"/>
    <w:rsid w:val="00B15040"/>
    <w:rsid w:val="00B1513F"/>
    <w:rsid w:val="00B1559B"/>
    <w:rsid w:val="00B162FD"/>
    <w:rsid w:val="00B23CBD"/>
    <w:rsid w:val="00B26D55"/>
    <w:rsid w:val="00B32AAA"/>
    <w:rsid w:val="00B33277"/>
    <w:rsid w:val="00B3470E"/>
    <w:rsid w:val="00B3480E"/>
    <w:rsid w:val="00B3497D"/>
    <w:rsid w:val="00B3512D"/>
    <w:rsid w:val="00B366A8"/>
    <w:rsid w:val="00B404EC"/>
    <w:rsid w:val="00B40D5D"/>
    <w:rsid w:val="00B40FDE"/>
    <w:rsid w:val="00B41BC6"/>
    <w:rsid w:val="00B44C10"/>
    <w:rsid w:val="00B5092D"/>
    <w:rsid w:val="00B50994"/>
    <w:rsid w:val="00B52B15"/>
    <w:rsid w:val="00B531A8"/>
    <w:rsid w:val="00B534DC"/>
    <w:rsid w:val="00B55340"/>
    <w:rsid w:val="00B62B27"/>
    <w:rsid w:val="00B62C34"/>
    <w:rsid w:val="00B645F2"/>
    <w:rsid w:val="00B64D09"/>
    <w:rsid w:val="00B66489"/>
    <w:rsid w:val="00B673D7"/>
    <w:rsid w:val="00B67D4C"/>
    <w:rsid w:val="00B70C7C"/>
    <w:rsid w:val="00B71DB9"/>
    <w:rsid w:val="00B729A4"/>
    <w:rsid w:val="00B74343"/>
    <w:rsid w:val="00B74AD2"/>
    <w:rsid w:val="00B773B3"/>
    <w:rsid w:val="00B81E51"/>
    <w:rsid w:val="00B831EC"/>
    <w:rsid w:val="00B83D76"/>
    <w:rsid w:val="00B84198"/>
    <w:rsid w:val="00B848DA"/>
    <w:rsid w:val="00B84FD3"/>
    <w:rsid w:val="00B9285E"/>
    <w:rsid w:val="00B92B0C"/>
    <w:rsid w:val="00B930DB"/>
    <w:rsid w:val="00B96AAA"/>
    <w:rsid w:val="00B9765D"/>
    <w:rsid w:val="00B97BF1"/>
    <w:rsid w:val="00BA0318"/>
    <w:rsid w:val="00BA0A6D"/>
    <w:rsid w:val="00BA1710"/>
    <w:rsid w:val="00BA28C5"/>
    <w:rsid w:val="00BA7116"/>
    <w:rsid w:val="00BB1B55"/>
    <w:rsid w:val="00BB23D9"/>
    <w:rsid w:val="00BB3713"/>
    <w:rsid w:val="00BC2106"/>
    <w:rsid w:val="00BC3D15"/>
    <w:rsid w:val="00BC544C"/>
    <w:rsid w:val="00BC5647"/>
    <w:rsid w:val="00BC56B6"/>
    <w:rsid w:val="00BC6B7A"/>
    <w:rsid w:val="00BC76D0"/>
    <w:rsid w:val="00BC7C2B"/>
    <w:rsid w:val="00BD0B0B"/>
    <w:rsid w:val="00BD0DBA"/>
    <w:rsid w:val="00BD24EE"/>
    <w:rsid w:val="00BD37FC"/>
    <w:rsid w:val="00BD6263"/>
    <w:rsid w:val="00BE1015"/>
    <w:rsid w:val="00BE19FA"/>
    <w:rsid w:val="00BE2B3A"/>
    <w:rsid w:val="00BE7890"/>
    <w:rsid w:val="00BF15FC"/>
    <w:rsid w:val="00BF243C"/>
    <w:rsid w:val="00BF30CA"/>
    <w:rsid w:val="00BF3540"/>
    <w:rsid w:val="00BF473F"/>
    <w:rsid w:val="00BF6CE9"/>
    <w:rsid w:val="00BF7E12"/>
    <w:rsid w:val="00C05FE8"/>
    <w:rsid w:val="00C07DF5"/>
    <w:rsid w:val="00C10A47"/>
    <w:rsid w:val="00C10EFB"/>
    <w:rsid w:val="00C1135A"/>
    <w:rsid w:val="00C12958"/>
    <w:rsid w:val="00C129E9"/>
    <w:rsid w:val="00C158D2"/>
    <w:rsid w:val="00C173BD"/>
    <w:rsid w:val="00C17623"/>
    <w:rsid w:val="00C2292B"/>
    <w:rsid w:val="00C22C3F"/>
    <w:rsid w:val="00C25F87"/>
    <w:rsid w:val="00C263B5"/>
    <w:rsid w:val="00C26A33"/>
    <w:rsid w:val="00C26C63"/>
    <w:rsid w:val="00C26D30"/>
    <w:rsid w:val="00C27BA4"/>
    <w:rsid w:val="00C31AE3"/>
    <w:rsid w:val="00C34057"/>
    <w:rsid w:val="00C370AA"/>
    <w:rsid w:val="00C40D72"/>
    <w:rsid w:val="00C41050"/>
    <w:rsid w:val="00C42B0E"/>
    <w:rsid w:val="00C44203"/>
    <w:rsid w:val="00C46F43"/>
    <w:rsid w:val="00C5127E"/>
    <w:rsid w:val="00C5234D"/>
    <w:rsid w:val="00C52482"/>
    <w:rsid w:val="00C54CA4"/>
    <w:rsid w:val="00C56257"/>
    <w:rsid w:val="00C57ACC"/>
    <w:rsid w:val="00C607E1"/>
    <w:rsid w:val="00C60AC1"/>
    <w:rsid w:val="00C6275C"/>
    <w:rsid w:val="00C6395C"/>
    <w:rsid w:val="00C66A23"/>
    <w:rsid w:val="00C721E9"/>
    <w:rsid w:val="00C72650"/>
    <w:rsid w:val="00C765C8"/>
    <w:rsid w:val="00C820A5"/>
    <w:rsid w:val="00C85C8E"/>
    <w:rsid w:val="00C86408"/>
    <w:rsid w:val="00C90753"/>
    <w:rsid w:val="00C90834"/>
    <w:rsid w:val="00C9169E"/>
    <w:rsid w:val="00C92890"/>
    <w:rsid w:val="00C95416"/>
    <w:rsid w:val="00C97F1F"/>
    <w:rsid w:val="00CA06F6"/>
    <w:rsid w:val="00CA1C0D"/>
    <w:rsid w:val="00CA306E"/>
    <w:rsid w:val="00CA389A"/>
    <w:rsid w:val="00CA5CC4"/>
    <w:rsid w:val="00CA7688"/>
    <w:rsid w:val="00CB0590"/>
    <w:rsid w:val="00CB2AB1"/>
    <w:rsid w:val="00CB6DC6"/>
    <w:rsid w:val="00CB70B5"/>
    <w:rsid w:val="00CC1BFF"/>
    <w:rsid w:val="00CC2E59"/>
    <w:rsid w:val="00CC3413"/>
    <w:rsid w:val="00CC5730"/>
    <w:rsid w:val="00CC59A9"/>
    <w:rsid w:val="00CC5ED7"/>
    <w:rsid w:val="00CC7922"/>
    <w:rsid w:val="00CC7AFA"/>
    <w:rsid w:val="00CD25E0"/>
    <w:rsid w:val="00CD2BD8"/>
    <w:rsid w:val="00CD2E86"/>
    <w:rsid w:val="00CD5E6F"/>
    <w:rsid w:val="00CE0F90"/>
    <w:rsid w:val="00CE39F7"/>
    <w:rsid w:val="00CE4359"/>
    <w:rsid w:val="00CF1166"/>
    <w:rsid w:val="00CF68CE"/>
    <w:rsid w:val="00CF6CAC"/>
    <w:rsid w:val="00CF6CE4"/>
    <w:rsid w:val="00CF7611"/>
    <w:rsid w:val="00CF7679"/>
    <w:rsid w:val="00CF79BE"/>
    <w:rsid w:val="00CF7E44"/>
    <w:rsid w:val="00D00C90"/>
    <w:rsid w:val="00D01E5B"/>
    <w:rsid w:val="00D02B9F"/>
    <w:rsid w:val="00D03588"/>
    <w:rsid w:val="00D052C8"/>
    <w:rsid w:val="00D078B5"/>
    <w:rsid w:val="00D10115"/>
    <w:rsid w:val="00D10999"/>
    <w:rsid w:val="00D13B4E"/>
    <w:rsid w:val="00D15297"/>
    <w:rsid w:val="00D208DE"/>
    <w:rsid w:val="00D21D48"/>
    <w:rsid w:val="00D238C1"/>
    <w:rsid w:val="00D24A8E"/>
    <w:rsid w:val="00D24B62"/>
    <w:rsid w:val="00D26934"/>
    <w:rsid w:val="00D26E40"/>
    <w:rsid w:val="00D30006"/>
    <w:rsid w:val="00D30CD3"/>
    <w:rsid w:val="00D33989"/>
    <w:rsid w:val="00D35B4B"/>
    <w:rsid w:val="00D373B3"/>
    <w:rsid w:val="00D41821"/>
    <w:rsid w:val="00D42BA0"/>
    <w:rsid w:val="00D457D4"/>
    <w:rsid w:val="00D46686"/>
    <w:rsid w:val="00D46836"/>
    <w:rsid w:val="00D477D0"/>
    <w:rsid w:val="00D5069E"/>
    <w:rsid w:val="00D528FB"/>
    <w:rsid w:val="00D52D69"/>
    <w:rsid w:val="00D53A25"/>
    <w:rsid w:val="00D53FB1"/>
    <w:rsid w:val="00D64029"/>
    <w:rsid w:val="00D65ADC"/>
    <w:rsid w:val="00D7186E"/>
    <w:rsid w:val="00D7248C"/>
    <w:rsid w:val="00D74157"/>
    <w:rsid w:val="00D75159"/>
    <w:rsid w:val="00D760E9"/>
    <w:rsid w:val="00D81844"/>
    <w:rsid w:val="00D84615"/>
    <w:rsid w:val="00D90085"/>
    <w:rsid w:val="00D91C56"/>
    <w:rsid w:val="00D92847"/>
    <w:rsid w:val="00D9458F"/>
    <w:rsid w:val="00D9460B"/>
    <w:rsid w:val="00D97A12"/>
    <w:rsid w:val="00DA0EC2"/>
    <w:rsid w:val="00DA1396"/>
    <w:rsid w:val="00DA20E6"/>
    <w:rsid w:val="00DA2B00"/>
    <w:rsid w:val="00DA4981"/>
    <w:rsid w:val="00DA5CA8"/>
    <w:rsid w:val="00DB2827"/>
    <w:rsid w:val="00DB3D26"/>
    <w:rsid w:val="00DB4630"/>
    <w:rsid w:val="00DB629F"/>
    <w:rsid w:val="00DB66B9"/>
    <w:rsid w:val="00DB7D65"/>
    <w:rsid w:val="00DC12E4"/>
    <w:rsid w:val="00DC4344"/>
    <w:rsid w:val="00DC7B05"/>
    <w:rsid w:val="00DD21C7"/>
    <w:rsid w:val="00DD229C"/>
    <w:rsid w:val="00DD28BD"/>
    <w:rsid w:val="00DD509B"/>
    <w:rsid w:val="00DD6166"/>
    <w:rsid w:val="00DD693D"/>
    <w:rsid w:val="00DD6B35"/>
    <w:rsid w:val="00DD78BB"/>
    <w:rsid w:val="00DE03FF"/>
    <w:rsid w:val="00DE3209"/>
    <w:rsid w:val="00DE6C09"/>
    <w:rsid w:val="00DE6DE5"/>
    <w:rsid w:val="00DE750F"/>
    <w:rsid w:val="00DF28DD"/>
    <w:rsid w:val="00DF3E71"/>
    <w:rsid w:val="00DF4A90"/>
    <w:rsid w:val="00DF551E"/>
    <w:rsid w:val="00DF6884"/>
    <w:rsid w:val="00DF7C75"/>
    <w:rsid w:val="00E03CBE"/>
    <w:rsid w:val="00E04124"/>
    <w:rsid w:val="00E04E5E"/>
    <w:rsid w:val="00E04F3B"/>
    <w:rsid w:val="00E05593"/>
    <w:rsid w:val="00E063DC"/>
    <w:rsid w:val="00E06F79"/>
    <w:rsid w:val="00E13878"/>
    <w:rsid w:val="00E157F8"/>
    <w:rsid w:val="00E1710A"/>
    <w:rsid w:val="00E22C6B"/>
    <w:rsid w:val="00E234C2"/>
    <w:rsid w:val="00E2545A"/>
    <w:rsid w:val="00E2594F"/>
    <w:rsid w:val="00E260FC"/>
    <w:rsid w:val="00E2663E"/>
    <w:rsid w:val="00E27426"/>
    <w:rsid w:val="00E27CEC"/>
    <w:rsid w:val="00E3169E"/>
    <w:rsid w:val="00E32506"/>
    <w:rsid w:val="00E33572"/>
    <w:rsid w:val="00E33AAD"/>
    <w:rsid w:val="00E342B7"/>
    <w:rsid w:val="00E35DED"/>
    <w:rsid w:val="00E36FB4"/>
    <w:rsid w:val="00E40468"/>
    <w:rsid w:val="00E405D4"/>
    <w:rsid w:val="00E45CEA"/>
    <w:rsid w:val="00E46A70"/>
    <w:rsid w:val="00E50AEC"/>
    <w:rsid w:val="00E50EAE"/>
    <w:rsid w:val="00E5137F"/>
    <w:rsid w:val="00E5280A"/>
    <w:rsid w:val="00E5459C"/>
    <w:rsid w:val="00E55ECA"/>
    <w:rsid w:val="00E57221"/>
    <w:rsid w:val="00E57A96"/>
    <w:rsid w:val="00E57D66"/>
    <w:rsid w:val="00E57DB2"/>
    <w:rsid w:val="00E57EE2"/>
    <w:rsid w:val="00E606AB"/>
    <w:rsid w:val="00E61C74"/>
    <w:rsid w:val="00E62F78"/>
    <w:rsid w:val="00E640F3"/>
    <w:rsid w:val="00E644E0"/>
    <w:rsid w:val="00E65138"/>
    <w:rsid w:val="00E659BE"/>
    <w:rsid w:val="00E67AA4"/>
    <w:rsid w:val="00E70D1F"/>
    <w:rsid w:val="00E713DC"/>
    <w:rsid w:val="00E74205"/>
    <w:rsid w:val="00E7636A"/>
    <w:rsid w:val="00E769A0"/>
    <w:rsid w:val="00E80DBF"/>
    <w:rsid w:val="00E81294"/>
    <w:rsid w:val="00E812D3"/>
    <w:rsid w:val="00E83BA1"/>
    <w:rsid w:val="00E850F3"/>
    <w:rsid w:val="00E9037F"/>
    <w:rsid w:val="00E909DC"/>
    <w:rsid w:val="00E90A87"/>
    <w:rsid w:val="00E913E7"/>
    <w:rsid w:val="00E92D1B"/>
    <w:rsid w:val="00E931A9"/>
    <w:rsid w:val="00E9364C"/>
    <w:rsid w:val="00E93695"/>
    <w:rsid w:val="00E94811"/>
    <w:rsid w:val="00E96106"/>
    <w:rsid w:val="00E970D4"/>
    <w:rsid w:val="00E9767A"/>
    <w:rsid w:val="00E9770C"/>
    <w:rsid w:val="00EA0330"/>
    <w:rsid w:val="00EA1B78"/>
    <w:rsid w:val="00EA38AC"/>
    <w:rsid w:val="00EA4DC4"/>
    <w:rsid w:val="00EB0315"/>
    <w:rsid w:val="00EB16C8"/>
    <w:rsid w:val="00EB1E88"/>
    <w:rsid w:val="00EB3307"/>
    <w:rsid w:val="00EB372C"/>
    <w:rsid w:val="00EB3CBD"/>
    <w:rsid w:val="00EB4C73"/>
    <w:rsid w:val="00EC09F5"/>
    <w:rsid w:val="00EC3056"/>
    <w:rsid w:val="00EC4436"/>
    <w:rsid w:val="00EC5407"/>
    <w:rsid w:val="00EC7C3C"/>
    <w:rsid w:val="00ED1A19"/>
    <w:rsid w:val="00ED1DE1"/>
    <w:rsid w:val="00ED2CBF"/>
    <w:rsid w:val="00ED3AD8"/>
    <w:rsid w:val="00ED49D7"/>
    <w:rsid w:val="00ED5BC4"/>
    <w:rsid w:val="00EE0C0E"/>
    <w:rsid w:val="00EE0F2F"/>
    <w:rsid w:val="00EE1E76"/>
    <w:rsid w:val="00EE3D8A"/>
    <w:rsid w:val="00EE3DCF"/>
    <w:rsid w:val="00EE436D"/>
    <w:rsid w:val="00EE4F15"/>
    <w:rsid w:val="00EF5AE1"/>
    <w:rsid w:val="00EF6C39"/>
    <w:rsid w:val="00EF7053"/>
    <w:rsid w:val="00EF7636"/>
    <w:rsid w:val="00EF78C8"/>
    <w:rsid w:val="00F03086"/>
    <w:rsid w:val="00F04B16"/>
    <w:rsid w:val="00F127BC"/>
    <w:rsid w:val="00F13217"/>
    <w:rsid w:val="00F13B3A"/>
    <w:rsid w:val="00F13C35"/>
    <w:rsid w:val="00F1553C"/>
    <w:rsid w:val="00F15BB0"/>
    <w:rsid w:val="00F17590"/>
    <w:rsid w:val="00F23F4D"/>
    <w:rsid w:val="00F24336"/>
    <w:rsid w:val="00F2565E"/>
    <w:rsid w:val="00F266A6"/>
    <w:rsid w:val="00F269A8"/>
    <w:rsid w:val="00F31D05"/>
    <w:rsid w:val="00F32FFD"/>
    <w:rsid w:val="00F33ACD"/>
    <w:rsid w:val="00F33F8A"/>
    <w:rsid w:val="00F353BF"/>
    <w:rsid w:val="00F365C7"/>
    <w:rsid w:val="00F37390"/>
    <w:rsid w:val="00F407FF"/>
    <w:rsid w:val="00F420B3"/>
    <w:rsid w:val="00F4233D"/>
    <w:rsid w:val="00F433A4"/>
    <w:rsid w:val="00F43484"/>
    <w:rsid w:val="00F43D20"/>
    <w:rsid w:val="00F451FF"/>
    <w:rsid w:val="00F5459F"/>
    <w:rsid w:val="00F55865"/>
    <w:rsid w:val="00F55A0A"/>
    <w:rsid w:val="00F56BB8"/>
    <w:rsid w:val="00F56FC7"/>
    <w:rsid w:val="00F60621"/>
    <w:rsid w:val="00F60DCA"/>
    <w:rsid w:val="00F61642"/>
    <w:rsid w:val="00F63740"/>
    <w:rsid w:val="00F63B09"/>
    <w:rsid w:val="00F63C9A"/>
    <w:rsid w:val="00F655F4"/>
    <w:rsid w:val="00F7052C"/>
    <w:rsid w:val="00F74615"/>
    <w:rsid w:val="00F7531C"/>
    <w:rsid w:val="00F75CDB"/>
    <w:rsid w:val="00F76602"/>
    <w:rsid w:val="00F80291"/>
    <w:rsid w:val="00F807F7"/>
    <w:rsid w:val="00F81DD1"/>
    <w:rsid w:val="00F82560"/>
    <w:rsid w:val="00F83561"/>
    <w:rsid w:val="00F86017"/>
    <w:rsid w:val="00F87EBA"/>
    <w:rsid w:val="00F93BCE"/>
    <w:rsid w:val="00F95972"/>
    <w:rsid w:val="00F95C76"/>
    <w:rsid w:val="00FA041C"/>
    <w:rsid w:val="00FA28DD"/>
    <w:rsid w:val="00FA4193"/>
    <w:rsid w:val="00FA6A27"/>
    <w:rsid w:val="00FA7C19"/>
    <w:rsid w:val="00FB0DC2"/>
    <w:rsid w:val="00FB3005"/>
    <w:rsid w:val="00FB36C1"/>
    <w:rsid w:val="00FB78A3"/>
    <w:rsid w:val="00FC0EE9"/>
    <w:rsid w:val="00FC20E8"/>
    <w:rsid w:val="00FC5D1F"/>
    <w:rsid w:val="00FD001A"/>
    <w:rsid w:val="00FD04D3"/>
    <w:rsid w:val="00FD178E"/>
    <w:rsid w:val="00FD677E"/>
    <w:rsid w:val="00FD67FB"/>
    <w:rsid w:val="00FD730D"/>
    <w:rsid w:val="00FD7FC1"/>
    <w:rsid w:val="00FE07F0"/>
    <w:rsid w:val="00FE1B05"/>
    <w:rsid w:val="00FE2795"/>
    <w:rsid w:val="00FE2AE8"/>
    <w:rsid w:val="00FE5D8C"/>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661584"/>
  <w15:docId w15:val="{9BE5C0BC-9235-4D22-92F7-C9542C65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3D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9">
    <w:name w:val="header"/>
    <w:basedOn w:val="a"/>
    <w:link w:val="aa"/>
    <w:uiPriority w:val="99"/>
    <w:unhideWhenUsed/>
    <w:rsid w:val="0085273D"/>
    <w:pPr>
      <w:tabs>
        <w:tab w:val="center" w:pos="4677"/>
        <w:tab w:val="right" w:pos="9355"/>
      </w:tabs>
      <w:spacing w:before="0"/>
    </w:pPr>
  </w:style>
  <w:style w:type="character" w:customStyle="1" w:styleId="aa">
    <w:name w:val="Верхний колонтитул Знак"/>
    <w:basedOn w:val="a0"/>
    <w:link w:val="a9"/>
    <w:uiPriority w:val="99"/>
    <w:rsid w:val="0085273D"/>
    <w:rPr>
      <w:rFonts w:ascii="Times New Roman" w:eastAsia="Times New Roman" w:hAnsi="Times New Roman" w:cs="Times New Roman"/>
      <w:color w:val="000000"/>
      <w:lang w:eastAsia="ru-RU"/>
    </w:rPr>
  </w:style>
  <w:style w:type="paragraph" w:styleId="ab">
    <w:name w:val="footer"/>
    <w:basedOn w:val="a"/>
    <w:link w:val="ac"/>
    <w:uiPriority w:val="99"/>
    <w:unhideWhenUsed/>
    <w:rsid w:val="0085273D"/>
    <w:pPr>
      <w:tabs>
        <w:tab w:val="center" w:pos="4677"/>
        <w:tab w:val="right" w:pos="9355"/>
      </w:tabs>
      <w:spacing w:before="0"/>
    </w:pPr>
  </w:style>
  <w:style w:type="character" w:customStyle="1" w:styleId="ac">
    <w:name w:val="Нижний колонтитул Знак"/>
    <w:basedOn w:val="a0"/>
    <w:link w:val="ab"/>
    <w:uiPriority w:val="99"/>
    <w:rsid w:val="0085273D"/>
    <w:rPr>
      <w:rFonts w:ascii="Times New Roman" w:eastAsia="Times New Roman" w:hAnsi="Times New Roman" w:cs="Times New Roman"/>
      <w:color w:val="000000"/>
      <w:lang w:eastAsia="ru-RU"/>
    </w:rPr>
  </w:style>
  <w:style w:type="table" w:styleId="ad">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basedOn w:val="a0"/>
    <w:link w:val="5"/>
    <w:locked/>
    <w:rsid w:val="00777B45"/>
    <w:rPr>
      <w:rFonts w:ascii="Times New Roman" w:eastAsia="Times New Roman" w:hAnsi="Times New Roman" w:cs="Times New Roman"/>
      <w:shd w:val="clear" w:color="auto" w:fill="FFFFFF"/>
    </w:rPr>
  </w:style>
  <w:style w:type="paragraph" w:customStyle="1" w:styleId="5">
    <w:name w:val="Основной текст5"/>
    <w:basedOn w:val="a"/>
    <w:link w:val="Bodytext"/>
    <w:rsid w:val="00777B45"/>
    <w:pPr>
      <w:shd w:val="clear" w:color="auto" w:fill="FFFFFF"/>
      <w:autoSpaceDE/>
      <w:autoSpaceDN/>
      <w:adjustRightInd/>
      <w:spacing w:before="240" w:after="240" w:line="0" w:lineRule="atLeast"/>
      <w:ind w:firstLine="0"/>
      <w:jc w:val="right"/>
    </w:pPr>
    <w:rPr>
      <w:color w:val="auto"/>
      <w:lang w:eastAsia="en-US"/>
    </w:rPr>
  </w:style>
  <w:style w:type="character" w:customStyle="1" w:styleId="ae">
    <w:name w:val="Основной текст_"/>
    <w:link w:val="7"/>
    <w:locked/>
    <w:rsid w:val="00632E3A"/>
    <w:rPr>
      <w:rFonts w:ascii="Times New Roman" w:hAnsi="Times New Roman" w:cs="Times New Roman"/>
      <w:sz w:val="21"/>
      <w:szCs w:val="21"/>
      <w:shd w:val="clear" w:color="auto" w:fill="FFFFFF"/>
    </w:rPr>
  </w:style>
  <w:style w:type="paragraph" w:customStyle="1" w:styleId="7">
    <w:name w:val="Основной текст7"/>
    <w:basedOn w:val="a"/>
    <w:link w:val="ae"/>
    <w:rsid w:val="00632E3A"/>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7282">
      <w:bodyDiv w:val="1"/>
      <w:marLeft w:val="0"/>
      <w:marRight w:val="0"/>
      <w:marTop w:val="0"/>
      <w:marBottom w:val="0"/>
      <w:divBdr>
        <w:top w:val="none" w:sz="0" w:space="0" w:color="auto"/>
        <w:left w:val="none" w:sz="0" w:space="0" w:color="auto"/>
        <w:bottom w:val="none" w:sz="0" w:space="0" w:color="auto"/>
        <w:right w:val="none" w:sz="0" w:space="0" w:color="auto"/>
      </w:divBdr>
    </w:div>
    <w:div w:id="20862344">
      <w:bodyDiv w:val="1"/>
      <w:marLeft w:val="0"/>
      <w:marRight w:val="0"/>
      <w:marTop w:val="0"/>
      <w:marBottom w:val="0"/>
      <w:divBdr>
        <w:top w:val="none" w:sz="0" w:space="0" w:color="auto"/>
        <w:left w:val="none" w:sz="0" w:space="0" w:color="auto"/>
        <w:bottom w:val="none" w:sz="0" w:space="0" w:color="auto"/>
        <w:right w:val="none" w:sz="0" w:space="0" w:color="auto"/>
      </w:divBdr>
    </w:div>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33432349">
      <w:bodyDiv w:val="1"/>
      <w:marLeft w:val="0"/>
      <w:marRight w:val="0"/>
      <w:marTop w:val="0"/>
      <w:marBottom w:val="0"/>
      <w:divBdr>
        <w:top w:val="none" w:sz="0" w:space="0" w:color="auto"/>
        <w:left w:val="none" w:sz="0" w:space="0" w:color="auto"/>
        <w:bottom w:val="none" w:sz="0" w:space="0" w:color="auto"/>
        <w:right w:val="none" w:sz="0" w:space="0" w:color="auto"/>
      </w:divBdr>
    </w:div>
    <w:div w:id="47001981">
      <w:bodyDiv w:val="1"/>
      <w:marLeft w:val="0"/>
      <w:marRight w:val="0"/>
      <w:marTop w:val="0"/>
      <w:marBottom w:val="0"/>
      <w:divBdr>
        <w:top w:val="none" w:sz="0" w:space="0" w:color="auto"/>
        <w:left w:val="none" w:sz="0" w:space="0" w:color="auto"/>
        <w:bottom w:val="none" w:sz="0" w:space="0" w:color="auto"/>
        <w:right w:val="none" w:sz="0" w:space="0" w:color="auto"/>
      </w:divBdr>
    </w:div>
    <w:div w:id="65811176">
      <w:bodyDiv w:val="1"/>
      <w:marLeft w:val="0"/>
      <w:marRight w:val="0"/>
      <w:marTop w:val="0"/>
      <w:marBottom w:val="0"/>
      <w:divBdr>
        <w:top w:val="none" w:sz="0" w:space="0" w:color="auto"/>
        <w:left w:val="none" w:sz="0" w:space="0" w:color="auto"/>
        <w:bottom w:val="none" w:sz="0" w:space="0" w:color="auto"/>
        <w:right w:val="none" w:sz="0" w:space="0" w:color="auto"/>
      </w:divBdr>
    </w:div>
    <w:div w:id="66223272">
      <w:bodyDiv w:val="1"/>
      <w:marLeft w:val="0"/>
      <w:marRight w:val="0"/>
      <w:marTop w:val="0"/>
      <w:marBottom w:val="0"/>
      <w:divBdr>
        <w:top w:val="none" w:sz="0" w:space="0" w:color="auto"/>
        <w:left w:val="none" w:sz="0" w:space="0" w:color="auto"/>
        <w:bottom w:val="none" w:sz="0" w:space="0" w:color="auto"/>
        <w:right w:val="none" w:sz="0" w:space="0" w:color="auto"/>
      </w:divBdr>
    </w:div>
    <w:div w:id="71397518">
      <w:bodyDiv w:val="1"/>
      <w:marLeft w:val="0"/>
      <w:marRight w:val="0"/>
      <w:marTop w:val="0"/>
      <w:marBottom w:val="0"/>
      <w:divBdr>
        <w:top w:val="none" w:sz="0" w:space="0" w:color="auto"/>
        <w:left w:val="none" w:sz="0" w:space="0" w:color="auto"/>
        <w:bottom w:val="none" w:sz="0" w:space="0" w:color="auto"/>
        <w:right w:val="none" w:sz="0" w:space="0" w:color="auto"/>
      </w:divBdr>
    </w:div>
    <w:div w:id="86006802">
      <w:bodyDiv w:val="1"/>
      <w:marLeft w:val="0"/>
      <w:marRight w:val="0"/>
      <w:marTop w:val="0"/>
      <w:marBottom w:val="0"/>
      <w:divBdr>
        <w:top w:val="none" w:sz="0" w:space="0" w:color="auto"/>
        <w:left w:val="none" w:sz="0" w:space="0" w:color="auto"/>
        <w:bottom w:val="none" w:sz="0" w:space="0" w:color="auto"/>
        <w:right w:val="none" w:sz="0" w:space="0" w:color="auto"/>
      </w:divBdr>
    </w:div>
    <w:div w:id="91096618">
      <w:bodyDiv w:val="1"/>
      <w:marLeft w:val="0"/>
      <w:marRight w:val="0"/>
      <w:marTop w:val="0"/>
      <w:marBottom w:val="0"/>
      <w:divBdr>
        <w:top w:val="none" w:sz="0" w:space="0" w:color="auto"/>
        <w:left w:val="none" w:sz="0" w:space="0" w:color="auto"/>
        <w:bottom w:val="none" w:sz="0" w:space="0" w:color="auto"/>
        <w:right w:val="none" w:sz="0" w:space="0" w:color="auto"/>
      </w:divBdr>
    </w:div>
    <w:div w:id="130098331">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8351203">
      <w:bodyDiv w:val="1"/>
      <w:marLeft w:val="0"/>
      <w:marRight w:val="0"/>
      <w:marTop w:val="0"/>
      <w:marBottom w:val="0"/>
      <w:divBdr>
        <w:top w:val="none" w:sz="0" w:space="0" w:color="auto"/>
        <w:left w:val="none" w:sz="0" w:space="0" w:color="auto"/>
        <w:bottom w:val="none" w:sz="0" w:space="0" w:color="auto"/>
        <w:right w:val="none" w:sz="0" w:space="0" w:color="auto"/>
      </w:divBdr>
    </w:div>
    <w:div w:id="155344022">
      <w:bodyDiv w:val="1"/>
      <w:marLeft w:val="0"/>
      <w:marRight w:val="0"/>
      <w:marTop w:val="0"/>
      <w:marBottom w:val="0"/>
      <w:divBdr>
        <w:top w:val="none" w:sz="0" w:space="0" w:color="auto"/>
        <w:left w:val="none" w:sz="0" w:space="0" w:color="auto"/>
        <w:bottom w:val="none" w:sz="0" w:space="0" w:color="auto"/>
        <w:right w:val="none" w:sz="0" w:space="0" w:color="auto"/>
      </w:divBdr>
    </w:div>
    <w:div w:id="183791315">
      <w:bodyDiv w:val="1"/>
      <w:marLeft w:val="0"/>
      <w:marRight w:val="0"/>
      <w:marTop w:val="0"/>
      <w:marBottom w:val="0"/>
      <w:divBdr>
        <w:top w:val="none" w:sz="0" w:space="0" w:color="auto"/>
        <w:left w:val="none" w:sz="0" w:space="0" w:color="auto"/>
        <w:bottom w:val="none" w:sz="0" w:space="0" w:color="auto"/>
        <w:right w:val="none" w:sz="0" w:space="0" w:color="auto"/>
      </w:divBdr>
    </w:div>
    <w:div w:id="214317136">
      <w:bodyDiv w:val="1"/>
      <w:marLeft w:val="0"/>
      <w:marRight w:val="0"/>
      <w:marTop w:val="0"/>
      <w:marBottom w:val="0"/>
      <w:divBdr>
        <w:top w:val="none" w:sz="0" w:space="0" w:color="auto"/>
        <w:left w:val="none" w:sz="0" w:space="0" w:color="auto"/>
        <w:bottom w:val="none" w:sz="0" w:space="0" w:color="auto"/>
        <w:right w:val="none" w:sz="0" w:space="0" w:color="auto"/>
      </w:divBdr>
    </w:div>
    <w:div w:id="216824098">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40794210">
      <w:bodyDiv w:val="1"/>
      <w:marLeft w:val="0"/>
      <w:marRight w:val="0"/>
      <w:marTop w:val="0"/>
      <w:marBottom w:val="0"/>
      <w:divBdr>
        <w:top w:val="none" w:sz="0" w:space="0" w:color="auto"/>
        <w:left w:val="none" w:sz="0" w:space="0" w:color="auto"/>
        <w:bottom w:val="none" w:sz="0" w:space="0" w:color="auto"/>
        <w:right w:val="none" w:sz="0" w:space="0" w:color="auto"/>
      </w:divBdr>
    </w:div>
    <w:div w:id="245580519">
      <w:bodyDiv w:val="1"/>
      <w:marLeft w:val="0"/>
      <w:marRight w:val="0"/>
      <w:marTop w:val="0"/>
      <w:marBottom w:val="0"/>
      <w:divBdr>
        <w:top w:val="none" w:sz="0" w:space="0" w:color="auto"/>
        <w:left w:val="none" w:sz="0" w:space="0" w:color="auto"/>
        <w:bottom w:val="none" w:sz="0" w:space="0" w:color="auto"/>
        <w:right w:val="none" w:sz="0" w:space="0" w:color="auto"/>
      </w:divBdr>
    </w:div>
    <w:div w:id="274748150">
      <w:bodyDiv w:val="1"/>
      <w:marLeft w:val="0"/>
      <w:marRight w:val="0"/>
      <w:marTop w:val="0"/>
      <w:marBottom w:val="0"/>
      <w:divBdr>
        <w:top w:val="none" w:sz="0" w:space="0" w:color="auto"/>
        <w:left w:val="none" w:sz="0" w:space="0" w:color="auto"/>
        <w:bottom w:val="none" w:sz="0" w:space="0" w:color="auto"/>
        <w:right w:val="none" w:sz="0" w:space="0" w:color="auto"/>
      </w:divBdr>
    </w:div>
    <w:div w:id="278881156">
      <w:bodyDiv w:val="1"/>
      <w:marLeft w:val="0"/>
      <w:marRight w:val="0"/>
      <w:marTop w:val="0"/>
      <w:marBottom w:val="0"/>
      <w:divBdr>
        <w:top w:val="none" w:sz="0" w:space="0" w:color="auto"/>
        <w:left w:val="none" w:sz="0" w:space="0" w:color="auto"/>
        <w:bottom w:val="none" w:sz="0" w:space="0" w:color="auto"/>
        <w:right w:val="none" w:sz="0" w:space="0" w:color="auto"/>
      </w:divBdr>
    </w:div>
    <w:div w:id="278882083">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295914482">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11060744">
      <w:bodyDiv w:val="1"/>
      <w:marLeft w:val="0"/>
      <w:marRight w:val="0"/>
      <w:marTop w:val="0"/>
      <w:marBottom w:val="0"/>
      <w:divBdr>
        <w:top w:val="none" w:sz="0" w:space="0" w:color="auto"/>
        <w:left w:val="none" w:sz="0" w:space="0" w:color="auto"/>
        <w:bottom w:val="none" w:sz="0" w:space="0" w:color="auto"/>
        <w:right w:val="none" w:sz="0" w:space="0" w:color="auto"/>
      </w:divBdr>
    </w:div>
    <w:div w:id="342972334">
      <w:bodyDiv w:val="1"/>
      <w:marLeft w:val="0"/>
      <w:marRight w:val="0"/>
      <w:marTop w:val="0"/>
      <w:marBottom w:val="0"/>
      <w:divBdr>
        <w:top w:val="none" w:sz="0" w:space="0" w:color="auto"/>
        <w:left w:val="none" w:sz="0" w:space="0" w:color="auto"/>
        <w:bottom w:val="none" w:sz="0" w:space="0" w:color="auto"/>
        <w:right w:val="none" w:sz="0" w:space="0" w:color="auto"/>
      </w:divBdr>
    </w:div>
    <w:div w:id="355467656">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813803">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32476624">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452213810">
      <w:bodyDiv w:val="1"/>
      <w:marLeft w:val="0"/>
      <w:marRight w:val="0"/>
      <w:marTop w:val="0"/>
      <w:marBottom w:val="0"/>
      <w:divBdr>
        <w:top w:val="none" w:sz="0" w:space="0" w:color="auto"/>
        <w:left w:val="none" w:sz="0" w:space="0" w:color="auto"/>
        <w:bottom w:val="none" w:sz="0" w:space="0" w:color="auto"/>
        <w:right w:val="none" w:sz="0" w:space="0" w:color="auto"/>
      </w:divBdr>
    </w:div>
    <w:div w:id="465052248">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160005">
      <w:bodyDiv w:val="1"/>
      <w:marLeft w:val="0"/>
      <w:marRight w:val="0"/>
      <w:marTop w:val="0"/>
      <w:marBottom w:val="0"/>
      <w:divBdr>
        <w:top w:val="none" w:sz="0" w:space="0" w:color="auto"/>
        <w:left w:val="none" w:sz="0" w:space="0" w:color="auto"/>
        <w:bottom w:val="none" w:sz="0" w:space="0" w:color="auto"/>
        <w:right w:val="none" w:sz="0" w:space="0" w:color="auto"/>
      </w:divBdr>
    </w:div>
    <w:div w:id="533663254">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51505887">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129647">
      <w:bodyDiv w:val="1"/>
      <w:marLeft w:val="0"/>
      <w:marRight w:val="0"/>
      <w:marTop w:val="0"/>
      <w:marBottom w:val="0"/>
      <w:divBdr>
        <w:top w:val="none" w:sz="0" w:space="0" w:color="auto"/>
        <w:left w:val="none" w:sz="0" w:space="0" w:color="auto"/>
        <w:bottom w:val="none" w:sz="0" w:space="0" w:color="auto"/>
        <w:right w:val="none" w:sz="0" w:space="0" w:color="auto"/>
      </w:divBdr>
    </w:div>
    <w:div w:id="617879699">
      <w:bodyDiv w:val="1"/>
      <w:marLeft w:val="0"/>
      <w:marRight w:val="0"/>
      <w:marTop w:val="0"/>
      <w:marBottom w:val="0"/>
      <w:divBdr>
        <w:top w:val="none" w:sz="0" w:space="0" w:color="auto"/>
        <w:left w:val="none" w:sz="0" w:space="0" w:color="auto"/>
        <w:bottom w:val="none" w:sz="0" w:space="0" w:color="auto"/>
        <w:right w:val="none" w:sz="0" w:space="0" w:color="auto"/>
      </w:divBdr>
    </w:div>
    <w:div w:id="639655841">
      <w:bodyDiv w:val="1"/>
      <w:marLeft w:val="0"/>
      <w:marRight w:val="0"/>
      <w:marTop w:val="0"/>
      <w:marBottom w:val="0"/>
      <w:divBdr>
        <w:top w:val="none" w:sz="0" w:space="0" w:color="auto"/>
        <w:left w:val="none" w:sz="0" w:space="0" w:color="auto"/>
        <w:bottom w:val="none" w:sz="0" w:space="0" w:color="auto"/>
        <w:right w:val="none" w:sz="0" w:space="0" w:color="auto"/>
      </w:divBdr>
    </w:div>
    <w:div w:id="639656356">
      <w:bodyDiv w:val="1"/>
      <w:marLeft w:val="0"/>
      <w:marRight w:val="0"/>
      <w:marTop w:val="0"/>
      <w:marBottom w:val="0"/>
      <w:divBdr>
        <w:top w:val="none" w:sz="0" w:space="0" w:color="auto"/>
        <w:left w:val="none" w:sz="0" w:space="0" w:color="auto"/>
        <w:bottom w:val="none" w:sz="0" w:space="0" w:color="auto"/>
        <w:right w:val="none" w:sz="0" w:space="0" w:color="auto"/>
      </w:divBdr>
    </w:div>
    <w:div w:id="646013097">
      <w:bodyDiv w:val="1"/>
      <w:marLeft w:val="0"/>
      <w:marRight w:val="0"/>
      <w:marTop w:val="0"/>
      <w:marBottom w:val="0"/>
      <w:divBdr>
        <w:top w:val="none" w:sz="0" w:space="0" w:color="auto"/>
        <w:left w:val="none" w:sz="0" w:space="0" w:color="auto"/>
        <w:bottom w:val="none" w:sz="0" w:space="0" w:color="auto"/>
        <w:right w:val="none" w:sz="0" w:space="0" w:color="auto"/>
      </w:divBdr>
    </w:div>
    <w:div w:id="646666824">
      <w:bodyDiv w:val="1"/>
      <w:marLeft w:val="0"/>
      <w:marRight w:val="0"/>
      <w:marTop w:val="0"/>
      <w:marBottom w:val="0"/>
      <w:divBdr>
        <w:top w:val="none" w:sz="0" w:space="0" w:color="auto"/>
        <w:left w:val="none" w:sz="0" w:space="0" w:color="auto"/>
        <w:bottom w:val="none" w:sz="0" w:space="0" w:color="auto"/>
        <w:right w:val="none" w:sz="0" w:space="0" w:color="auto"/>
      </w:divBdr>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354344">
      <w:bodyDiv w:val="1"/>
      <w:marLeft w:val="0"/>
      <w:marRight w:val="0"/>
      <w:marTop w:val="0"/>
      <w:marBottom w:val="0"/>
      <w:divBdr>
        <w:top w:val="none" w:sz="0" w:space="0" w:color="auto"/>
        <w:left w:val="none" w:sz="0" w:space="0" w:color="auto"/>
        <w:bottom w:val="none" w:sz="0" w:space="0" w:color="auto"/>
        <w:right w:val="none" w:sz="0" w:space="0" w:color="auto"/>
      </w:divBdr>
    </w:div>
    <w:div w:id="698240151">
      <w:bodyDiv w:val="1"/>
      <w:marLeft w:val="0"/>
      <w:marRight w:val="0"/>
      <w:marTop w:val="0"/>
      <w:marBottom w:val="0"/>
      <w:divBdr>
        <w:top w:val="none" w:sz="0" w:space="0" w:color="auto"/>
        <w:left w:val="none" w:sz="0" w:space="0" w:color="auto"/>
        <w:bottom w:val="none" w:sz="0" w:space="0" w:color="auto"/>
        <w:right w:val="none" w:sz="0" w:space="0" w:color="auto"/>
      </w:divBdr>
    </w:div>
    <w:div w:id="735248450">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60373076">
      <w:bodyDiv w:val="1"/>
      <w:marLeft w:val="0"/>
      <w:marRight w:val="0"/>
      <w:marTop w:val="0"/>
      <w:marBottom w:val="0"/>
      <w:divBdr>
        <w:top w:val="none" w:sz="0" w:space="0" w:color="auto"/>
        <w:left w:val="none" w:sz="0" w:space="0" w:color="auto"/>
        <w:bottom w:val="none" w:sz="0" w:space="0" w:color="auto"/>
        <w:right w:val="none" w:sz="0" w:space="0" w:color="auto"/>
      </w:divBdr>
    </w:div>
    <w:div w:id="80501051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0046601">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903370150">
      <w:bodyDiv w:val="1"/>
      <w:marLeft w:val="0"/>
      <w:marRight w:val="0"/>
      <w:marTop w:val="0"/>
      <w:marBottom w:val="0"/>
      <w:divBdr>
        <w:top w:val="none" w:sz="0" w:space="0" w:color="auto"/>
        <w:left w:val="none" w:sz="0" w:space="0" w:color="auto"/>
        <w:bottom w:val="none" w:sz="0" w:space="0" w:color="auto"/>
        <w:right w:val="none" w:sz="0" w:space="0" w:color="auto"/>
      </w:divBdr>
    </w:div>
    <w:div w:id="924922068">
      <w:bodyDiv w:val="1"/>
      <w:marLeft w:val="0"/>
      <w:marRight w:val="0"/>
      <w:marTop w:val="0"/>
      <w:marBottom w:val="0"/>
      <w:divBdr>
        <w:top w:val="none" w:sz="0" w:space="0" w:color="auto"/>
        <w:left w:val="none" w:sz="0" w:space="0" w:color="auto"/>
        <w:bottom w:val="none" w:sz="0" w:space="0" w:color="auto"/>
        <w:right w:val="none" w:sz="0" w:space="0" w:color="auto"/>
      </w:divBdr>
    </w:div>
    <w:div w:id="96778393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6032872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88714797">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48884914">
      <w:bodyDiv w:val="1"/>
      <w:marLeft w:val="0"/>
      <w:marRight w:val="0"/>
      <w:marTop w:val="0"/>
      <w:marBottom w:val="0"/>
      <w:divBdr>
        <w:top w:val="none" w:sz="0" w:space="0" w:color="auto"/>
        <w:left w:val="none" w:sz="0" w:space="0" w:color="auto"/>
        <w:bottom w:val="none" w:sz="0" w:space="0" w:color="auto"/>
        <w:right w:val="none" w:sz="0" w:space="0" w:color="auto"/>
      </w:divBdr>
    </w:div>
    <w:div w:id="1251889193">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274306">
      <w:bodyDiv w:val="1"/>
      <w:marLeft w:val="0"/>
      <w:marRight w:val="0"/>
      <w:marTop w:val="0"/>
      <w:marBottom w:val="0"/>
      <w:divBdr>
        <w:top w:val="none" w:sz="0" w:space="0" w:color="auto"/>
        <w:left w:val="none" w:sz="0" w:space="0" w:color="auto"/>
        <w:bottom w:val="none" w:sz="0" w:space="0" w:color="auto"/>
        <w:right w:val="none" w:sz="0" w:space="0" w:color="auto"/>
      </w:divBdr>
    </w:div>
    <w:div w:id="1291475519">
      <w:bodyDiv w:val="1"/>
      <w:marLeft w:val="0"/>
      <w:marRight w:val="0"/>
      <w:marTop w:val="0"/>
      <w:marBottom w:val="0"/>
      <w:divBdr>
        <w:top w:val="none" w:sz="0" w:space="0" w:color="auto"/>
        <w:left w:val="none" w:sz="0" w:space="0" w:color="auto"/>
        <w:bottom w:val="none" w:sz="0" w:space="0" w:color="auto"/>
        <w:right w:val="none" w:sz="0" w:space="0" w:color="auto"/>
      </w:divBdr>
    </w:div>
    <w:div w:id="1293638838">
      <w:bodyDiv w:val="1"/>
      <w:marLeft w:val="0"/>
      <w:marRight w:val="0"/>
      <w:marTop w:val="0"/>
      <w:marBottom w:val="0"/>
      <w:divBdr>
        <w:top w:val="none" w:sz="0" w:space="0" w:color="auto"/>
        <w:left w:val="none" w:sz="0" w:space="0" w:color="auto"/>
        <w:bottom w:val="none" w:sz="0" w:space="0" w:color="auto"/>
        <w:right w:val="none" w:sz="0" w:space="0" w:color="auto"/>
      </w:divBdr>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299409634">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10354953">
      <w:bodyDiv w:val="1"/>
      <w:marLeft w:val="0"/>
      <w:marRight w:val="0"/>
      <w:marTop w:val="0"/>
      <w:marBottom w:val="0"/>
      <w:divBdr>
        <w:top w:val="none" w:sz="0" w:space="0" w:color="auto"/>
        <w:left w:val="none" w:sz="0" w:space="0" w:color="auto"/>
        <w:bottom w:val="none" w:sz="0" w:space="0" w:color="auto"/>
        <w:right w:val="none" w:sz="0" w:space="0" w:color="auto"/>
      </w:divBdr>
    </w:div>
    <w:div w:id="1358653207">
      <w:bodyDiv w:val="1"/>
      <w:marLeft w:val="0"/>
      <w:marRight w:val="0"/>
      <w:marTop w:val="0"/>
      <w:marBottom w:val="0"/>
      <w:divBdr>
        <w:top w:val="none" w:sz="0" w:space="0" w:color="auto"/>
        <w:left w:val="none" w:sz="0" w:space="0" w:color="auto"/>
        <w:bottom w:val="none" w:sz="0" w:space="0" w:color="auto"/>
        <w:right w:val="none" w:sz="0" w:space="0" w:color="auto"/>
      </w:divBdr>
    </w:div>
    <w:div w:id="1381515224">
      <w:bodyDiv w:val="1"/>
      <w:marLeft w:val="0"/>
      <w:marRight w:val="0"/>
      <w:marTop w:val="0"/>
      <w:marBottom w:val="0"/>
      <w:divBdr>
        <w:top w:val="none" w:sz="0" w:space="0" w:color="auto"/>
        <w:left w:val="none" w:sz="0" w:space="0" w:color="auto"/>
        <w:bottom w:val="none" w:sz="0" w:space="0" w:color="auto"/>
        <w:right w:val="none" w:sz="0" w:space="0" w:color="auto"/>
      </w:divBdr>
    </w:div>
    <w:div w:id="1410543566">
      <w:bodyDiv w:val="1"/>
      <w:marLeft w:val="0"/>
      <w:marRight w:val="0"/>
      <w:marTop w:val="0"/>
      <w:marBottom w:val="0"/>
      <w:divBdr>
        <w:top w:val="none" w:sz="0" w:space="0" w:color="auto"/>
        <w:left w:val="none" w:sz="0" w:space="0" w:color="auto"/>
        <w:bottom w:val="none" w:sz="0" w:space="0" w:color="auto"/>
        <w:right w:val="none" w:sz="0" w:space="0" w:color="auto"/>
      </w:divBdr>
    </w:div>
    <w:div w:id="1456407436">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486388875">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62592723">
      <w:bodyDiv w:val="1"/>
      <w:marLeft w:val="0"/>
      <w:marRight w:val="0"/>
      <w:marTop w:val="0"/>
      <w:marBottom w:val="0"/>
      <w:divBdr>
        <w:top w:val="none" w:sz="0" w:space="0" w:color="auto"/>
        <w:left w:val="none" w:sz="0" w:space="0" w:color="auto"/>
        <w:bottom w:val="none" w:sz="0" w:space="0" w:color="auto"/>
        <w:right w:val="none" w:sz="0" w:space="0" w:color="auto"/>
      </w:divBdr>
    </w:div>
    <w:div w:id="1580014853">
      <w:bodyDiv w:val="1"/>
      <w:marLeft w:val="0"/>
      <w:marRight w:val="0"/>
      <w:marTop w:val="0"/>
      <w:marBottom w:val="0"/>
      <w:divBdr>
        <w:top w:val="none" w:sz="0" w:space="0" w:color="auto"/>
        <w:left w:val="none" w:sz="0" w:space="0" w:color="auto"/>
        <w:bottom w:val="none" w:sz="0" w:space="0" w:color="auto"/>
        <w:right w:val="none" w:sz="0" w:space="0" w:color="auto"/>
      </w:divBdr>
    </w:div>
    <w:div w:id="1585411495">
      <w:bodyDiv w:val="1"/>
      <w:marLeft w:val="0"/>
      <w:marRight w:val="0"/>
      <w:marTop w:val="0"/>
      <w:marBottom w:val="0"/>
      <w:divBdr>
        <w:top w:val="none" w:sz="0" w:space="0" w:color="auto"/>
        <w:left w:val="none" w:sz="0" w:space="0" w:color="auto"/>
        <w:bottom w:val="none" w:sz="0" w:space="0" w:color="auto"/>
        <w:right w:val="none" w:sz="0" w:space="0" w:color="auto"/>
      </w:divBdr>
    </w:div>
    <w:div w:id="1599362968">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89984670">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764093">
      <w:bodyDiv w:val="1"/>
      <w:marLeft w:val="0"/>
      <w:marRight w:val="0"/>
      <w:marTop w:val="0"/>
      <w:marBottom w:val="0"/>
      <w:divBdr>
        <w:top w:val="none" w:sz="0" w:space="0" w:color="auto"/>
        <w:left w:val="none" w:sz="0" w:space="0" w:color="auto"/>
        <w:bottom w:val="none" w:sz="0" w:space="0" w:color="auto"/>
        <w:right w:val="none" w:sz="0" w:space="0" w:color="auto"/>
      </w:divBdr>
    </w:div>
    <w:div w:id="1721708860">
      <w:bodyDiv w:val="1"/>
      <w:marLeft w:val="0"/>
      <w:marRight w:val="0"/>
      <w:marTop w:val="0"/>
      <w:marBottom w:val="0"/>
      <w:divBdr>
        <w:top w:val="none" w:sz="0" w:space="0" w:color="auto"/>
        <w:left w:val="none" w:sz="0" w:space="0" w:color="auto"/>
        <w:bottom w:val="none" w:sz="0" w:space="0" w:color="auto"/>
        <w:right w:val="none" w:sz="0" w:space="0" w:color="auto"/>
      </w:divBdr>
    </w:div>
    <w:div w:id="1752854612">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72431104">
      <w:bodyDiv w:val="1"/>
      <w:marLeft w:val="0"/>
      <w:marRight w:val="0"/>
      <w:marTop w:val="0"/>
      <w:marBottom w:val="0"/>
      <w:divBdr>
        <w:top w:val="none" w:sz="0" w:space="0" w:color="auto"/>
        <w:left w:val="none" w:sz="0" w:space="0" w:color="auto"/>
        <w:bottom w:val="none" w:sz="0" w:space="0" w:color="auto"/>
        <w:right w:val="none" w:sz="0" w:space="0" w:color="auto"/>
      </w:divBdr>
    </w:div>
    <w:div w:id="1794521664">
      <w:bodyDiv w:val="1"/>
      <w:marLeft w:val="0"/>
      <w:marRight w:val="0"/>
      <w:marTop w:val="0"/>
      <w:marBottom w:val="0"/>
      <w:divBdr>
        <w:top w:val="none" w:sz="0" w:space="0" w:color="auto"/>
        <w:left w:val="none" w:sz="0" w:space="0" w:color="auto"/>
        <w:bottom w:val="none" w:sz="0" w:space="0" w:color="auto"/>
        <w:right w:val="none" w:sz="0" w:space="0" w:color="auto"/>
      </w:divBdr>
    </w:div>
    <w:div w:id="1801653783">
      <w:bodyDiv w:val="1"/>
      <w:marLeft w:val="0"/>
      <w:marRight w:val="0"/>
      <w:marTop w:val="0"/>
      <w:marBottom w:val="0"/>
      <w:divBdr>
        <w:top w:val="none" w:sz="0" w:space="0" w:color="auto"/>
        <w:left w:val="none" w:sz="0" w:space="0" w:color="auto"/>
        <w:bottom w:val="none" w:sz="0" w:space="0" w:color="auto"/>
        <w:right w:val="none" w:sz="0" w:space="0" w:color="auto"/>
      </w:divBdr>
    </w:div>
    <w:div w:id="181780156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7747432">
      <w:bodyDiv w:val="1"/>
      <w:marLeft w:val="0"/>
      <w:marRight w:val="0"/>
      <w:marTop w:val="0"/>
      <w:marBottom w:val="0"/>
      <w:divBdr>
        <w:top w:val="none" w:sz="0" w:space="0" w:color="auto"/>
        <w:left w:val="none" w:sz="0" w:space="0" w:color="auto"/>
        <w:bottom w:val="none" w:sz="0" w:space="0" w:color="auto"/>
        <w:right w:val="none" w:sz="0" w:space="0" w:color="auto"/>
      </w:divBdr>
    </w:div>
    <w:div w:id="1831748756">
      <w:bodyDiv w:val="1"/>
      <w:marLeft w:val="0"/>
      <w:marRight w:val="0"/>
      <w:marTop w:val="0"/>
      <w:marBottom w:val="0"/>
      <w:divBdr>
        <w:top w:val="none" w:sz="0" w:space="0" w:color="auto"/>
        <w:left w:val="none" w:sz="0" w:space="0" w:color="auto"/>
        <w:bottom w:val="none" w:sz="0" w:space="0" w:color="auto"/>
        <w:right w:val="none" w:sz="0" w:space="0" w:color="auto"/>
      </w:divBdr>
    </w:div>
    <w:div w:id="1832063301">
      <w:bodyDiv w:val="1"/>
      <w:marLeft w:val="0"/>
      <w:marRight w:val="0"/>
      <w:marTop w:val="0"/>
      <w:marBottom w:val="0"/>
      <w:divBdr>
        <w:top w:val="none" w:sz="0" w:space="0" w:color="auto"/>
        <w:left w:val="none" w:sz="0" w:space="0" w:color="auto"/>
        <w:bottom w:val="none" w:sz="0" w:space="0" w:color="auto"/>
        <w:right w:val="none" w:sz="0" w:space="0" w:color="auto"/>
      </w:divBdr>
    </w:div>
    <w:div w:id="1856530282">
      <w:bodyDiv w:val="1"/>
      <w:marLeft w:val="0"/>
      <w:marRight w:val="0"/>
      <w:marTop w:val="0"/>
      <w:marBottom w:val="0"/>
      <w:divBdr>
        <w:top w:val="none" w:sz="0" w:space="0" w:color="auto"/>
        <w:left w:val="none" w:sz="0" w:space="0" w:color="auto"/>
        <w:bottom w:val="none" w:sz="0" w:space="0" w:color="auto"/>
        <w:right w:val="none" w:sz="0" w:space="0" w:color="auto"/>
      </w:divBdr>
    </w:div>
    <w:div w:id="1862664899">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0138001">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6007424">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771102">
      <w:bodyDiv w:val="1"/>
      <w:marLeft w:val="0"/>
      <w:marRight w:val="0"/>
      <w:marTop w:val="0"/>
      <w:marBottom w:val="0"/>
      <w:divBdr>
        <w:top w:val="none" w:sz="0" w:space="0" w:color="auto"/>
        <w:left w:val="none" w:sz="0" w:space="0" w:color="auto"/>
        <w:bottom w:val="none" w:sz="0" w:space="0" w:color="auto"/>
        <w:right w:val="none" w:sz="0" w:space="0" w:color="auto"/>
      </w:divBdr>
    </w:div>
    <w:div w:id="2023164095">
      <w:bodyDiv w:val="1"/>
      <w:marLeft w:val="0"/>
      <w:marRight w:val="0"/>
      <w:marTop w:val="0"/>
      <w:marBottom w:val="0"/>
      <w:divBdr>
        <w:top w:val="none" w:sz="0" w:space="0" w:color="auto"/>
        <w:left w:val="none" w:sz="0" w:space="0" w:color="auto"/>
        <w:bottom w:val="none" w:sz="0" w:space="0" w:color="auto"/>
        <w:right w:val="none" w:sz="0" w:space="0" w:color="auto"/>
      </w:divBdr>
    </w:div>
    <w:div w:id="2057964706">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4885245">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 w:id="214299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37D19-B172-4134-B3E6-D2047A35F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5</Pages>
  <Words>1596</Words>
  <Characters>9103</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Артур Робертович Манукян</dc:creator>
  <cp:keywords/>
  <dc:description/>
  <cp:lastModifiedBy>Голубченкова Юлия Александровна</cp:lastModifiedBy>
  <cp:revision>32</cp:revision>
  <cp:lastPrinted>2021-10-04T18:15:00Z</cp:lastPrinted>
  <dcterms:created xsi:type="dcterms:W3CDTF">2019-04-04T08:27:00Z</dcterms:created>
  <dcterms:modified xsi:type="dcterms:W3CDTF">2021-11-12T20:50:00Z</dcterms:modified>
</cp:coreProperties>
</file>