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B0FA7" w:rsidRPr="00C341E2" w:rsidRDefault="002B0FA7" w:rsidP="002D2935">
      <w:pPr>
        <w:spacing w:after="0"/>
        <w:ind w:right="283" w:firstLine="851"/>
        <w:rPr>
          <w:rFonts w:ascii="Times New Roman" w:hAnsi="Times New Roman" w:cs="Times New Roman"/>
          <w:color w:val="000000" w:themeColor="text1"/>
          <w:sz w:val="24"/>
          <w:szCs w:val="24"/>
        </w:rPr>
      </w:pPr>
      <w:r w:rsidRPr="00C341E2">
        <w:rPr>
          <w:noProof/>
          <w:sz w:val="24"/>
          <w:szCs w:val="24"/>
        </w:rPr>
        <w:drawing>
          <wp:anchor distT="0" distB="0" distL="114935" distR="114935" simplePos="0" relativeHeight="251545088" behindDoc="0" locked="0" layoutInCell="1" allowOverlap="1">
            <wp:simplePos x="0" y="0"/>
            <wp:positionH relativeFrom="column">
              <wp:posOffset>3275330</wp:posOffset>
            </wp:positionH>
            <wp:positionV relativeFrom="paragraph">
              <wp:posOffset>-131445</wp:posOffset>
            </wp:positionV>
            <wp:extent cx="594995" cy="668655"/>
            <wp:effectExtent l="19050" t="0" r="0" b="0"/>
            <wp:wrapTopAndBottom/>
            <wp:docPr id="2"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8" cstate="print"/>
                    <a:srcRect/>
                    <a:stretch>
                      <a:fillRect/>
                    </a:stretch>
                  </pic:blipFill>
                  <pic:spPr bwMode="auto">
                    <a:xfrm>
                      <a:off x="0" y="0"/>
                      <a:ext cx="594995" cy="668655"/>
                    </a:xfrm>
                    <a:prstGeom prst="rect">
                      <a:avLst/>
                    </a:prstGeom>
                    <a:solidFill>
                      <a:srgbClr val="FFFFFF"/>
                    </a:solidFill>
                  </pic:spPr>
                </pic:pic>
              </a:graphicData>
            </a:graphic>
          </wp:anchor>
        </w:drawing>
      </w:r>
    </w:p>
    <w:p w:rsidR="002B0FA7" w:rsidRPr="00C341E2" w:rsidRDefault="002B0FA7" w:rsidP="002D2935">
      <w:pPr>
        <w:spacing w:after="0"/>
        <w:ind w:right="283" w:firstLine="851"/>
        <w:jc w:val="center"/>
        <w:rPr>
          <w:rFonts w:ascii="Times New Roman" w:hAnsi="Times New Roman" w:cs="Times New Roman"/>
          <w:b/>
          <w:color w:val="000000" w:themeColor="text1"/>
          <w:sz w:val="24"/>
          <w:szCs w:val="24"/>
        </w:rPr>
      </w:pPr>
      <w:r w:rsidRPr="00C341E2">
        <w:rPr>
          <w:rFonts w:ascii="Times New Roman" w:hAnsi="Times New Roman" w:cs="Times New Roman"/>
          <w:b/>
          <w:color w:val="000000" w:themeColor="text1"/>
          <w:sz w:val="24"/>
          <w:szCs w:val="24"/>
        </w:rPr>
        <w:t>ФЕДЕРАЛЬНАЯ АНТИМОНОПОЛЬНАЯ СЛУЖБА</w:t>
      </w:r>
    </w:p>
    <w:p w:rsidR="002B0FA7" w:rsidRPr="00C341E2" w:rsidRDefault="002B0FA7" w:rsidP="002D2935">
      <w:pPr>
        <w:spacing w:after="0"/>
        <w:ind w:right="283" w:firstLine="851"/>
        <w:jc w:val="center"/>
        <w:rPr>
          <w:rFonts w:ascii="Times New Roman" w:hAnsi="Times New Roman" w:cs="Times New Roman"/>
          <w:b/>
          <w:color w:val="000000" w:themeColor="text1"/>
          <w:sz w:val="24"/>
          <w:szCs w:val="24"/>
        </w:rPr>
      </w:pPr>
      <w:r w:rsidRPr="00C341E2">
        <w:rPr>
          <w:rFonts w:ascii="Times New Roman" w:hAnsi="Times New Roman" w:cs="Times New Roman"/>
          <w:b/>
          <w:color w:val="000000" w:themeColor="text1"/>
          <w:sz w:val="24"/>
          <w:szCs w:val="24"/>
        </w:rPr>
        <w:t>УПРАВЛЕНИЕ ПО РЕСПУБЛИКЕ САХА (ЯКУТИЯ)</w:t>
      </w:r>
    </w:p>
    <w:p w:rsidR="002B0FA7" w:rsidRPr="00C341E2" w:rsidRDefault="002B0FA7" w:rsidP="002D2935">
      <w:pPr>
        <w:spacing w:after="0"/>
        <w:ind w:right="283" w:firstLine="851"/>
        <w:rPr>
          <w:rFonts w:ascii="Times New Roman" w:hAnsi="Times New Roman" w:cs="Times New Roman"/>
          <w:color w:val="000000" w:themeColor="text1"/>
          <w:sz w:val="24"/>
          <w:szCs w:val="24"/>
        </w:rPr>
      </w:pPr>
    </w:p>
    <w:p w:rsidR="002B0FA7" w:rsidRPr="00C341E2" w:rsidRDefault="002B0FA7" w:rsidP="002D2935">
      <w:pPr>
        <w:spacing w:after="0"/>
        <w:ind w:right="283" w:firstLine="851"/>
        <w:jc w:val="center"/>
        <w:rPr>
          <w:rFonts w:ascii="Times New Roman" w:hAnsi="Times New Roman" w:cs="Times New Roman"/>
          <w:b/>
          <w:color w:val="000000" w:themeColor="text1"/>
          <w:sz w:val="24"/>
          <w:szCs w:val="24"/>
        </w:rPr>
      </w:pPr>
      <w:r w:rsidRPr="00C341E2">
        <w:rPr>
          <w:rFonts w:ascii="Times New Roman" w:hAnsi="Times New Roman" w:cs="Times New Roman"/>
          <w:b/>
          <w:color w:val="000000" w:themeColor="text1"/>
          <w:sz w:val="24"/>
          <w:szCs w:val="24"/>
        </w:rPr>
        <w:t>Р Е Ш Е Н И Е</w:t>
      </w:r>
    </w:p>
    <w:p w:rsidR="00E60AE7" w:rsidRPr="0028565A" w:rsidRDefault="00593646" w:rsidP="00593646">
      <w:pPr>
        <w:spacing w:after="0" w:line="240" w:lineRule="auto"/>
        <w:ind w:right="283"/>
        <w:jc w:val="center"/>
        <w:rPr>
          <w:rFonts w:ascii="Times New Roman" w:hAnsi="Times New Roman" w:cs="Times New Roman"/>
          <w:color w:val="000000" w:themeColor="text1"/>
          <w:sz w:val="23"/>
          <w:szCs w:val="23"/>
        </w:rPr>
      </w:pPr>
      <w:r>
        <w:rPr>
          <w:rFonts w:ascii="Times New Roman" w:hAnsi="Times New Roman" w:cs="Times New Roman"/>
          <w:color w:val="000000" w:themeColor="text1"/>
          <w:sz w:val="23"/>
          <w:szCs w:val="23"/>
        </w:rPr>
        <w:t xml:space="preserve">                    </w:t>
      </w:r>
      <w:r w:rsidR="00A5260D" w:rsidRPr="0028565A">
        <w:rPr>
          <w:rFonts w:ascii="Times New Roman" w:hAnsi="Times New Roman" w:cs="Times New Roman"/>
          <w:color w:val="000000" w:themeColor="text1"/>
          <w:sz w:val="23"/>
          <w:szCs w:val="23"/>
        </w:rPr>
        <w:t>по дел</w:t>
      </w:r>
      <w:r w:rsidR="00671DB3">
        <w:rPr>
          <w:rFonts w:ascii="Times New Roman" w:hAnsi="Times New Roman" w:cs="Times New Roman"/>
          <w:color w:val="000000" w:themeColor="text1"/>
          <w:sz w:val="23"/>
          <w:szCs w:val="23"/>
        </w:rPr>
        <w:t>ам</w:t>
      </w:r>
      <w:r w:rsidR="00A5260D" w:rsidRPr="0028565A">
        <w:rPr>
          <w:rFonts w:ascii="Times New Roman" w:hAnsi="Times New Roman" w:cs="Times New Roman"/>
          <w:color w:val="000000" w:themeColor="text1"/>
          <w:sz w:val="23"/>
          <w:szCs w:val="23"/>
        </w:rPr>
        <w:t xml:space="preserve"> №</w:t>
      </w:r>
      <w:r>
        <w:rPr>
          <w:rFonts w:ascii="Times New Roman" w:hAnsi="Times New Roman" w:cs="Times New Roman"/>
          <w:color w:val="000000" w:themeColor="text1"/>
          <w:sz w:val="23"/>
          <w:szCs w:val="23"/>
        </w:rPr>
        <w:t>№</w:t>
      </w:r>
      <w:r w:rsidR="00A5260D" w:rsidRPr="0028565A">
        <w:rPr>
          <w:rFonts w:ascii="Times New Roman" w:hAnsi="Times New Roman" w:cs="Times New Roman"/>
          <w:color w:val="000000" w:themeColor="text1"/>
          <w:sz w:val="23"/>
          <w:szCs w:val="23"/>
        </w:rPr>
        <w:t xml:space="preserve"> </w:t>
      </w:r>
      <w:r w:rsidR="00DE26E1" w:rsidRPr="0028565A">
        <w:rPr>
          <w:rFonts w:ascii="Times New Roman" w:hAnsi="Times New Roman" w:cs="Times New Roman"/>
          <w:color w:val="000000" w:themeColor="text1"/>
          <w:sz w:val="23"/>
          <w:szCs w:val="23"/>
        </w:rPr>
        <w:t>014/</w:t>
      </w:r>
      <w:r w:rsidR="00A5260D" w:rsidRPr="0028565A">
        <w:rPr>
          <w:rFonts w:ascii="Times New Roman" w:hAnsi="Times New Roman" w:cs="Times New Roman"/>
          <w:color w:val="000000" w:themeColor="text1"/>
          <w:sz w:val="23"/>
          <w:szCs w:val="23"/>
        </w:rPr>
        <w:t>06</w:t>
      </w:r>
      <w:r>
        <w:rPr>
          <w:rFonts w:ascii="Times New Roman" w:hAnsi="Times New Roman" w:cs="Times New Roman"/>
          <w:color w:val="000000" w:themeColor="text1"/>
          <w:sz w:val="23"/>
          <w:szCs w:val="23"/>
        </w:rPr>
        <w:t>/59-1044</w:t>
      </w:r>
      <w:r w:rsidR="009E7378" w:rsidRPr="0028565A">
        <w:rPr>
          <w:rFonts w:ascii="Times New Roman" w:hAnsi="Times New Roman" w:cs="Times New Roman"/>
          <w:color w:val="000000" w:themeColor="text1"/>
          <w:sz w:val="23"/>
          <w:szCs w:val="23"/>
        </w:rPr>
        <w:t>/</w:t>
      </w:r>
      <w:r w:rsidR="00667FDF" w:rsidRPr="0028565A">
        <w:rPr>
          <w:rFonts w:ascii="Times New Roman" w:hAnsi="Times New Roman" w:cs="Times New Roman"/>
          <w:color w:val="000000" w:themeColor="text1"/>
          <w:sz w:val="23"/>
          <w:szCs w:val="23"/>
        </w:rPr>
        <w:t>202</w:t>
      </w:r>
      <w:r w:rsidR="007C7210" w:rsidRPr="0028565A">
        <w:rPr>
          <w:rFonts w:ascii="Times New Roman" w:hAnsi="Times New Roman" w:cs="Times New Roman"/>
          <w:color w:val="000000" w:themeColor="text1"/>
          <w:sz w:val="23"/>
          <w:szCs w:val="23"/>
        </w:rPr>
        <w:t>1</w:t>
      </w:r>
      <w:r>
        <w:rPr>
          <w:rFonts w:ascii="Times New Roman" w:hAnsi="Times New Roman" w:cs="Times New Roman"/>
          <w:color w:val="000000" w:themeColor="text1"/>
          <w:sz w:val="23"/>
          <w:szCs w:val="23"/>
        </w:rPr>
        <w:t>, 014/06/59-1045/2021, 014/06/59-1046/2021</w:t>
      </w:r>
    </w:p>
    <w:p w:rsidR="002B0FA7" w:rsidRPr="0028565A" w:rsidRDefault="002B0FA7" w:rsidP="00593646">
      <w:pPr>
        <w:spacing w:after="0" w:line="240" w:lineRule="auto"/>
        <w:ind w:left="567" w:right="283" w:firstLine="851"/>
        <w:jc w:val="center"/>
        <w:rPr>
          <w:rFonts w:ascii="Times New Roman" w:hAnsi="Times New Roman" w:cs="Times New Roman"/>
          <w:color w:val="000000" w:themeColor="text1"/>
          <w:sz w:val="23"/>
          <w:szCs w:val="23"/>
        </w:rPr>
      </w:pPr>
      <w:r w:rsidRPr="0028565A">
        <w:rPr>
          <w:rFonts w:ascii="Times New Roman" w:hAnsi="Times New Roman" w:cs="Times New Roman"/>
          <w:color w:val="000000" w:themeColor="text1"/>
          <w:sz w:val="23"/>
          <w:szCs w:val="23"/>
        </w:rPr>
        <w:t>о нарушении законодательства о контрактной системе в сфере закупок</w:t>
      </w:r>
    </w:p>
    <w:p w:rsidR="002B0FA7" w:rsidRPr="0028565A" w:rsidRDefault="002B0FA7" w:rsidP="002D2935">
      <w:pPr>
        <w:tabs>
          <w:tab w:val="left" w:pos="5387"/>
        </w:tabs>
        <w:spacing w:after="0" w:line="240" w:lineRule="auto"/>
        <w:ind w:left="567" w:right="283" w:firstLine="851"/>
        <w:jc w:val="both"/>
        <w:rPr>
          <w:rFonts w:ascii="Times New Roman" w:hAnsi="Times New Roman" w:cs="Times New Roman"/>
          <w:color w:val="000000" w:themeColor="text1"/>
          <w:sz w:val="23"/>
          <w:szCs w:val="23"/>
        </w:rPr>
      </w:pPr>
    </w:p>
    <w:p w:rsidR="002B0FA7" w:rsidRPr="0028565A" w:rsidRDefault="002B0FA7" w:rsidP="00E60AE7">
      <w:pPr>
        <w:tabs>
          <w:tab w:val="left" w:pos="5387"/>
        </w:tabs>
        <w:spacing w:after="0" w:line="240" w:lineRule="auto"/>
        <w:ind w:left="567" w:right="283" w:firstLine="851"/>
        <w:jc w:val="both"/>
        <w:rPr>
          <w:rFonts w:ascii="Times New Roman" w:hAnsi="Times New Roman" w:cs="Times New Roman"/>
          <w:color w:val="000000" w:themeColor="text1"/>
          <w:sz w:val="23"/>
          <w:szCs w:val="23"/>
        </w:rPr>
      </w:pPr>
      <w:r w:rsidRPr="0028565A">
        <w:rPr>
          <w:rFonts w:ascii="Times New Roman" w:hAnsi="Times New Roman" w:cs="Times New Roman"/>
          <w:color w:val="000000" w:themeColor="text1"/>
          <w:sz w:val="23"/>
          <w:szCs w:val="23"/>
        </w:rPr>
        <w:t xml:space="preserve">г. </w:t>
      </w:r>
      <w:r w:rsidR="00E60AE7" w:rsidRPr="0028565A">
        <w:rPr>
          <w:rFonts w:ascii="Times New Roman" w:hAnsi="Times New Roman" w:cs="Times New Roman"/>
          <w:color w:val="000000" w:themeColor="text1"/>
          <w:sz w:val="23"/>
          <w:szCs w:val="23"/>
        </w:rPr>
        <w:t xml:space="preserve">Якутск                                                                       </w:t>
      </w:r>
      <w:r w:rsidR="00774EF9" w:rsidRPr="0028565A">
        <w:rPr>
          <w:rFonts w:ascii="Times New Roman" w:hAnsi="Times New Roman" w:cs="Times New Roman"/>
          <w:color w:val="000000" w:themeColor="text1"/>
          <w:sz w:val="23"/>
          <w:szCs w:val="23"/>
        </w:rPr>
        <w:t xml:space="preserve">                          </w:t>
      </w:r>
      <w:r w:rsidR="00AD0730" w:rsidRPr="0028565A">
        <w:rPr>
          <w:rFonts w:ascii="Times New Roman" w:hAnsi="Times New Roman" w:cs="Times New Roman"/>
          <w:color w:val="000000" w:themeColor="text1"/>
          <w:sz w:val="23"/>
          <w:szCs w:val="23"/>
        </w:rPr>
        <w:t xml:space="preserve">  </w:t>
      </w:r>
      <w:r w:rsidR="00EE5688">
        <w:rPr>
          <w:rFonts w:ascii="Times New Roman" w:hAnsi="Times New Roman" w:cs="Times New Roman"/>
          <w:color w:val="000000" w:themeColor="text1"/>
          <w:sz w:val="23"/>
          <w:szCs w:val="23"/>
        </w:rPr>
        <w:t xml:space="preserve">       </w:t>
      </w:r>
      <w:r w:rsidR="00BD4687">
        <w:rPr>
          <w:rFonts w:ascii="Times New Roman" w:hAnsi="Times New Roman" w:cs="Times New Roman"/>
          <w:color w:val="000000" w:themeColor="text1"/>
          <w:sz w:val="23"/>
          <w:szCs w:val="23"/>
        </w:rPr>
        <w:t>10</w:t>
      </w:r>
      <w:r w:rsidR="00026858">
        <w:rPr>
          <w:rFonts w:ascii="Times New Roman" w:hAnsi="Times New Roman" w:cs="Times New Roman"/>
          <w:color w:val="000000" w:themeColor="text1"/>
          <w:sz w:val="23"/>
          <w:szCs w:val="23"/>
        </w:rPr>
        <w:t xml:space="preserve"> июня</w:t>
      </w:r>
      <w:r w:rsidR="00E45DE4" w:rsidRPr="0028565A">
        <w:rPr>
          <w:rFonts w:ascii="Times New Roman" w:hAnsi="Times New Roman" w:cs="Times New Roman"/>
          <w:color w:val="000000" w:themeColor="text1"/>
          <w:sz w:val="23"/>
          <w:szCs w:val="23"/>
        </w:rPr>
        <w:t xml:space="preserve"> 2</w:t>
      </w:r>
      <w:r w:rsidR="00417A78" w:rsidRPr="0028565A">
        <w:rPr>
          <w:rFonts w:ascii="Times New Roman" w:hAnsi="Times New Roman" w:cs="Times New Roman"/>
          <w:color w:val="000000" w:themeColor="text1"/>
          <w:sz w:val="23"/>
          <w:szCs w:val="23"/>
        </w:rPr>
        <w:t>0</w:t>
      </w:r>
      <w:r w:rsidR="00667FDF" w:rsidRPr="0028565A">
        <w:rPr>
          <w:rFonts w:ascii="Times New Roman" w:hAnsi="Times New Roman" w:cs="Times New Roman"/>
          <w:color w:val="000000" w:themeColor="text1"/>
          <w:sz w:val="23"/>
          <w:szCs w:val="23"/>
        </w:rPr>
        <w:t>2</w:t>
      </w:r>
      <w:r w:rsidR="00C60962" w:rsidRPr="0028565A">
        <w:rPr>
          <w:rFonts w:ascii="Times New Roman" w:hAnsi="Times New Roman" w:cs="Times New Roman"/>
          <w:color w:val="000000" w:themeColor="text1"/>
          <w:sz w:val="23"/>
          <w:szCs w:val="23"/>
        </w:rPr>
        <w:t>1</w:t>
      </w:r>
      <w:r w:rsidR="00417A78" w:rsidRPr="0028565A">
        <w:rPr>
          <w:rFonts w:ascii="Times New Roman" w:hAnsi="Times New Roman" w:cs="Times New Roman"/>
          <w:color w:val="000000" w:themeColor="text1"/>
          <w:sz w:val="23"/>
          <w:szCs w:val="23"/>
        </w:rPr>
        <w:t xml:space="preserve"> года</w:t>
      </w:r>
    </w:p>
    <w:p w:rsidR="00F92EAD" w:rsidRPr="0028565A" w:rsidRDefault="00F92EAD" w:rsidP="002D2935">
      <w:pPr>
        <w:spacing w:after="0" w:line="240" w:lineRule="auto"/>
        <w:ind w:left="567" w:right="283" w:firstLine="851"/>
        <w:jc w:val="both"/>
        <w:rPr>
          <w:rFonts w:ascii="Times New Roman" w:hAnsi="Times New Roman" w:cs="Times New Roman"/>
          <w:color w:val="000000" w:themeColor="text1"/>
          <w:sz w:val="23"/>
          <w:szCs w:val="23"/>
        </w:rPr>
      </w:pPr>
    </w:p>
    <w:p w:rsidR="002B0FA7" w:rsidRPr="00331665" w:rsidRDefault="002B0FA7" w:rsidP="002D2935">
      <w:pPr>
        <w:spacing w:after="0" w:line="240" w:lineRule="auto"/>
        <w:ind w:left="567" w:right="283" w:firstLine="851"/>
        <w:jc w:val="both"/>
        <w:rPr>
          <w:rFonts w:ascii="Times New Roman" w:hAnsi="Times New Roman" w:cs="Times New Roman"/>
          <w:color w:val="000000" w:themeColor="text1"/>
        </w:rPr>
      </w:pPr>
      <w:r w:rsidRPr="00331665">
        <w:rPr>
          <w:rFonts w:ascii="Times New Roman" w:hAnsi="Times New Roman" w:cs="Times New Roman"/>
          <w:color w:val="000000" w:themeColor="text1"/>
        </w:rPr>
        <w:t xml:space="preserve">Комиссия Управления Федеральной антимонопольной службы по Республике Саха (Якутия) по контролю закупок (далее также </w:t>
      </w:r>
      <w:r w:rsidR="007618E8" w:rsidRPr="00331665">
        <w:rPr>
          <w:rFonts w:ascii="Times New Roman" w:hAnsi="Times New Roman" w:cs="Times New Roman"/>
          <w:color w:val="000000" w:themeColor="text1"/>
        </w:rPr>
        <w:t>–</w:t>
      </w:r>
      <w:r w:rsidR="002802DA" w:rsidRPr="00331665">
        <w:rPr>
          <w:rFonts w:ascii="Times New Roman" w:hAnsi="Times New Roman" w:cs="Times New Roman"/>
          <w:color w:val="000000" w:themeColor="text1"/>
        </w:rPr>
        <w:t xml:space="preserve"> </w:t>
      </w:r>
      <w:r w:rsidRPr="00331665">
        <w:rPr>
          <w:rFonts w:ascii="Times New Roman" w:hAnsi="Times New Roman" w:cs="Times New Roman"/>
          <w:color w:val="000000" w:themeColor="text1"/>
        </w:rPr>
        <w:t>Комиссия</w:t>
      </w:r>
      <w:r w:rsidR="007618E8" w:rsidRPr="00331665">
        <w:rPr>
          <w:rFonts w:ascii="Times New Roman" w:hAnsi="Times New Roman" w:cs="Times New Roman"/>
          <w:color w:val="000000" w:themeColor="text1"/>
        </w:rPr>
        <w:t>, Комиссия антимонопольного органа</w:t>
      </w:r>
      <w:r w:rsidRPr="00331665">
        <w:rPr>
          <w:rFonts w:ascii="Times New Roman" w:hAnsi="Times New Roman" w:cs="Times New Roman"/>
          <w:color w:val="000000" w:themeColor="text1"/>
        </w:rPr>
        <w:t>)</w:t>
      </w:r>
      <w:r w:rsidR="007C7210" w:rsidRPr="00331665">
        <w:rPr>
          <w:rFonts w:ascii="Times New Roman" w:hAnsi="Times New Roman" w:cs="Times New Roman"/>
          <w:color w:val="000000" w:themeColor="text1"/>
        </w:rPr>
        <w:t xml:space="preserve"> на основании Приказа Якутского УФАС России №06-01/2020 от 05.10.2020</w:t>
      </w:r>
      <w:r w:rsidR="00FB060D" w:rsidRPr="00331665">
        <w:rPr>
          <w:rFonts w:ascii="Times New Roman" w:hAnsi="Times New Roman" w:cs="Times New Roman"/>
          <w:color w:val="000000" w:themeColor="text1"/>
        </w:rPr>
        <w:t>,</w:t>
      </w:r>
      <w:r w:rsidRPr="00331665">
        <w:rPr>
          <w:rFonts w:ascii="Times New Roman" w:hAnsi="Times New Roman" w:cs="Times New Roman"/>
          <w:color w:val="000000" w:themeColor="text1"/>
        </w:rPr>
        <w:t xml:space="preserve"> в составе:</w:t>
      </w:r>
    </w:p>
    <w:p w:rsidR="002B0FA7" w:rsidRPr="00331665" w:rsidRDefault="008B56C4" w:rsidP="007C7210">
      <w:pPr>
        <w:spacing w:after="0" w:line="240" w:lineRule="auto"/>
        <w:ind w:left="567" w:right="283" w:firstLine="851"/>
        <w:jc w:val="both"/>
        <w:rPr>
          <w:rFonts w:ascii="Times New Roman" w:hAnsi="Times New Roman" w:cs="Times New Roman"/>
          <w:color w:val="000000" w:themeColor="text1"/>
        </w:rPr>
      </w:pPr>
      <w:r w:rsidRPr="008B56C4">
        <w:rPr>
          <w:rFonts w:ascii="Times New Roman" w:hAnsi="Times New Roman" w:cs="Times New Roman"/>
          <w:color w:val="000000" w:themeColor="text1"/>
        </w:rPr>
        <w:t>&lt;</w:t>
      </w:r>
      <w:r>
        <w:rPr>
          <w:rFonts w:ascii="Times New Roman" w:hAnsi="Times New Roman" w:cs="Times New Roman"/>
          <w:color w:val="000000" w:themeColor="text1"/>
        </w:rPr>
        <w:t>…</w:t>
      </w:r>
      <w:r w:rsidRPr="008B56C4">
        <w:rPr>
          <w:rFonts w:ascii="Times New Roman" w:hAnsi="Times New Roman" w:cs="Times New Roman"/>
          <w:color w:val="000000" w:themeColor="text1"/>
        </w:rPr>
        <w:t>&gt;</w:t>
      </w:r>
      <w:r w:rsidR="00E45DE4" w:rsidRPr="00331665">
        <w:rPr>
          <w:rFonts w:ascii="Times New Roman" w:hAnsi="Times New Roman" w:cs="Times New Roman"/>
          <w:color w:val="000000" w:themeColor="text1"/>
        </w:rPr>
        <w:t xml:space="preserve"> </w:t>
      </w:r>
      <w:r w:rsidR="00831AD9" w:rsidRPr="00331665">
        <w:rPr>
          <w:rFonts w:ascii="Times New Roman" w:hAnsi="Times New Roman" w:cs="Times New Roman"/>
          <w:color w:val="000000" w:themeColor="text1"/>
        </w:rPr>
        <w:t>–</w:t>
      </w:r>
      <w:r w:rsidR="00676B60" w:rsidRPr="00331665">
        <w:rPr>
          <w:rFonts w:ascii="Times New Roman" w:hAnsi="Times New Roman" w:cs="Times New Roman"/>
          <w:color w:val="000000" w:themeColor="text1"/>
        </w:rPr>
        <w:t xml:space="preserve"> </w:t>
      </w:r>
      <w:proofErr w:type="spellStart"/>
      <w:r w:rsidR="00026858">
        <w:rPr>
          <w:rFonts w:ascii="Times New Roman" w:hAnsi="Times New Roman" w:cs="Times New Roman"/>
          <w:color w:val="000000" w:themeColor="text1"/>
        </w:rPr>
        <w:t>ВРиО</w:t>
      </w:r>
      <w:proofErr w:type="spellEnd"/>
      <w:r w:rsidR="00026858">
        <w:rPr>
          <w:rFonts w:ascii="Times New Roman" w:hAnsi="Times New Roman" w:cs="Times New Roman"/>
          <w:color w:val="000000" w:themeColor="text1"/>
        </w:rPr>
        <w:t xml:space="preserve"> </w:t>
      </w:r>
      <w:r w:rsidR="00C60962" w:rsidRPr="00331665">
        <w:rPr>
          <w:rFonts w:ascii="Times New Roman" w:hAnsi="Times New Roman" w:cs="Times New Roman"/>
          <w:color w:val="000000" w:themeColor="text1"/>
        </w:rPr>
        <w:t xml:space="preserve">начальника отдела </w:t>
      </w:r>
      <w:r w:rsidR="00E45DE4" w:rsidRPr="00331665">
        <w:rPr>
          <w:rFonts w:ascii="Times New Roman" w:hAnsi="Times New Roman" w:cs="Times New Roman"/>
          <w:color w:val="000000" w:themeColor="text1"/>
        </w:rPr>
        <w:t>контроля закупок Якутского УФАС России, заместитель</w:t>
      </w:r>
      <w:r w:rsidR="002B0FA7" w:rsidRPr="00331665">
        <w:rPr>
          <w:rFonts w:ascii="Times New Roman" w:hAnsi="Times New Roman" w:cs="Times New Roman"/>
          <w:color w:val="000000" w:themeColor="text1"/>
        </w:rPr>
        <w:t xml:space="preserve"> председателя Комиссии;</w:t>
      </w:r>
    </w:p>
    <w:p w:rsidR="00965550" w:rsidRPr="00331665" w:rsidRDefault="008B56C4" w:rsidP="007C7210">
      <w:pPr>
        <w:tabs>
          <w:tab w:val="left" w:pos="3119"/>
        </w:tabs>
        <w:spacing w:after="0" w:line="240" w:lineRule="auto"/>
        <w:ind w:left="567" w:right="283" w:firstLine="851"/>
        <w:jc w:val="both"/>
        <w:rPr>
          <w:rFonts w:ascii="Times New Roman" w:hAnsi="Times New Roman" w:cs="Times New Roman"/>
          <w:color w:val="000000" w:themeColor="text1"/>
        </w:rPr>
      </w:pPr>
      <w:r w:rsidRPr="008B56C4">
        <w:rPr>
          <w:rFonts w:ascii="Times New Roman" w:hAnsi="Times New Roman" w:cs="Times New Roman"/>
          <w:color w:val="000000" w:themeColor="text1"/>
        </w:rPr>
        <w:t>&lt;…&gt;</w:t>
      </w:r>
      <w:r w:rsidR="00831CC3" w:rsidRPr="00331665">
        <w:rPr>
          <w:rFonts w:ascii="Times New Roman" w:hAnsi="Times New Roman" w:cs="Times New Roman"/>
          <w:color w:val="000000" w:themeColor="text1"/>
        </w:rPr>
        <w:t xml:space="preserve"> </w:t>
      </w:r>
      <w:r w:rsidR="00831AD9" w:rsidRPr="00331665">
        <w:rPr>
          <w:rFonts w:ascii="Times New Roman" w:hAnsi="Times New Roman" w:cs="Times New Roman"/>
          <w:color w:val="000000" w:themeColor="text1"/>
        </w:rPr>
        <w:t>–</w:t>
      </w:r>
      <w:r w:rsidR="008E7A38" w:rsidRPr="00331665">
        <w:rPr>
          <w:rFonts w:ascii="Times New Roman" w:hAnsi="Times New Roman" w:cs="Times New Roman"/>
          <w:color w:val="000000" w:themeColor="text1"/>
        </w:rPr>
        <w:t xml:space="preserve"> </w:t>
      </w:r>
      <w:r w:rsidR="007C7210" w:rsidRPr="00331665">
        <w:rPr>
          <w:rFonts w:ascii="Times New Roman" w:hAnsi="Times New Roman" w:cs="Times New Roman"/>
          <w:color w:val="000000" w:themeColor="text1"/>
        </w:rPr>
        <w:t>старшего государственного инспектора отдела контроля закупок Якутского УФАС России, члена Комиссии</w:t>
      </w:r>
      <w:r w:rsidR="00E45DE4" w:rsidRPr="00331665">
        <w:rPr>
          <w:rFonts w:ascii="Times New Roman" w:hAnsi="Times New Roman" w:cs="Times New Roman"/>
          <w:color w:val="000000" w:themeColor="text1"/>
        </w:rPr>
        <w:t>;</w:t>
      </w:r>
    </w:p>
    <w:p w:rsidR="00EE5688" w:rsidRPr="00331665" w:rsidRDefault="008B56C4" w:rsidP="007C7210">
      <w:pPr>
        <w:tabs>
          <w:tab w:val="left" w:pos="3119"/>
        </w:tabs>
        <w:spacing w:after="0" w:line="240" w:lineRule="auto"/>
        <w:ind w:left="567" w:right="283" w:firstLine="851"/>
        <w:jc w:val="both"/>
        <w:rPr>
          <w:rFonts w:ascii="Times New Roman" w:hAnsi="Times New Roman" w:cs="Times New Roman"/>
          <w:color w:val="000000" w:themeColor="text1"/>
        </w:rPr>
      </w:pPr>
      <w:r w:rsidRPr="008B56C4">
        <w:rPr>
          <w:rFonts w:ascii="Times New Roman" w:hAnsi="Times New Roman" w:cs="Times New Roman"/>
          <w:color w:val="000000" w:themeColor="text1"/>
        </w:rPr>
        <w:t>&lt;…&gt;</w:t>
      </w:r>
      <w:r>
        <w:rPr>
          <w:rFonts w:ascii="Times New Roman" w:hAnsi="Times New Roman" w:cs="Times New Roman"/>
          <w:color w:val="000000" w:themeColor="text1"/>
        </w:rPr>
        <w:t xml:space="preserve"> </w:t>
      </w:r>
      <w:r w:rsidR="00EE5688" w:rsidRPr="00331665">
        <w:rPr>
          <w:rFonts w:ascii="Times New Roman" w:hAnsi="Times New Roman" w:cs="Times New Roman"/>
          <w:color w:val="000000" w:themeColor="text1"/>
        </w:rPr>
        <w:t xml:space="preserve">– </w:t>
      </w:r>
      <w:r w:rsidR="00370E8E">
        <w:rPr>
          <w:rFonts w:ascii="Times New Roman" w:hAnsi="Times New Roman" w:cs="Times New Roman"/>
          <w:color w:val="000000" w:themeColor="text1"/>
        </w:rPr>
        <w:t>государственного</w:t>
      </w:r>
      <w:r w:rsidR="00026858">
        <w:rPr>
          <w:rFonts w:ascii="Times New Roman" w:hAnsi="Times New Roman" w:cs="Times New Roman"/>
          <w:color w:val="000000" w:themeColor="text1"/>
        </w:rPr>
        <w:t xml:space="preserve"> инспектор</w:t>
      </w:r>
      <w:r w:rsidR="00370E8E">
        <w:rPr>
          <w:rFonts w:ascii="Times New Roman" w:hAnsi="Times New Roman" w:cs="Times New Roman"/>
          <w:color w:val="000000" w:themeColor="text1"/>
        </w:rPr>
        <w:t>а</w:t>
      </w:r>
      <w:r w:rsidR="00EE5688" w:rsidRPr="00331665">
        <w:rPr>
          <w:rFonts w:ascii="Times New Roman" w:hAnsi="Times New Roman" w:cs="Times New Roman"/>
          <w:color w:val="000000" w:themeColor="text1"/>
        </w:rPr>
        <w:t xml:space="preserve"> отдела контроля закупок Якутского УФАС России, члена Комиссии;</w:t>
      </w:r>
    </w:p>
    <w:p w:rsidR="00C60962" w:rsidRPr="008256E3" w:rsidRDefault="00EE5688" w:rsidP="007C7210">
      <w:pPr>
        <w:tabs>
          <w:tab w:val="left" w:pos="3119"/>
        </w:tabs>
        <w:spacing w:after="0" w:line="240" w:lineRule="auto"/>
        <w:ind w:left="567" w:right="283" w:firstLine="851"/>
        <w:jc w:val="both"/>
        <w:rPr>
          <w:rFonts w:ascii="Times New Roman" w:hAnsi="Times New Roman" w:cs="Times New Roman"/>
          <w:color w:val="000000" w:themeColor="text1"/>
        </w:rPr>
      </w:pPr>
      <w:r w:rsidRPr="00331665">
        <w:rPr>
          <w:rFonts w:ascii="Times New Roman" w:hAnsi="Times New Roman" w:cs="Times New Roman"/>
          <w:color w:val="000000" w:themeColor="text1"/>
        </w:rPr>
        <w:t xml:space="preserve">в </w:t>
      </w:r>
      <w:r w:rsidR="008256E3">
        <w:rPr>
          <w:rFonts w:ascii="Times New Roman" w:hAnsi="Times New Roman" w:cs="Times New Roman"/>
          <w:color w:val="000000" w:themeColor="text1"/>
        </w:rPr>
        <w:t>отсутствии:</w:t>
      </w:r>
    </w:p>
    <w:p w:rsidR="00C60962" w:rsidRPr="00331665" w:rsidRDefault="00C60962" w:rsidP="007C7210">
      <w:pPr>
        <w:tabs>
          <w:tab w:val="left" w:pos="3119"/>
        </w:tabs>
        <w:spacing w:after="0" w:line="240" w:lineRule="auto"/>
        <w:ind w:left="567" w:right="283" w:firstLine="851"/>
        <w:jc w:val="both"/>
        <w:rPr>
          <w:rFonts w:ascii="Times New Roman" w:hAnsi="Times New Roman" w:cs="Times New Roman"/>
          <w:color w:val="000000" w:themeColor="text1"/>
        </w:rPr>
      </w:pPr>
      <w:r w:rsidRPr="00331665">
        <w:rPr>
          <w:rFonts w:ascii="Times New Roman" w:hAnsi="Times New Roman" w:cs="Times New Roman"/>
          <w:color w:val="000000" w:themeColor="text1"/>
        </w:rPr>
        <w:t xml:space="preserve">заказчика </w:t>
      </w:r>
      <w:r w:rsidR="00593646">
        <w:rPr>
          <w:rFonts w:ascii="Times New Roman" w:hAnsi="Times New Roman" w:cs="Times New Roman"/>
          <w:color w:val="000000" w:themeColor="text1"/>
        </w:rPr>
        <w:t xml:space="preserve">Поселковой администрации городского поселения «Поселок Беркакит» </w:t>
      </w:r>
      <w:proofErr w:type="spellStart"/>
      <w:r w:rsidR="00593646">
        <w:rPr>
          <w:rFonts w:ascii="Times New Roman" w:hAnsi="Times New Roman" w:cs="Times New Roman"/>
          <w:color w:val="000000" w:themeColor="text1"/>
        </w:rPr>
        <w:t>Нерюнгринского</w:t>
      </w:r>
      <w:proofErr w:type="spellEnd"/>
      <w:r w:rsidR="00593646">
        <w:rPr>
          <w:rFonts w:ascii="Times New Roman" w:hAnsi="Times New Roman" w:cs="Times New Roman"/>
          <w:color w:val="000000" w:themeColor="text1"/>
        </w:rPr>
        <w:t xml:space="preserve"> района</w:t>
      </w:r>
      <w:r w:rsidR="00EE5688" w:rsidRPr="00331665">
        <w:rPr>
          <w:rFonts w:ascii="Times New Roman" w:hAnsi="Times New Roman" w:cs="Times New Roman"/>
          <w:color w:val="000000" w:themeColor="text1"/>
        </w:rPr>
        <w:t xml:space="preserve"> </w:t>
      </w:r>
      <w:r w:rsidRPr="00331665">
        <w:rPr>
          <w:rFonts w:ascii="Times New Roman" w:hAnsi="Times New Roman" w:cs="Times New Roman"/>
          <w:color w:val="000000" w:themeColor="text1"/>
        </w:rPr>
        <w:t xml:space="preserve">(далее также – </w:t>
      </w:r>
      <w:r w:rsidR="00593646">
        <w:rPr>
          <w:rFonts w:ascii="Times New Roman" w:hAnsi="Times New Roman" w:cs="Times New Roman"/>
          <w:color w:val="000000" w:themeColor="text1"/>
        </w:rPr>
        <w:t xml:space="preserve">ПАГП «п. Беркакит» </w:t>
      </w:r>
      <w:proofErr w:type="spellStart"/>
      <w:r w:rsidR="00593646">
        <w:rPr>
          <w:rFonts w:ascii="Times New Roman" w:hAnsi="Times New Roman" w:cs="Times New Roman"/>
          <w:color w:val="000000" w:themeColor="text1"/>
        </w:rPr>
        <w:t>Нерюнгринского</w:t>
      </w:r>
      <w:proofErr w:type="spellEnd"/>
      <w:r w:rsidR="00593646">
        <w:rPr>
          <w:rFonts w:ascii="Times New Roman" w:hAnsi="Times New Roman" w:cs="Times New Roman"/>
          <w:color w:val="000000" w:themeColor="text1"/>
        </w:rPr>
        <w:t xml:space="preserve"> района</w:t>
      </w:r>
      <w:r w:rsidRPr="00331665">
        <w:rPr>
          <w:rFonts w:ascii="Times New Roman" w:hAnsi="Times New Roman" w:cs="Times New Roman"/>
          <w:color w:val="000000" w:themeColor="text1"/>
        </w:rPr>
        <w:t xml:space="preserve">, заказчик): </w:t>
      </w:r>
      <w:r w:rsidR="008256E3">
        <w:rPr>
          <w:rFonts w:ascii="Times New Roman" w:hAnsi="Times New Roman" w:cs="Times New Roman"/>
          <w:color w:val="000000" w:themeColor="text1"/>
        </w:rPr>
        <w:t>не участвовали, уведомлены надлежащим образом;</w:t>
      </w:r>
    </w:p>
    <w:p w:rsidR="00B20F72" w:rsidRDefault="00B20F72" w:rsidP="007C7210">
      <w:pPr>
        <w:tabs>
          <w:tab w:val="left" w:pos="3119"/>
        </w:tabs>
        <w:spacing w:after="0" w:line="240" w:lineRule="auto"/>
        <w:ind w:left="567" w:right="283" w:firstLine="851"/>
        <w:jc w:val="both"/>
        <w:rPr>
          <w:rFonts w:ascii="Times New Roman" w:hAnsi="Times New Roman" w:cs="Times New Roman"/>
          <w:color w:val="000000" w:themeColor="text1"/>
        </w:rPr>
      </w:pPr>
      <w:r>
        <w:rPr>
          <w:rFonts w:ascii="Times New Roman" w:hAnsi="Times New Roman" w:cs="Times New Roman"/>
          <w:color w:val="000000" w:themeColor="text1"/>
        </w:rPr>
        <w:t>заявителя Общества с ограниченной ответственностью «</w:t>
      </w:r>
      <w:proofErr w:type="spellStart"/>
      <w:r>
        <w:rPr>
          <w:rFonts w:ascii="Times New Roman" w:hAnsi="Times New Roman" w:cs="Times New Roman"/>
          <w:color w:val="000000" w:themeColor="text1"/>
        </w:rPr>
        <w:t>Стигматранс</w:t>
      </w:r>
      <w:proofErr w:type="spellEnd"/>
      <w:r>
        <w:rPr>
          <w:rFonts w:ascii="Times New Roman" w:hAnsi="Times New Roman" w:cs="Times New Roman"/>
          <w:color w:val="000000" w:themeColor="text1"/>
        </w:rPr>
        <w:t>» (далее – ООО «</w:t>
      </w:r>
      <w:proofErr w:type="spellStart"/>
      <w:r>
        <w:rPr>
          <w:rFonts w:ascii="Times New Roman" w:hAnsi="Times New Roman" w:cs="Times New Roman"/>
          <w:color w:val="000000" w:themeColor="text1"/>
        </w:rPr>
        <w:t>Стигматранс</w:t>
      </w:r>
      <w:proofErr w:type="spellEnd"/>
      <w:r>
        <w:rPr>
          <w:rFonts w:ascii="Times New Roman" w:hAnsi="Times New Roman" w:cs="Times New Roman"/>
          <w:color w:val="000000" w:themeColor="text1"/>
        </w:rPr>
        <w:t>», заявитель): не участвовали, уведомлены надлежащим образом,</w:t>
      </w:r>
    </w:p>
    <w:p w:rsidR="00593646" w:rsidRDefault="00593646" w:rsidP="007C7210">
      <w:pPr>
        <w:tabs>
          <w:tab w:val="left" w:pos="3119"/>
        </w:tabs>
        <w:spacing w:after="0" w:line="240" w:lineRule="auto"/>
        <w:ind w:left="567" w:right="283" w:firstLine="851"/>
        <w:jc w:val="both"/>
        <w:rPr>
          <w:rFonts w:ascii="Times New Roman" w:hAnsi="Times New Roman" w:cs="Times New Roman"/>
          <w:color w:val="000000" w:themeColor="text1"/>
        </w:rPr>
      </w:pPr>
      <w:r w:rsidRPr="00593646">
        <w:rPr>
          <w:rFonts w:ascii="Times New Roman" w:hAnsi="Times New Roman" w:cs="Times New Roman"/>
          <w:color w:val="000000" w:themeColor="text1"/>
        </w:rPr>
        <w:t>заявителя Общества с ограниченной ответственностью «</w:t>
      </w:r>
      <w:proofErr w:type="spellStart"/>
      <w:r>
        <w:rPr>
          <w:rFonts w:ascii="Times New Roman" w:hAnsi="Times New Roman" w:cs="Times New Roman"/>
          <w:color w:val="000000" w:themeColor="text1"/>
        </w:rPr>
        <w:t>Джули</w:t>
      </w:r>
      <w:proofErr w:type="spellEnd"/>
      <w:r w:rsidRPr="00593646">
        <w:rPr>
          <w:rFonts w:ascii="Times New Roman" w:hAnsi="Times New Roman" w:cs="Times New Roman"/>
          <w:color w:val="000000" w:themeColor="text1"/>
        </w:rPr>
        <w:t>» (далее – ООО «</w:t>
      </w:r>
      <w:proofErr w:type="spellStart"/>
      <w:r>
        <w:rPr>
          <w:rFonts w:ascii="Times New Roman" w:hAnsi="Times New Roman" w:cs="Times New Roman"/>
          <w:color w:val="000000" w:themeColor="text1"/>
        </w:rPr>
        <w:t>Джули</w:t>
      </w:r>
      <w:proofErr w:type="spellEnd"/>
      <w:r w:rsidRPr="00593646">
        <w:rPr>
          <w:rFonts w:ascii="Times New Roman" w:hAnsi="Times New Roman" w:cs="Times New Roman"/>
          <w:color w:val="000000" w:themeColor="text1"/>
        </w:rPr>
        <w:t>», заявитель): не участвовали, уведомлены надлежащим образом,</w:t>
      </w:r>
    </w:p>
    <w:p w:rsidR="00593646" w:rsidRPr="00331665" w:rsidRDefault="00593646" w:rsidP="007C7210">
      <w:pPr>
        <w:tabs>
          <w:tab w:val="left" w:pos="3119"/>
        </w:tabs>
        <w:spacing w:after="0" w:line="240" w:lineRule="auto"/>
        <w:ind w:left="567" w:right="283" w:firstLine="851"/>
        <w:jc w:val="both"/>
        <w:rPr>
          <w:rFonts w:ascii="Times New Roman" w:hAnsi="Times New Roman" w:cs="Times New Roman"/>
          <w:color w:val="000000" w:themeColor="text1"/>
        </w:rPr>
      </w:pPr>
      <w:r w:rsidRPr="00593646">
        <w:rPr>
          <w:rFonts w:ascii="Times New Roman" w:hAnsi="Times New Roman" w:cs="Times New Roman"/>
          <w:color w:val="000000" w:themeColor="text1"/>
        </w:rPr>
        <w:t>заявителя Общества с ограниченной ответственностью «</w:t>
      </w:r>
      <w:r>
        <w:rPr>
          <w:rFonts w:ascii="Times New Roman" w:hAnsi="Times New Roman" w:cs="Times New Roman"/>
          <w:color w:val="000000" w:themeColor="text1"/>
        </w:rPr>
        <w:t>Галактика</w:t>
      </w:r>
      <w:r w:rsidRPr="00593646">
        <w:rPr>
          <w:rFonts w:ascii="Times New Roman" w:hAnsi="Times New Roman" w:cs="Times New Roman"/>
          <w:color w:val="000000" w:themeColor="text1"/>
        </w:rPr>
        <w:t>» (далее – ООО «</w:t>
      </w:r>
      <w:r>
        <w:rPr>
          <w:rFonts w:ascii="Times New Roman" w:hAnsi="Times New Roman" w:cs="Times New Roman"/>
          <w:color w:val="000000" w:themeColor="text1"/>
        </w:rPr>
        <w:t>Галактика</w:t>
      </w:r>
      <w:r w:rsidRPr="00593646">
        <w:rPr>
          <w:rFonts w:ascii="Times New Roman" w:hAnsi="Times New Roman" w:cs="Times New Roman"/>
          <w:color w:val="000000" w:themeColor="text1"/>
        </w:rPr>
        <w:t>», заявитель): не участвовали, уведомлены надлежащим образом,</w:t>
      </w:r>
    </w:p>
    <w:p w:rsidR="00756C9E" w:rsidRPr="00331665" w:rsidRDefault="002B0FA7" w:rsidP="0028565A">
      <w:pPr>
        <w:tabs>
          <w:tab w:val="left" w:pos="3119"/>
        </w:tabs>
        <w:spacing w:after="0" w:line="240" w:lineRule="auto"/>
        <w:ind w:left="567" w:right="283" w:firstLine="851"/>
        <w:jc w:val="both"/>
        <w:rPr>
          <w:rFonts w:ascii="Times New Roman" w:hAnsi="Times New Roman" w:cs="Times New Roman"/>
        </w:rPr>
      </w:pPr>
      <w:r w:rsidRPr="00331665">
        <w:rPr>
          <w:rFonts w:ascii="Times New Roman" w:hAnsi="Times New Roman" w:cs="Times New Roman"/>
          <w:color w:val="000000" w:themeColor="text1"/>
        </w:rPr>
        <w:t>рассмотрев</w:t>
      </w:r>
      <w:r w:rsidR="008178C6" w:rsidRPr="00331665">
        <w:rPr>
          <w:rFonts w:ascii="Times New Roman" w:hAnsi="Times New Roman" w:cs="Times New Roman"/>
          <w:color w:val="000000" w:themeColor="text1"/>
        </w:rPr>
        <w:t xml:space="preserve"> </w:t>
      </w:r>
      <w:r w:rsidR="00472B4F" w:rsidRPr="00331665">
        <w:rPr>
          <w:rFonts w:ascii="Times New Roman" w:hAnsi="Times New Roman" w:cs="Times New Roman"/>
          <w:color w:val="000000" w:themeColor="text1"/>
        </w:rPr>
        <w:t>жалоб</w:t>
      </w:r>
      <w:r w:rsidR="00593646">
        <w:rPr>
          <w:rFonts w:ascii="Times New Roman" w:hAnsi="Times New Roman" w:cs="Times New Roman"/>
          <w:color w:val="000000" w:themeColor="text1"/>
        </w:rPr>
        <w:t>ы</w:t>
      </w:r>
      <w:r w:rsidR="00100EE8" w:rsidRPr="00331665">
        <w:rPr>
          <w:rFonts w:ascii="Times New Roman" w:hAnsi="Times New Roman" w:cs="Times New Roman"/>
          <w:color w:val="000000" w:themeColor="text1"/>
        </w:rPr>
        <w:t xml:space="preserve"> </w:t>
      </w:r>
      <w:r w:rsidR="00B75A55" w:rsidRPr="00331665">
        <w:rPr>
          <w:rFonts w:ascii="Times New Roman" w:hAnsi="Times New Roman" w:cs="Times New Roman"/>
          <w:shd w:val="clear" w:color="auto" w:fill="FFFFFF"/>
        </w:rPr>
        <w:t>ООО «</w:t>
      </w:r>
      <w:proofErr w:type="spellStart"/>
      <w:r w:rsidR="00B75A55" w:rsidRPr="00331665">
        <w:rPr>
          <w:rFonts w:ascii="Times New Roman" w:hAnsi="Times New Roman" w:cs="Times New Roman"/>
          <w:shd w:val="clear" w:color="auto" w:fill="FFFFFF"/>
        </w:rPr>
        <w:t>Стигматранс</w:t>
      </w:r>
      <w:proofErr w:type="spellEnd"/>
      <w:r w:rsidR="00B75A55" w:rsidRPr="00331665">
        <w:rPr>
          <w:rFonts w:ascii="Times New Roman" w:hAnsi="Times New Roman" w:cs="Times New Roman"/>
          <w:shd w:val="clear" w:color="auto" w:fill="FFFFFF"/>
        </w:rPr>
        <w:t>»</w:t>
      </w:r>
      <w:r w:rsidR="00593646">
        <w:rPr>
          <w:rFonts w:ascii="Times New Roman" w:hAnsi="Times New Roman" w:cs="Times New Roman"/>
          <w:shd w:val="clear" w:color="auto" w:fill="FFFFFF"/>
        </w:rPr>
        <w:t>, ООО «</w:t>
      </w:r>
      <w:proofErr w:type="spellStart"/>
      <w:r w:rsidR="00593646">
        <w:rPr>
          <w:rFonts w:ascii="Times New Roman" w:hAnsi="Times New Roman" w:cs="Times New Roman"/>
          <w:shd w:val="clear" w:color="auto" w:fill="FFFFFF"/>
        </w:rPr>
        <w:t>Джули</w:t>
      </w:r>
      <w:proofErr w:type="spellEnd"/>
      <w:r w:rsidR="00593646">
        <w:rPr>
          <w:rFonts w:ascii="Times New Roman" w:hAnsi="Times New Roman" w:cs="Times New Roman"/>
          <w:shd w:val="clear" w:color="auto" w:fill="FFFFFF"/>
        </w:rPr>
        <w:t>», ООО «Галактика»</w:t>
      </w:r>
      <w:r w:rsidR="00B75A55" w:rsidRPr="00331665">
        <w:rPr>
          <w:rFonts w:ascii="Times New Roman" w:hAnsi="Times New Roman" w:cs="Times New Roman"/>
        </w:rPr>
        <w:t xml:space="preserve"> на действия заказчика </w:t>
      </w:r>
      <w:r w:rsidR="00593646" w:rsidRPr="00593646">
        <w:rPr>
          <w:rFonts w:ascii="Times New Roman" w:hAnsi="Times New Roman" w:cs="Times New Roman"/>
        </w:rPr>
        <w:t xml:space="preserve">ПАГП «п. Беркакит» </w:t>
      </w:r>
      <w:proofErr w:type="spellStart"/>
      <w:r w:rsidR="00593646" w:rsidRPr="00593646">
        <w:rPr>
          <w:rFonts w:ascii="Times New Roman" w:hAnsi="Times New Roman" w:cs="Times New Roman"/>
        </w:rPr>
        <w:t>Нерюнгринского</w:t>
      </w:r>
      <w:proofErr w:type="spellEnd"/>
      <w:r w:rsidR="00593646" w:rsidRPr="00593646">
        <w:rPr>
          <w:rFonts w:ascii="Times New Roman" w:hAnsi="Times New Roman" w:cs="Times New Roman"/>
        </w:rPr>
        <w:t xml:space="preserve"> района </w:t>
      </w:r>
      <w:r w:rsidR="00B75A55" w:rsidRPr="00331665">
        <w:rPr>
          <w:rFonts w:ascii="Times New Roman" w:hAnsi="Times New Roman" w:cs="Times New Roman"/>
        </w:rPr>
        <w:t xml:space="preserve">при проведении электронного аукциона на </w:t>
      </w:r>
      <w:r w:rsidR="00151ABB">
        <w:rPr>
          <w:rFonts w:ascii="Times New Roman" w:hAnsi="Times New Roman" w:cs="Times New Roman"/>
          <w:shd w:val="clear" w:color="auto" w:fill="FFFFFF"/>
        </w:rPr>
        <w:t>в</w:t>
      </w:r>
      <w:r w:rsidR="00151ABB" w:rsidRPr="00151ABB">
        <w:rPr>
          <w:rFonts w:ascii="Times New Roman" w:hAnsi="Times New Roman" w:cs="Times New Roman"/>
          <w:shd w:val="clear" w:color="auto" w:fill="FFFFFF"/>
        </w:rPr>
        <w:t xml:space="preserve">ыполнение работ по ремонту проездов и тротуаров дворовых территорий жилых домов на 2021 г. </w:t>
      </w:r>
      <w:r w:rsidR="00151ABB">
        <w:rPr>
          <w:rFonts w:ascii="Times New Roman" w:hAnsi="Times New Roman" w:cs="Times New Roman"/>
        </w:rPr>
        <w:t xml:space="preserve">(извещение № </w:t>
      </w:r>
      <w:r w:rsidR="00151ABB" w:rsidRPr="00151ABB">
        <w:rPr>
          <w:rFonts w:ascii="Times New Roman" w:hAnsi="Times New Roman" w:cs="Times New Roman"/>
        </w:rPr>
        <w:t>0116300038721000028</w:t>
      </w:r>
      <w:r w:rsidR="00B75A55" w:rsidRPr="00331665">
        <w:rPr>
          <w:rFonts w:ascii="Times New Roman" w:hAnsi="Times New Roman" w:cs="Times New Roman"/>
        </w:rPr>
        <w:t>)</w:t>
      </w:r>
      <w:r w:rsidR="00462860" w:rsidRPr="00331665">
        <w:rPr>
          <w:rFonts w:ascii="Times New Roman" w:hAnsi="Times New Roman" w:cs="Times New Roman"/>
          <w:color w:val="000000" w:themeColor="text1"/>
        </w:rPr>
        <w:t>, проведя в соответствии с пунктом 1 части 15 статьи 99 Федерального зак</w:t>
      </w:r>
      <w:r w:rsidR="00100EE8" w:rsidRPr="00331665">
        <w:rPr>
          <w:rFonts w:ascii="Times New Roman" w:hAnsi="Times New Roman" w:cs="Times New Roman"/>
          <w:color w:val="000000" w:themeColor="text1"/>
        </w:rPr>
        <w:t>она от 05.04 2013 года №44-ФЗ «О</w:t>
      </w:r>
      <w:r w:rsidR="00462860" w:rsidRPr="00331665">
        <w:rPr>
          <w:rFonts w:ascii="Times New Roman" w:hAnsi="Times New Roman" w:cs="Times New Roman"/>
          <w:color w:val="000000" w:themeColor="text1"/>
        </w:rPr>
        <w:t xml:space="preserve"> контрактной системе в сфере закупок товаров, работ, услуг для обеспечения государственных и муниципальных нужд» (далее также – Закон о </w:t>
      </w:r>
      <w:r w:rsidR="004B3255" w:rsidRPr="00331665">
        <w:rPr>
          <w:rFonts w:ascii="Times New Roman" w:hAnsi="Times New Roman" w:cs="Times New Roman"/>
          <w:color w:val="000000" w:themeColor="text1"/>
        </w:rPr>
        <w:t>контрактной системе, Закон №44-</w:t>
      </w:r>
      <w:r w:rsidR="00462860" w:rsidRPr="00331665">
        <w:rPr>
          <w:rFonts w:ascii="Times New Roman" w:hAnsi="Times New Roman" w:cs="Times New Roman"/>
          <w:color w:val="000000" w:themeColor="text1"/>
        </w:rPr>
        <w:t>ФЗ) внеплановую проверку</w:t>
      </w:r>
      <w:r w:rsidR="00462860" w:rsidRPr="00331665">
        <w:rPr>
          <w:rFonts w:ascii="Times New Roman" w:hAnsi="Times New Roman" w:cs="Times New Roman"/>
        </w:rPr>
        <w:t xml:space="preserve"> осуществления закупки действуя в соответствии с Административным регламенто</w:t>
      </w:r>
      <w:r w:rsidR="00520A15" w:rsidRPr="00331665">
        <w:rPr>
          <w:rFonts w:ascii="Times New Roman" w:hAnsi="Times New Roman" w:cs="Times New Roman"/>
        </w:rPr>
        <w:t>м</w:t>
      </w:r>
      <w:r w:rsidR="00462860" w:rsidRPr="00331665">
        <w:rPr>
          <w:rFonts w:ascii="Times New Roman" w:hAnsi="Times New Roman" w:cs="Times New Roman"/>
        </w:rPr>
        <w:t>, утвержденным приказом ФАС России от 19.11.201</w:t>
      </w:r>
      <w:r w:rsidR="00520A15" w:rsidRPr="00331665">
        <w:rPr>
          <w:rFonts w:ascii="Times New Roman" w:hAnsi="Times New Roman" w:cs="Times New Roman"/>
        </w:rPr>
        <w:t>4 года № 727/14,</w:t>
      </w:r>
    </w:p>
    <w:p w:rsidR="002B0FA7" w:rsidRPr="00331665" w:rsidRDefault="002B0FA7" w:rsidP="008C35F1">
      <w:pPr>
        <w:spacing w:after="0" w:line="240" w:lineRule="auto"/>
        <w:ind w:left="567" w:right="283" w:firstLine="851"/>
        <w:jc w:val="center"/>
        <w:rPr>
          <w:rFonts w:ascii="Times New Roman" w:hAnsi="Times New Roman" w:cs="Times New Roman"/>
          <w:color w:val="000000" w:themeColor="text1"/>
        </w:rPr>
      </w:pPr>
      <w:r w:rsidRPr="00331665">
        <w:rPr>
          <w:rFonts w:ascii="Times New Roman" w:hAnsi="Times New Roman" w:cs="Times New Roman"/>
          <w:color w:val="000000" w:themeColor="text1"/>
        </w:rPr>
        <w:t xml:space="preserve">у с </w:t>
      </w:r>
      <w:proofErr w:type="gramStart"/>
      <w:r w:rsidRPr="00331665">
        <w:rPr>
          <w:rFonts w:ascii="Times New Roman" w:hAnsi="Times New Roman" w:cs="Times New Roman"/>
          <w:color w:val="000000" w:themeColor="text1"/>
        </w:rPr>
        <w:t>т</w:t>
      </w:r>
      <w:proofErr w:type="gramEnd"/>
      <w:r w:rsidRPr="00331665">
        <w:rPr>
          <w:rFonts w:ascii="Times New Roman" w:hAnsi="Times New Roman" w:cs="Times New Roman"/>
          <w:color w:val="000000" w:themeColor="text1"/>
        </w:rPr>
        <w:t xml:space="preserve"> а н о в и л а:</w:t>
      </w:r>
    </w:p>
    <w:p w:rsidR="00756C9E" w:rsidRPr="00331665" w:rsidRDefault="00756C9E" w:rsidP="007C7210">
      <w:pPr>
        <w:spacing w:after="0" w:line="240" w:lineRule="auto"/>
        <w:ind w:left="567" w:right="283" w:firstLine="851"/>
        <w:jc w:val="both"/>
        <w:rPr>
          <w:rFonts w:ascii="Times New Roman" w:hAnsi="Times New Roman" w:cs="Times New Roman"/>
          <w:color w:val="000000" w:themeColor="text1"/>
        </w:rPr>
      </w:pPr>
    </w:p>
    <w:p w:rsidR="00965550" w:rsidRPr="00331665" w:rsidRDefault="00E60AE7" w:rsidP="007C7210">
      <w:pPr>
        <w:spacing w:after="0" w:line="240" w:lineRule="auto"/>
        <w:ind w:left="567" w:right="283" w:firstLine="851"/>
        <w:jc w:val="both"/>
        <w:rPr>
          <w:rFonts w:ascii="Times New Roman" w:hAnsi="Times New Roman" w:cs="Times New Roman"/>
        </w:rPr>
      </w:pPr>
      <w:r w:rsidRPr="00331665">
        <w:rPr>
          <w:rFonts w:ascii="Times New Roman" w:hAnsi="Times New Roman" w:cs="Times New Roman"/>
        </w:rPr>
        <w:t>В</w:t>
      </w:r>
      <w:r w:rsidR="002B0FA7" w:rsidRPr="00331665">
        <w:rPr>
          <w:rFonts w:ascii="Times New Roman" w:hAnsi="Times New Roman" w:cs="Times New Roman"/>
        </w:rPr>
        <w:t xml:space="preserve"> Управление Федеральной антимонопольной службы по Республике Саха (Якутия) поступил</w:t>
      </w:r>
      <w:r w:rsidR="00151ABB">
        <w:rPr>
          <w:rFonts w:ascii="Times New Roman" w:hAnsi="Times New Roman" w:cs="Times New Roman"/>
        </w:rPr>
        <w:t>и</w:t>
      </w:r>
      <w:r w:rsidR="002B0FA7" w:rsidRPr="00331665">
        <w:rPr>
          <w:rFonts w:ascii="Times New Roman" w:hAnsi="Times New Roman" w:cs="Times New Roman"/>
        </w:rPr>
        <w:t xml:space="preserve"> </w:t>
      </w:r>
      <w:r w:rsidR="00CB3CC8" w:rsidRPr="00331665">
        <w:rPr>
          <w:rFonts w:ascii="Times New Roman" w:hAnsi="Times New Roman" w:cs="Times New Roman"/>
        </w:rPr>
        <w:t>жалоб</w:t>
      </w:r>
      <w:r w:rsidR="00151ABB">
        <w:rPr>
          <w:rFonts w:ascii="Times New Roman" w:hAnsi="Times New Roman" w:cs="Times New Roman"/>
        </w:rPr>
        <w:t>ы</w:t>
      </w:r>
      <w:r w:rsidR="00CE72E4" w:rsidRPr="00331665">
        <w:rPr>
          <w:rFonts w:ascii="Times New Roman" w:hAnsi="Times New Roman" w:cs="Times New Roman"/>
        </w:rPr>
        <w:t xml:space="preserve"> </w:t>
      </w:r>
      <w:r w:rsidR="00C60962" w:rsidRPr="00331665">
        <w:rPr>
          <w:rFonts w:ascii="Times New Roman" w:hAnsi="Times New Roman" w:cs="Times New Roman"/>
          <w:color w:val="000000" w:themeColor="text1"/>
        </w:rPr>
        <w:t>ООО «</w:t>
      </w:r>
      <w:proofErr w:type="spellStart"/>
      <w:r w:rsidR="007C7210" w:rsidRPr="00331665">
        <w:rPr>
          <w:rFonts w:ascii="Times New Roman" w:hAnsi="Times New Roman" w:cs="Times New Roman"/>
          <w:color w:val="000000" w:themeColor="text1"/>
        </w:rPr>
        <w:t>Стигматранс</w:t>
      </w:r>
      <w:proofErr w:type="spellEnd"/>
      <w:proofErr w:type="gramStart"/>
      <w:r w:rsidR="00C60962" w:rsidRPr="00331665">
        <w:rPr>
          <w:rFonts w:ascii="Times New Roman" w:hAnsi="Times New Roman" w:cs="Times New Roman"/>
          <w:color w:val="000000" w:themeColor="text1"/>
        </w:rPr>
        <w:t>»</w:t>
      </w:r>
      <w:r w:rsidR="00151ABB">
        <w:rPr>
          <w:rFonts w:ascii="Times New Roman" w:hAnsi="Times New Roman" w:cs="Times New Roman"/>
          <w:color w:val="000000" w:themeColor="text1"/>
        </w:rPr>
        <w:t xml:space="preserve">, </w:t>
      </w:r>
      <w:r w:rsidR="00B5001D" w:rsidRPr="00331665">
        <w:rPr>
          <w:rFonts w:ascii="Times New Roman" w:hAnsi="Times New Roman" w:cs="Times New Roman"/>
          <w:color w:val="000000" w:themeColor="text1"/>
        </w:rPr>
        <w:t xml:space="preserve"> </w:t>
      </w:r>
      <w:r w:rsidR="00151ABB" w:rsidRPr="00151ABB">
        <w:rPr>
          <w:rFonts w:ascii="Times New Roman" w:hAnsi="Times New Roman" w:cs="Times New Roman"/>
        </w:rPr>
        <w:t>ООО</w:t>
      </w:r>
      <w:proofErr w:type="gramEnd"/>
      <w:r w:rsidR="00151ABB" w:rsidRPr="00151ABB">
        <w:rPr>
          <w:rFonts w:ascii="Times New Roman" w:hAnsi="Times New Roman" w:cs="Times New Roman"/>
        </w:rPr>
        <w:t xml:space="preserve"> «</w:t>
      </w:r>
      <w:proofErr w:type="spellStart"/>
      <w:r w:rsidR="00151ABB" w:rsidRPr="00151ABB">
        <w:rPr>
          <w:rFonts w:ascii="Times New Roman" w:hAnsi="Times New Roman" w:cs="Times New Roman"/>
        </w:rPr>
        <w:t>Джули</w:t>
      </w:r>
      <w:proofErr w:type="spellEnd"/>
      <w:r w:rsidR="00151ABB" w:rsidRPr="00151ABB">
        <w:rPr>
          <w:rFonts w:ascii="Times New Roman" w:hAnsi="Times New Roman" w:cs="Times New Roman"/>
        </w:rPr>
        <w:t>», ООО «Галактика»</w:t>
      </w:r>
      <w:r w:rsidR="00151ABB" w:rsidRPr="00151ABB">
        <w:rPr>
          <w:rFonts w:ascii="Times New Roman" w:hAnsi="Times New Roman" w:cs="Times New Roman"/>
          <w:color w:val="000000" w:themeColor="text1"/>
        </w:rPr>
        <w:t xml:space="preserve"> </w:t>
      </w:r>
      <w:r w:rsidR="00151ABB" w:rsidRPr="00331665">
        <w:rPr>
          <w:rFonts w:ascii="Times New Roman" w:hAnsi="Times New Roman" w:cs="Times New Roman"/>
          <w:color w:val="000000" w:themeColor="text1"/>
        </w:rPr>
        <w:t>на действия заказчика</w:t>
      </w:r>
      <w:r w:rsidR="00151ABB" w:rsidRPr="00331665">
        <w:rPr>
          <w:rFonts w:ascii="Times New Roman" w:hAnsi="Times New Roman" w:cs="Times New Roman"/>
        </w:rPr>
        <w:t>.</w:t>
      </w:r>
    </w:p>
    <w:p w:rsidR="00E646AC" w:rsidRPr="00331665" w:rsidRDefault="00151ABB" w:rsidP="007C7210">
      <w:pPr>
        <w:spacing w:after="0" w:line="240" w:lineRule="auto"/>
        <w:ind w:left="567" w:right="283" w:firstLine="851"/>
        <w:jc w:val="both"/>
        <w:rPr>
          <w:rFonts w:ascii="Times New Roman" w:hAnsi="Times New Roman" w:cs="Times New Roman"/>
          <w:b/>
        </w:rPr>
      </w:pPr>
      <w:r>
        <w:rPr>
          <w:rFonts w:ascii="Times New Roman" w:hAnsi="Times New Roman" w:cs="Times New Roman"/>
          <w:b/>
        </w:rPr>
        <w:t>Из сути жалоб</w:t>
      </w:r>
      <w:r w:rsidR="00C60962" w:rsidRPr="00331665">
        <w:rPr>
          <w:rFonts w:ascii="Times New Roman" w:hAnsi="Times New Roman" w:cs="Times New Roman"/>
          <w:b/>
        </w:rPr>
        <w:t xml:space="preserve"> ООО «</w:t>
      </w:r>
      <w:proofErr w:type="spellStart"/>
      <w:r w:rsidR="007C7210" w:rsidRPr="00331665">
        <w:rPr>
          <w:rFonts w:ascii="Times New Roman" w:hAnsi="Times New Roman" w:cs="Times New Roman"/>
          <w:b/>
          <w:color w:val="000000" w:themeColor="text1"/>
        </w:rPr>
        <w:t>Стигматранс</w:t>
      </w:r>
      <w:proofErr w:type="spellEnd"/>
      <w:r w:rsidR="00C60962" w:rsidRPr="00331665">
        <w:rPr>
          <w:rFonts w:ascii="Times New Roman" w:hAnsi="Times New Roman" w:cs="Times New Roman"/>
          <w:b/>
        </w:rPr>
        <w:t>»</w:t>
      </w:r>
      <w:r>
        <w:rPr>
          <w:rFonts w:ascii="Times New Roman" w:hAnsi="Times New Roman" w:cs="Times New Roman"/>
          <w:b/>
        </w:rPr>
        <w:t>, ООО «Галактика»</w:t>
      </w:r>
      <w:r w:rsidR="00C60962" w:rsidRPr="00331665">
        <w:rPr>
          <w:rFonts w:ascii="Times New Roman" w:hAnsi="Times New Roman" w:cs="Times New Roman"/>
          <w:b/>
        </w:rPr>
        <w:t xml:space="preserve"> следует, что </w:t>
      </w:r>
      <w:r w:rsidR="007C7210" w:rsidRPr="00331665">
        <w:rPr>
          <w:rFonts w:ascii="Times New Roman" w:hAnsi="Times New Roman" w:cs="Times New Roman"/>
        </w:rPr>
        <w:t>заказчиком не соблюдены требования законодательства о контрактной системе при составлении аукционной документации, что нарушает законные права и интересы заявителя на участие в электронном аукционе.</w:t>
      </w:r>
    </w:p>
    <w:p w:rsidR="00B24013" w:rsidRDefault="00151ABB" w:rsidP="007C7210">
      <w:pPr>
        <w:spacing w:after="0" w:line="240" w:lineRule="auto"/>
        <w:ind w:left="567" w:right="283" w:firstLine="851"/>
        <w:jc w:val="both"/>
        <w:rPr>
          <w:rFonts w:ascii="Times New Roman" w:hAnsi="Times New Roman" w:cs="Times New Roman"/>
        </w:rPr>
      </w:pPr>
      <w:r>
        <w:rPr>
          <w:rFonts w:ascii="Times New Roman" w:hAnsi="Times New Roman" w:cs="Times New Roman"/>
        </w:rPr>
        <w:t>Просят признать жалобы обоснованными</w:t>
      </w:r>
      <w:r w:rsidR="00EA7E8B" w:rsidRPr="00331665">
        <w:rPr>
          <w:rFonts w:ascii="Times New Roman" w:hAnsi="Times New Roman" w:cs="Times New Roman"/>
        </w:rPr>
        <w:t>.</w:t>
      </w:r>
    </w:p>
    <w:p w:rsidR="00151ABB" w:rsidRDefault="00151ABB" w:rsidP="007C7210">
      <w:pPr>
        <w:spacing w:after="0" w:line="240" w:lineRule="auto"/>
        <w:ind w:left="567" w:right="283" w:firstLine="851"/>
        <w:jc w:val="both"/>
        <w:rPr>
          <w:rFonts w:ascii="Times New Roman" w:hAnsi="Times New Roman" w:cs="Times New Roman"/>
        </w:rPr>
      </w:pPr>
      <w:r w:rsidRPr="00151ABB">
        <w:rPr>
          <w:rFonts w:ascii="Times New Roman" w:hAnsi="Times New Roman" w:cs="Times New Roman"/>
          <w:b/>
        </w:rPr>
        <w:t>Из сути жалобы ООО «</w:t>
      </w:r>
      <w:proofErr w:type="spellStart"/>
      <w:r w:rsidRPr="00151ABB">
        <w:rPr>
          <w:rFonts w:ascii="Times New Roman" w:hAnsi="Times New Roman" w:cs="Times New Roman"/>
          <w:b/>
        </w:rPr>
        <w:t>Джули</w:t>
      </w:r>
      <w:proofErr w:type="spellEnd"/>
      <w:r w:rsidRPr="00151ABB">
        <w:rPr>
          <w:rFonts w:ascii="Times New Roman" w:hAnsi="Times New Roman" w:cs="Times New Roman"/>
          <w:b/>
        </w:rPr>
        <w:t xml:space="preserve">» следует, что </w:t>
      </w:r>
      <w:r w:rsidRPr="00151ABB">
        <w:rPr>
          <w:rFonts w:ascii="Times New Roman" w:hAnsi="Times New Roman" w:cs="Times New Roman"/>
        </w:rPr>
        <w:t>заказчиком не установлено требование о наличии у участников закупки членства в СРО.</w:t>
      </w:r>
    </w:p>
    <w:p w:rsidR="00151ABB" w:rsidRPr="00151ABB" w:rsidRDefault="00151ABB" w:rsidP="007C7210">
      <w:pPr>
        <w:spacing w:after="0" w:line="240" w:lineRule="auto"/>
        <w:ind w:left="567" w:right="283" w:firstLine="851"/>
        <w:jc w:val="both"/>
        <w:rPr>
          <w:rFonts w:ascii="Times New Roman" w:hAnsi="Times New Roman" w:cs="Times New Roman"/>
        </w:rPr>
      </w:pPr>
      <w:r w:rsidRPr="00151ABB">
        <w:rPr>
          <w:rFonts w:ascii="Times New Roman" w:hAnsi="Times New Roman" w:cs="Times New Roman"/>
        </w:rPr>
        <w:t>Просят признать жалобу обоснованной.</w:t>
      </w:r>
    </w:p>
    <w:p w:rsidR="009634F9" w:rsidRPr="009634F9" w:rsidRDefault="009634F9" w:rsidP="009634F9">
      <w:pPr>
        <w:pStyle w:val="11"/>
        <w:autoSpaceDE w:val="0"/>
        <w:autoSpaceDN w:val="0"/>
        <w:adjustRightInd w:val="0"/>
        <w:ind w:left="567" w:right="283" w:firstLine="851"/>
        <w:jc w:val="both"/>
        <w:rPr>
          <w:rFonts w:eastAsiaTheme="minorEastAsia"/>
          <w:color w:val="000000" w:themeColor="text1"/>
          <w:sz w:val="22"/>
          <w:szCs w:val="22"/>
        </w:rPr>
      </w:pPr>
      <w:r w:rsidRPr="009634F9">
        <w:rPr>
          <w:rFonts w:eastAsiaTheme="minorEastAsia"/>
          <w:b/>
          <w:color w:val="000000" w:themeColor="text1"/>
          <w:sz w:val="22"/>
          <w:szCs w:val="22"/>
        </w:rPr>
        <w:t>Из представленных письменных пояснений заказчика следует, что</w:t>
      </w:r>
      <w:r w:rsidRPr="009634F9">
        <w:rPr>
          <w:rFonts w:eastAsiaTheme="minorEastAsia"/>
          <w:color w:val="000000" w:themeColor="text1"/>
          <w:sz w:val="22"/>
          <w:szCs w:val="22"/>
        </w:rPr>
        <w:t xml:space="preserve"> с жалобами </w:t>
      </w:r>
      <w:r>
        <w:rPr>
          <w:rFonts w:eastAsiaTheme="minorEastAsia"/>
          <w:color w:val="000000" w:themeColor="text1"/>
          <w:sz w:val="22"/>
          <w:szCs w:val="22"/>
        </w:rPr>
        <w:t xml:space="preserve">не </w:t>
      </w:r>
      <w:r w:rsidRPr="009634F9">
        <w:rPr>
          <w:rFonts w:eastAsiaTheme="minorEastAsia"/>
          <w:color w:val="000000" w:themeColor="text1"/>
          <w:sz w:val="22"/>
          <w:szCs w:val="22"/>
        </w:rPr>
        <w:t>согласны.</w:t>
      </w:r>
    </w:p>
    <w:p w:rsidR="009634F9" w:rsidRPr="009634F9" w:rsidRDefault="009634F9" w:rsidP="009634F9">
      <w:pPr>
        <w:pStyle w:val="11"/>
        <w:autoSpaceDE w:val="0"/>
        <w:autoSpaceDN w:val="0"/>
        <w:adjustRightInd w:val="0"/>
        <w:ind w:left="567" w:right="283" w:firstLine="851"/>
        <w:jc w:val="both"/>
        <w:rPr>
          <w:rFonts w:eastAsiaTheme="minorEastAsia"/>
          <w:b/>
          <w:color w:val="000000" w:themeColor="text1"/>
          <w:sz w:val="22"/>
          <w:szCs w:val="22"/>
        </w:rPr>
      </w:pPr>
      <w:r w:rsidRPr="009634F9">
        <w:rPr>
          <w:rFonts w:eastAsiaTheme="minorEastAsia"/>
          <w:b/>
          <w:color w:val="000000" w:themeColor="text1"/>
          <w:sz w:val="22"/>
          <w:szCs w:val="22"/>
        </w:rPr>
        <w:t>Комиссия Якутского УФАС России</w:t>
      </w:r>
      <w:bookmarkStart w:id="0" w:name="_GoBack"/>
      <w:bookmarkEnd w:id="0"/>
      <w:r w:rsidRPr="009634F9">
        <w:rPr>
          <w:rFonts w:eastAsiaTheme="minorEastAsia"/>
          <w:b/>
          <w:color w:val="000000" w:themeColor="text1"/>
          <w:sz w:val="22"/>
          <w:szCs w:val="22"/>
        </w:rPr>
        <w:t>, изучив имеющиеся в деле документы, считает жалобы ООО «Галактика», ООО «</w:t>
      </w:r>
      <w:proofErr w:type="spellStart"/>
      <w:r w:rsidRPr="009634F9">
        <w:rPr>
          <w:rFonts w:eastAsiaTheme="minorEastAsia"/>
          <w:b/>
          <w:color w:val="000000" w:themeColor="text1"/>
          <w:sz w:val="22"/>
          <w:szCs w:val="22"/>
        </w:rPr>
        <w:t>Стигматранс</w:t>
      </w:r>
      <w:proofErr w:type="spellEnd"/>
      <w:r w:rsidRPr="009634F9">
        <w:rPr>
          <w:rFonts w:eastAsiaTheme="minorEastAsia"/>
          <w:b/>
          <w:color w:val="000000" w:themeColor="text1"/>
          <w:sz w:val="22"/>
          <w:szCs w:val="22"/>
        </w:rPr>
        <w:t>», ООО «</w:t>
      </w:r>
      <w:proofErr w:type="spellStart"/>
      <w:r w:rsidRPr="009634F9">
        <w:rPr>
          <w:rFonts w:eastAsiaTheme="minorEastAsia"/>
          <w:b/>
          <w:color w:val="000000" w:themeColor="text1"/>
          <w:sz w:val="22"/>
          <w:szCs w:val="22"/>
        </w:rPr>
        <w:t>Джули</w:t>
      </w:r>
      <w:proofErr w:type="spellEnd"/>
      <w:r w:rsidRPr="009634F9">
        <w:rPr>
          <w:rFonts w:eastAsiaTheme="minorEastAsia"/>
          <w:b/>
          <w:color w:val="000000" w:themeColor="text1"/>
          <w:sz w:val="22"/>
          <w:szCs w:val="22"/>
        </w:rPr>
        <w:t>» необоснованными на основании следующего.</w:t>
      </w:r>
    </w:p>
    <w:p w:rsidR="009634F9" w:rsidRPr="009634F9" w:rsidRDefault="009634F9" w:rsidP="009634F9">
      <w:pPr>
        <w:pStyle w:val="11"/>
        <w:autoSpaceDE w:val="0"/>
        <w:autoSpaceDN w:val="0"/>
        <w:adjustRightInd w:val="0"/>
        <w:ind w:left="567" w:right="283" w:firstLine="851"/>
        <w:jc w:val="both"/>
        <w:rPr>
          <w:rFonts w:eastAsiaTheme="minorEastAsia"/>
          <w:b/>
          <w:color w:val="000000" w:themeColor="text1"/>
          <w:sz w:val="22"/>
          <w:szCs w:val="22"/>
          <w:u w:val="single"/>
        </w:rPr>
      </w:pPr>
      <w:r w:rsidRPr="009634F9">
        <w:rPr>
          <w:rFonts w:eastAsiaTheme="minorEastAsia"/>
          <w:b/>
          <w:color w:val="000000" w:themeColor="text1"/>
          <w:sz w:val="22"/>
          <w:szCs w:val="22"/>
          <w:u w:val="single"/>
        </w:rPr>
        <w:t>Жалобы ООО «</w:t>
      </w:r>
      <w:proofErr w:type="spellStart"/>
      <w:r w:rsidRPr="009634F9">
        <w:rPr>
          <w:rFonts w:eastAsiaTheme="minorEastAsia"/>
          <w:b/>
          <w:color w:val="000000" w:themeColor="text1"/>
          <w:sz w:val="22"/>
          <w:szCs w:val="22"/>
          <w:u w:val="single"/>
        </w:rPr>
        <w:t>Стигматранс</w:t>
      </w:r>
      <w:proofErr w:type="spellEnd"/>
      <w:r w:rsidRPr="009634F9">
        <w:rPr>
          <w:rFonts w:eastAsiaTheme="minorEastAsia"/>
          <w:b/>
          <w:color w:val="000000" w:themeColor="text1"/>
          <w:sz w:val="22"/>
          <w:szCs w:val="22"/>
          <w:u w:val="single"/>
        </w:rPr>
        <w:t>», ООО «Галактика» признаны необоснованными в силу следующего.</w:t>
      </w:r>
    </w:p>
    <w:p w:rsidR="009634F9" w:rsidRPr="009634F9" w:rsidRDefault="009634F9" w:rsidP="009634F9">
      <w:pPr>
        <w:pStyle w:val="11"/>
        <w:autoSpaceDE w:val="0"/>
        <w:autoSpaceDN w:val="0"/>
        <w:adjustRightInd w:val="0"/>
        <w:ind w:left="567" w:right="283" w:firstLine="851"/>
        <w:jc w:val="both"/>
        <w:rPr>
          <w:rFonts w:eastAsiaTheme="minorEastAsia"/>
          <w:color w:val="000000" w:themeColor="text1"/>
          <w:sz w:val="22"/>
          <w:szCs w:val="22"/>
        </w:rPr>
      </w:pPr>
      <w:r w:rsidRPr="009634F9">
        <w:rPr>
          <w:rFonts w:eastAsiaTheme="minorEastAsia"/>
          <w:color w:val="000000" w:themeColor="text1"/>
          <w:sz w:val="22"/>
          <w:szCs w:val="22"/>
        </w:rPr>
        <w:lastRenderedPageBreak/>
        <w:t xml:space="preserve">В соответствии с частью 47 статьи 112 Закона о контрактной системе с 1 января по 31 декабря 2019 </w:t>
      </w:r>
      <w:proofErr w:type="gramStart"/>
      <w:r w:rsidRPr="009634F9">
        <w:rPr>
          <w:rFonts w:eastAsiaTheme="minorEastAsia"/>
          <w:color w:val="000000" w:themeColor="text1"/>
          <w:sz w:val="22"/>
          <w:szCs w:val="22"/>
        </w:rPr>
        <w:t>года</w:t>
      </w:r>
      <w:proofErr w:type="gramEnd"/>
      <w:r w:rsidRPr="009634F9">
        <w:rPr>
          <w:rFonts w:eastAsiaTheme="minorEastAsia"/>
          <w:color w:val="000000" w:themeColor="text1"/>
          <w:sz w:val="22"/>
          <w:szCs w:val="22"/>
        </w:rPr>
        <w:t xml:space="preserve"> включительно аккредитованные ранее на электронных площадках участники закупок для участия в электронных процедурах обязаны пройти регистрацию в единой информационной системе.</w:t>
      </w:r>
    </w:p>
    <w:p w:rsidR="009634F9" w:rsidRPr="009634F9" w:rsidRDefault="009634F9" w:rsidP="009634F9">
      <w:pPr>
        <w:pStyle w:val="11"/>
        <w:autoSpaceDE w:val="0"/>
        <w:autoSpaceDN w:val="0"/>
        <w:adjustRightInd w:val="0"/>
        <w:ind w:left="567" w:right="283" w:firstLine="851"/>
        <w:jc w:val="both"/>
        <w:rPr>
          <w:rFonts w:eastAsiaTheme="minorEastAsia"/>
          <w:color w:val="000000" w:themeColor="text1"/>
          <w:sz w:val="22"/>
          <w:szCs w:val="22"/>
        </w:rPr>
      </w:pPr>
      <w:r w:rsidRPr="009634F9">
        <w:rPr>
          <w:rFonts w:eastAsiaTheme="minorEastAsia"/>
          <w:color w:val="000000" w:themeColor="text1"/>
          <w:sz w:val="22"/>
          <w:szCs w:val="22"/>
        </w:rPr>
        <w:t>В соответствии с частью 1 статьи 24.2 Закона о контрактной системе участник закупки, зарегистрированный в ЕИС и аккредитованный на электронной площадке, вправе участвовать во всех электронных процедурах, проводимых на электронной площадке в соответствии с требованиями Закона о контрактной системе.</w:t>
      </w:r>
    </w:p>
    <w:p w:rsidR="009634F9" w:rsidRPr="009634F9" w:rsidRDefault="009634F9" w:rsidP="009634F9">
      <w:pPr>
        <w:pStyle w:val="11"/>
        <w:autoSpaceDE w:val="0"/>
        <w:autoSpaceDN w:val="0"/>
        <w:adjustRightInd w:val="0"/>
        <w:ind w:left="567" w:right="283" w:firstLine="851"/>
        <w:jc w:val="both"/>
        <w:rPr>
          <w:rFonts w:eastAsiaTheme="minorEastAsia"/>
          <w:color w:val="000000" w:themeColor="text1"/>
          <w:sz w:val="22"/>
          <w:szCs w:val="22"/>
        </w:rPr>
      </w:pPr>
      <w:r w:rsidRPr="009634F9">
        <w:rPr>
          <w:rFonts w:eastAsiaTheme="minorEastAsia"/>
          <w:color w:val="000000" w:themeColor="text1"/>
          <w:sz w:val="22"/>
          <w:szCs w:val="22"/>
        </w:rPr>
        <w:t>Регистрация участников закупок в ЕИС осуществляется в электронной форме на основании информации и документов в порядке и сроки, которые определены в соответствии с постановлением Правительства Российской Федерации от 30.12.2018 № 1752 «О порядке регистрации участников закупок в единой информационной системе в сфере закупок товаров, работ, услуг для обеспечения государственных и муниципальных нужд и ведения единого реестра участников закупок и внесении изменений в постановление Правительства Российской Федерации от 08.06.2018 № 656».</w:t>
      </w:r>
    </w:p>
    <w:p w:rsidR="009634F9" w:rsidRPr="009634F9" w:rsidRDefault="009634F9" w:rsidP="009634F9">
      <w:pPr>
        <w:pStyle w:val="11"/>
        <w:autoSpaceDE w:val="0"/>
        <w:autoSpaceDN w:val="0"/>
        <w:adjustRightInd w:val="0"/>
        <w:ind w:left="567" w:right="283" w:firstLine="851"/>
        <w:jc w:val="both"/>
        <w:rPr>
          <w:rFonts w:eastAsiaTheme="minorEastAsia"/>
          <w:color w:val="000000" w:themeColor="text1"/>
          <w:sz w:val="22"/>
          <w:szCs w:val="22"/>
        </w:rPr>
      </w:pPr>
      <w:r w:rsidRPr="009634F9">
        <w:rPr>
          <w:rFonts w:eastAsiaTheme="minorEastAsia"/>
          <w:color w:val="000000" w:themeColor="text1"/>
          <w:sz w:val="22"/>
          <w:szCs w:val="22"/>
        </w:rPr>
        <w:t>Пунктом 6.2 постановления Правительства Российской Федерации от 08.06.2018 № 656 «О требованиях к операторам электронных площадок, операторам специализированных электронных площадок, электронным площадкам, специализированным электронным площадкам и функционированию электронных площадок, специализированных электронных площадок, подтверждении соответствия таким требованиям, об утрате юридическим лицом статуса оператора электронной площадки, оператора специализированной электронной площадки» установлено, что с 1 января 2020 года оператор электронной площадки обязан обеспечить невозможность подачи заявки на участие в закупке лицам, аккредитованным до 1 января 2019 года на электронной площадке и не прошедшим регистрацию в ЕИС.</w:t>
      </w:r>
    </w:p>
    <w:p w:rsidR="009634F9" w:rsidRPr="009634F9" w:rsidRDefault="009634F9" w:rsidP="009634F9">
      <w:pPr>
        <w:pStyle w:val="11"/>
        <w:autoSpaceDE w:val="0"/>
        <w:autoSpaceDN w:val="0"/>
        <w:adjustRightInd w:val="0"/>
        <w:ind w:left="567" w:right="283" w:firstLine="851"/>
        <w:jc w:val="both"/>
        <w:rPr>
          <w:rFonts w:eastAsiaTheme="minorEastAsia"/>
          <w:color w:val="000000" w:themeColor="text1"/>
          <w:sz w:val="22"/>
          <w:szCs w:val="22"/>
        </w:rPr>
      </w:pPr>
      <w:r w:rsidRPr="009634F9">
        <w:rPr>
          <w:rFonts w:eastAsiaTheme="minorEastAsia"/>
          <w:color w:val="000000" w:themeColor="text1"/>
          <w:sz w:val="22"/>
          <w:szCs w:val="22"/>
        </w:rPr>
        <w:t>Таким образом, с 1 января 2020 года только участники закупок, прошедшие регистрацию в ЕИС и включенные в единый реестр участников закупок (далее – ЕРУЗ), могут принять участие в электронных процедурах в соответствии с требованиями закона о контрактной системе.</w:t>
      </w:r>
    </w:p>
    <w:p w:rsidR="009634F9" w:rsidRPr="009634F9" w:rsidRDefault="009634F9" w:rsidP="009634F9">
      <w:pPr>
        <w:pStyle w:val="11"/>
        <w:autoSpaceDE w:val="0"/>
        <w:autoSpaceDN w:val="0"/>
        <w:adjustRightInd w:val="0"/>
        <w:ind w:left="567" w:right="283" w:firstLine="851"/>
        <w:jc w:val="both"/>
        <w:rPr>
          <w:rFonts w:eastAsiaTheme="minorEastAsia"/>
          <w:color w:val="000000" w:themeColor="text1"/>
          <w:sz w:val="22"/>
          <w:szCs w:val="22"/>
        </w:rPr>
      </w:pPr>
      <w:r w:rsidRPr="009634F9">
        <w:rPr>
          <w:rFonts w:eastAsiaTheme="minorEastAsia"/>
          <w:color w:val="000000" w:themeColor="text1"/>
          <w:sz w:val="22"/>
          <w:szCs w:val="22"/>
        </w:rPr>
        <w:t>Согласно части 1 статьи 105 Закона о контрактной системе, любой участник закупки в соответствии с законодательством Российской Федерации имеет право обжаловать в судебном порядке или в порядке, установленном настоящей главой, в контрольный орган в сфере закупок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должностных лиц контрактной службы, контрактного управляющего, оператора электронной площадки, оператора специализированной электронной площадки, если такие действия (бездействие) нарушают права и законные интересы участника закупки.</w:t>
      </w:r>
    </w:p>
    <w:p w:rsidR="009634F9" w:rsidRPr="009634F9" w:rsidRDefault="009634F9" w:rsidP="009634F9">
      <w:pPr>
        <w:pStyle w:val="11"/>
        <w:autoSpaceDE w:val="0"/>
        <w:autoSpaceDN w:val="0"/>
        <w:adjustRightInd w:val="0"/>
        <w:ind w:left="567" w:right="283" w:firstLine="851"/>
        <w:jc w:val="both"/>
        <w:rPr>
          <w:rFonts w:eastAsiaTheme="minorEastAsia"/>
          <w:color w:val="000000" w:themeColor="text1"/>
          <w:sz w:val="22"/>
          <w:szCs w:val="22"/>
        </w:rPr>
      </w:pPr>
      <w:r w:rsidRPr="009634F9">
        <w:rPr>
          <w:rFonts w:eastAsiaTheme="minorEastAsia"/>
          <w:color w:val="000000" w:themeColor="text1"/>
          <w:sz w:val="22"/>
          <w:szCs w:val="22"/>
        </w:rPr>
        <w:t>В соответствии с пунктом 1 части 11 статьи 105 Закона о контрактной системе жалоба возвращается подавшему ее лицу без рассмотрения в случае, если жалоба не соответствует требованиям, установленным настоящей статьей.</w:t>
      </w:r>
    </w:p>
    <w:p w:rsidR="009634F9" w:rsidRPr="009634F9" w:rsidRDefault="009634F9" w:rsidP="009634F9">
      <w:pPr>
        <w:pStyle w:val="11"/>
        <w:autoSpaceDE w:val="0"/>
        <w:autoSpaceDN w:val="0"/>
        <w:adjustRightInd w:val="0"/>
        <w:ind w:left="567" w:right="283" w:firstLine="851"/>
        <w:jc w:val="both"/>
        <w:rPr>
          <w:rFonts w:eastAsiaTheme="minorEastAsia"/>
          <w:color w:val="000000" w:themeColor="text1"/>
          <w:sz w:val="22"/>
          <w:szCs w:val="22"/>
        </w:rPr>
      </w:pPr>
      <w:r w:rsidRPr="009634F9">
        <w:rPr>
          <w:rFonts w:eastAsiaTheme="minorEastAsia"/>
          <w:color w:val="000000" w:themeColor="text1"/>
          <w:sz w:val="22"/>
          <w:szCs w:val="22"/>
        </w:rPr>
        <w:t>Комиссией в ходе рассмотрения жалоб установлено, что согласно сведениям официального сайта «Единой информационной системе в сфере закупок» (ЕИС) (https://zakupki.gov.ru/) информация о заявителях ООО «</w:t>
      </w:r>
      <w:proofErr w:type="spellStart"/>
      <w:r w:rsidRPr="009634F9">
        <w:rPr>
          <w:rFonts w:eastAsiaTheme="minorEastAsia"/>
          <w:color w:val="000000" w:themeColor="text1"/>
          <w:sz w:val="22"/>
          <w:szCs w:val="22"/>
        </w:rPr>
        <w:t>Стигматранс</w:t>
      </w:r>
      <w:proofErr w:type="spellEnd"/>
      <w:r w:rsidRPr="009634F9">
        <w:rPr>
          <w:rFonts w:eastAsiaTheme="minorEastAsia"/>
          <w:color w:val="000000" w:themeColor="text1"/>
          <w:sz w:val="22"/>
          <w:szCs w:val="22"/>
        </w:rPr>
        <w:t>» (ИНН: 9704012954), ООО «Галактика» (ИНН: 7713475994) в «Едином реестре участников закупок» (ЕРУЗ) отсутствует.</w:t>
      </w:r>
    </w:p>
    <w:p w:rsidR="009634F9" w:rsidRPr="009634F9" w:rsidRDefault="009634F9" w:rsidP="009634F9">
      <w:pPr>
        <w:pStyle w:val="11"/>
        <w:autoSpaceDE w:val="0"/>
        <w:autoSpaceDN w:val="0"/>
        <w:adjustRightInd w:val="0"/>
        <w:ind w:left="567" w:right="283" w:firstLine="851"/>
        <w:jc w:val="both"/>
        <w:rPr>
          <w:rFonts w:eastAsiaTheme="minorEastAsia"/>
          <w:color w:val="000000" w:themeColor="text1"/>
          <w:sz w:val="22"/>
          <w:szCs w:val="22"/>
        </w:rPr>
      </w:pPr>
      <w:r w:rsidRPr="009634F9">
        <w:rPr>
          <w:rFonts w:eastAsiaTheme="minorEastAsia"/>
          <w:color w:val="000000" w:themeColor="text1"/>
          <w:sz w:val="22"/>
          <w:szCs w:val="22"/>
        </w:rPr>
        <w:t>Следовательно, в силу части 1 статьи 24.2 Закона о контрактной системе ООО «</w:t>
      </w:r>
      <w:proofErr w:type="spellStart"/>
      <w:r w:rsidRPr="009634F9">
        <w:rPr>
          <w:rFonts w:eastAsiaTheme="minorEastAsia"/>
          <w:color w:val="000000" w:themeColor="text1"/>
          <w:sz w:val="22"/>
          <w:szCs w:val="22"/>
        </w:rPr>
        <w:t>Стигматранс</w:t>
      </w:r>
      <w:proofErr w:type="spellEnd"/>
      <w:r w:rsidRPr="009634F9">
        <w:rPr>
          <w:rFonts w:eastAsiaTheme="minorEastAsia"/>
          <w:color w:val="000000" w:themeColor="text1"/>
          <w:sz w:val="22"/>
          <w:szCs w:val="22"/>
        </w:rPr>
        <w:t>», ООО «Галактика» не соответствуют требованиям, предъявляемым к участникам закупки, ввиду чего положения документации электронного аукциона не могут нарушить права и законные интересы указанных заявителей.</w:t>
      </w:r>
    </w:p>
    <w:p w:rsidR="009634F9" w:rsidRPr="009634F9" w:rsidRDefault="009634F9" w:rsidP="009634F9">
      <w:pPr>
        <w:pStyle w:val="11"/>
        <w:autoSpaceDE w:val="0"/>
        <w:autoSpaceDN w:val="0"/>
        <w:adjustRightInd w:val="0"/>
        <w:ind w:left="567" w:right="283" w:firstLine="851"/>
        <w:jc w:val="both"/>
        <w:rPr>
          <w:rFonts w:eastAsiaTheme="minorEastAsia"/>
          <w:b/>
          <w:color w:val="000000" w:themeColor="text1"/>
          <w:sz w:val="22"/>
          <w:szCs w:val="22"/>
        </w:rPr>
      </w:pPr>
      <w:r w:rsidRPr="009634F9">
        <w:rPr>
          <w:rFonts w:eastAsiaTheme="minorEastAsia"/>
          <w:b/>
          <w:color w:val="000000" w:themeColor="text1"/>
          <w:sz w:val="22"/>
          <w:szCs w:val="22"/>
        </w:rPr>
        <w:t>Таким образом, жалобы ООО «</w:t>
      </w:r>
      <w:proofErr w:type="spellStart"/>
      <w:r w:rsidRPr="009634F9">
        <w:rPr>
          <w:rFonts w:eastAsiaTheme="minorEastAsia"/>
          <w:b/>
          <w:color w:val="000000" w:themeColor="text1"/>
          <w:sz w:val="22"/>
          <w:szCs w:val="22"/>
        </w:rPr>
        <w:t>Стигматранс</w:t>
      </w:r>
      <w:proofErr w:type="spellEnd"/>
      <w:r w:rsidRPr="009634F9">
        <w:rPr>
          <w:rFonts w:eastAsiaTheme="minorEastAsia"/>
          <w:b/>
          <w:color w:val="000000" w:themeColor="text1"/>
          <w:sz w:val="22"/>
          <w:szCs w:val="22"/>
        </w:rPr>
        <w:t>», ООО «Галактика» признаны необоснованными.</w:t>
      </w:r>
    </w:p>
    <w:p w:rsidR="009634F9" w:rsidRPr="009634F9" w:rsidRDefault="009634F9" w:rsidP="009634F9">
      <w:pPr>
        <w:pStyle w:val="11"/>
        <w:autoSpaceDE w:val="0"/>
        <w:autoSpaceDN w:val="0"/>
        <w:adjustRightInd w:val="0"/>
        <w:ind w:left="567" w:right="283" w:firstLine="851"/>
        <w:jc w:val="both"/>
        <w:rPr>
          <w:rFonts w:eastAsiaTheme="minorEastAsia"/>
          <w:b/>
          <w:color w:val="000000" w:themeColor="text1"/>
          <w:sz w:val="22"/>
          <w:szCs w:val="22"/>
          <w:u w:val="single"/>
        </w:rPr>
      </w:pPr>
      <w:r w:rsidRPr="009634F9">
        <w:rPr>
          <w:rFonts w:eastAsiaTheme="minorEastAsia"/>
          <w:b/>
          <w:color w:val="000000" w:themeColor="text1"/>
          <w:sz w:val="22"/>
          <w:szCs w:val="22"/>
          <w:u w:val="single"/>
        </w:rPr>
        <w:t>Жалоба ООО «</w:t>
      </w:r>
      <w:proofErr w:type="spellStart"/>
      <w:proofErr w:type="gramStart"/>
      <w:r w:rsidRPr="009634F9">
        <w:rPr>
          <w:rFonts w:eastAsiaTheme="minorEastAsia"/>
          <w:b/>
          <w:color w:val="000000" w:themeColor="text1"/>
          <w:sz w:val="22"/>
          <w:szCs w:val="22"/>
          <w:u w:val="single"/>
        </w:rPr>
        <w:t>Джули</w:t>
      </w:r>
      <w:proofErr w:type="spellEnd"/>
      <w:r w:rsidRPr="009634F9">
        <w:rPr>
          <w:rFonts w:eastAsiaTheme="minorEastAsia"/>
          <w:b/>
          <w:color w:val="000000" w:themeColor="text1"/>
          <w:sz w:val="22"/>
          <w:szCs w:val="22"/>
          <w:u w:val="single"/>
        </w:rPr>
        <w:t xml:space="preserve">» </w:t>
      </w:r>
      <w:r>
        <w:rPr>
          <w:rFonts w:eastAsiaTheme="minorEastAsia"/>
          <w:b/>
          <w:color w:val="000000" w:themeColor="text1"/>
          <w:sz w:val="22"/>
          <w:szCs w:val="22"/>
          <w:u w:val="single"/>
        </w:rPr>
        <w:t xml:space="preserve"> </w:t>
      </w:r>
      <w:r w:rsidRPr="009634F9">
        <w:rPr>
          <w:rFonts w:eastAsiaTheme="minorEastAsia"/>
          <w:b/>
          <w:color w:val="000000" w:themeColor="text1"/>
          <w:sz w:val="22"/>
          <w:szCs w:val="22"/>
          <w:u w:val="single"/>
        </w:rPr>
        <w:t>в</w:t>
      </w:r>
      <w:proofErr w:type="gramEnd"/>
      <w:r w:rsidRPr="009634F9">
        <w:rPr>
          <w:rFonts w:eastAsiaTheme="minorEastAsia"/>
          <w:b/>
          <w:color w:val="000000" w:themeColor="text1"/>
          <w:sz w:val="22"/>
          <w:szCs w:val="22"/>
          <w:u w:val="single"/>
        </w:rPr>
        <w:t xml:space="preserve"> части того, что Заказчиком не установлено требование о наличии у участников закупки членства в СРО</w:t>
      </w:r>
      <w:r>
        <w:rPr>
          <w:rFonts w:eastAsiaTheme="minorEastAsia"/>
          <w:b/>
          <w:color w:val="000000" w:themeColor="text1"/>
          <w:sz w:val="22"/>
          <w:szCs w:val="22"/>
          <w:u w:val="single"/>
        </w:rPr>
        <w:t xml:space="preserve">, </w:t>
      </w:r>
      <w:r w:rsidRPr="009634F9">
        <w:rPr>
          <w:rFonts w:eastAsiaTheme="minorEastAsia"/>
          <w:b/>
          <w:color w:val="000000" w:themeColor="text1"/>
          <w:sz w:val="22"/>
          <w:szCs w:val="22"/>
          <w:u w:val="single"/>
        </w:rPr>
        <w:t>признана необоснованной на основании следующего.</w:t>
      </w:r>
      <w:r>
        <w:rPr>
          <w:rFonts w:eastAsiaTheme="minorEastAsia"/>
          <w:b/>
          <w:color w:val="000000" w:themeColor="text1"/>
          <w:sz w:val="22"/>
          <w:szCs w:val="22"/>
          <w:u w:val="single"/>
        </w:rPr>
        <w:t xml:space="preserve"> </w:t>
      </w:r>
    </w:p>
    <w:p w:rsidR="009634F9" w:rsidRPr="009634F9" w:rsidRDefault="009634F9" w:rsidP="009634F9">
      <w:pPr>
        <w:pStyle w:val="11"/>
        <w:autoSpaceDE w:val="0"/>
        <w:autoSpaceDN w:val="0"/>
        <w:adjustRightInd w:val="0"/>
        <w:ind w:left="567" w:right="283" w:firstLine="851"/>
        <w:jc w:val="both"/>
        <w:rPr>
          <w:rFonts w:eastAsiaTheme="minorEastAsia"/>
          <w:color w:val="000000" w:themeColor="text1"/>
          <w:sz w:val="22"/>
          <w:szCs w:val="22"/>
        </w:rPr>
      </w:pPr>
      <w:r w:rsidRPr="009634F9">
        <w:rPr>
          <w:rFonts w:eastAsiaTheme="minorEastAsia"/>
          <w:color w:val="000000" w:themeColor="text1"/>
          <w:sz w:val="22"/>
          <w:szCs w:val="22"/>
        </w:rPr>
        <w:t>В соответствии с частью 3 статьи 64 Закона о контрактной системе документация об электронном аукционе наряду с предусмотренной частью 1 статьи 64 Закона о контрактной системе информацией содержит требования к участникам такого аукциона, установленные в соответствии с частью 1, частями 1.1, 2 и 2.1 (при наличии таких требований) статьи 31 Закона о контрактной системе.</w:t>
      </w:r>
    </w:p>
    <w:p w:rsidR="009634F9" w:rsidRPr="009634F9" w:rsidRDefault="009634F9" w:rsidP="009634F9">
      <w:pPr>
        <w:pStyle w:val="11"/>
        <w:autoSpaceDE w:val="0"/>
        <w:autoSpaceDN w:val="0"/>
        <w:adjustRightInd w:val="0"/>
        <w:ind w:left="567" w:right="283" w:firstLine="851"/>
        <w:jc w:val="both"/>
        <w:rPr>
          <w:rFonts w:eastAsiaTheme="minorEastAsia"/>
          <w:color w:val="000000" w:themeColor="text1"/>
          <w:sz w:val="22"/>
          <w:szCs w:val="22"/>
        </w:rPr>
      </w:pPr>
      <w:r w:rsidRPr="009634F9">
        <w:rPr>
          <w:rFonts w:eastAsiaTheme="minorEastAsia"/>
          <w:color w:val="000000" w:themeColor="text1"/>
          <w:sz w:val="22"/>
          <w:szCs w:val="22"/>
        </w:rPr>
        <w:t>В соответствии с пунктом 1 части 1 статьи 3</w:t>
      </w:r>
      <w:r>
        <w:rPr>
          <w:rFonts w:eastAsiaTheme="minorEastAsia"/>
          <w:color w:val="000000" w:themeColor="text1"/>
          <w:sz w:val="22"/>
          <w:szCs w:val="22"/>
        </w:rPr>
        <w:t>1 Закона о контрактной системе п</w:t>
      </w:r>
      <w:r w:rsidRPr="009634F9">
        <w:rPr>
          <w:rFonts w:eastAsiaTheme="minorEastAsia"/>
          <w:color w:val="000000" w:themeColor="text1"/>
          <w:sz w:val="22"/>
          <w:szCs w:val="22"/>
        </w:rPr>
        <w:t>ри осуществлении закупки заказчик устанавливает следующие единые требования к участникам закупки, в том числе, соответствие требованиям, установленным в соответствии с законодательством Российской Федерации к лицам, осуществляющим поставку товара, выполнение работы, оказание услуги, являющихся объектом закупки.</w:t>
      </w:r>
    </w:p>
    <w:p w:rsidR="009634F9" w:rsidRPr="009634F9" w:rsidRDefault="009634F9" w:rsidP="009634F9">
      <w:pPr>
        <w:pStyle w:val="11"/>
        <w:autoSpaceDE w:val="0"/>
        <w:autoSpaceDN w:val="0"/>
        <w:adjustRightInd w:val="0"/>
        <w:ind w:left="567" w:right="283" w:firstLine="851"/>
        <w:jc w:val="both"/>
        <w:rPr>
          <w:rFonts w:eastAsiaTheme="minorEastAsia"/>
          <w:color w:val="000000" w:themeColor="text1"/>
          <w:sz w:val="22"/>
          <w:szCs w:val="22"/>
        </w:rPr>
      </w:pPr>
      <w:r w:rsidRPr="009634F9">
        <w:rPr>
          <w:rFonts w:eastAsiaTheme="minorEastAsia"/>
          <w:color w:val="000000" w:themeColor="text1"/>
          <w:sz w:val="22"/>
          <w:szCs w:val="22"/>
        </w:rPr>
        <w:t xml:space="preserve">Согласно части 1 статьи 55.8 Градостроительного кодекса Российской Федерации от 29.12.2004 N 190-ФЗ (далее - </w:t>
      </w:r>
      <w:proofErr w:type="spellStart"/>
      <w:r w:rsidRPr="009634F9">
        <w:rPr>
          <w:rFonts w:eastAsiaTheme="minorEastAsia"/>
          <w:color w:val="000000" w:themeColor="text1"/>
          <w:sz w:val="22"/>
          <w:szCs w:val="22"/>
        </w:rPr>
        <w:t>ГрК</w:t>
      </w:r>
      <w:proofErr w:type="spellEnd"/>
      <w:r w:rsidRPr="009634F9">
        <w:rPr>
          <w:rFonts w:eastAsiaTheme="minorEastAsia"/>
          <w:color w:val="000000" w:themeColor="text1"/>
          <w:sz w:val="22"/>
          <w:szCs w:val="22"/>
        </w:rPr>
        <w:t xml:space="preserve"> РФ) индивидуальный предприниматель или юридическое лицо имеет право выполнять инженерные изыскания, осуществлять подготовку проектной документации, строительство, реконструкцию, капитальный ремонт, снос объектов капитального строительства по договору подряда на </w:t>
      </w:r>
      <w:r w:rsidRPr="009634F9">
        <w:rPr>
          <w:rFonts w:eastAsiaTheme="minorEastAsia"/>
          <w:color w:val="000000" w:themeColor="text1"/>
          <w:sz w:val="22"/>
          <w:szCs w:val="22"/>
        </w:rPr>
        <w:lastRenderedPageBreak/>
        <w:t>выполнение инженерных изысканий, подготовку проектной документации, по договору строительного подряда, по договору подряда на осуществление сноса, заключенным с застройщиком, техническим заказчиком, лицом, ответственным за эксплуатацию здания, сооружения, или региональным оператором, при условии, что такой индивидуальный предприниматель или такое юридическое лицо является членом соответственно саморегулируемой организации в области инженерных изысканий, архитектурно-строительного проектирования, строительства, реконструкции, капитального ремонта, сноса объектов капитального строительства, если иное не установлено настоящим Кодексом.</w:t>
      </w:r>
    </w:p>
    <w:p w:rsidR="009634F9" w:rsidRPr="009634F9" w:rsidRDefault="009634F9" w:rsidP="009634F9">
      <w:pPr>
        <w:pStyle w:val="11"/>
        <w:autoSpaceDE w:val="0"/>
        <w:autoSpaceDN w:val="0"/>
        <w:adjustRightInd w:val="0"/>
        <w:ind w:left="567" w:right="283" w:firstLine="851"/>
        <w:jc w:val="both"/>
        <w:rPr>
          <w:rFonts w:eastAsiaTheme="minorEastAsia"/>
          <w:color w:val="000000" w:themeColor="text1"/>
          <w:sz w:val="22"/>
          <w:szCs w:val="22"/>
        </w:rPr>
      </w:pPr>
      <w:r w:rsidRPr="009634F9">
        <w:rPr>
          <w:rFonts w:eastAsiaTheme="minorEastAsia"/>
          <w:color w:val="000000" w:themeColor="text1"/>
          <w:sz w:val="22"/>
          <w:szCs w:val="22"/>
        </w:rPr>
        <w:t xml:space="preserve">В соответствии с частью 2 статьи 52 </w:t>
      </w:r>
      <w:proofErr w:type="spellStart"/>
      <w:r w:rsidRPr="009634F9">
        <w:rPr>
          <w:rFonts w:eastAsiaTheme="minorEastAsia"/>
          <w:color w:val="000000" w:themeColor="text1"/>
          <w:sz w:val="22"/>
          <w:szCs w:val="22"/>
        </w:rPr>
        <w:t>ГрК</w:t>
      </w:r>
      <w:proofErr w:type="spellEnd"/>
      <w:r w:rsidRPr="009634F9">
        <w:rPr>
          <w:rFonts w:eastAsiaTheme="minorEastAsia"/>
          <w:color w:val="000000" w:themeColor="text1"/>
          <w:sz w:val="22"/>
          <w:szCs w:val="22"/>
        </w:rPr>
        <w:t xml:space="preserve"> РФ работы по договорам о строительстве, реконструкции, капитальном ремонте объектов капитального строительства, заключенным с застройщиком, техническим заказчиком, лицом, ответственным за эксплуатацию здания, сооружения, региональным оператором (далее также - договор строительного подряда), должны выполняться только индивидуальными предпринимателями или юридическими лицами, которые являются членами саморегулируемых организаций в области строительства, реконструкции, капитального ремонта объектов капитального строительства, если иное не установлено настоящей статьей. Выполнение работ по строительству, реконструкции, капитальному ремонту объектов капитального строительства по таким договорам обеспечивается специалистами по организации строительства (главными инженерами проектов). Работы по договорам о строительстве, реконструкции, капитальном ремонте объектов капитального строительства, заключенным с иными лицами, могут выполняться индивидуальными предпринимателями или юридическими лицами, не являющимися членами таких саморегулируемых организаций.</w:t>
      </w:r>
    </w:p>
    <w:p w:rsidR="009634F9" w:rsidRPr="009634F9" w:rsidRDefault="009634F9" w:rsidP="009634F9">
      <w:pPr>
        <w:pStyle w:val="11"/>
        <w:autoSpaceDE w:val="0"/>
        <w:autoSpaceDN w:val="0"/>
        <w:adjustRightInd w:val="0"/>
        <w:ind w:left="567" w:right="283" w:firstLine="851"/>
        <w:jc w:val="both"/>
        <w:rPr>
          <w:rFonts w:eastAsiaTheme="minorEastAsia"/>
          <w:color w:val="000000" w:themeColor="text1"/>
          <w:sz w:val="22"/>
          <w:szCs w:val="22"/>
        </w:rPr>
      </w:pPr>
      <w:r w:rsidRPr="009634F9">
        <w:rPr>
          <w:rFonts w:eastAsiaTheme="minorEastAsia"/>
          <w:color w:val="000000" w:themeColor="text1"/>
          <w:sz w:val="22"/>
          <w:szCs w:val="22"/>
        </w:rPr>
        <w:t>Согласно доводу жалобы Заявителя, заказчиком в документации об Аукционе не установлено требование к участникам закупки о членстве в саморегулируемой организации.</w:t>
      </w:r>
    </w:p>
    <w:p w:rsidR="009634F9" w:rsidRPr="009634F9" w:rsidRDefault="009634F9" w:rsidP="009634F9">
      <w:pPr>
        <w:pStyle w:val="11"/>
        <w:autoSpaceDE w:val="0"/>
        <w:autoSpaceDN w:val="0"/>
        <w:adjustRightInd w:val="0"/>
        <w:ind w:left="567" w:right="283" w:firstLine="851"/>
        <w:jc w:val="both"/>
        <w:rPr>
          <w:rFonts w:eastAsiaTheme="minorEastAsia"/>
          <w:color w:val="000000" w:themeColor="text1"/>
          <w:sz w:val="22"/>
          <w:szCs w:val="22"/>
        </w:rPr>
      </w:pPr>
      <w:r w:rsidRPr="009634F9">
        <w:rPr>
          <w:rFonts w:eastAsiaTheme="minorEastAsia"/>
          <w:color w:val="000000" w:themeColor="text1"/>
          <w:sz w:val="22"/>
          <w:szCs w:val="22"/>
        </w:rPr>
        <w:t>Согласно извещению об Аукционе, объектом закупки является: «Выполнение работ по ремонту проездов и тротуаров дворовых территорий жилых домов на 2021 г.».</w:t>
      </w:r>
    </w:p>
    <w:p w:rsidR="009634F9" w:rsidRPr="009634F9" w:rsidRDefault="009634F9" w:rsidP="009634F9">
      <w:pPr>
        <w:pStyle w:val="11"/>
        <w:autoSpaceDE w:val="0"/>
        <w:autoSpaceDN w:val="0"/>
        <w:adjustRightInd w:val="0"/>
        <w:ind w:left="567" w:right="283" w:firstLine="851"/>
        <w:jc w:val="both"/>
        <w:rPr>
          <w:rFonts w:eastAsiaTheme="minorEastAsia"/>
          <w:color w:val="000000" w:themeColor="text1"/>
          <w:sz w:val="22"/>
          <w:szCs w:val="22"/>
        </w:rPr>
      </w:pPr>
      <w:r w:rsidRPr="009634F9">
        <w:rPr>
          <w:rFonts w:eastAsiaTheme="minorEastAsia"/>
          <w:color w:val="000000" w:themeColor="text1"/>
          <w:sz w:val="22"/>
          <w:szCs w:val="22"/>
        </w:rPr>
        <w:t>Вместе с тем, согласно сметной документации, в рамках исполнения муниципального контракта, заключенного по результатам проведения аукциона № 0116300038721000028 не будут выполняться работы по капитальному ремонту, таким образом, Заказчиком правомерно не установлено требование к участникам закупки о членстве в саморегулируемой организации, что не противоречит положениям Закона о контрактной системе.</w:t>
      </w:r>
      <w:r>
        <w:rPr>
          <w:rFonts w:eastAsiaTheme="minorEastAsia"/>
          <w:color w:val="000000" w:themeColor="text1"/>
          <w:sz w:val="22"/>
          <w:szCs w:val="22"/>
        </w:rPr>
        <w:t xml:space="preserve"> </w:t>
      </w:r>
    </w:p>
    <w:p w:rsidR="009634F9" w:rsidRPr="009634F9" w:rsidRDefault="009634F9" w:rsidP="009634F9">
      <w:pPr>
        <w:pStyle w:val="11"/>
        <w:autoSpaceDE w:val="0"/>
        <w:autoSpaceDN w:val="0"/>
        <w:adjustRightInd w:val="0"/>
        <w:ind w:left="567" w:right="283" w:firstLine="851"/>
        <w:jc w:val="both"/>
        <w:rPr>
          <w:rFonts w:eastAsiaTheme="minorEastAsia"/>
          <w:b/>
          <w:color w:val="000000" w:themeColor="text1"/>
          <w:sz w:val="22"/>
          <w:szCs w:val="22"/>
        </w:rPr>
      </w:pPr>
      <w:r w:rsidRPr="009634F9">
        <w:rPr>
          <w:rFonts w:eastAsiaTheme="minorEastAsia"/>
          <w:b/>
          <w:color w:val="000000" w:themeColor="text1"/>
          <w:sz w:val="22"/>
          <w:szCs w:val="22"/>
        </w:rPr>
        <w:t>Таким образом, жалоба ООО «</w:t>
      </w:r>
      <w:proofErr w:type="spellStart"/>
      <w:r w:rsidRPr="009634F9">
        <w:rPr>
          <w:rFonts w:eastAsiaTheme="minorEastAsia"/>
          <w:b/>
          <w:color w:val="000000" w:themeColor="text1"/>
          <w:sz w:val="22"/>
          <w:szCs w:val="22"/>
        </w:rPr>
        <w:t>Джули</w:t>
      </w:r>
      <w:proofErr w:type="spellEnd"/>
      <w:r w:rsidRPr="009634F9">
        <w:rPr>
          <w:rFonts w:eastAsiaTheme="minorEastAsia"/>
          <w:b/>
          <w:color w:val="000000" w:themeColor="text1"/>
          <w:sz w:val="22"/>
          <w:szCs w:val="22"/>
        </w:rPr>
        <w:t>» признана необоснованной.</w:t>
      </w:r>
    </w:p>
    <w:p w:rsidR="007C7210" w:rsidRPr="00331665" w:rsidRDefault="007C7210" w:rsidP="009634F9">
      <w:pPr>
        <w:pStyle w:val="11"/>
        <w:autoSpaceDE w:val="0"/>
        <w:autoSpaceDN w:val="0"/>
        <w:adjustRightInd w:val="0"/>
        <w:ind w:left="567" w:right="283" w:firstLine="851"/>
        <w:jc w:val="both"/>
        <w:rPr>
          <w:sz w:val="22"/>
          <w:szCs w:val="22"/>
        </w:rPr>
      </w:pPr>
      <w:r w:rsidRPr="00331665">
        <w:rPr>
          <w:bCs/>
          <w:sz w:val="22"/>
          <w:szCs w:val="22"/>
        </w:rPr>
        <w:t xml:space="preserve">На </w:t>
      </w:r>
      <w:r w:rsidRPr="00331665">
        <w:rPr>
          <w:sz w:val="22"/>
          <w:szCs w:val="22"/>
        </w:rPr>
        <w:t>основании вышеизложенного, руководствуясь пунктом 1 части 15 статьи 99, статьи 106 Федерального закона от 05.04.2013 № 44-ФЗ «О контрактной системе в сфере закупок товаров, работ, услуг для обеспечения государственных и муниципальных нужд», Комиссия Управления Федеральной антимонопольной службы по Республике Саха (Якутия),</w:t>
      </w:r>
    </w:p>
    <w:p w:rsidR="007C7210" w:rsidRPr="00331665" w:rsidRDefault="007C7210" w:rsidP="0028565A">
      <w:pPr>
        <w:pStyle w:val="11"/>
        <w:autoSpaceDE w:val="0"/>
        <w:autoSpaceDN w:val="0"/>
        <w:adjustRightInd w:val="0"/>
        <w:ind w:left="0" w:right="283"/>
        <w:jc w:val="both"/>
        <w:rPr>
          <w:sz w:val="22"/>
          <w:szCs w:val="22"/>
        </w:rPr>
      </w:pPr>
    </w:p>
    <w:p w:rsidR="007C7210" w:rsidRPr="00331665" w:rsidRDefault="007C7210" w:rsidP="007C7210">
      <w:pPr>
        <w:pStyle w:val="11"/>
        <w:autoSpaceDE w:val="0"/>
        <w:autoSpaceDN w:val="0"/>
        <w:adjustRightInd w:val="0"/>
        <w:ind w:left="567" w:right="283" w:firstLine="851"/>
        <w:jc w:val="center"/>
        <w:rPr>
          <w:sz w:val="22"/>
          <w:szCs w:val="22"/>
        </w:rPr>
      </w:pPr>
      <w:r w:rsidRPr="00331665">
        <w:rPr>
          <w:sz w:val="22"/>
          <w:szCs w:val="22"/>
        </w:rPr>
        <w:t xml:space="preserve">р е ш и </w:t>
      </w:r>
      <w:proofErr w:type="gramStart"/>
      <w:r w:rsidRPr="00331665">
        <w:rPr>
          <w:sz w:val="22"/>
          <w:szCs w:val="22"/>
        </w:rPr>
        <w:t>л</w:t>
      </w:r>
      <w:proofErr w:type="gramEnd"/>
      <w:r w:rsidRPr="00331665">
        <w:rPr>
          <w:sz w:val="22"/>
          <w:szCs w:val="22"/>
        </w:rPr>
        <w:t xml:space="preserve"> а:</w:t>
      </w:r>
    </w:p>
    <w:p w:rsidR="007C7210" w:rsidRPr="00331665" w:rsidRDefault="007C7210" w:rsidP="007C7210">
      <w:pPr>
        <w:pStyle w:val="11"/>
        <w:ind w:left="567" w:right="283" w:firstLine="851"/>
        <w:jc w:val="both"/>
        <w:rPr>
          <w:sz w:val="22"/>
          <w:szCs w:val="22"/>
        </w:rPr>
      </w:pPr>
    </w:p>
    <w:p w:rsidR="007C7210" w:rsidRPr="00331665" w:rsidRDefault="009634F9" w:rsidP="007C7210">
      <w:pPr>
        <w:pStyle w:val="11"/>
        <w:ind w:left="567" w:right="283" w:firstLine="851"/>
        <w:jc w:val="both"/>
        <w:rPr>
          <w:sz w:val="22"/>
          <w:szCs w:val="22"/>
        </w:rPr>
      </w:pPr>
      <w:r>
        <w:rPr>
          <w:sz w:val="22"/>
          <w:szCs w:val="22"/>
        </w:rPr>
        <w:t>Признать жалобы</w:t>
      </w:r>
      <w:r w:rsidR="007C7210" w:rsidRPr="00331665">
        <w:rPr>
          <w:sz w:val="22"/>
          <w:szCs w:val="22"/>
        </w:rPr>
        <w:t xml:space="preserve"> </w:t>
      </w:r>
      <w:r w:rsidRPr="009634F9">
        <w:rPr>
          <w:sz w:val="22"/>
          <w:szCs w:val="22"/>
          <w:shd w:val="clear" w:color="auto" w:fill="FFFFFF"/>
        </w:rPr>
        <w:t>ООО «</w:t>
      </w:r>
      <w:proofErr w:type="spellStart"/>
      <w:r w:rsidRPr="009634F9">
        <w:rPr>
          <w:sz w:val="22"/>
          <w:szCs w:val="22"/>
          <w:shd w:val="clear" w:color="auto" w:fill="FFFFFF"/>
        </w:rPr>
        <w:t>Стигматранс</w:t>
      </w:r>
      <w:proofErr w:type="spellEnd"/>
      <w:r w:rsidRPr="009634F9">
        <w:rPr>
          <w:sz w:val="22"/>
          <w:szCs w:val="22"/>
          <w:shd w:val="clear" w:color="auto" w:fill="FFFFFF"/>
        </w:rPr>
        <w:t>», ООО «</w:t>
      </w:r>
      <w:proofErr w:type="spellStart"/>
      <w:r w:rsidRPr="009634F9">
        <w:rPr>
          <w:sz w:val="22"/>
          <w:szCs w:val="22"/>
          <w:shd w:val="clear" w:color="auto" w:fill="FFFFFF"/>
        </w:rPr>
        <w:t>Джули</w:t>
      </w:r>
      <w:proofErr w:type="spellEnd"/>
      <w:r w:rsidRPr="009634F9">
        <w:rPr>
          <w:sz w:val="22"/>
          <w:szCs w:val="22"/>
          <w:shd w:val="clear" w:color="auto" w:fill="FFFFFF"/>
        </w:rPr>
        <w:t xml:space="preserve">», ООО «Галактика» на действия заказчика ПАГП «п. Беркакит» </w:t>
      </w:r>
      <w:proofErr w:type="spellStart"/>
      <w:r w:rsidRPr="009634F9">
        <w:rPr>
          <w:sz w:val="22"/>
          <w:szCs w:val="22"/>
          <w:shd w:val="clear" w:color="auto" w:fill="FFFFFF"/>
        </w:rPr>
        <w:t>Нерюнгринского</w:t>
      </w:r>
      <w:proofErr w:type="spellEnd"/>
      <w:r w:rsidRPr="009634F9">
        <w:rPr>
          <w:sz w:val="22"/>
          <w:szCs w:val="22"/>
          <w:shd w:val="clear" w:color="auto" w:fill="FFFFFF"/>
        </w:rPr>
        <w:t xml:space="preserve"> района при проведении электронного аукциона на выполнение работ по ремонту проездов и тротуаров дворовых территорий жилых домов на 2021 г. (извещение № 0116300038721000028</w:t>
      </w:r>
      <w:r w:rsidR="00FC6935" w:rsidRPr="00331665">
        <w:rPr>
          <w:sz w:val="22"/>
          <w:szCs w:val="22"/>
        </w:rPr>
        <w:t>)</w:t>
      </w:r>
      <w:r w:rsidR="007C7210" w:rsidRPr="00331665">
        <w:rPr>
          <w:sz w:val="22"/>
          <w:szCs w:val="22"/>
        </w:rPr>
        <w:t xml:space="preserve"> </w:t>
      </w:r>
      <w:r w:rsidR="00A045B6">
        <w:rPr>
          <w:b/>
          <w:sz w:val="22"/>
          <w:szCs w:val="22"/>
        </w:rPr>
        <w:t>необоснованными</w:t>
      </w:r>
      <w:r w:rsidR="007C7210" w:rsidRPr="00331665">
        <w:rPr>
          <w:sz w:val="22"/>
          <w:szCs w:val="22"/>
        </w:rPr>
        <w:t>.</w:t>
      </w:r>
    </w:p>
    <w:p w:rsidR="007C7210" w:rsidRPr="00331665" w:rsidRDefault="007C7210" w:rsidP="007C7210">
      <w:pPr>
        <w:pStyle w:val="11"/>
        <w:ind w:left="567" w:right="283" w:firstLine="851"/>
        <w:jc w:val="both"/>
        <w:rPr>
          <w:sz w:val="22"/>
          <w:szCs w:val="22"/>
        </w:rPr>
      </w:pPr>
    </w:p>
    <w:p w:rsidR="007C7210" w:rsidRPr="00331665" w:rsidRDefault="007C7210" w:rsidP="007C7210">
      <w:pPr>
        <w:pStyle w:val="11"/>
        <w:ind w:left="567" w:right="283" w:firstLine="851"/>
        <w:jc w:val="both"/>
        <w:rPr>
          <w:sz w:val="22"/>
          <w:szCs w:val="22"/>
        </w:rPr>
      </w:pPr>
      <w:r w:rsidRPr="00331665">
        <w:rPr>
          <w:sz w:val="22"/>
          <w:szCs w:val="22"/>
        </w:rPr>
        <w:t>Настоящее решение может быть обжаловано в судебном порядке в течение трех месяцев со дня вынесения.</w:t>
      </w:r>
    </w:p>
    <w:p w:rsidR="007C7210" w:rsidRPr="00331665" w:rsidRDefault="007C7210" w:rsidP="0028565A">
      <w:pPr>
        <w:pStyle w:val="11"/>
        <w:autoSpaceDE w:val="0"/>
        <w:autoSpaceDN w:val="0"/>
        <w:adjustRightInd w:val="0"/>
        <w:ind w:left="0" w:right="283"/>
        <w:jc w:val="both"/>
        <w:rPr>
          <w:sz w:val="22"/>
          <w:szCs w:val="22"/>
        </w:rPr>
      </w:pPr>
    </w:p>
    <w:p w:rsidR="007C7210" w:rsidRPr="00331665" w:rsidRDefault="007C7210" w:rsidP="007C7210">
      <w:pPr>
        <w:pStyle w:val="11"/>
        <w:autoSpaceDE w:val="0"/>
        <w:autoSpaceDN w:val="0"/>
        <w:adjustRightInd w:val="0"/>
        <w:ind w:left="567" w:right="283" w:firstLine="851"/>
        <w:jc w:val="both"/>
        <w:rPr>
          <w:sz w:val="22"/>
          <w:szCs w:val="22"/>
        </w:rPr>
      </w:pPr>
      <w:r w:rsidRPr="00331665">
        <w:rPr>
          <w:sz w:val="22"/>
          <w:szCs w:val="22"/>
        </w:rPr>
        <w:t>Заместитель председателя комиссии</w:t>
      </w:r>
      <w:r w:rsidRPr="00331665">
        <w:rPr>
          <w:sz w:val="22"/>
          <w:szCs w:val="22"/>
        </w:rPr>
        <w:tab/>
      </w:r>
      <w:r w:rsidRPr="00331665">
        <w:rPr>
          <w:sz w:val="22"/>
          <w:szCs w:val="22"/>
        </w:rPr>
        <w:tab/>
      </w:r>
      <w:r w:rsidRPr="00331665">
        <w:rPr>
          <w:sz w:val="22"/>
          <w:szCs w:val="22"/>
        </w:rPr>
        <w:tab/>
      </w:r>
      <w:r w:rsidRPr="00331665">
        <w:rPr>
          <w:sz w:val="22"/>
          <w:szCs w:val="22"/>
        </w:rPr>
        <w:tab/>
      </w:r>
      <w:r w:rsidRPr="00331665">
        <w:rPr>
          <w:sz w:val="22"/>
          <w:szCs w:val="22"/>
        </w:rPr>
        <w:tab/>
      </w:r>
      <w:r w:rsidR="008B56C4">
        <w:rPr>
          <w:sz w:val="22"/>
          <w:szCs w:val="22"/>
        </w:rPr>
        <w:t xml:space="preserve">                             </w:t>
      </w:r>
      <w:proofErr w:type="gramStart"/>
      <w:r w:rsidR="008B56C4">
        <w:rPr>
          <w:sz w:val="22"/>
          <w:szCs w:val="22"/>
        </w:rPr>
        <w:t xml:space="preserve">   </w:t>
      </w:r>
      <w:r w:rsidR="008B56C4" w:rsidRPr="008B56C4">
        <w:rPr>
          <w:sz w:val="22"/>
          <w:szCs w:val="22"/>
        </w:rPr>
        <w:t>&lt;</w:t>
      </w:r>
      <w:proofErr w:type="gramEnd"/>
      <w:r w:rsidR="008B56C4" w:rsidRPr="008B56C4">
        <w:rPr>
          <w:sz w:val="22"/>
          <w:szCs w:val="22"/>
        </w:rPr>
        <w:t>…&gt;</w:t>
      </w:r>
    </w:p>
    <w:p w:rsidR="007C7210" w:rsidRPr="00331665" w:rsidRDefault="007C7210" w:rsidP="0028565A">
      <w:pPr>
        <w:pStyle w:val="11"/>
        <w:autoSpaceDE w:val="0"/>
        <w:autoSpaceDN w:val="0"/>
        <w:adjustRightInd w:val="0"/>
        <w:ind w:left="0" w:right="283"/>
        <w:jc w:val="both"/>
        <w:rPr>
          <w:sz w:val="22"/>
          <w:szCs w:val="22"/>
        </w:rPr>
      </w:pPr>
    </w:p>
    <w:p w:rsidR="008256E3" w:rsidRDefault="00331665" w:rsidP="0028565A">
      <w:pPr>
        <w:pStyle w:val="11"/>
        <w:autoSpaceDE w:val="0"/>
        <w:autoSpaceDN w:val="0"/>
        <w:adjustRightInd w:val="0"/>
        <w:ind w:left="567" w:right="283" w:firstLine="851"/>
        <w:jc w:val="both"/>
        <w:rPr>
          <w:sz w:val="22"/>
          <w:szCs w:val="22"/>
        </w:rPr>
      </w:pPr>
      <w:r>
        <w:rPr>
          <w:sz w:val="22"/>
          <w:szCs w:val="22"/>
        </w:rPr>
        <w:t>Члены комиссии</w:t>
      </w:r>
      <w:r>
        <w:rPr>
          <w:sz w:val="22"/>
          <w:szCs w:val="22"/>
        </w:rPr>
        <w:tab/>
      </w:r>
      <w:r>
        <w:rPr>
          <w:sz w:val="22"/>
          <w:szCs w:val="22"/>
        </w:rPr>
        <w:tab/>
      </w:r>
      <w:r>
        <w:rPr>
          <w:sz w:val="22"/>
          <w:szCs w:val="22"/>
        </w:rPr>
        <w:tab/>
      </w:r>
      <w:r>
        <w:rPr>
          <w:sz w:val="22"/>
          <w:szCs w:val="22"/>
        </w:rPr>
        <w:tab/>
      </w:r>
      <w:r>
        <w:rPr>
          <w:sz w:val="22"/>
          <w:szCs w:val="22"/>
        </w:rPr>
        <w:tab/>
      </w:r>
      <w:r>
        <w:rPr>
          <w:sz w:val="22"/>
          <w:szCs w:val="22"/>
        </w:rPr>
        <w:tab/>
        <w:t xml:space="preserve">                            </w:t>
      </w:r>
    </w:p>
    <w:p w:rsidR="007C7210" w:rsidRPr="00331665" w:rsidRDefault="008256E3" w:rsidP="0028565A">
      <w:pPr>
        <w:pStyle w:val="11"/>
        <w:autoSpaceDE w:val="0"/>
        <w:autoSpaceDN w:val="0"/>
        <w:adjustRightInd w:val="0"/>
        <w:ind w:left="567" w:right="283" w:firstLine="851"/>
        <w:jc w:val="both"/>
        <w:rPr>
          <w:sz w:val="22"/>
          <w:szCs w:val="22"/>
        </w:rPr>
      </w:pPr>
      <w:r>
        <w:rPr>
          <w:sz w:val="22"/>
          <w:szCs w:val="22"/>
        </w:rPr>
        <w:t xml:space="preserve">                                                                                                                                   </w:t>
      </w:r>
      <w:r w:rsidR="008B56C4">
        <w:rPr>
          <w:sz w:val="22"/>
          <w:szCs w:val="22"/>
        </w:rPr>
        <w:t xml:space="preserve">              </w:t>
      </w:r>
      <w:r w:rsidR="00331665">
        <w:rPr>
          <w:sz w:val="22"/>
          <w:szCs w:val="22"/>
        </w:rPr>
        <w:t xml:space="preserve">   </w:t>
      </w:r>
      <w:r w:rsidR="008B56C4" w:rsidRPr="008B56C4">
        <w:rPr>
          <w:sz w:val="22"/>
          <w:szCs w:val="22"/>
        </w:rPr>
        <w:t>&lt;…&gt;</w:t>
      </w:r>
    </w:p>
    <w:p w:rsidR="007C7210" w:rsidRPr="00331665" w:rsidRDefault="007C7210" w:rsidP="0028565A">
      <w:pPr>
        <w:pStyle w:val="11"/>
        <w:autoSpaceDE w:val="0"/>
        <w:autoSpaceDN w:val="0"/>
        <w:adjustRightInd w:val="0"/>
        <w:ind w:left="0" w:right="283"/>
        <w:jc w:val="both"/>
        <w:rPr>
          <w:sz w:val="22"/>
          <w:szCs w:val="22"/>
        </w:rPr>
      </w:pPr>
      <w:r w:rsidRPr="00331665">
        <w:rPr>
          <w:sz w:val="22"/>
          <w:szCs w:val="22"/>
        </w:rPr>
        <w:tab/>
      </w:r>
      <w:r w:rsidRPr="00331665">
        <w:rPr>
          <w:sz w:val="22"/>
          <w:szCs w:val="22"/>
        </w:rPr>
        <w:tab/>
      </w:r>
      <w:r w:rsidRPr="00331665">
        <w:rPr>
          <w:sz w:val="22"/>
          <w:szCs w:val="22"/>
        </w:rPr>
        <w:tab/>
      </w:r>
      <w:r w:rsidRPr="00331665">
        <w:rPr>
          <w:sz w:val="22"/>
          <w:szCs w:val="22"/>
        </w:rPr>
        <w:tab/>
      </w:r>
      <w:r w:rsidRPr="00331665">
        <w:rPr>
          <w:sz w:val="22"/>
          <w:szCs w:val="22"/>
        </w:rPr>
        <w:tab/>
      </w:r>
      <w:r w:rsidRPr="00331665">
        <w:rPr>
          <w:sz w:val="22"/>
          <w:szCs w:val="22"/>
        </w:rPr>
        <w:tab/>
        <w:t xml:space="preserve">           </w:t>
      </w:r>
    </w:p>
    <w:p w:rsidR="008256E3" w:rsidRDefault="007C7210" w:rsidP="007C7210">
      <w:pPr>
        <w:pStyle w:val="11"/>
        <w:autoSpaceDE w:val="0"/>
        <w:autoSpaceDN w:val="0"/>
        <w:adjustRightInd w:val="0"/>
        <w:ind w:left="567" w:right="283" w:firstLine="851"/>
        <w:jc w:val="both"/>
        <w:rPr>
          <w:sz w:val="22"/>
          <w:szCs w:val="22"/>
        </w:rPr>
      </w:pPr>
      <w:r w:rsidRPr="00331665">
        <w:rPr>
          <w:sz w:val="22"/>
          <w:szCs w:val="22"/>
        </w:rPr>
        <w:tab/>
      </w:r>
      <w:r w:rsidRPr="00331665">
        <w:rPr>
          <w:sz w:val="22"/>
          <w:szCs w:val="22"/>
        </w:rPr>
        <w:tab/>
      </w:r>
      <w:r w:rsidRPr="00331665">
        <w:rPr>
          <w:sz w:val="22"/>
          <w:szCs w:val="22"/>
        </w:rPr>
        <w:tab/>
      </w:r>
      <w:r w:rsidRPr="00331665">
        <w:rPr>
          <w:sz w:val="22"/>
          <w:szCs w:val="22"/>
        </w:rPr>
        <w:tab/>
        <w:t xml:space="preserve"> </w:t>
      </w:r>
      <w:r w:rsidRPr="00331665">
        <w:rPr>
          <w:sz w:val="22"/>
          <w:szCs w:val="22"/>
        </w:rPr>
        <w:tab/>
      </w:r>
      <w:r w:rsidRPr="00331665">
        <w:rPr>
          <w:sz w:val="22"/>
          <w:szCs w:val="22"/>
        </w:rPr>
        <w:tab/>
      </w:r>
      <w:r w:rsidRPr="00331665">
        <w:rPr>
          <w:sz w:val="22"/>
          <w:szCs w:val="22"/>
        </w:rPr>
        <w:tab/>
      </w:r>
      <w:r w:rsidRPr="00331665">
        <w:rPr>
          <w:sz w:val="22"/>
          <w:szCs w:val="22"/>
        </w:rPr>
        <w:tab/>
      </w:r>
      <w:r w:rsidRPr="00331665">
        <w:rPr>
          <w:sz w:val="22"/>
          <w:szCs w:val="22"/>
        </w:rPr>
        <w:tab/>
      </w:r>
      <w:r w:rsidRPr="00331665">
        <w:rPr>
          <w:sz w:val="22"/>
          <w:szCs w:val="22"/>
        </w:rPr>
        <w:tab/>
      </w:r>
      <w:r w:rsidR="00331665">
        <w:rPr>
          <w:sz w:val="22"/>
          <w:szCs w:val="22"/>
        </w:rPr>
        <w:t xml:space="preserve">        </w:t>
      </w:r>
    </w:p>
    <w:p w:rsidR="007C7210" w:rsidRPr="00331665" w:rsidRDefault="008256E3" w:rsidP="007C7210">
      <w:pPr>
        <w:pStyle w:val="11"/>
        <w:autoSpaceDE w:val="0"/>
        <w:autoSpaceDN w:val="0"/>
        <w:adjustRightInd w:val="0"/>
        <w:ind w:left="567" w:right="283" w:firstLine="851"/>
        <w:jc w:val="both"/>
        <w:rPr>
          <w:sz w:val="22"/>
          <w:szCs w:val="22"/>
        </w:rPr>
      </w:pPr>
      <w:r>
        <w:rPr>
          <w:sz w:val="22"/>
          <w:szCs w:val="22"/>
        </w:rPr>
        <w:t xml:space="preserve">                                                                                                                                        </w:t>
      </w:r>
      <w:r w:rsidR="008B56C4">
        <w:rPr>
          <w:sz w:val="22"/>
          <w:szCs w:val="22"/>
        </w:rPr>
        <w:t xml:space="preserve">           </w:t>
      </w:r>
      <w:r w:rsidR="008B56C4" w:rsidRPr="008B56C4">
        <w:rPr>
          <w:sz w:val="22"/>
          <w:szCs w:val="22"/>
        </w:rPr>
        <w:t>&lt;…&gt;</w:t>
      </w:r>
    </w:p>
    <w:sectPr w:rsidR="007C7210" w:rsidRPr="00331665" w:rsidSect="002C136C">
      <w:footerReference w:type="default" r:id="rId9"/>
      <w:pgSz w:w="11906" w:h="16838"/>
      <w:pgMar w:top="567" w:right="566" w:bottom="426" w:left="567" w:header="708" w:footer="15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B3255" w:rsidRDefault="004B3255" w:rsidP="00BA52FA">
      <w:pPr>
        <w:spacing w:after="0" w:line="240" w:lineRule="auto"/>
      </w:pPr>
      <w:r>
        <w:separator/>
      </w:r>
    </w:p>
  </w:endnote>
  <w:endnote w:type="continuationSeparator" w:id="0">
    <w:p w:rsidR="004B3255" w:rsidRDefault="004B3255" w:rsidP="00BA52F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Arial">
    <w:panose1 w:val="020B0604020202020204"/>
    <w:charset w:val="CC"/>
    <w:family w:val="swiss"/>
    <w:pitch w:val="variable"/>
    <w:sig w:usb0="E0002EFF" w:usb1="C000785B"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Mangal">
    <w:panose1 w:val="00000400000000000000"/>
    <w:charset w:val="01"/>
    <w:family w:val="roman"/>
    <w:notTrueType/>
    <w:pitch w:val="variable"/>
    <w:sig w:usb0="00002000" w:usb1="00000000" w:usb2="00000000" w:usb3="00000000" w:csb0="00000000" w:csb1="00000000"/>
  </w:font>
  <w:font w:name="Tahoma">
    <w:panose1 w:val="020B0604030504040204"/>
    <w:charset w:val="CC"/>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962918471"/>
      <w:docPartObj>
        <w:docPartGallery w:val="Page Numbers (Bottom of Page)"/>
        <w:docPartUnique/>
      </w:docPartObj>
    </w:sdtPr>
    <w:sdtEndPr/>
    <w:sdtContent>
      <w:p w:rsidR="00B57AF3" w:rsidRDefault="00B57AF3">
        <w:pPr>
          <w:pStyle w:val="a7"/>
          <w:jc w:val="center"/>
        </w:pPr>
        <w:r>
          <w:fldChar w:fldCharType="begin"/>
        </w:r>
        <w:r>
          <w:instrText>PAGE   \* MERGEFORMAT</w:instrText>
        </w:r>
        <w:r>
          <w:fldChar w:fldCharType="separate"/>
        </w:r>
        <w:r w:rsidR="003A6161">
          <w:rPr>
            <w:noProof/>
          </w:rPr>
          <w:t>3</w:t>
        </w:r>
        <w:r>
          <w:fldChar w:fldCharType="end"/>
        </w:r>
      </w:p>
    </w:sdtContent>
  </w:sdt>
  <w:p w:rsidR="004B3255" w:rsidRDefault="004B3255">
    <w:pPr>
      <w:pStyle w:val="a7"/>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B3255" w:rsidRDefault="004B3255" w:rsidP="00BA52FA">
      <w:pPr>
        <w:spacing w:after="0" w:line="240" w:lineRule="auto"/>
      </w:pPr>
      <w:r>
        <w:separator/>
      </w:r>
    </w:p>
  </w:footnote>
  <w:footnote w:type="continuationSeparator" w:id="0">
    <w:p w:rsidR="004B3255" w:rsidRDefault="004B3255" w:rsidP="00BA52FA">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000001"/>
    <w:multiLevelType w:val="multilevel"/>
    <w:tmpl w:val="B178BC58"/>
    <w:lvl w:ilvl="0">
      <w:start w:val="1"/>
      <w:numFmt w:val="decimal"/>
      <w:lvlText w:val="%1."/>
      <w:lvlJc w:val="left"/>
      <w:pPr>
        <w:ind w:left="450" w:hanging="450"/>
      </w:pPr>
      <w:rPr>
        <w:rFonts w:eastAsia="Times New Roman" w:hint="default"/>
        <w:sz w:val="28"/>
      </w:rPr>
    </w:lvl>
    <w:lvl w:ilvl="1">
      <w:start w:val="1"/>
      <w:numFmt w:val="decimal"/>
      <w:lvlText w:val="%1.%2."/>
      <w:lvlJc w:val="left"/>
      <w:pPr>
        <w:ind w:left="1442" w:hanging="450"/>
      </w:pPr>
      <w:rPr>
        <w:rFonts w:eastAsia="Times New Roman" w:hint="default"/>
        <w:b w:val="0"/>
        <w:sz w:val="28"/>
      </w:rPr>
    </w:lvl>
    <w:lvl w:ilvl="2">
      <w:start w:val="1"/>
      <w:numFmt w:val="decimal"/>
      <w:lvlText w:val="%1.%2.%3."/>
      <w:lvlJc w:val="left"/>
      <w:pPr>
        <w:ind w:left="2704" w:hanging="720"/>
      </w:pPr>
      <w:rPr>
        <w:rFonts w:eastAsia="Times New Roman" w:hint="default"/>
        <w:sz w:val="28"/>
      </w:rPr>
    </w:lvl>
    <w:lvl w:ilvl="3">
      <w:start w:val="1"/>
      <w:numFmt w:val="decimal"/>
      <w:lvlText w:val="%1.%2.%3.%4."/>
      <w:lvlJc w:val="left"/>
      <w:pPr>
        <w:ind w:left="3696" w:hanging="720"/>
      </w:pPr>
      <w:rPr>
        <w:rFonts w:eastAsia="Times New Roman" w:hint="default"/>
        <w:sz w:val="28"/>
      </w:rPr>
    </w:lvl>
    <w:lvl w:ilvl="4">
      <w:start w:val="1"/>
      <w:numFmt w:val="decimal"/>
      <w:lvlText w:val="%1.%2.%3.%4.%5."/>
      <w:lvlJc w:val="left"/>
      <w:pPr>
        <w:ind w:left="5048" w:hanging="1080"/>
      </w:pPr>
      <w:rPr>
        <w:rFonts w:eastAsia="Times New Roman" w:hint="default"/>
        <w:sz w:val="28"/>
      </w:rPr>
    </w:lvl>
    <w:lvl w:ilvl="5">
      <w:start w:val="1"/>
      <w:numFmt w:val="decimal"/>
      <w:lvlText w:val="%1.%2.%3.%4.%5.%6."/>
      <w:lvlJc w:val="left"/>
      <w:pPr>
        <w:ind w:left="6040" w:hanging="1080"/>
      </w:pPr>
      <w:rPr>
        <w:rFonts w:eastAsia="Times New Roman" w:hint="default"/>
        <w:sz w:val="28"/>
      </w:rPr>
    </w:lvl>
    <w:lvl w:ilvl="6">
      <w:start w:val="1"/>
      <w:numFmt w:val="decimal"/>
      <w:lvlText w:val="%1.%2.%3.%4.%5.%6.%7."/>
      <w:lvlJc w:val="left"/>
      <w:pPr>
        <w:ind w:left="7392" w:hanging="1440"/>
      </w:pPr>
      <w:rPr>
        <w:rFonts w:eastAsia="Times New Roman" w:hint="default"/>
        <w:sz w:val="28"/>
      </w:rPr>
    </w:lvl>
    <w:lvl w:ilvl="7">
      <w:start w:val="1"/>
      <w:numFmt w:val="decimal"/>
      <w:lvlText w:val="%1.%2.%3.%4.%5.%6.%7.%8."/>
      <w:lvlJc w:val="left"/>
      <w:pPr>
        <w:ind w:left="8384" w:hanging="1440"/>
      </w:pPr>
      <w:rPr>
        <w:rFonts w:eastAsia="Times New Roman" w:hint="default"/>
        <w:sz w:val="28"/>
      </w:rPr>
    </w:lvl>
    <w:lvl w:ilvl="8">
      <w:start w:val="1"/>
      <w:numFmt w:val="decimal"/>
      <w:lvlText w:val="%1.%2.%3.%4.%5.%6.%7.%8.%9."/>
      <w:lvlJc w:val="left"/>
      <w:pPr>
        <w:ind w:left="9376" w:hanging="1440"/>
      </w:pPr>
      <w:rPr>
        <w:rFonts w:eastAsia="Times New Roman" w:hint="default"/>
        <w:sz w:val="28"/>
      </w:rPr>
    </w:lvl>
  </w:abstractNum>
  <w:abstractNum w:abstractNumId="1">
    <w:nsid w:val="0000000B"/>
    <w:multiLevelType w:val="singleLevel"/>
    <w:tmpl w:val="0000000B"/>
    <w:name w:val="WW8Num11"/>
    <w:lvl w:ilvl="0">
      <w:start w:val="1"/>
      <w:numFmt w:val="decimal"/>
      <w:lvlText w:val="%1."/>
      <w:lvlJc w:val="left"/>
      <w:pPr>
        <w:tabs>
          <w:tab w:val="num" w:pos="643"/>
        </w:tabs>
        <w:ind w:left="643" w:hanging="360"/>
      </w:pPr>
      <w:rPr>
        <w:i w:val="0"/>
        <w:iCs w:val="0"/>
      </w:rPr>
    </w:lvl>
  </w:abstractNum>
  <w:abstractNum w:abstractNumId="2">
    <w:nsid w:val="00602271"/>
    <w:multiLevelType w:val="hybridMultilevel"/>
    <w:tmpl w:val="F470107C"/>
    <w:lvl w:ilvl="0" w:tplc="CE52B0F4">
      <w:start w:val="1"/>
      <w:numFmt w:val="decimal"/>
      <w:lvlText w:val="%1."/>
      <w:lvlJc w:val="left"/>
      <w:pPr>
        <w:ind w:left="786" w:hanging="360"/>
      </w:pPr>
      <w:rPr>
        <w:rFonts w:eastAsiaTheme="minorEastAsia" w:hint="default"/>
        <w:b w:val="0"/>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
    <w:nsid w:val="013211A6"/>
    <w:multiLevelType w:val="hybridMultilevel"/>
    <w:tmpl w:val="87E6ED5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01C062AE"/>
    <w:multiLevelType w:val="hybridMultilevel"/>
    <w:tmpl w:val="E35C0200"/>
    <w:lvl w:ilvl="0" w:tplc="5EA66082">
      <w:start w:val="1"/>
      <w:numFmt w:val="decimal"/>
      <w:lvlText w:val="%1."/>
      <w:lvlJc w:val="left"/>
      <w:pPr>
        <w:ind w:left="77" w:hanging="360"/>
      </w:pPr>
      <w:rPr>
        <w:rFonts w:hint="default"/>
      </w:rPr>
    </w:lvl>
    <w:lvl w:ilvl="1" w:tplc="04190019" w:tentative="1">
      <w:start w:val="1"/>
      <w:numFmt w:val="lowerLetter"/>
      <w:lvlText w:val="%2."/>
      <w:lvlJc w:val="left"/>
      <w:pPr>
        <w:ind w:left="797" w:hanging="360"/>
      </w:pPr>
    </w:lvl>
    <w:lvl w:ilvl="2" w:tplc="0419001B" w:tentative="1">
      <w:start w:val="1"/>
      <w:numFmt w:val="lowerRoman"/>
      <w:lvlText w:val="%3."/>
      <w:lvlJc w:val="right"/>
      <w:pPr>
        <w:ind w:left="1517" w:hanging="180"/>
      </w:pPr>
    </w:lvl>
    <w:lvl w:ilvl="3" w:tplc="0419000F" w:tentative="1">
      <w:start w:val="1"/>
      <w:numFmt w:val="decimal"/>
      <w:lvlText w:val="%4."/>
      <w:lvlJc w:val="left"/>
      <w:pPr>
        <w:ind w:left="2237" w:hanging="360"/>
      </w:pPr>
    </w:lvl>
    <w:lvl w:ilvl="4" w:tplc="04190019" w:tentative="1">
      <w:start w:val="1"/>
      <w:numFmt w:val="lowerLetter"/>
      <w:lvlText w:val="%5."/>
      <w:lvlJc w:val="left"/>
      <w:pPr>
        <w:ind w:left="2957" w:hanging="360"/>
      </w:pPr>
    </w:lvl>
    <w:lvl w:ilvl="5" w:tplc="0419001B" w:tentative="1">
      <w:start w:val="1"/>
      <w:numFmt w:val="lowerRoman"/>
      <w:lvlText w:val="%6."/>
      <w:lvlJc w:val="right"/>
      <w:pPr>
        <w:ind w:left="3677" w:hanging="180"/>
      </w:pPr>
    </w:lvl>
    <w:lvl w:ilvl="6" w:tplc="0419000F" w:tentative="1">
      <w:start w:val="1"/>
      <w:numFmt w:val="decimal"/>
      <w:lvlText w:val="%7."/>
      <w:lvlJc w:val="left"/>
      <w:pPr>
        <w:ind w:left="4397" w:hanging="360"/>
      </w:pPr>
    </w:lvl>
    <w:lvl w:ilvl="7" w:tplc="04190019" w:tentative="1">
      <w:start w:val="1"/>
      <w:numFmt w:val="lowerLetter"/>
      <w:lvlText w:val="%8."/>
      <w:lvlJc w:val="left"/>
      <w:pPr>
        <w:ind w:left="5117" w:hanging="360"/>
      </w:pPr>
    </w:lvl>
    <w:lvl w:ilvl="8" w:tplc="0419001B" w:tentative="1">
      <w:start w:val="1"/>
      <w:numFmt w:val="lowerRoman"/>
      <w:lvlText w:val="%9."/>
      <w:lvlJc w:val="right"/>
      <w:pPr>
        <w:ind w:left="5837" w:hanging="180"/>
      </w:pPr>
    </w:lvl>
  </w:abstractNum>
  <w:abstractNum w:abstractNumId="5">
    <w:nsid w:val="01CC28D8"/>
    <w:multiLevelType w:val="hybridMultilevel"/>
    <w:tmpl w:val="C7801170"/>
    <w:lvl w:ilvl="0" w:tplc="DEDEAB86">
      <w:start w:val="1"/>
      <w:numFmt w:val="decimal"/>
      <w:lvlText w:val="1.%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0C623255"/>
    <w:multiLevelType w:val="hybridMultilevel"/>
    <w:tmpl w:val="6AC230BA"/>
    <w:lvl w:ilvl="0" w:tplc="144AB252">
      <w:start w:val="1"/>
      <w:numFmt w:val="decimal"/>
      <w:lvlText w:val="%1."/>
      <w:lvlJc w:val="left"/>
      <w:pPr>
        <w:ind w:left="1069" w:hanging="360"/>
      </w:pPr>
      <w:rPr>
        <w:rFonts w:hint="default"/>
        <w:b/>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7">
    <w:nsid w:val="10A00A34"/>
    <w:multiLevelType w:val="hybridMultilevel"/>
    <w:tmpl w:val="CA98E362"/>
    <w:lvl w:ilvl="0" w:tplc="DD5EEC96">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8">
    <w:nsid w:val="12656D41"/>
    <w:multiLevelType w:val="hybridMultilevel"/>
    <w:tmpl w:val="63CC27C8"/>
    <w:lvl w:ilvl="0" w:tplc="241CA8C0">
      <w:start w:val="1"/>
      <w:numFmt w:val="decimal"/>
      <w:lvlText w:val="%1."/>
      <w:lvlJc w:val="left"/>
      <w:pPr>
        <w:ind w:left="77" w:hanging="360"/>
      </w:pPr>
      <w:rPr>
        <w:rFonts w:hint="default"/>
      </w:rPr>
    </w:lvl>
    <w:lvl w:ilvl="1" w:tplc="04190019" w:tentative="1">
      <w:start w:val="1"/>
      <w:numFmt w:val="lowerLetter"/>
      <w:lvlText w:val="%2."/>
      <w:lvlJc w:val="left"/>
      <w:pPr>
        <w:ind w:left="797" w:hanging="360"/>
      </w:pPr>
    </w:lvl>
    <w:lvl w:ilvl="2" w:tplc="0419001B" w:tentative="1">
      <w:start w:val="1"/>
      <w:numFmt w:val="lowerRoman"/>
      <w:lvlText w:val="%3."/>
      <w:lvlJc w:val="right"/>
      <w:pPr>
        <w:ind w:left="1517" w:hanging="180"/>
      </w:pPr>
    </w:lvl>
    <w:lvl w:ilvl="3" w:tplc="0419000F" w:tentative="1">
      <w:start w:val="1"/>
      <w:numFmt w:val="decimal"/>
      <w:lvlText w:val="%4."/>
      <w:lvlJc w:val="left"/>
      <w:pPr>
        <w:ind w:left="2237" w:hanging="360"/>
      </w:pPr>
    </w:lvl>
    <w:lvl w:ilvl="4" w:tplc="04190019" w:tentative="1">
      <w:start w:val="1"/>
      <w:numFmt w:val="lowerLetter"/>
      <w:lvlText w:val="%5."/>
      <w:lvlJc w:val="left"/>
      <w:pPr>
        <w:ind w:left="2957" w:hanging="360"/>
      </w:pPr>
    </w:lvl>
    <w:lvl w:ilvl="5" w:tplc="0419001B" w:tentative="1">
      <w:start w:val="1"/>
      <w:numFmt w:val="lowerRoman"/>
      <w:lvlText w:val="%6."/>
      <w:lvlJc w:val="right"/>
      <w:pPr>
        <w:ind w:left="3677" w:hanging="180"/>
      </w:pPr>
    </w:lvl>
    <w:lvl w:ilvl="6" w:tplc="0419000F" w:tentative="1">
      <w:start w:val="1"/>
      <w:numFmt w:val="decimal"/>
      <w:lvlText w:val="%7."/>
      <w:lvlJc w:val="left"/>
      <w:pPr>
        <w:ind w:left="4397" w:hanging="360"/>
      </w:pPr>
    </w:lvl>
    <w:lvl w:ilvl="7" w:tplc="04190019" w:tentative="1">
      <w:start w:val="1"/>
      <w:numFmt w:val="lowerLetter"/>
      <w:lvlText w:val="%8."/>
      <w:lvlJc w:val="left"/>
      <w:pPr>
        <w:ind w:left="5117" w:hanging="360"/>
      </w:pPr>
    </w:lvl>
    <w:lvl w:ilvl="8" w:tplc="0419001B" w:tentative="1">
      <w:start w:val="1"/>
      <w:numFmt w:val="lowerRoman"/>
      <w:lvlText w:val="%9."/>
      <w:lvlJc w:val="right"/>
      <w:pPr>
        <w:ind w:left="5837" w:hanging="180"/>
      </w:pPr>
    </w:lvl>
  </w:abstractNum>
  <w:abstractNum w:abstractNumId="9">
    <w:nsid w:val="16E911D4"/>
    <w:multiLevelType w:val="hybridMultilevel"/>
    <w:tmpl w:val="E334D23A"/>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18DC58C4"/>
    <w:multiLevelType w:val="hybridMultilevel"/>
    <w:tmpl w:val="024EB824"/>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1">
    <w:nsid w:val="1D200FEB"/>
    <w:multiLevelType w:val="multilevel"/>
    <w:tmpl w:val="ABD6A0C8"/>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19"/>
        <w:szCs w:val="19"/>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2">
    <w:nsid w:val="1EC348DB"/>
    <w:multiLevelType w:val="hybridMultilevel"/>
    <w:tmpl w:val="E6587692"/>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1FD20539"/>
    <w:multiLevelType w:val="hybridMultilevel"/>
    <w:tmpl w:val="51524124"/>
    <w:lvl w:ilvl="0" w:tplc="8A14BD4A">
      <w:start w:val="1"/>
      <w:numFmt w:val="decimal"/>
      <w:lvlText w:val="%1."/>
      <w:lvlJc w:val="left"/>
      <w:pPr>
        <w:ind w:left="77" w:hanging="360"/>
      </w:pPr>
      <w:rPr>
        <w:rFonts w:hint="default"/>
      </w:rPr>
    </w:lvl>
    <w:lvl w:ilvl="1" w:tplc="04190019" w:tentative="1">
      <w:start w:val="1"/>
      <w:numFmt w:val="lowerLetter"/>
      <w:lvlText w:val="%2."/>
      <w:lvlJc w:val="left"/>
      <w:pPr>
        <w:ind w:left="797" w:hanging="360"/>
      </w:pPr>
    </w:lvl>
    <w:lvl w:ilvl="2" w:tplc="0419001B" w:tentative="1">
      <w:start w:val="1"/>
      <w:numFmt w:val="lowerRoman"/>
      <w:lvlText w:val="%3."/>
      <w:lvlJc w:val="right"/>
      <w:pPr>
        <w:ind w:left="1517" w:hanging="180"/>
      </w:pPr>
    </w:lvl>
    <w:lvl w:ilvl="3" w:tplc="0419000F" w:tentative="1">
      <w:start w:val="1"/>
      <w:numFmt w:val="decimal"/>
      <w:lvlText w:val="%4."/>
      <w:lvlJc w:val="left"/>
      <w:pPr>
        <w:ind w:left="2237" w:hanging="360"/>
      </w:pPr>
    </w:lvl>
    <w:lvl w:ilvl="4" w:tplc="04190019" w:tentative="1">
      <w:start w:val="1"/>
      <w:numFmt w:val="lowerLetter"/>
      <w:lvlText w:val="%5."/>
      <w:lvlJc w:val="left"/>
      <w:pPr>
        <w:ind w:left="2957" w:hanging="360"/>
      </w:pPr>
    </w:lvl>
    <w:lvl w:ilvl="5" w:tplc="0419001B" w:tentative="1">
      <w:start w:val="1"/>
      <w:numFmt w:val="lowerRoman"/>
      <w:lvlText w:val="%6."/>
      <w:lvlJc w:val="right"/>
      <w:pPr>
        <w:ind w:left="3677" w:hanging="180"/>
      </w:pPr>
    </w:lvl>
    <w:lvl w:ilvl="6" w:tplc="0419000F" w:tentative="1">
      <w:start w:val="1"/>
      <w:numFmt w:val="decimal"/>
      <w:lvlText w:val="%7."/>
      <w:lvlJc w:val="left"/>
      <w:pPr>
        <w:ind w:left="4397" w:hanging="360"/>
      </w:pPr>
    </w:lvl>
    <w:lvl w:ilvl="7" w:tplc="04190019" w:tentative="1">
      <w:start w:val="1"/>
      <w:numFmt w:val="lowerLetter"/>
      <w:lvlText w:val="%8."/>
      <w:lvlJc w:val="left"/>
      <w:pPr>
        <w:ind w:left="5117" w:hanging="360"/>
      </w:pPr>
    </w:lvl>
    <w:lvl w:ilvl="8" w:tplc="0419001B" w:tentative="1">
      <w:start w:val="1"/>
      <w:numFmt w:val="lowerRoman"/>
      <w:lvlText w:val="%9."/>
      <w:lvlJc w:val="right"/>
      <w:pPr>
        <w:ind w:left="5837" w:hanging="180"/>
      </w:pPr>
    </w:lvl>
  </w:abstractNum>
  <w:abstractNum w:abstractNumId="14">
    <w:nsid w:val="20B611E0"/>
    <w:multiLevelType w:val="hybridMultilevel"/>
    <w:tmpl w:val="2CB6CAD0"/>
    <w:lvl w:ilvl="0" w:tplc="243C7EE2">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15">
    <w:nsid w:val="21E50FBB"/>
    <w:multiLevelType w:val="multilevel"/>
    <w:tmpl w:val="33C4385A"/>
    <w:lvl w:ilvl="0">
      <w:start w:val="1"/>
      <w:numFmt w:val="bullet"/>
      <w:lvlText w:val=""/>
      <w:lvlJc w:val="left"/>
      <w:pPr>
        <w:ind w:left="720" w:hanging="360"/>
      </w:pPr>
      <w:rPr>
        <w:rFonts w:ascii="Symbol" w:hAnsi="Symbol" w:hint="default"/>
      </w:rPr>
    </w:lvl>
    <w:lvl w:ilvl="1">
      <w:start w:val="1"/>
      <w:numFmt w:val="decimal"/>
      <w:isLgl/>
      <w:lvlText w:val="%1.%2."/>
      <w:lvlJc w:val="left"/>
      <w:pPr>
        <w:ind w:left="1080" w:hanging="720"/>
      </w:pPr>
      <w:rPr>
        <w:rFonts w:cs="Times New Roman"/>
      </w:rPr>
    </w:lvl>
    <w:lvl w:ilvl="2">
      <w:start w:val="1"/>
      <w:numFmt w:val="decimal"/>
      <w:isLgl/>
      <w:lvlText w:val="%1.%2.%3."/>
      <w:lvlJc w:val="left"/>
      <w:pPr>
        <w:ind w:left="1080" w:hanging="720"/>
      </w:pPr>
      <w:rPr>
        <w:rFonts w:cs="Times New Roman"/>
      </w:rPr>
    </w:lvl>
    <w:lvl w:ilvl="3">
      <w:start w:val="1"/>
      <w:numFmt w:val="decimal"/>
      <w:isLgl/>
      <w:lvlText w:val="%1.%2.%3.%4."/>
      <w:lvlJc w:val="left"/>
      <w:pPr>
        <w:ind w:left="1440" w:hanging="1080"/>
      </w:pPr>
      <w:rPr>
        <w:rFonts w:cs="Times New Roman"/>
      </w:rPr>
    </w:lvl>
    <w:lvl w:ilvl="4">
      <w:start w:val="1"/>
      <w:numFmt w:val="decimal"/>
      <w:isLgl/>
      <w:lvlText w:val="%1.%2.%3.%4.%5."/>
      <w:lvlJc w:val="left"/>
      <w:pPr>
        <w:ind w:left="1440" w:hanging="1080"/>
      </w:pPr>
      <w:rPr>
        <w:rFonts w:cs="Times New Roman"/>
      </w:rPr>
    </w:lvl>
    <w:lvl w:ilvl="5">
      <w:start w:val="1"/>
      <w:numFmt w:val="decimal"/>
      <w:isLgl/>
      <w:lvlText w:val="%1.%2.%3.%4.%5.%6."/>
      <w:lvlJc w:val="left"/>
      <w:pPr>
        <w:ind w:left="1800" w:hanging="1440"/>
      </w:pPr>
      <w:rPr>
        <w:rFonts w:cs="Times New Roman"/>
      </w:rPr>
    </w:lvl>
    <w:lvl w:ilvl="6">
      <w:start w:val="1"/>
      <w:numFmt w:val="decimal"/>
      <w:isLgl/>
      <w:lvlText w:val="%1.%2.%3.%4.%5.%6.%7."/>
      <w:lvlJc w:val="left"/>
      <w:pPr>
        <w:ind w:left="2160" w:hanging="1800"/>
      </w:pPr>
      <w:rPr>
        <w:rFonts w:cs="Times New Roman"/>
      </w:rPr>
    </w:lvl>
    <w:lvl w:ilvl="7">
      <w:start w:val="1"/>
      <w:numFmt w:val="decimal"/>
      <w:isLgl/>
      <w:lvlText w:val="%1.%2.%3.%4.%5.%6.%7.%8."/>
      <w:lvlJc w:val="left"/>
      <w:pPr>
        <w:ind w:left="2160" w:hanging="1800"/>
      </w:pPr>
      <w:rPr>
        <w:rFonts w:cs="Times New Roman"/>
      </w:rPr>
    </w:lvl>
    <w:lvl w:ilvl="8">
      <w:start w:val="1"/>
      <w:numFmt w:val="decimal"/>
      <w:isLgl/>
      <w:lvlText w:val="%1.%2.%3.%4.%5.%6.%7.%8.%9."/>
      <w:lvlJc w:val="left"/>
      <w:pPr>
        <w:ind w:left="2520" w:hanging="2160"/>
      </w:pPr>
      <w:rPr>
        <w:rFonts w:cs="Times New Roman"/>
      </w:rPr>
    </w:lvl>
  </w:abstractNum>
  <w:abstractNum w:abstractNumId="16">
    <w:nsid w:val="22B77B5C"/>
    <w:multiLevelType w:val="multilevel"/>
    <w:tmpl w:val="2DE8772E"/>
    <w:lvl w:ilvl="0">
      <w:start w:val="1"/>
      <w:numFmt w:val="decimal"/>
      <w:lvlText w:val="%1."/>
      <w:lvlJc w:val="left"/>
      <w:pPr>
        <w:ind w:left="720" w:hanging="360"/>
      </w:pPr>
      <w:rPr>
        <w:rFonts w:cs="Times New Roman" w:hint="default"/>
      </w:rPr>
    </w:lvl>
    <w:lvl w:ilvl="1">
      <w:start w:val="1"/>
      <w:numFmt w:val="decimal"/>
      <w:isLgl/>
      <w:lvlText w:val="%1.%2."/>
      <w:lvlJc w:val="left"/>
      <w:pPr>
        <w:ind w:left="1080" w:hanging="720"/>
      </w:pPr>
      <w:rPr>
        <w:rFonts w:cs="Times New Roman" w:hint="default"/>
      </w:rPr>
    </w:lvl>
    <w:lvl w:ilvl="2">
      <w:start w:val="1"/>
      <w:numFmt w:val="decimal"/>
      <w:isLgl/>
      <w:lvlText w:val="%1.%2.%3."/>
      <w:lvlJc w:val="left"/>
      <w:pPr>
        <w:ind w:left="1080" w:hanging="720"/>
      </w:pPr>
      <w:rPr>
        <w:rFonts w:cs="Times New Roman" w:hint="default"/>
      </w:rPr>
    </w:lvl>
    <w:lvl w:ilvl="3">
      <w:start w:val="1"/>
      <w:numFmt w:val="decimal"/>
      <w:isLgl/>
      <w:lvlText w:val="%1.%2.%3.%4."/>
      <w:lvlJc w:val="left"/>
      <w:pPr>
        <w:ind w:left="1440" w:hanging="1080"/>
      </w:pPr>
      <w:rPr>
        <w:rFonts w:cs="Times New Roman" w:hint="default"/>
      </w:rPr>
    </w:lvl>
    <w:lvl w:ilvl="4">
      <w:start w:val="1"/>
      <w:numFmt w:val="decimal"/>
      <w:isLgl/>
      <w:lvlText w:val="%1.%2.%3.%4.%5."/>
      <w:lvlJc w:val="left"/>
      <w:pPr>
        <w:ind w:left="1440" w:hanging="1080"/>
      </w:pPr>
      <w:rPr>
        <w:rFonts w:cs="Times New Roman" w:hint="default"/>
      </w:rPr>
    </w:lvl>
    <w:lvl w:ilvl="5">
      <w:start w:val="1"/>
      <w:numFmt w:val="decimal"/>
      <w:isLgl/>
      <w:lvlText w:val="%1.%2.%3.%4.%5.%6."/>
      <w:lvlJc w:val="left"/>
      <w:pPr>
        <w:ind w:left="1800" w:hanging="1440"/>
      </w:pPr>
      <w:rPr>
        <w:rFonts w:cs="Times New Roman" w:hint="default"/>
      </w:rPr>
    </w:lvl>
    <w:lvl w:ilvl="6">
      <w:start w:val="1"/>
      <w:numFmt w:val="decimal"/>
      <w:isLgl/>
      <w:lvlText w:val="%1.%2.%3.%4.%5.%6.%7."/>
      <w:lvlJc w:val="left"/>
      <w:pPr>
        <w:ind w:left="2160" w:hanging="1800"/>
      </w:pPr>
      <w:rPr>
        <w:rFonts w:cs="Times New Roman" w:hint="default"/>
      </w:rPr>
    </w:lvl>
    <w:lvl w:ilvl="7">
      <w:start w:val="1"/>
      <w:numFmt w:val="decimal"/>
      <w:isLgl/>
      <w:lvlText w:val="%1.%2.%3.%4.%5.%6.%7.%8."/>
      <w:lvlJc w:val="left"/>
      <w:pPr>
        <w:ind w:left="2160" w:hanging="1800"/>
      </w:pPr>
      <w:rPr>
        <w:rFonts w:cs="Times New Roman" w:hint="default"/>
      </w:rPr>
    </w:lvl>
    <w:lvl w:ilvl="8">
      <w:start w:val="1"/>
      <w:numFmt w:val="decimal"/>
      <w:isLgl/>
      <w:lvlText w:val="%1.%2.%3.%4.%5.%6.%7.%8.%9."/>
      <w:lvlJc w:val="left"/>
      <w:pPr>
        <w:ind w:left="2520" w:hanging="2160"/>
      </w:pPr>
      <w:rPr>
        <w:rFonts w:cs="Times New Roman" w:hint="default"/>
      </w:rPr>
    </w:lvl>
  </w:abstractNum>
  <w:abstractNum w:abstractNumId="17">
    <w:nsid w:val="25457922"/>
    <w:multiLevelType w:val="multilevel"/>
    <w:tmpl w:val="F17CA404"/>
    <w:lvl w:ilvl="0">
      <w:start w:val="7"/>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8">
    <w:nsid w:val="32D70CD2"/>
    <w:multiLevelType w:val="hybridMultilevel"/>
    <w:tmpl w:val="9488C830"/>
    <w:lvl w:ilvl="0" w:tplc="D0806522">
      <w:start w:val="1"/>
      <w:numFmt w:val="decimal"/>
      <w:lvlText w:val="%1."/>
      <w:lvlJc w:val="left"/>
      <w:pPr>
        <w:ind w:left="360" w:hanging="360"/>
      </w:pPr>
      <w:rPr>
        <w:rFonts w:cs="Times New Roman"/>
        <w:b w:val="0"/>
      </w:rPr>
    </w:lvl>
    <w:lvl w:ilvl="1" w:tplc="E9003D4C">
      <w:start w:val="3"/>
      <w:numFmt w:val="decimal"/>
      <w:lvlText w:val="%2."/>
      <w:lvlJc w:val="left"/>
      <w:pPr>
        <w:tabs>
          <w:tab w:val="num" w:pos="1440"/>
        </w:tabs>
        <w:ind w:left="1440" w:hanging="360"/>
      </w:pPr>
      <w:rPr>
        <w:rFonts w:hint="default"/>
        <w:b w:val="0"/>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9">
    <w:nsid w:val="36D540DD"/>
    <w:multiLevelType w:val="multilevel"/>
    <w:tmpl w:val="56383D74"/>
    <w:lvl w:ilvl="0">
      <w:start w:val="1"/>
      <w:numFmt w:val="decimal"/>
      <w:lvlText w:val="%1."/>
      <w:lvlJc w:val="left"/>
      <w:pPr>
        <w:tabs>
          <w:tab w:val="num" w:pos="644"/>
        </w:tabs>
        <w:ind w:left="644" w:hanging="360"/>
      </w:pPr>
      <w:rPr>
        <w:b w:val="0"/>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0">
    <w:nsid w:val="43892626"/>
    <w:multiLevelType w:val="hybridMultilevel"/>
    <w:tmpl w:val="97562B72"/>
    <w:lvl w:ilvl="0" w:tplc="23ACFE84">
      <w:start w:val="1"/>
      <w:numFmt w:val="decimal"/>
      <w:lvlText w:val="%1."/>
      <w:lvlJc w:val="left"/>
      <w:pPr>
        <w:ind w:left="76" w:hanging="360"/>
      </w:pPr>
      <w:rPr>
        <w:rFonts w:hint="default"/>
      </w:rPr>
    </w:lvl>
    <w:lvl w:ilvl="1" w:tplc="04190019" w:tentative="1">
      <w:start w:val="1"/>
      <w:numFmt w:val="lowerLetter"/>
      <w:lvlText w:val="%2."/>
      <w:lvlJc w:val="left"/>
      <w:pPr>
        <w:ind w:left="796" w:hanging="360"/>
      </w:pPr>
    </w:lvl>
    <w:lvl w:ilvl="2" w:tplc="0419001B" w:tentative="1">
      <w:start w:val="1"/>
      <w:numFmt w:val="lowerRoman"/>
      <w:lvlText w:val="%3."/>
      <w:lvlJc w:val="right"/>
      <w:pPr>
        <w:ind w:left="1516" w:hanging="180"/>
      </w:pPr>
    </w:lvl>
    <w:lvl w:ilvl="3" w:tplc="0419000F" w:tentative="1">
      <w:start w:val="1"/>
      <w:numFmt w:val="decimal"/>
      <w:lvlText w:val="%4."/>
      <w:lvlJc w:val="left"/>
      <w:pPr>
        <w:ind w:left="2236" w:hanging="360"/>
      </w:pPr>
    </w:lvl>
    <w:lvl w:ilvl="4" w:tplc="04190019" w:tentative="1">
      <w:start w:val="1"/>
      <w:numFmt w:val="lowerLetter"/>
      <w:lvlText w:val="%5."/>
      <w:lvlJc w:val="left"/>
      <w:pPr>
        <w:ind w:left="2956" w:hanging="360"/>
      </w:pPr>
    </w:lvl>
    <w:lvl w:ilvl="5" w:tplc="0419001B" w:tentative="1">
      <w:start w:val="1"/>
      <w:numFmt w:val="lowerRoman"/>
      <w:lvlText w:val="%6."/>
      <w:lvlJc w:val="right"/>
      <w:pPr>
        <w:ind w:left="3676" w:hanging="180"/>
      </w:pPr>
    </w:lvl>
    <w:lvl w:ilvl="6" w:tplc="0419000F" w:tentative="1">
      <w:start w:val="1"/>
      <w:numFmt w:val="decimal"/>
      <w:lvlText w:val="%7."/>
      <w:lvlJc w:val="left"/>
      <w:pPr>
        <w:ind w:left="4396" w:hanging="360"/>
      </w:pPr>
    </w:lvl>
    <w:lvl w:ilvl="7" w:tplc="04190019" w:tentative="1">
      <w:start w:val="1"/>
      <w:numFmt w:val="lowerLetter"/>
      <w:lvlText w:val="%8."/>
      <w:lvlJc w:val="left"/>
      <w:pPr>
        <w:ind w:left="5116" w:hanging="360"/>
      </w:pPr>
    </w:lvl>
    <w:lvl w:ilvl="8" w:tplc="0419001B" w:tentative="1">
      <w:start w:val="1"/>
      <w:numFmt w:val="lowerRoman"/>
      <w:lvlText w:val="%9."/>
      <w:lvlJc w:val="right"/>
      <w:pPr>
        <w:ind w:left="5836" w:hanging="180"/>
      </w:pPr>
    </w:lvl>
  </w:abstractNum>
  <w:abstractNum w:abstractNumId="21">
    <w:nsid w:val="4661306E"/>
    <w:multiLevelType w:val="hybridMultilevel"/>
    <w:tmpl w:val="5ADAD22A"/>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22">
    <w:nsid w:val="4B5C5981"/>
    <w:multiLevelType w:val="hybridMultilevel"/>
    <w:tmpl w:val="08889ED4"/>
    <w:lvl w:ilvl="0" w:tplc="1A244052">
      <w:start w:val="1"/>
      <w:numFmt w:val="decimal"/>
      <w:lvlText w:val="%1."/>
      <w:lvlJc w:val="left"/>
      <w:pPr>
        <w:ind w:left="77" w:hanging="360"/>
      </w:pPr>
      <w:rPr>
        <w:rFonts w:hint="default"/>
      </w:rPr>
    </w:lvl>
    <w:lvl w:ilvl="1" w:tplc="04190019" w:tentative="1">
      <w:start w:val="1"/>
      <w:numFmt w:val="lowerLetter"/>
      <w:lvlText w:val="%2."/>
      <w:lvlJc w:val="left"/>
      <w:pPr>
        <w:ind w:left="797" w:hanging="360"/>
      </w:pPr>
    </w:lvl>
    <w:lvl w:ilvl="2" w:tplc="0419001B" w:tentative="1">
      <w:start w:val="1"/>
      <w:numFmt w:val="lowerRoman"/>
      <w:lvlText w:val="%3."/>
      <w:lvlJc w:val="right"/>
      <w:pPr>
        <w:ind w:left="1517" w:hanging="180"/>
      </w:pPr>
    </w:lvl>
    <w:lvl w:ilvl="3" w:tplc="0419000F" w:tentative="1">
      <w:start w:val="1"/>
      <w:numFmt w:val="decimal"/>
      <w:lvlText w:val="%4."/>
      <w:lvlJc w:val="left"/>
      <w:pPr>
        <w:ind w:left="2237" w:hanging="360"/>
      </w:pPr>
    </w:lvl>
    <w:lvl w:ilvl="4" w:tplc="04190019" w:tentative="1">
      <w:start w:val="1"/>
      <w:numFmt w:val="lowerLetter"/>
      <w:lvlText w:val="%5."/>
      <w:lvlJc w:val="left"/>
      <w:pPr>
        <w:ind w:left="2957" w:hanging="360"/>
      </w:pPr>
    </w:lvl>
    <w:lvl w:ilvl="5" w:tplc="0419001B" w:tentative="1">
      <w:start w:val="1"/>
      <w:numFmt w:val="lowerRoman"/>
      <w:lvlText w:val="%6."/>
      <w:lvlJc w:val="right"/>
      <w:pPr>
        <w:ind w:left="3677" w:hanging="180"/>
      </w:pPr>
    </w:lvl>
    <w:lvl w:ilvl="6" w:tplc="0419000F" w:tentative="1">
      <w:start w:val="1"/>
      <w:numFmt w:val="decimal"/>
      <w:lvlText w:val="%7."/>
      <w:lvlJc w:val="left"/>
      <w:pPr>
        <w:ind w:left="4397" w:hanging="360"/>
      </w:pPr>
    </w:lvl>
    <w:lvl w:ilvl="7" w:tplc="04190019" w:tentative="1">
      <w:start w:val="1"/>
      <w:numFmt w:val="lowerLetter"/>
      <w:lvlText w:val="%8."/>
      <w:lvlJc w:val="left"/>
      <w:pPr>
        <w:ind w:left="5117" w:hanging="360"/>
      </w:pPr>
    </w:lvl>
    <w:lvl w:ilvl="8" w:tplc="0419001B" w:tentative="1">
      <w:start w:val="1"/>
      <w:numFmt w:val="lowerRoman"/>
      <w:lvlText w:val="%9."/>
      <w:lvlJc w:val="right"/>
      <w:pPr>
        <w:ind w:left="5837" w:hanging="180"/>
      </w:pPr>
    </w:lvl>
  </w:abstractNum>
  <w:abstractNum w:abstractNumId="23">
    <w:nsid w:val="4C910B0B"/>
    <w:multiLevelType w:val="hybridMultilevel"/>
    <w:tmpl w:val="A25E8664"/>
    <w:lvl w:ilvl="0" w:tplc="2DBE615C">
      <w:start w:val="1"/>
      <w:numFmt w:val="decimal"/>
      <w:lvlText w:val="%1."/>
      <w:lvlJc w:val="left"/>
      <w:pPr>
        <w:ind w:left="76" w:hanging="360"/>
      </w:pPr>
      <w:rPr>
        <w:rFonts w:hint="default"/>
      </w:rPr>
    </w:lvl>
    <w:lvl w:ilvl="1" w:tplc="04190019" w:tentative="1">
      <w:start w:val="1"/>
      <w:numFmt w:val="lowerLetter"/>
      <w:lvlText w:val="%2."/>
      <w:lvlJc w:val="left"/>
      <w:pPr>
        <w:ind w:left="796" w:hanging="360"/>
      </w:pPr>
    </w:lvl>
    <w:lvl w:ilvl="2" w:tplc="0419001B" w:tentative="1">
      <w:start w:val="1"/>
      <w:numFmt w:val="lowerRoman"/>
      <w:lvlText w:val="%3."/>
      <w:lvlJc w:val="right"/>
      <w:pPr>
        <w:ind w:left="1516" w:hanging="180"/>
      </w:pPr>
    </w:lvl>
    <w:lvl w:ilvl="3" w:tplc="0419000F" w:tentative="1">
      <w:start w:val="1"/>
      <w:numFmt w:val="decimal"/>
      <w:lvlText w:val="%4."/>
      <w:lvlJc w:val="left"/>
      <w:pPr>
        <w:ind w:left="2236" w:hanging="360"/>
      </w:pPr>
    </w:lvl>
    <w:lvl w:ilvl="4" w:tplc="04190019" w:tentative="1">
      <w:start w:val="1"/>
      <w:numFmt w:val="lowerLetter"/>
      <w:lvlText w:val="%5."/>
      <w:lvlJc w:val="left"/>
      <w:pPr>
        <w:ind w:left="2956" w:hanging="360"/>
      </w:pPr>
    </w:lvl>
    <w:lvl w:ilvl="5" w:tplc="0419001B" w:tentative="1">
      <w:start w:val="1"/>
      <w:numFmt w:val="lowerRoman"/>
      <w:lvlText w:val="%6."/>
      <w:lvlJc w:val="right"/>
      <w:pPr>
        <w:ind w:left="3676" w:hanging="180"/>
      </w:pPr>
    </w:lvl>
    <w:lvl w:ilvl="6" w:tplc="0419000F" w:tentative="1">
      <w:start w:val="1"/>
      <w:numFmt w:val="decimal"/>
      <w:lvlText w:val="%7."/>
      <w:lvlJc w:val="left"/>
      <w:pPr>
        <w:ind w:left="4396" w:hanging="360"/>
      </w:pPr>
    </w:lvl>
    <w:lvl w:ilvl="7" w:tplc="04190019" w:tentative="1">
      <w:start w:val="1"/>
      <w:numFmt w:val="lowerLetter"/>
      <w:lvlText w:val="%8."/>
      <w:lvlJc w:val="left"/>
      <w:pPr>
        <w:ind w:left="5116" w:hanging="360"/>
      </w:pPr>
    </w:lvl>
    <w:lvl w:ilvl="8" w:tplc="0419001B" w:tentative="1">
      <w:start w:val="1"/>
      <w:numFmt w:val="lowerRoman"/>
      <w:lvlText w:val="%9."/>
      <w:lvlJc w:val="right"/>
      <w:pPr>
        <w:ind w:left="5836" w:hanging="180"/>
      </w:pPr>
    </w:lvl>
  </w:abstractNum>
  <w:abstractNum w:abstractNumId="24">
    <w:nsid w:val="4C9A7341"/>
    <w:multiLevelType w:val="hybridMultilevel"/>
    <w:tmpl w:val="9CB8C656"/>
    <w:lvl w:ilvl="0" w:tplc="2D543C4C">
      <w:start w:val="1"/>
      <w:numFmt w:val="decimal"/>
      <w:lvlText w:val="%1."/>
      <w:lvlJc w:val="left"/>
      <w:pPr>
        <w:ind w:left="77" w:hanging="360"/>
      </w:pPr>
      <w:rPr>
        <w:rFonts w:hint="default"/>
      </w:rPr>
    </w:lvl>
    <w:lvl w:ilvl="1" w:tplc="04190019" w:tentative="1">
      <w:start w:val="1"/>
      <w:numFmt w:val="lowerLetter"/>
      <w:lvlText w:val="%2."/>
      <w:lvlJc w:val="left"/>
      <w:pPr>
        <w:ind w:left="797" w:hanging="360"/>
      </w:pPr>
    </w:lvl>
    <w:lvl w:ilvl="2" w:tplc="0419001B" w:tentative="1">
      <w:start w:val="1"/>
      <w:numFmt w:val="lowerRoman"/>
      <w:lvlText w:val="%3."/>
      <w:lvlJc w:val="right"/>
      <w:pPr>
        <w:ind w:left="1517" w:hanging="180"/>
      </w:pPr>
    </w:lvl>
    <w:lvl w:ilvl="3" w:tplc="0419000F" w:tentative="1">
      <w:start w:val="1"/>
      <w:numFmt w:val="decimal"/>
      <w:lvlText w:val="%4."/>
      <w:lvlJc w:val="left"/>
      <w:pPr>
        <w:ind w:left="2237" w:hanging="360"/>
      </w:pPr>
    </w:lvl>
    <w:lvl w:ilvl="4" w:tplc="04190019" w:tentative="1">
      <w:start w:val="1"/>
      <w:numFmt w:val="lowerLetter"/>
      <w:lvlText w:val="%5."/>
      <w:lvlJc w:val="left"/>
      <w:pPr>
        <w:ind w:left="2957" w:hanging="360"/>
      </w:pPr>
    </w:lvl>
    <w:lvl w:ilvl="5" w:tplc="0419001B" w:tentative="1">
      <w:start w:val="1"/>
      <w:numFmt w:val="lowerRoman"/>
      <w:lvlText w:val="%6."/>
      <w:lvlJc w:val="right"/>
      <w:pPr>
        <w:ind w:left="3677" w:hanging="180"/>
      </w:pPr>
    </w:lvl>
    <w:lvl w:ilvl="6" w:tplc="0419000F" w:tentative="1">
      <w:start w:val="1"/>
      <w:numFmt w:val="decimal"/>
      <w:lvlText w:val="%7."/>
      <w:lvlJc w:val="left"/>
      <w:pPr>
        <w:ind w:left="4397" w:hanging="360"/>
      </w:pPr>
    </w:lvl>
    <w:lvl w:ilvl="7" w:tplc="04190019" w:tentative="1">
      <w:start w:val="1"/>
      <w:numFmt w:val="lowerLetter"/>
      <w:lvlText w:val="%8."/>
      <w:lvlJc w:val="left"/>
      <w:pPr>
        <w:ind w:left="5117" w:hanging="360"/>
      </w:pPr>
    </w:lvl>
    <w:lvl w:ilvl="8" w:tplc="0419001B" w:tentative="1">
      <w:start w:val="1"/>
      <w:numFmt w:val="lowerRoman"/>
      <w:lvlText w:val="%9."/>
      <w:lvlJc w:val="right"/>
      <w:pPr>
        <w:ind w:left="5837" w:hanging="180"/>
      </w:pPr>
    </w:lvl>
  </w:abstractNum>
  <w:abstractNum w:abstractNumId="25">
    <w:nsid w:val="4D712BE4"/>
    <w:multiLevelType w:val="hybridMultilevel"/>
    <w:tmpl w:val="6C28BA1C"/>
    <w:lvl w:ilvl="0" w:tplc="92AA02D2">
      <w:start w:val="1"/>
      <w:numFmt w:val="decimal"/>
      <w:lvlText w:val="%1."/>
      <w:lvlJc w:val="left"/>
      <w:pPr>
        <w:ind w:left="76" w:hanging="360"/>
      </w:pPr>
      <w:rPr>
        <w:rFonts w:hint="default"/>
      </w:rPr>
    </w:lvl>
    <w:lvl w:ilvl="1" w:tplc="04190019" w:tentative="1">
      <w:start w:val="1"/>
      <w:numFmt w:val="lowerLetter"/>
      <w:lvlText w:val="%2."/>
      <w:lvlJc w:val="left"/>
      <w:pPr>
        <w:ind w:left="796" w:hanging="360"/>
      </w:pPr>
    </w:lvl>
    <w:lvl w:ilvl="2" w:tplc="0419001B" w:tentative="1">
      <w:start w:val="1"/>
      <w:numFmt w:val="lowerRoman"/>
      <w:lvlText w:val="%3."/>
      <w:lvlJc w:val="right"/>
      <w:pPr>
        <w:ind w:left="1516" w:hanging="180"/>
      </w:pPr>
    </w:lvl>
    <w:lvl w:ilvl="3" w:tplc="0419000F" w:tentative="1">
      <w:start w:val="1"/>
      <w:numFmt w:val="decimal"/>
      <w:lvlText w:val="%4."/>
      <w:lvlJc w:val="left"/>
      <w:pPr>
        <w:ind w:left="2236" w:hanging="360"/>
      </w:pPr>
    </w:lvl>
    <w:lvl w:ilvl="4" w:tplc="04190019" w:tentative="1">
      <w:start w:val="1"/>
      <w:numFmt w:val="lowerLetter"/>
      <w:lvlText w:val="%5."/>
      <w:lvlJc w:val="left"/>
      <w:pPr>
        <w:ind w:left="2956" w:hanging="360"/>
      </w:pPr>
    </w:lvl>
    <w:lvl w:ilvl="5" w:tplc="0419001B" w:tentative="1">
      <w:start w:val="1"/>
      <w:numFmt w:val="lowerRoman"/>
      <w:lvlText w:val="%6."/>
      <w:lvlJc w:val="right"/>
      <w:pPr>
        <w:ind w:left="3676" w:hanging="180"/>
      </w:pPr>
    </w:lvl>
    <w:lvl w:ilvl="6" w:tplc="0419000F" w:tentative="1">
      <w:start w:val="1"/>
      <w:numFmt w:val="decimal"/>
      <w:lvlText w:val="%7."/>
      <w:lvlJc w:val="left"/>
      <w:pPr>
        <w:ind w:left="4396" w:hanging="360"/>
      </w:pPr>
    </w:lvl>
    <w:lvl w:ilvl="7" w:tplc="04190019" w:tentative="1">
      <w:start w:val="1"/>
      <w:numFmt w:val="lowerLetter"/>
      <w:lvlText w:val="%8."/>
      <w:lvlJc w:val="left"/>
      <w:pPr>
        <w:ind w:left="5116" w:hanging="360"/>
      </w:pPr>
    </w:lvl>
    <w:lvl w:ilvl="8" w:tplc="0419001B" w:tentative="1">
      <w:start w:val="1"/>
      <w:numFmt w:val="lowerRoman"/>
      <w:lvlText w:val="%9."/>
      <w:lvlJc w:val="right"/>
      <w:pPr>
        <w:ind w:left="5836" w:hanging="180"/>
      </w:pPr>
    </w:lvl>
  </w:abstractNum>
  <w:abstractNum w:abstractNumId="26">
    <w:nsid w:val="4DDD6252"/>
    <w:multiLevelType w:val="hybridMultilevel"/>
    <w:tmpl w:val="D6342CA4"/>
    <w:lvl w:ilvl="0" w:tplc="1924F48E">
      <w:start w:val="1"/>
      <w:numFmt w:val="decimal"/>
      <w:lvlText w:val="%1."/>
      <w:lvlJc w:val="left"/>
      <w:pPr>
        <w:ind w:left="360" w:hanging="360"/>
      </w:pPr>
      <w:rPr>
        <w:rFonts w:hint="default"/>
        <w:color w:val="auto"/>
      </w:rPr>
    </w:lvl>
    <w:lvl w:ilvl="1" w:tplc="04190019" w:tentative="1">
      <w:start w:val="1"/>
      <w:numFmt w:val="lowerLetter"/>
      <w:lvlText w:val="%2."/>
      <w:lvlJc w:val="left"/>
      <w:pPr>
        <w:ind w:left="797" w:hanging="360"/>
      </w:pPr>
    </w:lvl>
    <w:lvl w:ilvl="2" w:tplc="0419001B" w:tentative="1">
      <w:start w:val="1"/>
      <w:numFmt w:val="lowerRoman"/>
      <w:lvlText w:val="%3."/>
      <w:lvlJc w:val="right"/>
      <w:pPr>
        <w:ind w:left="1517" w:hanging="180"/>
      </w:pPr>
    </w:lvl>
    <w:lvl w:ilvl="3" w:tplc="0419000F" w:tentative="1">
      <w:start w:val="1"/>
      <w:numFmt w:val="decimal"/>
      <w:lvlText w:val="%4."/>
      <w:lvlJc w:val="left"/>
      <w:pPr>
        <w:ind w:left="2237" w:hanging="360"/>
      </w:pPr>
    </w:lvl>
    <w:lvl w:ilvl="4" w:tplc="04190019" w:tentative="1">
      <w:start w:val="1"/>
      <w:numFmt w:val="lowerLetter"/>
      <w:lvlText w:val="%5."/>
      <w:lvlJc w:val="left"/>
      <w:pPr>
        <w:ind w:left="2957" w:hanging="360"/>
      </w:pPr>
    </w:lvl>
    <w:lvl w:ilvl="5" w:tplc="0419001B" w:tentative="1">
      <w:start w:val="1"/>
      <w:numFmt w:val="lowerRoman"/>
      <w:lvlText w:val="%6."/>
      <w:lvlJc w:val="right"/>
      <w:pPr>
        <w:ind w:left="3677" w:hanging="180"/>
      </w:pPr>
    </w:lvl>
    <w:lvl w:ilvl="6" w:tplc="0419000F" w:tentative="1">
      <w:start w:val="1"/>
      <w:numFmt w:val="decimal"/>
      <w:lvlText w:val="%7."/>
      <w:lvlJc w:val="left"/>
      <w:pPr>
        <w:ind w:left="4397" w:hanging="360"/>
      </w:pPr>
    </w:lvl>
    <w:lvl w:ilvl="7" w:tplc="04190019" w:tentative="1">
      <w:start w:val="1"/>
      <w:numFmt w:val="lowerLetter"/>
      <w:lvlText w:val="%8."/>
      <w:lvlJc w:val="left"/>
      <w:pPr>
        <w:ind w:left="5117" w:hanging="360"/>
      </w:pPr>
    </w:lvl>
    <w:lvl w:ilvl="8" w:tplc="0419001B" w:tentative="1">
      <w:start w:val="1"/>
      <w:numFmt w:val="lowerRoman"/>
      <w:lvlText w:val="%9."/>
      <w:lvlJc w:val="right"/>
      <w:pPr>
        <w:ind w:left="5837" w:hanging="180"/>
      </w:pPr>
    </w:lvl>
  </w:abstractNum>
  <w:abstractNum w:abstractNumId="27">
    <w:nsid w:val="5AC20D51"/>
    <w:multiLevelType w:val="hybridMultilevel"/>
    <w:tmpl w:val="61660C46"/>
    <w:lvl w:ilvl="0" w:tplc="04190001">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28">
    <w:nsid w:val="5D681840"/>
    <w:multiLevelType w:val="hybridMultilevel"/>
    <w:tmpl w:val="146A8AC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nsid w:val="5E15224D"/>
    <w:multiLevelType w:val="hybridMultilevel"/>
    <w:tmpl w:val="63CC27C8"/>
    <w:lvl w:ilvl="0" w:tplc="241CA8C0">
      <w:start w:val="1"/>
      <w:numFmt w:val="decimal"/>
      <w:lvlText w:val="%1."/>
      <w:lvlJc w:val="left"/>
      <w:pPr>
        <w:ind w:left="77" w:hanging="360"/>
      </w:pPr>
      <w:rPr>
        <w:rFonts w:hint="default"/>
      </w:rPr>
    </w:lvl>
    <w:lvl w:ilvl="1" w:tplc="04190019" w:tentative="1">
      <w:start w:val="1"/>
      <w:numFmt w:val="lowerLetter"/>
      <w:lvlText w:val="%2."/>
      <w:lvlJc w:val="left"/>
      <w:pPr>
        <w:ind w:left="797" w:hanging="360"/>
      </w:pPr>
    </w:lvl>
    <w:lvl w:ilvl="2" w:tplc="0419001B" w:tentative="1">
      <w:start w:val="1"/>
      <w:numFmt w:val="lowerRoman"/>
      <w:lvlText w:val="%3."/>
      <w:lvlJc w:val="right"/>
      <w:pPr>
        <w:ind w:left="1517" w:hanging="180"/>
      </w:pPr>
    </w:lvl>
    <w:lvl w:ilvl="3" w:tplc="0419000F" w:tentative="1">
      <w:start w:val="1"/>
      <w:numFmt w:val="decimal"/>
      <w:lvlText w:val="%4."/>
      <w:lvlJc w:val="left"/>
      <w:pPr>
        <w:ind w:left="2237" w:hanging="360"/>
      </w:pPr>
    </w:lvl>
    <w:lvl w:ilvl="4" w:tplc="04190019" w:tentative="1">
      <w:start w:val="1"/>
      <w:numFmt w:val="lowerLetter"/>
      <w:lvlText w:val="%5."/>
      <w:lvlJc w:val="left"/>
      <w:pPr>
        <w:ind w:left="2957" w:hanging="360"/>
      </w:pPr>
    </w:lvl>
    <w:lvl w:ilvl="5" w:tplc="0419001B" w:tentative="1">
      <w:start w:val="1"/>
      <w:numFmt w:val="lowerRoman"/>
      <w:lvlText w:val="%6."/>
      <w:lvlJc w:val="right"/>
      <w:pPr>
        <w:ind w:left="3677" w:hanging="180"/>
      </w:pPr>
    </w:lvl>
    <w:lvl w:ilvl="6" w:tplc="0419000F" w:tentative="1">
      <w:start w:val="1"/>
      <w:numFmt w:val="decimal"/>
      <w:lvlText w:val="%7."/>
      <w:lvlJc w:val="left"/>
      <w:pPr>
        <w:ind w:left="4397" w:hanging="360"/>
      </w:pPr>
    </w:lvl>
    <w:lvl w:ilvl="7" w:tplc="04190019" w:tentative="1">
      <w:start w:val="1"/>
      <w:numFmt w:val="lowerLetter"/>
      <w:lvlText w:val="%8."/>
      <w:lvlJc w:val="left"/>
      <w:pPr>
        <w:ind w:left="5117" w:hanging="360"/>
      </w:pPr>
    </w:lvl>
    <w:lvl w:ilvl="8" w:tplc="0419001B" w:tentative="1">
      <w:start w:val="1"/>
      <w:numFmt w:val="lowerRoman"/>
      <w:lvlText w:val="%9."/>
      <w:lvlJc w:val="right"/>
      <w:pPr>
        <w:ind w:left="5837" w:hanging="180"/>
      </w:pPr>
    </w:lvl>
  </w:abstractNum>
  <w:abstractNum w:abstractNumId="30">
    <w:nsid w:val="5F48187D"/>
    <w:multiLevelType w:val="hybridMultilevel"/>
    <w:tmpl w:val="1160EC9A"/>
    <w:lvl w:ilvl="0" w:tplc="DB74B422">
      <w:start w:val="1"/>
      <w:numFmt w:val="decimal"/>
      <w:lvlText w:val="%1."/>
      <w:lvlJc w:val="left"/>
      <w:pPr>
        <w:ind w:left="77" w:hanging="360"/>
      </w:pPr>
      <w:rPr>
        <w:rFonts w:hint="default"/>
      </w:rPr>
    </w:lvl>
    <w:lvl w:ilvl="1" w:tplc="04190019" w:tentative="1">
      <w:start w:val="1"/>
      <w:numFmt w:val="lowerLetter"/>
      <w:lvlText w:val="%2."/>
      <w:lvlJc w:val="left"/>
      <w:pPr>
        <w:ind w:left="797" w:hanging="360"/>
      </w:pPr>
    </w:lvl>
    <w:lvl w:ilvl="2" w:tplc="0419001B" w:tentative="1">
      <w:start w:val="1"/>
      <w:numFmt w:val="lowerRoman"/>
      <w:lvlText w:val="%3."/>
      <w:lvlJc w:val="right"/>
      <w:pPr>
        <w:ind w:left="1517" w:hanging="180"/>
      </w:pPr>
    </w:lvl>
    <w:lvl w:ilvl="3" w:tplc="0419000F" w:tentative="1">
      <w:start w:val="1"/>
      <w:numFmt w:val="decimal"/>
      <w:lvlText w:val="%4."/>
      <w:lvlJc w:val="left"/>
      <w:pPr>
        <w:ind w:left="2237" w:hanging="360"/>
      </w:pPr>
    </w:lvl>
    <w:lvl w:ilvl="4" w:tplc="04190019" w:tentative="1">
      <w:start w:val="1"/>
      <w:numFmt w:val="lowerLetter"/>
      <w:lvlText w:val="%5."/>
      <w:lvlJc w:val="left"/>
      <w:pPr>
        <w:ind w:left="2957" w:hanging="360"/>
      </w:pPr>
    </w:lvl>
    <w:lvl w:ilvl="5" w:tplc="0419001B" w:tentative="1">
      <w:start w:val="1"/>
      <w:numFmt w:val="lowerRoman"/>
      <w:lvlText w:val="%6."/>
      <w:lvlJc w:val="right"/>
      <w:pPr>
        <w:ind w:left="3677" w:hanging="180"/>
      </w:pPr>
    </w:lvl>
    <w:lvl w:ilvl="6" w:tplc="0419000F" w:tentative="1">
      <w:start w:val="1"/>
      <w:numFmt w:val="decimal"/>
      <w:lvlText w:val="%7."/>
      <w:lvlJc w:val="left"/>
      <w:pPr>
        <w:ind w:left="4397" w:hanging="360"/>
      </w:pPr>
    </w:lvl>
    <w:lvl w:ilvl="7" w:tplc="04190019" w:tentative="1">
      <w:start w:val="1"/>
      <w:numFmt w:val="lowerLetter"/>
      <w:lvlText w:val="%8."/>
      <w:lvlJc w:val="left"/>
      <w:pPr>
        <w:ind w:left="5117" w:hanging="360"/>
      </w:pPr>
    </w:lvl>
    <w:lvl w:ilvl="8" w:tplc="0419001B" w:tentative="1">
      <w:start w:val="1"/>
      <w:numFmt w:val="lowerRoman"/>
      <w:lvlText w:val="%9."/>
      <w:lvlJc w:val="right"/>
      <w:pPr>
        <w:ind w:left="5837" w:hanging="180"/>
      </w:pPr>
    </w:lvl>
  </w:abstractNum>
  <w:abstractNum w:abstractNumId="31">
    <w:nsid w:val="665E6E15"/>
    <w:multiLevelType w:val="hybridMultilevel"/>
    <w:tmpl w:val="103086CA"/>
    <w:lvl w:ilvl="0" w:tplc="8464945C">
      <w:start w:val="1"/>
      <w:numFmt w:val="decimal"/>
      <w:lvlText w:val="%1."/>
      <w:lvlJc w:val="lef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32">
    <w:nsid w:val="70C92537"/>
    <w:multiLevelType w:val="hybridMultilevel"/>
    <w:tmpl w:val="36220F8A"/>
    <w:lvl w:ilvl="0" w:tplc="F98E804A">
      <w:start w:val="1"/>
      <w:numFmt w:val="decimal"/>
      <w:lvlText w:val="%1."/>
      <w:lvlJc w:val="left"/>
      <w:pPr>
        <w:ind w:left="77" w:hanging="360"/>
      </w:pPr>
      <w:rPr>
        <w:rFonts w:hint="default"/>
      </w:rPr>
    </w:lvl>
    <w:lvl w:ilvl="1" w:tplc="04190019" w:tentative="1">
      <w:start w:val="1"/>
      <w:numFmt w:val="lowerLetter"/>
      <w:lvlText w:val="%2."/>
      <w:lvlJc w:val="left"/>
      <w:pPr>
        <w:ind w:left="797" w:hanging="360"/>
      </w:pPr>
    </w:lvl>
    <w:lvl w:ilvl="2" w:tplc="0419001B" w:tentative="1">
      <w:start w:val="1"/>
      <w:numFmt w:val="lowerRoman"/>
      <w:lvlText w:val="%3."/>
      <w:lvlJc w:val="right"/>
      <w:pPr>
        <w:ind w:left="1517" w:hanging="180"/>
      </w:pPr>
    </w:lvl>
    <w:lvl w:ilvl="3" w:tplc="0419000F" w:tentative="1">
      <w:start w:val="1"/>
      <w:numFmt w:val="decimal"/>
      <w:lvlText w:val="%4."/>
      <w:lvlJc w:val="left"/>
      <w:pPr>
        <w:ind w:left="2237" w:hanging="360"/>
      </w:pPr>
    </w:lvl>
    <w:lvl w:ilvl="4" w:tplc="04190019" w:tentative="1">
      <w:start w:val="1"/>
      <w:numFmt w:val="lowerLetter"/>
      <w:lvlText w:val="%5."/>
      <w:lvlJc w:val="left"/>
      <w:pPr>
        <w:ind w:left="2957" w:hanging="360"/>
      </w:pPr>
    </w:lvl>
    <w:lvl w:ilvl="5" w:tplc="0419001B" w:tentative="1">
      <w:start w:val="1"/>
      <w:numFmt w:val="lowerRoman"/>
      <w:lvlText w:val="%6."/>
      <w:lvlJc w:val="right"/>
      <w:pPr>
        <w:ind w:left="3677" w:hanging="180"/>
      </w:pPr>
    </w:lvl>
    <w:lvl w:ilvl="6" w:tplc="0419000F" w:tentative="1">
      <w:start w:val="1"/>
      <w:numFmt w:val="decimal"/>
      <w:lvlText w:val="%7."/>
      <w:lvlJc w:val="left"/>
      <w:pPr>
        <w:ind w:left="4397" w:hanging="360"/>
      </w:pPr>
    </w:lvl>
    <w:lvl w:ilvl="7" w:tplc="04190019" w:tentative="1">
      <w:start w:val="1"/>
      <w:numFmt w:val="lowerLetter"/>
      <w:lvlText w:val="%8."/>
      <w:lvlJc w:val="left"/>
      <w:pPr>
        <w:ind w:left="5117" w:hanging="360"/>
      </w:pPr>
    </w:lvl>
    <w:lvl w:ilvl="8" w:tplc="0419001B" w:tentative="1">
      <w:start w:val="1"/>
      <w:numFmt w:val="lowerRoman"/>
      <w:lvlText w:val="%9."/>
      <w:lvlJc w:val="right"/>
      <w:pPr>
        <w:ind w:left="5837" w:hanging="180"/>
      </w:pPr>
    </w:lvl>
  </w:abstractNum>
  <w:abstractNum w:abstractNumId="33">
    <w:nsid w:val="782276DC"/>
    <w:multiLevelType w:val="hybridMultilevel"/>
    <w:tmpl w:val="6304EA2E"/>
    <w:lvl w:ilvl="0" w:tplc="9394363C">
      <w:start w:val="1"/>
      <w:numFmt w:val="decimal"/>
      <w:lvlText w:val="1.1.%1."/>
      <w:lvlJc w:val="left"/>
      <w:pPr>
        <w:ind w:left="3337" w:hanging="360"/>
      </w:pPr>
      <w:rPr>
        <w:rFonts w:hint="default"/>
      </w:rPr>
    </w:lvl>
    <w:lvl w:ilvl="1" w:tplc="2130B8F6" w:tentative="1">
      <w:start w:val="1"/>
      <w:numFmt w:val="lowerLetter"/>
      <w:lvlText w:val="%2."/>
      <w:lvlJc w:val="left"/>
      <w:pPr>
        <w:ind w:left="1440" w:hanging="360"/>
      </w:pPr>
    </w:lvl>
    <w:lvl w:ilvl="2" w:tplc="520E4546" w:tentative="1">
      <w:start w:val="1"/>
      <w:numFmt w:val="lowerRoman"/>
      <w:lvlText w:val="%3."/>
      <w:lvlJc w:val="right"/>
      <w:pPr>
        <w:ind w:left="2160" w:hanging="180"/>
      </w:pPr>
    </w:lvl>
    <w:lvl w:ilvl="3" w:tplc="171E6380" w:tentative="1">
      <w:start w:val="1"/>
      <w:numFmt w:val="decimal"/>
      <w:lvlText w:val="%4."/>
      <w:lvlJc w:val="left"/>
      <w:pPr>
        <w:ind w:left="2880" w:hanging="360"/>
      </w:pPr>
    </w:lvl>
    <w:lvl w:ilvl="4" w:tplc="8108A2AA" w:tentative="1">
      <w:start w:val="1"/>
      <w:numFmt w:val="lowerLetter"/>
      <w:lvlText w:val="%5."/>
      <w:lvlJc w:val="left"/>
      <w:pPr>
        <w:ind w:left="3600" w:hanging="360"/>
      </w:pPr>
    </w:lvl>
    <w:lvl w:ilvl="5" w:tplc="EC6CA4FC" w:tentative="1">
      <w:start w:val="1"/>
      <w:numFmt w:val="lowerRoman"/>
      <w:lvlText w:val="%6."/>
      <w:lvlJc w:val="right"/>
      <w:pPr>
        <w:ind w:left="4320" w:hanging="180"/>
      </w:pPr>
    </w:lvl>
    <w:lvl w:ilvl="6" w:tplc="ED1CD524" w:tentative="1">
      <w:start w:val="1"/>
      <w:numFmt w:val="decimal"/>
      <w:lvlText w:val="%7."/>
      <w:lvlJc w:val="left"/>
      <w:pPr>
        <w:ind w:left="5040" w:hanging="360"/>
      </w:pPr>
    </w:lvl>
    <w:lvl w:ilvl="7" w:tplc="5F189AF8" w:tentative="1">
      <w:start w:val="1"/>
      <w:numFmt w:val="lowerLetter"/>
      <w:lvlText w:val="%8."/>
      <w:lvlJc w:val="left"/>
      <w:pPr>
        <w:ind w:left="5760" w:hanging="360"/>
      </w:pPr>
    </w:lvl>
    <w:lvl w:ilvl="8" w:tplc="A9B2833E" w:tentative="1">
      <w:start w:val="1"/>
      <w:numFmt w:val="lowerRoman"/>
      <w:lvlText w:val="%9."/>
      <w:lvlJc w:val="right"/>
      <w:pPr>
        <w:ind w:left="6480" w:hanging="180"/>
      </w:pPr>
    </w:lvl>
  </w:abstractNum>
  <w:abstractNum w:abstractNumId="34">
    <w:nsid w:val="7EC063F0"/>
    <w:multiLevelType w:val="hybridMultilevel"/>
    <w:tmpl w:val="87A8B972"/>
    <w:lvl w:ilvl="0" w:tplc="B1688C36">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num w:numId="1">
    <w:abstractNumId w:val="26"/>
  </w:num>
  <w:num w:numId="2">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0"/>
  </w:num>
  <w:num w:numId="4">
    <w:abstractNumId w:val="20"/>
  </w:num>
  <w:num w:numId="5">
    <w:abstractNumId w:val="18"/>
  </w:num>
  <w:num w:numId="6">
    <w:abstractNumId w:val="32"/>
  </w:num>
  <w:num w:numId="7">
    <w:abstractNumId w:val="4"/>
  </w:num>
  <w:num w:numId="8">
    <w:abstractNumId w:val="12"/>
  </w:num>
  <w:num w:numId="9">
    <w:abstractNumId w:val="8"/>
  </w:num>
  <w:num w:numId="10">
    <w:abstractNumId w:val="10"/>
  </w:num>
  <w:num w:numId="11">
    <w:abstractNumId w:val="29"/>
  </w:num>
  <w:num w:numId="12">
    <w:abstractNumId w:val="25"/>
  </w:num>
  <w:num w:numId="13">
    <w:abstractNumId w:val="24"/>
  </w:num>
  <w:num w:numId="14">
    <w:abstractNumId w:val="13"/>
  </w:num>
  <w:num w:numId="15">
    <w:abstractNumId w:val="22"/>
  </w:num>
  <w:num w:numId="16">
    <w:abstractNumId w:val="31"/>
  </w:num>
  <w:num w:numId="17">
    <w:abstractNumId w:val="11"/>
  </w:num>
  <w:num w:numId="18">
    <w:abstractNumId w:val="9"/>
  </w:num>
  <w:num w:numId="19">
    <w:abstractNumId w:val="23"/>
  </w:num>
  <w:num w:numId="20">
    <w:abstractNumId w:val="3"/>
  </w:num>
  <w:num w:numId="21">
    <w:abstractNumId w:val="28"/>
  </w:num>
  <w:num w:numId="22">
    <w:abstractNumId w:val="34"/>
  </w:num>
  <w:num w:numId="23">
    <w:abstractNumId w:val="14"/>
  </w:num>
  <w:num w:numId="24">
    <w:abstractNumId w:val="7"/>
  </w:num>
  <w:num w:numId="25">
    <w:abstractNumId w:val="2"/>
  </w:num>
  <w:num w:numId="26">
    <w:abstractNumId w:val="17"/>
  </w:num>
  <w:num w:numId="27">
    <w:abstractNumId w:val="33"/>
  </w:num>
  <w:num w:numId="28">
    <w:abstractNumId w:val="5"/>
  </w:num>
  <w:num w:numId="29">
    <w:abstractNumId w:val="16"/>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1"/>
  </w:num>
  <w:num w:numId="31">
    <w:abstractNumId w:val="1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16"/>
  </w:num>
  <w:num w:numId="33">
    <w:abstractNumId w:val="6"/>
  </w:num>
  <w:num w:numId="34">
    <w:abstractNumId w:val="27"/>
  </w:num>
  <w:num w:numId="35">
    <w:abstractNumId w:val="1"/>
  </w:num>
  <w:num w:numId="3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hdrShapeDefaults>
    <o:shapedefaults v:ext="edit" spidmax="137217"/>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B0FA7"/>
    <w:rsid w:val="0000045F"/>
    <w:rsid w:val="00000C54"/>
    <w:rsid w:val="00000CCD"/>
    <w:rsid w:val="00000E17"/>
    <w:rsid w:val="00001097"/>
    <w:rsid w:val="000011BD"/>
    <w:rsid w:val="0000156A"/>
    <w:rsid w:val="00001649"/>
    <w:rsid w:val="00001B3F"/>
    <w:rsid w:val="00002247"/>
    <w:rsid w:val="000024BF"/>
    <w:rsid w:val="00002591"/>
    <w:rsid w:val="00002DDA"/>
    <w:rsid w:val="00002F3A"/>
    <w:rsid w:val="00003A69"/>
    <w:rsid w:val="00003EDA"/>
    <w:rsid w:val="00004170"/>
    <w:rsid w:val="00005E23"/>
    <w:rsid w:val="0000657C"/>
    <w:rsid w:val="00007B8E"/>
    <w:rsid w:val="00007EB7"/>
    <w:rsid w:val="00010561"/>
    <w:rsid w:val="00011048"/>
    <w:rsid w:val="00011083"/>
    <w:rsid w:val="00011DA6"/>
    <w:rsid w:val="000120F2"/>
    <w:rsid w:val="00012732"/>
    <w:rsid w:val="00012739"/>
    <w:rsid w:val="00012859"/>
    <w:rsid w:val="00012D83"/>
    <w:rsid w:val="0001383D"/>
    <w:rsid w:val="00014A79"/>
    <w:rsid w:val="000150E5"/>
    <w:rsid w:val="0001573C"/>
    <w:rsid w:val="00015761"/>
    <w:rsid w:val="00015AE8"/>
    <w:rsid w:val="00016363"/>
    <w:rsid w:val="00016426"/>
    <w:rsid w:val="00017481"/>
    <w:rsid w:val="00017672"/>
    <w:rsid w:val="00017C20"/>
    <w:rsid w:val="00020BB1"/>
    <w:rsid w:val="0002184C"/>
    <w:rsid w:val="00021A78"/>
    <w:rsid w:val="00021E44"/>
    <w:rsid w:val="00021F5E"/>
    <w:rsid w:val="0002201E"/>
    <w:rsid w:val="0002211E"/>
    <w:rsid w:val="00022369"/>
    <w:rsid w:val="00022432"/>
    <w:rsid w:val="00022A3D"/>
    <w:rsid w:val="00022C36"/>
    <w:rsid w:val="00023253"/>
    <w:rsid w:val="0002345D"/>
    <w:rsid w:val="00023A6D"/>
    <w:rsid w:val="00023C1A"/>
    <w:rsid w:val="00023E7D"/>
    <w:rsid w:val="000240F3"/>
    <w:rsid w:val="0002505B"/>
    <w:rsid w:val="000250B4"/>
    <w:rsid w:val="000252A6"/>
    <w:rsid w:val="0002563C"/>
    <w:rsid w:val="00026858"/>
    <w:rsid w:val="000269C6"/>
    <w:rsid w:val="00026A04"/>
    <w:rsid w:val="00026CF2"/>
    <w:rsid w:val="000272FE"/>
    <w:rsid w:val="00027789"/>
    <w:rsid w:val="00030108"/>
    <w:rsid w:val="00030B8F"/>
    <w:rsid w:val="00030EEA"/>
    <w:rsid w:val="00031543"/>
    <w:rsid w:val="000318DB"/>
    <w:rsid w:val="00031BC3"/>
    <w:rsid w:val="00031DDC"/>
    <w:rsid w:val="000323CC"/>
    <w:rsid w:val="00032CF9"/>
    <w:rsid w:val="00032D1F"/>
    <w:rsid w:val="00033CA2"/>
    <w:rsid w:val="00034357"/>
    <w:rsid w:val="000346E5"/>
    <w:rsid w:val="00034D65"/>
    <w:rsid w:val="00034F73"/>
    <w:rsid w:val="00035141"/>
    <w:rsid w:val="000365D5"/>
    <w:rsid w:val="00036864"/>
    <w:rsid w:val="00036A9C"/>
    <w:rsid w:val="00036E64"/>
    <w:rsid w:val="00037548"/>
    <w:rsid w:val="00037E69"/>
    <w:rsid w:val="000403FC"/>
    <w:rsid w:val="000408A8"/>
    <w:rsid w:val="000411C9"/>
    <w:rsid w:val="0004151F"/>
    <w:rsid w:val="00041A86"/>
    <w:rsid w:val="00041D1E"/>
    <w:rsid w:val="00041DE5"/>
    <w:rsid w:val="000420D6"/>
    <w:rsid w:val="00042610"/>
    <w:rsid w:val="00044B78"/>
    <w:rsid w:val="00044F0A"/>
    <w:rsid w:val="00045E43"/>
    <w:rsid w:val="00045E48"/>
    <w:rsid w:val="00047186"/>
    <w:rsid w:val="000501BC"/>
    <w:rsid w:val="00050FC2"/>
    <w:rsid w:val="00051701"/>
    <w:rsid w:val="00052541"/>
    <w:rsid w:val="00052EAE"/>
    <w:rsid w:val="00053158"/>
    <w:rsid w:val="000544F2"/>
    <w:rsid w:val="00054CA5"/>
    <w:rsid w:val="00056477"/>
    <w:rsid w:val="00056661"/>
    <w:rsid w:val="00057273"/>
    <w:rsid w:val="00057A6E"/>
    <w:rsid w:val="0006037B"/>
    <w:rsid w:val="0006057F"/>
    <w:rsid w:val="00060F12"/>
    <w:rsid w:val="000616ED"/>
    <w:rsid w:val="00061AE8"/>
    <w:rsid w:val="000620E0"/>
    <w:rsid w:val="00063238"/>
    <w:rsid w:val="00063C2F"/>
    <w:rsid w:val="00063ED0"/>
    <w:rsid w:val="000641F1"/>
    <w:rsid w:val="000659E1"/>
    <w:rsid w:val="00066109"/>
    <w:rsid w:val="00067908"/>
    <w:rsid w:val="00067AA2"/>
    <w:rsid w:val="00067C72"/>
    <w:rsid w:val="00067EEB"/>
    <w:rsid w:val="00070EEA"/>
    <w:rsid w:val="000711BD"/>
    <w:rsid w:val="00071E85"/>
    <w:rsid w:val="00071F39"/>
    <w:rsid w:val="000733CF"/>
    <w:rsid w:val="0007507F"/>
    <w:rsid w:val="00075382"/>
    <w:rsid w:val="00076127"/>
    <w:rsid w:val="00077167"/>
    <w:rsid w:val="00077FBB"/>
    <w:rsid w:val="00080B25"/>
    <w:rsid w:val="00081D0E"/>
    <w:rsid w:val="000823B4"/>
    <w:rsid w:val="00082623"/>
    <w:rsid w:val="000830D3"/>
    <w:rsid w:val="00083104"/>
    <w:rsid w:val="000831DD"/>
    <w:rsid w:val="000832E2"/>
    <w:rsid w:val="0008333E"/>
    <w:rsid w:val="00083EB1"/>
    <w:rsid w:val="000843FA"/>
    <w:rsid w:val="00084457"/>
    <w:rsid w:val="000844C8"/>
    <w:rsid w:val="000853F2"/>
    <w:rsid w:val="0008557A"/>
    <w:rsid w:val="000856F5"/>
    <w:rsid w:val="0008612F"/>
    <w:rsid w:val="000861DB"/>
    <w:rsid w:val="00087B1B"/>
    <w:rsid w:val="00087FED"/>
    <w:rsid w:val="000903F3"/>
    <w:rsid w:val="00090B0E"/>
    <w:rsid w:val="00090B51"/>
    <w:rsid w:val="00091801"/>
    <w:rsid w:val="00091974"/>
    <w:rsid w:val="00092329"/>
    <w:rsid w:val="00092667"/>
    <w:rsid w:val="000926B1"/>
    <w:rsid w:val="00092878"/>
    <w:rsid w:val="00092ADD"/>
    <w:rsid w:val="00092BA4"/>
    <w:rsid w:val="00092BC2"/>
    <w:rsid w:val="00092F34"/>
    <w:rsid w:val="00093431"/>
    <w:rsid w:val="000934EC"/>
    <w:rsid w:val="00093BE1"/>
    <w:rsid w:val="00094238"/>
    <w:rsid w:val="000950CD"/>
    <w:rsid w:val="0009538A"/>
    <w:rsid w:val="000953E0"/>
    <w:rsid w:val="00095676"/>
    <w:rsid w:val="00095C06"/>
    <w:rsid w:val="00095F4C"/>
    <w:rsid w:val="00096774"/>
    <w:rsid w:val="00096826"/>
    <w:rsid w:val="000968E4"/>
    <w:rsid w:val="0009704C"/>
    <w:rsid w:val="00097718"/>
    <w:rsid w:val="00097A73"/>
    <w:rsid w:val="00097C6A"/>
    <w:rsid w:val="00097CE0"/>
    <w:rsid w:val="000A01D5"/>
    <w:rsid w:val="000A03BE"/>
    <w:rsid w:val="000A0572"/>
    <w:rsid w:val="000A18B6"/>
    <w:rsid w:val="000A1B1D"/>
    <w:rsid w:val="000A1BF7"/>
    <w:rsid w:val="000A20C2"/>
    <w:rsid w:val="000A24C0"/>
    <w:rsid w:val="000A3C03"/>
    <w:rsid w:val="000A4203"/>
    <w:rsid w:val="000A449A"/>
    <w:rsid w:val="000A4CDF"/>
    <w:rsid w:val="000A560D"/>
    <w:rsid w:val="000A5E2B"/>
    <w:rsid w:val="000A73C8"/>
    <w:rsid w:val="000A7B67"/>
    <w:rsid w:val="000A7C17"/>
    <w:rsid w:val="000A7D63"/>
    <w:rsid w:val="000B06CE"/>
    <w:rsid w:val="000B0D7E"/>
    <w:rsid w:val="000B1867"/>
    <w:rsid w:val="000B1C0D"/>
    <w:rsid w:val="000B26C8"/>
    <w:rsid w:val="000B28A6"/>
    <w:rsid w:val="000B28F1"/>
    <w:rsid w:val="000B3065"/>
    <w:rsid w:val="000B356C"/>
    <w:rsid w:val="000B3818"/>
    <w:rsid w:val="000B3AF3"/>
    <w:rsid w:val="000B4995"/>
    <w:rsid w:val="000B54BA"/>
    <w:rsid w:val="000B57D6"/>
    <w:rsid w:val="000B609B"/>
    <w:rsid w:val="000B634A"/>
    <w:rsid w:val="000B6486"/>
    <w:rsid w:val="000B6679"/>
    <w:rsid w:val="000B6E40"/>
    <w:rsid w:val="000B7890"/>
    <w:rsid w:val="000C00E6"/>
    <w:rsid w:val="000C06B1"/>
    <w:rsid w:val="000C0FBF"/>
    <w:rsid w:val="000C12E6"/>
    <w:rsid w:val="000C15C8"/>
    <w:rsid w:val="000C19E4"/>
    <w:rsid w:val="000C1DF4"/>
    <w:rsid w:val="000C1F48"/>
    <w:rsid w:val="000C2227"/>
    <w:rsid w:val="000C2D0F"/>
    <w:rsid w:val="000C33A8"/>
    <w:rsid w:val="000C351F"/>
    <w:rsid w:val="000C353A"/>
    <w:rsid w:val="000C3AA9"/>
    <w:rsid w:val="000C3E41"/>
    <w:rsid w:val="000C4383"/>
    <w:rsid w:val="000C4753"/>
    <w:rsid w:val="000C5D8D"/>
    <w:rsid w:val="000C617C"/>
    <w:rsid w:val="000C6194"/>
    <w:rsid w:val="000C6439"/>
    <w:rsid w:val="000C6ADD"/>
    <w:rsid w:val="000D0842"/>
    <w:rsid w:val="000D08F1"/>
    <w:rsid w:val="000D0D83"/>
    <w:rsid w:val="000D0E05"/>
    <w:rsid w:val="000D176F"/>
    <w:rsid w:val="000D21B3"/>
    <w:rsid w:val="000D2A8B"/>
    <w:rsid w:val="000D3707"/>
    <w:rsid w:val="000D3D6A"/>
    <w:rsid w:val="000D413D"/>
    <w:rsid w:val="000D57D5"/>
    <w:rsid w:val="000D58FC"/>
    <w:rsid w:val="000D62C2"/>
    <w:rsid w:val="000D6311"/>
    <w:rsid w:val="000D7912"/>
    <w:rsid w:val="000D7A2D"/>
    <w:rsid w:val="000E0A87"/>
    <w:rsid w:val="000E204C"/>
    <w:rsid w:val="000E224B"/>
    <w:rsid w:val="000E2EF2"/>
    <w:rsid w:val="000E468A"/>
    <w:rsid w:val="000E47AA"/>
    <w:rsid w:val="000E4FA7"/>
    <w:rsid w:val="000E5079"/>
    <w:rsid w:val="000E514D"/>
    <w:rsid w:val="000E523A"/>
    <w:rsid w:val="000E5DA8"/>
    <w:rsid w:val="000E60A8"/>
    <w:rsid w:val="000E623E"/>
    <w:rsid w:val="000E636B"/>
    <w:rsid w:val="000E71CE"/>
    <w:rsid w:val="000E79B3"/>
    <w:rsid w:val="000E7BD2"/>
    <w:rsid w:val="000E7C08"/>
    <w:rsid w:val="000E7F02"/>
    <w:rsid w:val="000F0158"/>
    <w:rsid w:val="000F01C7"/>
    <w:rsid w:val="000F0356"/>
    <w:rsid w:val="000F0BFA"/>
    <w:rsid w:val="000F2101"/>
    <w:rsid w:val="000F218C"/>
    <w:rsid w:val="000F2682"/>
    <w:rsid w:val="000F2C72"/>
    <w:rsid w:val="000F3150"/>
    <w:rsid w:val="000F35F6"/>
    <w:rsid w:val="000F3613"/>
    <w:rsid w:val="000F4142"/>
    <w:rsid w:val="000F459D"/>
    <w:rsid w:val="000F4A85"/>
    <w:rsid w:val="000F512F"/>
    <w:rsid w:val="000F51A1"/>
    <w:rsid w:val="000F51E0"/>
    <w:rsid w:val="000F5B1C"/>
    <w:rsid w:val="000F6D93"/>
    <w:rsid w:val="000F6DE2"/>
    <w:rsid w:val="000F705B"/>
    <w:rsid w:val="000F75BF"/>
    <w:rsid w:val="000F7C6A"/>
    <w:rsid w:val="00100EE8"/>
    <w:rsid w:val="00100F56"/>
    <w:rsid w:val="0010107A"/>
    <w:rsid w:val="00103563"/>
    <w:rsid w:val="0010389D"/>
    <w:rsid w:val="00103CB2"/>
    <w:rsid w:val="00104190"/>
    <w:rsid w:val="00104AA8"/>
    <w:rsid w:val="00104D6A"/>
    <w:rsid w:val="001052D9"/>
    <w:rsid w:val="00105331"/>
    <w:rsid w:val="001060F0"/>
    <w:rsid w:val="00106108"/>
    <w:rsid w:val="001061D0"/>
    <w:rsid w:val="00106413"/>
    <w:rsid w:val="00106768"/>
    <w:rsid w:val="00106D7E"/>
    <w:rsid w:val="00107BDF"/>
    <w:rsid w:val="001104A4"/>
    <w:rsid w:val="00110BEB"/>
    <w:rsid w:val="00110D67"/>
    <w:rsid w:val="00110F8C"/>
    <w:rsid w:val="00111863"/>
    <w:rsid w:val="00111C38"/>
    <w:rsid w:val="00112188"/>
    <w:rsid w:val="0011273E"/>
    <w:rsid w:val="00112837"/>
    <w:rsid w:val="001133E5"/>
    <w:rsid w:val="001136AE"/>
    <w:rsid w:val="001139D9"/>
    <w:rsid w:val="00113AFE"/>
    <w:rsid w:val="001162FD"/>
    <w:rsid w:val="00116460"/>
    <w:rsid w:val="00116632"/>
    <w:rsid w:val="0011768F"/>
    <w:rsid w:val="001209B1"/>
    <w:rsid w:val="00121729"/>
    <w:rsid w:val="001219AF"/>
    <w:rsid w:val="00121CDF"/>
    <w:rsid w:val="00121CE7"/>
    <w:rsid w:val="00122C5C"/>
    <w:rsid w:val="00122F4D"/>
    <w:rsid w:val="00123CF5"/>
    <w:rsid w:val="0012419A"/>
    <w:rsid w:val="0012439A"/>
    <w:rsid w:val="0012445A"/>
    <w:rsid w:val="00124F35"/>
    <w:rsid w:val="001252CC"/>
    <w:rsid w:val="00125342"/>
    <w:rsid w:val="0012561C"/>
    <w:rsid w:val="0012668B"/>
    <w:rsid w:val="0012705A"/>
    <w:rsid w:val="001271CD"/>
    <w:rsid w:val="00127311"/>
    <w:rsid w:val="0012754C"/>
    <w:rsid w:val="00127726"/>
    <w:rsid w:val="00127756"/>
    <w:rsid w:val="001277FD"/>
    <w:rsid w:val="00127CCC"/>
    <w:rsid w:val="00127D11"/>
    <w:rsid w:val="001309D3"/>
    <w:rsid w:val="00131650"/>
    <w:rsid w:val="00132537"/>
    <w:rsid w:val="00133242"/>
    <w:rsid w:val="0013330E"/>
    <w:rsid w:val="00135526"/>
    <w:rsid w:val="001368E2"/>
    <w:rsid w:val="001370DE"/>
    <w:rsid w:val="001372F3"/>
    <w:rsid w:val="00137D93"/>
    <w:rsid w:val="00141006"/>
    <w:rsid w:val="00141672"/>
    <w:rsid w:val="0014192E"/>
    <w:rsid w:val="00142292"/>
    <w:rsid w:val="0014243C"/>
    <w:rsid w:val="001428A1"/>
    <w:rsid w:val="001430AE"/>
    <w:rsid w:val="001432BA"/>
    <w:rsid w:val="00143BB8"/>
    <w:rsid w:val="00144010"/>
    <w:rsid w:val="00144618"/>
    <w:rsid w:val="00144D9E"/>
    <w:rsid w:val="001455B8"/>
    <w:rsid w:val="00146C2C"/>
    <w:rsid w:val="0014708B"/>
    <w:rsid w:val="00147234"/>
    <w:rsid w:val="00147B4C"/>
    <w:rsid w:val="00147BCC"/>
    <w:rsid w:val="00147E69"/>
    <w:rsid w:val="00150702"/>
    <w:rsid w:val="00150A29"/>
    <w:rsid w:val="00150E85"/>
    <w:rsid w:val="0015117E"/>
    <w:rsid w:val="00151339"/>
    <w:rsid w:val="00151ABB"/>
    <w:rsid w:val="00151AF0"/>
    <w:rsid w:val="00151C12"/>
    <w:rsid w:val="00151C1D"/>
    <w:rsid w:val="00151FB2"/>
    <w:rsid w:val="00153962"/>
    <w:rsid w:val="00153C6C"/>
    <w:rsid w:val="001547CC"/>
    <w:rsid w:val="00154AFA"/>
    <w:rsid w:val="00154DAA"/>
    <w:rsid w:val="001553E2"/>
    <w:rsid w:val="00155666"/>
    <w:rsid w:val="00155B34"/>
    <w:rsid w:val="00155DC8"/>
    <w:rsid w:val="001562C6"/>
    <w:rsid w:val="00156388"/>
    <w:rsid w:val="001565D6"/>
    <w:rsid w:val="00160381"/>
    <w:rsid w:val="001606C8"/>
    <w:rsid w:val="00161D42"/>
    <w:rsid w:val="001622D6"/>
    <w:rsid w:val="00162ECD"/>
    <w:rsid w:val="001633B0"/>
    <w:rsid w:val="00163D63"/>
    <w:rsid w:val="001640C4"/>
    <w:rsid w:val="00164122"/>
    <w:rsid w:val="001643B0"/>
    <w:rsid w:val="001650ED"/>
    <w:rsid w:val="001659AC"/>
    <w:rsid w:val="00166574"/>
    <w:rsid w:val="00166837"/>
    <w:rsid w:val="00166BE3"/>
    <w:rsid w:val="0016745E"/>
    <w:rsid w:val="00167EB7"/>
    <w:rsid w:val="001700B6"/>
    <w:rsid w:val="001702EE"/>
    <w:rsid w:val="00170694"/>
    <w:rsid w:val="00170796"/>
    <w:rsid w:val="001707F5"/>
    <w:rsid w:val="001709E5"/>
    <w:rsid w:val="00170C1C"/>
    <w:rsid w:val="0017151E"/>
    <w:rsid w:val="0017174C"/>
    <w:rsid w:val="00171FA0"/>
    <w:rsid w:val="001724B8"/>
    <w:rsid w:val="00172511"/>
    <w:rsid w:val="001733A1"/>
    <w:rsid w:val="00173825"/>
    <w:rsid w:val="00173F07"/>
    <w:rsid w:val="00174C14"/>
    <w:rsid w:val="00174CA5"/>
    <w:rsid w:val="00175A84"/>
    <w:rsid w:val="0017640A"/>
    <w:rsid w:val="0017699D"/>
    <w:rsid w:val="00176CF1"/>
    <w:rsid w:val="00177628"/>
    <w:rsid w:val="00177C0C"/>
    <w:rsid w:val="0018047C"/>
    <w:rsid w:val="00180C5B"/>
    <w:rsid w:val="00180C8A"/>
    <w:rsid w:val="00181FBB"/>
    <w:rsid w:val="0018223F"/>
    <w:rsid w:val="001825A3"/>
    <w:rsid w:val="001837E3"/>
    <w:rsid w:val="00183BA1"/>
    <w:rsid w:val="00183BAA"/>
    <w:rsid w:val="00184456"/>
    <w:rsid w:val="0018471D"/>
    <w:rsid w:val="0018577A"/>
    <w:rsid w:val="001863EE"/>
    <w:rsid w:val="001874A2"/>
    <w:rsid w:val="001902A1"/>
    <w:rsid w:val="00190F4E"/>
    <w:rsid w:val="00191051"/>
    <w:rsid w:val="00191056"/>
    <w:rsid w:val="00191608"/>
    <w:rsid w:val="00192607"/>
    <w:rsid w:val="0019351B"/>
    <w:rsid w:val="001938DE"/>
    <w:rsid w:val="00194217"/>
    <w:rsid w:val="00195434"/>
    <w:rsid w:val="00196624"/>
    <w:rsid w:val="00196677"/>
    <w:rsid w:val="0019690E"/>
    <w:rsid w:val="001978E7"/>
    <w:rsid w:val="00197B43"/>
    <w:rsid w:val="001A06F7"/>
    <w:rsid w:val="001A0A28"/>
    <w:rsid w:val="001A0ACB"/>
    <w:rsid w:val="001A0AE5"/>
    <w:rsid w:val="001A1164"/>
    <w:rsid w:val="001A28EF"/>
    <w:rsid w:val="001A3A56"/>
    <w:rsid w:val="001A42FB"/>
    <w:rsid w:val="001A53ED"/>
    <w:rsid w:val="001A6D79"/>
    <w:rsid w:val="001A70AF"/>
    <w:rsid w:val="001A74EF"/>
    <w:rsid w:val="001A7814"/>
    <w:rsid w:val="001A7DAF"/>
    <w:rsid w:val="001B022D"/>
    <w:rsid w:val="001B02A6"/>
    <w:rsid w:val="001B033E"/>
    <w:rsid w:val="001B05D1"/>
    <w:rsid w:val="001B1381"/>
    <w:rsid w:val="001B15CC"/>
    <w:rsid w:val="001B195E"/>
    <w:rsid w:val="001B1A3E"/>
    <w:rsid w:val="001B1D73"/>
    <w:rsid w:val="001B22FC"/>
    <w:rsid w:val="001B2884"/>
    <w:rsid w:val="001B311D"/>
    <w:rsid w:val="001B339D"/>
    <w:rsid w:val="001B3575"/>
    <w:rsid w:val="001B3AA5"/>
    <w:rsid w:val="001B4252"/>
    <w:rsid w:val="001B49F4"/>
    <w:rsid w:val="001B5839"/>
    <w:rsid w:val="001B5BE4"/>
    <w:rsid w:val="001B6790"/>
    <w:rsid w:val="001B687F"/>
    <w:rsid w:val="001B6C19"/>
    <w:rsid w:val="001B6FF7"/>
    <w:rsid w:val="001B7720"/>
    <w:rsid w:val="001B79F1"/>
    <w:rsid w:val="001C06C9"/>
    <w:rsid w:val="001C0F35"/>
    <w:rsid w:val="001C0FB7"/>
    <w:rsid w:val="001C1566"/>
    <w:rsid w:val="001C217F"/>
    <w:rsid w:val="001C224D"/>
    <w:rsid w:val="001C24E3"/>
    <w:rsid w:val="001C2E1E"/>
    <w:rsid w:val="001C31EB"/>
    <w:rsid w:val="001C3420"/>
    <w:rsid w:val="001C3F7F"/>
    <w:rsid w:val="001C4858"/>
    <w:rsid w:val="001C4C78"/>
    <w:rsid w:val="001C4DCE"/>
    <w:rsid w:val="001C50A4"/>
    <w:rsid w:val="001C5205"/>
    <w:rsid w:val="001C540F"/>
    <w:rsid w:val="001C5729"/>
    <w:rsid w:val="001C5D81"/>
    <w:rsid w:val="001C6450"/>
    <w:rsid w:val="001C6891"/>
    <w:rsid w:val="001C6948"/>
    <w:rsid w:val="001C7461"/>
    <w:rsid w:val="001C74B5"/>
    <w:rsid w:val="001C766E"/>
    <w:rsid w:val="001D04C6"/>
    <w:rsid w:val="001D0DF9"/>
    <w:rsid w:val="001D1098"/>
    <w:rsid w:val="001D1349"/>
    <w:rsid w:val="001D2128"/>
    <w:rsid w:val="001D22CD"/>
    <w:rsid w:val="001D2E41"/>
    <w:rsid w:val="001D3091"/>
    <w:rsid w:val="001D342D"/>
    <w:rsid w:val="001D3989"/>
    <w:rsid w:val="001D3CD6"/>
    <w:rsid w:val="001D442B"/>
    <w:rsid w:val="001D58F2"/>
    <w:rsid w:val="001D5A6E"/>
    <w:rsid w:val="001D5FF3"/>
    <w:rsid w:val="001D638B"/>
    <w:rsid w:val="001D67E6"/>
    <w:rsid w:val="001D6E53"/>
    <w:rsid w:val="001D7318"/>
    <w:rsid w:val="001D791A"/>
    <w:rsid w:val="001E0AF5"/>
    <w:rsid w:val="001E0C25"/>
    <w:rsid w:val="001E15F5"/>
    <w:rsid w:val="001E19BC"/>
    <w:rsid w:val="001E27F9"/>
    <w:rsid w:val="001E32F1"/>
    <w:rsid w:val="001E34D3"/>
    <w:rsid w:val="001E481F"/>
    <w:rsid w:val="001E498E"/>
    <w:rsid w:val="001E56D7"/>
    <w:rsid w:val="001E5880"/>
    <w:rsid w:val="001E5BC3"/>
    <w:rsid w:val="001E5CCD"/>
    <w:rsid w:val="001E5FE3"/>
    <w:rsid w:val="001E6623"/>
    <w:rsid w:val="001E6F14"/>
    <w:rsid w:val="001E7DBC"/>
    <w:rsid w:val="001F0131"/>
    <w:rsid w:val="001F0CEB"/>
    <w:rsid w:val="001F20A6"/>
    <w:rsid w:val="001F25FF"/>
    <w:rsid w:val="001F2D95"/>
    <w:rsid w:val="001F3631"/>
    <w:rsid w:val="001F4178"/>
    <w:rsid w:val="001F467C"/>
    <w:rsid w:val="001F4737"/>
    <w:rsid w:val="001F524C"/>
    <w:rsid w:val="001F61B7"/>
    <w:rsid w:val="001F631B"/>
    <w:rsid w:val="001F763D"/>
    <w:rsid w:val="001F7C0B"/>
    <w:rsid w:val="0020036B"/>
    <w:rsid w:val="00200B36"/>
    <w:rsid w:val="00200E24"/>
    <w:rsid w:val="00200E56"/>
    <w:rsid w:val="0020150F"/>
    <w:rsid w:val="002023A6"/>
    <w:rsid w:val="0020268B"/>
    <w:rsid w:val="002036AF"/>
    <w:rsid w:val="00205032"/>
    <w:rsid w:val="00205FE9"/>
    <w:rsid w:val="00206E00"/>
    <w:rsid w:val="00206FC5"/>
    <w:rsid w:val="00207AE5"/>
    <w:rsid w:val="002112AA"/>
    <w:rsid w:val="00211AEE"/>
    <w:rsid w:val="002127B0"/>
    <w:rsid w:val="002139FA"/>
    <w:rsid w:val="00214577"/>
    <w:rsid w:val="00214B3E"/>
    <w:rsid w:val="00214EB1"/>
    <w:rsid w:val="00215120"/>
    <w:rsid w:val="002151D1"/>
    <w:rsid w:val="00215762"/>
    <w:rsid w:val="00216313"/>
    <w:rsid w:val="00216FD2"/>
    <w:rsid w:val="0021707D"/>
    <w:rsid w:val="0021715E"/>
    <w:rsid w:val="00217D8F"/>
    <w:rsid w:val="00220408"/>
    <w:rsid w:val="002204CF"/>
    <w:rsid w:val="0022078E"/>
    <w:rsid w:val="002208A2"/>
    <w:rsid w:val="00220D1A"/>
    <w:rsid w:val="00221078"/>
    <w:rsid w:val="00221325"/>
    <w:rsid w:val="002213AB"/>
    <w:rsid w:val="002215EE"/>
    <w:rsid w:val="00221705"/>
    <w:rsid w:val="00221AF4"/>
    <w:rsid w:val="00222BDC"/>
    <w:rsid w:val="00223433"/>
    <w:rsid w:val="002238E9"/>
    <w:rsid w:val="00223D8C"/>
    <w:rsid w:val="0022427F"/>
    <w:rsid w:val="002252E2"/>
    <w:rsid w:val="002255F7"/>
    <w:rsid w:val="0022587C"/>
    <w:rsid w:val="00225B35"/>
    <w:rsid w:val="00226134"/>
    <w:rsid w:val="00226595"/>
    <w:rsid w:val="00226639"/>
    <w:rsid w:val="002266F9"/>
    <w:rsid w:val="00226B66"/>
    <w:rsid w:val="00226B68"/>
    <w:rsid w:val="00226BB2"/>
    <w:rsid w:val="002270B9"/>
    <w:rsid w:val="002304A2"/>
    <w:rsid w:val="002309E2"/>
    <w:rsid w:val="00230E18"/>
    <w:rsid w:val="002312FC"/>
    <w:rsid w:val="002314B6"/>
    <w:rsid w:val="00232B99"/>
    <w:rsid w:val="00233D11"/>
    <w:rsid w:val="00234086"/>
    <w:rsid w:val="0023446C"/>
    <w:rsid w:val="00234CE6"/>
    <w:rsid w:val="00235688"/>
    <w:rsid w:val="00235760"/>
    <w:rsid w:val="00235A03"/>
    <w:rsid w:val="002361AE"/>
    <w:rsid w:val="002361B0"/>
    <w:rsid w:val="002361B3"/>
    <w:rsid w:val="00236EC9"/>
    <w:rsid w:val="002373DF"/>
    <w:rsid w:val="002374D0"/>
    <w:rsid w:val="002376AC"/>
    <w:rsid w:val="002403EB"/>
    <w:rsid w:val="00240B59"/>
    <w:rsid w:val="00240D51"/>
    <w:rsid w:val="00241E01"/>
    <w:rsid w:val="0024223E"/>
    <w:rsid w:val="0024255A"/>
    <w:rsid w:val="002426F7"/>
    <w:rsid w:val="00243BE7"/>
    <w:rsid w:val="00244A29"/>
    <w:rsid w:val="00244CAC"/>
    <w:rsid w:val="00244D60"/>
    <w:rsid w:val="00244E13"/>
    <w:rsid w:val="00245193"/>
    <w:rsid w:val="002457B5"/>
    <w:rsid w:val="00246616"/>
    <w:rsid w:val="00246B07"/>
    <w:rsid w:val="002472B6"/>
    <w:rsid w:val="0024744F"/>
    <w:rsid w:val="00250616"/>
    <w:rsid w:val="00250972"/>
    <w:rsid w:val="00250C1F"/>
    <w:rsid w:val="00251768"/>
    <w:rsid w:val="002522A1"/>
    <w:rsid w:val="002524E0"/>
    <w:rsid w:val="002538CF"/>
    <w:rsid w:val="0025396B"/>
    <w:rsid w:val="00253EA5"/>
    <w:rsid w:val="00254460"/>
    <w:rsid w:val="00254995"/>
    <w:rsid w:val="00255676"/>
    <w:rsid w:val="00257140"/>
    <w:rsid w:val="0025733D"/>
    <w:rsid w:val="0026097D"/>
    <w:rsid w:val="0026098C"/>
    <w:rsid w:val="002613B7"/>
    <w:rsid w:val="002614A6"/>
    <w:rsid w:val="0026157F"/>
    <w:rsid w:val="00262A19"/>
    <w:rsid w:val="00262A26"/>
    <w:rsid w:val="00262F74"/>
    <w:rsid w:val="00263085"/>
    <w:rsid w:val="00263EB9"/>
    <w:rsid w:val="002641F0"/>
    <w:rsid w:val="00264AAA"/>
    <w:rsid w:val="00264F18"/>
    <w:rsid w:val="00265A7B"/>
    <w:rsid w:val="00266575"/>
    <w:rsid w:val="002669BE"/>
    <w:rsid w:val="00267DB3"/>
    <w:rsid w:val="002703BC"/>
    <w:rsid w:val="00271851"/>
    <w:rsid w:val="00271B36"/>
    <w:rsid w:val="00271FC4"/>
    <w:rsid w:val="002721F5"/>
    <w:rsid w:val="00272AF3"/>
    <w:rsid w:val="0027374F"/>
    <w:rsid w:val="002744A8"/>
    <w:rsid w:val="00274950"/>
    <w:rsid w:val="00276AC6"/>
    <w:rsid w:val="00276D63"/>
    <w:rsid w:val="00276DA6"/>
    <w:rsid w:val="00276EF8"/>
    <w:rsid w:val="00277172"/>
    <w:rsid w:val="002802DA"/>
    <w:rsid w:val="00281192"/>
    <w:rsid w:val="00281510"/>
    <w:rsid w:val="002819EA"/>
    <w:rsid w:val="00281E04"/>
    <w:rsid w:val="00282E9E"/>
    <w:rsid w:val="002832B7"/>
    <w:rsid w:val="0028332A"/>
    <w:rsid w:val="00283361"/>
    <w:rsid w:val="002835AF"/>
    <w:rsid w:val="00283C59"/>
    <w:rsid w:val="002851E4"/>
    <w:rsid w:val="0028565A"/>
    <w:rsid w:val="002858FD"/>
    <w:rsid w:val="002868BE"/>
    <w:rsid w:val="00286F0A"/>
    <w:rsid w:val="00287E0E"/>
    <w:rsid w:val="0029017C"/>
    <w:rsid w:val="002909FB"/>
    <w:rsid w:val="00290E86"/>
    <w:rsid w:val="00291498"/>
    <w:rsid w:val="002915FE"/>
    <w:rsid w:val="00291969"/>
    <w:rsid w:val="00292C24"/>
    <w:rsid w:val="00292C55"/>
    <w:rsid w:val="00292F81"/>
    <w:rsid w:val="00293061"/>
    <w:rsid w:val="002935AD"/>
    <w:rsid w:val="00293B95"/>
    <w:rsid w:val="00294721"/>
    <w:rsid w:val="00294A0B"/>
    <w:rsid w:val="002955FF"/>
    <w:rsid w:val="00296966"/>
    <w:rsid w:val="002979D5"/>
    <w:rsid w:val="002A0685"/>
    <w:rsid w:val="002A091F"/>
    <w:rsid w:val="002A131C"/>
    <w:rsid w:val="002A27BA"/>
    <w:rsid w:val="002A383A"/>
    <w:rsid w:val="002A3FF3"/>
    <w:rsid w:val="002A411B"/>
    <w:rsid w:val="002A43F8"/>
    <w:rsid w:val="002A47CB"/>
    <w:rsid w:val="002A4A3E"/>
    <w:rsid w:val="002A563F"/>
    <w:rsid w:val="002A578D"/>
    <w:rsid w:val="002A581E"/>
    <w:rsid w:val="002A6CFD"/>
    <w:rsid w:val="002A7E13"/>
    <w:rsid w:val="002B03A3"/>
    <w:rsid w:val="002B0C62"/>
    <w:rsid w:val="002B0FA7"/>
    <w:rsid w:val="002B259D"/>
    <w:rsid w:val="002B3338"/>
    <w:rsid w:val="002B36BA"/>
    <w:rsid w:val="002B396A"/>
    <w:rsid w:val="002B3A46"/>
    <w:rsid w:val="002B407D"/>
    <w:rsid w:val="002B41B5"/>
    <w:rsid w:val="002B464F"/>
    <w:rsid w:val="002B5534"/>
    <w:rsid w:val="002B56BB"/>
    <w:rsid w:val="002B5CEF"/>
    <w:rsid w:val="002B5D8E"/>
    <w:rsid w:val="002B6285"/>
    <w:rsid w:val="002B6A5F"/>
    <w:rsid w:val="002B6EF0"/>
    <w:rsid w:val="002B7A8D"/>
    <w:rsid w:val="002B7BD5"/>
    <w:rsid w:val="002C039F"/>
    <w:rsid w:val="002C0743"/>
    <w:rsid w:val="002C104D"/>
    <w:rsid w:val="002C131B"/>
    <w:rsid w:val="002C136C"/>
    <w:rsid w:val="002C1C5B"/>
    <w:rsid w:val="002C1E39"/>
    <w:rsid w:val="002C2397"/>
    <w:rsid w:val="002C257E"/>
    <w:rsid w:val="002C28A6"/>
    <w:rsid w:val="002C2C0B"/>
    <w:rsid w:val="002C2EF7"/>
    <w:rsid w:val="002C39E5"/>
    <w:rsid w:val="002C3DD7"/>
    <w:rsid w:val="002C3DE5"/>
    <w:rsid w:val="002C4A5D"/>
    <w:rsid w:val="002C59E7"/>
    <w:rsid w:val="002C6487"/>
    <w:rsid w:val="002C6AD6"/>
    <w:rsid w:val="002C7278"/>
    <w:rsid w:val="002C7846"/>
    <w:rsid w:val="002C7C14"/>
    <w:rsid w:val="002D0DBB"/>
    <w:rsid w:val="002D0F5B"/>
    <w:rsid w:val="002D125E"/>
    <w:rsid w:val="002D12CE"/>
    <w:rsid w:val="002D1314"/>
    <w:rsid w:val="002D168F"/>
    <w:rsid w:val="002D1A74"/>
    <w:rsid w:val="002D22FC"/>
    <w:rsid w:val="002D2935"/>
    <w:rsid w:val="002D306B"/>
    <w:rsid w:val="002D339E"/>
    <w:rsid w:val="002D4263"/>
    <w:rsid w:val="002D5081"/>
    <w:rsid w:val="002E0A73"/>
    <w:rsid w:val="002E1039"/>
    <w:rsid w:val="002E212C"/>
    <w:rsid w:val="002E2881"/>
    <w:rsid w:val="002E2B7F"/>
    <w:rsid w:val="002E3300"/>
    <w:rsid w:val="002E38C2"/>
    <w:rsid w:val="002E46E2"/>
    <w:rsid w:val="002E4967"/>
    <w:rsid w:val="002E5948"/>
    <w:rsid w:val="002E5A17"/>
    <w:rsid w:val="002E5A8A"/>
    <w:rsid w:val="002E5ACB"/>
    <w:rsid w:val="002E7777"/>
    <w:rsid w:val="002E7D31"/>
    <w:rsid w:val="002F005B"/>
    <w:rsid w:val="002F0750"/>
    <w:rsid w:val="002F0C2A"/>
    <w:rsid w:val="002F1507"/>
    <w:rsid w:val="002F262C"/>
    <w:rsid w:val="002F3FB0"/>
    <w:rsid w:val="002F4075"/>
    <w:rsid w:val="002F46F4"/>
    <w:rsid w:val="002F4B3B"/>
    <w:rsid w:val="002F4D0E"/>
    <w:rsid w:val="002F4FA4"/>
    <w:rsid w:val="002F5AB7"/>
    <w:rsid w:val="002F5E7F"/>
    <w:rsid w:val="002F66A7"/>
    <w:rsid w:val="002F6B7B"/>
    <w:rsid w:val="002F7109"/>
    <w:rsid w:val="002F77DF"/>
    <w:rsid w:val="003000D3"/>
    <w:rsid w:val="00300417"/>
    <w:rsid w:val="003013BB"/>
    <w:rsid w:val="003016A2"/>
    <w:rsid w:val="0030518B"/>
    <w:rsid w:val="00305A12"/>
    <w:rsid w:val="00305A8A"/>
    <w:rsid w:val="00307510"/>
    <w:rsid w:val="00307993"/>
    <w:rsid w:val="0030799A"/>
    <w:rsid w:val="00307C1D"/>
    <w:rsid w:val="00307C6C"/>
    <w:rsid w:val="00310024"/>
    <w:rsid w:val="00311C51"/>
    <w:rsid w:val="0031205A"/>
    <w:rsid w:val="0031308C"/>
    <w:rsid w:val="00313B00"/>
    <w:rsid w:val="00313C98"/>
    <w:rsid w:val="0031414F"/>
    <w:rsid w:val="00314605"/>
    <w:rsid w:val="00314736"/>
    <w:rsid w:val="00314BCE"/>
    <w:rsid w:val="00315036"/>
    <w:rsid w:val="0031569D"/>
    <w:rsid w:val="003158D5"/>
    <w:rsid w:val="003164FA"/>
    <w:rsid w:val="00316A0E"/>
    <w:rsid w:val="00316BE6"/>
    <w:rsid w:val="0031707F"/>
    <w:rsid w:val="0031793E"/>
    <w:rsid w:val="00317E4F"/>
    <w:rsid w:val="00320526"/>
    <w:rsid w:val="00320559"/>
    <w:rsid w:val="00320814"/>
    <w:rsid w:val="0032135C"/>
    <w:rsid w:val="00321B53"/>
    <w:rsid w:val="003235DC"/>
    <w:rsid w:val="003243D4"/>
    <w:rsid w:val="003246F4"/>
    <w:rsid w:val="00324EDF"/>
    <w:rsid w:val="003252A2"/>
    <w:rsid w:val="00325C5D"/>
    <w:rsid w:val="003264A4"/>
    <w:rsid w:val="00326797"/>
    <w:rsid w:val="00326D88"/>
    <w:rsid w:val="00326F36"/>
    <w:rsid w:val="003278AF"/>
    <w:rsid w:val="00330C42"/>
    <w:rsid w:val="00330D1A"/>
    <w:rsid w:val="00331665"/>
    <w:rsid w:val="003317CF"/>
    <w:rsid w:val="003325F6"/>
    <w:rsid w:val="0033268C"/>
    <w:rsid w:val="00332C71"/>
    <w:rsid w:val="00333BB7"/>
    <w:rsid w:val="00334722"/>
    <w:rsid w:val="00334C59"/>
    <w:rsid w:val="00334CF4"/>
    <w:rsid w:val="00334D12"/>
    <w:rsid w:val="0033505E"/>
    <w:rsid w:val="0033527A"/>
    <w:rsid w:val="0033599E"/>
    <w:rsid w:val="00335E92"/>
    <w:rsid w:val="0033665A"/>
    <w:rsid w:val="00337A57"/>
    <w:rsid w:val="00337DF9"/>
    <w:rsid w:val="003409F6"/>
    <w:rsid w:val="00341B8A"/>
    <w:rsid w:val="003421BF"/>
    <w:rsid w:val="00342315"/>
    <w:rsid w:val="0034272F"/>
    <w:rsid w:val="00342823"/>
    <w:rsid w:val="0034333A"/>
    <w:rsid w:val="00343BD9"/>
    <w:rsid w:val="00343CF8"/>
    <w:rsid w:val="003442BE"/>
    <w:rsid w:val="003449B9"/>
    <w:rsid w:val="003450DB"/>
    <w:rsid w:val="0034519E"/>
    <w:rsid w:val="00345220"/>
    <w:rsid w:val="00345379"/>
    <w:rsid w:val="0034658D"/>
    <w:rsid w:val="00350989"/>
    <w:rsid w:val="00351F39"/>
    <w:rsid w:val="00352106"/>
    <w:rsid w:val="00352226"/>
    <w:rsid w:val="00352779"/>
    <w:rsid w:val="00353302"/>
    <w:rsid w:val="00353454"/>
    <w:rsid w:val="003537F6"/>
    <w:rsid w:val="003537FE"/>
    <w:rsid w:val="00354287"/>
    <w:rsid w:val="0035631E"/>
    <w:rsid w:val="0035637D"/>
    <w:rsid w:val="0035681A"/>
    <w:rsid w:val="00356AA4"/>
    <w:rsid w:val="00356C08"/>
    <w:rsid w:val="003572A8"/>
    <w:rsid w:val="00357479"/>
    <w:rsid w:val="00357B61"/>
    <w:rsid w:val="00357D29"/>
    <w:rsid w:val="00360640"/>
    <w:rsid w:val="0036074F"/>
    <w:rsid w:val="00360757"/>
    <w:rsid w:val="00360D01"/>
    <w:rsid w:val="00360EBA"/>
    <w:rsid w:val="003621AE"/>
    <w:rsid w:val="00363822"/>
    <w:rsid w:val="0036442C"/>
    <w:rsid w:val="0036465A"/>
    <w:rsid w:val="00365786"/>
    <w:rsid w:val="00365E6B"/>
    <w:rsid w:val="003663D8"/>
    <w:rsid w:val="003667A5"/>
    <w:rsid w:val="003673E3"/>
    <w:rsid w:val="0036776E"/>
    <w:rsid w:val="003701DC"/>
    <w:rsid w:val="00370E8E"/>
    <w:rsid w:val="00371589"/>
    <w:rsid w:val="00371781"/>
    <w:rsid w:val="00371EA5"/>
    <w:rsid w:val="00371F68"/>
    <w:rsid w:val="00372521"/>
    <w:rsid w:val="0037354B"/>
    <w:rsid w:val="003735E5"/>
    <w:rsid w:val="00373B43"/>
    <w:rsid w:val="00375F0B"/>
    <w:rsid w:val="00375F58"/>
    <w:rsid w:val="00376172"/>
    <w:rsid w:val="00376741"/>
    <w:rsid w:val="0037694F"/>
    <w:rsid w:val="003810F6"/>
    <w:rsid w:val="00381324"/>
    <w:rsid w:val="003821C5"/>
    <w:rsid w:val="00382327"/>
    <w:rsid w:val="00382FF5"/>
    <w:rsid w:val="003830DC"/>
    <w:rsid w:val="00383AB5"/>
    <w:rsid w:val="00383BDF"/>
    <w:rsid w:val="0038403A"/>
    <w:rsid w:val="0038410F"/>
    <w:rsid w:val="00384824"/>
    <w:rsid w:val="0038595D"/>
    <w:rsid w:val="00385E7A"/>
    <w:rsid w:val="00385FAB"/>
    <w:rsid w:val="003861CF"/>
    <w:rsid w:val="003866BF"/>
    <w:rsid w:val="0038670F"/>
    <w:rsid w:val="00386F17"/>
    <w:rsid w:val="00387455"/>
    <w:rsid w:val="003900F4"/>
    <w:rsid w:val="0039087C"/>
    <w:rsid w:val="00390ACA"/>
    <w:rsid w:val="00391AA6"/>
    <w:rsid w:val="0039225C"/>
    <w:rsid w:val="0039241C"/>
    <w:rsid w:val="00392CA0"/>
    <w:rsid w:val="003934D0"/>
    <w:rsid w:val="00394066"/>
    <w:rsid w:val="003951B6"/>
    <w:rsid w:val="00395860"/>
    <w:rsid w:val="003964A7"/>
    <w:rsid w:val="00396664"/>
    <w:rsid w:val="00396D32"/>
    <w:rsid w:val="0039732D"/>
    <w:rsid w:val="003978A3"/>
    <w:rsid w:val="003978B1"/>
    <w:rsid w:val="00397BE7"/>
    <w:rsid w:val="00397CD3"/>
    <w:rsid w:val="00397D5A"/>
    <w:rsid w:val="003A05B0"/>
    <w:rsid w:val="003A0D3C"/>
    <w:rsid w:val="003A27B7"/>
    <w:rsid w:val="003A28C5"/>
    <w:rsid w:val="003A2CDA"/>
    <w:rsid w:val="003A3098"/>
    <w:rsid w:val="003A31E2"/>
    <w:rsid w:val="003A3617"/>
    <w:rsid w:val="003A37E8"/>
    <w:rsid w:val="003A47FB"/>
    <w:rsid w:val="003A6081"/>
    <w:rsid w:val="003A6161"/>
    <w:rsid w:val="003A666E"/>
    <w:rsid w:val="003A6D81"/>
    <w:rsid w:val="003A73A2"/>
    <w:rsid w:val="003A7739"/>
    <w:rsid w:val="003A7E1D"/>
    <w:rsid w:val="003B1713"/>
    <w:rsid w:val="003B1A34"/>
    <w:rsid w:val="003B26EA"/>
    <w:rsid w:val="003B2714"/>
    <w:rsid w:val="003B2A21"/>
    <w:rsid w:val="003B2A68"/>
    <w:rsid w:val="003B2E82"/>
    <w:rsid w:val="003B2F82"/>
    <w:rsid w:val="003B3495"/>
    <w:rsid w:val="003B35B4"/>
    <w:rsid w:val="003B431C"/>
    <w:rsid w:val="003B4438"/>
    <w:rsid w:val="003B4B38"/>
    <w:rsid w:val="003B5100"/>
    <w:rsid w:val="003B59C2"/>
    <w:rsid w:val="003B61EB"/>
    <w:rsid w:val="003B6253"/>
    <w:rsid w:val="003B6313"/>
    <w:rsid w:val="003B6659"/>
    <w:rsid w:val="003B67CB"/>
    <w:rsid w:val="003B7357"/>
    <w:rsid w:val="003C09BE"/>
    <w:rsid w:val="003C0A63"/>
    <w:rsid w:val="003C0E39"/>
    <w:rsid w:val="003C101A"/>
    <w:rsid w:val="003C1067"/>
    <w:rsid w:val="003C16DA"/>
    <w:rsid w:val="003C17F1"/>
    <w:rsid w:val="003C1C61"/>
    <w:rsid w:val="003C2980"/>
    <w:rsid w:val="003C3084"/>
    <w:rsid w:val="003C38F7"/>
    <w:rsid w:val="003C3B4E"/>
    <w:rsid w:val="003C3BC2"/>
    <w:rsid w:val="003C423F"/>
    <w:rsid w:val="003C4335"/>
    <w:rsid w:val="003C4BB1"/>
    <w:rsid w:val="003C4F12"/>
    <w:rsid w:val="003C5022"/>
    <w:rsid w:val="003C5B97"/>
    <w:rsid w:val="003C6A82"/>
    <w:rsid w:val="003C6F6D"/>
    <w:rsid w:val="003C712E"/>
    <w:rsid w:val="003C737A"/>
    <w:rsid w:val="003C75DF"/>
    <w:rsid w:val="003D014E"/>
    <w:rsid w:val="003D0FED"/>
    <w:rsid w:val="003D103C"/>
    <w:rsid w:val="003D1227"/>
    <w:rsid w:val="003D14E4"/>
    <w:rsid w:val="003D1CC2"/>
    <w:rsid w:val="003D202F"/>
    <w:rsid w:val="003D3BB8"/>
    <w:rsid w:val="003D42B8"/>
    <w:rsid w:val="003D4556"/>
    <w:rsid w:val="003D5974"/>
    <w:rsid w:val="003D6576"/>
    <w:rsid w:val="003D6C74"/>
    <w:rsid w:val="003D7EF8"/>
    <w:rsid w:val="003E00A0"/>
    <w:rsid w:val="003E0586"/>
    <w:rsid w:val="003E0E6E"/>
    <w:rsid w:val="003E1383"/>
    <w:rsid w:val="003E1713"/>
    <w:rsid w:val="003E18C6"/>
    <w:rsid w:val="003E1ADF"/>
    <w:rsid w:val="003E1BE5"/>
    <w:rsid w:val="003E1C76"/>
    <w:rsid w:val="003E2BA9"/>
    <w:rsid w:val="003E3E5D"/>
    <w:rsid w:val="003E4750"/>
    <w:rsid w:val="003E4930"/>
    <w:rsid w:val="003E4EC2"/>
    <w:rsid w:val="003E51F4"/>
    <w:rsid w:val="003E61C7"/>
    <w:rsid w:val="003E6BD1"/>
    <w:rsid w:val="003E7433"/>
    <w:rsid w:val="003E76BF"/>
    <w:rsid w:val="003E7BCE"/>
    <w:rsid w:val="003E7DED"/>
    <w:rsid w:val="003E7E48"/>
    <w:rsid w:val="003E7EC4"/>
    <w:rsid w:val="003F02B3"/>
    <w:rsid w:val="003F051B"/>
    <w:rsid w:val="003F078D"/>
    <w:rsid w:val="003F0A9C"/>
    <w:rsid w:val="003F0D24"/>
    <w:rsid w:val="003F1A5B"/>
    <w:rsid w:val="003F283F"/>
    <w:rsid w:val="003F298B"/>
    <w:rsid w:val="003F2EA0"/>
    <w:rsid w:val="003F3F92"/>
    <w:rsid w:val="003F4798"/>
    <w:rsid w:val="003F48C0"/>
    <w:rsid w:val="003F4E3A"/>
    <w:rsid w:val="003F519F"/>
    <w:rsid w:val="003F5203"/>
    <w:rsid w:val="003F55C5"/>
    <w:rsid w:val="003F60ED"/>
    <w:rsid w:val="003F61CF"/>
    <w:rsid w:val="003F621C"/>
    <w:rsid w:val="003F66F9"/>
    <w:rsid w:val="003F67D4"/>
    <w:rsid w:val="003F6B1A"/>
    <w:rsid w:val="003F7867"/>
    <w:rsid w:val="004002D8"/>
    <w:rsid w:val="004003B4"/>
    <w:rsid w:val="00401140"/>
    <w:rsid w:val="00401722"/>
    <w:rsid w:val="0040217C"/>
    <w:rsid w:val="004027AE"/>
    <w:rsid w:val="00402A02"/>
    <w:rsid w:val="00402A5D"/>
    <w:rsid w:val="00403033"/>
    <w:rsid w:val="00403B35"/>
    <w:rsid w:val="00403BA5"/>
    <w:rsid w:val="00404343"/>
    <w:rsid w:val="00404E58"/>
    <w:rsid w:val="00405143"/>
    <w:rsid w:val="004054D0"/>
    <w:rsid w:val="00406BAD"/>
    <w:rsid w:val="00406C78"/>
    <w:rsid w:val="004074D4"/>
    <w:rsid w:val="00407553"/>
    <w:rsid w:val="00407C7B"/>
    <w:rsid w:val="004108D9"/>
    <w:rsid w:val="00410F1A"/>
    <w:rsid w:val="004133B2"/>
    <w:rsid w:val="00414235"/>
    <w:rsid w:val="0041476E"/>
    <w:rsid w:val="00414CA8"/>
    <w:rsid w:val="00414F06"/>
    <w:rsid w:val="004153BB"/>
    <w:rsid w:val="00415AC4"/>
    <w:rsid w:val="00415D67"/>
    <w:rsid w:val="00415FDF"/>
    <w:rsid w:val="004160AD"/>
    <w:rsid w:val="00417A78"/>
    <w:rsid w:val="00417CB8"/>
    <w:rsid w:val="004200A4"/>
    <w:rsid w:val="00420C80"/>
    <w:rsid w:val="00420F56"/>
    <w:rsid w:val="00420FA6"/>
    <w:rsid w:val="004212E2"/>
    <w:rsid w:val="00421540"/>
    <w:rsid w:val="00421B7F"/>
    <w:rsid w:val="0042222B"/>
    <w:rsid w:val="004225CD"/>
    <w:rsid w:val="00422F5E"/>
    <w:rsid w:val="004231C3"/>
    <w:rsid w:val="0042368D"/>
    <w:rsid w:val="0042447A"/>
    <w:rsid w:val="00424EB5"/>
    <w:rsid w:val="00425382"/>
    <w:rsid w:val="0042567F"/>
    <w:rsid w:val="00425754"/>
    <w:rsid w:val="00426AC0"/>
    <w:rsid w:val="00427421"/>
    <w:rsid w:val="00427C53"/>
    <w:rsid w:val="00427FAD"/>
    <w:rsid w:val="00430214"/>
    <w:rsid w:val="004302E8"/>
    <w:rsid w:val="00430A4E"/>
    <w:rsid w:val="00430E42"/>
    <w:rsid w:val="00431438"/>
    <w:rsid w:val="00431A76"/>
    <w:rsid w:val="004321A6"/>
    <w:rsid w:val="0043240A"/>
    <w:rsid w:val="0043286B"/>
    <w:rsid w:val="004337BE"/>
    <w:rsid w:val="004349F8"/>
    <w:rsid w:val="00434D28"/>
    <w:rsid w:val="00434E3C"/>
    <w:rsid w:val="00434F19"/>
    <w:rsid w:val="00435C05"/>
    <w:rsid w:val="00435CAD"/>
    <w:rsid w:val="004364E0"/>
    <w:rsid w:val="00436620"/>
    <w:rsid w:val="004366DC"/>
    <w:rsid w:val="0044012F"/>
    <w:rsid w:val="00440E2C"/>
    <w:rsid w:val="00441346"/>
    <w:rsid w:val="004414F0"/>
    <w:rsid w:val="0044212D"/>
    <w:rsid w:val="004424ED"/>
    <w:rsid w:val="004429DA"/>
    <w:rsid w:val="00442CCF"/>
    <w:rsid w:val="00442F84"/>
    <w:rsid w:val="00443566"/>
    <w:rsid w:val="0044450B"/>
    <w:rsid w:val="0044493F"/>
    <w:rsid w:val="00445F78"/>
    <w:rsid w:val="00446398"/>
    <w:rsid w:val="0044668A"/>
    <w:rsid w:val="00446EBA"/>
    <w:rsid w:val="004477FF"/>
    <w:rsid w:val="00447884"/>
    <w:rsid w:val="00447E14"/>
    <w:rsid w:val="004511C7"/>
    <w:rsid w:val="004518B6"/>
    <w:rsid w:val="004523D8"/>
    <w:rsid w:val="00452C56"/>
    <w:rsid w:val="00452EC7"/>
    <w:rsid w:val="004532B3"/>
    <w:rsid w:val="0045491C"/>
    <w:rsid w:val="00454BFC"/>
    <w:rsid w:val="004550BD"/>
    <w:rsid w:val="0045531A"/>
    <w:rsid w:val="004553DB"/>
    <w:rsid w:val="004554FB"/>
    <w:rsid w:val="0045556C"/>
    <w:rsid w:val="00455B3E"/>
    <w:rsid w:val="0045644C"/>
    <w:rsid w:val="00456842"/>
    <w:rsid w:val="004570DE"/>
    <w:rsid w:val="00457264"/>
    <w:rsid w:val="0045734C"/>
    <w:rsid w:val="0046000E"/>
    <w:rsid w:val="00460404"/>
    <w:rsid w:val="0046072C"/>
    <w:rsid w:val="0046078B"/>
    <w:rsid w:val="0046099B"/>
    <w:rsid w:val="00461142"/>
    <w:rsid w:val="004612B9"/>
    <w:rsid w:val="00462607"/>
    <w:rsid w:val="00462860"/>
    <w:rsid w:val="00462909"/>
    <w:rsid w:val="00462925"/>
    <w:rsid w:val="00462A0D"/>
    <w:rsid w:val="00462D19"/>
    <w:rsid w:val="00462F0A"/>
    <w:rsid w:val="004633C2"/>
    <w:rsid w:val="0046379E"/>
    <w:rsid w:val="004652FD"/>
    <w:rsid w:val="0046545B"/>
    <w:rsid w:val="00465644"/>
    <w:rsid w:val="004665E6"/>
    <w:rsid w:val="00467055"/>
    <w:rsid w:val="00467374"/>
    <w:rsid w:val="00467EE9"/>
    <w:rsid w:val="0047051A"/>
    <w:rsid w:val="00470C4B"/>
    <w:rsid w:val="00471422"/>
    <w:rsid w:val="00472B4F"/>
    <w:rsid w:val="00473871"/>
    <w:rsid w:val="00473ED4"/>
    <w:rsid w:val="004740CD"/>
    <w:rsid w:val="00474153"/>
    <w:rsid w:val="00474EE6"/>
    <w:rsid w:val="00474F7C"/>
    <w:rsid w:val="00475A98"/>
    <w:rsid w:val="00476CC3"/>
    <w:rsid w:val="00477372"/>
    <w:rsid w:val="00477ACC"/>
    <w:rsid w:val="00477C29"/>
    <w:rsid w:val="00477EDE"/>
    <w:rsid w:val="004807D4"/>
    <w:rsid w:val="004813FB"/>
    <w:rsid w:val="00481461"/>
    <w:rsid w:val="00481695"/>
    <w:rsid w:val="0048261C"/>
    <w:rsid w:val="004827C6"/>
    <w:rsid w:val="00483831"/>
    <w:rsid w:val="00484030"/>
    <w:rsid w:val="004845BB"/>
    <w:rsid w:val="00485251"/>
    <w:rsid w:val="004852EA"/>
    <w:rsid w:val="004855D7"/>
    <w:rsid w:val="00485B14"/>
    <w:rsid w:val="00485B1F"/>
    <w:rsid w:val="00485D7A"/>
    <w:rsid w:val="0048616B"/>
    <w:rsid w:val="00486B4F"/>
    <w:rsid w:val="00486DD3"/>
    <w:rsid w:val="0048784A"/>
    <w:rsid w:val="00487914"/>
    <w:rsid w:val="004901A9"/>
    <w:rsid w:val="0049029C"/>
    <w:rsid w:val="0049051B"/>
    <w:rsid w:val="00492C23"/>
    <w:rsid w:val="00492EDE"/>
    <w:rsid w:val="00493348"/>
    <w:rsid w:val="00494131"/>
    <w:rsid w:val="004941CA"/>
    <w:rsid w:val="00494DAD"/>
    <w:rsid w:val="00494DF3"/>
    <w:rsid w:val="00494EE1"/>
    <w:rsid w:val="00495167"/>
    <w:rsid w:val="00495497"/>
    <w:rsid w:val="00495EF8"/>
    <w:rsid w:val="004960BA"/>
    <w:rsid w:val="00496641"/>
    <w:rsid w:val="0049686F"/>
    <w:rsid w:val="004969B8"/>
    <w:rsid w:val="00496B0B"/>
    <w:rsid w:val="00496BE2"/>
    <w:rsid w:val="00497594"/>
    <w:rsid w:val="004979A5"/>
    <w:rsid w:val="00497D97"/>
    <w:rsid w:val="004A1782"/>
    <w:rsid w:val="004A2270"/>
    <w:rsid w:val="004A23DE"/>
    <w:rsid w:val="004A2B1A"/>
    <w:rsid w:val="004A31B3"/>
    <w:rsid w:val="004A373E"/>
    <w:rsid w:val="004A38F4"/>
    <w:rsid w:val="004A4071"/>
    <w:rsid w:val="004A446B"/>
    <w:rsid w:val="004A4C90"/>
    <w:rsid w:val="004A4ECE"/>
    <w:rsid w:val="004A4F29"/>
    <w:rsid w:val="004A5185"/>
    <w:rsid w:val="004A5350"/>
    <w:rsid w:val="004A5410"/>
    <w:rsid w:val="004A573B"/>
    <w:rsid w:val="004A6F9D"/>
    <w:rsid w:val="004A6FA7"/>
    <w:rsid w:val="004A7055"/>
    <w:rsid w:val="004A70BA"/>
    <w:rsid w:val="004A722D"/>
    <w:rsid w:val="004A7A84"/>
    <w:rsid w:val="004B0315"/>
    <w:rsid w:val="004B062E"/>
    <w:rsid w:val="004B0880"/>
    <w:rsid w:val="004B0921"/>
    <w:rsid w:val="004B0B60"/>
    <w:rsid w:val="004B1755"/>
    <w:rsid w:val="004B1F25"/>
    <w:rsid w:val="004B2061"/>
    <w:rsid w:val="004B2843"/>
    <w:rsid w:val="004B3255"/>
    <w:rsid w:val="004B33D5"/>
    <w:rsid w:val="004B3480"/>
    <w:rsid w:val="004B364B"/>
    <w:rsid w:val="004B38E8"/>
    <w:rsid w:val="004B3A65"/>
    <w:rsid w:val="004B43D8"/>
    <w:rsid w:val="004B4C85"/>
    <w:rsid w:val="004B52D7"/>
    <w:rsid w:val="004B5A0C"/>
    <w:rsid w:val="004B5F06"/>
    <w:rsid w:val="004B65F0"/>
    <w:rsid w:val="004B6FF3"/>
    <w:rsid w:val="004B7048"/>
    <w:rsid w:val="004B719E"/>
    <w:rsid w:val="004B71B9"/>
    <w:rsid w:val="004B792A"/>
    <w:rsid w:val="004C04ED"/>
    <w:rsid w:val="004C0B13"/>
    <w:rsid w:val="004C1CAB"/>
    <w:rsid w:val="004C1D13"/>
    <w:rsid w:val="004C2677"/>
    <w:rsid w:val="004C4751"/>
    <w:rsid w:val="004C47FD"/>
    <w:rsid w:val="004C4B05"/>
    <w:rsid w:val="004C4DCF"/>
    <w:rsid w:val="004C52E2"/>
    <w:rsid w:val="004C5D58"/>
    <w:rsid w:val="004C624C"/>
    <w:rsid w:val="004C6A49"/>
    <w:rsid w:val="004C720A"/>
    <w:rsid w:val="004D0335"/>
    <w:rsid w:val="004D057E"/>
    <w:rsid w:val="004D0C89"/>
    <w:rsid w:val="004D1779"/>
    <w:rsid w:val="004D19CE"/>
    <w:rsid w:val="004D1A3E"/>
    <w:rsid w:val="004D1B14"/>
    <w:rsid w:val="004D1DDA"/>
    <w:rsid w:val="004D2666"/>
    <w:rsid w:val="004D3154"/>
    <w:rsid w:val="004D365C"/>
    <w:rsid w:val="004D423E"/>
    <w:rsid w:val="004D513D"/>
    <w:rsid w:val="004D51D7"/>
    <w:rsid w:val="004D5BC5"/>
    <w:rsid w:val="004D5C78"/>
    <w:rsid w:val="004D5F23"/>
    <w:rsid w:val="004D6207"/>
    <w:rsid w:val="004D630A"/>
    <w:rsid w:val="004D64CB"/>
    <w:rsid w:val="004D6D67"/>
    <w:rsid w:val="004D708A"/>
    <w:rsid w:val="004E0C03"/>
    <w:rsid w:val="004E1071"/>
    <w:rsid w:val="004E1D33"/>
    <w:rsid w:val="004E2261"/>
    <w:rsid w:val="004E270E"/>
    <w:rsid w:val="004E2768"/>
    <w:rsid w:val="004E2EC6"/>
    <w:rsid w:val="004E2F3F"/>
    <w:rsid w:val="004E3238"/>
    <w:rsid w:val="004E33BB"/>
    <w:rsid w:val="004E4BBD"/>
    <w:rsid w:val="004E5117"/>
    <w:rsid w:val="004E5688"/>
    <w:rsid w:val="004E5BC3"/>
    <w:rsid w:val="004E64E5"/>
    <w:rsid w:val="004E6BC9"/>
    <w:rsid w:val="004E7F3D"/>
    <w:rsid w:val="004F00D9"/>
    <w:rsid w:val="004F06B7"/>
    <w:rsid w:val="004F0B53"/>
    <w:rsid w:val="004F1245"/>
    <w:rsid w:val="004F1E02"/>
    <w:rsid w:val="004F3522"/>
    <w:rsid w:val="004F3605"/>
    <w:rsid w:val="004F36B2"/>
    <w:rsid w:val="004F3A16"/>
    <w:rsid w:val="004F3F2E"/>
    <w:rsid w:val="004F496F"/>
    <w:rsid w:val="004F6171"/>
    <w:rsid w:val="004F6E11"/>
    <w:rsid w:val="004F72E5"/>
    <w:rsid w:val="00500AFB"/>
    <w:rsid w:val="00500F9E"/>
    <w:rsid w:val="00500FB3"/>
    <w:rsid w:val="00501028"/>
    <w:rsid w:val="0050119C"/>
    <w:rsid w:val="00501DBE"/>
    <w:rsid w:val="005027B7"/>
    <w:rsid w:val="00502CEE"/>
    <w:rsid w:val="005033EB"/>
    <w:rsid w:val="0050399D"/>
    <w:rsid w:val="00503A8E"/>
    <w:rsid w:val="00503EE6"/>
    <w:rsid w:val="00503EE7"/>
    <w:rsid w:val="00504145"/>
    <w:rsid w:val="005042F5"/>
    <w:rsid w:val="00505BF8"/>
    <w:rsid w:val="00505D4D"/>
    <w:rsid w:val="0050641E"/>
    <w:rsid w:val="00507190"/>
    <w:rsid w:val="00507A1F"/>
    <w:rsid w:val="00507DB5"/>
    <w:rsid w:val="00511520"/>
    <w:rsid w:val="005115D2"/>
    <w:rsid w:val="00511BAB"/>
    <w:rsid w:val="00511F2C"/>
    <w:rsid w:val="005132AD"/>
    <w:rsid w:val="005134DD"/>
    <w:rsid w:val="00513DAC"/>
    <w:rsid w:val="005146CF"/>
    <w:rsid w:val="00514A9B"/>
    <w:rsid w:val="00514BB8"/>
    <w:rsid w:val="005152D9"/>
    <w:rsid w:val="00515EA7"/>
    <w:rsid w:val="0051676C"/>
    <w:rsid w:val="00516D2B"/>
    <w:rsid w:val="00516D54"/>
    <w:rsid w:val="005173AE"/>
    <w:rsid w:val="00520A15"/>
    <w:rsid w:val="00520F13"/>
    <w:rsid w:val="00522428"/>
    <w:rsid w:val="0052260E"/>
    <w:rsid w:val="005226C6"/>
    <w:rsid w:val="0052346A"/>
    <w:rsid w:val="00523C3B"/>
    <w:rsid w:val="00523C53"/>
    <w:rsid w:val="0052462E"/>
    <w:rsid w:val="00524C19"/>
    <w:rsid w:val="00524E97"/>
    <w:rsid w:val="00525904"/>
    <w:rsid w:val="005259C5"/>
    <w:rsid w:val="00525CB1"/>
    <w:rsid w:val="00525E22"/>
    <w:rsid w:val="005262A6"/>
    <w:rsid w:val="0052631C"/>
    <w:rsid w:val="005267D1"/>
    <w:rsid w:val="005272B1"/>
    <w:rsid w:val="00527D86"/>
    <w:rsid w:val="005302BF"/>
    <w:rsid w:val="00531348"/>
    <w:rsid w:val="00531536"/>
    <w:rsid w:val="00531EDC"/>
    <w:rsid w:val="005336D4"/>
    <w:rsid w:val="005337DC"/>
    <w:rsid w:val="00533BA2"/>
    <w:rsid w:val="00536DA1"/>
    <w:rsid w:val="00540139"/>
    <w:rsid w:val="005403D5"/>
    <w:rsid w:val="00540615"/>
    <w:rsid w:val="00540824"/>
    <w:rsid w:val="00540D76"/>
    <w:rsid w:val="0054103F"/>
    <w:rsid w:val="0054157B"/>
    <w:rsid w:val="00541769"/>
    <w:rsid w:val="00541D86"/>
    <w:rsid w:val="00542077"/>
    <w:rsid w:val="005422E9"/>
    <w:rsid w:val="00542406"/>
    <w:rsid w:val="005424CE"/>
    <w:rsid w:val="00542837"/>
    <w:rsid w:val="00542B0A"/>
    <w:rsid w:val="00542F32"/>
    <w:rsid w:val="0054521B"/>
    <w:rsid w:val="00545490"/>
    <w:rsid w:val="00545A15"/>
    <w:rsid w:val="00545D5B"/>
    <w:rsid w:val="00546F2B"/>
    <w:rsid w:val="005470F5"/>
    <w:rsid w:val="0054726D"/>
    <w:rsid w:val="0054726F"/>
    <w:rsid w:val="00547661"/>
    <w:rsid w:val="005477A6"/>
    <w:rsid w:val="00550B84"/>
    <w:rsid w:val="0055146A"/>
    <w:rsid w:val="00551762"/>
    <w:rsid w:val="00551E30"/>
    <w:rsid w:val="0055259C"/>
    <w:rsid w:val="0055382B"/>
    <w:rsid w:val="00553974"/>
    <w:rsid w:val="00553DFB"/>
    <w:rsid w:val="005546BE"/>
    <w:rsid w:val="00554BD4"/>
    <w:rsid w:val="00554BFF"/>
    <w:rsid w:val="00554FFD"/>
    <w:rsid w:val="005550EC"/>
    <w:rsid w:val="00555A60"/>
    <w:rsid w:val="005561BF"/>
    <w:rsid w:val="00556515"/>
    <w:rsid w:val="00556ADF"/>
    <w:rsid w:val="005573BB"/>
    <w:rsid w:val="00557BBC"/>
    <w:rsid w:val="005600CC"/>
    <w:rsid w:val="005604CB"/>
    <w:rsid w:val="005609A7"/>
    <w:rsid w:val="005609D4"/>
    <w:rsid w:val="00560FBF"/>
    <w:rsid w:val="0056131F"/>
    <w:rsid w:val="00562BC0"/>
    <w:rsid w:val="00563ED5"/>
    <w:rsid w:val="00563EE2"/>
    <w:rsid w:val="00564649"/>
    <w:rsid w:val="00564E1E"/>
    <w:rsid w:val="00564EFF"/>
    <w:rsid w:val="00564F5D"/>
    <w:rsid w:val="005658C5"/>
    <w:rsid w:val="0056604A"/>
    <w:rsid w:val="005663F8"/>
    <w:rsid w:val="005666D5"/>
    <w:rsid w:val="0056686E"/>
    <w:rsid w:val="00566BCD"/>
    <w:rsid w:val="005674D1"/>
    <w:rsid w:val="005676EF"/>
    <w:rsid w:val="00570779"/>
    <w:rsid w:val="00570905"/>
    <w:rsid w:val="00571F5E"/>
    <w:rsid w:val="0057339B"/>
    <w:rsid w:val="00573EC0"/>
    <w:rsid w:val="0057455E"/>
    <w:rsid w:val="005749E1"/>
    <w:rsid w:val="00574B6E"/>
    <w:rsid w:val="00575869"/>
    <w:rsid w:val="00576942"/>
    <w:rsid w:val="00580CD6"/>
    <w:rsid w:val="00580F27"/>
    <w:rsid w:val="00581135"/>
    <w:rsid w:val="0058182B"/>
    <w:rsid w:val="00582302"/>
    <w:rsid w:val="00582F8F"/>
    <w:rsid w:val="005833E0"/>
    <w:rsid w:val="00583D24"/>
    <w:rsid w:val="00583ED2"/>
    <w:rsid w:val="00584C25"/>
    <w:rsid w:val="00584C4C"/>
    <w:rsid w:val="005853BE"/>
    <w:rsid w:val="00586080"/>
    <w:rsid w:val="00586C9C"/>
    <w:rsid w:val="00586DE6"/>
    <w:rsid w:val="00587289"/>
    <w:rsid w:val="00587590"/>
    <w:rsid w:val="00587E1B"/>
    <w:rsid w:val="00587EEC"/>
    <w:rsid w:val="0059078A"/>
    <w:rsid w:val="0059133B"/>
    <w:rsid w:val="005914B5"/>
    <w:rsid w:val="00591911"/>
    <w:rsid w:val="00591A66"/>
    <w:rsid w:val="00591A90"/>
    <w:rsid w:val="00593387"/>
    <w:rsid w:val="005934A0"/>
    <w:rsid w:val="00593646"/>
    <w:rsid w:val="0059467B"/>
    <w:rsid w:val="00594D7E"/>
    <w:rsid w:val="00594E1B"/>
    <w:rsid w:val="00595478"/>
    <w:rsid w:val="00595A10"/>
    <w:rsid w:val="00595CCF"/>
    <w:rsid w:val="005965BE"/>
    <w:rsid w:val="00596BF2"/>
    <w:rsid w:val="0059730A"/>
    <w:rsid w:val="0059798F"/>
    <w:rsid w:val="00597BD8"/>
    <w:rsid w:val="00597DBB"/>
    <w:rsid w:val="005A079B"/>
    <w:rsid w:val="005A2CA7"/>
    <w:rsid w:val="005A3F5D"/>
    <w:rsid w:val="005A52CD"/>
    <w:rsid w:val="005A53AD"/>
    <w:rsid w:val="005A673E"/>
    <w:rsid w:val="005A68C1"/>
    <w:rsid w:val="005A6AAE"/>
    <w:rsid w:val="005A6C29"/>
    <w:rsid w:val="005A75D3"/>
    <w:rsid w:val="005B0532"/>
    <w:rsid w:val="005B0661"/>
    <w:rsid w:val="005B09DC"/>
    <w:rsid w:val="005B1116"/>
    <w:rsid w:val="005B1329"/>
    <w:rsid w:val="005B1A57"/>
    <w:rsid w:val="005B1BFC"/>
    <w:rsid w:val="005B1D2E"/>
    <w:rsid w:val="005B221C"/>
    <w:rsid w:val="005B28EA"/>
    <w:rsid w:val="005B3F05"/>
    <w:rsid w:val="005B4351"/>
    <w:rsid w:val="005B43B9"/>
    <w:rsid w:val="005B4950"/>
    <w:rsid w:val="005B53D8"/>
    <w:rsid w:val="005B567B"/>
    <w:rsid w:val="005B59BE"/>
    <w:rsid w:val="005B6946"/>
    <w:rsid w:val="005B6F6E"/>
    <w:rsid w:val="005B783D"/>
    <w:rsid w:val="005B7B7F"/>
    <w:rsid w:val="005C02BC"/>
    <w:rsid w:val="005C0764"/>
    <w:rsid w:val="005C10C6"/>
    <w:rsid w:val="005C19CD"/>
    <w:rsid w:val="005C20F4"/>
    <w:rsid w:val="005C2843"/>
    <w:rsid w:val="005C2B39"/>
    <w:rsid w:val="005C39D3"/>
    <w:rsid w:val="005C3B55"/>
    <w:rsid w:val="005C5D91"/>
    <w:rsid w:val="005C5FE4"/>
    <w:rsid w:val="005C6A3F"/>
    <w:rsid w:val="005C6E99"/>
    <w:rsid w:val="005C7E05"/>
    <w:rsid w:val="005C7EF2"/>
    <w:rsid w:val="005D0FF9"/>
    <w:rsid w:val="005D10FC"/>
    <w:rsid w:val="005D1680"/>
    <w:rsid w:val="005D2279"/>
    <w:rsid w:val="005D3230"/>
    <w:rsid w:val="005D3896"/>
    <w:rsid w:val="005D46C0"/>
    <w:rsid w:val="005D4746"/>
    <w:rsid w:val="005D5563"/>
    <w:rsid w:val="005D5F24"/>
    <w:rsid w:val="005D6073"/>
    <w:rsid w:val="005D6198"/>
    <w:rsid w:val="005D6462"/>
    <w:rsid w:val="005D647F"/>
    <w:rsid w:val="005D64C4"/>
    <w:rsid w:val="005D753B"/>
    <w:rsid w:val="005D7F21"/>
    <w:rsid w:val="005E112F"/>
    <w:rsid w:val="005E1318"/>
    <w:rsid w:val="005E192D"/>
    <w:rsid w:val="005E1B44"/>
    <w:rsid w:val="005E2585"/>
    <w:rsid w:val="005E27A7"/>
    <w:rsid w:val="005E422C"/>
    <w:rsid w:val="005E427C"/>
    <w:rsid w:val="005E44CD"/>
    <w:rsid w:val="005E4D12"/>
    <w:rsid w:val="005E4F4C"/>
    <w:rsid w:val="005E531B"/>
    <w:rsid w:val="005E6864"/>
    <w:rsid w:val="005E68F4"/>
    <w:rsid w:val="005E701E"/>
    <w:rsid w:val="005E7445"/>
    <w:rsid w:val="005E7818"/>
    <w:rsid w:val="005F0046"/>
    <w:rsid w:val="005F0A95"/>
    <w:rsid w:val="005F0CEF"/>
    <w:rsid w:val="005F0DC6"/>
    <w:rsid w:val="005F1127"/>
    <w:rsid w:val="005F1203"/>
    <w:rsid w:val="005F30EB"/>
    <w:rsid w:val="005F3FC2"/>
    <w:rsid w:val="005F46CC"/>
    <w:rsid w:val="005F4E97"/>
    <w:rsid w:val="005F4FE8"/>
    <w:rsid w:val="005F508C"/>
    <w:rsid w:val="005F5CD2"/>
    <w:rsid w:val="005F6C98"/>
    <w:rsid w:val="005F7069"/>
    <w:rsid w:val="005F710F"/>
    <w:rsid w:val="005F7295"/>
    <w:rsid w:val="005F756A"/>
    <w:rsid w:val="005F7927"/>
    <w:rsid w:val="00600A7B"/>
    <w:rsid w:val="00601517"/>
    <w:rsid w:val="00601C71"/>
    <w:rsid w:val="00601E3A"/>
    <w:rsid w:val="00602127"/>
    <w:rsid w:val="00603A1D"/>
    <w:rsid w:val="00603C4C"/>
    <w:rsid w:val="00603D82"/>
    <w:rsid w:val="00605CC6"/>
    <w:rsid w:val="006060E1"/>
    <w:rsid w:val="00606747"/>
    <w:rsid w:val="0060728C"/>
    <w:rsid w:val="006074BC"/>
    <w:rsid w:val="00607776"/>
    <w:rsid w:val="00607B7E"/>
    <w:rsid w:val="00610241"/>
    <w:rsid w:val="00610BE9"/>
    <w:rsid w:val="00610DD8"/>
    <w:rsid w:val="00611981"/>
    <w:rsid w:val="0061208C"/>
    <w:rsid w:val="0061227C"/>
    <w:rsid w:val="00612AEB"/>
    <w:rsid w:val="00612FAC"/>
    <w:rsid w:val="00613EEA"/>
    <w:rsid w:val="0061495A"/>
    <w:rsid w:val="00615201"/>
    <w:rsid w:val="0061521D"/>
    <w:rsid w:val="0061526E"/>
    <w:rsid w:val="00616471"/>
    <w:rsid w:val="006169A5"/>
    <w:rsid w:val="00617025"/>
    <w:rsid w:val="006205BF"/>
    <w:rsid w:val="00621E55"/>
    <w:rsid w:val="006229FD"/>
    <w:rsid w:val="00623AE4"/>
    <w:rsid w:val="00624BD5"/>
    <w:rsid w:val="00624FB5"/>
    <w:rsid w:val="006250F8"/>
    <w:rsid w:val="00625211"/>
    <w:rsid w:val="00625995"/>
    <w:rsid w:val="00625B39"/>
    <w:rsid w:val="00625C1B"/>
    <w:rsid w:val="0062623B"/>
    <w:rsid w:val="006264F7"/>
    <w:rsid w:val="00626E0B"/>
    <w:rsid w:val="00627289"/>
    <w:rsid w:val="006304D6"/>
    <w:rsid w:val="00630588"/>
    <w:rsid w:val="0063122F"/>
    <w:rsid w:val="006312B7"/>
    <w:rsid w:val="00631D5E"/>
    <w:rsid w:val="00633356"/>
    <w:rsid w:val="00633439"/>
    <w:rsid w:val="00633A40"/>
    <w:rsid w:val="00634461"/>
    <w:rsid w:val="00635AE5"/>
    <w:rsid w:val="00635B0A"/>
    <w:rsid w:val="00635D19"/>
    <w:rsid w:val="00637512"/>
    <w:rsid w:val="00637A41"/>
    <w:rsid w:val="00637B06"/>
    <w:rsid w:val="00637CA3"/>
    <w:rsid w:val="00640017"/>
    <w:rsid w:val="00640104"/>
    <w:rsid w:val="0064070D"/>
    <w:rsid w:val="00640CF9"/>
    <w:rsid w:val="006413CB"/>
    <w:rsid w:val="006414F9"/>
    <w:rsid w:val="00642C1C"/>
    <w:rsid w:val="006431B4"/>
    <w:rsid w:val="00643266"/>
    <w:rsid w:val="00643E5C"/>
    <w:rsid w:val="00644ABA"/>
    <w:rsid w:val="00645091"/>
    <w:rsid w:val="006453AF"/>
    <w:rsid w:val="0064553F"/>
    <w:rsid w:val="00645788"/>
    <w:rsid w:val="00646913"/>
    <w:rsid w:val="006476AF"/>
    <w:rsid w:val="00647B98"/>
    <w:rsid w:val="00647EE5"/>
    <w:rsid w:val="0065020D"/>
    <w:rsid w:val="00651466"/>
    <w:rsid w:val="00652633"/>
    <w:rsid w:val="00653501"/>
    <w:rsid w:val="00654285"/>
    <w:rsid w:val="006548A4"/>
    <w:rsid w:val="00654B1F"/>
    <w:rsid w:val="0065543D"/>
    <w:rsid w:val="00655442"/>
    <w:rsid w:val="0065676E"/>
    <w:rsid w:val="00656BEB"/>
    <w:rsid w:val="006607A3"/>
    <w:rsid w:val="006618A3"/>
    <w:rsid w:val="00661A32"/>
    <w:rsid w:val="006625B6"/>
    <w:rsid w:val="006625D7"/>
    <w:rsid w:val="006631E9"/>
    <w:rsid w:val="0066330D"/>
    <w:rsid w:val="0066341C"/>
    <w:rsid w:val="00663834"/>
    <w:rsid w:val="00663B5B"/>
    <w:rsid w:val="0066450F"/>
    <w:rsid w:val="00664BFF"/>
    <w:rsid w:val="0066587B"/>
    <w:rsid w:val="00665B70"/>
    <w:rsid w:val="0066687E"/>
    <w:rsid w:val="00666C92"/>
    <w:rsid w:val="0066700B"/>
    <w:rsid w:val="0066730D"/>
    <w:rsid w:val="00667FDF"/>
    <w:rsid w:val="00670160"/>
    <w:rsid w:val="006703A3"/>
    <w:rsid w:val="00670580"/>
    <w:rsid w:val="00670774"/>
    <w:rsid w:val="00671DB3"/>
    <w:rsid w:val="00671F03"/>
    <w:rsid w:val="00673F6F"/>
    <w:rsid w:val="00674CD0"/>
    <w:rsid w:val="00674D51"/>
    <w:rsid w:val="00674EF9"/>
    <w:rsid w:val="00676010"/>
    <w:rsid w:val="00676117"/>
    <w:rsid w:val="00676301"/>
    <w:rsid w:val="00676B60"/>
    <w:rsid w:val="00677080"/>
    <w:rsid w:val="0068027A"/>
    <w:rsid w:val="00680372"/>
    <w:rsid w:val="00680CE1"/>
    <w:rsid w:val="00682B8F"/>
    <w:rsid w:val="0068318B"/>
    <w:rsid w:val="00683FBD"/>
    <w:rsid w:val="006855EB"/>
    <w:rsid w:val="00685A25"/>
    <w:rsid w:val="00685E07"/>
    <w:rsid w:val="006867E3"/>
    <w:rsid w:val="006871B2"/>
    <w:rsid w:val="006873F5"/>
    <w:rsid w:val="0068760B"/>
    <w:rsid w:val="00687617"/>
    <w:rsid w:val="00690206"/>
    <w:rsid w:val="00690F89"/>
    <w:rsid w:val="00691B2D"/>
    <w:rsid w:val="00691B86"/>
    <w:rsid w:val="0069213D"/>
    <w:rsid w:val="006925A0"/>
    <w:rsid w:val="00692CD8"/>
    <w:rsid w:val="00692FE6"/>
    <w:rsid w:val="006955F4"/>
    <w:rsid w:val="006956EB"/>
    <w:rsid w:val="00695DD0"/>
    <w:rsid w:val="00696FDD"/>
    <w:rsid w:val="006971F7"/>
    <w:rsid w:val="006A016B"/>
    <w:rsid w:val="006A03ED"/>
    <w:rsid w:val="006A0F3D"/>
    <w:rsid w:val="006A1422"/>
    <w:rsid w:val="006A2661"/>
    <w:rsid w:val="006A3526"/>
    <w:rsid w:val="006A3BD2"/>
    <w:rsid w:val="006A3E64"/>
    <w:rsid w:val="006A40E4"/>
    <w:rsid w:val="006A4285"/>
    <w:rsid w:val="006A4981"/>
    <w:rsid w:val="006A4C49"/>
    <w:rsid w:val="006A4FAC"/>
    <w:rsid w:val="006A4FEC"/>
    <w:rsid w:val="006A560B"/>
    <w:rsid w:val="006A583C"/>
    <w:rsid w:val="006A5912"/>
    <w:rsid w:val="006A5FA3"/>
    <w:rsid w:val="006A65AB"/>
    <w:rsid w:val="006A6863"/>
    <w:rsid w:val="006A6A00"/>
    <w:rsid w:val="006A6B0D"/>
    <w:rsid w:val="006A6E91"/>
    <w:rsid w:val="006A7529"/>
    <w:rsid w:val="006A76C2"/>
    <w:rsid w:val="006B0165"/>
    <w:rsid w:val="006B0328"/>
    <w:rsid w:val="006B0963"/>
    <w:rsid w:val="006B0E2C"/>
    <w:rsid w:val="006B108E"/>
    <w:rsid w:val="006B1BC0"/>
    <w:rsid w:val="006B22EA"/>
    <w:rsid w:val="006B245B"/>
    <w:rsid w:val="006B2DCC"/>
    <w:rsid w:val="006B3230"/>
    <w:rsid w:val="006B42EC"/>
    <w:rsid w:val="006B47B2"/>
    <w:rsid w:val="006B4BC2"/>
    <w:rsid w:val="006B59B4"/>
    <w:rsid w:val="006B5E9A"/>
    <w:rsid w:val="006B7E2F"/>
    <w:rsid w:val="006C0908"/>
    <w:rsid w:val="006C0C82"/>
    <w:rsid w:val="006C0E74"/>
    <w:rsid w:val="006C0F68"/>
    <w:rsid w:val="006C1259"/>
    <w:rsid w:val="006C1848"/>
    <w:rsid w:val="006C1B21"/>
    <w:rsid w:val="006C3D31"/>
    <w:rsid w:val="006C4D6A"/>
    <w:rsid w:val="006C536E"/>
    <w:rsid w:val="006C62FA"/>
    <w:rsid w:val="006C6841"/>
    <w:rsid w:val="006C6FF5"/>
    <w:rsid w:val="006C729C"/>
    <w:rsid w:val="006C7F7D"/>
    <w:rsid w:val="006D01AC"/>
    <w:rsid w:val="006D04AE"/>
    <w:rsid w:val="006D06EF"/>
    <w:rsid w:val="006D2114"/>
    <w:rsid w:val="006D26E9"/>
    <w:rsid w:val="006D3A31"/>
    <w:rsid w:val="006D3EE3"/>
    <w:rsid w:val="006D50F2"/>
    <w:rsid w:val="006D59B8"/>
    <w:rsid w:val="006D635F"/>
    <w:rsid w:val="006D680E"/>
    <w:rsid w:val="006D6C70"/>
    <w:rsid w:val="006D6D99"/>
    <w:rsid w:val="006D75C1"/>
    <w:rsid w:val="006E026B"/>
    <w:rsid w:val="006E0628"/>
    <w:rsid w:val="006E0ACD"/>
    <w:rsid w:val="006E0BCE"/>
    <w:rsid w:val="006E1375"/>
    <w:rsid w:val="006E1617"/>
    <w:rsid w:val="006E1AC4"/>
    <w:rsid w:val="006E1AC5"/>
    <w:rsid w:val="006E1E5D"/>
    <w:rsid w:val="006E200C"/>
    <w:rsid w:val="006E22F1"/>
    <w:rsid w:val="006E285E"/>
    <w:rsid w:val="006E43C8"/>
    <w:rsid w:val="006E4905"/>
    <w:rsid w:val="006E4BDD"/>
    <w:rsid w:val="006E4BE7"/>
    <w:rsid w:val="006E5C54"/>
    <w:rsid w:val="006E5FC5"/>
    <w:rsid w:val="006E60B3"/>
    <w:rsid w:val="006E6536"/>
    <w:rsid w:val="006E78C6"/>
    <w:rsid w:val="006E7B31"/>
    <w:rsid w:val="006E7E72"/>
    <w:rsid w:val="006F01B3"/>
    <w:rsid w:val="006F01BE"/>
    <w:rsid w:val="006F0230"/>
    <w:rsid w:val="006F0A3A"/>
    <w:rsid w:val="006F0FC2"/>
    <w:rsid w:val="006F11A7"/>
    <w:rsid w:val="006F14E7"/>
    <w:rsid w:val="006F1652"/>
    <w:rsid w:val="006F298F"/>
    <w:rsid w:val="006F29B3"/>
    <w:rsid w:val="006F3238"/>
    <w:rsid w:val="006F359A"/>
    <w:rsid w:val="006F39E2"/>
    <w:rsid w:val="006F488B"/>
    <w:rsid w:val="006F5148"/>
    <w:rsid w:val="006F5808"/>
    <w:rsid w:val="006F5A67"/>
    <w:rsid w:val="006F5B7C"/>
    <w:rsid w:val="006F5E5E"/>
    <w:rsid w:val="006F5F1C"/>
    <w:rsid w:val="006F6316"/>
    <w:rsid w:val="006F6A55"/>
    <w:rsid w:val="006F7B99"/>
    <w:rsid w:val="006F7FAD"/>
    <w:rsid w:val="00700891"/>
    <w:rsid w:val="007011DC"/>
    <w:rsid w:val="00701413"/>
    <w:rsid w:val="00701E8D"/>
    <w:rsid w:val="00702347"/>
    <w:rsid w:val="00702579"/>
    <w:rsid w:val="00702793"/>
    <w:rsid w:val="00702D3C"/>
    <w:rsid w:val="00703F32"/>
    <w:rsid w:val="00704898"/>
    <w:rsid w:val="0070562C"/>
    <w:rsid w:val="007056FD"/>
    <w:rsid w:val="00705974"/>
    <w:rsid w:val="00705A8B"/>
    <w:rsid w:val="0070646D"/>
    <w:rsid w:val="007064BD"/>
    <w:rsid w:val="00707597"/>
    <w:rsid w:val="00707B62"/>
    <w:rsid w:val="00707FB5"/>
    <w:rsid w:val="00710055"/>
    <w:rsid w:val="0071042C"/>
    <w:rsid w:val="007112F6"/>
    <w:rsid w:val="007115F8"/>
    <w:rsid w:val="007119E4"/>
    <w:rsid w:val="00711D50"/>
    <w:rsid w:val="0071285F"/>
    <w:rsid w:val="00712ACC"/>
    <w:rsid w:val="00712ED5"/>
    <w:rsid w:val="00713D21"/>
    <w:rsid w:val="00714CE1"/>
    <w:rsid w:val="00715414"/>
    <w:rsid w:val="00715B70"/>
    <w:rsid w:val="007163F0"/>
    <w:rsid w:val="00716941"/>
    <w:rsid w:val="00716EC2"/>
    <w:rsid w:val="00717772"/>
    <w:rsid w:val="00720473"/>
    <w:rsid w:val="00720952"/>
    <w:rsid w:val="00721C44"/>
    <w:rsid w:val="00721C61"/>
    <w:rsid w:val="007220F7"/>
    <w:rsid w:val="007224F7"/>
    <w:rsid w:val="007229F5"/>
    <w:rsid w:val="00722CE8"/>
    <w:rsid w:val="00722D2C"/>
    <w:rsid w:val="00722D4C"/>
    <w:rsid w:val="0072314F"/>
    <w:rsid w:val="00723697"/>
    <w:rsid w:val="007236F5"/>
    <w:rsid w:val="00724917"/>
    <w:rsid w:val="0072506F"/>
    <w:rsid w:val="007259CC"/>
    <w:rsid w:val="00725BDE"/>
    <w:rsid w:val="00725C89"/>
    <w:rsid w:val="00726481"/>
    <w:rsid w:val="007265BF"/>
    <w:rsid w:val="00726A5C"/>
    <w:rsid w:val="00727BFE"/>
    <w:rsid w:val="00730A98"/>
    <w:rsid w:val="00732C25"/>
    <w:rsid w:val="00732CB0"/>
    <w:rsid w:val="00732EED"/>
    <w:rsid w:val="00733036"/>
    <w:rsid w:val="00733F91"/>
    <w:rsid w:val="00734345"/>
    <w:rsid w:val="00734BB1"/>
    <w:rsid w:val="0073513A"/>
    <w:rsid w:val="007353BE"/>
    <w:rsid w:val="0073579B"/>
    <w:rsid w:val="0073607E"/>
    <w:rsid w:val="00736612"/>
    <w:rsid w:val="0073705A"/>
    <w:rsid w:val="007373DD"/>
    <w:rsid w:val="007402B8"/>
    <w:rsid w:val="007412DA"/>
    <w:rsid w:val="0074190F"/>
    <w:rsid w:val="00741B59"/>
    <w:rsid w:val="0074200B"/>
    <w:rsid w:val="007422D0"/>
    <w:rsid w:val="007426AC"/>
    <w:rsid w:val="007426D1"/>
    <w:rsid w:val="007434B6"/>
    <w:rsid w:val="007438FE"/>
    <w:rsid w:val="0074570B"/>
    <w:rsid w:val="00745AAA"/>
    <w:rsid w:val="007460BD"/>
    <w:rsid w:val="00746B1D"/>
    <w:rsid w:val="00747371"/>
    <w:rsid w:val="007476FB"/>
    <w:rsid w:val="00747700"/>
    <w:rsid w:val="0075056E"/>
    <w:rsid w:val="0075064B"/>
    <w:rsid w:val="007507DE"/>
    <w:rsid w:val="00750BC5"/>
    <w:rsid w:val="007513A7"/>
    <w:rsid w:val="007517C2"/>
    <w:rsid w:val="00751CB0"/>
    <w:rsid w:val="00751E7A"/>
    <w:rsid w:val="00751F78"/>
    <w:rsid w:val="00751FE2"/>
    <w:rsid w:val="00752262"/>
    <w:rsid w:val="007523BA"/>
    <w:rsid w:val="00752891"/>
    <w:rsid w:val="007536B5"/>
    <w:rsid w:val="007540D7"/>
    <w:rsid w:val="007542B3"/>
    <w:rsid w:val="00754796"/>
    <w:rsid w:val="00754C54"/>
    <w:rsid w:val="00755680"/>
    <w:rsid w:val="00755B12"/>
    <w:rsid w:val="00756263"/>
    <w:rsid w:val="007569CB"/>
    <w:rsid w:val="00756C9E"/>
    <w:rsid w:val="007570FC"/>
    <w:rsid w:val="00757958"/>
    <w:rsid w:val="007579FD"/>
    <w:rsid w:val="00757A77"/>
    <w:rsid w:val="00757E5F"/>
    <w:rsid w:val="007600C0"/>
    <w:rsid w:val="007608E9"/>
    <w:rsid w:val="00761068"/>
    <w:rsid w:val="00761638"/>
    <w:rsid w:val="00761837"/>
    <w:rsid w:val="007618E8"/>
    <w:rsid w:val="00762694"/>
    <w:rsid w:val="00762E3E"/>
    <w:rsid w:val="007631BF"/>
    <w:rsid w:val="00763376"/>
    <w:rsid w:val="0076398F"/>
    <w:rsid w:val="00763A0B"/>
    <w:rsid w:val="007640DA"/>
    <w:rsid w:val="00764C7B"/>
    <w:rsid w:val="0076551B"/>
    <w:rsid w:val="00765A31"/>
    <w:rsid w:val="007665B1"/>
    <w:rsid w:val="007673D2"/>
    <w:rsid w:val="0076774B"/>
    <w:rsid w:val="00767914"/>
    <w:rsid w:val="007679B8"/>
    <w:rsid w:val="00767BC4"/>
    <w:rsid w:val="007700C4"/>
    <w:rsid w:val="0077049F"/>
    <w:rsid w:val="007707AE"/>
    <w:rsid w:val="00770D95"/>
    <w:rsid w:val="00770E3D"/>
    <w:rsid w:val="00771020"/>
    <w:rsid w:val="00771210"/>
    <w:rsid w:val="007719F1"/>
    <w:rsid w:val="00771C17"/>
    <w:rsid w:val="00772805"/>
    <w:rsid w:val="00772A3D"/>
    <w:rsid w:val="00773065"/>
    <w:rsid w:val="00773278"/>
    <w:rsid w:val="00773803"/>
    <w:rsid w:val="00773C37"/>
    <w:rsid w:val="00773CF4"/>
    <w:rsid w:val="007747CE"/>
    <w:rsid w:val="00774EF9"/>
    <w:rsid w:val="00775408"/>
    <w:rsid w:val="0077572F"/>
    <w:rsid w:val="007760A4"/>
    <w:rsid w:val="00777211"/>
    <w:rsid w:val="0077750A"/>
    <w:rsid w:val="007802A0"/>
    <w:rsid w:val="0078048E"/>
    <w:rsid w:val="00780F6D"/>
    <w:rsid w:val="00781176"/>
    <w:rsid w:val="00782501"/>
    <w:rsid w:val="00782EC8"/>
    <w:rsid w:val="00782F2B"/>
    <w:rsid w:val="00783482"/>
    <w:rsid w:val="007835D9"/>
    <w:rsid w:val="00784468"/>
    <w:rsid w:val="007846D5"/>
    <w:rsid w:val="00784F39"/>
    <w:rsid w:val="00785F01"/>
    <w:rsid w:val="00786E1C"/>
    <w:rsid w:val="007874BA"/>
    <w:rsid w:val="00787C23"/>
    <w:rsid w:val="00790967"/>
    <w:rsid w:val="00790A21"/>
    <w:rsid w:val="007913B6"/>
    <w:rsid w:val="00791C10"/>
    <w:rsid w:val="00792083"/>
    <w:rsid w:val="00792616"/>
    <w:rsid w:val="0079285B"/>
    <w:rsid w:val="00792EE3"/>
    <w:rsid w:val="00793272"/>
    <w:rsid w:val="00793A72"/>
    <w:rsid w:val="00793FC9"/>
    <w:rsid w:val="007943EC"/>
    <w:rsid w:val="00794AA4"/>
    <w:rsid w:val="00794B8F"/>
    <w:rsid w:val="00795A2F"/>
    <w:rsid w:val="00795DAF"/>
    <w:rsid w:val="0079625F"/>
    <w:rsid w:val="00796641"/>
    <w:rsid w:val="0079732C"/>
    <w:rsid w:val="00797A1C"/>
    <w:rsid w:val="007A0F57"/>
    <w:rsid w:val="007A1712"/>
    <w:rsid w:val="007A19E5"/>
    <w:rsid w:val="007A1A6C"/>
    <w:rsid w:val="007A1D62"/>
    <w:rsid w:val="007A2733"/>
    <w:rsid w:val="007A2F80"/>
    <w:rsid w:val="007A3770"/>
    <w:rsid w:val="007A3AD8"/>
    <w:rsid w:val="007A410F"/>
    <w:rsid w:val="007A4193"/>
    <w:rsid w:val="007A4416"/>
    <w:rsid w:val="007A46F5"/>
    <w:rsid w:val="007A4968"/>
    <w:rsid w:val="007A5E11"/>
    <w:rsid w:val="007A619E"/>
    <w:rsid w:val="007A7176"/>
    <w:rsid w:val="007A71F6"/>
    <w:rsid w:val="007A7207"/>
    <w:rsid w:val="007A74B8"/>
    <w:rsid w:val="007A7945"/>
    <w:rsid w:val="007A7AC4"/>
    <w:rsid w:val="007A7B5A"/>
    <w:rsid w:val="007A7FE7"/>
    <w:rsid w:val="007B03A2"/>
    <w:rsid w:val="007B0A2E"/>
    <w:rsid w:val="007B0DC2"/>
    <w:rsid w:val="007B108F"/>
    <w:rsid w:val="007B1780"/>
    <w:rsid w:val="007B1A77"/>
    <w:rsid w:val="007B254B"/>
    <w:rsid w:val="007B3E38"/>
    <w:rsid w:val="007B3F21"/>
    <w:rsid w:val="007B4B4D"/>
    <w:rsid w:val="007B4BA2"/>
    <w:rsid w:val="007B519C"/>
    <w:rsid w:val="007B5411"/>
    <w:rsid w:val="007B5743"/>
    <w:rsid w:val="007B5EF9"/>
    <w:rsid w:val="007B6436"/>
    <w:rsid w:val="007B68EE"/>
    <w:rsid w:val="007B6C32"/>
    <w:rsid w:val="007B7C30"/>
    <w:rsid w:val="007B7C6E"/>
    <w:rsid w:val="007B7EB1"/>
    <w:rsid w:val="007C305A"/>
    <w:rsid w:val="007C328C"/>
    <w:rsid w:val="007C3568"/>
    <w:rsid w:val="007C3BCD"/>
    <w:rsid w:val="007C4336"/>
    <w:rsid w:val="007C4789"/>
    <w:rsid w:val="007C4A25"/>
    <w:rsid w:val="007C4A88"/>
    <w:rsid w:val="007C4CE7"/>
    <w:rsid w:val="007C7210"/>
    <w:rsid w:val="007C7AAB"/>
    <w:rsid w:val="007D028B"/>
    <w:rsid w:val="007D0D04"/>
    <w:rsid w:val="007D0DE9"/>
    <w:rsid w:val="007D1D8D"/>
    <w:rsid w:val="007D235B"/>
    <w:rsid w:val="007D2543"/>
    <w:rsid w:val="007D2802"/>
    <w:rsid w:val="007D38A6"/>
    <w:rsid w:val="007D392A"/>
    <w:rsid w:val="007D4515"/>
    <w:rsid w:val="007D4A57"/>
    <w:rsid w:val="007D4D4C"/>
    <w:rsid w:val="007D5971"/>
    <w:rsid w:val="007D6627"/>
    <w:rsid w:val="007D6663"/>
    <w:rsid w:val="007D6BA2"/>
    <w:rsid w:val="007D6D7F"/>
    <w:rsid w:val="007D73E3"/>
    <w:rsid w:val="007D75F7"/>
    <w:rsid w:val="007D7E00"/>
    <w:rsid w:val="007E060E"/>
    <w:rsid w:val="007E07F9"/>
    <w:rsid w:val="007E0D91"/>
    <w:rsid w:val="007E10DF"/>
    <w:rsid w:val="007E159E"/>
    <w:rsid w:val="007E21D4"/>
    <w:rsid w:val="007E419A"/>
    <w:rsid w:val="007E4324"/>
    <w:rsid w:val="007E51C3"/>
    <w:rsid w:val="007E544C"/>
    <w:rsid w:val="007E7B63"/>
    <w:rsid w:val="007E7C2A"/>
    <w:rsid w:val="007F1D6C"/>
    <w:rsid w:val="007F2085"/>
    <w:rsid w:val="007F263F"/>
    <w:rsid w:val="007F37EA"/>
    <w:rsid w:val="007F3937"/>
    <w:rsid w:val="007F3ADC"/>
    <w:rsid w:val="007F3B16"/>
    <w:rsid w:val="007F447F"/>
    <w:rsid w:val="007F46C9"/>
    <w:rsid w:val="007F4CF7"/>
    <w:rsid w:val="007F4EF7"/>
    <w:rsid w:val="007F5AA6"/>
    <w:rsid w:val="007F5E38"/>
    <w:rsid w:val="007F5FC6"/>
    <w:rsid w:val="007F68F7"/>
    <w:rsid w:val="007F6BE3"/>
    <w:rsid w:val="007F708E"/>
    <w:rsid w:val="007F7552"/>
    <w:rsid w:val="007F7F3C"/>
    <w:rsid w:val="008008D6"/>
    <w:rsid w:val="00801D39"/>
    <w:rsid w:val="0080209E"/>
    <w:rsid w:val="008021C5"/>
    <w:rsid w:val="00802C7D"/>
    <w:rsid w:val="00803151"/>
    <w:rsid w:val="00803C1C"/>
    <w:rsid w:val="00803C2C"/>
    <w:rsid w:val="00803CB2"/>
    <w:rsid w:val="00803F4A"/>
    <w:rsid w:val="00804284"/>
    <w:rsid w:val="0080492F"/>
    <w:rsid w:val="008054A6"/>
    <w:rsid w:val="00806267"/>
    <w:rsid w:val="008074AF"/>
    <w:rsid w:val="00807D2A"/>
    <w:rsid w:val="00807FFA"/>
    <w:rsid w:val="00810228"/>
    <w:rsid w:val="00810590"/>
    <w:rsid w:val="0081059F"/>
    <w:rsid w:val="0081088E"/>
    <w:rsid w:val="00810DF5"/>
    <w:rsid w:val="008113E2"/>
    <w:rsid w:val="00811632"/>
    <w:rsid w:val="00811C97"/>
    <w:rsid w:val="00813222"/>
    <w:rsid w:val="008135B4"/>
    <w:rsid w:val="008135F6"/>
    <w:rsid w:val="00813C69"/>
    <w:rsid w:val="008142B9"/>
    <w:rsid w:val="00814489"/>
    <w:rsid w:val="008164C3"/>
    <w:rsid w:val="008166F2"/>
    <w:rsid w:val="00816C3F"/>
    <w:rsid w:val="0081701B"/>
    <w:rsid w:val="0081763D"/>
    <w:rsid w:val="008178C6"/>
    <w:rsid w:val="00817943"/>
    <w:rsid w:val="008179F6"/>
    <w:rsid w:val="0082059E"/>
    <w:rsid w:val="00820797"/>
    <w:rsid w:val="00820A16"/>
    <w:rsid w:val="00820AB2"/>
    <w:rsid w:val="00820CED"/>
    <w:rsid w:val="00820FF7"/>
    <w:rsid w:val="00821D3A"/>
    <w:rsid w:val="00821D92"/>
    <w:rsid w:val="00822E62"/>
    <w:rsid w:val="00822FE9"/>
    <w:rsid w:val="00822FFF"/>
    <w:rsid w:val="008237C8"/>
    <w:rsid w:val="008238ED"/>
    <w:rsid w:val="00823D85"/>
    <w:rsid w:val="00824174"/>
    <w:rsid w:val="00825325"/>
    <w:rsid w:val="008256E3"/>
    <w:rsid w:val="00825CCE"/>
    <w:rsid w:val="00826995"/>
    <w:rsid w:val="00826BCB"/>
    <w:rsid w:val="00826F83"/>
    <w:rsid w:val="008279BA"/>
    <w:rsid w:val="00827C86"/>
    <w:rsid w:val="0083040C"/>
    <w:rsid w:val="008307B1"/>
    <w:rsid w:val="008317D7"/>
    <w:rsid w:val="00831AD9"/>
    <w:rsid w:val="00831B3A"/>
    <w:rsid w:val="00831CC3"/>
    <w:rsid w:val="00831F6C"/>
    <w:rsid w:val="00832EEC"/>
    <w:rsid w:val="00833F09"/>
    <w:rsid w:val="008341F7"/>
    <w:rsid w:val="0083486A"/>
    <w:rsid w:val="00834A7E"/>
    <w:rsid w:val="008356B3"/>
    <w:rsid w:val="00835B42"/>
    <w:rsid w:val="00836DC3"/>
    <w:rsid w:val="008376CF"/>
    <w:rsid w:val="00837AF2"/>
    <w:rsid w:val="008405C6"/>
    <w:rsid w:val="0084062B"/>
    <w:rsid w:val="00840EF5"/>
    <w:rsid w:val="00841012"/>
    <w:rsid w:val="00841ABA"/>
    <w:rsid w:val="00841BD9"/>
    <w:rsid w:val="00841E61"/>
    <w:rsid w:val="008425A7"/>
    <w:rsid w:val="00842DED"/>
    <w:rsid w:val="00842F7E"/>
    <w:rsid w:val="008432B1"/>
    <w:rsid w:val="0084367B"/>
    <w:rsid w:val="00843FF7"/>
    <w:rsid w:val="00844317"/>
    <w:rsid w:val="00845142"/>
    <w:rsid w:val="00845A6E"/>
    <w:rsid w:val="00845ACE"/>
    <w:rsid w:val="0084676E"/>
    <w:rsid w:val="00846B11"/>
    <w:rsid w:val="008470D8"/>
    <w:rsid w:val="00847327"/>
    <w:rsid w:val="00847BDD"/>
    <w:rsid w:val="00847FD1"/>
    <w:rsid w:val="008503E0"/>
    <w:rsid w:val="008506D2"/>
    <w:rsid w:val="008518CB"/>
    <w:rsid w:val="00851A5E"/>
    <w:rsid w:val="00852826"/>
    <w:rsid w:val="00852E51"/>
    <w:rsid w:val="00853071"/>
    <w:rsid w:val="0085381D"/>
    <w:rsid w:val="00854831"/>
    <w:rsid w:val="00854FF6"/>
    <w:rsid w:val="00855043"/>
    <w:rsid w:val="0085512E"/>
    <w:rsid w:val="0085539F"/>
    <w:rsid w:val="00855652"/>
    <w:rsid w:val="00855F2C"/>
    <w:rsid w:val="008563A6"/>
    <w:rsid w:val="00857570"/>
    <w:rsid w:val="008575AD"/>
    <w:rsid w:val="00860250"/>
    <w:rsid w:val="00860E12"/>
    <w:rsid w:val="00860E3D"/>
    <w:rsid w:val="00861746"/>
    <w:rsid w:val="00861A10"/>
    <w:rsid w:val="008629FA"/>
    <w:rsid w:val="00863592"/>
    <w:rsid w:val="008636E2"/>
    <w:rsid w:val="008640AB"/>
    <w:rsid w:val="00864337"/>
    <w:rsid w:val="008655C7"/>
    <w:rsid w:val="00865654"/>
    <w:rsid w:val="00865FB2"/>
    <w:rsid w:val="00866736"/>
    <w:rsid w:val="00866ECC"/>
    <w:rsid w:val="00867217"/>
    <w:rsid w:val="008675AE"/>
    <w:rsid w:val="00867985"/>
    <w:rsid w:val="00867BF2"/>
    <w:rsid w:val="00870212"/>
    <w:rsid w:val="008704AD"/>
    <w:rsid w:val="00870B3E"/>
    <w:rsid w:val="00870B6E"/>
    <w:rsid w:val="008713DE"/>
    <w:rsid w:val="008713F3"/>
    <w:rsid w:val="008717D0"/>
    <w:rsid w:val="00871865"/>
    <w:rsid w:val="00872642"/>
    <w:rsid w:val="00872656"/>
    <w:rsid w:val="00872A19"/>
    <w:rsid w:val="00872A84"/>
    <w:rsid w:val="008737DA"/>
    <w:rsid w:val="00874069"/>
    <w:rsid w:val="008740BC"/>
    <w:rsid w:val="008751FB"/>
    <w:rsid w:val="008754BA"/>
    <w:rsid w:val="008768B8"/>
    <w:rsid w:val="0087707E"/>
    <w:rsid w:val="008773B0"/>
    <w:rsid w:val="0087751E"/>
    <w:rsid w:val="00877C03"/>
    <w:rsid w:val="008801A7"/>
    <w:rsid w:val="00880280"/>
    <w:rsid w:val="0088098D"/>
    <w:rsid w:val="00880EE0"/>
    <w:rsid w:val="00881085"/>
    <w:rsid w:val="00881EDE"/>
    <w:rsid w:val="008824C5"/>
    <w:rsid w:val="00882708"/>
    <w:rsid w:val="00882C78"/>
    <w:rsid w:val="00882F54"/>
    <w:rsid w:val="00882F8A"/>
    <w:rsid w:val="0088349E"/>
    <w:rsid w:val="00883AE2"/>
    <w:rsid w:val="008845DE"/>
    <w:rsid w:val="00885373"/>
    <w:rsid w:val="008857C9"/>
    <w:rsid w:val="00885EF1"/>
    <w:rsid w:val="008862FB"/>
    <w:rsid w:val="008863E1"/>
    <w:rsid w:val="00886894"/>
    <w:rsid w:val="00886CE3"/>
    <w:rsid w:val="008878A3"/>
    <w:rsid w:val="00892A9C"/>
    <w:rsid w:val="008935B5"/>
    <w:rsid w:val="00893C32"/>
    <w:rsid w:val="00893E55"/>
    <w:rsid w:val="00894070"/>
    <w:rsid w:val="008944D4"/>
    <w:rsid w:val="0089453D"/>
    <w:rsid w:val="008957BF"/>
    <w:rsid w:val="00896400"/>
    <w:rsid w:val="00896BD8"/>
    <w:rsid w:val="008976A8"/>
    <w:rsid w:val="00897C19"/>
    <w:rsid w:val="008A08B0"/>
    <w:rsid w:val="008A0985"/>
    <w:rsid w:val="008A0A8C"/>
    <w:rsid w:val="008A1108"/>
    <w:rsid w:val="008A170B"/>
    <w:rsid w:val="008A276D"/>
    <w:rsid w:val="008A2809"/>
    <w:rsid w:val="008A2BA3"/>
    <w:rsid w:val="008A2E3C"/>
    <w:rsid w:val="008A315D"/>
    <w:rsid w:val="008A35FD"/>
    <w:rsid w:val="008A3DC5"/>
    <w:rsid w:val="008A490B"/>
    <w:rsid w:val="008A4E73"/>
    <w:rsid w:val="008A5D00"/>
    <w:rsid w:val="008A6E79"/>
    <w:rsid w:val="008A7884"/>
    <w:rsid w:val="008A7A26"/>
    <w:rsid w:val="008A7E0A"/>
    <w:rsid w:val="008B0A4D"/>
    <w:rsid w:val="008B0AC5"/>
    <w:rsid w:val="008B0DD3"/>
    <w:rsid w:val="008B128E"/>
    <w:rsid w:val="008B1E88"/>
    <w:rsid w:val="008B2ED5"/>
    <w:rsid w:val="008B3092"/>
    <w:rsid w:val="008B3DAA"/>
    <w:rsid w:val="008B3F1F"/>
    <w:rsid w:val="008B403A"/>
    <w:rsid w:val="008B49FE"/>
    <w:rsid w:val="008B56C4"/>
    <w:rsid w:val="008B68DA"/>
    <w:rsid w:val="008B68FD"/>
    <w:rsid w:val="008B6B52"/>
    <w:rsid w:val="008B6FFC"/>
    <w:rsid w:val="008B7755"/>
    <w:rsid w:val="008B7CC2"/>
    <w:rsid w:val="008C05F9"/>
    <w:rsid w:val="008C0625"/>
    <w:rsid w:val="008C07DD"/>
    <w:rsid w:val="008C1C50"/>
    <w:rsid w:val="008C26B1"/>
    <w:rsid w:val="008C2ABC"/>
    <w:rsid w:val="008C33F4"/>
    <w:rsid w:val="008C343F"/>
    <w:rsid w:val="008C35F1"/>
    <w:rsid w:val="008C391F"/>
    <w:rsid w:val="008C3FA6"/>
    <w:rsid w:val="008C4512"/>
    <w:rsid w:val="008C46E6"/>
    <w:rsid w:val="008C56BE"/>
    <w:rsid w:val="008C56EC"/>
    <w:rsid w:val="008C5F62"/>
    <w:rsid w:val="008C6241"/>
    <w:rsid w:val="008C6CE3"/>
    <w:rsid w:val="008C7094"/>
    <w:rsid w:val="008C70A8"/>
    <w:rsid w:val="008C745D"/>
    <w:rsid w:val="008C7647"/>
    <w:rsid w:val="008C76C5"/>
    <w:rsid w:val="008C773B"/>
    <w:rsid w:val="008D0A62"/>
    <w:rsid w:val="008D0B3D"/>
    <w:rsid w:val="008D1112"/>
    <w:rsid w:val="008D1974"/>
    <w:rsid w:val="008D1C38"/>
    <w:rsid w:val="008D3988"/>
    <w:rsid w:val="008D4006"/>
    <w:rsid w:val="008D411F"/>
    <w:rsid w:val="008D425E"/>
    <w:rsid w:val="008D4BEC"/>
    <w:rsid w:val="008D4DDF"/>
    <w:rsid w:val="008D59B1"/>
    <w:rsid w:val="008D6DD6"/>
    <w:rsid w:val="008D7C63"/>
    <w:rsid w:val="008E082B"/>
    <w:rsid w:val="008E08B2"/>
    <w:rsid w:val="008E09F2"/>
    <w:rsid w:val="008E0B9B"/>
    <w:rsid w:val="008E12EF"/>
    <w:rsid w:val="008E18CA"/>
    <w:rsid w:val="008E2328"/>
    <w:rsid w:val="008E2728"/>
    <w:rsid w:val="008E358A"/>
    <w:rsid w:val="008E38E1"/>
    <w:rsid w:val="008E4544"/>
    <w:rsid w:val="008E4843"/>
    <w:rsid w:val="008E4E4E"/>
    <w:rsid w:val="008E5265"/>
    <w:rsid w:val="008E53AF"/>
    <w:rsid w:val="008E55AB"/>
    <w:rsid w:val="008E5A45"/>
    <w:rsid w:val="008E5E45"/>
    <w:rsid w:val="008E6192"/>
    <w:rsid w:val="008E6ED2"/>
    <w:rsid w:val="008E7A38"/>
    <w:rsid w:val="008F0A25"/>
    <w:rsid w:val="008F0AF3"/>
    <w:rsid w:val="008F1D76"/>
    <w:rsid w:val="008F3139"/>
    <w:rsid w:val="008F318D"/>
    <w:rsid w:val="008F376E"/>
    <w:rsid w:val="008F3E72"/>
    <w:rsid w:val="008F4075"/>
    <w:rsid w:val="008F437A"/>
    <w:rsid w:val="008F4A26"/>
    <w:rsid w:val="008F5235"/>
    <w:rsid w:val="008F5C7E"/>
    <w:rsid w:val="008F63FC"/>
    <w:rsid w:val="008F6576"/>
    <w:rsid w:val="008F67D9"/>
    <w:rsid w:val="008F68CB"/>
    <w:rsid w:val="008F6DD6"/>
    <w:rsid w:val="008F74C7"/>
    <w:rsid w:val="008F77CB"/>
    <w:rsid w:val="00900080"/>
    <w:rsid w:val="00900687"/>
    <w:rsid w:val="00901C9A"/>
    <w:rsid w:val="00901EB4"/>
    <w:rsid w:val="00901F71"/>
    <w:rsid w:val="00902389"/>
    <w:rsid w:val="0090318E"/>
    <w:rsid w:val="00903312"/>
    <w:rsid w:val="00903C1E"/>
    <w:rsid w:val="00904061"/>
    <w:rsid w:val="0090458D"/>
    <w:rsid w:val="00904670"/>
    <w:rsid w:val="00904D74"/>
    <w:rsid w:val="00905005"/>
    <w:rsid w:val="0090502A"/>
    <w:rsid w:val="00905D81"/>
    <w:rsid w:val="00905F0B"/>
    <w:rsid w:val="00906A97"/>
    <w:rsid w:val="00906ACC"/>
    <w:rsid w:val="00907820"/>
    <w:rsid w:val="00907F49"/>
    <w:rsid w:val="00910137"/>
    <w:rsid w:val="00910599"/>
    <w:rsid w:val="009118F9"/>
    <w:rsid w:val="00911B92"/>
    <w:rsid w:val="009120AD"/>
    <w:rsid w:val="009136CB"/>
    <w:rsid w:val="00913F7E"/>
    <w:rsid w:val="00913FB5"/>
    <w:rsid w:val="009148AA"/>
    <w:rsid w:val="00914E4D"/>
    <w:rsid w:val="00916B12"/>
    <w:rsid w:val="00916EC2"/>
    <w:rsid w:val="0091711B"/>
    <w:rsid w:val="00917A04"/>
    <w:rsid w:val="00917E8E"/>
    <w:rsid w:val="00921395"/>
    <w:rsid w:val="009215CA"/>
    <w:rsid w:val="00921D61"/>
    <w:rsid w:val="00921FB9"/>
    <w:rsid w:val="00922E43"/>
    <w:rsid w:val="00923129"/>
    <w:rsid w:val="00923341"/>
    <w:rsid w:val="00923808"/>
    <w:rsid w:val="00924733"/>
    <w:rsid w:val="00925134"/>
    <w:rsid w:val="0092560E"/>
    <w:rsid w:val="00926779"/>
    <w:rsid w:val="0092679C"/>
    <w:rsid w:val="00927636"/>
    <w:rsid w:val="00927857"/>
    <w:rsid w:val="00927FE1"/>
    <w:rsid w:val="0093072A"/>
    <w:rsid w:val="0093102C"/>
    <w:rsid w:val="009310FD"/>
    <w:rsid w:val="0093119D"/>
    <w:rsid w:val="009311CC"/>
    <w:rsid w:val="00931F7B"/>
    <w:rsid w:val="00932636"/>
    <w:rsid w:val="00932896"/>
    <w:rsid w:val="0093331B"/>
    <w:rsid w:val="0093387B"/>
    <w:rsid w:val="00933FE4"/>
    <w:rsid w:val="0093558D"/>
    <w:rsid w:val="00935606"/>
    <w:rsid w:val="00935A28"/>
    <w:rsid w:val="00935C0E"/>
    <w:rsid w:val="00936112"/>
    <w:rsid w:val="00936794"/>
    <w:rsid w:val="009367EC"/>
    <w:rsid w:val="009371D5"/>
    <w:rsid w:val="009376C8"/>
    <w:rsid w:val="00937B6A"/>
    <w:rsid w:val="0094037C"/>
    <w:rsid w:val="00940A47"/>
    <w:rsid w:val="00941078"/>
    <w:rsid w:val="009413CE"/>
    <w:rsid w:val="009414B5"/>
    <w:rsid w:val="0094171C"/>
    <w:rsid w:val="00941FCA"/>
    <w:rsid w:val="009421E8"/>
    <w:rsid w:val="009433E0"/>
    <w:rsid w:val="009438FF"/>
    <w:rsid w:val="00943C2C"/>
    <w:rsid w:val="00943D42"/>
    <w:rsid w:val="00943DC1"/>
    <w:rsid w:val="00944593"/>
    <w:rsid w:val="0094495A"/>
    <w:rsid w:val="00944F4D"/>
    <w:rsid w:val="00945ADA"/>
    <w:rsid w:val="00945C29"/>
    <w:rsid w:val="00945CF6"/>
    <w:rsid w:val="00946294"/>
    <w:rsid w:val="0094632E"/>
    <w:rsid w:val="009465E5"/>
    <w:rsid w:val="00946D3B"/>
    <w:rsid w:val="00947F68"/>
    <w:rsid w:val="0095021B"/>
    <w:rsid w:val="00950874"/>
    <w:rsid w:val="0095091A"/>
    <w:rsid w:val="009520F5"/>
    <w:rsid w:val="00953890"/>
    <w:rsid w:val="00953F5F"/>
    <w:rsid w:val="00954FF8"/>
    <w:rsid w:val="0095512B"/>
    <w:rsid w:val="00955381"/>
    <w:rsid w:val="0095599D"/>
    <w:rsid w:val="00955B50"/>
    <w:rsid w:val="00955D6A"/>
    <w:rsid w:val="009563E0"/>
    <w:rsid w:val="009564B1"/>
    <w:rsid w:val="00956B77"/>
    <w:rsid w:val="00957603"/>
    <w:rsid w:val="009579CC"/>
    <w:rsid w:val="00960916"/>
    <w:rsid w:val="00960A5B"/>
    <w:rsid w:val="00960D0B"/>
    <w:rsid w:val="0096120B"/>
    <w:rsid w:val="009616CB"/>
    <w:rsid w:val="00962F7E"/>
    <w:rsid w:val="0096343D"/>
    <w:rsid w:val="009634F9"/>
    <w:rsid w:val="009648E1"/>
    <w:rsid w:val="00965550"/>
    <w:rsid w:val="009664B8"/>
    <w:rsid w:val="00966D90"/>
    <w:rsid w:val="00967804"/>
    <w:rsid w:val="00967928"/>
    <w:rsid w:val="00967C63"/>
    <w:rsid w:val="0097042A"/>
    <w:rsid w:val="00970873"/>
    <w:rsid w:val="00971998"/>
    <w:rsid w:val="00971A54"/>
    <w:rsid w:val="009721B6"/>
    <w:rsid w:val="009725B6"/>
    <w:rsid w:val="00972BC5"/>
    <w:rsid w:val="00972FEE"/>
    <w:rsid w:val="00973E14"/>
    <w:rsid w:val="0097511A"/>
    <w:rsid w:val="009753F0"/>
    <w:rsid w:val="00975CCF"/>
    <w:rsid w:val="00975D01"/>
    <w:rsid w:val="00977235"/>
    <w:rsid w:val="00980636"/>
    <w:rsid w:val="00980AA0"/>
    <w:rsid w:val="00982501"/>
    <w:rsid w:val="00982C1C"/>
    <w:rsid w:val="00983596"/>
    <w:rsid w:val="00984479"/>
    <w:rsid w:val="009846FD"/>
    <w:rsid w:val="009848C0"/>
    <w:rsid w:val="009848C7"/>
    <w:rsid w:val="0098572E"/>
    <w:rsid w:val="00985B33"/>
    <w:rsid w:val="0098673F"/>
    <w:rsid w:val="00986F94"/>
    <w:rsid w:val="0098721E"/>
    <w:rsid w:val="009878FC"/>
    <w:rsid w:val="00990E08"/>
    <w:rsid w:val="00991044"/>
    <w:rsid w:val="00992915"/>
    <w:rsid w:val="009932DA"/>
    <w:rsid w:val="0099374F"/>
    <w:rsid w:val="00993DB1"/>
    <w:rsid w:val="0099494B"/>
    <w:rsid w:val="009949A3"/>
    <w:rsid w:val="0099508A"/>
    <w:rsid w:val="00995802"/>
    <w:rsid w:val="00996839"/>
    <w:rsid w:val="0099699A"/>
    <w:rsid w:val="009A0E70"/>
    <w:rsid w:val="009A0E91"/>
    <w:rsid w:val="009A0F5C"/>
    <w:rsid w:val="009A102A"/>
    <w:rsid w:val="009A11D6"/>
    <w:rsid w:val="009A1329"/>
    <w:rsid w:val="009A1F15"/>
    <w:rsid w:val="009A2836"/>
    <w:rsid w:val="009A3755"/>
    <w:rsid w:val="009A3F6D"/>
    <w:rsid w:val="009A45D5"/>
    <w:rsid w:val="009A4ED2"/>
    <w:rsid w:val="009A5741"/>
    <w:rsid w:val="009A5945"/>
    <w:rsid w:val="009A5B3E"/>
    <w:rsid w:val="009A6020"/>
    <w:rsid w:val="009A6C19"/>
    <w:rsid w:val="009A6EB3"/>
    <w:rsid w:val="009A7661"/>
    <w:rsid w:val="009A7FE5"/>
    <w:rsid w:val="009B02AB"/>
    <w:rsid w:val="009B16FC"/>
    <w:rsid w:val="009B1D7E"/>
    <w:rsid w:val="009B215C"/>
    <w:rsid w:val="009B2C14"/>
    <w:rsid w:val="009B3281"/>
    <w:rsid w:val="009B3C08"/>
    <w:rsid w:val="009B3FFF"/>
    <w:rsid w:val="009B4320"/>
    <w:rsid w:val="009B459C"/>
    <w:rsid w:val="009B49E1"/>
    <w:rsid w:val="009B5011"/>
    <w:rsid w:val="009B59FD"/>
    <w:rsid w:val="009B6556"/>
    <w:rsid w:val="009B6579"/>
    <w:rsid w:val="009B68A6"/>
    <w:rsid w:val="009B6C43"/>
    <w:rsid w:val="009B714A"/>
    <w:rsid w:val="009B75CF"/>
    <w:rsid w:val="009C0874"/>
    <w:rsid w:val="009C1052"/>
    <w:rsid w:val="009C126A"/>
    <w:rsid w:val="009C2785"/>
    <w:rsid w:val="009C415A"/>
    <w:rsid w:val="009C5355"/>
    <w:rsid w:val="009C5484"/>
    <w:rsid w:val="009C5730"/>
    <w:rsid w:val="009C591E"/>
    <w:rsid w:val="009C5EFA"/>
    <w:rsid w:val="009C5F90"/>
    <w:rsid w:val="009C604D"/>
    <w:rsid w:val="009C60E2"/>
    <w:rsid w:val="009C6672"/>
    <w:rsid w:val="009C6860"/>
    <w:rsid w:val="009C7093"/>
    <w:rsid w:val="009C7381"/>
    <w:rsid w:val="009C79AD"/>
    <w:rsid w:val="009C7D57"/>
    <w:rsid w:val="009C7DD9"/>
    <w:rsid w:val="009D008A"/>
    <w:rsid w:val="009D062F"/>
    <w:rsid w:val="009D0E1C"/>
    <w:rsid w:val="009D120B"/>
    <w:rsid w:val="009D1700"/>
    <w:rsid w:val="009D18DB"/>
    <w:rsid w:val="009D1A53"/>
    <w:rsid w:val="009D1E70"/>
    <w:rsid w:val="009D3A18"/>
    <w:rsid w:val="009D3B33"/>
    <w:rsid w:val="009D3CD5"/>
    <w:rsid w:val="009D4958"/>
    <w:rsid w:val="009D4E5A"/>
    <w:rsid w:val="009D4FF8"/>
    <w:rsid w:val="009D5989"/>
    <w:rsid w:val="009D5D54"/>
    <w:rsid w:val="009D5E92"/>
    <w:rsid w:val="009D6410"/>
    <w:rsid w:val="009D7683"/>
    <w:rsid w:val="009D7F22"/>
    <w:rsid w:val="009E056E"/>
    <w:rsid w:val="009E095D"/>
    <w:rsid w:val="009E09DD"/>
    <w:rsid w:val="009E0CF7"/>
    <w:rsid w:val="009E2349"/>
    <w:rsid w:val="009E2F6B"/>
    <w:rsid w:val="009E357A"/>
    <w:rsid w:val="009E36D5"/>
    <w:rsid w:val="009E3B8E"/>
    <w:rsid w:val="009E3C61"/>
    <w:rsid w:val="009E3D8A"/>
    <w:rsid w:val="009E4915"/>
    <w:rsid w:val="009E5CC1"/>
    <w:rsid w:val="009E5DF7"/>
    <w:rsid w:val="009E6688"/>
    <w:rsid w:val="009E6C5E"/>
    <w:rsid w:val="009E7378"/>
    <w:rsid w:val="009E767C"/>
    <w:rsid w:val="009E7AEF"/>
    <w:rsid w:val="009E7AF3"/>
    <w:rsid w:val="009F1518"/>
    <w:rsid w:val="009F1964"/>
    <w:rsid w:val="009F1DA8"/>
    <w:rsid w:val="009F1ED4"/>
    <w:rsid w:val="009F233C"/>
    <w:rsid w:val="009F3531"/>
    <w:rsid w:val="009F46CA"/>
    <w:rsid w:val="009F4ADD"/>
    <w:rsid w:val="009F59F8"/>
    <w:rsid w:val="009F6368"/>
    <w:rsid w:val="009F6D65"/>
    <w:rsid w:val="009F7898"/>
    <w:rsid w:val="009F7A2C"/>
    <w:rsid w:val="00A00490"/>
    <w:rsid w:val="00A007BA"/>
    <w:rsid w:val="00A00A23"/>
    <w:rsid w:val="00A00D72"/>
    <w:rsid w:val="00A01425"/>
    <w:rsid w:val="00A01684"/>
    <w:rsid w:val="00A01703"/>
    <w:rsid w:val="00A01835"/>
    <w:rsid w:val="00A02845"/>
    <w:rsid w:val="00A03022"/>
    <w:rsid w:val="00A031AD"/>
    <w:rsid w:val="00A041D8"/>
    <w:rsid w:val="00A045B6"/>
    <w:rsid w:val="00A048E3"/>
    <w:rsid w:val="00A05731"/>
    <w:rsid w:val="00A058D0"/>
    <w:rsid w:val="00A05987"/>
    <w:rsid w:val="00A05BCD"/>
    <w:rsid w:val="00A060E1"/>
    <w:rsid w:val="00A062CB"/>
    <w:rsid w:val="00A06716"/>
    <w:rsid w:val="00A105AF"/>
    <w:rsid w:val="00A10917"/>
    <w:rsid w:val="00A113A4"/>
    <w:rsid w:val="00A1178B"/>
    <w:rsid w:val="00A11894"/>
    <w:rsid w:val="00A11970"/>
    <w:rsid w:val="00A11AA8"/>
    <w:rsid w:val="00A11B87"/>
    <w:rsid w:val="00A11D78"/>
    <w:rsid w:val="00A133E1"/>
    <w:rsid w:val="00A133F6"/>
    <w:rsid w:val="00A1363F"/>
    <w:rsid w:val="00A13C94"/>
    <w:rsid w:val="00A144A7"/>
    <w:rsid w:val="00A1498F"/>
    <w:rsid w:val="00A14DA9"/>
    <w:rsid w:val="00A15EC2"/>
    <w:rsid w:val="00A161A8"/>
    <w:rsid w:val="00A162DE"/>
    <w:rsid w:val="00A1686B"/>
    <w:rsid w:val="00A17550"/>
    <w:rsid w:val="00A178F0"/>
    <w:rsid w:val="00A17F44"/>
    <w:rsid w:val="00A20250"/>
    <w:rsid w:val="00A20B3D"/>
    <w:rsid w:val="00A20BE1"/>
    <w:rsid w:val="00A2216D"/>
    <w:rsid w:val="00A221E6"/>
    <w:rsid w:val="00A2220F"/>
    <w:rsid w:val="00A23D70"/>
    <w:rsid w:val="00A24853"/>
    <w:rsid w:val="00A24ACA"/>
    <w:rsid w:val="00A24EE1"/>
    <w:rsid w:val="00A262BE"/>
    <w:rsid w:val="00A26E10"/>
    <w:rsid w:val="00A27233"/>
    <w:rsid w:val="00A27362"/>
    <w:rsid w:val="00A305F0"/>
    <w:rsid w:val="00A30639"/>
    <w:rsid w:val="00A319BB"/>
    <w:rsid w:val="00A31A74"/>
    <w:rsid w:val="00A32566"/>
    <w:rsid w:val="00A32A2A"/>
    <w:rsid w:val="00A33B09"/>
    <w:rsid w:val="00A33C42"/>
    <w:rsid w:val="00A33DC2"/>
    <w:rsid w:val="00A33F63"/>
    <w:rsid w:val="00A34214"/>
    <w:rsid w:val="00A34405"/>
    <w:rsid w:val="00A34C5D"/>
    <w:rsid w:val="00A35335"/>
    <w:rsid w:val="00A35F3E"/>
    <w:rsid w:val="00A3620F"/>
    <w:rsid w:val="00A36A98"/>
    <w:rsid w:val="00A36AA2"/>
    <w:rsid w:val="00A378B8"/>
    <w:rsid w:val="00A37C76"/>
    <w:rsid w:val="00A37FEF"/>
    <w:rsid w:val="00A4003D"/>
    <w:rsid w:val="00A4018D"/>
    <w:rsid w:val="00A40797"/>
    <w:rsid w:val="00A407F4"/>
    <w:rsid w:val="00A40841"/>
    <w:rsid w:val="00A40909"/>
    <w:rsid w:val="00A40F53"/>
    <w:rsid w:val="00A411E8"/>
    <w:rsid w:val="00A416CA"/>
    <w:rsid w:val="00A41A1F"/>
    <w:rsid w:val="00A41D5F"/>
    <w:rsid w:val="00A42194"/>
    <w:rsid w:val="00A42745"/>
    <w:rsid w:val="00A428B3"/>
    <w:rsid w:val="00A437A9"/>
    <w:rsid w:val="00A44D18"/>
    <w:rsid w:val="00A44F96"/>
    <w:rsid w:val="00A45C27"/>
    <w:rsid w:val="00A46236"/>
    <w:rsid w:val="00A46A11"/>
    <w:rsid w:val="00A46E1D"/>
    <w:rsid w:val="00A4712B"/>
    <w:rsid w:val="00A50BDA"/>
    <w:rsid w:val="00A51036"/>
    <w:rsid w:val="00A51CB5"/>
    <w:rsid w:val="00A5260D"/>
    <w:rsid w:val="00A528B6"/>
    <w:rsid w:val="00A52B60"/>
    <w:rsid w:val="00A53250"/>
    <w:rsid w:val="00A55758"/>
    <w:rsid w:val="00A560A1"/>
    <w:rsid w:val="00A560DE"/>
    <w:rsid w:val="00A569B4"/>
    <w:rsid w:val="00A56A4C"/>
    <w:rsid w:val="00A56B26"/>
    <w:rsid w:val="00A57A19"/>
    <w:rsid w:val="00A60CD7"/>
    <w:rsid w:val="00A60FB1"/>
    <w:rsid w:val="00A610E4"/>
    <w:rsid w:val="00A61E92"/>
    <w:rsid w:val="00A61F7B"/>
    <w:rsid w:val="00A6203F"/>
    <w:rsid w:val="00A6239B"/>
    <w:rsid w:val="00A626B3"/>
    <w:rsid w:val="00A62880"/>
    <w:rsid w:val="00A62DE2"/>
    <w:rsid w:val="00A6341A"/>
    <w:rsid w:val="00A64025"/>
    <w:rsid w:val="00A646B9"/>
    <w:rsid w:val="00A65AE1"/>
    <w:rsid w:val="00A65C03"/>
    <w:rsid w:val="00A663EF"/>
    <w:rsid w:val="00A67AF0"/>
    <w:rsid w:val="00A70417"/>
    <w:rsid w:val="00A708AD"/>
    <w:rsid w:val="00A70CB5"/>
    <w:rsid w:val="00A71144"/>
    <w:rsid w:val="00A717F3"/>
    <w:rsid w:val="00A71943"/>
    <w:rsid w:val="00A71A7B"/>
    <w:rsid w:val="00A71F0D"/>
    <w:rsid w:val="00A71F79"/>
    <w:rsid w:val="00A73237"/>
    <w:rsid w:val="00A73BD6"/>
    <w:rsid w:val="00A73C0E"/>
    <w:rsid w:val="00A73C69"/>
    <w:rsid w:val="00A73CCC"/>
    <w:rsid w:val="00A73EFB"/>
    <w:rsid w:val="00A746C5"/>
    <w:rsid w:val="00A7474D"/>
    <w:rsid w:val="00A75609"/>
    <w:rsid w:val="00A75D82"/>
    <w:rsid w:val="00A760CB"/>
    <w:rsid w:val="00A77ED7"/>
    <w:rsid w:val="00A80EB2"/>
    <w:rsid w:val="00A80FBA"/>
    <w:rsid w:val="00A81F7F"/>
    <w:rsid w:val="00A82325"/>
    <w:rsid w:val="00A823BE"/>
    <w:rsid w:val="00A8288F"/>
    <w:rsid w:val="00A82B11"/>
    <w:rsid w:val="00A82CB2"/>
    <w:rsid w:val="00A832D7"/>
    <w:rsid w:val="00A83543"/>
    <w:rsid w:val="00A83819"/>
    <w:rsid w:val="00A83A7F"/>
    <w:rsid w:val="00A83F7B"/>
    <w:rsid w:val="00A84932"/>
    <w:rsid w:val="00A8518D"/>
    <w:rsid w:val="00A85360"/>
    <w:rsid w:val="00A85E20"/>
    <w:rsid w:val="00A86071"/>
    <w:rsid w:val="00A861EE"/>
    <w:rsid w:val="00A86FF7"/>
    <w:rsid w:val="00A8768D"/>
    <w:rsid w:val="00A90366"/>
    <w:rsid w:val="00A90711"/>
    <w:rsid w:val="00A90954"/>
    <w:rsid w:val="00A90C1D"/>
    <w:rsid w:val="00A90DAF"/>
    <w:rsid w:val="00A91833"/>
    <w:rsid w:val="00A91B67"/>
    <w:rsid w:val="00A91BA0"/>
    <w:rsid w:val="00A9218A"/>
    <w:rsid w:val="00A92393"/>
    <w:rsid w:val="00A94BD7"/>
    <w:rsid w:val="00A94CD3"/>
    <w:rsid w:val="00A95A9A"/>
    <w:rsid w:val="00A96F67"/>
    <w:rsid w:val="00A97087"/>
    <w:rsid w:val="00AA0446"/>
    <w:rsid w:val="00AA0B92"/>
    <w:rsid w:val="00AA196B"/>
    <w:rsid w:val="00AA1DAA"/>
    <w:rsid w:val="00AA23C4"/>
    <w:rsid w:val="00AA23EA"/>
    <w:rsid w:val="00AA29A4"/>
    <w:rsid w:val="00AA3B98"/>
    <w:rsid w:val="00AA3D40"/>
    <w:rsid w:val="00AA4B11"/>
    <w:rsid w:val="00AA56DA"/>
    <w:rsid w:val="00AA5F4E"/>
    <w:rsid w:val="00AA6044"/>
    <w:rsid w:val="00AA61ED"/>
    <w:rsid w:val="00AA62B4"/>
    <w:rsid w:val="00AA6823"/>
    <w:rsid w:val="00AA796F"/>
    <w:rsid w:val="00AB014A"/>
    <w:rsid w:val="00AB0E08"/>
    <w:rsid w:val="00AB1CC5"/>
    <w:rsid w:val="00AB2D92"/>
    <w:rsid w:val="00AB2FB3"/>
    <w:rsid w:val="00AB39D2"/>
    <w:rsid w:val="00AB4181"/>
    <w:rsid w:val="00AB4DD4"/>
    <w:rsid w:val="00AB548F"/>
    <w:rsid w:val="00AB69DD"/>
    <w:rsid w:val="00AB6BFD"/>
    <w:rsid w:val="00AB7EA2"/>
    <w:rsid w:val="00AC02B9"/>
    <w:rsid w:val="00AC0313"/>
    <w:rsid w:val="00AC0B02"/>
    <w:rsid w:val="00AC13E5"/>
    <w:rsid w:val="00AC170B"/>
    <w:rsid w:val="00AC1906"/>
    <w:rsid w:val="00AC19B4"/>
    <w:rsid w:val="00AC1C65"/>
    <w:rsid w:val="00AC1C77"/>
    <w:rsid w:val="00AC1EEA"/>
    <w:rsid w:val="00AC23DC"/>
    <w:rsid w:val="00AC3455"/>
    <w:rsid w:val="00AC3C85"/>
    <w:rsid w:val="00AC4438"/>
    <w:rsid w:val="00AC483A"/>
    <w:rsid w:val="00AC58AA"/>
    <w:rsid w:val="00AC58B1"/>
    <w:rsid w:val="00AC59F3"/>
    <w:rsid w:val="00AC61D4"/>
    <w:rsid w:val="00AC682F"/>
    <w:rsid w:val="00AC7717"/>
    <w:rsid w:val="00AC771A"/>
    <w:rsid w:val="00AC7F26"/>
    <w:rsid w:val="00AD0099"/>
    <w:rsid w:val="00AD009C"/>
    <w:rsid w:val="00AD04D6"/>
    <w:rsid w:val="00AD0535"/>
    <w:rsid w:val="00AD0730"/>
    <w:rsid w:val="00AD081B"/>
    <w:rsid w:val="00AD10D1"/>
    <w:rsid w:val="00AD1335"/>
    <w:rsid w:val="00AD1FAA"/>
    <w:rsid w:val="00AD2304"/>
    <w:rsid w:val="00AD2BA0"/>
    <w:rsid w:val="00AD2C61"/>
    <w:rsid w:val="00AD334D"/>
    <w:rsid w:val="00AD339A"/>
    <w:rsid w:val="00AD3E72"/>
    <w:rsid w:val="00AD49C4"/>
    <w:rsid w:val="00AD4B08"/>
    <w:rsid w:val="00AD4C8E"/>
    <w:rsid w:val="00AD4CDC"/>
    <w:rsid w:val="00AD4DDD"/>
    <w:rsid w:val="00AD51E7"/>
    <w:rsid w:val="00AD58DB"/>
    <w:rsid w:val="00AD6529"/>
    <w:rsid w:val="00AD6F47"/>
    <w:rsid w:val="00AD7F30"/>
    <w:rsid w:val="00AE0385"/>
    <w:rsid w:val="00AE0DF3"/>
    <w:rsid w:val="00AE1A9F"/>
    <w:rsid w:val="00AE2040"/>
    <w:rsid w:val="00AE247B"/>
    <w:rsid w:val="00AE25D6"/>
    <w:rsid w:val="00AE27A6"/>
    <w:rsid w:val="00AE31C1"/>
    <w:rsid w:val="00AE39C1"/>
    <w:rsid w:val="00AE3BB4"/>
    <w:rsid w:val="00AE3FB7"/>
    <w:rsid w:val="00AE41E2"/>
    <w:rsid w:val="00AE43AE"/>
    <w:rsid w:val="00AE4AE0"/>
    <w:rsid w:val="00AE5197"/>
    <w:rsid w:val="00AE5640"/>
    <w:rsid w:val="00AE565F"/>
    <w:rsid w:val="00AE6275"/>
    <w:rsid w:val="00AE672A"/>
    <w:rsid w:val="00AE6E4A"/>
    <w:rsid w:val="00AE770B"/>
    <w:rsid w:val="00AF0435"/>
    <w:rsid w:val="00AF1884"/>
    <w:rsid w:val="00AF2226"/>
    <w:rsid w:val="00AF26CD"/>
    <w:rsid w:val="00AF2984"/>
    <w:rsid w:val="00AF2D4B"/>
    <w:rsid w:val="00AF39FB"/>
    <w:rsid w:val="00AF3B5F"/>
    <w:rsid w:val="00AF3D1D"/>
    <w:rsid w:val="00AF4A59"/>
    <w:rsid w:val="00AF4EDB"/>
    <w:rsid w:val="00AF52D9"/>
    <w:rsid w:val="00AF562B"/>
    <w:rsid w:val="00AF6990"/>
    <w:rsid w:val="00AF69D0"/>
    <w:rsid w:val="00AF6A38"/>
    <w:rsid w:val="00AF71D5"/>
    <w:rsid w:val="00AF7E11"/>
    <w:rsid w:val="00B0018B"/>
    <w:rsid w:val="00B004FE"/>
    <w:rsid w:val="00B01CDB"/>
    <w:rsid w:val="00B0211F"/>
    <w:rsid w:val="00B025F1"/>
    <w:rsid w:val="00B02717"/>
    <w:rsid w:val="00B02A11"/>
    <w:rsid w:val="00B02C44"/>
    <w:rsid w:val="00B02F15"/>
    <w:rsid w:val="00B03E23"/>
    <w:rsid w:val="00B0413A"/>
    <w:rsid w:val="00B04E18"/>
    <w:rsid w:val="00B05D9C"/>
    <w:rsid w:val="00B060A4"/>
    <w:rsid w:val="00B06AF2"/>
    <w:rsid w:val="00B07034"/>
    <w:rsid w:val="00B0729D"/>
    <w:rsid w:val="00B076FB"/>
    <w:rsid w:val="00B107C2"/>
    <w:rsid w:val="00B117D3"/>
    <w:rsid w:val="00B12198"/>
    <w:rsid w:val="00B12363"/>
    <w:rsid w:val="00B12672"/>
    <w:rsid w:val="00B12750"/>
    <w:rsid w:val="00B12B13"/>
    <w:rsid w:val="00B133B0"/>
    <w:rsid w:val="00B13D5E"/>
    <w:rsid w:val="00B1481A"/>
    <w:rsid w:val="00B14BD7"/>
    <w:rsid w:val="00B156E0"/>
    <w:rsid w:val="00B1593A"/>
    <w:rsid w:val="00B1598A"/>
    <w:rsid w:val="00B16000"/>
    <w:rsid w:val="00B168CA"/>
    <w:rsid w:val="00B16955"/>
    <w:rsid w:val="00B16DCC"/>
    <w:rsid w:val="00B17CE4"/>
    <w:rsid w:val="00B17EBE"/>
    <w:rsid w:val="00B20A94"/>
    <w:rsid w:val="00B20F72"/>
    <w:rsid w:val="00B22000"/>
    <w:rsid w:val="00B22093"/>
    <w:rsid w:val="00B222C2"/>
    <w:rsid w:val="00B228E8"/>
    <w:rsid w:val="00B22D1E"/>
    <w:rsid w:val="00B233C8"/>
    <w:rsid w:val="00B236FF"/>
    <w:rsid w:val="00B24013"/>
    <w:rsid w:val="00B245B2"/>
    <w:rsid w:val="00B24C58"/>
    <w:rsid w:val="00B24E27"/>
    <w:rsid w:val="00B24F19"/>
    <w:rsid w:val="00B250AF"/>
    <w:rsid w:val="00B27A5C"/>
    <w:rsid w:val="00B27A9D"/>
    <w:rsid w:val="00B27BCD"/>
    <w:rsid w:val="00B3110A"/>
    <w:rsid w:val="00B31F22"/>
    <w:rsid w:val="00B320DE"/>
    <w:rsid w:val="00B322E2"/>
    <w:rsid w:val="00B32322"/>
    <w:rsid w:val="00B32F0B"/>
    <w:rsid w:val="00B33081"/>
    <w:rsid w:val="00B33B83"/>
    <w:rsid w:val="00B341AF"/>
    <w:rsid w:val="00B34C99"/>
    <w:rsid w:val="00B351AF"/>
    <w:rsid w:val="00B35613"/>
    <w:rsid w:val="00B357A6"/>
    <w:rsid w:val="00B362B1"/>
    <w:rsid w:val="00B364A5"/>
    <w:rsid w:val="00B36E25"/>
    <w:rsid w:val="00B3725A"/>
    <w:rsid w:val="00B376E0"/>
    <w:rsid w:val="00B37E0E"/>
    <w:rsid w:val="00B405F1"/>
    <w:rsid w:val="00B41FBF"/>
    <w:rsid w:val="00B42984"/>
    <w:rsid w:val="00B42A0B"/>
    <w:rsid w:val="00B43446"/>
    <w:rsid w:val="00B43DFC"/>
    <w:rsid w:val="00B4574E"/>
    <w:rsid w:val="00B45A44"/>
    <w:rsid w:val="00B45CEF"/>
    <w:rsid w:val="00B461D1"/>
    <w:rsid w:val="00B46253"/>
    <w:rsid w:val="00B462A8"/>
    <w:rsid w:val="00B463D3"/>
    <w:rsid w:val="00B46D5A"/>
    <w:rsid w:val="00B477B2"/>
    <w:rsid w:val="00B47877"/>
    <w:rsid w:val="00B47C86"/>
    <w:rsid w:val="00B5001D"/>
    <w:rsid w:val="00B502FB"/>
    <w:rsid w:val="00B50C24"/>
    <w:rsid w:val="00B50CC4"/>
    <w:rsid w:val="00B5188D"/>
    <w:rsid w:val="00B51EB8"/>
    <w:rsid w:val="00B526D4"/>
    <w:rsid w:val="00B52810"/>
    <w:rsid w:val="00B53BC9"/>
    <w:rsid w:val="00B53FD2"/>
    <w:rsid w:val="00B54053"/>
    <w:rsid w:val="00B540DB"/>
    <w:rsid w:val="00B54CB5"/>
    <w:rsid w:val="00B552E4"/>
    <w:rsid w:val="00B55B7F"/>
    <w:rsid w:val="00B55EC5"/>
    <w:rsid w:val="00B55FF2"/>
    <w:rsid w:val="00B56311"/>
    <w:rsid w:val="00B57AF3"/>
    <w:rsid w:val="00B57B67"/>
    <w:rsid w:val="00B602C9"/>
    <w:rsid w:val="00B60C10"/>
    <w:rsid w:val="00B6123E"/>
    <w:rsid w:val="00B6199E"/>
    <w:rsid w:val="00B6265F"/>
    <w:rsid w:val="00B63A5C"/>
    <w:rsid w:val="00B63CC3"/>
    <w:rsid w:val="00B646FE"/>
    <w:rsid w:val="00B6481C"/>
    <w:rsid w:val="00B650C4"/>
    <w:rsid w:val="00B66F89"/>
    <w:rsid w:val="00B67459"/>
    <w:rsid w:val="00B6769D"/>
    <w:rsid w:val="00B6771F"/>
    <w:rsid w:val="00B67B40"/>
    <w:rsid w:val="00B67E92"/>
    <w:rsid w:val="00B7012E"/>
    <w:rsid w:val="00B707D0"/>
    <w:rsid w:val="00B7197A"/>
    <w:rsid w:val="00B72A22"/>
    <w:rsid w:val="00B7362B"/>
    <w:rsid w:val="00B737F1"/>
    <w:rsid w:val="00B73C6E"/>
    <w:rsid w:val="00B73F40"/>
    <w:rsid w:val="00B749A8"/>
    <w:rsid w:val="00B75199"/>
    <w:rsid w:val="00B75226"/>
    <w:rsid w:val="00B753EA"/>
    <w:rsid w:val="00B75A55"/>
    <w:rsid w:val="00B75D39"/>
    <w:rsid w:val="00B77059"/>
    <w:rsid w:val="00B775F5"/>
    <w:rsid w:val="00B80188"/>
    <w:rsid w:val="00B8049F"/>
    <w:rsid w:val="00B80839"/>
    <w:rsid w:val="00B81A74"/>
    <w:rsid w:val="00B81B42"/>
    <w:rsid w:val="00B81FEE"/>
    <w:rsid w:val="00B82641"/>
    <w:rsid w:val="00B826D5"/>
    <w:rsid w:val="00B82F36"/>
    <w:rsid w:val="00B84397"/>
    <w:rsid w:val="00B84BC0"/>
    <w:rsid w:val="00B84D47"/>
    <w:rsid w:val="00B85564"/>
    <w:rsid w:val="00B858A2"/>
    <w:rsid w:val="00B85E97"/>
    <w:rsid w:val="00B869E5"/>
    <w:rsid w:val="00B87CD3"/>
    <w:rsid w:val="00B9056F"/>
    <w:rsid w:val="00B9120D"/>
    <w:rsid w:val="00B91268"/>
    <w:rsid w:val="00B926FA"/>
    <w:rsid w:val="00B92B98"/>
    <w:rsid w:val="00B92BA4"/>
    <w:rsid w:val="00B92C31"/>
    <w:rsid w:val="00B92E85"/>
    <w:rsid w:val="00B92F0A"/>
    <w:rsid w:val="00B9327E"/>
    <w:rsid w:val="00B940E5"/>
    <w:rsid w:val="00B95465"/>
    <w:rsid w:val="00B95556"/>
    <w:rsid w:val="00B964E3"/>
    <w:rsid w:val="00B96865"/>
    <w:rsid w:val="00B96DE9"/>
    <w:rsid w:val="00B97AF3"/>
    <w:rsid w:val="00BA00FD"/>
    <w:rsid w:val="00BA01BA"/>
    <w:rsid w:val="00BA0200"/>
    <w:rsid w:val="00BA031F"/>
    <w:rsid w:val="00BA0B4E"/>
    <w:rsid w:val="00BA0F04"/>
    <w:rsid w:val="00BA0FF5"/>
    <w:rsid w:val="00BA13B1"/>
    <w:rsid w:val="00BA26B2"/>
    <w:rsid w:val="00BA294A"/>
    <w:rsid w:val="00BA3346"/>
    <w:rsid w:val="00BA39FB"/>
    <w:rsid w:val="00BA50C6"/>
    <w:rsid w:val="00BA52FA"/>
    <w:rsid w:val="00BA581A"/>
    <w:rsid w:val="00BA5A59"/>
    <w:rsid w:val="00BA5C88"/>
    <w:rsid w:val="00BA666C"/>
    <w:rsid w:val="00BA6C55"/>
    <w:rsid w:val="00BB056D"/>
    <w:rsid w:val="00BB1071"/>
    <w:rsid w:val="00BB12E8"/>
    <w:rsid w:val="00BB142C"/>
    <w:rsid w:val="00BB1EE0"/>
    <w:rsid w:val="00BB239C"/>
    <w:rsid w:val="00BB243B"/>
    <w:rsid w:val="00BB24AE"/>
    <w:rsid w:val="00BB2550"/>
    <w:rsid w:val="00BB25FE"/>
    <w:rsid w:val="00BB3EE0"/>
    <w:rsid w:val="00BB52C9"/>
    <w:rsid w:val="00BB563A"/>
    <w:rsid w:val="00BB5885"/>
    <w:rsid w:val="00BB5BD8"/>
    <w:rsid w:val="00BB5F60"/>
    <w:rsid w:val="00BB6865"/>
    <w:rsid w:val="00BB6948"/>
    <w:rsid w:val="00BB6C05"/>
    <w:rsid w:val="00BC05D9"/>
    <w:rsid w:val="00BC0B23"/>
    <w:rsid w:val="00BC1806"/>
    <w:rsid w:val="00BC2118"/>
    <w:rsid w:val="00BC2851"/>
    <w:rsid w:val="00BC2C6C"/>
    <w:rsid w:val="00BC2FAE"/>
    <w:rsid w:val="00BC348B"/>
    <w:rsid w:val="00BC3C13"/>
    <w:rsid w:val="00BC42E1"/>
    <w:rsid w:val="00BC47D2"/>
    <w:rsid w:val="00BC50CC"/>
    <w:rsid w:val="00BC573B"/>
    <w:rsid w:val="00BC5E0C"/>
    <w:rsid w:val="00BC6297"/>
    <w:rsid w:val="00BC72CB"/>
    <w:rsid w:val="00BC7F4F"/>
    <w:rsid w:val="00BC7F9D"/>
    <w:rsid w:val="00BD14DF"/>
    <w:rsid w:val="00BD2994"/>
    <w:rsid w:val="00BD29E7"/>
    <w:rsid w:val="00BD2B36"/>
    <w:rsid w:val="00BD3797"/>
    <w:rsid w:val="00BD3932"/>
    <w:rsid w:val="00BD3DF7"/>
    <w:rsid w:val="00BD4687"/>
    <w:rsid w:val="00BD5119"/>
    <w:rsid w:val="00BD5913"/>
    <w:rsid w:val="00BD63E6"/>
    <w:rsid w:val="00BD64F5"/>
    <w:rsid w:val="00BD6CF5"/>
    <w:rsid w:val="00BD6F21"/>
    <w:rsid w:val="00BD7497"/>
    <w:rsid w:val="00BD7661"/>
    <w:rsid w:val="00BD777F"/>
    <w:rsid w:val="00BD78E8"/>
    <w:rsid w:val="00BD7CD7"/>
    <w:rsid w:val="00BE0CA6"/>
    <w:rsid w:val="00BE127A"/>
    <w:rsid w:val="00BE14AF"/>
    <w:rsid w:val="00BE1E84"/>
    <w:rsid w:val="00BE2477"/>
    <w:rsid w:val="00BE2EEF"/>
    <w:rsid w:val="00BE2F1F"/>
    <w:rsid w:val="00BE3026"/>
    <w:rsid w:val="00BE31E9"/>
    <w:rsid w:val="00BE3D1B"/>
    <w:rsid w:val="00BE3E48"/>
    <w:rsid w:val="00BE46E2"/>
    <w:rsid w:val="00BE5966"/>
    <w:rsid w:val="00BE622F"/>
    <w:rsid w:val="00BE6B25"/>
    <w:rsid w:val="00BE6D4F"/>
    <w:rsid w:val="00BE777E"/>
    <w:rsid w:val="00BE7874"/>
    <w:rsid w:val="00BE7960"/>
    <w:rsid w:val="00BE7E72"/>
    <w:rsid w:val="00BF0408"/>
    <w:rsid w:val="00BF256F"/>
    <w:rsid w:val="00BF2670"/>
    <w:rsid w:val="00BF2A1C"/>
    <w:rsid w:val="00BF2A53"/>
    <w:rsid w:val="00BF2CBC"/>
    <w:rsid w:val="00BF2EF2"/>
    <w:rsid w:val="00BF35F5"/>
    <w:rsid w:val="00BF3731"/>
    <w:rsid w:val="00BF3E68"/>
    <w:rsid w:val="00BF40FB"/>
    <w:rsid w:val="00BF4829"/>
    <w:rsid w:val="00BF49C9"/>
    <w:rsid w:val="00BF4B1F"/>
    <w:rsid w:val="00BF4B24"/>
    <w:rsid w:val="00BF4B44"/>
    <w:rsid w:val="00BF5D48"/>
    <w:rsid w:val="00BF61BD"/>
    <w:rsid w:val="00BF72FC"/>
    <w:rsid w:val="00BF78A5"/>
    <w:rsid w:val="00BF7B27"/>
    <w:rsid w:val="00C0058A"/>
    <w:rsid w:val="00C00AC4"/>
    <w:rsid w:val="00C00ADD"/>
    <w:rsid w:val="00C01B10"/>
    <w:rsid w:val="00C02047"/>
    <w:rsid w:val="00C025CE"/>
    <w:rsid w:val="00C02791"/>
    <w:rsid w:val="00C02F53"/>
    <w:rsid w:val="00C03477"/>
    <w:rsid w:val="00C036C1"/>
    <w:rsid w:val="00C03AE7"/>
    <w:rsid w:val="00C045DB"/>
    <w:rsid w:val="00C04EC1"/>
    <w:rsid w:val="00C05394"/>
    <w:rsid w:val="00C05961"/>
    <w:rsid w:val="00C05A86"/>
    <w:rsid w:val="00C05F6F"/>
    <w:rsid w:val="00C05FCF"/>
    <w:rsid w:val="00C066F2"/>
    <w:rsid w:val="00C06BA9"/>
    <w:rsid w:val="00C06F2D"/>
    <w:rsid w:val="00C06FAF"/>
    <w:rsid w:val="00C072F7"/>
    <w:rsid w:val="00C073D4"/>
    <w:rsid w:val="00C078E7"/>
    <w:rsid w:val="00C07EAD"/>
    <w:rsid w:val="00C10E4F"/>
    <w:rsid w:val="00C10F06"/>
    <w:rsid w:val="00C1164D"/>
    <w:rsid w:val="00C12DCE"/>
    <w:rsid w:val="00C134E6"/>
    <w:rsid w:val="00C147F9"/>
    <w:rsid w:val="00C1594E"/>
    <w:rsid w:val="00C15D07"/>
    <w:rsid w:val="00C15D2C"/>
    <w:rsid w:val="00C1665F"/>
    <w:rsid w:val="00C16CB4"/>
    <w:rsid w:val="00C16F57"/>
    <w:rsid w:val="00C1765F"/>
    <w:rsid w:val="00C17910"/>
    <w:rsid w:val="00C17EEC"/>
    <w:rsid w:val="00C200F6"/>
    <w:rsid w:val="00C201AC"/>
    <w:rsid w:val="00C201B9"/>
    <w:rsid w:val="00C20457"/>
    <w:rsid w:val="00C20728"/>
    <w:rsid w:val="00C2168D"/>
    <w:rsid w:val="00C22149"/>
    <w:rsid w:val="00C22795"/>
    <w:rsid w:val="00C22AA4"/>
    <w:rsid w:val="00C22EC6"/>
    <w:rsid w:val="00C23140"/>
    <w:rsid w:val="00C2398D"/>
    <w:rsid w:val="00C260F6"/>
    <w:rsid w:val="00C263F2"/>
    <w:rsid w:val="00C266E5"/>
    <w:rsid w:val="00C27362"/>
    <w:rsid w:val="00C2741C"/>
    <w:rsid w:val="00C275AD"/>
    <w:rsid w:val="00C30121"/>
    <w:rsid w:val="00C307D0"/>
    <w:rsid w:val="00C314C1"/>
    <w:rsid w:val="00C316AC"/>
    <w:rsid w:val="00C31981"/>
    <w:rsid w:val="00C31D9C"/>
    <w:rsid w:val="00C31EA2"/>
    <w:rsid w:val="00C32391"/>
    <w:rsid w:val="00C32AA8"/>
    <w:rsid w:val="00C3320F"/>
    <w:rsid w:val="00C341E2"/>
    <w:rsid w:val="00C35631"/>
    <w:rsid w:val="00C35729"/>
    <w:rsid w:val="00C358C9"/>
    <w:rsid w:val="00C3593F"/>
    <w:rsid w:val="00C35942"/>
    <w:rsid w:val="00C35FA8"/>
    <w:rsid w:val="00C36158"/>
    <w:rsid w:val="00C36201"/>
    <w:rsid w:val="00C36D7D"/>
    <w:rsid w:val="00C36EBA"/>
    <w:rsid w:val="00C3715F"/>
    <w:rsid w:val="00C3734C"/>
    <w:rsid w:val="00C4063B"/>
    <w:rsid w:val="00C40658"/>
    <w:rsid w:val="00C406E7"/>
    <w:rsid w:val="00C4073B"/>
    <w:rsid w:val="00C411E6"/>
    <w:rsid w:val="00C41849"/>
    <w:rsid w:val="00C4195E"/>
    <w:rsid w:val="00C42386"/>
    <w:rsid w:val="00C43076"/>
    <w:rsid w:val="00C43DFC"/>
    <w:rsid w:val="00C44678"/>
    <w:rsid w:val="00C451B3"/>
    <w:rsid w:val="00C45B62"/>
    <w:rsid w:val="00C469A4"/>
    <w:rsid w:val="00C50322"/>
    <w:rsid w:val="00C50D13"/>
    <w:rsid w:val="00C5148B"/>
    <w:rsid w:val="00C5302D"/>
    <w:rsid w:val="00C53C91"/>
    <w:rsid w:val="00C54474"/>
    <w:rsid w:val="00C54515"/>
    <w:rsid w:val="00C5488B"/>
    <w:rsid w:val="00C54B52"/>
    <w:rsid w:val="00C555F1"/>
    <w:rsid w:val="00C5568A"/>
    <w:rsid w:val="00C559E6"/>
    <w:rsid w:val="00C568FA"/>
    <w:rsid w:val="00C569BB"/>
    <w:rsid w:val="00C56BD6"/>
    <w:rsid w:val="00C60962"/>
    <w:rsid w:val="00C61B5B"/>
    <w:rsid w:val="00C626B0"/>
    <w:rsid w:val="00C62735"/>
    <w:rsid w:val="00C627E8"/>
    <w:rsid w:val="00C62845"/>
    <w:rsid w:val="00C62D67"/>
    <w:rsid w:val="00C630F2"/>
    <w:rsid w:val="00C65684"/>
    <w:rsid w:val="00C65D04"/>
    <w:rsid w:val="00C65E51"/>
    <w:rsid w:val="00C65E8E"/>
    <w:rsid w:val="00C660D0"/>
    <w:rsid w:val="00C66477"/>
    <w:rsid w:val="00C66C54"/>
    <w:rsid w:val="00C6772C"/>
    <w:rsid w:val="00C67E2B"/>
    <w:rsid w:val="00C7149D"/>
    <w:rsid w:val="00C714D7"/>
    <w:rsid w:val="00C7152D"/>
    <w:rsid w:val="00C715CA"/>
    <w:rsid w:val="00C71898"/>
    <w:rsid w:val="00C71B20"/>
    <w:rsid w:val="00C71E2E"/>
    <w:rsid w:val="00C71FA3"/>
    <w:rsid w:val="00C7248C"/>
    <w:rsid w:val="00C728A0"/>
    <w:rsid w:val="00C72A1E"/>
    <w:rsid w:val="00C72F67"/>
    <w:rsid w:val="00C7347F"/>
    <w:rsid w:val="00C734A1"/>
    <w:rsid w:val="00C74876"/>
    <w:rsid w:val="00C74CEB"/>
    <w:rsid w:val="00C75357"/>
    <w:rsid w:val="00C75401"/>
    <w:rsid w:val="00C7550E"/>
    <w:rsid w:val="00C7599D"/>
    <w:rsid w:val="00C75A3B"/>
    <w:rsid w:val="00C75C90"/>
    <w:rsid w:val="00C765F4"/>
    <w:rsid w:val="00C76997"/>
    <w:rsid w:val="00C76FB6"/>
    <w:rsid w:val="00C77366"/>
    <w:rsid w:val="00C77785"/>
    <w:rsid w:val="00C8068B"/>
    <w:rsid w:val="00C80806"/>
    <w:rsid w:val="00C80BC8"/>
    <w:rsid w:val="00C8107A"/>
    <w:rsid w:val="00C824DE"/>
    <w:rsid w:val="00C8287C"/>
    <w:rsid w:val="00C82D4A"/>
    <w:rsid w:val="00C8327D"/>
    <w:rsid w:val="00C83895"/>
    <w:rsid w:val="00C83967"/>
    <w:rsid w:val="00C85399"/>
    <w:rsid w:val="00C8548E"/>
    <w:rsid w:val="00C859AF"/>
    <w:rsid w:val="00C85FB2"/>
    <w:rsid w:val="00C863B5"/>
    <w:rsid w:val="00C868D1"/>
    <w:rsid w:val="00C874FB"/>
    <w:rsid w:val="00C875F7"/>
    <w:rsid w:val="00C8771B"/>
    <w:rsid w:val="00C8781D"/>
    <w:rsid w:val="00C8794B"/>
    <w:rsid w:val="00C87A6E"/>
    <w:rsid w:val="00C87CA0"/>
    <w:rsid w:val="00C900E2"/>
    <w:rsid w:val="00C9051A"/>
    <w:rsid w:val="00C9102A"/>
    <w:rsid w:val="00C91191"/>
    <w:rsid w:val="00C9155D"/>
    <w:rsid w:val="00C91F80"/>
    <w:rsid w:val="00C927EE"/>
    <w:rsid w:val="00C92932"/>
    <w:rsid w:val="00C936C3"/>
    <w:rsid w:val="00C93AC8"/>
    <w:rsid w:val="00C940DB"/>
    <w:rsid w:val="00C9472F"/>
    <w:rsid w:val="00C947D6"/>
    <w:rsid w:val="00C957A9"/>
    <w:rsid w:val="00C96845"/>
    <w:rsid w:val="00C96EDB"/>
    <w:rsid w:val="00C9781C"/>
    <w:rsid w:val="00CA0E57"/>
    <w:rsid w:val="00CA268F"/>
    <w:rsid w:val="00CA2887"/>
    <w:rsid w:val="00CA2D2F"/>
    <w:rsid w:val="00CA2D44"/>
    <w:rsid w:val="00CA3216"/>
    <w:rsid w:val="00CA323A"/>
    <w:rsid w:val="00CA3366"/>
    <w:rsid w:val="00CA4335"/>
    <w:rsid w:val="00CA4AFE"/>
    <w:rsid w:val="00CA5930"/>
    <w:rsid w:val="00CA6A6A"/>
    <w:rsid w:val="00CA7168"/>
    <w:rsid w:val="00CA7AAF"/>
    <w:rsid w:val="00CA7C9C"/>
    <w:rsid w:val="00CA7D72"/>
    <w:rsid w:val="00CB000D"/>
    <w:rsid w:val="00CB0035"/>
    <w:rsid w:val="00CB01D0"/>
    <w:rsid w:val="00CB03D6"/>
    <w:rsid w:val="00CB119A"/>
    <w:rsid w:val="00CB127A"/>
    <w:rsid w:val="00CB190B"/>
    <w:rsid w:val="00CB19A2"/>
    <w:rsid w:val="00CB1C96"/>
    <w:rsid w:val="00CB2A50"/>
    <w:rsid w:val="00CB36CF"/>
    <w:rsid w:val="00CB3CC8"/>
    <w:rsid w:val="00CB4455"/>
    <w:rsid w:val="00CB478B"/>
    <w:rsid w:val="00CB49A2"/>
    <w:rsid w:val="00CB544A"/>
    <w:rsid w:val="00CB6B01"/>
    <w:rsid w:val="00CB7415"/>
    <w:rsid w:val="00CB7B01"/>
    <w:rsid w:val="00CC0030"/>
    <w:rsid w:val="00CC097B"/>
    <w:rsid w:val="00CC0CC3"/>
    <w:rsid w:val="00CC0E8E"/>
    <w:rsid w:val="00CC1156"/>
    <w:rsid w:val="00CC1910"/>
    <w:rsid w:val="00CC19B1"/>
    <w:rsid w:val="00CC1B97"/>
    <w:rsid w:val="00CC211C"/>
    <w:rsid w:val="00CC25BB"/>
    <w:rsid w:val="00CC378B"/>
    <w:rsid w:val="00CC4306"/>
    <w:rsid w:val="00CC4DBD"/>
    <w:rsid w:val="00CC4F20"/>
    <w:rsid w:val="00CC5129"/>
    <w:rsid w:val="00CC526D"/>
    <w:rsid w:val="00CC5409"/>
    <w:rsid w:val="00CC5861"/>
    <w:rsid w:val="00CC58BC"/>
    <w:rsid w:val="00CC5998"/>
    <w:rsid w:val="00CC61EF"/>
    <w:rsid w:val="00CC654C"/>
    <w:rsid w:val="00CC7614"/>
    <w:rsid w:val="00CD026C"/>
    <w:rsid w:val="00CD07CB"/>
    <w:rsid w:val="00CD0B5A"/>
    <w:rsid w:val="00CD0D98"/>
    <w:rsid w:val="00CD1185"/>
    <w:rsid w:val="00CD19D5"/>
    <w:rsid w:val="00CD1A2A"/>
    <w:rsid w:val="00CD1C4C"/>
    <w:rsid w:val="00CD2E67"/>
    <w:rsid w:val="00CD3A95"/>
    <w:rsid w:val="00CD4B00"/>
    <w:rsid w:val="00CD4CFB"/>
    <w:rsid w:val="00CD5CFF"/>
    <w:rsid w:val="00CD7001"/>
    <w:rsid w:val="00CD778D"/>
    <w:rsid w:val="00CD7DCF"/>
    <w:rsid w:val="00CE0576"/>
    <w:rsid w:val="00CE078D"/>
    <w:rsid w:val="00CE1080"/>
    <w:rsid w:val="00CE1A11"/>
    <w:rsid w:val="00CE2198"/>
    <w:rsid w:val="00CE2522"/>
    <w:rsid w:val="00CE2962"/>
    <w:rsid w:val="00CE3D94"/>
    <w:rsid w:val="00CE52A6"/>
    <w:rsid w:val="00CE5EF2"/>
    <w:rsid w:val="00CE6123"/>
    <w:rsid w:val="00CE69B3"/>
    <w:rsid w:val="00CE6FA5"/>
    <w:rsid w:val="00CE7063"/>
    <w:rsid w:val="00CE7204"/>
    <w:rsid w:val="00CE7208"/>
    <w:rsid w:val="00CE72E4"/>
    <w:rsid w:val="00CE7383"/>
    <w:rsid w:val="00CE7862"/>
    <w:rsid w:val="00CF004E"/>
    <w:rsid w:val="00CF022C"/>
    <w:rsid w:val="00CF099E"/>
    <w:rsid w:val="00CF0A64"/>
    <w:rsid w:val="00CF0D72"/>
    <w:rsid w:val="00CF10D9"/>
    <w:rsid w:val="00CF1515"/>
    <w:rsid w:val="00CF240A"/>
    <w:rsid w:val="00CF28F1"/>
    <w:rsid w:val="00CF38EC"/>
    <w:rsid w:val="00CF3CFA"/>
    <w:rsid w:val="00CF43B9"/>
    <w:rsid w:val="00CF4FB0"/>
    <w:rsid w:val="00CF66EB"/>
    <w:rsid w:val="00CF6BA0"/>
    <w:rsid w:val="00CF7126"/>
    <w:rsid w:val="00CF71E6"/>
    <w:rsid w:val="00CF7CC0"/>
    <w:rsid w:val="00D005F6"/>
    <w:rsid w:val="00D00AAC"/>
    <w:rsid w:val="00D00DE7"/>
    <w:rsid w:val="00D01251"/>
    <w:rsid w:val="00D025E0"/>
    <w:rsid w:val="00D03173"/>
    <w:rsid w:val="00D03372"/>
    <w:rsid w:val="00D03519"/>
    <w:rsid w:val="00D035AD"/>
    <w:rsid w:val="00D037D9"/>
    <w:rsid w:val="00D0429B"/>
    <w:rsid w:val="00D04351"/>
    <w:rsid w:val="00D050AC"/>
    <w:rsid w:val="00D0530D"/>
    <w:rsid w:val="00D0688A"/>
    <w:rsid w:val="00D06AFF"/>
    <w:rsid w:val="00D076D4"/>
    <w:rsid w:val="00D0793B"/>
    <w:rsid w:val="00D07EE2"/>
    <w:rsid w:val="00D102D1"/>
    <w:rsid w:val="00D1036F"/>
    <w:rsid w:val="00D1047B"/>
    <w:rsid w:val="00D104AE"/>
    <w:rsid w:val="00D1074C"/>
    <w:rsid w:val="00D10BAB"/>
    <w:rsid w:val="00D10BC1"/>
    <w:rsid w:val="00D10DF3"/>
    <w:rsid w:val="00D11D71"/>
    <w:rsid w:val="00D11E2E"/>
    <w:rsid w:val="00D120C2"/>
    <w:rsid w:val="00D12ABF"/>
    <w:rsid w:val="00D12ECA"/>
    <w:rsid w:val="00D13CC0"/>
    <w:rsid w:val="00D143FD"/>
    <w:rsid w:val="00D14D5C"/>
    <w:rsid w:val="00D1503E"/>
    <w:rsid w:val="00D15B35"/>
    <w:rsid w:val="00D15E4A"/>
    <w:rsid w:val="00D161E3"/>
    <w:rsid w:val="00D164B6"/>
    <w:rsid w:val="00D167EC"/>
    <w:rsid w:val="00D16915"/>
    <w:rsid w:val="00D17353"/>
    <w:rsid w:val="00D179BC"/>
    <w:rsid w:val="00D2043B"/>
    <w:rsid w:val="00D207FE"/>
    <w:rsid w:val="00D20C80"/>
    <w:rsid w:val="00D21172"/>
    <w:rsid w:val="00D21A1B"/>
    <w:rsid w:val="00D21BCA"/>
    <w:rsid w:val="00D21E2A"/>
    <w:rsid w:val="00D22165"/>
    <w:rsid w:val="00D222E4"/>
    <w:rsid w:val="00D2317E"/>
    <w:rsid w:val="00D232EF"/>
    <w:rsid w:val="00D23626"/>
    <w:rsid w:val="00D23913"/>
    <w:rsid w:val="00D24341"/>
    <w:rsid w:val="00D24CAB"/>
    <w:rsid w:val="00D252D1"/>
    <w:rsid w:val="00D257CF"/>
    <w:rsid w:val="00D26649"/>
    <w:rsid w:val="00D26C6D"/>
    <w:rsid w:val="00D27149"/>
    <w:rsid w:val="00D338F0"/>
    <w:rsid w:val="00D3421D"/>
    <w:rsid w:val="00D34918"/>
    <w:rsid w:val="00D3493F"/>
    <w:rsid w:val="00D35019"/>
    <w:rsid w:val="00D35719"/>
    <w:rsid w:val="00D35C25"/>
    <w:rsid w:val="00D35DF3"/>
    <w:rsid w:val="00D36023"/>
    <w:rsid w:val="00D36F30"/>
    <w:rsid w:val="00D408D1"/>
    <w:rsid w:val="00D409F7"/>
    <w:rsid w:val="00D413BA"/>
    <w:rsid w:val="00D41447"/>
    <w:rsid w:val="00D41CBA"/>
    <w:rsid w:val="00D43060"/>
    <w:rsid w:val="00D43C1E"/>
    <w:rsid w:val="00D44310"/>
    <w:rsid w:val="00D44C32"/>
    <w:rsid w:val="00D44DAA"/>
    <w:rsid w:val="00D44E43"/>
    <w:rsid w:val="00D44FC7"/>
    <w:rsid w:val="00D463B9"/>
    <w:rsid w:val="00D46557"/>
    <w:rsid w:val="00D47432"/>
    <w:rsid w:val="00D4761F"/>
    <w:rsid w:val="00D5016E"/>
    <w:rsid w:val="00D503A7"/>
    <w:rsid w:val="00D50702"/>
    <w:rsid w:val="00D50BFE"/>
    <w:rsid w:val="00D50CE5"/>
    <w:rsid w:val="00D50DC8"/>
    <w:rsid w:val="00D51165"/>
    <w:rsid w:val="00D512EB"/>
    <w:rsid w:val="00D5166D"/>
    <w:rsid w:val="00D5176E"/>
    <w:rsid w:val="00D524BF"/>
    <w:rsid w:val="00D52A99"/>
    <w:rsid w:val="00D52F5A"/>
    <w:rsid w:val="00D54216"/>
    <w:rsid w:val="00D54609"/>
    <w:rsid w:val="00D546DB"/>
    <w:rsid w:val="00D547F1"/>
    <w:rsid w:val="00D5573B"/>
    <w:rsid w:val="00D55A80"/>
    <w:rsid w:val="00D55C48"/>
    <w:rsid w:val="00D56272"/>
    <w:rsid w:val="00D56527"/>
    <w:rsid w:val="00D56549"/>
    <w:rsid w:val="00D56999"/>
    <w:rsid w:val="00D5743C"/>
    <w:rsid w:val="00D57BF1"/>
    <w:rsid w:val="00D57D29"/>
    <w:rsid w:val="00D60491"/>
    <w:rsid w:val="00D60539"/>
    <w:rsid w:val="00D61277"/>
    <w:rsid w:val="00D618D3"/>
    <w:rsid w:val="00D61FB7"/>
    <w:rsid w:val="00D6251F"/>
    <w:rsid w:val="00D62ED3"/>
    <w:rsid w:val="00D63C4B"/>
    <w:rsid w:val="00D63FDB"/>
    <w:rsid w:val="00D6566F"/>
    <w:rsid w:val="00D67021"/>
    <w:rsid w:val="00D6745E"/>
    <w:rsid w:val="00D67BE4"/>
    <w:rsid w:val="00D67CB1"/>
    <w:rsid w:val="00D710D4"/>
    <w:rsid w:val="00D71C57"/>
    <w:rsid w:val="00D71FE1"/>
    <w:rsid w:val="00D726DB"/>
    <w:rsid w:val="00D7272A"/>
    <w:rsid w:val="00D72A05"/>
    <w:rsid w:val="00D73D0B"/>
    <w:rsid w:val="00D74254"/>
    <w:rsid w:val="00D74303"/>
    <w:rsid w:val="00D744B4"/>
    <w:rsid w:val="00D74E9E"/>
    <w:rsid w:val="00D751F2"/>
    <w:rsid w:val="00D752BB"/>
    <w:rsid w:val="00D75735"/>
    <w:rsid w:val="00D757B3"/>
    <w:rsid w:val="00D75B19"/>
    <w:rsid w:val="00D75EC8"/>
    <w:rsid w:val="00D76242"/>
    <w:rsid w:val="00D76458"/>
    <w:rsid w:val="00D765D8"/>
    <w:rsid w:val="00D76B76"/>
    <w:rsid w:val="00D7715E"/>
    <w:rsid w:val="00D775E1"/>
    <w:rsid w:val="00D7784A"/>
    <w:rsid w:val="00D77AC0"/>
    <w:rsid w:val="00D77B59"/>
    <w:rsid w:val="00D77C83"/>
    <w:rsid w:val="00D8008C"/>
    <w:rsid w:val="00D805C2"/>
    <w:rsid w:val="00D808F3"/>
    <w:rsid w:val="00D80A67"/>
    <w:rsid w:val="00D8165E"/>
    <w:rsid w:val="00D83188"/>
    <w:rsid w:val="00D8370B"/>
    <w:rsid w:val="00D840BA"/>
    <w:rsid w:val="00D840C3"/>
    <w:rsid w:val="00D8462D"/>
    <w:rsid w:val="00D84810"/>
    <w:rsid w:val="00D85415"/>
    <w:rsid w:val="00D8614B"/>
    <w:rsid w:val="00D86BFE"/>
    <w:rsid w:val="00D870A6"/>
    <w:rsid w:val="00D87382"/>
    <w:rsid w:val="00D906FC"/>
    <w:rsid w:val="00D90956"/>
    <w:rsid w:val="00D90A12"/>
    <w:rsid w:val="00D90D28"/>
    <w:rsid w:val="00D90FB2"/>
    <w:rsid w:val="00D91C4C"/>
    <w:rsid w:val="00D92341"/>
    <w:rsid w:val="00D92967"/>
    <w:rsid w:val="00D9341A"/>
    <w:rsid w:val="00D93C60"/>
    <w:rsid w:val="00D951CF"/>
    <w:rsid w:val="00D9552F"/>
    <w:rsid w:val="00D95F38"/>
    <w:rsid w:val="00D969B0"/>
    <w:rsid w:val="00D96A36"/>
    <w:rsid w:val="00D96AF5"/>
    <w:rsid w:val="00D97A75"/>
    <w:rsid w:val="00D97E10"/>
    <w:rsid w:val="00DA0190"/>
    <w:rsid w:val="00DA03C9"/>
    <w:rsid w:val="00DA049F"/>
    <w:rsid w:val="00DA04AD"/>
    <w:rsid w:val="00DA0EA2"/>
    <w:rsid w:val="00DA1223"/>
    <w:rsid w:val="00DA1455"/>
    <w:rsid w:val="00DA17A2"/>
    <w:rsid w:val="00DA1B77"/>
    <w:rsid w:val="00DA1D70"/>
    <w:rsid w:val="00DA38BD"/>
    <w:rsid w:val="00DA3906"/>
    <w:rsid w:val="00DA4DE4"/>
    <w:rsid w:val="00DA5086"/>
    <w:rsid w:val="00DA563D"/>
    <w:rsid w:val="00DA634A"/>
    <w:rsid w:val="00DA6702"/>
    <w:rsid w:val="00DA6B8E"/>
    <w:rsid w:val="00DA7126"/>
    <w:rsid w:val="00DA750F"/>
    <w:rsid w:val="00DA793D"/>
    <w:rsid w:val="00DA7FEE"/>
    <w:rsid w:val="00DB0668"/>
    <w:rsid w:val="00DB0D33"/>
    <w:rsid w:val="00DB1989"/>
    <w:rsid w:val="00DB1D74"/>
    <w:rsid w:val="00DB1DB0"/>
    <w:rsid w:val="00DB1FEF"/>
    <w:rsid w:val="00DB2B41"/>
    <w:rsid w:val="00DB304B"/>
    <w:rsid w:val="00DB428D"/>
    <w:rsid w:val="00DB43E5"/>
    <w:rsid w:val="00DB4485"/>
    <w:rsid w:val="00DB44FB"/>
    <w:rsid w:val="00DB5E95"/>
    <w:rsid w:val="00DB648C"/>
    <w:rsid w:val="00DB665B"/>
    <w:rsid w:val="00DB6BF0"/>
    <w:rsid w:val="00DB7746"/>
    <w:rsid w:val="00DC1279"/>
    <w:rsid w:val="00DC14BB"/>
    <w:rsid w:val="00DC19C9"/>
    <w:rsid w:val="00DC1A3F"/>
    <w:rsid w:val="00DC1CC5"/>
    <w:rsid w:val="00DC22F0"/>
    <w:rsid w:val="00DC239D"/>
    <w:rsid w:val="00DC2663"/>
    <w:rsid w:val="00DC267E"/>
    <w:rsid w:val="00DC3413"/>
    <w:rsid w:val="00DC4ACD"/>
    <w:rsid w:val="00DC4D74"/>
    <w:rsid w:val="00DC4F7F"/>
    <w:rsid w:val="00DC5208"/>
    <w:rsid w:val="00DC58E1"/>
    <w:rsid w:val="00DC5C0E"/>
    <w:rsid w:val="00DC5E28"/>
    <w:rsid w:val="00DC5ED0"/>
    <w:rsid w:val="00DC600C"/>
    <w:rsid w:val="00DC6E40"/>
    <w:rsid w:val="00DC6F04"/>
    <w:rsid w:val="00DC79A3"/>
    <w:rsid w:val="00DC7AFD"/>
    <w:rsid w:val="00DC7EBD"/>
    <w:rsid w:val="00DD16D4"/>
    <w:rsid w:val="00DD2632"/>
    <w:rsid w:val="00DD267D"/>
    <w:rsid w:val="00DD2E29"/>
    <w:rsid w:val="00DD37F5"/>
    <w:rsid w:val="00DD46EE"/>
    <w:rsid w:val="00DD488D"/>
    <w:rsid w:val="00DD6274"/>
    <w:rsid w:val="00DD6471"/>
    <w:rsid w:val="00DD64ED"/>
    <w:rsid w:val="00DD73CF"/>
    <w:rsid w:val="00DD7755"/>
    <w:rsid w:val="00DD7CA1"/>
    <w:rsid w:val="00DE06C5"/>
    <w:rsid w:val="00DE1397"/>
    <w:rsid w:val="00DE2073"/>
    <w:rsid w:val="00DE26E1"/>
    <w:rsid w:val="00DE27E8"/>
    <w:rsid w:val="00DE2E11"/>
    <w:rsid w:val="00DE34D1"/>
    <w:rsid w:val="00DE3DCC"/>
    <w:rsid w:val="00DE4127"/>
    <w:rsid w:val="00DE4DCC"/>
    <w:rsid w:val="00DE626E"/>
    <w:rsid w:val="00DE63D7"/>
    <w:rsid w:val="00DE67B9"/>
    <w:rsid w:val="00DE6810"/>
    <w:rsid w:val="00DE6C89"/>
    <w:rsid w:val="00DE7D3A"/>
    <w:rsid w:val="00DE7D6F"/>
    <w:rsid w:val="00DE7E7E"/>
    <w:rsid w:val="00DF0027"/>
    <w:rsid w:val="00DF0896"/>
    <w:rsid w:val="00DF0A12"/>
    <w:rsid w:val="00DF0BD6"/>
    <w:rsid w:val="00DF0BE7"/>
    <w:rsid w:val="00DF0F04"/>
    <w:rsid w:val="00DF120D"/>
    <w:rsid w:val="00DF14CC"/>
    <w:rsid w:val="00DF28F2"/>
    <w:rsid w:val="00DF3DFE"/>
    <w:rsid w:val="00DF407A"/>
    <w:rsid w:val="00DF56A1"/>
    <w:rsid w:val="00DF5848"/>
    <w:rsid w:val="00DF60A7"/>
    <w:rsid w:val="00DF611D"/>
    <w:rsid w:val="00DF6291"/>
    <w:rsid w:val="00DF6321"/>
    <w:rsid w:val="00DF665C"/>
    <w:rsid w:val="00DF6B61"/>
    <w:rsid w:val="00DF6BD1"/>
    <w:rsid w:val="00DF7723"/>
    <w:rsid w:val="00E01680"/>
    <w:rsid w:val="00E01899"/>
    <w:rsid w:val="00E01B23"/>
    <w:rsid w:val="00E02DF7"/>
    <w:rsid w:val="00E030E3"/>
    <w:rsid w:val="00E032FC"/>
    <w:rsid w:val="00E0335A"/>
    <w:rsid w:val="00E037D2"/>
    <w:rsid w:val="00E039EB"/>
    <w:rsid w:val="00E04FC5"/>
    <w:rsid w:val="00E06459"/>
    <w:rsid w:val="00E067A0"/>
    <w:rsid w:val="00E0696D"/>
    <w:rsid w:val="00E06BC3"/>
    <w:rsid w:val="00E06EE4"/>
    <w:rsid w:val="00E073BB"/>
    <w:rsid w:val="00E07CD1"/>
    <w:rsid w:val="00E10090"/>
    <w:rsid w:val="00E106F4"/>
    <w:rsid w:val="00E10891"/>
    <w:rsid w:val="00E10930"/>
    <w:rsid w:val="00E10A1F"/>
    <w:rsid w:val="00E10ACE"/>
    <w:rsid w:val="00E10DD7"/>
    <w:rsid w:val="00E10F7E"/>
    <w:rsid w:val="00E1136B"/>
    <w:rsid w:val="00E117B9"/>
    <w:rsid w:val="00E1321A"/>
    <w:rsid w:val="00E13236"/>
    <w:rsid w:val="00E135E3"/>
    <w:rsid w:val="00E13D88"/>
    <w:rsid w:val="00E1429F"/>
    <w:rsid w:val="00E14390"/>
    <w:rsid w:val="00E144C4"/>
    <w:rsid w:val="00E157FA"/>
    <w:rsid w:val="00E15982"/>
    <w:rsid w:val="00E159E7"/>
    <w:rsid w:val="00E16B63"/>
    <w:rsid w:val="00E1760B"/>
    <w:rsid w:val="00E17AF5"/>
    <w:rsid w:val="00E209F4"/>
    <w:rsid w:val="00E20A9C"/>
    <w:rsid w:val="00E20CC8"/>
    <w:rsid w:val="00E20D50"/>
    <w:rsid w:val="00E215E0"/>
    <w:rsid w:val="00E218FD"/>
    <w:rsid w:val="00E22662"/>
    <w:rsid w:val="00E22BE7"/>
    <w:rsid w:val="00E22FAE"/>
    <w:rsid w:val="00E230E5"/>
    <w:rsid w:val="00E23E23"/>
    <w:rsid w:val="00E24095"/>
    <w:rsid w:val="00E24198"/>
    <w:rsid w:val="00E242DB"/>
    <w:rsid w:val="00E243B8"/>
    <w:rsid w:val="00E2512B"/>
    <w:rsid w:val="00E254B4"/>
    <w:rsid w:val="00E268D3"/>
    <w:rsid w:val="00E26D8A"/>
    <w:rsid w:val="00E26EFF"/>
    <w:rsid w:val="00E27C99"/>
    <w:rsid w:val="00E30311"/>
    <w:rsid w:val="00E303A0"/>
    <w:rsid w:val="00E3180D"/>
    <w:rsid w:val="00E31FA1"/>
    <w:rsid w:val="00E32CA0"/>
    <w:rsid w:val="00E32D6A"/>
    <w:rsid w:val="00E32EAC"/>
    <w:rsid w:val="00E32EC2"/>
    <w:rsid w:val="00E33AEB"/>
    <w:rsid w:val="00E33EBD"/>
    <w:rsid w:val="00E3493C"/>
    <w:rsid w:val="00E34CDA"/>
    <w:rsid w:val="00E34D79"/>
    <w:rsid w:val="00E34EAE"/>
    <w:rsid w:val="00E352C2"/>
    <w:rsid w:val="00E35473"/>
    <w:rsid w:val="00E35A52"/>
    <w:rsid w:val="00E35BC5"/>
    <w:rsid w:val="00E35DE2"/>
    <w:rsid w:val="00E37060"/>
    <w:rsid w:val="00E374C6"/>
    <w:rsid w:val="00E37A77"/>
    <w:rsid w:val="00E37A90"/>
    <w:rsid w:val="00E37DAA"/>
    <w:rsid w:val="00E40006"/>
    <w:rsid w:val="00E40235"/>
    <w:rsid w:val="00E40318"/>
    <w:rsid w:val="00E40614"/>
    <w:rsid w:val="00E411EA"/>
    <w:rsid w:val="00E419AA"/>
    <w:rsid w:val="00E41CD8"/>
    <w:rsid w:val="00E4373A"/>
    <w:rsid w:val="00E438FB"/>
    <w:rsid w:val="00E43F56"/>
    <w:rsid w:val="00E43FAF"/>
    <w:rsid w:val="00E4437D"/>
    <w:rsid w:val="00E44526"/>
    <w:rsid w:val="00E4461E"/>
    <w:rsid w:val="00E44B95"/>
    <w:rsid w:val="00E450CC"/>
    <w:rsid w:val="00E4546A"/>
    <w:rsid w:val="00E455CF"/>
    <w:rsid w:val="00E45DE4"/>
    <w:rsid w:val="00E4654B"/>
    <w:rsid w:val="00E46C19"/>
    <w:rsid w:val="00E47769"/>
    <w:rsid w:val="00E4795A"/>
    <w:rsid w:val="00E512AF"/>
    <w:rsid w:val="00E520FF"/>
    <w:rsid w:val="00E53044"/>
    <w:rsid w:val="00E53146"/>
    <w:rsid w:val="00E53600"/>
    <w:rsid w:val="00E558FB"/>
    <w:rsid w:val="00E55A6F"/>
    <w:rsid w:val="00E5622F"/>
    <w:rsid w:val="00E56301"/>
    <w:rsid w:val="00E56D04"/>
    <w:rsid w:val="00E575D6"/>
    <w:rsid w:val="00E5761D"/>
    <w:rsid w:val="00E607EC"/>
    <w:rsid w:val="00E60AE7"/>
    <w:rsid w:val="00E614B3"/>
    <w:rsid w:val="00E6180A"/>
    <w:rsid w:val="00E619D0"/>
    <w:rsid w:val="00E61FCA"/>
    <w:rsid w:val="00E6215B"/>
    <w:rsid w:val="00E6309A"/>
    <w:rsid w:val="00E633F0"/>
    <w:rsid w:val="00E634F4"/>
    <w:rsid w:val="00E635D3"/>
    <w:rsid w:val="00E63C21"/>
    <w:rsid w:val="00E641F8"/>
    <w:rsid w:val="00E646AC"/>
    <w:rsid w:val="00E64B91"/>
    <w:rsid w:val="00E65F8B"/>
    <w:rsid w:val="00E66190"/>
    <w:rsid w:val="00E66659"/>
    <w:rsid w:val="00E66690"/>
    <w:rsid w:val="00E66891"/>
    <w:rsid w:val="00E669E1"/>
    <w:rsid w:val="00E67ABB"/>
    <w:rsid w:val="00E70388"/>
    <w:rsid w:val="00E70870"/>
    <w:rsid w:val="00E70E20"/>
    <w:rsid w:val="00E70E73"/>
    <w:rsid w:val="00E71D00"/>
    <w:rsid w:val="00E72223"/>
    <w:rsid w:val="00E72548"/>
    <w:rsid w:val="00E72671"/>
    <w:rsid w:val="00E735D2"/>
    <w:rsid w:val="00E735F1"/>
    <w:rsid w:val="00E736CB"/>
    <w:rsid w:val="00E74D0F"/>
    <w:rsid w:val="00E7549A"/>
    <w:rsid w:val="00E75AB1"/>
    <w:rsid w:val="00E7633C"/>
    <w:rsid w:val="00E76856"/>
    <w:rsid w:val="00E76C6D"/>
    <w:rsid w:val="00E7737F"/>
    <w:rsid w:val="00E775F7"/>
    <w:rsid w:val="00E77723"/>
    <w:rsid w:val="00E77D00"/>
    <w:rsid w:val="00E80120"/>
    <w:rsid w:val="00E80219"/>
    <w:rsid w:val="00E803E8"/>
    <w:rsid w:val="00E807A3"/>
    <w:rsid w:val="00E80BE5"/>
    <w:rsid w:val="00E813BF"/>
    <w:rsid w:val="00E817B9"/>
    <w:rsid w:val="00E81B99"/>
    <w:rsid w:val="00E81FED"/>
    <w:rsid w:val="00E83E0F"/>
    <w:rsid w:val="00E83FDC"/>
    <w:rsid w:val="00E84355"/>
    <w:rsid w:val="00E8437B"/>
    <w:rsid w:val="00E84993"/>
    <w:rsid w:val="00E8552D"/>
    <w:rsid w:val="00E85ADF"/>
    <w:rsid w:val="00E85DF5"/>
    <w:rsid w:val="00E85E39"/>
    <w:rsid w:val="00E86B05"/>
    <w:rsid w:val="00E86F72"/>
    <w:rsid w:val="00E8769A"/>
    <w:rsid w:val="00E90453"/>
    <w:rsid w:val="00E90610"/>
    <w:rsid w:val="00E914DF"/>
    <w:rsid w:val="00E91B8F"/>
    <w:rsid w:val="00E92229"/>
    <w:rsid w:val="00E92ED3"/>
    <w:rsid w:val="00E92F3D"/>
    <w:rsid w:val="00E9384F"/>
    <w:rsid w:val="00E93986"/>
    <w:rsid w:val="00E93A26"/>
    <w:rsid w:val="00E94689"/>
    <w:rsid w:val="00E94699"/>
    <w:rsid w:val="00E94B0C"/>
    <w:rsid w:val="00E95A96"/>
    <w:rsid w:val="00E95F7C"/>
    <w:rsid w:val="00E963A5"/>
    <w:rsid w:val="00E967BB"/>
    <w:rsid w:val="00E96815"/>
    <w:rsid w:val="00E970B1"/>
    <w:rsid w:val="00E97238"/>
    <w:rsid w:val="00E97E1E"/>
    <w:rsid w:val="00EA01CE"/>
    <w:rsid w:val="00EA04DE"/>
    <w:rsid w:val="00EA05CD"/>
    <w:rsid w:val="00EA0CA4"/>
    <w:rsid w:val="00EA0E20"/>
    <w:rsid w:val="00EA15D3"/>
    <w:rsid w:val="00EA1763"/>
    <w:rsid w:val="00EA1C23"/>
    <w:rsid w:val="00EA1FC1"/>
    <w:rsid w:val="00EA2995"/>
    <w:rsid w:val="00EA2E7D"/>
    <w:rsid w:val="00EA2EEA"/>
    <w:rsid w:val="00EA31C2"/>
    <w:rsid w:val="00EA49F7"/>
    <w:rsid w:val="00EA5802"/>
    <w:rsid w:val="00EA5AAC"/>
    <w:rsid w:val="00EA698A"/>
    <w:rsid w:val="00EA6E2B"/>
    <w:rsid w:val="00EA782B"/>
    <w:rsid w:val="00EA7AFF"/>
    <w:rsid w:val="00EA7E61"/>
    <w:rsid w:val="00EA7E8B"/>
    <w:rsid w:val="00EB00B3"/>
    <w:rsid w:val="00EB00EB"/>
    <w:rsid w:val="00EB1137"/>
    <w:rsid w:val="00EB13D0"/>
    <w:rsid w:val="00EB1445"/>
    <w:rsid w:val="00EB1484"/>
    <w:rsid w:val="00EB1C3C"/>
    <w:rsid w:val="00EB28C9"/>
    <w:rsid w:val="00EB293A"/>
    <w:rsid w:val="00EB2D10"/>
    <w:rsid w:val="00EB2F0C"/>
    <w:rsid w:val="00EB31C5"/>
    <w:rsid w:val="00EB39CB"/>
    <w:rsid w:val="00EB4575"/>
    <w:rsid w:val="00EB4AF7"/>
    <w:rsid w:val="00EB5028"/>
    <w:rsid w:val="00EB59AA"/>
    <w:rsid w:val="00EB66B2"/>
    <w:rsid w:val="00EB73FF"/>
    <w:rsid w:val="00EB7842"/>
    <w:rsid w:val="00EC0AE3"/>
    <w:rsid w:val="00EC0F13"/>
    <w:rsid w:val="00EC1387"/>
    <w:rsid w:val="00EC13AC"/>
    <w:rsid w:val="00EC1428"/>
    <w:rsid w:val="00EC1CB4"/>
    <w:rsid w:val="00EC2D2A"/>
    <w:rsid w:val="00EC3F91"/>
    <w:rsid w:val="00EC417B"/>
    <w:rsid w:val="00EC5C19"/>
    <w:rsid w:val="00EC5C3D"/>
    <w:rsid w:val="00EC5C62"/>
    <w:rsid w:val="00EC629B"/>
    <w:rsid w:val="00EC6715"/>
    <w:rsid w:val="00ED0202"/>
    <w:rsid w:val="00ED1524"/>
    <w:rsid w:val="00ED1D2E"/>
    <w:rsid w:val="00ED1F7A"/>
    <w:rsid w:val="00ED1F85"/>
    <w:rsid w:val="00ED24FD"/>
    <w:rsid w:val="00ED262C"/>
    <w:rsid w:val="00ED27CD"/>
    <w:rsid w:val="00ED3A76"/>
    <w:rsid w:val="00ED4577"/>
    <w:rsid w:val="00ED52F2"/>
    <w:rsid w:val="00ED53B8"/>
    <w:rsid w:val="00ED5557"/>
    <w:rsid w:val="00ED5785"/>
    <w:rsid w:val="00ED6528"/>
    <w:rsid w:val="00ED6B0C"/>
    <w:rsid w:val="00ED76D5"/>
    <w:rsid w:val="00ED7820"/>
    <w:rsid w:val="00EE08AA"/>
    <w:rsid w:val="00EE11F5"/>
    <w:rsid w:val="00EE1860"/>
    <w:rsid w:val="00EE194E"/>
    <w:rsid w:val="00EE1D07"/>
    <w:rsid w:val="00EE2497"/>
    <w:rsid w:val="00EE2A24"/>
    <w:rsid w:val="00EE3536"/>
    <w:rsid w:val="00EE359B"/>
    <w:rsid w:val="00EE3E72"/>
    <w:rsid w:val="00EE47BA"/>
    <w:rsid w:val="00EE4C19"/>
    <w:rsid w:val="00EE5688"/>
    <w:rsid w:val="00EE5A3C"/>
    <w:rsid w:val="00EE6519"/>
    <w:rsid w:val="00EE6E14"/>
    <w:rsid w:val="00EE7A2D"/>
    <w:rsid w:val="00EE7C08"/>
    <w:rsid w:val="00EF0407"/>
    <w:rsid w:val="00EF066B"/>
    <w:rsid w:val="00EF1316"/>
    <w:rsid w:val="00EF1500"/>
    <w:rsid w:val="00EF1F7B"/>
    <w:rsid w:val="00EF280B"/>
    <w:rsid w:val="00EF2936"/>
    <w:rsid w:val="00EF2D2E"/>
    <w:rsid w:val="00EF3376"/>
    <w:rsid w:val="00EF3B30"/>
    <w:rsid w:val="00EF3BD3"/>
    <w:rsid w:val="00EF4197"/>
    <w:rsid w:val="00EF45F4"/>
    <w:rsid w:val="00EF561D"/>
    <w:rsid w:val="00EF5A36"/>
    <w:rsid w:val="00EF630E"/>
    <w:rsid w:val="00EF67A0"/>
    <w:rsid w:val="00EF6FA2"/>
    <w:rsid w:val="00EF74EC"/>
    <w:rsid w:val="00EF769A"/>
    <w:rsid w:val="00EF7780"/>
    <w:rsid w:val="00F000AA"/>
    <w:rsid w:val="00F00B6C"/>
    <w:rsid w:val="00F02588"/>
    <w:rsid w:val="00F02631"/>
    <w:rsid w:val="00F03232"/>
    <w:rsid w:val="00F0332C"/>
    <w:rsid w:val="00F043A3"/>
    <w:rsid w:val="00F045C5"/>
    <w:rsid w:val="00F0546C"/>
    <w:rsid w:val="00F05606"/>
    <w:rsid w:val="00F05C34"/>
    <w:rsid w:val="00F06126"/>
    <w:rsid w:val="00F063D3"/>
    <w:rsid w:val="00F073D9"/>
    <w:rsid w:val="00F073DF"/>
    <w:rsid w:val="00F076B2"/>
    <w:rsid w:val="00F100AD"/>
    <w:rsid w:val="00F1044F"/>
    <w:rsid w:val="00F108DC"/>
    <w:rsid w:val="00F123B3"/>
    <w:rsid w:val="00F12542"/>
    <w:rsid w:val="00F12580"/>
    <w:rsid w:val="00F12AF1"/>
    <w:rsid w:val="00F132C1"/>
    <w:rsid w:val="00F134CB"/>
    <w:rsid w:val="00F135A8"/>
    <w:rsid w:val="00F13D71"/>
    <w:rsid w:val="00F147BE"/>
    <w:rsid w:val="00F1644C"/>
    <w:rsid w:val="00F208A0"/>
    <w:rsid w:val="00F20B15"/>
    <w:rsid w:val="00F20C72"/>
    <w:rsid w:val="00F20FD7"/>
    <w:rsid w:val="00F218F3"/>
    <w:rsid w:val="00F22BF0"/>
    <w:rsid w:val="00F22C5F"/>
    <w:rsid w:val="00F22CF9"/>
    <w:rsid w:val="00F23474"/>
    <w:rsid w:val="00F244A0"/>
    <w:rsid w:val="00F2503F"/>
    <w:rsid w:val="00F25587"/>
    <w:rsid w:val="00F25615"/>
    <w:rsid w:val="00F2572B"/>
    <w:rsid w:val="00F25A99"/>
    <w:rsid w:val="00F25D2B"/>
    <w:rsid w:val="00F26889"/>
    <w:rsid w:val="00F269BD"/>
    <w:rsid w:val="00F26EC1"/>
    <w:rsid w:val="00F274F1"/>
    <w:rsid w:val="00F3000A"/>
    <w:rsid w:val="00F310CE"/>
    <w:rsid w:val="00F31A22"/>
    <w:rsid w:val="00F31A32"/>
    <w:rsid w:val="00F32118"/>
    <w:rsid w:val="00F32912"/>
    <w:rsid w:val="00F32B92"/>
    <w:rsid w:val="00F3395D"/>
    <w:rsid w:val="00F33A44"/>
    <w:rsid w:val="00F33EE7"/>
    <w:rsid w:val="00F3403E"/>
    <w:rsid w:val="00F361CC"/>
    <w:rsid w:val="00F36758"/>
    <w:rsid w:val="00F3764B"/>
    <w:rsid w:val="00F40506"/>
    <w:rsid w:val="00F40FF3"/>
    <w:rsid w:val="00F4276F"/>
    <w:rsid w:val="00F42D9F"/>
    <w:rsid w:val="00F431C8"/>
    <w:rsid w:val="00F4350E"/>
    <w:rsid w:val="00F437C2"/>
    <w:rsid w:val="00F43979"/>
    <w:rsid w:val="00F44503"/>
    <w:rsid w:val="00F44B79"/>
    <w:rsid w:val="00F45084"/>
    <w:rsid w:val="00F4544C"/>
    <w:rsid w:val="00F45970"/>
    <w:rsid w:val="00F46641"/>
    <w:rsid w:val="00F4670D"/>
    <w:rsid w:val="00F47038"/>
    <w:rsid w:val="00F470A7"/>
    <w:rsid w:val="00F47655"/>
    <w:rsid w:val="00F47966"/>
    <w:rsid w:val="00F47FD3"/>
    <w:rsid w:val="00F50161"/>
    <w:rsid w:val="00F50EFF"/>
    <w:rsid w:val="00F51363"/>
    <w:rsid w:val="00F51418"/>
    <w:rsid w:val="00F5159F"/>
    <w:rsid w:val="00F518EE"/>
    <w:rsid w:val="00F5230D"/>
    <w:rsid w:val="00F52A47"/>
    <w:rsid w:val="00F52BF0"/>
    <w:rsid w:val="00F53917"/>
    <w:rsid w:val="00F54CFF"/>
    <w:rsid w:val="00F55560"/>
    <w:rsid w:val="00F56850"/>
    <w:rsid w:val="00F56968"/>
    <w:rsid w:val="00F56C91"/>
    <w:rsid w:val="00F56DF8"/>
    <w:rsid w:val="00F57118"/>
    <w:rsid w:val="00F5795E"/>
    <w:rsid w:val="00F61636"/>
    <w:rsid w:val="00F61A3B"/>
    <w:rsid w:val="00F62126"/>
    <w:rsid w:val="00F62236"/>
    <w:rsid w:val="00F62BC1"/>
    <w:rsid w:val="00F62CD8"/>
    <w:rsid w:val="00F63067"/>
    <w:rsid w:val="00F632FA"/>
    <w:rsid w:val="00F644CA"/>
    <w:rsid w:val="00F65289"/>
    <w:rsid w:val="00F65E91"/>
    <w:rsid w:val="00F7008A"/>
    <w:rsid w:val="00F70264"/>
    <w:rsid w:val="00F708B2"/>
    <w:rsid w:val="00F70A73"/>
    <w:rsid w:val="00F70D34"/>
    <w:rsid w:val="00F722C4"/>
    <w:rsid w:val="00F72543"/>
    <w:rsid w:val="00F7277A"/>
    <w:rsid w:val="00F73BC0"/>
    <w:rsid w:val="00F73F5D"/>
    <w:rsid w:val="00F74CFA"/>
    <w:rsid w:val="00F750D7"/>
    <w:rsid w:val="00F7592D"/>
    <w:rsid w:val="00F761A5"/>
    <w:rsid w:val="00F764B6"/>
    <w:rsid w:val="00F76681"/>
    <w:rsid w:val="00F76E49"/>
    <w:rsid w:val="00F7795E"/>
    <w:rsid w:val="00F779B3"/>
    <w:rsid w:val="00F814B8"/>
    <w:rsid w:val="00F81810"/>
    <w:rsid w:val="00F81A76"/>
    <w:rsid w:val="00F81CFD"/>
    <w:rsid w:val="00F81E56"/>
    <w:rsid w:val="00F81FF5"/>
    <w:rsid w:val="00F8342B"/>
    <w:rsid w:val="00F8378F"/>
    <w:rsid w:val="00F8405B"/>
    <w:rsid w:val="00F8411D"/>
    <w:rsid w:val="00F853F9"/>
    <w:rsid w:val="00F85CC4"/>
    <w:rsid w:val="00F8634E"/>
    <w:rsid w:val="00F86A6D"/>
    <w:rsid w:val="00F8736B"/>
    <w:rsid w:val="00F874A6"/>
    <w:rsid w:val="00F87CF0"/>
    <w:rsid w:val="00F90331"/>
    <w:rsid w:val="00F906D6"/>
    <w:rsid w:val="00F90EFF"/>
    <w:rsid w:val="00F90FE8"/>
    <w:rsid w:val="00F911AF"/>
    <w:rsid w:val="00F91666"/>
    <w:rsid w:val="00F91CAC"/>
    <w:rsid w:val="00F9225B"/>
    <w:rsid w:val="00F92EAD"/>
    <w:rsid w:val="00F931EC"/>
    <w:rsid w:val="00F93790"/>
    <w:rsid w:val="00F944BF"/>
    <w:rsid w:val="00F94F51"/>
    <w:rsid w:val="00F9509F"/>
    <w:rsid w:val="00F95689"/>
    <w:rsid w:val="00F95866"/>
    <w:rsid w:val="00F95A4B"/>
    <w:rsid w:val="00F95B7B"/>
    <w:rsid w:val="00F95FDF"/>
    <w:rsid w:val="00F96427"/>
    <w:rsid w:val="00F96549"/>
    <w:rsid w:val="00F9682B"/>
    <w:rsid w:val="00F96A59"/>
    <w:rsid w:val="00F97101"/>
    <w:rsid w:val="00F97367"/>
    <w:rsid w:val="00F97DA2"/>
    <w:rsid w:val="00FA0466"/>
    <w:rsid w:val="00FA04A7"/>
    <w:rsid w:val="00FA068B"/>
    <w:rsid w:val="00FA08CA"/>
    <w:rsid w:val="00FA0B8D"/>
    <w:rsid w:val="00FA1367"/>
    <w:rsid w:val="00FA144E"/>
    <w:rsid w:val="00FA16A6"/>
    <w:rsid w:val="00FA1A4A"/>
    <w:rsid w:val="00FA1BE9"/>
    <w:rsid w:val="00FA1F77"/>
    <w:rsid w:val="00FA3086"/>
    <w:rsid w:val="00FA383F"/>
    <w:rsid w:val="00FA38C4"/>
    <w:rsid w:val="00FA453F"/>
    <w:rsid w:val="00FA4583"/>
    <w:rsid w:val="00FA4E41"/>
    <w:rsid w:val="00FA4EBF"/>
    <w:rsid w:val="00FA527D"/>
    <w:rsid w:val="00FA5774"/>
    <w:rsid w:val="00FA5A39"/>
    <w:rsid w:val="00FA5D04"/>
    <w:rsid w:val="00FA5F59"/>
    <w:rsid w:val="00FA5F89"/>
    <w:rsid w:val="00FA61A4"/>
    <w:rsid w:val="00FA694A"/>
    <w:rsid w:val="00FA6A05"/>
    <w:rsid w:val="00FA6E97"/>
    <w:rsid w:val="00FA7371"/>
    <w:rsid w:val="00FB060D"/>
    <w:rsid w:val="00FB0832"/>
    <w:rsid w:val="00FB0AE1"/>
    <w:rsid w:val="00FB0BB5"/>
    <w:rsid w:val="00FB294D"/>
    <w:rsid w:val="00FB388B"/>
    <w:rsid w:val="00FB3990"/>
    <w:rsid w:val="00FB415E"/>
    <w:rsid w:val="00FB5004"/>
    <w:rsid w:val="00FB51F5"/>
    <w:rsid w:val="00FB5AFC"/>
    <w:rsid w:val="00FB618E"/>
    <w:rsid w:val="00FB6888"/>
    <w:rsid w:val="00FB7814"/>
    <w:rsid w:val="00FB7947"/>
    <w:rsid w:val="00FB7BC5"/>
    <w:rsid w:val="00FC0856"/>
    <w:rsid w:val="00FC0DFF"/>
    <w:rsid w:val="00FC12CB"/>
    <w:rsid w:val="00FC1B34"/>
    <w:rsid w:val="00FC271B"/>
    <w:rsid w:val="00FC2814"/>
    <w:rsid w:val="00FC2D93"/>
    <w:rsid w:val="00FC5113"/>
    <w:rsid w:val="00FC5439"/>
    <w:rsid w:val="00FC5D7E"/>
    <w:rsid w:val="00FC5F91"/>
    <w:rsid w:val="00FC6688"/>
    <w:rsid w:val="00FC6935"/>
    <w:rsid w:val="00FC6AC6"/>
    <w:rsid w:val="00FC6D1F"/>
    <w:rsid w:val="00FC6F65"/>
    <w:rsid w:val="00FC724C"/>
    <w:rsid w:val="00FC769E"/>
    <w:rsid w:val="00FC7814"/>
    <w:rsid w:val="00FC7C86"/>
    <w:rsid w:val="00FD029B"/>
    <w:rsid w:val="00FD0BCD"/>
    <w:rsid w:val="00FD1590"/>
    <w:rsid w:val="00FD165D"/>
    <w:rsid w:val="00FD234C"/>
    <w:rsid w:val="00FD2A94"/>
    <w:rsid w:val="00FD2E31"/>
    <w:rsid w:val="00FD2EC8"/>
    <w:rsid w:val="00FD32CF"/>
    <w:rsid w:val="00FD3756"/>
    <w:rsid w:val="00FD4131"/>
    <w:rsid w:val="00FD516F"/>
    <w:rsid w:val="00FD553A"/>
    <w:rsid w:val="00FD59DC"/>
    <w:rsid w:val="00FD5DB5"/>
    <w:rsid w:val="00FD6241"/>
    <w:rsid w:val="00FD6A17"/>
    <w:rsid w:val="00FD733F"/>
    <w:rsid w:val="00FE01D6"/>
    <w:rsid w:val="00FE08B9"/>
    <w:rsid w:val="00FE0A0D"/>
    <w:rsid w:val="00FE17CE"/>
    <w:rsid w:val="00FE1C18"/>
    <w:rsid w:val="00FE1C4B"/>
    <w:rsid w:val="00FE1F3E"/>
    <w:rsid w:val="00FE25D3"/>
    <w:rsid w:val="00FE28FA"/>
    <w:rsid w:val="00FE2948"/>
    <w:rsid w:val="00FE2DDB"/>
    <w:rsid w:val="00FE34FD"/>
    <w:rsid w:val="00FE39CD"/>
    <w:rsid w:val="00FE3A57"/>
    <w:rsid w:val="00FE3D10"/>
    <w:rsid w:val="00FE4B43"/>
    <w:rsid w:val="00FE4D08"/>
    <w:rsid w:val="00FE50B2"/>
    <w:rsid w:val="00FE6185"/>
    <w:rsid w:val="00FE61A3"/>
    <w:rsid w:val="00FE641D"/>
    <w:rsid w:val="00FE69D3"/>
    <w:rsid w:val="00FE6F86"/>
    <w:rsid w:val="00FE795C"/>
    <w:rsid w:val="00FE7FAD"/>
    <w:rsid w:val="00FF01C0"/>
    <w:rsid w:val="00FF0FF2"/>
    <w:rsid w:val="00FF197B"/>
    <w:rsid w:val="00FF1D29"/>
    <w:rsid w:val="00FF2318"/>
    <w:rsid w:val="00FF23B8"/>
    <w:rsid w:val="00FF24AD"/>
    <w:rsid w:val="00FF3111"/>
    <w:rsid w:val="00FF398A"/>
    <w:rsid w:val="00FF3E4F"/>
    <w:rsid w:val="00FF3EB0"/>
    <w:rsid w:val="00FF3F92"/>
    <w:rsid w:val="00FF41FF"/>
    <w:rsid w:val="00FF4647"/>
    <w:rsid w:val="00FF46B1"/>
    <w:rsid w:val="00FF4A9D"/>
    <w:rsid w:val="00FF5383"/>
    <w:rsid w:val="00FF55F0"/>
    <w:rsid w:val="00FF5854"/>
    <w:rsid w:val="00FF689F"/>
    <w:rsid w:val="00FF6C7A"/>
    <w:rsid w:val="00FF70D4"/>
    <w:rsid w:val="00FF73DA"/>
    <w:rsid w:val="00FF7868"/>
    <w:rsid w:val="00FF7D3F"/>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37217"/>
    <o:shapelayout v:ext="edit">
      <o:idmap v:ext="edit" data="1"/>
    </o:shapelayout>
  </w:shapeDefaults>
  <w:decimalSymbol w:val=","/>
  <w:listSeparator w:val=";"/>
  <w15:docId w15:val="{8E4ACBDA-8CE8-4220-80FD-A26A88F0B1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paragraph" w:styleId="1">
    <w:name w:val="heading 1"/>
    <w:basedOn w:val="a"/>
    <w:next w:val="a"/>
    <w:link w:val="10"/>
    <w:uiPriority w:val="9"/>
    <w:qFormat/>
    <w:rsid w:val="004366DC"/>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3">
    <w:name w:val="heading 3"/>
    <w:basedOn w:val="a"/>
    <w:link w:val="30"/>
    <w:uiPriority w:val="9"/>
    <w:qFormat/>
    <w:rsid w:val="0079732C"/>
    <w:pPr>
      <w:spacing w:before="100" w:beforeAutospacing="1" w:after="100" w:afterAutospacing="1" w:line="240" w:lineRule="auto"/>
      <w:outlineLvl w:val="2"/>
    </w:pPr>
    <w:rPr>
      <w:rFonts w:ascii="Times New Roman" w:eastAsia="Times New Roman" w:hAnsi="Times New Roman" w:cs="Times New Roman"/>
      <w:b/>
      <w:bCs/>
      <w:sz w:val="27"/>
      <w:szCs w:val="27"/>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unhideWhenUsed/>
    <w:rsid w:val="002B0FA7"/>
    <w:rPr>
      <w:color w:val="000080"/>
      <w:u w:val="single"/>
    </w:rPr>
  </w:style>
  <w:style w:type="table" w:styleId="a4">
    <w:name w:val="Table Grid"/>
    <w:basedOn w:val="a1"/>
    <w:uiPriority w:val="59"/>
    <w:rsid w:val="002B0FA7"/>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a5">
    <w:name w:val="List Paragraph"/>
    <w:aliases w:val="Bullet List,FooterText,numbered,Paragraphe de liste1,lp1"/>
    <w:basedOn w:val="a"/>
    <w:link w:val="a6"/>
    <w:uiPriority w:val="99"/>
    <w:qFormat/>
    <w:rsid w:val="002B0FA7"/>
    <w:pPr>
      <w:ind w:left="720"/>
      <w:contextualSpacing/>
    </w:pPr>
  </w:style>
  <w:style w:type="paragraph" w:styleId="a7">
    <w:name w:val="footer"/>
    <w:basedOn w:val="a"/>
    <w:link w:val="a8"/>
    <w:uiPriority w:val="99"/>
    <w:unhideWhenUsed/>
    <w:rsid w:val="002B0FA7"/>
    <w:pPr>
      <w:tabs>
        <w:tab w:val="center" w:pos="4677"/>
        <w:tab w:val="right" w:pos="9355"/>
      </w:tabs>
      <w:spacing w:after="0" w:line="240" w:lineRule="auto"/>
    </w:pPr>
  </w:style>
  <w:style w:type="character" w:customStyle="1" w:styleId="a8">
    <w:name w:val="Нижний колонтитул Знак"/>
    <w:basedOn w:val="a0"/>
    <w:link w:val="a7"/>
    <w:uiPriority w:val="99"/>
    <w:rsid w:val="002B0FA7"/>
  </w:style>
  <w:style w:type="character" w:customStyle="1" w:styleId="apple-converted-space">
    <w:name w:val="apple-converted-space"/>
    <w:basedOn w:val="a0"/>
    <w:rsid w:val="00DA7FEE"/>
  </w:style>
  <w:style w:type="character" w:customStyle="1" w:styleId="30">
    <w:name w:val="Заголовок 3 Знак"/>
    <w:basedOn w:val="a0"/>
    <w:link w:val="3"/>
    <w:uiPriority w:val="9"/>
    <w:rsid w:val="0079732C"/>
    <w:rPr>
      <w:rFonts w:ascii="Times New Roman" w:eastAsia="Times New Roman" w:hAnsi="Times New Roman" w:cs="Times New Roman"/>
      <w:b/>
      <w:bCs/>
      <w:sz w:val="27"/>
      <w:szCs w:val="27"/>
    </w:rPr>
  </w:style>
  <w:style w:type="paragraph" w:styleId="a9">
    <w:name w:val="Body Text Indent"/>
    <w:basedOn w:val="a"/>
    <w:link w:val="aa"/>
    <w:rsid w:val="00246B07"/>
    <w:pPr>
      <w:suppressAutoHyphens/>
      <w:spacing w:after="0" w:line="240" w:lineRule="auto"/>
      <w:ind w:firstLine="851"/>
      <w:jc w:val="both"/>
    </w:pPr>
    <w:rPr>
      <w:rFonts w:ascii="Times New Roman" w:eastAsia="Times New Roman" w:hAnsi="Times New Roman" w:cs="Times New Roman"/>
      <w:sz w:val="28"/>
      <w:szCs w:val="20"/>
      <w:lang w:eastAsia="ar-SA"/>
    </w:rPr>
  </w:style>
  <w:style w:type="character" w:customStyle="1" w:styleId="aa">
    <w:name w:val="Основной текст с отступом Знак"/>
    <w:basedOn w:val="a0"/>
    <w:link w:val="a9"/>
    <w:rsid w:val="00246B07"/>
    <w:rPr>
      <w:rFonts w:ascii="Times New Roman" w:eastAsia="Times New Roman" w:hAnsi="Times New Roman" w:cs="Times New Roman"/>
      <w:sz w:val="28"/>
      <w:szCs w:val="20"/>
      <w:lang w:eastAsia="ar-SA"/>
    </w:rPr>
  </w:style>
  <w:style w:type="paragraph" w:styleId="ab">
    <w:name w:val="Body Text"/>
    <w:basedOn w:val="a"/>
    <w:link w:val="ac"/>
    <w:rsid w:val="00246B07"/>
    <w:pPr>
      <w:spacing w:after="120" w:line="240" w:lineRule="auto"/>
    </w:pPr>
    <w:rPr>
      <w:rFonts w:ascii="Times New Roman" w:eastAsia="Times New Roman" w:hAnsi="Times New Roman" w:cs="Times New Roman"/>
      <w:sz w:val="24"/>
      <w:szCs w:val="24"/>
    </w:rPr>
  </w:style>
  <w:style w:type="character" w:customStyle="1" w:styleId="ac">
    <w:name w:val="Основной текст Знак"/>
    <w:basedOn w:val="a0"/>
    <w:link w:val="ab"/>
    <w:rsid w:val="00246B07"/>
    <w:rPr>
      <w:rFonts w:ascii="Times New Roman" w:eastAsia="Times New Roman" w:hAnsi="Times New Roman" w:cs="Times New Roman"/>
      <w:sz w:val="24"/>
      <w:szCs w:val="24"/>
    </w:rPr>
  </w:style>
  <w:style w:type="character" w:customStyle="1" w:styleId="postbody1">
    <w:name w:val="postbody1"/>
    <w:basedOn w:val="a0"/>
    <w:rsid w:val="00246B07"/>
    <w:rPr>
      <w:sz w:val="13"/>
      <w:szCs w:val="13"/>
    </w:rPr>
  </w:style>
  <w:style w:type="paragraph" w:customStyle="1" w:styleId="parameter">
    <w:name w:val="parameter"/>
    <w:basedOn w:val="a"/>
    <w:rsid w:val="008C26B1"/>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arametervalue">
    <w:name w:val="parametervalue"/>
    <w:basedOn w:val="a"/>
    <w:rsid w:val="008C26B1"/>
    <w:pPr>
      <w:spacing w:before="100" w:beforeAutospacing="1" w:after="100" w:afterAutospacing="1" w:line="240" w:lineRule="auto"/>
    </w:pPr>
    <w:rPr>
      <w:rFonts w:ascii="Times New Roman" w:eastAsia="Times New Roman" w:hAnsi="Times New Roman" w:cs="Times New Roman"/>
      <w:sz w:val="24"/>
      <w:szCs w:val="24"/>
    </w:rPr>
  </w:style>
  <w:style w:type="paragraph" w:styleId="ad">
    <w:name w:val="Normal (Web)"/>
    <w:aliases w:val=" Знак"/>
    <w:basedOn w:val="a"/>
    <w:link w:val="ae"/>
    <w:uiPriority w:val="99"/>
    <w:unhideWhenUsed/>
    <w:qFormat/>
    <w:rsid w:val="005337DC"/>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spellchecker-word-highlight">
    <w:name w:val="spellchecker-word-highlight"/>
    <w:basedOn w:val="a0"/>
    <w:rsid w:val="00C03AE7"/>
  </w:style>
  <w:style w:type="paragraph" w:customStyle="1" w:styleId="11">
    <w:name w:val="Абзац списка1"/>
    <w:basedOn w:val="a"/>
    <w:rsid w:val="008675AE"/>
    <w:pPr>
      <w:spacing w:after="0" w:line="240" w:lineRule="auto"/>
      <w:ind w:left="720"/>
      <w:contextualSpacing/>
    </w:pPr>
    <w:rPr>
      <w:rFonts w:ascii="Times New Roman" w:eastAsia="Times New Roman" w:hAnsi="Times New Roman" w:cs="Times New Roman"/>
      <w:sz w:val="24"/>
      <w:szCs w:val="28"/>
    </w:rPr>
  </w:style>
  <w:style w:type="character" w:styleId="af">
    <w:name w:val="FollowedHyperlink"/>
    <w:basedOn w:val="a0"/>
    <w:uiPriority w:val="99"/>
    <w:semiHidden/>
    <w:unhideWhenUsed/>
    <w:rsid w:val="00AC23DC"/>
    <w:rPr>
      <w:color w:val="800080" w:themeColor="followedHyperlink"/>
      <w:u w:val="single"/>
    </w:rPr>
  </w:style>
  <w:style w:type="character" w:customStyle="1" w:styleId="ae">
    <w:name w:val="Обычный (веб) Знак"/>
    <w:aliases w:val=" Знак Знак"/>
    <w:link w:val="ad"/>
    <w:uiPriority w:val="99"/>
    <w:rsid w:val="001C766E"/>
    <w:rPr>
      <w:rFonts w:ascii="Times New Roman" w:eastAsia="Times New Roman" w:hAnsi="Times New Roman" w:cs="Times New Roman"/>
      <w:sz w:val="24"/>
      <w:szCs w:val="24"/>
    </w:rPr>
  </w:style>
  <w:style w:type="paragraph" w:customStyle="1" w:styleId="ConsPlusNormal">
    <w:name w:val="ConsPlusNormal"/>
    <w:rsid w:val="00B826D5"/>
    <w:pPr>
      <w:autoSpaceDE w:val="0"/>
      <w:autoSpaceDN w:val="0"/>
      <w:adjustRightInd w:val="0"/>
      <w:spacing w:after="0" w:line="240" w:lineRule="auto"/>
    </w:pPr>
    <w:rPr>
      <w:rFonts w:ascii="Arial" w:eastAsiaTheme="minorHAnsi" w:hAnsi="Arial" w:cs="Arial"/>
      <w:sz w:val="20"/>
      <w:szCs w:val="20"/>
      <w:lang w:eastAsia="en-US"/>
    </w:rPr>
  </w:style>
  <w:style w:type="paragraph" w:styleId="af0">
    <w:name w:val="header"/>
    <w:basedOn w:val="a"/>
    <w:link w:val="af1"/>
    <w:uiPriority w:val="99"/>
    <w:unhideWhenUsed/>
    <w:rsid w:val="006D01AC"/>
    <w:pPr>
      <w:tabs>
        <w:tab w:val="center" w:pos="4677"/>
        <w:tab w:val="right" w:pos="9355"/>
      </w:tabs>
      <w:spacing w:after="0" w:line="240" w:lineRule="auto"/>
    </w:pPr>
  </w:style>
  <w:style w:type="character" w:customStyle="1" w:styleId="af1">
    <w:name w:val="Верхний колонтитул Знак"/>
    <w:basedOn w:val="a0"/>
    <w:link w:val="af0"/>
    <w:uiPriority w:val="99"/>
    <w:rsid w:val="006D01AC"/>
  </w:style>
  <w:style w:type="paragraph" w:styleId="af2">
    <w:name w:val="Title"/>
    <w:basedOn w:val="a"/>
    <w:link w:val="af3"/>
    <w:qFormat/>
    <w:rsid w:val="00EA1C23"/>
    <w:pPr>
      <w:spacing w:after="0" w:line="240" w:lineRule="auto"/>
      <w:jc w:val="center"/>
    </w:pPr>
    <w:rPr>
      <w:rFonts w:ascii="Times New Roman" w:eastAsia="Times New Roman" w:hAnsi="Times New Roman" w:cs="Times New Roman"/>
      <w:b/>
      <w:bCs/>
      <w:sz w:val="24"/>
      <w:szCs w:val="24"/>
    </w:rPr>
  </w:style>
  <w:style w:type="character" w:customStyle="1" w:styleId="af3">
    <w:name w:val="Название Знак"/>
    <w:basedOn w:val="a0"/>
    <w:link w:val="af2"/>
    <w:rsid w:val="00EA1C23"/>
    <w:rPr>
      <w:rFonts w:ascii="Times New Roman" w:eastAsia="Times New Roman" w:hAnsi="Times New Roman" w:cs="Times New Roman"/>
      <w:b/>
      <w:bCs/>
      <w:sz w:val="24"/>
      <w:szCs w:val="24"/>
    </w:rPr>
  </w:style>
  <w:style w:type="paragraph" w:customStyle="1" w:styleId="Style2">
    <w:name w:val="Style2"/>
    <w:basedOn w:val="a"/>
    <w:rsid w:val="00751E7A"/>
    <w:pPr>
      <w:widowControl w:val="0"/>
      <w:autoSpaceDE w:val="0"/>
      <w:autoSpaceDN w:val="0"/>
      <w:adjustRightInd w:val="0"/>
      <w:spacing w:after="0" w:line="313" w:lineRule="exact"/>
      <w:ind w:firstLine="216"/>
      <w:jc w:val="both"/>
    </w:pPr>
    <w:rPr>
      <w:rFonts w:ascii="Times New Roman" w:eastAsia="Times New Roman" w:hAnsi="Times New Roman" w:cs="Times New Roman"/>
      <w:sz w:val="24"/>
      <w:szCs w:val="24"/>
    </w:rPr>
  </w:style>
  <w:style w:type="paragraph" w:customStyle="1" w:styleId="2">
    <w:name w:val="Абзац списка2"/>
    <w:basedOn w:val="a"/>
    <w:rsid w:val="00D12ECA"/>
    <w:pPr>
      <w:spacing w:after="0" w:line="240" w:lineRule="auto"/>
      <w:ind w:left="720"/>
    </w:pPr>
    <w:rPr>
      <w:rFonts w:ascii="Times New Roman" w:eastAsia="Calibri" w:hAnsi="Times New Roman" w:cs="Times New Roman"/>
      <w:sz w:val="24"/>
      <w:szCs w:val="24"/>
    </w:rPr>
  </w:style>
  <w:style w:type="paragraph" w:customStyle="1" w:styleId="p1">
    <w:name w:val="p1"/>
    <w:basedOn w:val="a"/>
    <w:rsid w:val="00E10F7E"/>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10">
    <w:name w:val="Заголовок 1 Знак"/>
    <w:basedOn w:val="a0"/>
    <w:link w:val="1"/>
    <w:uiPriority w:val="9"/>
    <w:rsid w:val="004366DC"/>
    <w:rPr>
      <w:rFonts w:asciiTheme="majorHAnsi" w:eastAsiaTheme="majorEastAsia" w:hAnsiTheme="majorHAnsi" w:cstheme="majorBidi"/>
      <w:b/>
      <w:bCs/>
      <w:color w:val="365F91" w:themeColor="accent1" w:themeShade="BF"/>
      <w:sz w:val="28"/>
      <w:szCs w:val="28"/>
    </w:rPr>
  </w:style>
  <w:style w:type="character" w:customStyle="1" w:styleId="FontStyle31">
    <w:name w:val="Font Style31"/>
    <w:uiPriority w:val="99"/>
    <w:rsid w:val="004366DC"/>
    <w:rPr>
      <w:rFonts w:ascii="Times New Roman" w:hAnsi="Times New Roman" w:cs="Times New Roman"/>
      <w:sz w:val="24"/>
      <w:szCs w:val="24"/>
    </w:rPr>
  </w:style>
  <w:style w:type="paragraph" w:customStyle="1" w:styleId="31">
    <w:name w:val="Основной текст3"/>
    <w:basedOn w:val="a"/>
    <w:rsid w:val="005853BE"/>
    <w:pPr>
      <w:widowControl w:val="0"/>
      <w:shd w:val="clear" w:color="auto" w:fill="FFFFFF"/>
      <w:spacing w:before="300" w:after="0" w:line="226" w:lineRule="exact"/>
    </w:pPr>
    <w:rPr>
      <w:rFonts w:ascii="Times New Roman" w:eastAsia="Times New Roman" w:hAnsi="Times New Roman" w:cs="Times New Roman"/>
      <w:color w:val="000000"/>
      <w:sz w:val="19"/>
      <w:szCs w:val="19"/>
      <w:lang w:bidi="ru-RU"/>
    </w:rPr>
  </w:style>
  <w:style w:type="character" w:customStyle="1" w:styleId="blk">
    <w:name w:val="blk"/>
    <w:basedOn w:val="a0"/>
    <w:rsid w:val="0014708B"/>
  </w:style>
  <w:style w:type="character" w:customStyle="1" w:styleId="snippetequal">
    <w:name w:val="snippet_equal"/>
    <w:basedOn w:val="a0"/>
    <w:rsid w:val="0014708B"/>
  </w:style>
  <w:style w:type="paragraph" w:customStyle="1" w:styleId="Standard">
    <w:name w:val="Standard"/>
    <w:rsid w:val="0014708B"/>
    <w:pPr>
      <w:widowControl w:val="0"/>
      <w:suppressAutoHyphens/>
      <w:autoSpaceDN w:val="0"/>
      <w:spacing w:after="0" w:line="240" w:lineRule="auto"/>
      <w:textAlignment w:val="baseline"/>
    </w:pPr>
    <w:rPr>
      <w:rFonts w:ascii="Times New Roman" w:eastAsia="Arial Unicode MS" w:hAnsi="Times New Roman" w:cs="Times New Roman"/>
      <w:kern w:val="3"/>
      <w:sz w:val="28"/>
      <w:szCs w:val="24"/>
      <w:lang w:eastAsia="zh-CN"/>
    </w:rPr>
  </w:style>
  <w:style w:type="paragraph" w:customStyle="1" w:styleId="Default">
    <w:name w:val="Default"/>
    <w:rsid w:val="004B792A"/>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customStyle="1" w:styleId="wP2">
    <w:name w:val="wP2"/>
    <w:basedOn w:val="a"/>
    <w:uiPriority w:val="99"/>
    <w:rsid w:val="00A37C76"/>
    <w:pPr>
      <w:widowControl w:val="0"/>
      <w:suppressAutoHyphens/>
      <w:snapToGrid w:val="0"/>
      <w:spacing w:after="60" w:line="240" w:lineRule="auto"/>
    </w:pPr>
    <w:rPr>
      <w:rFonts w:ascii="Arial" w:eastAsia="Arial Unicode MS" w:hAnsi="Arial" w:cs="Mangal"/>
      <w:kern w:val="1"/>
      <w:sz w:val="20"/>
      <w:szCs w:val="24"/>
      <w:lang w:eastAsia="hi-IN" w:bidi="hi-IN"/>
    </w:rPr>
  </w:style>
  <w:style w:type="paragraph" w:customStyle="1" w:styleId="wP1">
    <w:name w:val="wP1"/>
    <w:basedOn w:val="a"/>
    <w:rsid w:val="00A37C76"/>
    <w:pPr>
      <w:widowControl w:val="0"/>
      <w:suppressAutoHyphens/>
      <w:spacing w:after="60" w:line="240" w:lineRule="auto"/>
    </w:pPr>
    <w:rPr>
      <w:rFonts w:ascii="Arial" w:eastAsia="Arial Unicode MS" w:hAnsi="Arial" w:cs="Mangal"/>
      <w:kern w:val="1"/>
      <w:sz w:val="20"/>
      <w:szCs w:val="24"/>
      <w:lang w:eastAsia="hi-IN" w:bidi="hi-IN"/>
    </w:rPr>
  </w:style>
  <w:style w:type="paragraph" w:styleId="af4">
    <w:name w:val="Balloon Text"/>
    <w:basedOn w:val="a"/>
    <w:link w:val="af5"/>
    <w:uiPriority w:val="99"/>
    <w:semiHidden/>
    <w:unhideWhenUsed/>
    <w:rsid w:val="00077167"/>
    <w:pPr>
      <w:spacing w:after="0" w:line="240" w:lineRule="auto"/>
    </w:pPr>
    <w:rPr>
      <w:rFonts w:ascii="Tahoma" w:hAnsi="Tahoma" w:cs="Tahoma"/>
      <w:sz w:val="16"/>
      <w:szCs w:val="16"/>
    </w:rPr>
  </w:style>
  <w:style w:type="character" w:customStyle="1" w:styleId="af5">
    <w:name w:val="Текст выноски Знак"/>
    <w:basedOn w:val="a0"/>
    <w:link w:val="af4"/>
    <w:uiPriority w:val="99"/>
    <w:semiHidden/>
    <w:rsid w:val="00077167"/>
    <w:rPr>
      <w:rFonts w:ascii="Tahoma" w:hAnsi="Tahoma" w:cs="Tahoma"/>
      <w:sz w:val="16"/>
      <w:szCs w:val="16"/>
    </w:rPr>
  </w:style>
  <w:style w:type="character" w:styleId="af6">
    <w:name w:val="Strong"/>
    <w:basedOn w:val="a0"/>
    <w:uiPriority w:val="22"/>
    <w:qFormat/>
    <w:rsid w:val="00F95FDF"/>
    <w:rPr>
      <w:b/>
      <w:bCs/>
    </w:rPr>
  </w:style>
  <w:style w:type="character" w:customStyle="1" w:styleId="a6">
    <w:name w:val="Абзац списка Знак"/>
    <w:aliases w:val="Bullet List Знак,FooterText Знак,numbered Знак,Paragraphe de liste1 Знак,lp1 Знак"/>
    <w:link w:val="a5"/>
    <w:uiPriority w:val="34"/>
    <w:locked/>
    <w:rsid w:val="004E5117"/>
  </w:style>
  <w:style w:type="table" w:customStyle="1" w:styleId="12">
    <w:name w:val="Сетка таблицы1"/>
    <w:basedOn w:val="a1"/>
    <w:uiPriority w:val="59"/>
    <w:rsid w:val="00ED4577"/>
    <w:pPr>
      <w:spacing w:after="0" w:line="240" w:lineRule="auto"/>
      <w:ind w:firstLine="539"/>
    </w:pPr>
    <w:rPr>
      <w:rFonts w:ascii="Times New Roman" w:eastAsiaTheme="minorHAnsi" w:hAnsi="Times New Roman" w:cs="Times New Roman"/>
      <w:sz w:val="28"/>
      <w:szCs w:val="28"/>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name">
    <w:name w:val="name"/>
    <w:basedOn w:val="a0"/>
    <w:rsid w:val="0034658D"/>
  </w:style>
  <w:style w:type="character" w:customStyle="1" w:styleId="znach">
    <w:name w:val="znach"/>
    <w:basedOn w:val="a0"/>
    <w:rsid w:val="0034658D"/>
  </w:style>
  <w:style w:type="character" w:styleId="af7">
    <w:name w:val="Emphasis"/>
    <w:basedOn w:val="a0"/>
    <w:uiPriority w:val="20"/>
    <w:qFormat/>
    <w:rsid w:val="0034658D"/>
    <w:rPr>
      <w:i/>
      <w:iCs/>
    </w:rPr>
  </w:style>
  <w:style w:type="character" w:customStyle="1" w:styleId="property-name">
    <w:name w:val="property-name"/>
    <w:basedOn w:val="a0"/>
    <w:rsid w:val="0034658D"/>
  </w:style>
  <w:style w:type="character" w:customStyle="1" w:styleId="property-value">
    <w:name w:val="property-value"/>
    <w:basedOn w:val="a0"/>
    <w:rsid w:val="0034658D"/>
  </w:style>
  <w:style w:type="character" w:customStyle="1" w:styleId="hint">
    <w:name w:val="hint"/>
    <w:basedOn w:val="a0"/>
    <w:rsid w:val="0034658D"/>
  </w:style>
  <w:style w:type="character" w:customStyle="1" w:styleId="gloss">
    <w:name w:val="gloss"/>
    <w:basedOn w:val="a0"/>
    <w:rsid w:val="0034658D"/>
  </w:style>
  <w:style w:type="character" w:customStyle="1" w:styleId="nobr">
    <w:name w:val="nobr"/>
    <w:basedOn w:val="a0"/>
    <w:rsid w:val="0034658D"/>
  </w:style>
  <w:style w:type="character" w:styleId="af8">
    <w:name w:val="footnote reference"/>
    <w:uiPriority w:val="99"/>
    <w:rsid w:val="00B12B13"/>
    <w:rPr>
      <w:vertAlign w:val="superscript"/>
    </w:rPr>
  </w:style>
  <w:style w:type="paragraph" w:styleId="af9">
    <w:name w:val="footnote text"/>
    <w:basedOn w:val="a"/>
    <w:link w:val="afa"/>
    <w:rsid w:val="00B12B13"/>
    <w:pPr>
      <w:shd w:val="clear" w:color="auto" w:fill="FFFFFF"/>
      <w:suppressAutoHyphens/>
      <w:spacing w:after="300" w:line="240" w:lineRule="atLeast"/>
    </w:pPr>
    <w:rPr>
      <w:rFonts w:ascii="Times New Roman" w:eastAsia="Arial Unicode MS" w:hAnsi="Times New Roman" w:cs="Times New Roman"/>
      <w:sz w:val="21"/>
      <w:szCs w:val="21"/>
      <w:lang w:eastAsia="zh-CN"/>
    </w:rPr>
  </w:style>
  <w:style w:type="character" w:customStyle="1" w:styleId="afa">
    <w:name w:val="Текст сноски Знак"/>
    <w:basedOn w:val="a0"/>
    <w:link w:val="af9"/>
    <w:rsid w:val="00B12B13"/>
    <w:rPr>
      <w:rFonts w:ascii="Times New Roman" w:eastAsia="Arial Unicode MS" w:hAnsi="Times New Roman" w:cs="Times New Roman"/>
      <w:sz w:val="21"/>
      <w:szCs w:val="21"/>
      <w:shd w:val="clear" w:color="auto" w:fill="FFFFFF"/>
      <w:lang w:eastAsia="zh-CN"/>
    </w:rPr>
  </w:style>
  <w:style w:type="paragraph" w:customStyle="1" w:styleId="7">
    <w:name w:val="Основной текст7"/>
    <w:basedOn w:val="a"/>
    <w:qFormat/>
    <w:rsid w:val="00B12B13"/>
    <w:pPr>
      <w:shd w:val="clear" w:color="auto" w:fill="FFFFFF"/>
      <w:suppressAutoHyphens/>
      <w:spacing w:before="6660" w:after="0" w:line="254" w:lineRule="exact"/>
      <w:jc w:val="center"/>
    </w:pPr>
    <w:rPr>
      <w:rFonts w:ascii="Times New Roman" w:eastAsia="Arial Unicode MS" w:hAnsi="Times New Roman" w:cs="Times New Roman"/>
      <w:sz w:val="21"/>
      <w:szCs w:val="21"/>
      <w:lang w:eastAsia="zh-CN"/>
    </w:rPr>
  </w:style>
  <w:style w:type="character" w:styleId="afb">
    <w:name w:val="annotation reference"/>
    <w:basedOn w:val="a0"/>
    <w:uiPriority w:val="99"/>
    <w:semiHidden/>
    <w:unhideWhenUsed/>
    <w:rsid w:val="002D168F"/>
    <w:rPr>
      <w:sz w:val="16"/>
      <w:szCs w:val="16"/>
    </w:rPr>
  </w:style>
  <w:style w:type="paragraph" w:styleId="afc">
    <w:name w:val="annotation text"/>
    <w:basedOn w:val="a"/>
    <w:link w:val="afd"/>
    <w:uiPriority w:val="99"/>
    <w:semiHidden/>
    <w:unhideWhenUsed/>
    <w:rsid w:val="002D168F"/>
    <w:pPr>
      <w:spacing w:line="240" w:lineRule="auto"/>
    </w:pPr>
    <w:rPr>
      <w:sz w:val="20"/>
      <w:szCs w:val="20"/>
    </w:rPr>
  </w:style>
  <w:style w:type="character" w:customStyle="1" w:styleId="afd">
    <w:name w:val="Текст примечания Знак"/>
    <w:basedOn w:val="a0"/>
    <w:link w:val="afc"/>
    <w:uiPriority w:val="99"/>
    <w:semiHidden/>
    <w:rsid w:val="002D168F"/>
    <w:rPr>
      <w:sz w:val="20"/>
      <w:szCs w:val="20"/>
    </w:rPr>
  </w:style>
  <w:style w:type="paragraph" w:styleId="afe">
    <w:name w:val="annotation subject"/>
    <w:basedOn w:val="afc"/>
    <w:next w:val="afc"/>
    <w:link w:val="aff"/>
    <w:uiPriority w:val="99"/>
    <w:semiHidden/>
    <w:unhideWhenUsed/>
    <w:rsid w:val="002D168F"/>
    <w:rPr>
      <w:b/>
      <w:bCs/>
    </w:rPr>
  </w:style>
  <w:style w:type="character" w:customStyle="1" w:styleId="aff">
    <w:name w:val="Тема примечания Знак"/>
    <w:basedOn w:val="afd"/>
    <w:link w:val="afe"/>
    <w:uiPriority w:val="99"/>
    <w:semiHidden/>
    <w:rsid w:val="002D168F"/>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5495649">
      <w:bodyDiv w:val="1"/>
      <w:marLeft w:val="0"/>
      <w:marRight w:val="0"/>
      <w:marTop w:val="0"/>
      <w:marBottom w:val="0"/>
      <w:divBdr>
        <w:top w:val="none" w:sz="0" w:space="0" w:color="auto"/>
        <w:left w:val="none" w:sz="0" w:space="0" w:color="auto"/>
        <w:bottom w:val="none" w:sz="0" w:space="0" w:color="auto"/>
        <w:right w:val="none" w:sz="0" w:space="0" w:color="auto"/>
      </w:divBdr>
    </w:div>
    <w:div w:id="34359010">
      <w:bodyDiv w:val="1"/>
      <w:marLeft w:val="0"/>
      <w:marRight w:val="0"/>
      <w:marTop w:val="0"/>
      <w:marBottom w:val="0"/>
      <w:divBdr>
        <w:top w:val="none" w:sz="0" w:space="0" w:color="auto"/>
        <w:left w:val="none" w:sz="0" w:space="0" w:color="auto"/>
        <w:bottom w:val="none" w:sz="0" w:space="0" w:color="auto"/>
        <w:right w:val="none" w:sz="0" w:space="0" w:color="auto"/>
      </w:divBdr>
    </w:div>
    <w:div w:id="41100558">
      <w:bodyDiv w:val="1"/>
      <w:marLeft w:val="0"/>
      <w:marRight w:val="0"/>
      <w:marTop w:val="0"/>
      <w:marBottom w:val="0"/>
      <w:divBdr>
        <w:top w:val="none" w:sz="0" w:space="0" w:color="auto"/>
        <w:left w:val="none" w:sz="0" w:space="0" w:color="auto"/>
        <w:bottom w:val="none" w:sz="0" w:space="0" w:color="auto"/>
        <w:right w:val="none" w:sz="0" w:space="0" w:color="auto"/>
      </w:divBdr>
    </w:div>
    <w:div w:id="81225366">
      <w:bodyDiv w:val="1"/>
      <w:marLeft w:val="0"/>
      <w:marRight w:val="0"/>
      <w:marTop w:val="0"/>
      <w:marBottom w:val="0"/>
      <w:divBdr>
        <w:top w:val="none" w:sz="0" w:space="0" w:color="auto"/>
        <w:left w:val="none" w:sz="0" w:space="0" w:color="auto"/>
        <w:bottom w:val="none" w:sz="0" w:space="0" w:color="auto"/>
        <w:right w:val="none" w:sz="0" w:space="0" w:color="auto"/>
      </w:divBdr>
    </w:div>
    <w:div w:id="91824288">
      <w:bodyDiv w:val="1"/>
      <w:marLeft w:val="0"/>
      <w:marRight w:val="0"/>
      <w:marTop w:val="0"/>
      <w:marBottom w:val="0"/>
      <w:divBdr>
        <w:top w:val="none" w:sz="0" w:space="0" w:color="auto"/>
        <w:left w:val="none" w:sz="0" w:space="0" w:color="auto"/>
        <w:bottom w:val="none" w:sz="0" w:space="0" w:color="auto"/>
        <w:right w:val="none" w:sz="0" w:space="0" w:color="auto"/>
      </w:divBdr>
    </w:div>
    <w:div w:id="120996621">
      <w:bodyDiv w:val="1"/>
      <w:marLeft w:val="0"/>
      <w:marRight w:val="0"/>
      <w:marTop w:val="0"/>
      <w:marBottom w:val="0"/>
      <w:divBdr>
        <w:top w:val="none" w:sz="0" w:space="0" w:color="auto"/>
        <w:left w:val="none" w:sz="0" w:space="0" w:color="auto"/>
        <w:bottom w:val="none" w:sz="0" w:space="0" w:color="auto"/>
        <w:right w:val="none" w:sz="0" w:space="0" w:color="auto"/>
      </w:divBdr>
    </w:div>
    <w:div w:id="142818301">
      <w:bodyDiv w:val="1"/>
      <w:marLeft w:val="0"/>
      <w:marRight w:val="0"/>
      <w:marTop w:val="0"/>
      <w:marBottom w:val="0"/>
      <w:divBdr>
        <w:top w:val="none" w:sz="0" w:space="0" w:color="auto"/>
        <w:left w:val="none" w:sz="0" w:space="0" w:color="auto"/>
        <w:bottom w:val="none" w:sz="0" w:space="0" w:color="auto"/>
        <w:right w:val="none" w:sz="0" w:space="0" w:color="auto"/>
      </w:divBdr>
      <w:divsChild>
        <w:div w:id="809057992">
          <w:marLeft w:val="0"/>
          <w:marRight w:val="0"/>
          <w:marTop w:val="121"/>
          <w:marBottom w:val="0"/>
          <w:divBdr>
            <w:top w:val="none" w:sz="0" w:space="0" w:color="auto"/>
            <w:left w:val="none" w:sz="0" w:space="0" w:color="auto"/>
            <w:bottom w:val="none" w:sz="0" w:space="0" w:color="auto"/>
            <w:right w:val="none" w:sz="0" w:space="0" w:color="auto"/>
          </w:divBdr>
        </w:div>
      </w:divsChild>
    </w:div>
    <w:div w:id="147672740">
      <w:bodyDiv w:val="1"/>
      <w:marLeft w:val="0"/>
      <w:marRight w:val="0"/>
      <w:marTop w:val="0"/>
      <w:marBottom w:val="0"/>
      <w:divBdr>
        <w:top w:val="none" w:sz="0" w:space="0" w:color="auto"/>
        <w:left w:val="none" w:sz="0" w:space="0" w:color="auto"/>
        <w:bottom w:val="none" w:sz="0" w:space="0" w:color="auto"/>
        <w:right w:val="none" w:sz="0" w:space="0" w:color="auto"/>
      </w:divBdr>
      <w:divsChild>
        <w:div w:id="139076827">
          <w:marLeft w:val="0"/>
          <w:marRight w:val="0"/>
          <w:marTop w:val="0"/>
          <w:marBottom w:val="0"/>
          <w:divBdr>
            <w:top w:val="none" w:sz="0" w:space="0" w:color="auto"/>
            <w:left w:val="none" w:sz="0" w:space="0" w:color="auto"/>
            <w:bottom w:val="none" w:sz="0" w:space="0" w:color="auto"/>
            <w:right w:val="none" w:sz="0" w:space="0" w:color="auto"/>
          </w:divBdr>
        </w:div>
        <w:div w:id="1709376783">
          <w:marLeft w:val="0"/>
          <w:marRight w:val="0"/>
          <w:marTop w:val="0"/>
          <w:marBottom w:val="0"/>
          <w:divBdr>
            <w:top w:val="none" w:sz="0" w:space="0" w:color="auto"/>
            <w:left w:val="none" w:sz="0" w:space="0" w:color="auto"/>
            <w:bottom w:val="none" w:sz="0" w:space="0" w:color="auto"/>
            <w:right w:val="none" w:sz="0" w:space="0" w:color="auto"/>
          </w:divBdr>
        </w:div>
      </w:divsChild>
    </w:div>
    <w:div w:id="150870378">
      <w:bodyDiv w:val="1"/>
      <w:marLeft w:val="0"/>
      <w:marRight w:val="0"/>
      <w:marTop w:val="0"/>
      <w:marBottom w:val="0"/>
      <w:divBdr>
        <w:top w:val="none" w:sz="0" w:space="0" w:color="auto"/>
        <w:left w:val="none" w:sz="0" w:space="0" w:color="auto"/>
        <w:bottom w:val="none" w:sz="0" w:space="0" w:color="auto"/>
        <w:right w:val="none" w:sz="0" w:space="0" w:color="auto"/>
      </w:divBdr>
    </w:div>
    <w:div w:id="159658847">
      <w:bodyDiv w:val="1"/>
      <w:marLeft w:val="0"/>
      <w:marRight w:val="0"/>
      <w:marTop w:val="0"/>
      <w:marBottom w:val="0"/>
      <w:divBdr>
        <w:top w:val="none" w:sz="0" w:space="0" w:color="auto"/>
        <w:left w:val="none" w:sz="0" w:space="0" w:color="auto"/>
        <w:bottom w:val="none" w:sz="0" w:space="0" w:color="auto"/>
        <w:right w:val="none" w:sz="0" w:space="0" w:color="auto"/>
      </w:divBdr>
    </w:div>
    <w:div w:id="161242932">
      <w:bodyDiv w:val="1"/>
      <w:marLeft w:val="0"/>
      <w:marRight w:val="0"/>
      <w:marTop w:val="0"/>
      <w:marBottom w:val="0"/>
      <w:divBdr>
        <w:top w:val="none" w:sz="0" w:space="0" w:color="auto"/>
        <w:left w:val="none" w:sz="0" w:space="0" w:color="auto"/>
        <w:bottom w:val="none" w:sz="0" w:space="0" w:color="auto"/>
        <w:right w:val="none" w:sz="0" w:space="0" w:color="auto"/>
      </w:divBdr>
    </w:div>
    <w:div w:id="163783211">
      <w:bodyDiv w:val="1"/>
      <w:marLeft w:val="0"/>
      <w:marRight w:val="0"/>
      <w:marTop w:val="0"/>
      <w:marBottom w:val="0"/>
      <w:divBdr>
        <w:top w:val="none" w:sz="0" w:space="0" w:color="auto"/>
        <w:left w:val="none" w:sz="0" w:space="0" w:color="auto"/>
        <w:bottom w:val="none" w:sz="0" w:space="0" w:color="auto"/>
        <w:right w:val="none" w:sz="0" w:space="0" w:color="auto"/>
      </w:divBdr>
      <w:divsChild>
        <w:div w:id="624193788">
          <w:marLeft w:val="0"/>
          <w:marRight w:val="0"/>
          <w:marTop w:val="120"/>
          <w:marBottom w:val="0"/>
          <w:divBdr>
            <w:top w:val="none" w:sz="0" w:space="0" w:color="auto"/>
            <w:left w:val="none" w:sz="0" w:space="0" w:color="auto"/>
            <w:bottom w:val="none" w:sz="0" w:space="0" w:color="auto"/>
            <w:right w:val="none" w:sz="0" w:space="0" w:color="auto"/>
          </w:divBdr>
        </w:div>
        <w:div w:id="398409786">
          <w:marLeft w:val="0"/>
          <w:marRight w:val="0"/>
          <w:marTop w:val="120"/>
          <w:marBottom w:val="0"/>
          <w:divBdr>
            <w:top w:val="none" w:sz="0" w:space="0" w:color="auto"/>
            <w:left w:val="none" w:sz="0" w:space="0" w:color="auto"/>
            <w:bottom w:val="none" w:sz="0" w:space="0" w:color="auto"/>
            <w:right w:val="none" w:sz="0" w:space="0" w:color="auto"/>
          </w:divBdr>
        </w:div>
        <w:div w:id="2130080820">
          <w:marLeft w:val="0"/>
          <w:marRight w:val="0"/>
          <w:marTop w:val="0"/>
          <w:marBottom w:val="192"/>
          <w:divBdr>
            <w:top w:val="none" w:sz="0" w:space="0" w:color="auto"/>
            <w:left w:val="none" w:sz="0" w:space="0" w:color="auto"/>
            <w:bottom w:val="none" w:sz="0" w:space="0" w:color="auto"/>
            <w:right w:val="none" w:sz="0" w:space="0" w:color="auto"/>
          </w:divBdr>
        </w:div>
        <w:div w:id="453914075">
          <w:marLeft w:val="0"/>
          <w:marRight w:val="0"/>
          <w:marTop w:val="120"/>
          <w:marBottom w:val="96"/>
          <w:divBdr>
            <w:top w:val="none" w:sz="0" w:space="0" w:color="auto"/>
            <w:left w:val="single" w:sz="18" w:space="0" w:color="CED3F1"/>
            <w:bottom w:val="none" w:sz="0" w:space="0" w:color="auto"/>
            <w:right w:val="none" w:sz="0" w:space="0" w:color="auto"/>
          </w:divBdr>
        </w:div>
        <w:div w:id="1235823336">
          <w:marLeft w:val="0"/>
          <w:marRight w:val="0"/>
          <w:marTop w:val="120"/>
          <w:marBottom w:val="0"/>
          <w:divBdr>
            <w:top w:val="none" w:sz="0" w:space="0" w:color="auto"/>
            <w:left w:val="none" w:sz="0" w:space="0" w:color="auto"/>
            <w:bottom w:val="none" w:sz="0" w:space="0" w:color="auto"/>
            <w:right w:val="none" w:sz="0" w:space="0" w:color="auto"/>
          </w:divBdr>
        </w:div>
      </w:divsChild>
    </w:div>
    <w:div w:id="171649537">
      <w:bodyDiv w:val="1"/>
      <w:marLeft w:val="0"/>
      <w:marRight w:val="0"/>
      <w:marTop w:val="0"/>
      <w:marBottom w:val="0"/>
      <w:divBdr>
        <w:top w:val="none" w:sz="0" w:space="0" w:color="auto"/>
        <w:left w:val="none" w:sz="0" w:space="0" w:color="auto"/>
        <w:bottom w:val="none" w:sz="0" w:space="0" w:color="auto"/>
        <w:right w:val="none" w:sz="0" w:space="0" w:color="auto"/>
      </w:divBdr>
    </w:div>
    <w:div w:id="186875758">
      <w:bodyDiv w:val="1"/>
      <w:marLeft w:val="0"/>
      <w:marRight w:val="0"/>
      <w:marTop w:val="0"/>
      <w:marBottom w:val="0"/>
      <w:divBdr>
        <w:top w:val="none" w:sz="0" w:space="0" w:color="auto"/>
        <w:left w:val="none" w:sz="0" w:space="0" w:color="auto"/>
        <w:bottom w:val="none" w:sz="0" w:space="0" w:color="auto"/>
        <w:right w:val="none" w:sz="0" w:space="0" w:color="auto"/>
      </w:divBdr>
    </w:div>
    <w:div w:id="235210961">
      <w:bodyDiv w:val="1"/>
      <w:marLeft w:val="0"/>
      <w:marRight w:val="0"/>
      <w:marTop w:val="0"/>
      <w:marBottom w:val="0"/>
      <w:divBdr>
        <w:top w:val="none" w:sz="0" w:space="0" w:color="auto"/>
        <w:left w:val="none" w:sz="0" w:space="0" w:color="auto"/>
        <w:bottom w:val="none" w:sz="0" w:space="0" w:color="auto"/>
        <w:right w:val="none" w:sz="0" w:space="0" w:color="auto"/>
      </w:divBdr>
    </w:div>
    <w:div w:id="259610617">
      <w:bodyDiv w:val="1"/>
      <w:marLeft w:val="0"/>
      <w:marRight w:val="0"/>
      <w:marTop w:val="0"/>
      <w:marBottom w:val="0"/>
      <w:divBdr>
        <w:top w:val="none" w:sz="0" w:space="0" w:color="auto"/>
        <w:left w:val="none" w:sz="0" w:space="0" w:color="auto"/>
        <w:bottom w:val="none" w:sz="0" w:space="0" w:color="auto"/>
        <w:right w:val="none" w:sz="0" w:space="0" w:color="auto"/>
      </w:divBdr>
    </w:div>
    <w:div w:id="265577305">
      <w:bodyDiv w:val="1"/>
      <w:marLeft w:val="0"/>
      <w:marRight w:val="0"/>
      <w:marTop w:val="0"/>
      <w:marBottom w:val="0"/>
      <w:divBdr>
        <w:top w:val="none" w:sz="0" w:space="0" w:color="auto"/>
        <w:left w:val="none" w:sz="0" w:space="0" w:color="auto"/>
        <w:bottom w:val="none" w:sz="0" w:space="0" w:color="auto"/>
        <w:right w:val="none" w:sz="0" w:space="0" w:color="auto"/>
      </w:divBdr>
    </w:div>
    <w:div w:id="274218759">
      <w:bodyDiv w:val="1"/>
      <w:marLeft w:val="0"/>
      <w:marRight w:val="0"/>
      <w:marTop w:val="0"/>
      <w:marBottom w:val="0"/>
      <w:divBdr>
        <w:top w:val="none" w:sz="0" w:space="0" w:color="auto"/>
        <w:left w:val="none" w:sz="0" w:space="0" w:color="auto"/>
        <w:bottom w:val="none" w:sz="0" w:space="0" w:color="auto"/>
        <w:right w:val="none" w:sz="0" w:space="0" w:color="auto"/>
      </w:divBdr>
      <w:divsChild>
        <w:div w:id="1698191655">
          <w:marLeft w:val="0"/>
          <w:marRight w:val="0"/>
          <w:marTop w:val="120"/>
          <w:marBottom w:val="0"/>
          <w:divBdr>
            <w:top w:val="none" w:sz="0" w:space="0" w:color="auto"/>
            <w:left w:val="none" w:sz="0" w:space="0" w:color="auto"/>
            <w:bottom w:val="none" w:sz="0" w:space="0" w:color="auto"/>
            <w:right w:val="none" w:sz="0" w:space="0" w:color="auto"/>
          </w:divBdr>
        </w:div>
        <w:div w:id="1438870839">
          <w:marLeft w:val="0"/>
          <w:marRight w:val="0"/>
          <w:marTop w:val="120"/>
          <w:marBottom w:val="0"/>
          <w:divBdr>
            <w:top w:val="none" w:sz="0" w:space="0" w:color="auto"/>
            <w:left w:val="none" w:sz="0" w:space="0" w:color="auto"/>
            <w:bottom w:val="none" w:sz="0" w:space="0" w:color="auto"/>
            <w:right w:val="none" w:sz="0" w:space="0" w:color="auto"/>
          </w:divBdr>
        </w:div>
        <w:div w:id="2027633520">
          <w:marLeft w:val="0"/>
          <w:marRight w:val="0"/>
          <w:marTop w:val="120"/>
          <w:marBottom w:val="0"/>
          <w:divBdr>
            <w:top w:val="none" w:sz="0" w:space="0" w:color="auto"/>
            <w:left w:val="none" w:sz="0" w:space="0" w:color="auto"/>
            <w:bottom w:val="none" w:sz="0" w:space="0" w:color="auto"/>
            <w:right w:val="none" w:sz="0" w:space="0" w:color="auto"/>
          </w:divBdr>
        </w:div>
        <w:div w:id="1199704444">
          <w:marLeft w:val="0"/>
          <w:marRight w:val="0"/>
          <w:marTop w:val="120"/>
          <w:marBottom w:val="0"/>
          <w:divBdr>
            <w:top w:val="none" w:sz="0" w:space="0" w:color="auto"/>
            <w:left w:val="none" w:sz="0" w:space="0" w:color="auto"/>
            <w:bottom w:val="none" w:sz="0" w:space="0" w:color="auto"/>
            <w:right w:val="none" w:sz="0" w:space="0" w:color="auto"/>
          </w:divBdr>
        </w:div>
        <w:div w:id="1668820654">
          <w:marLeft w:val="0"/>
          <w:marRight w:val="0"/>
          <w:marTop w:val="120"/>
          <w:marBottom w:val="0"/>
          <w:divBdr>
            <w:top w:val="none" w:sz="0" w:space="0" w:color="auto"/>
            <w:left w:val="none" w:sz="0" w:space="0" w:color="auto"/>
            <w:bottom w:val="none" w:sz="0" w:space="0" w:color="auto"/>
            <w:right w:val="none" w:sz="0" w:space="0" w:color="auto"/>
          </w:divBdr>
        </w:div>
        <w:div w:id="1549145233">
          <w:marLeft w:val="0"/>
          <w:marRight w:val="0"/>
          <w:marTop w:val="120"/>
          <w:marBottom w:val="0"/>
          <w:divBdr>
            <w:top w:val="none" w:sz="0" w:space="0" w:color="auto"/>
            <w:left w:val="none" w:sz="0" w:space="0" w:color="auto"/>
            <w:bottom w:val="none" w:sz="0" w:space="0" w:color="auto"/>
            <w:right w:val="none" w:sz="0" w:space="0" w:color="auto"/>
          </w:divBdr>
        </w:div>
      </w:divsChild>
    </w:div>
    <w:div w:id="304746954">
      <w:bodyDiv w:val="1"/>
      <w:marLeft w:val="0"/>
      <w:marRight w:val="0"/>
      <w:marTop w:val="0"/>
      <w:marBottom w:val="0"/>
      <w:divBdr>
        <w:top w:val="none" w:sz="0" w:space="0" w:color="auto"/>
        <w:left w:val="none" w:sz="0" w:space="0" w:color="auto"/>
        <w:bottom w:val="none" w:sz="0" w:space="0" w:color="auto"/>
        <w:right w:val="none" w:sz="0" w:space="0" w:color="auto"/>
      </w:divBdr>
    </w:div>
    <w:div w:id="328412069">
      <w:bodyDiv w:val="1"/>
      <w:marLeft w:val="0"/>
      <w:marRight w:val="0"/>
      <w:marTop w:val="0"/>
      <w:marBottom w:val="0"/>
      <w:divBdr>
        <w:top w:val="none" w:sz="0" w:space="0" w:color="auto"/>
        <w:left w:val="none" w:sz="0" w:space="0" w:color="auto"/>
        <w:bottom w:val="none" w:sz="0" w:space="0" w:color="auto"/>
        <w:right w:val="none" w:sz="0" w:space="0" w:color="auto"/>
      </w:divBdr>
    </w:div>
    <w:div w:id="390689372">
      <w:bodyDiv w:val="1"/>
      <w:marLeft w:val="0"/>
      <w:marRight w:val="0"/>
      <w:marTop w:val="0"/>
      <w:marBottom w:val="0"/>
      <w:divBdr>
        <w:top w:val="none" w:sz="0" w:space="0" w:color="auto"/>
        <w:left w:val="none" w:sz="0" w:space="0" w:color="auto"/>
        <w:bottom w:val="none" w:sz="0" w:space="0" w:color="auto"/>
        <w:right w:val="none" w:sz="0" w:space="0" w:color="auto"/>
      </w:divBdr>
    </w:div>
    <w:div w:id="454371540">
      <w:bodyDiv w:val="1"/>
      <w:marLeft w:val="0"/>
      <w:marRight w:val="0"/>
      <w:marTop w:val="0"/>
      <w:marBottom w:val="0"/>
      <w:divBdr>
        <w:top w:val="none" w:sz="0" w:space="0" w:color="auto"/>
        <w:left w:val="none" w:sz="0" w:space="0" w:color="auto"/>
        <w:bottom w:val="none" w:sz="0" w:space="0" w:color="auto"/>
        <w:right w:val="none" w:sz="0" w:space="0" w:color="auto"/>
      </w:divBdr>
    </w:div>
    <w:div w:id="461194573">
      <w:bodyDiv w:val="1"/>
      <w:marLeft w:val="0"/>
      <w:marRight w:val="0"/>
      <w:marTop w:val="0"/>
      <w:marBottom w:val="0"/>
      <w:divBdr>
        <w:top w:val="none" w:sz="0" w:space="0" w:color="auto"/>
        <w:left w:val="none" w:sz="0" w:space="0" w:color="auto"/>
        <w:bottom w:val="none" w:sz="0" w:space="0" w:color="auto"/>
        <w:right w:val="none" w:sz="0" w:space="0" w:color="auto"/>
      </w:divBdr>
    </w:div>
    <w:div w:id="502285129">
      <w:bodyDiv w:val="1"/>
      <w:marLeft w:val="0"/>
      <w:marRight w:val="0"/>
      <w:marTop w:val="0"/>
      <w:marBottom w:val="0"/>
      <w:divBdr>
        <w:top w:val="none" w:sz="0" w:space="0" w:color="auto"/>
        <w:left w:val="none" w:sz="0" w:space="0" w:color="auto"/>
        <w:bottom w:val="none" w:sz="0" w:space="0" w:color="auto"/>
        <w:right w:val="none" w:sz="0" w:space="0" w:color="auto"/>
      </w:divBdr>
    </w:div>
    <w:div w:id="550310347">
      <w:bodyDiv w:val="1"/>
      <w:marLeft w:val="0"/>
      <w:marRight w:val="0"/>
      <w:marTop w:val="0"/>
      <w:marBottom w:val="0"/>
      <w:divBdr>
        <w:top w:val="none" w:sz="0" w:space="0" w:color="auto"/>
        <w:left w:val="none" w:sz="0" w:space="0" w:color="auto"/>
        <w:bottom w:val="none" w:sz="0" w:space="0" w:color="auto"/>
        <w:right w:val="none" w:sz="0" w:space="0" w:color="auto"/>
      </w:divBdr>
    </w:div>
    <w:div w:id="596445346">
      <w:bodyDiv w:val="1"/>
      <w:marLeft w:val="0"/>
      <w:marRight w:val="0"/>
      <w:marTop w:val="0"/>
      <w:marBottom w:val="0"/>
      <w:divBdr>
        <w:top w:val="none" w:sz="0" w:space="0" w:color="auto"/>
        <w:left w:val="none" w:sz="0" w:space="0" w:color="auto"/>
        <w:bottom w:val="none" w:sz="0" w:space="0" w:color="auto"/>
        <w:right w:val="none" w:sz="0" w:space="0" w:color="auto"/>
      </w:divBdr>
    </w:div>
    <w:div w:id="614366684">
      <w:bodyDiv w:val="1"/>
      <w:marLeft w:val="0"/>
      <w:marRight w:val="0"/>
      <w:marTop w:val="0"/>
      <w:marBottom w:val="0"/>
      <w:divBdr>
        <w:top w:val="none" w:sz="0" w:space="0" w:color="auto"/>
        <w:left w:val="none" w:sz="0" w:space="0" w:color="auto"/>
        <w:bottom w:val="none" w:sz="0" w:space="0" w:color="auto"/>
        <w:right w:val="none" w:sz="0" w:space="0" w:color="auto"/>
      </w:divBdr>
    </w:div>
    <w:div w:id="680161182">
      <w:bodyDiv w:val="1"/>
      <w:marLeft w:val="0"/>
      <w:marRight w:val="0"/>
      <w:marTop w:val="0"/>
      <w:marBottom w:val="0"/>
      <w:divBdr>
        <w:top w:val="none" w:sz="0" w:space="0" w:color="auto"/>
        <w:left w:val="none" w:sz="0" w:space="0" w:color="auto"/>
        <w:bottom w:val="none" w:sz="0" w:space="0" w:color="auto"/>
        <w:right w:val="none" w:sz="0" w:space="0" w:color="auto"/>
      </w:divBdr>
    </w:div>
    <w:div w:id="684332666">
      <w:bodyDiv w:val="1"/>
      <w:marLeft w:val="0"/>
      <w:marRight w:val="0"/>
      <w:marTop w:val="0"/>
      <w:marBottom w:val="0"/>
      <w:divBdr>
        <w:top w:val="none" w:sz="0" w:space="0" w:color="auto"/>
        <w:left w:val="none" w:sz="0" w:space="0" w:color="auto"/>
        <w:bottom w:val="none" w:sz="0" w:space="0" w:color="auto"/>
        <w:right w:val="none" w:sz="0" w:space="0" w:color="auto"/>
      </w:divBdr>
      <w:divsChild>
        <w:div w:id="881360379">
          <w:marLeft w:val="0"/>
          <w:marRight w:val="0"/>
          <w:marTop w:val="121"/>
          <w:marBottom w:val="0"/>
          <w:divBdr>
            <w:top w:val="none" w:sz="0" w:space="0" w:color="auto"/>
            <w:left w:val="none" w:sz="0" w:space="0" w:color="auto"/>
            <w:bottom w:val="none" w:sz="0" w:space="0" w:color="auto"/>
            <w:right w:val="none" w:sz="0" w:space="0" w:color="auto"/>
          </w:divBdr>
        </w:div>
      </w:divsChild>
    </w:div>
    <w:div w:id="701319172">
      <w:bodyDiv w:val="1"/>
      <w:marLeft w:val="0"/>
      <w:marRight w:val="0"/>
      <w:marTop w:val="0"/>
      <w:marBottom w:val="0"/>
      <w:divBdr>
        <w:top w:val="none" w:sz="0" w:space="0" w:color="auto"/>
        <w:left w:val="none" w:sz="0" w:space="0" w:color="auto"/>
        <w:bottom w:val="none" w:sz="0" w:space="0" w:color="auto"/>
        <w:right w:val="none" w:sz="0" w:space="0" w:color="auto"/>
      </w:divBdr>
    </w:div>
    <w:div w:id="710617684">
      <w:bodyDiv w:val="1"/>
      <w:marLeft w:val="0"/>
      <w:marRight w:val="0"/>
      <w:marTop w:val="0"/>
      <w:marBottom w:val="0"/>
      <w:divBdr>
        <w:top w:val="none" w:sz="0" w:space="0" w:color="auto"/>
        <w:left w:val="none" w:sz="0" w:space="0" w:color="auto"/>
        <w:bottom w:val="none" w:sz="0" w:space="0" w:color="auto"/>
        <w:right w:val="none" w:sz="0" w:space="0" w:color="auto"/>
      </w:divBdr>
    </w:div>
    <w:div w:id="713820768">
      <w:bodyDiv w:val="1"/>
      <w:marLeft w:val="0"/>
      <w:marRight w:val="0"/>
      <w:marTop w:val="0"/>
      <w:marBottom w:val="0"/>
      <w:divBdr>
        <w:top w:val="none" w:sz="0" w:space="0" w:color="auto"/>
        <w:left w:val="none" w:sz="0" w:space="0" w:color="auto"/>
        <w:bottom w:val="none" w:sz="0" w:space="0" w:color="auto"/>
        <w:right w:val="none" w:sz="0" w:space="0" w:color="auto"/>
      </w:divBdr>
    </w:div>
    <w:div w:id="719282610">
      <w:bodyDiv w:val="1"/>
      <w:marLeft w:val="0"/>
      <w:marRight w:val="0"/>
      <w:marTop w:val="0"/>
      <w:marBottom w:val="0"/>
      <w:divBdr>
        <w:top w:val="none" w:sz="0" w:space="0" w:color="auto"/>
        <w:left w:val="none" w:sz="0" w:space="0" w:color="auto"/>
        <w:bottom w:val="none" w:sz="0" w:space="0" w:color="auto"/>
        <w:right w:val="none" w:sz="0" w:space="0" w:color="auto"/>
      </w:divBdr>
    </w:div>
    <w:div w:id="743576694">
      <w:bodyDiv w:val="1"/>
      <w:marLeft w:val="0"/>
      <w:marRight w:val="0"/>
      <w:marTop w:val="0"/>
      <w:marBottom w:val="0"/>
      <w:divBdr>
        <w:top w:val="none" w:sz="0" w:space="0" w:color="auto"/>
        <w:left w:val="none" w:sz="0" w:space="0" w:color="auto"/>
        <w:bottom w:val="none" w:sz="0" w:space="0" w:color="auto"/>
        <w:right w:val="none" w:sz="0" w:space="0" w:color="auto"/>
      </w:divBdr>
    </w:div>
    <w:div w:id="765002777">
      <w:bodyDiv w:val="1"/>
      <w:marLeft w:val="0"/>
      <w:marRight w:val="0"/>
      <w:marTop w:val="0"/>
      <w:marBottom w:val="0"/>
      <w:divBdr>
        <w:top w:val="none" w:sz="0" w:space="0" w:color="auto"/>
        <w:left w:val="none" w:sz="0" w:space="0" w:color="auto"/>
        <w:bottom w:val="none" w:sz="0" w:space="0" w:color="auto"/>
        <w:right w:val="none" w:sz="0" w:space="0" w:color="auto"/>
      </w:divBdr>
    </w:div>
    <w:div w:id="780732437">
      <w:bodyDiv w:val="1"/>
      <w:marLeft w:val="0"/>
      <w:marRight w:val="0"/>
      <w:marTop w:val="0"/>
      <w:marBottom w:val="0"/>
      <w:divBdr>
        <w:top w:val="none" w:sz="0" w:space="0" w:color="auto"/>
        <w:left w:val="none" w:sz="0" w:space="0" w:color="auto"/>
        <w:bottom w:val="none" w:sz="0" w:space="0" w:color="auto"/>
        <w:right w:val="none" w:sz="0" w:space="0" w:color="auto"/>
      </w:divBdr>
    </w:div>
    <w:div w:id="810515234">
      <w:bodyDiv w:val="1"/>
      <w:marLeft w:val="0"/>
      <w:marRight w:val="0"/>
      <w:marTop w:val="0"/>
      <w:marBottom w:val="0"/>
      <w:divBdr>
        <w:top w:val="none" w:sz="0" w:space="0" w:color="auto"/>
        <w:left w:val="none" w:sz="0" w:space="0" w:color="auto"/>
        <w:bottom w:val="none" w:sz="0" w:space="0" w:color="auto"/>
        <w:right w:val="none" w:sz="0" w:space="0" w:color="auto"/>
      </w:divBdr>
    </w:div>
    <w:div w:id="827093957">
      <w:bodyDiv w:val="1"/>
      <w:marLeft w:val="0"/>
      <w:marRight w:val="0"/>
      <w:marTop w:val="0"/>
      <w:marBottom w:val="0"/>
      <w:divBdr>
        <w:top w:val="none" w:sz="0" w:space="0" w:color="auto"/>
        <w:left w:val="none" w:sz="0" w:space="0" w:color="auto"/>
        <w:bottom w:val="none" w:sz="0" w:space="0" w:color="auto"/>
        <w:right w:val="none" w:sz="0" w:space="0" w:color="auto"/>
      </w:divBdr>
    </w:div>
    <w:div w:id="845555516">
      <w:bodyDiv w:val="1"/>
      <w:marLeft w:val="0"/>
      <w:marRight w:val="0"/>
      <w:marTop w:val="0"/>
      <w:marBottom w:val="0"/>
      <w:divBdr>
        <w:top w:val="none" w:sz="0" w:space="0" w:color="auto"/>
        <w:left w:val="none" w:sz="0" w:space="0" w:color="auto"/>
        <w:bottom w:val="none" w:sz="0" w:space="0" w:color="auto"/>
        <w:right w:val="none" w:sz="0" w:space="0" w:color="auto"/>
      </w:divBdr>
    </w:div>
    <w:div w:id="850870518">
      <w:bodyDiv w:val="1"/>
      <w:marLeft w:val="0"/>
      <w:marRight w:val="0"/>
      <w:marTop w:val="0"/>
      <w:marBottom w:val="0"/>
      <w:divBdr>
        <w:top w:val="none" w:sz="0" w:space="0" w:color="auto"/>
        <w:left w:val="none" w:sz="0" w:space="0" w:color="auto"/>
        <w:bottom w:val="none" w:sz="0" w:space="0" w:color="auto"/>
        <w:right w:val="none" w:sz="0" w:space="0" w:color="auto"/>
      </w:divBdr>
      <w:divsChild>
        <w:div w:id="806779921">
          <w:marLeft w:val="0"/>
          <w:marRight w:val="0"/>
          <w:marTop w:val="121"/>
          <w:marBottom w:val="0"/>
          <w:divBdr>
            <w:top w:val="none" w:sz="0" w:space="0" w:color="auto"/>
            <w:left w:val="none" w:sz="0" w:space="0" w:color="auto"/>
            <w:bottom w:val="none" w:sz="0" w:space="0" w:color="auto"/>
            <w:right w:val="none" w:sz="0" w:space="0" w:color="auto"/>
          </w:divBdr>
        </w:div>
      </w:divsChild>
    </w:div>
    <w:div w:id="875586540">
      <w:bodyDiv w:val="1"/>
      <w:marLeft w:val="0"/>
      <w:marRight w:val="0"/>
      <w:marTop w:val="0"/>
      <w:marBottom w:val="0"/>
      <w:divBdr>
        <w:top w:val="none" w:sz="0" w:space="0" w:color="auto"/>
        <w:left w:val="none" w:sz="0" w:space="0" w:color="auto"/>
        <w:bottom w:val="none" w:sz="0" w:space="0" w:color="auto"/>
        <w:right w:val="none" w:sz="0" w:space="0" w:color="auto"/>
      </w:divBdr>
    </w:div>
    <w:div w:id="876818694">
      <w:bodyDiv w:val="1"/>
      <w:marLeft w:val="0"/>
      <w:marRight w:val="0"/>
      <w:marTop w:val="0"/>
      <w:marBottom w:val="0"/>
      <w:divBdr>
        <w:top w:val="none" w:sz="0" w:space="0" w:color="auto"/>
        <w:left w:val="none" w:sz="0" w:space="0" w:color="auto"/>
        <w:bottom w:val="none" w:sz="0" w:space="0" w:color="auto"/>
        <w:right w:val="none" w:sz="0" w:space="0" w:color="auto"/>
      </w:divBdr>
    </w:div>
    <w:div w:id="878736380">
      <w:bodyDiv w:val="1"/>
      <w:marLeft w:val="0"/>
      <w:marRight w:val="0"/>
      <w:marTop w:val="0"/>
      <w:marBottom w:val="0"/>
      <w:divBdr>
        <w:top w:val="none" w:sz="0" w:space="0" w:color="auto"/>
        <w:left w:val="none" w:sz="0" w:space="0" w:color="auto"/>
        <w:bottom w:val="none" w:sz="0" w:space="0" w:color="auto"/>
        <w:right w:val="none" w:sz="0" w:space="0" w:color="auto"/>
      </w:divBdr>
    </w:div>
    <w:div w:id="888373067">
      <w:bodyDiv w:val="1"/>
      <w:marLeft w:val="0"/>
      <w:marRight w:val="0"/>
      <w:marTop w:val="0"/>
      <w:marBottom w:val="0"/>
      <w:divBdr>
        <w:top w:val="none" w:sz="0" w:space="0" w:color="auto"/>
        <w:left w:val="none" w:sz="0" w:space="0" w:color="auto"/>
        <w:bottom w:val="none" w:sz="0" w:space="0" w:color="auto"/>
        <w:right w:val="none" w:sz="0" w:space="0" w:color="auto"/>
      </w:divBdr>
    </w:div>
    <w:div w:id="901217150">
      <w:bodyDiv w:val="1"/>
      <w:marLeft w:val="0"/>
      <w:marRight w:val="0"/>
      <w:marTop w:val="0"/>
      <w:marBottom w:val="0"/>
      <w:divBdr>
        <w:top w:val="none" w:sz="0" w:space="0" w:color="auto"/>
        <w:left w:val="none" w:sz="0" w:space="0" w:color="auto"/>
        <w:bottom w:val="none" w:sz="0" w:space="0" w:color="auto"/>
        <w:right w:val="none" w:sz="0" w:space="0" w:color="auto"/>
      </w:divBdr>
      <w:divsChild>
        <w:div w:id="2094931277">
          <w:marLeft w:val="0"/>
          <w:marRight w:val="0"/>
          <w:marTop w:val="121"/>
          <w:marBottom w:val="0"/>
          <w:divBdr>
            <w:top w:val="none" w:sz="0" w:space="0" w:color="auto"/>
            <w:left w:val="none" w:sz="0" w:space="0" w:color="auto"/>
            <w:bottom w:val="none" w:sz="0" w:space="0" w:color="auto"/>
            <w:right w:val="none" w:sz="0" w:space="0" w:color="auto"/>
          </w:divBdr>
        </w:div>
      </w:divsChild>
    </w:div>
    <w:div w:id="927808592">
      <w:bodyDiv w:val="1"/>
      <w:marLeft w:val="0"/>
      <w:marRight w:val="0"/>
      <w:marTop w:val="0"/>
      <w:marBottom w:val="0"/>
      <w:divBdr>
        <w:top w:val="none" w:sz="0" w:space="0" w:color="auto"/>
        <w:left w:val="none" w:sz="0" w:space="0" w:color="auto"/>
        <w:bottom w:val="none" w:sz="0" w:space="0" w:color="auto"/>
        <w:right w:val="none" w:sz="0" w:space="0" w:color="auto"/>
      </w:divBdr>
      <w:divsChild>
        <w:div w:id="1821460877">
          <w:marLeft w:val="0"/>
          <w:marRight w:val="0"/>
          <w:marTop w:val="121"/>
          <w:marBottom w:val="0"/>
          <w:divBdr>
            <w:top w:val="none" w:sz="0" w:space="0" w:color="auto"/>
            <w:left w:val="none" w:sz="0" w:space="0" w:color="auto"/>
            <w:bottom w:val="none" w:sz="0" w:space="0" w:color="auto"/>
            <w:right w:val="none" w:sz="0" w:space="0" w:color="auto"/>
          </w:divBdr>
        </w:div>
      </w:divsChild>
    </w:div>
    <w:div w:id="972642365">
      <w:bodyDiv w:val="1"/>
      <w:marLeft w:val="0"/>
      <w:marRight w:val="0"/>
      <w:marTop w:val="0"/>
      <w:marBottom w:val="0"/>
      <w:divBdr>
        <w:top w:val="none" w:sz="0" w:space="0" w:color="auto"/>
        <w:left w:val="none" w:sz="0" w:space="0" w:color="auto"/>
        <w:bottom w:val="none" w:sz="0" w:space="0" w:color="auto"/>
        <w:right w:val="none" w:sz="0" w:space="0" w:color="auto"/>
      </w:divBdr>
    </w:div>
    <w:div w:id="1033968346">
      <w:bodyDiv w:val="1"/>
      <w:marLeft w:val="0"/>
      <w:marRight w:val="0"/>
      <w:marTop w:val="0"/>
      <w:marBottom w:val="0"/>
      <w:divBdr>
        <w:top w:val="none" w:sz="0" w:space="0" w:color="auto"/>
        <w:left w:val="none" w:sz="0" w:space="0" w:color="auto"/>
        <w:bottom w:val="none" w:sz="0" w:space="0" w:color="auto"/>
        <w:right w:val="none" w:sz="0" w:space="0" w:color="auto"/>
      </w:divBdr>
      <w:divsChild>
        <w:div w:id="216743005">
          <w:marLeft w:val="0"/>
          <w:marRight w:val="0"/>
          <w:marTop w:val="121"/>
          <w:marBottom w:val="0"/>
          <w:divBdr>
            <w:top w:val="none" w:sz="0" w:space="0" w:color="auto"/>
            <w:left w:val="none" w:sz="0" w:space="0" w:color="auto"/>
            <w:bottom w:val="none" w:sz="0" w:space="0" w:color="auto"/>
            <w:right w:val="none" w:sz="0" w:space="0" w:color="auto"/>
          </w:divBdr>
        </w:div>
        <w:div w:id="1199661293">
          <w:marLeft w:val="0"/>
          <w:marRight w:val="0"/>
          <w:marTop w:val="121"/>
          <w:marBottom w:val="0"/>
          <w:divBdr>
            <w:top w:val="none" w:sz="0" w:space="0" w:color="auto"/>
            <w:left w:val="none" w:sz="0" w:space="0" w:color="auto"/>
            <w:bottom w:val="none" w:sz="0" w:space="0" w:color="auto"/>
            <w:right w:val="none" w:sz="0" w:space="0" w:color="auto"/>
          </w:divBdr>
        </w:div>
        <w:div w:id="154612018">
          <w:marLeft w:val="0"/>
          <w:marRight w:val="0"/>
          <w:marTop w:val="121"/>
          <w:marBottom w:val="0"/>
          <w:divBdr>
            <w:top w:val="none" w:sz="0" w:space="0" w:color="auto"/>
            <w:left w:val="none" w:sz="0" w:space="0" w:color="auto"/>
            <w:bottom w:val="none" w:sz="0" w:space="0" w:color="auto"/>
            <w:right w:val="none" w:sz="0" w:space="0" w:color="auto"/>
          </w:divBdr>
        </w:div>
        <w:div w:id="1383871566">
          <w:marLeft w:val="0"/>
          <w:marRight w:val="0"/>
          <w:marTop w:val="121"/>
          <w:marBottom w:val="0"/>
          <w:divBdr>
            <w:top w:val="none" w:sz="0" w:space="0" w:color="auto"/>
            <w:left w:val="none" w:sz="0" w:space="0" w:color="auto"/>
            <w:bottom w:val="none" w:sz="0" w:space="0" w:color="auto"/>
            <w:right w:val="none" w:sz="0" w:space="0" w:color="auto"/>
          </w:divBdr>
        </w:div>
      </w:divsChild>
    </w:div>
    <w:div w:id="1052774776">
      <w:bodyDiv w:val="1"/>
      <w:marLeft w:val="0"/>
      <w:marRight w:val="0"/>
      <w:marTop w:val="0"/>
      <w:marBottom w:val="0"/>
      <w:divBdr>
        <w:top w:val="none" w:sz="0" w:space="0" w:color="auto"/>
        <w:left w:val="none" w:sz="0" w:space="0" w:color="auto"/>
        <w:bottom w:val="none" w:sz="0" w:space="0" w:color="auto"/>
        <w:right w:val="none" w:sz="0" w:space="0" w:color="auto"/>
      </w:divBdr>
      <w:divsChild>
        <w:div w:id="1933463813">
          <w:marLeft w:val="0"/>
          <w:marRight w:val="0"/>
          <w:marTop w:val="121"/>
          <w:marBottom w:val="0"/>
          <w:divBdr>
            <w:top w:val="none" w:sz="0" w:space="0" w:color="auto"/>
            <w:left w:val="none" w:sz="0" w:space="0" w:color="auto"/>
            <w:bottom w:val="none" w:sz="0" w:space="0" w:color="auto"/>
            <w:right w:val="none" w:sz="0" w:space="0" w:color="auto"/>
          </w:divBdr>
        </w:div>
      </w:divsChild>
    </w:div>
    <w:div w:id="1075006154">
      <w:bodyDiv w:val="1"/>
      <w:marLeft w:val="0"/>
      <w:marRight w:val="0"/>
      <w:marTop w:val="0"/>
      <w:marBottom w:val="0"/>
      <w:divBdr>
        <w:top w:val="none" w:sz="0" w:space="0" w:color="auto"/>
        <w:left w:val="none" w:sz="0" w:space="0" w:color="auto"/>
        <w:bottom w:val="none" w:sz="0" w:space="0" w:color="auto"/>
        <w:right w:val="none" w:sz="0" w:space="0" w:color="auto"/>
      </w:divBdr>
    </w:div>
    <w:div w:id="1082947155">
      <w:bodyDiv w:val="1"/>
      <w:marLeft w:val="0"/>
      <w:marRight w:val="0"/>
      <w:marTop w:val="0"/>
      <w:marBottom w:val="0"/>
      <w:divBdr>
        <w:top w:val="none" w:sz="0" w:space="0" w:color="auto"/>
        <w:left w:val="none" w:sz="0" w:space="0" w:color="auto"/>
        <w:bottom w:val="none" w:sz="0" w:space="0" w:color="auto"/>
        <w:right w:val="none" w:sz="0" w:space="0" w:color="auto"/>
      </w:divBdr>
    </w:div>
    <w:div w:id="1096559664">
      <w:bodyDiv w:val="1"/>
      <w:marLeft w:val="0"/>
      <w:marRight w:val="0"/>
      <w:marTop w:val="0"/>
      <w:marBottom w:val="0"/>
      <w:divBdr>
        <w:top w:val="none" w:sz="0" w:space="0" w:color="auto"/>
        <w:left w:val="none" w:sz="0" w:space="0" w:color="auto"/>
        <w:bottom w:val="none" w:sz="0" w:space="0" w:color="auto"/>
        <w:right w:val="none" w:sz="0" w:space="0" w:color="auto"/>
      </w:divBdr>
      <w:divsChild>
        <w:div w:id="1308976096">
          <w:marLeft w:val="0"/>
          <w:marRight w:val="0"/>
          <w:marTop w:val="121"/>
          <w:marBottom w:val="0"/>
          <w:divBdr>
            <w:top w:val="none" w:sz="0" w:space="0" w:color="auto"/>
            <w:left w:val="none" w:sz="0" w:space="0" w:color="auto"/>
            <w:bottom w:val="none" w:sz="0" w:space="0" w:color="auto"/>
            <w:right w:val="none" w:sz="0" w:space="0" w:color="auto"/>
          </w:divBdr>
        </w:div>
        <w:div w:id="646937211">
          <w:marLeft w:val="0"/>
          <w:marRight w:val="0"/>
          <w:marTop w:val="121"/>
          <w:marBottom w:val="0"/>
          <w:divBdr>
            <w:top w:val="none" w:sz="0" w:space="0" w:color="auto"/>
            <w:left w:val="none" w:sz="0" w:space="0" w:color="auto"/>
            <w:bottom w:val="none" w:sz="0" w:space="0" w:color="auto"/>
            <w:right w:val="none" w:sz="0" w:space="0" w:color="auto"/>
          </w:divBdr>
        </w:div>
        <w:div w:id="2113889564">
          <w:marLeft w:val="0"/>
          <w:marRight w:val="0"/>
          <w:marTop w:val="121"/>
          <w:marBottom w:val="0"/>
          <w:divBdr>
            <w:top w:val="none" w:sz="0" w:space="0" w:color="auto"/>
            <w:left w:val="none" w:sz="0" w:space="0" w:color="auto"/>
            <w:bottom w:val="none" w:sz="0" w:space="0" w:color="auto"/>
            <w:right w:val="none" w:sz="0" w:space="0" w:color="auto"/>
          </w:divBdr>
        </w:div>
        <w:div w:id="2036732787">
          <w:marLeft w:val="0"/>
          <w:marRight w:val="0"/>
          <w:marTop w:val="121"/>
          <w:marBottom w:val="0"/>
          <w:divBdr>
            <w:top w:val="none" w:sz="0" w:space="0" w:color="auto"/>
            <w:left w:val="none" w:sz="0" w:space="0" w:color="auto"/>
            <w:bottom w:val="none" w:sz="0" w:space="0" w:color="auto"/>
            <w:right w:val="none" w:sz="0" w:space="0" w:color="auto"/>
          </w:divBdr>
        </w:div>
      </w:divsChild>
    </w:div>
    <w:div w:id="1100029784">
      <w:bodyDiv w:val="1"/>
      <w:marLeft w:val="0"/>
      <w:marRight w:val="0"/>
      <w:marTop w:val="0"/>
      <w:marBottom w:val="0"/>
      <w:divBdr>
        <w:top w:val="none" w:sz="0" w:space="0" w:color="auto"/>
        <w:left w:val="none" w:sz="0" w:space="0" w:color="auto"/>
        <w:bottom w:val="none" w:sz="0" w:space="0" w:color="auto"/>
        <w:right w:val="none" w:sz="0" w:space="0" w:color="auto"/>
      </w:divBdr>
    </w:div>
    <w:div w:id="1136026572">
      <w:bodyDiv w:val="1"/>
      <w:marLeft w:val="0"/>
      <w:marRight w:val="0"/>
      <w:marTop w:val="0"/>
      <w:marBottom w:val="0"/>
      <w:divBdr>
        <w:top w:val="none" w:sz="0" w:space="0" w:color="auto"/>
        <w:left w:val="none" w:sz="0" w:space="0" w:color="auto"/>
        <w:bottom w:val="none" w:sz="0" w:space="0" w:color="auto"/>
        <w:right w:val="none" w:sz="0" w:space="0" w:color="auto"/>
      </w:divBdr>
    </w:div>
    <w:div w:id="1172140064">
      <w:bodyDiv w:val="1"/>
      <w:marLeft w:val="0"/>
      <w:marRight w:val="0"/>
      <w:marTop w:val="0"/>
      <w:marBottom w:val="0"/>
      <w:divBdr>
        <w:top w:val="none" w:sz="0" w:space="0" w:color="auto"/>
        <w:left w:val="none" w:sz="0" w:space="0" w:color="auto"/>
        <w:bottom w:val="none" w:sz="0" w:space="0" w:color="auto"/>
        <w:right w:val="none" w:sz="0" w:space="0" w:color="auto"/>
      </w:divBdr>
    </w:div>
    <w:div w:id="1182891522">
      <w:bodyDiv w:val="1"/>
      <w:marLeft w:val="0"/>
      <w:marRight w:val="0"/>
      <w:marTop w:val="0"/>
      <w:marBottom w:val="0"/>
      <w:divBdr>
        <w:top w:val="none" w:sz="0" w:space="0" w:color="auto"/>
        <w:left w:val="none" w:sz="0" w:space="0" w:color="auto"/>
        <w:bottom w:val="none" w:sz="0" w:space="0" w:color="auto"/>
        <w:right w:val="none" w:sz="0" w:space="0" w:color="auto"/>
      </w:divBdr>
    </w:div>
    <w:div w:id="1217087977">
      <w:bodyDiv w:val="1"/>
      <w:marLeft w:val="0"/>
      <w:marRight w:val="0"/>
      <w:marTop w:val="0"/>
      <w:marBottom w:val="0"/>
      <w:divBdr>
        <w:top w:val="none" w:sz="0" w:space="0" w:color="auto"/>
        <w:left w:val="none" w:sz="0" w:space="0" w:color="auto"/>
        <w:bottom w:val="none" w:sz="0" w:space="0" w:color="auto"/>
        <w:right w:val="none" w:sz="0" w:space="0" w:color="auto"/>
      </w:divBdr>
    </w:div>
    <w:div w:id="1240482517">
      <w:bodyDiv w:val="1"/>
      <w:marLeft w:val="0"/>
      <w:marRight w:val="0"/>
      <w:marTop w:val="0"/>
      <w:marBottom w:val="0"/>
      <w:divBdr>
        <w:top w:val="none" w:sz="0" w:space="0" w:color="auto"/>
        <w:left w:val="none" w:sz="0" w:space="0" w:color="auto"/>
        <w:bottom w:val="none" w:sz="0" w:space="0" w:color="auto"/>
        <w:right w:val="none" w:sz="0" w:space="0" w:color="auto"/>
      </w:divBdr>
    </w:div>
    <w:div w:id="1243955047">
      <w:bodyDiv w:val="1"/>
      <w:marLeft w:val="0"/>
      <w:marRight w:val="0"/>
      <w:marTop w:val="0"/>
      <w:marBottom w:val="0"/>
      <w:divBdr>
        <w:top w:val="none" w:sz="0" w:space="0" w:color="auto"/>
        <w:left w:val="none" w:sz="0" w:space="0" w:color="auto"/>
        <w:bottom w:val="none" w:sz="0" w:space="0" w:color="auto"/>
        <w:right w:val="none" w:sz="0" w:space="0" w:color="auto"/>
      </w:divBdr>
    </w:div>
    <w:div w:id="1292709012">
      <w:bodyDiv w:val="1"/>
      <w:marLeft w:val="0"/>
      <w:marRight w:val="0"/>
      <w:marTop w:val="0"/>
      <w:marBottom w:val="0"/>
      <w:divBdr>
        <w:top w:val="none" w:sz="0" w:space="0" w:color="auto"/>
        <w:left w:val="none" w:sz="0" w:space="0" w:color="auto"/>
        <w:bottom w:val="none" w:sz="0" w:space="0" w:color="auto"/>
        <w:right w:val="none" w:sz="0" w:space="0" w:color="auto"/>
      </w:divBdr>
    </w:div>
    <w:div w:id="1309239747">
      <w:bodyDiv w:val="1"/>
      <w:marLeft w:val="0"/>
      <w:marRight w:val="0"/>
      <w:marTop w:val="0"/>
      <w:marBottom w:val="0"/>
      <w:divBdr>
        <w:top w:val="none" w:sz="0" w:space="0" w:color="auto"/>
        <w:left w:val="none" w:sz="0" w:space="0" w:color="auto"/>
        <w:bottom w:val="none" w:sz="0" w:space="0" w:color="auto"/>
        <w:right w:val="none" w:sz="0" w:space="0" w:color="auto"/>
      </w:divBdr>
    </w:div>
    <w:div w:id="1315837006">
      <w:bodyDiv w:val="1"/>
      <w:marLeft w:val="0"/>
      <w:marRight w:val="0"/>
      <w:marTop w:val="0"/>
      <w:marBottom w:val="0"/>
      <w:divBdr>
        <w:top w:val="none" w:sz="0" w:space="0" w:color="auto"/>
        <w:left w:val="none" w:sz="0" w:space="0" w:color="auto"/>
        <w:bottom w:val="none" w:sz="0" w:space="0" w:color="auto"/>
        <w:right w:val="none" w:sz="0" w:space="0" w:color="auto"/>
      </w:divBdr>
    </w:div>
    <w:div w:id="1388987418">
      <w:bodyDiv w:val="1"/>
      <w:marLeft w:val="0"/>
      <w:marRight w:val="0"/>
      <w:marTop w:val="0"/>
      <w:marBottom w:val="0"/>
      <w:divBdr>
        <w:top w:val="none" w:sz="0" w:space="0" w:color="auto"/>
        <w:left w:val="none" w:sz="0" w:space="0" w:color="auto"/>
        <w:bottom w:val="none" w:sz="0" w:space="0" w:color="auto"/>
        <w:right w:val="none" w:sz="0" w:space="0" w:color="auto"/>
      </w:divBdr>
    </w:div>
    <w:div w:id="1431856796">
      <w:bodyDiv w:val="1"/>
      <w:marLeft w:val="0"/>
      <w:marRight w:val="0"/>
      <w:marTop w:val="0"/>
      <w:marBottom w:val="0"/>
      <w:divBdr>
        <w:top w:val="none" w:sz="0" w:space="0" w:color="auto"/>
        <w:left w:val="none" w:sz="0" w:space="0" w:color="auto"/>
        <w:bottom w:val="none" w:sz="0" w:space="0" w:color="auto"/>
        <w:right w:val="none" w:sz="0" w:space="0" w:color="auto"/>
      </w:divBdr>
    </w:div>
    <w:div w:id="1482499752">
      <w:bodyDiv w:val="1"/>
      <w:marLeft w:val="0"/>
      <w:marRight w:val="0"/>
      <w:marTop w:val="0"/>
      <w:marBottom w:val="0"/>
      <w:divBdr>
        <w:top w:val="none" w:sz="0" w:space="0" w:color="auto"/>
        <w:left w:val="none" w:sz="0" w:space="0" w:color="auto"/>
        <w:bottom w:val="none" w:sz="0" w:space="0" w:color="auto"/>
        <w:right w:val="none" w:sz="0" w:space="0" w:color="auto"/>
      </w:divBdr>
    </w:div>
    <w:div w:id="1484807846">
      <w:bodyDiv w:val="1"/>
      <w:marLeft w:val="0"/>
      <w:marRight w:val="0"/>
      <w:marTop w:val="0"/>
      <w:marBottom w:val="0"/>
      <w:divBdr>
        <w:top w:val="none" w:sz="0" w:space="0" w:color="auto"/>
        <w:left w:val="none" w:sz="0" w:space="0" w:color="auto"/>
        <w:bottom w:val="none" w:sz="0" w:space="0" w:color="auto"/>
        <w:right w:val="none" w:sz="0" w:space="0" w:color="auto"/>
      </w:divBdr>
    </w:div>
    <w:div w:id="1501654596">
      <w:bodyDiv w:val="1"/>
      <w:marLeft w:val="0"/>
      <w:marRight w:val="0"/>
      <w:marTop w:val="0"/>
      <w:marBottom w:val="0"/>
      <w:divBdr>
        <w:top w:val="none" w:sz="0" w:space="0" w:color="auto"/>
        <w:left w:val="none" w:sz="0" w:space="0" w:color="auto"/>
        <w:bottom w:val="none" w:sz="0" w:space="0" w:color="auto"/>
        <w:right w:val="none" w:sz="0" w:space="0" w:color="auto"/>
      </w:divBdr>
    </w:div>
    <w:div w:id="1569001943">
      <w:bodyDiv w:val="1"/>
      <w:marLeft w:val="0"/>
      <w:marRight w:val="0"/>
      <w:marTop w:val="0"/>
      <w:marBottom w:val="0"/>
      <w:divBdr>
        <w:top w:val="none" w:sz="0" w:space="0" w:color="auto"/>
        <w:left w:val="none" w:sz="0" w:space="0" w:color="auto"/>
        <w:bottom w:val="none" w:sz="0" w:space="0" w:color="auto"/>
        <w:right w:val="none" w:sz="0" w:space="0" w:color="auto"/>
      </w:divBdr>
      <w:divsChild>
        <w:div w:id="1523088772">
          <w:marLeft w:val="0"/>
          <w:marRight w:val="0"/>
          <w:marTop w:val="0"/>
          <w:marBottom w:val="0"/>
          <w:divBdr>
            <w:top w:val="single" w:sz="6" w:space="0" w:color="000000"/>
            <w:left w:val="single" w:sz="6" w:space="0" w:color="000000"/>
            <w:bottom w:val="single" w:sz="6" w:space="0" w:color="000000"/>
            <w:right w:val="single" w:sz="6" w:space="0" w:color="000000"/>
          </w:divBdr>
        </w:div>
      </w:divsChild>
    </w:div>
    <w:div w:id="1576741089">
      <w:bodyDiv w:val="1"/>
      <w:marLeft w:val="0"/>
      <w:marRight w:val="0"/>
      <w:marTop w:val="0"/>
      <w:marBottom w:val="0"/>
      <w:divBdr>
        <w:top w:val="none" w:sz="0" w:space="0" w:color="auto"/>
        <w:left w:val="none" w:sz="0" w:space="0" w:color="auto"/>
        <w:bottom w:val="none" w:sz="0" w:space="0" w:color="auto"/>
        <w:right w:val="none" w:sz="0" w:space="0" w:color="auto"/>
      </w:divBdr>
    </w:div>
    <w:div w:id="1603223806">
      <w:bodyDiv w:val="1"/>
      <w:marLeft w:val="0"/>
      <w:marRight w:val="0"/>
      <w:marTop w:val="0"/>
      <w:marBottom w:val="0"/>
      <w:divBdr>
        <w:top w:val="none" w:sz="0" w:space="0" w:color="auto"/>
        <w:left w:val="none" w:sz="0" w:space="0" w:color="auto"/>
        <w:bottom w:val="none" w:sz="0" w:space="0" w:color="auto"/>
        <w:right w:val="none" w:sz="0" w:space="0" w:color="auto"/>
      </w:divBdr>
    </w:div>
    <w:div w:id="1609003384">
      <w:bodyDiv w:val="1"/>
      <w:marLeft w:val="0"/>
      <w:marRight w:val="0"/>
      <w:marTop w:val="0"/>
      <w:marBottom w:val="0"/>
      <w:divBdr>
        <w:top w:val="none" w:sz="0" w:space="0" w:color="auto"/>
        <w:left w:val="none" w:sz="0" w:space="0" w:color="auto"/>
        <w:bottom w:val="none" w:sz="0" w:space="0" w:color="auto"/>
        <w:right w:val="none" w:sz="0" w:space="0" w:color="auto"/>
      </w:divBdr>
    </w:div>
    <w:div w:id="1659724960">
      <w:bodyDiv w:val="1"/>
      <w:marLeft w:val="0"/>
      <w:marRight w:val="0"/>
      <w:marTop w:val="0"/>
      <w:marBottom w:val="0"/>
      <w:divBdr>
        <w:top w:val="none" w:sz="0" w:space="0" w:color="auto"/>
        <w:left w:val="none" w:sz="0" w:space="0" w:color="auto"/>
        <w:bottom w:val="none" w:sz="0" w:space="0" w:color="auto"/>
        <w:right w:val="none" w:sz="0" w:space="0" w:color="auto"/>
      </w:divBdr>
    </w:div>
    <w:div w:id="1684353591">
      <w:bodyDiv w:val="1"/>
      <w:marLeft w:val="0"/>
      <w:marRight w:val="0"/>
      <w:marTop w:val="0"/>
      <w:marBottom w:val="0"/>
      <w:divBdr>
        <w:top w:val="none" w:sz="0" w:space="0" w:color="auto"/>
        <w:left w:val="none" w:sz="0" w:space="0" w:color="auto"/>
        <w:bottom w:val="none" w:sz="0" w:space="0" w:color="auto"/>
        <w:right w:val="none" w:sz="0" w:space="0" w:color="auto"/>
      </w:divBdr>
    </w:div>
    <w:div w:id="1719818718">
      <w:bodyDiv w:val="1"/>
      <w:marLeft w:val="0"/>
      <w:marRight w:val="0"/>
      <w:marTop w:val="0"/>
      <w:marBottom w:val="0"/>
      <w:divBdr>
        <w:top w:val="none" w:sz="0" w:space="0" w:color="auto"/>
        <w:left w:val="none" w:sz="0" w:space="0" w:color="auto"/>
        <w:bottom w:val="none" w:sz="0" w:space="0" w:color="auto"/>
        <w:right w:val="none" w:sz="0" w:space="0" w:color="auto"/>
      </w:divBdr>
    </w:div>
    <w:div w:id="1726642246">
      <w:bodyDiv w:val="1"/>
      <w:marLeft w:val="0"/>
      <w:marRight w:val="0"/>
      <w:marTop w:val="0"/>
      <w:marBottom w:val="0"/>
      <w:divBdr>
        <w:top w:val="none" w:sz="0" w:space="0" w:color="auto"/>
        <w:left w:val="none" w:sz="0" w:space="0" w:color="auto"/>
        <w:bottom w:val="none" w:sz="0" w:space="0" w:color="auto"/>
        <w:right w:val="none" w:sz="0" w:space="0" w:color="auto"/>
      </w:divBdr>
    </w:div>
    <w:div w:id="1746369281">
      <w:bodyDiv w:val="1"/>
      <w:marLeft w:val="0"/>
      <w:marRight w:val="0"/>
      <w:marTop w:val="0"/>
      <w:marBottom w:val="0"/>
      <w:divBdr>
        <w:top w:val="none" w:sz="0" w:space="0" w:color="auto"/>
        <w:left w:val="none" w:sz="0" w:space="0" w:color="auto"/>
        <w:bottom w:val="none" w:sz="0" w:space="0" w:color="auto"/>
        <w:right w:val="none" w:sz="0" w:space="0" w:color="auto"/>
      </w:divBdr>
      <w:divsChild>
        <w:div w:id="1823428118">
          <w:marLeft w:val="0"/>
          <w:marRight w:val="0"/>
          <w:marTop w:val="121"/>
          <w:marBottom w:val="0"/>
          <w:divBdr>
            <w:top w:val="none" w:sz="0" w:space="0" w:color="auto"/>
            <w:left w:val="none" w:sz="0" w:space="0" w:color="auto"/>
            <w:bottom w:val="none" w:sz="0" w:space="0" w:color="auto"/>
            <w:right w:val="none" w:sz="0" w:space="0" w:color="auto"/>
          </w:divBdr>
        </w:div>
        <w:div w:id="881985716">
          <w:marLeft w:val="0"/>
          <w:marRight w:val="0"/>
          <w:marTop w:val="121"/>
          <w:marBottom w:val="0"/>
          <w:divBdr>
            <w:top w:val="none" w:sz="0" w:space="0" w:color="auto"/>
            <w:left w:val="none" w:sz="0" w:space="0" w:color="auto"/>
            <w:bottom w:val="none" w:sz="0" w:space="0" w:color="auto"/>
            <w:right w:val="none" w:sz="0" w:space="0" w:color="auto"/>
          </w:divBdr>
        </w:div>
      </w:divsChild>
    </w:div>
    <w:div w:id="1778866752">
      <w:bodyDiv w:val="1"/>
      <w:marLeft w:val="0"/>
      <w:marRight w:val="0"/>
      <w:marTop w:val="0"/>
      <w:marBottom w:val="0"/>
      <w:divBdr>
        <w:top w:val="none" w:sz="0" w:space="0" w:color="auto"/>
        <w:left w:val="none" w:sz="0" w:space="0" w:color="auto"/>
        <w:bottom w:val="none" w:sz="0" w:space="0" w:color="auto"/>
        <w:right w:val="none" w:sz="0" w:space="0" w:color="auto"/>
      </w:divBdr>
    </w:div>
    <w:div w:id="1820993434">
      <w:bodyDiv w:val="1"/>
      <w:marLeft w:val="0"/>
      <w:marRight w:val="0"/>
      <w:marTop w:val="0"/>
      <w:marBottom w:val="0"/>
      <w:divBdr>
        <w:top w:val="none" w:sz="0" w:space="0" w:color="auto"/>
        <w:left w:val="none" w:sz="0" w:space="0" w:color="auto"/>
        <w:bottom w:val="none" w:sz="0" w:space="0" w:color="auto"/>
        <w:right w:val="none" w:sz="0" w:space="0" w:color="auto"/>
      </w:divBdr>
    </w:div>
    <w:div w:id="1836263107">
      <w:bodyDiv w:val="1"/>
      <w:marLeft w:val="0"/>
      <w:marRight w:val="0"/>
      <w:marTop w:val="0"/>
      <w:marBottom w:val="0"/>
      <w:divBdr>
        <w:top w:val="none" w:sz="0" w:space="0" w:color="auto"/>
        <w:left w:val="none" w:sz="0" w:space="0" w:color="auto"/>
        <w:bottom w:val="none" w:sz="0" w:space="0" w:color="auto"/>
        <w:right w:val="none" w:sz="0" w:space="0" w:color="auto"/>
      </w:divBdr>
    </w:div>
    <w:div w:id="1842891790">
      <w:bodyDiv w:val="1"/>
      <w:marLeft w:val="0"/>
      <w:marRight w:val="0"/>
      <w:marTop w:val="0"/>
      <w:marBottom w:val="0"/>
      <w:divBdr>
        <w:top w:val="none" w:sz="0" w:space="0" w:color="auto"/>
        <w:left w:val="none" w:sz="0" w:space="0" w:color="auto"/>
        <w:bottom w:val="none" w:sz="0" w:space="0" w:color="auto"/>
        <w:right w:val="none" w:sz="0" w:space="0" w:color="auto"/>
      </w:divBdr>
    </w:div>
    <w:div w:id="1879001447">
      <w:bodyDiv w:val="1"/>
      <w:marLeft w:val="0"/>
      <w:marRight w:val="0"/>
      <w:marTop w:val="0"/>
      <w:marBottom w:val="0"/>
      <w:divBdr>
        <w:top w:val="none" w:sz="0" w:space="0" w:color="auto"/>
        <w:left w:val="none" w:sz="0" w:space="0" w:color="auto"/>
        <w:bottom w:val="none" w:sz="0" w:space="0" w:color="auto"/>
        <w:right w:val="none" w:sz="0" w:space="0" w:color="auto"/>
      </w:divBdr>
    </w:div>
    <w:div w:id="1882746947">
      <w:bodyDiv w:val="1"/>
      <w:marLeft w:val="0"/>
      <w:marRight w:val="0"/>
      <w:marTop w:val="0"/>
      <w:marBottom w:val="0"/>
      <w:divBdr>
        <w:top w:val="none" w:sz="0" w:space="0" w:color="auto"/>
        <w:left w:val="none" w:sz="0" w:space="0" w:color="auto"/>
        <w:bottom w:val="none" w:sz="0" w:space="0" w:color="auto"/>
        <w:right w:val="none" w:sz="0" w:space="0" w:color="auto"/>
      </w:divBdr>
    </w:div>
    <w:div w:id="1894193574">
      <w:bodyDiv w:val="1"/>
      <w:marLeft w:val="0"/>
      <w:marRight w:val="0"/>
      <w:marTop w:val="0"/>
      <w:marBottom w:val="0"/>
      <w:divBdr>
        <w:top w:val="none" w:sz="0" w:space="0" w:color="auto"/>
        <w:left w:val="none" w:sz="0" w:space="0" w:color="auto"/>
        <w:bottom w:val="none" w:sz="0" w:space="0" w:color="auto"/>
        <w:right w:val="none" w:sz="0" w:space="0" w:color="auto"/>
      </w:divBdr>
    </w:div>
    <w:div w:id="1907759469">
      <w:bodyDiv w:val="1"/>
      <w:marLeft w:val="0"/>
      <w:marRight w:val="0"/>
      <w:marTop w:val="0"/>
      <w:marBottom w:val="0"/>
      <w:divBdr>
        <w:top w:val="none" w:sz="0" w:space="0" w:color="auto"/>
        <w:left w:val="none" w:sz="0" w:space="0" w:color="auto"/>
        <w:bottom w:val="none" w:sz="0" w:space="0" w:color="auto"/>
        <w:right w:val="none" w:sz="0" w:space="0" w:color="auto"/>
      </w:divBdr>
    </w:div>
    <w:div w:id="1915116673">
      <w:bodyDiv w:val="1"/>
      <w:marLeft w:val="0"/>
      <w:marRight w:val="0"/>
      <w:marTop w:val="0"/>
      <w:marBottom w:val="0"/>
      <w:divBdr>
        <w:top w:val="none" w:sz="0" w:space="0" w:color="auto"/>
        <w:left w:val="none" w:sz="0" w:space="0" w:color="auto"/>
        <w:bottom w:val="none" w:sz="0" w:space="0" w:color="auto"/>
        <w:right w:val="none" w:sz="0" w:space="0" w:color="auto"/>
      </w:divBdr>
    </w:div>
    <w:div w:id="1919557612">
      <w:bodyDiv w:val="1"/>
      <w:marLeft w:val="0"/>
      <w:marRight w:val="0"/>
      <w:marTop w:val="0"/>
      <w:marBottom w:val="0"/>
      <w:divBdr>
        <w:top w:val="none" w:sz="0" w:space="0" w:color="auto"/>
        <w:left w:val="none" w:sz="0" w:space="0" w:color="auto"/>
        <w:bottom w:val="none" w:sz="0" w:space="0" w:color="auto"/>
        <w:right w:val="none" w:sz="0" w:space="0" w:color="auto"/>
      </w:divBdr>
    </w:div>
    <w:div w:id="1926524888">
      <w:bodyDiv w:val="1"/>
      <w:marLeft w:val="0"/>
      <w:marRight w:val="0"/>
      <w:marTop w:val="0"/>
      <w:marBottom w:val="0"/>
      <w:divBdr>
        <w:top w:val="none" w:sz="0" w:space="0" w:color="auto"/>
        <w:left w:val="none" w:sz="0" w:space="0" w:color="auto"/>
        <w:bottom w:val="none" w:sz="0" w:space="0" w:color="auto"/>
        <w:right w:val="none" w:sz="0" w:space="0" w:color="auto"/>
      </w:divBdr>
    </w:div>
    <w:div w:id="1930696773">
      <w:bodyDiv w:val="1"/>
      <w:marLeft w:val="0"/>
      <w:marRight w:val="0"/>
      <w:marTop w:val="0"/>
      <w:marBottom w:val="0"/>
      <w:divBdr>
        <w:top w:val="none" w:sz="0" w:space="0" w:color="auto"/>
        <w:left w:val="none" w:sz="0" w:space="0" w:color="auto"/>
        <w:bottom w:val="none" w:sz="0" w:space="0" w:color="auto"/>
        <w:right w:val="none" w:sz="0" w:space="0" w:color="auto"/>
      </w:divBdr>
      <w:divsChild>
        <w:div w:id="1497500652">
          <w:marLeft w:val="0"/>
          <w:marRight w:val="0"/>
          <w:marTop w:val="121"/>
          <w:marBottom w:val="0"/>
          <w:divBdr>
            <w:top w:val="none" w:sz="0" w:space="0" w:color="auto"/>
            <w:left w:val="none" w:sz="0" w:space="0" w:color="auto"/>
            <w:bottom w:val="none" w:sz="0" w:space="0" w:color="auto"/>
            <w:right w:val="none" w:sz="0" w:space="0" w:color="auto"/>
          </w:divBdr>
        </w:div>
      </w:divsChild>
    </w:div>
    <w:div w:id="2016760751">
      <w:bodyDiv w:val="1"/>
      <w:marLeft w:val="0"/>
      <w:marRight w:val="0"/>
      <w:marTop w:val="0"/>
      <w:marBottom w:val="0"/>
      <w:divBdr>
        <w:top w:val="none" w:sz="0" w:space="0" w:color="auto"/>
        <w:left w:val="none" w:sz="0" w:space="0" w:color="auto"/>
        <w:bottom w:val="none" w:sz="0" w:space="0" w:color="auto"/>
        <w:right w:val="none" w:sz="0" w:space="0" w:color="auto"/>
      </w:divBdr>
    </w:div>
    <w:div w:id="2020161896">
      <w:bodyDiv w:val="1"/>
      <w:marLeft w:val="0"/>
      <w:marRight w:val="0"/>
      <w:marTop w:val="0"/>
      <w:marBottom w:val="0"/>
      <w:divBdr>
        <w:top w:val="none" w:sz="0" w:space="0" w:color="auto"/>
        <w:left w:val="none" w:sz="0" w:space="0" w:color="auto"/>
        <w:bottom w:val="none" w:sz="0" w:space="0" w:color="auto"/>
        <w:right w:val="none" w:sz="0" w:space="0" w:color="auto"/>
      </w:divBdr>
    </w:div>
    <w:div w:id="2047171346">
      <w:bodyDiv w:val="1"/>
      <w:marLeft w:val="0"/>
      <w:marRight w:val="0"/>
      <w:marTop w:val="0"/>
      <w:marBottom w:val="0"/>
      <w:divBdr>
        <w:top w:val="none" w:sz="0" w:space="0" w:color="auto"/>
        <w:left w:val="none" w:sz="0" w:space="0" w:color="auto"/>
        <w:bottom w:val="none" w:sz="0" w:space="0" w:color="auto"/>
        <w:right w:val="none" w:sz="0" w:space="0" w:color="auto"/>
      </w:divBdr>
    </w:div>
    <w:div w:id="2049064983">
      <w:bodyDiv w:val="1"/>
      <w:marLeft w:val="0"/>
      <w:marRight w:val="0"/>
      <w:marTop w:val="0"/>
      <w:marBottom w:val="0"/>
      <w:divBdr>
        <w:top w:val="none" w:sz="0" w:space="0" w:color="auto"/>
        <w:left w:val="none" w:sz="0" w:space="0" w:color="auto"/>
        <w:bottom w:val="none" w:sz="0" w:space="0" w:color="auto"/>
        <w:right w:val="none" w:sz="0" w:space="0" w:color="auto"/>
      </w:divBdr>
    </w:div>
    <w:div w:id="2059207781">
      <w:bodyDiv w:val="1"/>
      <w:marLeft w:val="0"/>
      <w:marRight w:val="0"/>
      <w:marTop w:val="0"/>
      <w:marBottom w:val="0"/>
      <w:divBdr>
        <w:top w:val="none" w:sz="0" w:space="0" w:color="auto"/>
        <w:left w:val="none" w:sz="0" w:space="0" w:color="auto"/>
        <w:bottom w:val="none" w:sz="0" w:space="0" w:color="auto"/>
        <w:right w:val="none" w:sz="0" w:space="0" w:color="auto"/>
      </w:divBdr>
    </w:div>
    <w:div w:id="2086024826">
      <w:bodyDiv w:val="1"/>
      <w:marLeft w:val="0"/>
      <w:marRight w:val="0"/>
      <w:marTop w:val="0"/>
      <w:marBottom w:val="0"/>
      <w:divBdr>
        <w:top w:val="none" w:sz="0" w:space="0" w:color="auto"/>
        <w:left w:val="none" w:sz="0" w:space="0" w:color="auto"/>
        <w:bottom w:val="none" w:sz="0" w:space="0" w:color="auto"/>
        <w:right w:val="none" w:sz="0" w:space="0" w:color="auto"/>
      </w:divBdr>
    </w:div>
    <w:div w:id="2098094922">
      <w:bodyDiv w:val="1"/>
      <w:marLeft w:val="0"/>
      <w:marRight w:val="0"/>
      <w:marTop w:val="0"/>
      <w:marBottom w:val="0"/>
      <w:divBdr>
        <w:top w:val="none" w:sz="0" w:space="0" w:color="auto"/>
        <w:left w:val="none" w:sz="0" w:space="0" w:color="auto"/>
        <w:bottom w:val="none" w:sz="0" w:space="0" w:color="auto"/>
        <w:right w:val="none" w:sz="0" w:space="0" w:color="auto"/>
      </w:divBdr>
    </w:div>
    <w:div w:id="2107530946">
      <w:bodyDiv w:val="1"/>
      <w:marLeft w:val="0"/>
      <w:marRight w:val="0"/>
      <w:marTop w:val="0"/>
      <w:marBottom w:val="0"/>
      <w:divBdr>
        <w:top w:val="none" w:sz="0" w:space="0" w:color="auto"/>
        <w:left w:val="none" w:sz="0" w:space="0" w:color="auto"/>
        <w:bottom w:val="none" w:sz="0" w:space="0" w:color="auto"/>
        <w:right w:val="none" w:sz="0" w:space="0" w:color="auto"/>
      </w:divBdr>
    </w:div>
    <w:div w:id="2112624363">
      <w:bodyDiv w:val="1"/>
      <w:marLeft w:val="0"/>
      <w:marRight w:val="0"/>
      <w:marTop w:val="0"/>
      <w:marBottom w:val="0"/>
      <w:divBdr>
        <w:top w:val="none" w:sz="0" w:space="0" w:color="auto"/>
        <w:left w:val="none" w:sz="0" w:space="0" w:color="auto"/>
        <w:bottom w:val="none" w:sz="0" w:space="0" w:color="auto"/>
        <w:right w:val="none" w:sz="0" w:space="0" w:color="auto"/>
      </w:divBdr>
      <w:divsChild>
        <w:div w:id="614026689">
          <w:marLeft w:val="0"/>
          <w:marRight w:val="0"/>
          <w:marTop w:val="0"/>
          <w:marBottom w:val="0"/>
          <w:divBdr>
            <w:top w:val="none" w:sz="0" w:space="0" w:color="auto"/>
            <w:left w:val="none" w:sz="0" w:space="0" w:color="auto"/>
            <w:bottom w:val="none" w:sz="0" w:space="0" w:color="auto"/>
            <w:right w:val="none" w:sz="0" w:space="0" w:color="auto"/>
          </w:divBdr>
          <w:divsChild>
            <w:div w:id="197014065">
              <w:marLeft w:val="0"/>
              <w:marRight w:val="0"/>
              <w:marTop w:val="0"/>
              <w:marBottom w:val="0"/>
              <w:divBdr>
                <w:top w:val="none" w:sz="0" w:space="0" w:color="auto"/>
                <w:left w:val="none" w:sz="0" w:space="0" w:color="auto"/>
                <w:bottom w:val="none" w:sz="0" w:space="0" w:color="auto"/>
                <w:right w:val="none" w:sz="0" w:space="0" w:color="auto"/>
              </w:divBdr>
              <w:divsChild>
                <w:div w:id="637272228">
                  <w:marLeft w:val="0"/>
                  <w:marRight w:val="0"/>
                  <w:marTop w:val="569"/>
                  <w:marBottom w:val="0"/>
                  <w:divBdr>
                    <w:top w:val="none" w:sz="0" w:space="0" w:color="auto"/>
                    <w:left w:val="none" w:sz="0" w:space="0" w:color="auto"/>
                    <w:bottom w:val="none" w:sz="0" w:space="0" w:color="auto"/>
                    <w:right w:val="none" w:sz="0" w:space="0" w:color="auto"/>
                  </w:divBdr>
                  <w:divsChild>
                    <w:div w:id="1640111894">
                      <w:marLeft w:val="0"/>
                      <w:marRight w:val="0"/>
                      <w:marTop w:val="0"/>
                      <w:marBottom w:val="0"/>
                      <w:divBdr>
                        <w:top w:val="single" w:sz="6" w:space="17" w:color="DEDEDE"/>
                        <w:left w:val="single" w:sz="6" w:space="8" w:color="DEDEDE"/>
                        <w:bottom w:val="single" w:sz="6" w:space="17" w:color="DEDEDE"/>
                        <w:right w:val="single" w:sz="6" w:space="8" w:color="DEDEDE"/>
                      </w:divBdr>
                      <w:divsChild>
                        <w:div w:id="1686521059">
                          <w:marLeft w:val="0"/>
                          <w:marRight w:val="0"/>
                          <w:marTop w:val="0"/>
                          <w:marBottom w:val="0"/>
                          <w:divBdr>
                            <w:top w:val="none" w:sz="0" w:space="0" w:color="auto"/>
                            <w:left w:val="none" w:sz="0" w:space="0" w:color="auto"/>
                            <w:bottom w:val="none" w:sz="0" w:space="0" w:color="auto"/>
                            <w:right w:val="none" w:sz="0" w:space="0" w:color="auto"/>
                          </w:divBdr>
                          <w:divsChild>
                            <w:div w:id="661391093">
                              <w:marLeft w:val="0"/>
                              <w:marRight w:val="0"/>
                              <w:marTop w:val="0"/>
                              <w:marBottom w:val="0"/>
                              <w:divBdr>
                                <w:top w:val="none" w:sz="0" w:space="0" w:color="auto"/>
                                <w:left w:val="none" w:sz="0" w:space="0" w:color="auto"/>
                                <w:bottom w:val="none" w:sz="0" w:space="0" w:color="auto"/>
                                <w:right w:val="none" w:sz="0" w:space="0" w:color="auto"/>
                              </w:divBdr>
                              <w:divsChild>
                                <w:div w:id="271937785">
                                  <w:marLeft w:val="0"/>
                                  <w:marRight w:val="0"/>
                                  <w:marTop w:val="0"/>
                                  <w:marBottom w:val="0"/>
                                  <w:divBdr>
                                    <w:top w:val="single" w:sz="6" w:space="0" w:color="000000"/>
                                    <w:left w:val="single" w:sz="6" w:space="0" w:color="000000"/>
                                    <w:bottom w:val="single" w:sz="6" w:space="0" w:color="000000"/>
                                    <w:right w:val="single" w:sz="6" w:space="0" w:color="000000"/>
                                  </w:divBdr>
                                </w:div>
                              </w:divsChild>
                            </w:div>
                          </w:divsChild>
                        </w:div>
                      </w:divsChild>
                    </w:div>
                  </w:divsChild>
                </w:div>
              </w:divsChild>
            </w:div>
          </w:divsChild>
        </w:div>
      </w:divsChild>
    </w:div>
    <w:div w:id="2136554301">
      <w:bodyDiv w:val="1"/>
      <w:marLeft w:val="0"/>
      <w:marRight w:val="0"/>
      <w:marTop w:val="0"/>
      <w:marBottom w:val="0"/>
      <w:divBdr>
        <w:top w:val="none" w:sz="0" w:space="0" w:color="auto"/>
        <w:left w:val="none" w:sz="0" w:space="0" w:color="auto"/>
        <w:bottom w:val="none" w:sz="0" w:space="0" w:color="auto"/>
        <w:right w:val="none" w:sz="0" w:space="0" w:color="auto"/>
      </w:divBdr>
      <w:divsChild>
        <w:div w:id="1372921828">
          <w:marLeft w:val="0"/>
          <w:marRight w:val="0"/>
          <w:marTop w:val="121"/>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D3A7443-93D0-4AF2-97D2-1BEFAAEF1C1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186</TotalTime>
  <Pages>3</Pages>
  <Words>1799</Words>
  <Characters>10255</Characters>
  <Application>Microsoft Office Word</Application>
  <DocSecurity>0</DocSecurity>
  <Lines>85</Lines>
  <Paragraphs>24</Paragraphs>
  <ScaleCrop>false</ScaleCrop>
  <HeadingPairs>
    <vt:vector size="2" baseType="variant">
      <vt:variant>
        <vt:lpstr>Название</vt:lpstr>
      </vt:variant>
      <vt:variant>
        <vt:i4>1</vt:i4>
      </vt:variant>
    </vt:vector>
  </HeadingPairs>
  <TitlesOfParts>
    <vt:vector size="1" baseType="lpstr">
      <vt:lpstr/>
    </vt:vector>
  </TitlesOfParts>
  <Company>UFAS</Company>
  <LinksUpToDate>false</LinksUpToDate>
  <CharactersWithSpaces>12030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Практиканка 4</dc:creator>
  <cp:lastModifiedBy>Айталина Афанасьевна Дмитриева</cp:lastModifiedBy>
  <cp:revision>45</cp:revision>
  <cp:lastPrinted>2021-03-29T07:56:00Z</cp:lastPrinted>
  <dcterms:created xsi:type="dcterms:W3CDTF">2021-01-19T06:41:00Z</dcterms:created>
  <dcterms:modified xsi:type="dcterms:W3CDTF">2021-06-10T05:10:00Z</dcterms:modified>
</cp:coreProperties>
</file>