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ayout w:type="fixed"/>
        <w:tblLook w:val="0000" w:firstRow="0" w:lastRow="0" w:firstColumn="0" w:lastColumn="0" w:noHBand="0" w:noVBand="0"/>
      </w:tblPr>
      <w:tblGrid>
        <w:gridCol w:w="3494"/>
        <w:gridCol w:w="2001"/>
        <w:gridCol w:w="4536"/>
      </w:tblGrid>
      <w:tr w:rsidR="00E75463" w:rsidRPr="00FB26DB" w:rsidTr="00E75463">
        <w:trPr>
          <w:trHeight w:val="1701"/>
        </w:trPr>
        <w:tc>
          <w:tcPr>
            <w:tcW w:w="3494" w:type="dxa"/>
            <w:shd w:val="clear" w:color="auto" w:fill="auto"/>
          </w:tcPr>
          <w:p w:rsidR="0031504F" w:rsidRPr="00FB26DB" w:rsidRDefault="0031504F" w:rsidP="00DE5A07">
            <w:pPr>
              <w:snapToGrid w:val="0"/>
              <w:jc w:val="center"/>
              <w:rPr>
                <w:color w:val="000000" w:themeColor="text1"/>
                <w:sz w:val="28"/>
                <w:szCs w:val="28"/>
              </w:rPr>
            </w:pPr>
          </w:p>
        </w:tc>
        <w:tc>
          <w:tcPr>
            <w:tcW w:w="2001" w:type="dxa"/>
            <w:shd w:val="clear" w:color="auto" w:fill="auto"/>
          </w:tcPr>
          <w:p w:rsidR="0031504F" w:rsidRPr="00FB26DB" w:rsidRDefault="0031504F" w:rsidP="00DE5A07">
            <w:pPr>
              <w:pStyle w:val="a4"/>
              <w:snapToGrid w:val="0"/>
              <w:jc w:val="right"/>
              <w:rPr>
                <w:color w:val="000000" w:themeColor="text1"/>
                <w:sz w:val="28"/>
                <w:szCs w:val="28"/>
              </w:rPr>
            </w:pPr>
          </w:p>
          <w:p w:rsidR="0031504F" w:rsidRPr="00FB26DB" w:rsidRDefault="0031504F" w:rsidP="00DE5A07">
            <w:pPr>
              <w:pStyle w:val="a4"/>
              <w:jc w:val="right"/>
              <w:rPr>
                <w:color w:val="000000" w:themeColor="text1"/>
                <w:sz w:val="28"/>
                <w:szCs w:val="28"/>
              </w:rPr>
            </w:pPr>
          </w:p>
          <w:p w:rsidR="0031504F" w:rsidRPr="00FB26DB" w:rsidRDefault="0031504F" w:rsidP="00DE5A07">
            <w:pPr>
              <w:pStyle w:val="a4"/>
              <w:jc w:val="right"/>
              <w:rPr>
                <w:color w:val="000000" w:themeColor="text1"/>
                <w:sz w:val="28"/>
                <w:szCs w:val="28"/>
              </w:rPr>
            </w:pPr>
          </w:p>
          <w:p w:rsidR="0031504F" w:rsidRPr="00FB26DB" w:rsidRDefault="0031504F" w:rsidP="00DE5A07">
            <w:pPr>
              <w:pStyle w:val="a4"/>
              <w:jc w:val="right"/>
              <w:rPr>
                <w:color w:val="000000" w:themeColor="text1"/>
                <w:sz w:val="28"/>
                <w:szCs w:val="28"/>
              </w:rPr>
            </w:pPr>
          </w:p>
        </w:tc>
        <w:tc>
          <w:tcPr>
            <w:tcW w:w="4536" w:type="dxa"/>
            <w:shd w:val="clear" w:color="auto" w:fill="auto"/>
          </w:tcPr>
          <w:p w:rsidR="006979B3" w:rsidRDefault="006979B3" w:rsidP="006979B3">
            <w:pPr>
              <w:rPr>
                <w:rStyle w:val="cardmaininfocontent2"/>
                <w:color w:val="000000" w:themeColor="text1"/>
                <w:sz w:val="28"/>
                <w:szCs w:val="28"/>
              </w:rPr>
            </w:pPr>
            <w:r w:rsidRPr="00FB26DB">
              <w:rPr>
                <w:rStyle w:val="cardmaininfocontent2"/>
                <w:color w:val="000000" w:themeColor="text1"/>
                <w:sz w:val="28"/>
                <w:szCs w:val="28"/>
                <w:specVanish w:val="0"/>
              </w:rPr>
              <w:t xml:space="preserve">Муниципальное бюджетное учреждение централизованная бухгалтерия образовательных учреждений Задонского муниципального района </w:t>
            </w:r>
          </w:p>
          <w:p w:rsidR="00E75463" w:rsidRPr="00FB26DB" w:rsidRDefault="00E75463" w:rsidP="006979B3">
            <w:pPr>
              <w:rPr>
                <w:color w:val="000000" w:themeColor="text1"/>
                <w:sz w:val="28"/>
                <w:szCs w:val="28"/>
              </w:rPr>
            </w:pPr>
          </w:p>
          <w:p w:rsidR="006979B3" w:rsidRPr="00FB26DB" w:rsidRDefault="006979B3" w:rsidP="006979B3">
            <w:pPr>
              <w:rPr>
                <w:color w:val="000000" w:themeColor="text1"/>
                <w:sz w:val="28"/>
                <w:szCs w:val="28"/>
              </w:rPr>
            </w:pPr>
          </w:p>
          <w:p w:rsidR="0031504F" w:rsidRPr="00FB26DB" w:rsidRDefault="006979B3" w:rsidP="006979B3">
            <w:pPr>
              <w:rPr>
                <w:color w:val="000000" w:themeColor="text1"/>
                <w:sz w:val="28"/>
                <w:szCs w:val="28"/>
              </w:rPr>
            </w:pPr>
            <w:r w:rsidRPr="00FB26DB">
              <w:rPr>
                <w:color w:val="000000" w:themeColor="text1"/>
                <w:sz w:val="28"/>
                <w:szCs w:val="28"/>
              </w:rPr>
              <w:t xml:space="preserve">buhgalter@1gb.ru </w:t>
            </w:r>
          </w:p>
          <w:p w:rsidR="0031504F" w:rsidRPr="00FB26DB" w:rsidRDefault="0031504F" w:rsidP="0031504F">
            <w:pPr>
              <w:rPr>
                <w:color w:val="000000" w:themeColor="text1"/>
                <w:sz w:val="28"/>
                <w:szCs w:val="28"/>
              </w:rPr>
            </w:pPr>
          </w:p>
          <w:p w:rsidR="006979B3" w:rsidRPr="00FB26DB" w:rsidRDefault="006979B3" w:rsidP="00A34AFA">
            <w:pPr>
              <w:rPr>
                <w:color w:val="000000" w:themeColor="text1"/>
                <w:sz w:val="28"/>
                <w:szCs w:val="28"/>
              </w:rPr>
            </w:pPr>
          </w:p>
          <w:p w:rsidR="004E5186" w:rsidRPr="00FB26DB" w:rsidRDefault="004E5186" w:rsidP="00A34AFA">
            <w:pPr>
              <w:rPr>
                <w:rFonts w:eastAsia="MS Mincho"/>
                <w:color w:val="000000" w:themeColor="text1"/>
                <w:sz w:val="28"/>
                <w:szCs w:val="28"/>
              </w:rPr>
            </w:pPr>
            <w:r w:rsidRPr="00FB26DB">
              <w:rPr>
                <w:rFonts w:eastAsia="MS Mincho"/>
                <w:color w:val="000000" w:themeColor="text1"/>
                <w:sz w:val="28"/>
                <w:szCs w:val="28"/>
              </w:rPr>
              <w:t xml:space="preserve">Муниципальное бюджетное дошкольное образовательное учреждение детский сад общеразвивающего вида с приоритетным осуществлением деятельности по физическому развитию воспитанников № </w:t>
            </w:r>
            <w:smartTag w:uri="urn:schemas-microsoft-com:office:smarttags" w:element="metricconverter">
              <w:smartTagPr>
                <w:attr w:name="ProductID" w:val="6 г"/>
              </w:smartTagPr>
              <w:r w:rsidRPr="00FB26DB">
                <w:rPr>
                  <w:rFonts w:eastAsia="MS Mincho"/>
                  <w:color w:val="000000" w:themeColor="text1"/>
                  <w:sz w:val="28"/>
                  <w:szCs w:val="28"/>
                </w:rPr>
                <w:t>6 г</w:t>
              </w:r>
            </w:smartTag>
            <w:r w:rsidRPr="00FB26DB">
              <w:rPr>
                <w:rFonts w:eastAsia="MS Mincho"/>
                <w:color w:val="000000" w:themeColor="text1"/>
                <w:sz w:val="28"/>
                <w:szCs w:val="28"/>
              </w:rPr>
              <w:t>. Задонска Липецкой области</w:t>
            </w:r>
          </w:p>
          <w:p w:rsidR="004E5186" w:rsidRPr="00FB26DB" w:rsidRDefault="004E5186" w:rsidP="00A34AFA">
            <w:pPr>
              <w:rPr>
                <w:rFonts w:eastAsia="MS Mincho"/>
                <w:color w:val="000000" w:themeColor="text1"/>
                <w:sz w:val="28"/>
                <w:szCs w:val="28"/>
              </w:rPr>
            </w:pPr>
          </w:p>
          <w:p w:rsidR="004E5186" w:rsidRPr="00FB26DB" w:rsidRDefault="004E5186" w:rsidP="00A34AFA">
            <w:pPr>
              <w:rPr>
                <w:color w:val="000000" w:themeColor="text1"/>
                <w:sz w:val="28"/>
                <w:szCs w:val="28"/>
              </w:rPr>
            </w:pPr>
          </w:p>
          <w:p w:rsidR="004E5186" w:rsidRPr="00FB26DB" w:rsidRDefault="00CA7CDB" w:rsidP="004E5186">
            <w:pPr>
              <w:rPr>
                <w:rFonts w:eastAsiaTheme="minorHAnsi"/>
                <w:color w:val="000000" w:themeColor="text1"/>
                <w:sz w:val="28"/>
                <w:szCs w:val="28"/>
              </w:rPr>
            </w:pPr>
            <w:hyperlink r:id="rId8" w:history="1">
              <w:r w:rsidR="004E5186" w:rsidRPr="00FB26DB">
                <w:rPr>
                  <w:rStyle w:val="a3"/>
                  <w:rFonts w:eastAsiaTheme="minorHAnsi"/>
                  <w:color w:val="000000" w:themeColor="text1"/>
                  <w:sz w:val="28"/>
                  <w:szCs w:val="28"/>
                  <w:u w:val="none"/>
                </w:rPr>
                <w:t>ds6zadonsk.detskijsad@yandex.ru</w:t>
              </w:r>
            </w:hyperlink>
          </w:p>
          <w:p w:rsidR="004E5186" w:rsidRPr="00660CA6" w:rsidRDefault="004E5186" w:rsidP="00A34AFA">
            <w:pPr>
              <w:rPr>
                <w:rFonts w:eastAsiaTheme="minorHAnsi"/>
                <w:color w:val="000000" w:themeColor="text1"/>
                <w:sz w:val="28"/>
                <w:szCs w:val="28"/>
                <w:lang w:eastAsia="en-US"/>
              </w:rPr>
            </w:pPr>
          </w:p>
          <w:p w:rsidR="004E5186" w:rsidRPr="00FB26DB" w:rsidRDefault="004E5186" w:rsidP="00A34AFA">
            <w:pPr>
              <w:rPr>
                <w:color w:val="000000" w:themeColor="text1"/>
                <w:sz w:val="28"/>
                <w:szCs w:val="28"/>
              </w:rPr>
            </w:pPr>
          </w:p>
          <w:p w:rsidR="00A34AFA" w:rsidRPr="00FB26DB" w:rsidRDefault="006979B3" w:rsidP="00A34AFA">
            <w:pPr>
              <w:rPr>
                <w:color w:val="000000" w:themeColor="text1"/>
                <w:sz w:val="28"/>
                <w:szCs w:val="28"/>
              </w:rPr>
            </w:pPr>
            <w:r w:rsidRPr="00FB26DB">
              <w:rPr>
                <w:color w:val="000000" w:themeColor="text1"/>
                <w:sz w:val="28"/>
                <w:szCs w:val="28"/>
              </w:rPr>
              <w:t>ООО «МОНОЛИТ»</w:t>
            </w:r>
          </w:p>
          <w:p w:rsidR="00A34AFA" w:rsidRPr="00FB26DB" w:rsidRDefault="00A34AFA" w:rsidP="00A34AFA">
            <w:pPr>
              <w:rPr>
                <w:color w:val="000000" w:themeColor="text1"/>
                <w:sz w:val="28"/>
                <w:szCs w:val="28"/>
              </w:rPr>
            </w:pPr>
          </w:p>
          <w:p w:rsidR="00A34AFA" w:rsidRPr="00FB26DB" w:rsidRDefault="00A34AFA" w:rsidP="00A34AFA">
            <w:pPr>
              <w:rPr>
                <w:color w:val="000000" w:themeColor="text1"/>
                <w:sz w:val="28"/>
                <w:szCs w:val="28"/>
              </w:rPr>
            </w:pPr>
          </w:p>
          <w:p w:rsidR="0031504F" w:rsidRPr="00FB26DB" w:rsidRDefault="006979B3" w:rsidP="00A34AFA">
            <w:pPr>
              <w:rPr>
                <w:color w:val="000000" w:themeColor="text1"/>
                <w:sz w:val="28"/>
                <w:szCs w:val="28"/>
              </w:rPr>
            </w:pPr>
            <w:r w:rsidRPr="00FB26DB">
              <w:rPr>
                <w:color w:val="000000" w:themeColor="text1"/>
                <w:sz w:val="28"/>
                <w:szCs w:val="28"/>
              </w:rPr>
              <w:t>monolitsd@mail.ru</w:t>
            </w:r>
          </w:p>
        </w:tc>
      </w:tr>
    </w:tbl>
    <w:p w:rsidR="00B52F9E" w:rsidRPr="00FB26DB" w:rsidRDefault="00B52F9E" w:rsidP="00B52F9E">
      <w:pPr>
        <w:widowControl w:val="0"/>
        <w:ind w:left="2124" w:firstLine="708"/>
        <w:jc w:val="center"/>
        <w:rPr>
          <w:color w:val="000000" w:themeColor="text1"/>
          <w:sz w:val="28"/>
          <w:szCs w:val="28"/>
        </w:rPr>
      </w:pPr>
    </w:p>
    <w:p w:rsidR="001C3FCA" w:rsidRPr="00FB26DB" w:rsidRDefault="001C3FCA" w:rsidP="00496710">
      <w:pPr>
        <w:widowControl w:val="0"/>
        <w:jc w:val="center"/>
        <w:rPr>
          <w:color w:val="000000" w:themeColor="text1"/>
          <w:sz w:val="28"/>
          <w:szCs w:val="28"/>
        </w:rPr>
      </w:pPr>
      <w:r w:rsidRPr="00FB26DB">
        <w:rPr>
          <w:color w:val="000000" w:themeColor="text1"/>
          <w:sz w:val="28"/>
          <w:szCs w:val="28"/>
        </w:rPr>
        <w:t xml:space="preserve">РЕШЕНИЕ № </w:t>
      </w:r>
      <w:r w:rsidR="00677381" w:rsidRPr="00FB26DB">
        <w:rPr>
          <w:color w:val="000000" w:themeColor="text1"/>
          <w:sz w:val="28"/>
          <w:szCs w:val="28"/>
        </w:rPr>
        <w:t>048/06/105-</w:t>
      </w:r>
      <w:r w:rsidR="00A34AFA" w:rsidRPr="00FB26DB">
        <w:rPr>
          <w:color w:val="000000" w:themeColor="text1"/>
          <w:sz w:val="28"/>
          <w:szCs w:val="28"/>
        </w:rPr>
        <w:t>72</w:t>
      </w:r>
      <w:r w:rsidR="006979B3" w:rsidRPr="00FB26DB">
        <w:rPr>
          <w:color w:val="000000" w:themeColor="text1"/>
          <w:sz w:val="28"/>
          <w:szCs w:val="28"/>
        </w:rPr>
        <w:t>7</w:t>
      </w:r>
      <w:r w:rsidR="002A3DDD" w:rsidRPr="00FB26DB">
        <w:rPr>
          <w:color w:val="000000" w:themeColor="text1"/>
          <w:sz w:val="28"/>
          <w:szCs w:val="28"/>
        </w:rPr>
        <w:t>/2021</w:t>
      </w:r>
    </w:p>
    <w:p w:rsidR="001C3FCA" w:rsidRPr="00FB26DB" w:rsidRDefault="001C3FCA" w:rsidP="00496710">
      <w:pPr>
        <w:widowControl w:val="0"/>
        <w:jc w:val="center"/>
        <w:rPr>
          <w:b/>
          <w:color w:val="000000" w:themeColor="text1"/>
          <w:sz w:val="28"/>
          <w:szCs w:val="28"/>
        </w:rPr>
      </w:pPr>
    </w:p>
    <w:p w:rsidR="000B139D" w:rsidRPr="00FB26DB" w:rsidRDefault="000B139D" w:rsidP="00496710">
      <w:pPr>
        <w:widowControl w:val="0"/>
        <w:jc w:val="both"/>
        <w:rPr>
          <w:color w:val="000000" w:themeColor="text1"/>
          <w:sz w:val="28"/>
          <w:szCs w:val="28"/>
        </w:rPr>
      </w:pPr>
      <w:r w:rsidRPr="00FB26DB">
        <w:rPr>
          <w:color w:val="000000" w:themeColor="text1"/>
          <w:sz w:val="28"/>
          <w:szCs w:val="28"/>
        </w:rPr>
        <w:t>«</w:t>
      </w:r>
      <w:r w:rsidR="00A34AFA" w:rsidRPr="00FB26DB">
        <w:rPr>
          <w:color w:val="000000" w:themeColor="text1"/>
          <w:sz w:val="28"/>
          <w:szCs w:val="28"/>
        </w:rPr>
        <w:t>03</w:t>
      </w:r>
      <w:r w:rsidRPr="00FB26DB">
        <w:rPr>
          <w:color w:val="000000" w:themeColor="text1"/>
          <w:sz w:val="28"/>
          <w:szCs w:val="28"/>
        </w:rPr>
        <w:t xml:space="preserve">» </w:t>
      </w:r>
      <w:r w:rsidR="00A34AFA" w:rsidRPr="00FB26DB">
        <w:rPr>
          <w:color w:val="000000" w:themeColor="text1"/>
          <w:sz w:val="28"/>
          <w:szCs w:val="28"/>
        </w:rPr>
        <w:t>июня</w:t>
      </w:r>
      <w:r w:rsidRPr="00FB26DB">
        <w:rPr>
          <w:color w:val="000000" w:themeColor="text1"/>
          <w:sz w:val="28"/>
          <w:szCs w:val="28"/>
        </w:rPr>
        <w:t xml:space="preserve"> 20</w:t>
      </w:r>
      <w:r w:rsidR="008020FE" w:rsidRPr="00FB26DB">
        <w:rPr>
          <w:color w:val="000000" w:themeColor="text1"/>
          <w:sz w:val="28"/>
          <w:szCs w:val="28"/>
        </w:rPr>
        <w:t>2</w:t>
      </w:r>
      <w:r w:rsidR="00677381" w:rsidRPr="00FB26DB">
        <w:rPr>
          <w:color w:val="000000" w:themeColor="text1"/>
          <w:sz w:val="28"/>
          <w:szCs w:val="28"/>
        </w:rPr>
        <w:t>1</w:t>
      </w:r>
      <w:r w:rsidRPr="00FB26DB">
        <w:rPr>
          <w:color w:val="000000" w:themeColor="text1"/>
          <w:sz w:val="28"/>
          <w:szCs w:val="28"/>
        </w:rPr>
        <w:t xml:space="preserve"> года      </w:t>
      </w:r>
      <w:r w:rsidR="00677EFB" w:rsidRPr="00FB26DB">
        <w:rPr>
          <w:color w:val="000000" w:themeColor="text1"/>
          <w:sz w:val="28"/>
          <w:szCs w:val="28"/>
        </w:rPr>
        <w:t xml:space="preserve">                           </w:t>
      </w:r>
      <w:r w:rsidRPr="00FB26DB">
        <w:rPr>
          <w:color w:val="000000" w:themeColor="text1"/>
          <w:sz w:val="28"/>
          <w:szCs w:val="28"/>
        </w:rPr>
        <w:t xml:space="preserve">                           </w:t>
      </w:r>
      <w:r w:rsidR="00885F3F" w:rsidRPr="00FB26DB">
        <w:rPr>
          <w:color w:val="000000" w:themeColor="text1"/>
          <w:sz w:val="28"/>
          <w:szCs w:val="28"/>
        </w:rPr>
        <w:t xml:space="preserve">         </w:t>
      </w:r>
      <w:r w:rsidRPr="00FB26DB">
        <w:rPr>
          <w:color w:val="000000" w:themeColor="text1"/>
          <w:sz w:val="28"/>
          <w:szCs w:val="28"/>
        </w:rPr>
        <w:t xml:space="preserve">          </w:t>
      </w:r>
      <w:r w:rsidR="002A3DDD" w:rsidRPr="00FB26DB">
        <w:rPr>
          <w:color w:val="000000" w:themeColor="text1"/>
          <w:sz w:val="28"/>
          <w:szCs w:val="28"/>
        </w:rPr>
        <w:t xml:space="preserve">       </w:t>
      </w:r>
      <w:r w:rsidRPr="00FB26DB">
        <w:rPr>
          <w:color w:val="000000" w:themeColor="text1"/>
          <w:sz w:val="28"/>
          <w:szCs w:val="28"/>
        </w:rPr>
        <w:t xml:space="preserve">  г. Липецк</w:t>
      </w:r>
    </w:p>
    <w:p w:rsidR="000B139D" w:rsidRPr="00FB26DB" w:rsidRDefault="000B139D" w:rsidP="00496710">
      <w:pPr>
        <w:widowControl w:val="0"/>
        <w:ind w:firstLine="567"/>
        <w:jc w:val="both"/>
        <w:rPr>
          <w:color w:val="000000" w:themeColor="text1"/>
          <w:sz w:val="28"/>
          <w:szCs w:val="28"/>
        </w:rPr>
      </w:pPr>
    </w:p>
    <w:p w:rsidR="000B139D" w:rsidRPr="00FB26DB" w:rsidRDefault="000B139D" w:rsidP="00496710">
      <w:pPr>
        <w:widowControl w:val="0"/>
        <w:ind w:firstLine="567"/>
        <w:jc w:val="both"/>
        <w:rPr>
          <w:color w:val="000000" w:themeColor="text1"/>
          <w:sz w:val="28"/>
          <w:szCs w:val="28"/>
        </w:rPr>
      </w:pPr>
      <w:r w:rsidRPr="00FB26DB">
        <w:rPr>
          <w:color w:val="000000" w:themeColor="text1"/>
          <w:sz w:val="28"/>
          <w:szCs w:val="28"/>
        </w:rPr>
        <w:t xml:space="preserve">Резолютивная часть решения оглашена </w:t>
      </w:r>
      <w:r w:rsidR="00A34AFA" w:rsidRPr="00FB26DB">
        <w:rPr>
          <w:bCs/>
          <w:color w:val="000000" w:themeColor="text1"/>
          <w:sz w:val="28"/>
          <w:szCs w:val="28"/>
        </w:rPr>
        <w:t>03.06</w:t>
      </w:r>
      <w:r w:rsidR="002A3DDD" w:rsidRPr="00FB26DB">
        <w:rPr>
          <w:bCs/>
          <w:color w:val="000000" w:themeColor="text1"/>
          <w:sz w:val="28"/>
          <w:szCs w:val="28"/>
        </w:rPr>
        <w:t>.2021</w:t>
      </w:r>
      <w:r w:rsidRPr="00FB26DB">
        <w:rPr>
          <w:color w:val="000000" w:themeColor="text1"/>
          <w:sz w:val="28"/>
          <w:szCs w:val="28"/>
        </w:rPr>
        <w:t>.</w:t>
      </w:r>
    </w:p>
    <w:p w:rsidR="000B139D" w:rsidRPr="00FB26DB" w:rsidRDefault="000B139D" w:rsidP="00496710">
      <w:pPr>
        <w:widowControl w:val="0"/>
        <w:tabs>
          <w:tab w:val="left" w:pos="567"/>
        </w:tabs>
        <w:ind w:firstLine="567"/>
        <w:jc w:val="both"/>
        <w:rPr>
          <w:color w:val="000000" w:themeColor="text1"/>
          <w:sz w:val="28"/>
          <w:szCs w:val="28"/>
        </w:rPr>
      </w:pPr>
      <w:r w:rsidRPr="00FB26DB">
        <w:rPr>
          <w:color w:val="000000" w:themeColor="text1"/>
          <w:sz w:val="28"/>
          <w:szCs w:val="28"/>
        </w:rPr>
        <w:t xml:space="preserve">Решение в полном объеме изготовлено </w:t>
      </w:r>
      <w:r w:rsidR="00A34AFA" w:rsidRPr="00FB26DB">
        <w:rPr>
          <w:bCs/>
          <w:color w:val="000000" w:themeColor="text1"/>
          <w:sz w:val="28"/>
          <w:szCs w:val="28"/>
        </w:rPr>
        <w:t>04.06</w:t>
      </w:r>
      <w:r w:rsidR="002A3DDD" w:rsidRPr="00FB26DB">
        <w:rPr>
          <w:bCs/>
          <w:color w:val="000000" w:themeColor="text1"/>
          <w:sz w:val="28"/>
          <w:szCs w:val="28"/>
        </w:rPr>
        <w:t>.2021</w:t>
      </w:r>
      <w:r w:rsidRPr="00FB26DB">
        <w:rPr>
          <w:color w:val="000000" w:themeColor="text1"/>
          <w:sz w:val="28"/>
          <w:szCs w:val="28"/>
        </w:rPr>
        <w:t>.</w:t>
      </w:r>
    </w:p>
    <w:p w:rsidR="001C3FCA" w:rsidRPr="00FB26DB" w:rsidRDefault="001C3FCA" w:rsidP="00496710">
      <w:pPr>
        <w:widowControl w:val="0"/>
        <w:tabs>
          <w:tab w:val="left" w:pos="567"/>
        </w:tabs>
        <w:ind w:firstLine="567"/>
        <w:jc w:val="both"/>
        <w:rPr>
          <w:color w:val="000000" w:themeColor="text1"/>
          <w:sz w:val="28"/>
          <w:szCs w:val="28"/>
        </w:rPr>
      </w:pPr>
    </w:p>
    <w:p w:rsidR="00237609" w:rsidRPr="00FB26DB" w:rsidRDefault="001C3FCA" w:rsidP="003418FC">
      <w:pPr>
        <w:widowControl w:val="0"/>
        <w:ind w:firstLine="567"/>
        <w:jc w:val="both"/>
        <w:rPr>
          <w:rFonts w:eastAsia="Courier New"/>
          <w:color w:val="000000" w:themeColor="text1"/>
          <w:sz w:val="28"/>
          <w:szCs w:val="28"/>
        </w:rPr>
      </w:pPr>
      <w:r w:rsidRPr="00FB26DB">
        <w:rPr>
          <w:color w:val="000000" w:themeColor="text1"/>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4D786C" w:rsidRPr="00FB26DB" w:rsidRDefault="00C865FE" w:rsidP="004D786C">
      <w:pPr>
        <w:widowControl w:val="0"/>
        <w:tabs>
          <w:tab w:val="left" w:pos="567"/>
        </w:tabs>
        <w:ind w:firstLine="567"/>
        <w:jc w:val="both"/>
        <w:rPr>
          <w:color w:val="000000" w:themeColor="text1"/>
          <w:sz w:val="28"/>
          <w:szCs w:val="28"/>
        </w:rPr>
      </w:pPr>
      <w:r w:rsidRPr="00FB26DB">
        <w:rPr>
          <w:color w:val="000000" w:themeColor="text1"/>
          <w:sz w:val="28"/>
          <w:szCs w:val="28"/>
        </w:rPr>
        <w:t xml:space="preserve">рассмотрев жалобу </w:t>
      </w:r>
      <w:r w:rsidR="006979B3" w:rsidRPr="00FB26DB">
        <w:rPr>
          <w:color w:val="000000" w:themeColor="text1"/>
          <w:sz w:val="28"/>
          <w:szCs w:val="28"/>
        </w:rPr>
        <w:t>ООО «МОНОЛИТ»</w:t>
      </w:r>
      <w:r w:rsidR="006979B3" w:rsidRPr="00FB26DB">
        <w:rPr>
          <w:color w:val="000000" w:themeColor="text1"/>
          <w:sz w:val="28"/>
          <w:szCs w:val="28"/>
          <w:lang w:eastAsia="ru-RU"/>
        </w:rPr>
        <w:t xml:space="preserve"> </w:t>
      </w:r>
      <w:r w:rsidR="006979B3" w:rsidRPr="00FB26DB">
        <w:rPr>
          <w:color w:val="000000" w:themeColor="text1"/>
          <w:sz w:val="28"/>
          <w:szCs w:val="28"/>
        </w:rPr>
        <w:t xml:space="preserve">на положения документации об электронном аукционе на </w:t>
      </w:r>
      <w:r w:rsidR="006979B3" w:rsidRPr="00FB26DB">
        <w:rPr>
          <w:rStyle w:val="cardmaininfocontent2"/>
          <w:color w:val="000000" w:themeColor="text1"/>
          <w:sz w:val="28"/>
          <w:szCs w:val="28"/>
          <w:specVanish w:val="0"/>
        </w:rPr>
        <w:t>капитальный ремонт здания МБДОУ детский сад № 6 г. Задонска Липецкой области</w:t>
      </w:r>
      <w:r w:rsidR="006979B3" w:rsidRPr="00FB26DB">
        <w:rPr>
          <w:color w:val="000000" w:themeColor="text1"/>
          <w:sz w:val="28"/>
          <w:szCs w:val="28"/>
        </w:rPr>
        <w:t xml:space="preserve"> (реестровый номер </w:t>
      </w:r>
      <w:hyperlink r:id="rId9" w:tgtFrame="_blank" w:history="1">
        <w:r w:rsidR="006979B3" w:rsidRPr="00FB26DB">
          <w:rPr>
            <w:color w:val="000000" w:themeColor="text1"/>
            <w:sz w:val="28"/>
            <w:szCs w:val="28"/>
          </w:rPr>
          <w:t>0346300143821000019</w:t>
        </w:r>
      </w:hyperlink>
      <w:r w:rsidR="00543632" w:rsidRPr="00FB26DB">
        <w:rPr>
          <w:color w:val="000000" w:themeColor="text1"/>
          <w:sz w:val="28"/>
          <w:szCs w:val="28"/>
        </w:rPr>
        <w:t>00068</w:t>
      </w:r>
      <w:r w:rsidR="00361745" w:rsidRPr="00FB26DB">
        <w:rPr>
          <w:color w:val="000000" w:themeColor="text1"/>
          <w:sz w:val="28"/>
          <w:szCs w:val="28"/>
        </w:rPr>
        <w:t>)</w:t>
      </w:r>
      <w:r w:rsidR="00361745" w:rsidRPr="00FB26DB">
        <w:rPr>
          <w:rFonts w:eastAsia="Times New Roman CYR"/>
          <w:color w:val="000000" w:themeColor="text1"/>
          <w:sz w:val="28"/>
          <w:szCs w:val="28"/>
        </w:rPr>
        <w:t xml:space="preserve"> </w:t>
      </w:r>
      <w:r w:rsidRPr="00FB26DB">
        <w:rPr>
          <w:rFonts w:eastAsia="Times New Roman CYR"/>
          <w:color w:val="000000" w:themeColor="text1"/>
          <w:sz w:val="28"/>
          <w:szCs w:val="28"/>
        </w:rPr>
        <w:t>(далее – электронный аукцион),</w:t>
      </w:r>
      <w:r w:rsidR="004D786C" w:rsidRPr="00FB26DB">
        <w:rPr>
          <w:color w:val="000000" w:themeColor="text1"/>
          <w:sz w:val="28"/>
          <w:szCs w:val="28"/>
        </w:rPr>
        <w:t xml:space="preserve"> а также другие документы (копии), представленные сторонами, проведя внеплановую проверку в соответствии со ст.99 Закона о контрактной системе и на основании при</w:t>
      </w:r>
      <w:r w:rsidR="003711C7" w:rsidRPr="00FB26DB">
        <w:rPr>
          <w:color w:val="000000" w:themeColor="text1"/>
          <w:sz w:val="28"/>
          <w:szCs w:val="28"/>
        </w:rPr>
        <w:t xml:space="preserve">каза Липецкого УФАС </w:t>
      </w:r>
      <w:r w:rsidR="003711C7" w:rsidRPr="00FB26DB">
        <w:rPr>
          <w:color w:val="000000" w:themeColor="text1"/>
          <w:sz w:val="28"/>
          <w:szCs w:val="28"/>
        </w:rPr>
        <w:lastRenderedPageBreak/>
        <w:t>России № 272</w:t>
      </w:r>
      <w:r w:rsidR="004D786C" w:rsidRPr="00FB26DB">
        <w:rPr>
          <w:color w:val="000000" w:themeColor="text1"/>
          <w:sz w:val="28"/>
          <w:szCs w:val="28"/>
        </w:rPr>
        <w:t xml:space="preserve"> от 27.05.2021,</w:t>
      </w:r>
    </w:p>
    <w:p w:rsidR="00C865FE" w:rsidRPr="00FB26DB" w:rsidRDefault="00C865FE" w:rsidP="00496710">
      <w:pPr>
        <w:widowControl w:val="0"/>
        <w:tabs>
          <w:tab w:val="left" w:pos="567"/>
        </w:tabs>
        <w:ind w:firstLine="567"/>
        <w:jc w:val="both"/>
        <w:rPr>
          <w:color w:val="000000" w:themeColor="text1"/>
          <w:sz w:val="28"/>
          <w:szCs w:val="28"/>
        </w:rPr>
      </w:pPr>
    </w:p>
    <w:p w:rsidR="001C3FCA" w:rsidRPr="00FB26DB" w:rsidRDefault="001C3FCA" w:rsidP="00496710">
      <w:pPr>
        <w:widowControl w:val="0"/>
        <w:tabs>
          <w:tab w:val="left" w:pos="567"/>
        </w:tabs>
        <w:jc w:val="both"/>
        <w:rPr>
          <w:rFonts w:eastAsia="Times New Roman CYR"/>
          <w:color w:val="000000" w:themeColor="text1"/>
          <w:sz w:val="28"/>
          <w:szCs w:val="28"/>
        </w:rPr>
      </w:pPr>
    </w:p>
    <w:p w:rsidR="001C3FCA" w:rsidRPr="00FB26DB" w:rsidRDefault="001C3FCA" w:rsidP="00496710">
      <w:pPr>
        <w:widowControl w:val="0"/>
        <w:tabs>
          <w:tab w:val="left" w:pos="567"/>
        </w:tabs>
        <w:jc w:val="center"/>
        <w:rPr>
          <w:color w:val="000000" w:themeColor="text1"/>
          <w:sz w:val="28"/>
          <w:szCs w:val="28"/>
        </w:rPr>
      </w:pPr>
      <w:r w:rsidRPr="00FB26DB">
        <w:rPr>
          <w:color w:val="000000" w:themeColor="text1"/>
          <w:sz w:val="28"/>
          <w:szCs w:val="28"/>
        </w:rPr>
        <w:t>У С Т А Н О В И Л А:</w:t>
      </w:r>
    </w:p>
    <w:p w:rsidR="001C3FCA" w:rsidRPr="00FB26DB" w:rsidRDefault="001C3FCA" w:rsidP="00496710">
      <w:pPr>
        <w:widowControl w:val="0"/>
        <w:tabs>
          <w:tab w:val="left" w:pos="567"/>
        </w:tabs>
        <w:jc w:val="center"/>
        <w:rPr>
          <w:color w:val="000000" w:themeColor="text1"/>
          <w:sz w:val="28"/>
          <w:szCs w:val="28"/>
        </w:rPr>
      </w:pPr>
    </w:p>
    <w:p w:rsidR="00B37259" w:rsidRPr="00FB26DB" w:rsidRDefault="00D71761" w:rsidP="008E3209">
      <w:pPr>
        <w:pStyle w:val="a6"/>
        <w:widowControl w:val="0"/>
        <w:tabs>
          <w:tab w:val="left" w:pos="567"/>
        </w:tabs>
        <w:ind w:firstLine="567"/>
        <w:jc w:val="both"/>
        <w:rPr>
          <w:rFonts w:eastAsia="Times New Roman CYR"/>
          <w:color w:val="000000" w:themeColor="text1"/>
          <w:sz w:val="28"/>
          <w:szCs w:val="28"/>
        </w:rPr>
      </w:pPr>
      <w:r w:rsidRPr="00FB26DB">
        <w:rPr>
          <w:color w:val="000000" w:themeColor="text1"/>
          <w:sz w:val="28"/>
          <w:szCs w:val="28"/>
        </w:rPr>
        <w:t xml:space="preserve">В адрес Липецкого УФАС России </w:t>
      </w:r>
      <w:r w:rsidR="00543632" w:rsidRPr="00FB26DB">
        <w:rPr>
          <w:color w:val="000000" w:themeColor="text1"/>
          <w:sz w:val="28"/>
          <w:szCs w:val="28"/>
        </w:rPr>
        <w:t>27.05</w:t>
      </w:r>
      <w:r w:rsidR="001D0F19" w:rsidRPr="00FB26DB">
        <w:rPr>
          <w:color w:val="000000" w:themeColor="text1"/>
          <w:sz w:val="28"/>
          <w:szCs w:val="28"/>
        </w:rPr>
        <w:t>.2021</w:t>
      </w:r>
      <w:r w:rsidR="0017285F" w:rsidRPr="00FB26DB">
        <w:rPr>
          <w:color w:val="000000" w:themeColor="text1"/>
          <w:sz w:val="28"/>
          <w:szCs w:val="28"/>
        </w:rPr>
        <w:t xml:space="preserve"> </w:t>
      </w:r>
      <w:r w:rsidR="00902812" w:rsidRPr="00FB26DB">
        <w:rPr>
          <w:color w:val="000000" w:themeColor="text1"/>
          <w:sz w:val="28"/>
          <w:szCs w:val="28"/>
        </w:rPr>
        <w:t xml:space="preserve">поступила </w:t>
      </w:r>
      <w:r w:rsidRPr="00FB26DB">
        <w:rPr>
          <w:color w:val="000000" w:themeColor="text1"/>
          <w:sz w:val="28"/>
          <w:szCs w:val="28"/>
        </w:rPr>
        <w:t xml:space="preserve">жалоба </w:t>
      </w:r>
      <w:r w:rsidR="00BB17B0" w:rsidRPr="00FB26DB">
        <w:rPr>
          <w:color w:val="000000" w:themeColor="text1"/>
          <w:sz w:val="28"/>
          <w:szCs w:val="28"/>
        </w:rPr>
        <w:t>ООО «МОНОЛИТ»</w:t>
      </w:r>
      <w:r w:rsidR="00BB17B0" w:rsidRPr="00FB26DB">
        <w:rPr>
          <w:color w:val="000000" w:themeColor="text1"/>
          <w:sz w:val="28"/>
          <w:szCs w:val="28"/>
          <w:lang w:eastAsia="ru-RU"/>
        </w:rPr>
        <w:t xml:space="preserve"> </w:t>
      </w:r>
      <w:r w:rsidR="00B37259" w:rsidRPr="00FB26DB">
        <w:rPr>
          <w:color w:val="000000" w:themeColor="text1"/>
          <w:sz w:val="28"/>
          <w:szCs w:val="28"/>
        </w:rPr>
        <w:t xml:space="preserve">(далее – заявитель) </w:t>
      </w:r>
      <w:r w:rsidR="00F554FF" w:rsidRPr="00FB26DB">
        <w:rPr>
          <w:color w:val="000000" w:themeColor="text1"/>
          <w:sz w:val="28"/>
          <w:szCs w:val="28"/>
        </w:rPr>
        <w:t>на положения документации об электронном аукционе</w:t>
      </w:r>
      <w:r w:rsidR="00BE6FC1" w:rsidRPr="00FB26DB">
        <w:rPr>
          <w:color w:val="000000" w:themeColor="text1"/>
          <w:sz w:val="28"/>
          <w:szCs w:val="28"/>
          <w:shd w:val="clear" w:color="auto" w:fill="FFFFFF"/>
        </w:rPr>
        <w:t xml:space="preserve"> </w:t>
      </w:r>
      <w:r w:rsidR="002D23B4" w:rsidRPr="00FB26DB">
        <w:rPr>
          <w:color w:val="000000" w:themeColor="text1"/>
          <w:sz w:val="28"/>
          <w:szCs w:val="28"/>
          <w:shd w:val="clear" w:color="auto" w:fill="FFFFFF"/>
        </w:rPr>
        <w:t>(</w:t>
      </w:r>
      <w:r w:rsidR="00F554FF" w:rsidRPr="00FB26DB">
        <w:rPr>
          <w:color w:val="000000" w:themeColor="text1"/>
          <w:sz w:val="28"/>
          <w:szCs w:val="28"/>
          <w:shd w:val="clear" w:color="auto" w:fill="FFFFFF"/>
        </w:rPr>
        <w:t xml:space="preserve">заказчик - </w:t>
      </w:r>
      <w:r w:rsidR="00851BDD" w:rsidRPr="00FB26DB">
        <w:rPr>
          <w:color w:val="000000" w:themeColor="text1"/>
          <w:sz w:val="28"/>
          <w:szCs w:val="28"/>
          <w:shd w:val="clear" w:color="auto" w:fill="FFFFFF"/>
        </w:rPr>
        <w:t>м</w:t>
      </w:r>
      <w:r w:rsidR="00851BDD" w:rsidRPr="00FB26DB">
        <w:rPr>
          <w:rFonts w:eastAsia="MS Mincho"/>
          <w:color w:val="000000" w:themeColor="text1"/>
          <w:sz w:val="28"/>
          <w:szCs w:val="28"/>
        </w:rPr>
        <w:t xml:space="preserve">униципальное бюджетное дошкольное образовательное учреждение детский сад общеразвивающего вида с приоритетным осуществлением деятельности по физическому развитию воспитанников № </w:t>
      </w:r>
      <w:smartTag w:uri="urn:schemas-microsoft-com:office:smarttags" w:element="metricconverter">
        <w:smartTagPr>
          <w:attr w:name="ProductID" w:val="6 г"/>
        </w:smartTagPr>
        <w:r w:rsidR="00851BDD" w:rsidRPr="00FB26DB">
          <w:rPr>
            <w:rFonts w:eastAsia="MS Mincho"/>
            <w:color w:val="000000" w:themeColor="text1"/>
            <w:sz w:val="28"/>
            <w:szCs w:val="28"/>
          </w:rPr>
          <w:t>6 г</w:t>
        </w:r>
      </w:smartTag>
      <w:r w:rsidR="00851BDD" w:rsidRPr="00FB26DB">
        <w:rPr>
          <w:rFonts w:eastAsia="MS Mincho"/>
          <w:color w:val="000000" w:themeColor="text1"/>
          <w:sz w:val="28"/>
          <w:szCs w:val="28"/>
        </w:rPr>
        <w:t>. Задонска Липецкой области</w:t>
      </w:r>
      <w:r w:rsidR="00851BDD" w:rsidRPr="00FB26DB">
        <w:rPr>
          <w:color w:val="000000" w:themeColor="text1"/>
          <w:sz w:val="28"/>
          <w:szCs w:val="28"/>
          <w:shd w:val="clear" w:color="auto" w:fill="FFFFFF"/>
        </w:rPr>
        <w:t xml:space="preserve"> </w:t>
      </w:r>
      <w:r w:rsidR="00B37259" w:rsidRPr="00FB26DB">
        <w:rPr>
          <w:color w:val="000000" w:themeColor="text1"/>
          <w:sz w:val="28"/>
          <w:szCs w:val="28"/>
          <w:shd w:val="clear" w:color="auto" w:fill="FFFFFF"/>
        </w:rPr>
        <w:t>(далее – заказчик</w:t>
      </w:r>
      <w:r w:rsidR="00B37259" w:rsidRPr="00FB26DB">
        <w:rPr>
          <w:color w:val="000000" w:themeColor="text1"/>
          <w:sz w:val="28"/>
          <w:szCs w:val="28"/>
        </w:rPr>
        <w:t>)</w:t>
      </w:r>
      <w:r w:rsidR="00851BDD" w:rsidRPr="00FB26DB">
        <w:rPr>
          <w:color w:val="000000" w:themeColor="text1"/>
          <w:sz w:val="28"/>
          <w:szCs w:val="28"/>
        </w:rPr>
        <w:t xml:space="preserve">, уполномоченное учреждение - </w:t>
      </w:r>
      <w:r w:rsidR="00851BDD" w:rsidRPr="00FB26DB">
        <w:rPr>
          <w:rStyle w:val="cardmaininfocontent2"/>
          <w:color w:val="000000" w:themeColor="text1"/>
          <w:sz w:val="28"/>
          <w:szCs w:val="28"/>
          <w:specVanish w:val="0"/>
        </w:rPr>
        <w:t>муниципальное бюджетное учреждение централизованная бухгалтерия образовательных учреждений Задонского муниципального района Липецкой области</w:t>
      </w:r>
      <w:r w:rsidR="002D23B4" w:rsidRPr="00FB26DB">
        <w:rPr>
          <w:color w:val="000000" w:themeColor="text1"/>
          <w:sz w:val="28"/>
          <w:szCs w:val="28"/>
        </w:rPr>
        <w:t>)</w:t>
      </w:r>
      <w:r w:rsidR="00FE1289" w:rsidRPr="00FB26DB">
        <w:rPr>
          <w:color w:val="000000" w:themeColor="text1"/>
          <w:sz w:val="28"/>
          <w:szCs w:val="28"/>
        </w:rPr>
        <w:t>.</w:t>
      </w:r>
    </w:p>
    <w:p w:rsidR="003A260F" w:rsidRPr="00FB26DB" w:rsidRDefault="00D71761" w:rsidP="008E3209">
      <w:pPr>
        <w:widowControl w:val="0"/>
        <w:tabs>
          <w:tab w:val="left" w:pos="567"/>
          <w:tab w:val="left" w:pos="4962"/>
        </w:tabs>
        <w:ind w:firstLine="567"/>
        <w:jc w:val="both"/>
        <w:rPr>
          <w:color w:val="000000" w:themeColor="text1"/>
          <w:sz w:val="28"/>
          <w:szCs w:val="28"/>
        </w:rPr>
      </w:pPr>
      <w:r w:rsidRPr="00FB26DB">
        <w:rPr>
          <w:color w:val="000000" w:themeColor="text1"/>
          <w:sz w:val="28"/>
          <w:szCs w:val="28"/>
        </w:rPr>
        <w:t xml:space="preserve">Жалоба подготовлена в соответствии с требованиями статьи 105 Федерального закона </w:t>
      </w:r>
      <w:r w:rsidRPr="00FB26DB">
        <w:rPr>
          <w:color w:val="000000" w:themeColor="text1"/>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FB26DB">
        <w:rPr>
          <w:color w:val="000000" w:themeColor="text1"/>
          <w:sz w:val="28"/>
          <w:szCs w:val="28"/>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FB26DB" w:rsidRDefault="00D71761" w:rsidP="008E3209">
      <w:pPr>
        <w:widowControl w:val="0"/>
        <w:tabs>
          <w:tab w:val="left" w:pos="567"/>
        </w:tabs>
        <w:ind w:firstLine="567"/>
        <w:jc w:val="both"/>
        <w:rPr>
          <w:color w:val="000000" w:themeColor="text1"/>
          <w:sz w:val="28"/>
          <w:szCs w:val="28"/>
        </w:rPr>
      </w:pPr>
      <w:r w:rsidRPr="00FB26DB">
        <w:rPr>
          <w:color w:val="000000" w:themeColor="text1"/>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FB26DB">
        <w:rPr>
          <w:rFonts w:eastAsia="Times New Roman CYR"/>
          <w:color w:val="000000" w:themeColor="text1"/>
          <w:sz w:val="28"/>
          <w:szCs w:val="28"/>
        </w:rPr>
        <w:t xml:space="preserve"> </w:t>
      </w:r>
      <w:r w:rsidRPr="00FB26DB">
        <w:rPr>
          <w:color w:val="000000" w:themeColor="text1"/>
          <w:sz w:val="28"/>
          <w:szCs w:val="28"/>
        </w:rPr>
        <w:t>http://zakupki.gov.ru</w:t>
      </w:r>
      <w:r w:rsidRPr="00FB26DB">
        <w:rPr>
          <w:rStyle w:val="a3"/>
          <w:color w:val="000000" w:themeColor="text1"/>
          <w:sz w:val="28"/>
          <w:szCs w:val="28"/>
          <w:u w:val="none"/>
        </w:rPr>
        <w:t xml:space="preserve"> в разделе </w:t>
      </w:r>
      <w:r w:rsidRPr="00FB26DB">
        <w:rPr>
          <w:color w:val="000000" w:themeColor="text1"/>
          <w:sz w:val="28"/>
          <w:szCs w:val="28"/>
        </w:rPr>
        <w:t xml:space="preserve">«жалобы». </w:t>
      </w:r>
    </w:p>
    <w:p w:rsidR="00B37259" w:rsidRPr="00FB26DB" w:rsidRDefault="00851BDD" w:rsidP="008E3209">
      <w:pPr>
        <w:widowControl w:val="0"/>
        <w:tabs>
          <w:tab w:val="left" w:pos="567"/>
        </w:tabs>
        <w:ind w:firstLine="567"/>
        <w:jc w:val="both"/>
        <w:rPr>
          <w:color w:val="000000" w:themeColor="text1"/>
          <w:sz w:val="28"/>
          <w:szCs w:val="28"/>
        </w:rPr>
      </w:pPr>
      <w:r w:rsidRPr="00FB26DB">
        <w:rPr>
          <w:color w:val="000000" w:themeColor="text1"/>
          <w:sz w:val="28"/>
          <w:szCs w:val="28"/>
        </w:rPr>
        <w:t xml:space="preserve">Стороны, </w:t>
      </w:r>
      <w:r w:rsidR="00B37259" w:rsidRPr="00FB26DB">
        <w:rPr>
          <w:color w:val="000000" w:themeColor="text1"/>
          <w:sz w:val="28"/>
          <w:szCs w:val="28"/>
        </w:rPr>
        <w:t>уведомленны</w:t>
      </w:r>
      <w:r w:rsidR="00543632" w:rsidRPr="00FB26DB">
        <w:rPr>
          <w:color w:val="000000" w:themeColor="text1"/>
          <w:sz w:val="28"/>
          <w:szCs w:val="28"/>
        </w:rPr>
        <w:t>е</w:t>
      </w:r>
      <w:r w:rsidR="00B37259" w:rsidRPr="00FB26DB">
        <w:rPr>
          <w:color w:val="000000" w:themeColor="text1"/>
          <w:sz w:val="28"/>
          <w:szCs w:val="28"/>
        </w:rPr>
        <w:t xml:space="preserve"> о времени и месте рассмотрения жалобы, не направил</w:t>
      </w:r>
      <w:r w:rsidR="00543632" w:rsidRPr="00FB26DB">
        <w:rPr>
          <w:color w:val="000000" w:themeColor="text1"/>
          <w:sz w:val="28"/>
          <w:szCs w:val="28"/>
        </w:rPr>
        <w:t>и</w:t>
      </w:r>
      <w:r w:rsidR="00B37259" w:rsidRPr="00FB26DB">
        <w:rPr>
          <w:color w:val="000000" w:themeColor="text1"/>
          <w:sz w:val="28"/>
          <w:szCs w:val="28"/>
        </w:rPr>
        <w:t xml:space="preserve"> своих представителей для участия в заседании Комиссии по рассмотрению жалобы.</w:t>
      </w:r>
    </w:p>
    <w:p w:rsidR="001D0F19" w:rsidRPr="00FB26DB" w:rsidRDefault="000B29F8" w:rsidP="008E3209">
      <w:pPr>
        <w:widowControl w:val="0"/>
        <w:ind w:firstLine="567"/>
        <w:jc w:val="both"/>
        <w:rPr>
          <w:color w:val="000000" w:themeColor="text1"/>
          <w:sz w:val="28"/>
          <w:szCs w:val="28"/>
        </w:rPr>
      </w:pPr>
      <w:r w:rsidRPr="00FB26DB">
        <w:rPr>
          <w:color w:val="000000" w:themeColor="text1"/>
          <w:sz w:val="28"/>
          <w:szCs w:val="28"/>
        </w:rPr>
        <w:t xml:space="preserve">В жалобе заявителя указано, что </w:t>
      </w:r>
      <w:r w:rsidR="006426AC" w:rsidRPr="00FB26DB">
        <w:rPr>
          <w:color w:val="000000" w:themeColor="text1"/>
          <w:sz w:val="28"/>
          <w:szCs w:val="28"/>
        </w:rPr>
        <w:t>документация об электронном аукционе содержит ряд нарушений закона:</w:t>
      </w:r>
    </w:p>
    <w:p w:rsidR="006426AC" w:rsidRPr="00FB26DB" w:rsidRDefault="006426AC" w:rsidP="008E3209">
      <w:pPr>
        <w:widowControl w:val="0"/>
        <w:ind w:firstLine="567"/>
        <w:jc w:val="both"/>
        <w:rPr>
          <w:color w:val="000000" w:themeColor="text1"/>
          <w:sz w:val="28"/>
          <w:szCs w:val="28"/>
        </w:rPr>
      </w:pPr>
      <w:r w:rsidRPr="00FB26DB">
        <w:rPr>
          <w:color w:val="000000" w:themeColor="text1"/>
          <w:sz w:val="28"/>
          <w:szCs w:val="28"/>
        </w:rPr>
        <w:t>1) в проекте контракта при установлении размеров штрафов указано, что они установлены в виде фиксированной  суммы, что противоречит Правилам, утвержденным постановлением Правительства Российской Федерации от 30.08.2017  № 1042;</w:t>
      </w:r>
    </w:p>
    <w:p w:rsidR="006426AC" w:rsidRPr="00FB26DB" w:rsidRDefault="001F2502" w:rsidP="008E3209">
      <w:pPr>
        <w:widowControl w:val="0"/>
        <w:ind w:firstLine="567"/>
        <w:jc w:val="both"/>
        <w:rPr>
          <w:color w:val="000000" w:themeColor="text1"/>
          <w:sz w:val="28"/>
          <w:szCs w:val="28"/>
        </w:rPr>
      </w:pPr>
      <w:r w:rsidRPr="00FB26DB">
        <w:rPr>
          <w:rFonts w:eastAsiaTheme="minorHAnsi"/>
          <w:color w:val="000000" w:themeColor="text1"/>
          <w:sz w:val="28"/>
          <w:szCs w:val="28"/>
          <w:lang w:eastAsia="en-US"/>
        </w:rPr>
        <w:t xml:space="preserve">2) в пункте 6.8 проекта контракта указано, что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Данное условие также противоречит </w:t>
      </w:r>
      <w:r w:rsidRPr="00FB26DB">
        <w:rPr>
          <w:color w:val="000000" w:themeColor="text1"/>
          <w:sz w:val="28"/>
          <w:szCs w:val="28"/>
        </w:rPr>
        <w:t>Правилам, утвержденным постановлением Правительства Российской Федерации от 30.08.2017  № 1042;</w:t>
      </w:r>
    </w:p>
    <w:p w:rsidR="008155C2" w:rsidRPr="00FB26DB" w:rsidRDefault="002B1080" w:rsidP="008E3209">
      <w:pPr>
        <w:widowControl w:val="0"/>
        <w:ind w:firstLine="567"/>
        <w:jc w:val="both"/>
        <w:rPr>
          <w:color w:val="000000" w:themeColor="text1"/>
          <w:sz w:val="28"/>
          <w:szCs w:val="28"/>
        </w:rPr>
      </w:pPr>
      <w:r w:rsidRPr="00FB26DB">
        <w:rPr>
          <w:color w:val="000000" w:themeColor="text1"/>
          <w:sz w:val="28"/>
          <w:szCs w:val="28"/>
        </w:rPr>
        <w:t>3) размер обеспечения исполнения настоящего Контракта установлен в размере   5,00 %  от цены контракта, что не соответствует требованиям ч. 3 ст. 96 Закона о контрактной системе</w:t>
      </w:r>
      <w:r w:rsidR="00010ABF" w:rsidRPr="00FB26DB">
        <w:rPr>
          <w:color w:val="000000" w:themeColor="text1"/>
          <w:sz w:val="28"/>
          <w:szCs w:val="28"/>
        </w:rPr>
        <w:t>;</w:t>
      </w:r>
    </w:p>
    <w:p w:rsidR="00010ABF" w:rsidRPr="00FB26DB" w:rsidRDefault="00010ABF" w:rsidP="008E3209">
      <w:pPr>
        <w:widowControl w:val="0"/>
        <w:ind w:firstLine="567"/>
        <w:jc w:val="both"/>
        <w:rPr>
          <w:color w:val="000000" w:themeColor="text1"/>
          <w:sz w:val="28"/>
          <w:szCs w:val="28"/>
        </w:rPr>
      </w:pPr>
      <w:r w:rsidRPr="00FB26DB">
        <w:rPr>
          <w:color w:val="000000" w:themeColor="text1"/>
          <w:sz w:val="28"/>
          <w:szCs w:val="28"/>
        </w:rPr>
        <w:t>4) в проекте контракта не содержится обязательного условия, установленного   ч.30 ст.34 Закона о контрактной системе.</w:t>
      </w:r>
    </w:p>
    <w:p w:rsidR="00886BC4" w:rsidRPr="00FB26DB" w:rsidRDefault="00774C78" w:rsidP="008E3209">
      <w:pPr>
        <w:widowControl w:val="0"/>
        <w:tabs>
          <w:tab w:val="left" w:pos="567"/>
        </w:tabs>
        <w:ind w:firstLine="567"/>
        <w:jc w:val="both"/>
        <w:rPr>
          <w:color w:val="000000" w:themeColor="text1"/>
          <w:sz w:val="28"/>
          <w:szCs w:val="28"/>
        </w:rPr>
      </w:pPr>
      <w:r w:rsidRPr="00FB26DB">
        <w:rPr>
          <w:color w:val="000000" w:themeColor="text1"/>
          <w:sz w:val="28"/>
          <w:szCs w:val="28"/>
        </w:rPr>
        <w:t>20</w:t>
      </w:r>
      <w:r w:rsidR="004D786C" w:rsidRPr="00FB26DB">
        <w:rPr>
          <w:color w:val="000000" w:themeColor="text1"/>
          <w:sz w:val="28"/>
          <w:szCs w:val="28"/>
        </w:rPr>
        <w:t>.05.2021 заказчиком на официальном сайте единой информационной системы в сфере закупок</w:t>
      </w:r>
      <w:r w:rsidR="004D786C" w:rsidRPr="00FB26DB">
        <w:rPr>
          <w:rFonts w:eastAsia="Times New Roman CYR"/>
          <w:color w:val="000000" w:themeColor="text1"/>
          <w:sz w:val="28"/>
          <w:szCs w:val="28"/>
        </w:rPr>
        <w:t xml:space="preserve"> </w:t>
      </w:r>
      <w:hyperlink r:id="rId10" w:history="1">
        <w:r w:rsidR="004D786C" w:rsidRPr="00FB26DB">
          <w:rPr>
            <w:rStyle w:val="a3"/>
            <w:color w:val="000000" w:themeColor="text1"/>
            <w:sz w:val="28"/>
            <w:szCs w:val="28"/>
            <w:u w:val="none"/>
          </w:rPr>
          <w:t>http://zakupki.gov.ru</w:t>
        </w:r>
      </w:hyperlink>
      <w:r w:rsidR="004D786C" w:rsidRPr="00FB26DB">
        <w:rPr>
          <w:rStyle w:val="a3"/>
          <w:color w:val="000000" w:themeColor="text1"/>
          <w:sz w:val="28"/>
          <w:szCs w:val="28"/>
          <w:u w:val="none"/>
        </w:rPr>
        <w:t xml:space="preserve"> </w:t>
      </w:r>
      <w:r w:rsidR="004D786C" w:rsidRPr="00FB26DB">
        <w:rPr>
          <w:color w:val="000000" w:themeColor="text1"/>
          <w:sz w:val="28"/>
          <w:szCs w:val="28"/>
        </w:rPr>
        <w:t>размещены д</w:t>
      </w:r>
      <w:r w:rsidR="001C6CA6" w:rsidRPr="00FB26DB">
        <w:rPr>
          <w:color w:val="000000" w:themeColor="text1"/>
          <w:sz w:val="28"/>
          <w:szCs w:val="28"/>
        </w:rPr>
        <w:t xml:space="preserve">окументация об </w:t>
      </w:r>
      <w:r w:rsidR="001C6CA6" w:rsidRPr="00FB26DB">
        <w:rPr>
          <w:color w:val="000000" w:themeColor="text1"/>
          <w:sz w:val="28"/>
          <w:szCs w:val="28"/>
        </w:rPr>
        <w:lastRenderedPageBreak/>
        <w:t>электронном аукционе и извещение о проведении электронного аукциона.</w:t>
      </w:r>
    </w:p>
    <w:p w:rsidR="004D786C" w:rsidRPr="00FB26DB" w:rsidRDefault="00A93B4C" w:rsidP="008E3209">
      <w:pPr>
        <w:widowControl w:val="0"/>
        <w:tabs>
          <w:tab w:val="left" w:pos="567"/>
        </w:tabs>
        <w:ind w:firstLine="567"/>
        <w:jc w:val="both"/>
        <w:rPr>
          <w:color w:val="000000" w:themeColor="text1"/>
          <w:sz w:val="28"/>
          <w:szCs w:val="28"/>
        </w:rPr>
      </w:pPr>
      <w:r w:rsidRPr="00FB26DB">
        <w:rPr>
          <w:color w:val="000000" w:themeColor="text1"/>
          <w:sz w:val="28"/>
          <w:szCs w:val="28"/>
        </w:rPr>
        <w:t>28.05.2021 электронн</w:t>
      </w:r>
      <w:r w:rsidR="00774C78" w:rsidRPr="00FB26DB">
        <w:rPr>
          <w:color w:val="000000" w:themeColor="text1"/>
          <w:sz w:val="28"/>
          <w:szCs w:val="28"/>
        </w:rPr>
        <w:t xml:space="preserve">ый </w:t>
      </w:r>
      <w:r w:rsidRPr="00FB26DB">
        <w:rPr>
          <w:color w:val="000000" w:themeColor="text1"/>
          <w:sz w:val="28"/>
          <w:szCs w:val="28"/>
        </w:rPr>
        <w:t>аукцион</w:t>
      </w:r>
      <w:r w:rsidR="00774C78" w:rsidRPr="00FB26DB">
        <w:rPr>
          <w:color w:val="000000" w:themeColor="text1"/>
          <w:sz w:val="28"/>
          <w:szCs w:val="28"/>
        </w:rPr>
        <w:t xml:space="preserve"> признан несостоявшимся </w:t>
      </w:r>
      <w:r w:rsidR="006C31CD" w:rsidRPr="00FB26DB">
        <w:rPr>
          <w:color w:val="000000" w:themeColor="text1"/>
          <w:sz w:val="28"/>
          <w:szCs w:val="28"/>
        </w:rPr>
        <w:t>в связи с</w:t>
      </w:r>
      <w:r w:rsidR="00774C78" w:rsidRPr="00FB26DB">
        <w:rPr>
          <w:color w:val="000000" w:themeColor="text1"/>
          <w:sz w:val="28"/>
          <w:szCs w:val="28"/>
        </w:rPr>
        <w:t xml:space="preserve"> отсутстви</w:t>
      </w:r>
      <w:r w:rsidR="006C31CD" w:rsidRPr="00FB26DB">
        <w:rPr>
          <w:color w:val="000000" w:themeColor="text1"/>
          <w:sz w:val="28"/>
          <w:szCs w:val="28"/>
        </w:rPr>
        <w:t>ем</w:t>
      </w:r>
      <w:r w:rsidR="00774C78" w:rsidRPr="00FB26DB">
        <w:rPr>
          <w:color w:val="000000" w:themeColor="text1"/>
          <w:sz w:val="28"/>
          <w:szCs w:val="28"/>
        </w:rPr>
        <w:t xml:space="preserve"> заявок участников</w:t>
      </w:r>
      <w:r w:rsidRPr="00FB26DB">
        <w:rPr>
          <w:color w:val="000000" w:themeColor="text1"/>
          <w:sz w:val="28"/>
          <w:szCs w:val="28"/>
        </w:rPr>
        <w:t>.</w:t>
      </w:r>
    </w:p>
    <w:p w:rsidR="0096757E" w:rsidRPr="00FB26DB" w:rsidRDefault="00D46660" w:rsidP="008E3209">
      <w:pPr>
        <w:widowControl w:val="0"/>
        <w:tabs>
          <w:tab w:val="left" w:pos="567"/>
        </w:tabs>
        <w:ind w:firstLine="567"/>
        <w:jc w:val="both"/>
        <w:rPr>
          <w:color w:val="000000" w:themeColor="text1"/>
          <w:sz w:val="28"/>
          <w:szCs w:val="28"/>
        </w:rPr>
      </w:pPr>
      <w:r w:rsidRPr="00FB26DB">
        <w:rPr>
          <w:color w:val="000000" w:themeColor="text1"/>
          <w:sz w:val="28"/>
          <w:szCs w:val="28"/>
        </w:rPr>
        <w:t xml:space="preserve">1. </w:t>
      </w:r>
      <w:r w:rsidR="006C31CD" w:rsidRPr="00FB26DB">
        <w:rPr>
          <w:color w:val="000000" w:themeColor="text1"/>
          <w:sz w:val="28"/>
          <w:szCs w:val="28"/>
        </w:rPr>
        <w:t>Довод жалобы о наличии в проекте контракта при установлении размеров штрафов условия об их установлении в виде фиксированной  суммы, что противоречит Правилам, утвержденным постановлением Правительства Российской Федерации от 30.08.2017  № 1042, признается обоснованным.</w:t>
      </w:r>
    </w:p>
    <w:p w:rsidR="006C31CD" w:rsidRPr="00FB26DB" w:rsidRDefault="0063242F" w:rsidP="008E3209">
      <w:pPr>
        <w:widowControl w:val="0"/>
        <w:tabs>
          <w:tab w:val="left" w:pos="567"/>
        </w:tabs>
        <w:ind w:firstLine="567"/>
        <w:jc w:val="both"/>
        <w:rPr>
          <w:color w:val="000000" w:themeColor="text1"/>
          <w:sz w:val="28"/>
          <w:szCs w:val="28"/>
        </w:rPr>
      </w:pPr>
      <w:r w:rsidRPr="00FB26DB">
        <w:rPr>
          <w:color w:val="000000" w:themeColor="text1"/>
          <w:sz w:val="28"/>
          <w:szCs w:val="28"/>
          <w:lang w:eastAsia="ru-RU"/>
        </w:rPr>
        <w:t xml:space="preserve">В силу ч. 4 ст. 64 </w:t>
      </w:r>
      <w:r w:rsidRPr="00FB26DB">
        <w:rPr>
          <w:color w:val="000000" w:themeColor="text1"/>
          <w:sz w:val="28"/>
          <w:szCs w:val="28"/>
        </w:rPr>
        <w:t>Закона о контрактной системе, к</w:t>
      </w:r>
      <w:r w:rsidRPr="00FB26DB">
        <w:rPr>
          <w:color w:val="000000" w:themeColor="text1"/>
          <w:sz w:val="28"/>
          <w:szCs w:val="28"/>
          <w:lang w:eastAsia="ru-RU"/>
        </w:rPr>
        <w:t xml:space="preserve"> документации об электронном аукционе прилагается проект контракта, который является неотъемлемой частью этой документации.</w:t>
      </w:r>
    </w:p>
    <w:p w:rsidR="007F727E" w:rsidRPr="00FB26DB" w:rsidRDefault="007F727E" w:rsidP="007F727E">
      <w:pPr>
        <w:pStyle w:val="a6"/>
        <w:ind w:firstLine="567"/>
        <w:jc w:val="both"/>
        <w:rPr>
          <w:color w:val="000000" w:themeColor="text1"/>
          <w:sz w:val="28"/>
          <w:szCs w:val="28"/>
          <w:lang w:eastAsia="ru-RU"/>
        </w:rPr>
      </w:pPr>
      <w:r w:rsidRPr="00FB26DB">
        <w:rPr>
          <w:color w:val="000000" w:themeColor="text1"/>
          <w:sz w:val="28"/>
          <w:szCs w:val="28"/>
        </w:rPr>
        <w:t xml:space="preserve">Частью 4 ст. 34 </w:t>
      </w:r>
      <w:r w:rsidRPr="00FB26DB">
        <w:rPr>
          <w:color w:val="000000" w:themeColor="text1"/>
          <w:sz w:val="28"/>
          <w:szCs w:val="28"/>
          <w:lang w:eastAsia="ru-RU"/>
        </w:rPr>
        <w:t>Закона о контрактной системе</w:t>
      </w:r>
      <w:r w:rsidRPr="00FB26DB">
        <w:rPr>
          <w:color w:val="000000" w:themeColor="text1"/>
          <w:sz w:val="28"/>
          <w:szCs w:val="28"/>
        </w:rPr>
        <w:t xml:space="preserve"> установлено, что в</w:t>
      </w:r>
      <w:r w:rsidRPr="00FB26DB">
        <w:rPr>
          <w:color w:val="000000" w:themeColor="text1"/>
          <w:sz w:val="28"/>
          <w:szCs w:val="28"/>
          <w:lang w:eastAsia="ru-RU"/>
        </w:rPr>
        <w:t xml:space="preserve">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74DF5" w:rsidRPr="00FB26DB" w:rsidRDefault="00D45F3A" w:rsidP="007F727E">
      <w:pPr>
        <w:pStyle w:val="a6"/>
        <w:ind w:firstLine="567"/>
        <w:jc w:val="both"/>
        <w:rPr>
          <w:color w:val="000000" w:themeColor="text1"/>
          <w:sz w:val="28"/>
          <w:szCs w:val="28"/>
        </w:rPr>
      </w:pPr>
      <w:r w:rsidRPr="00FB26DB">
        <w:rPr>
          <w:color w:val="000000" w:themeColor="text1"/>
          <w:sz w:val="28"/>
          <w:szCs w:val="28"/>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(далее-Правила).</w:t>
      </w:r>
    </w:p>
    <w:p w:rsidR="00D45F3A" w:rsidRPr="00FB26DB" w:rsidRDefault="00D45F3A" w:rsidP="00D45F3A">
      <w:pPr>
        <w:ind w:firstLine="567"/>
        <w:jc w:val="both"/>
        <w:rPr>
          <w:color w:val="000000" w:themeColor="text1"/>
          <w:sz w:val="28"/>
          <w:szCs w:val="28"/>
        </w:rPr>
      </w:pPr>
      <w:r w:rsidRPr="00FB26DB">
        <w:rPr>
          <w:color w:val="000000" w:themeColor="text1"/>
          <w:sz w:val="28"/>
          <w:szCs w:val="28"/>
        </w:rPr>
        <w:t>Постановлением Правительства Российской Федерации от 02.08.2019 № 1011 внесены  изменения  в Правила.</w:t>
      </w:r>
    </w:p>
    <w:p w:rsidR="00D45F3A" w:rsidRPr="00FB26DB" w:rsidRDefault="00D45F3A" w:rsidP="00D45F3A">
      <w:pPr>
        <w:ind w:firstLine="567"/>
        <w:jc w:val="both"/>
        <w:rPr>
          <w:color w:val="000000" w:themeColor="text1"/>
          <w:sz w:val="28"/>
          <w:szCs w:val="28"/>
        </w:rPr>
      </w:pPr>
      <w:r w:rsidRPr="00FB26DB">
        <w:rPr>
          <w:color w:val="000000" w:themeColor="text1"/>
          <w:sz w:val="28"/>
          <w:szCs w:val="28"/>
        </w:rPr>
        <w:t>Согласно данным изменениям, при определении размеров штрафов в соответствии с указанными выше Правилами не используются слова "в виде фиксированной суммы, определяемой".</w:t>
      </w:r>
    </w:p>
    <w:p w:rsidR="00D45F3A" w:rsidRPr="00FB26DB" w:rsidRDefault="00D45F3A" w:rsidP="00D45F3A">
      <w:pPr>
        <w:ind w:firstLine="567"/>
        <w:jc w:val="both"/>
        <w:rPr>
          <w:color w:val="000000" w:themeColor="text1"/>
          <w:sz w:val="28"/>
          <w:szCs w:val="28"/>
        </w:rPr>
      </w:pPr>
      <w:r w:rsidRPr="00FB26DB">
        <w:rPr>
          <w:color w:val="000000" w:themeColor="text1"/>
          <w:sz w:val="28"/>
          <w:szCs w:val="28"/>
        </w:rPr>
        <w:t>Однако, в разделе 6 проекта контракта указано, что размер штрафа устанавливается в виде фиксированной суммы, определяемой в установленном порядке.</w:t>
      </w:r>
    </w:p>
    <w:p w:rsidR="00D45F3A" w:rsidRPr="00FB26DB" w:rsidRDefault="00D45F3A" w:rsidP="00D45F3A">
      <w:pPr>
        <w:ind w:firstLine="567"/>
        <w:jc w:val="both"/>
        <w:rPr>
          <w:color w:val="000000" w:themeColor="text1"/>
          <w:sz w:val="28"/>
          <w:szCs w:val="28"/>
        </w:rPr>
      </w:pPr>
      <w:r w:rsidRPr="00FB26DB">
        <w:rPr>
          <w:color w:val="000000" w:themeColor="text1"/>
          <w:sz w:val="28"/>
          <w:szCs w:val="28"/>
        </w:rPr>
        <w:t>Таким образом, заказчиком допущено нарушение ч. 4 ст. 64 Закона о контрактной системе.</w:t>
      </w:r>
    </w:p>
    <w:p w:rsidR="004D07A7" w:rsidRPr="00FB26DB" w:rsidRDefault="00D46660" w:rsidP="004D07A7">
      <w:pPr>
        <w:widowControl w:val="0"/>
        <w:ind w:firstLine="567"/>
        <w:jc w:val="both"/>
        <w:rPr>
          <w:color w:val="000000" w:themeColor="text1"/>
          <w:sz w:val="28"/>
          <w:szCs w:val="28"/>
        </w:rPr>
      </w:pPr>
      <w:r w:rsidRPr="00FB26DB">
        <w:rPr>
          <w:rFonts w:eastAsiaTheme="minorHAnsi"/>
          <w:color w:val="000000" w:themeColor="text1"/>
          <w:sz w:val="28"/>
          <w:szCs w:val="28"/>
          <w:lang w:eastAsia="en-US"/>
        </w:rPr>
        <w:t xml:space="preserve">2. </w:t>
      </w:r>
      <w:r w:rsidR="004D07A7" w:rsidRPr="00FB26DB">
        <w:rPr>
          <w:rFonts w:eastAsiaTheme="minorHAnsi"/>
          <w:color w:val="000000" w:themeColor="text1"/>
          <w:sz w:val="28"/>
          <w:szCs w:val="28"/>
          <w:lang w:eastAsia="en-US"/>
        </w:rPr>
        <w:t xml:space="preserve">Рассмотрев довод жалобы о том, что пункт 6.8 проекта контракта противоречит </w:t>
      </w:r>
      <w:r w:rsidR="004D07A7" w:rsidRPr="00FB26DB">
        <w:rPr>
          <w:color w:val="000000" w:themeColor="text1"/>
          <w:sz w:val="28"/>
          <w:szCs w:val="28"/>
        </w:rPr>
        <w:t>Правилам, Комиссия признает его обоснованным.</w:t>
      </w:r>
    </w:p>
    <w:p w:rsidR="007F727E" w:rsidRPr="00FB26DB" w:rsidRDefault="007F727E" w:rsidP="007F727E">
      <w:pPr>
        <w:pStyle w:val="a6"/>
        <w:ind w:firstLine="567"/>
        <w:jc w:val="both"/>
        <w:rPr>
          <w:color w:val="000000" w:themeColor="text1"/>
          <w:sz w:val="28"/>
          <w:szCs w:val="28"/>
        </w:rPr>
      </w:pPr>
      <w:r w:rsidRPr="00FB26DB">
        <w:rPr>
          <w:color w:val="000000" w:themeColor="text1"/>
          <w:sz w:val="28"/>
          <w:szCs w:val="28"/>
        </w:rPr>
        <w:t>Согласно пунктам 11 и 12 Правил:</w:t>
      </w:r>
    </w:p>
    <w:p w:rsidR="007F727E" w:rsidRPr="00FB26DB" w:rsidRDefault="007F727E" w:rsidP="007F727E">
      <w:pPr>
        <w:pStyle w:val="a6"/>
        <w:ind w:firstLine="567"/>
        <w:jc w:val="both"/>
        <w:rPr>
          <w:color w:val="000000" w:themeColor="text1"/>
          <w:sz w:val="28"/>
          <w:szCs w:val="28"/>
        </w:rPr>
      </w:pPr>
      <w:r w:rsidRPr="00FB26DB">
        <w:rPr>
          <w:color w:val="000000" w:themeColor="text1"/>
          <w:sz w:val="28"/>
          <w:szCs w:val="28"/>
        </w:rPr>
        <w:t xml:space="preserve">- общая сумма </w:t>
      </w:r>
      <w:r w:rsidRPr="00FB26DB">
        <w:rPr>
          <w:color w:val="000000" w:themeColor="text1"/>
          <w:sz w:val="28"/>
          <w:szCs w:val="28"/>
          <w:u w:val="single"/>
        </w:rPr>
        <w:t>начисленных штрафов</w:t>
      </w:r>
      <w:r w:rsidRPr="00FB26DB">
        <w:rPr>
          <w:color w:val="000000" w:themeColor="text1"/>
          <w:sz w:val="28"/>
          <w:szCs w:val="28"/>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F727E" w:rsidRPr="00FB26DB" w:rsidRDefault="007F727E" w:rsidP="007F727E">
      <w:pPr>
        <w:pStyle w:val="a6"/>
        <w:ind w:firstLine="567"/>
        <w:jc w:val="both"/>
        <w:rPr>
          <w:color w:val="000000" w:themeColor="text1"/>
          <w:sz w:val="28"/>
          <w:szCs w:val="28"/>
        </w:rPr>
      </w:pPr>
      <w:r w:rsidRPr="00FB26DB">
        <w:rPr>
          <w:color w:val="000000" w:themeColor="text1"/>
          <w:sz w:val="28"/>
          <w:szCs w:val="28"/>
        </w:rPr>
        <w:t xml:space="preserve">- общая сумма </w:t>
      </w:r>
      <w:r w:rsidRPr="00FB26DB">
        <w:rPr>
          <w:color w:val="000000" w:themeColor="text1"/>
          <w:sz w:val="28"/>
          <w:szCs w:val="28"/>
          <w:u w:val="single"/>
        </w:rPr>
        <w:t>начисленных штрафов</w:t>
      </w:r>
      <w:r w:rsidRPr="00FB26DB">
        <w:rPr>
          <w:color w:val="000000" w:themeColor="text1"/>
          <w:sz w:val="28"/>
          <w:szCs w:val="28"/>
        </w:rPr>
        <w:t xml:space="preserve"> за ненадлежащее исполнение заказчиком обязательств, предусмотренных контрактом, не может превышать цену контракта.</w:t>
      </w:r>
    </w:p>
    <w:p w:rsidR="007F727E" w:rsidRPr="00FB26DB" w:rsidRDefault="007F727E" w:rsidP="007F727E">
      <w:pPr>
        <w:pStyle w:val="a6"/>
        <w:ind w:firstLine="567"/>
        <w:jc w:val="both"/>
        <w:rPr>
          <w:color w:val="000000" w:themeColor="text1"/>
          <w:sz w:val="28"/>
          <w:szCs w:val="28"/>
        </w:rPr>
      </w:pPr>
      <w:r w:rsidRPr="00FB26DB">
        <w:rPr>
          <w:color w:val="000000" w:themeColor="text1"/>
          <w:sz w:val="28"/>
          <w:szCs w:val="28"/>
        </w:rPr>
        <w:t>Однако, в проекте контракта, являющегося частью документации об электронном аукционе, указано:</w:t>
      </w:r>
    </w:p>
    <w:p w:rsidR="007F727E" w:rsidRPr="00FB26DB" w:rsidRDefault="007F727E" w:rsidP="007F727E">
      <w:pPr>
        <w:pStyle w:val="a6"/>
        <w:ind w:firstLine="567"/>
        <w:jc w:val="both"/>
        <w:rPr>
          <w:bCs/>
          <w:color w:val="000000" w:themeColor="text1"/>
          <w:spacing w:val="-5"/>
          <w:sz w:val="28"/>
          <w:szCs w:val="28"/>
        </w:rPr>
      </w:pPr>
      <w:r w:rsidRPr="00FB26DB">
        <w:rPr>
          <w:color w:val="000000" w:themeColor="text1"/>
          <w:sz w:val="28"/>
          <w:szCs w:val="28"/>
        </w:rPr>
        <w:lastRenderedPageBreak/>
        <w:t xml:space="preserve">- </w:t>
      </w:r>
      <w:r w:rsidR="00570A3D" w:rsidRPr="00FB26DB">
        <w:rPr>
          <w:color w:val="000000" w:themeColor="text1"/>
          <w:sz w:val="28"/>
          <w:szCs w:val="28"/>
        </w:rPr>
        <w:t xml:space="preserve">6.8. </w:t>
      </w:r>
      <w:r w:rsidR="00570A3D" w:rsidRPr="00FB26DB">
        <w:rPr>
          <w:rFonts w:eastAsiaTheme="minorHAnsi"/>
          <w:color w:val="000000" w:themeColor="text1"/>
          <w:sz w:val="28"/>
          <w:szCs w:val="28"/>
          <w:u w:val="single"/>
          <w:lang w:eastAsia="en-US"/>
        </w:rPr>
        <w:t>Общая сумма начисленной неустойки (штрафов, пени)</w:t>
      </w:r>
      <w:r w:rsidR="00570A3D" w:rsidRPr="00FB26DB">
        <w:rPr>
          <w:rFonts w:eastAsiaTheme="minorHAnsi"/>
          <w:color w:val="000000" w:themeColor="text1"/>
          <w:sz w:val="28"/>
          <w:szCs w:val="28"/>
          <w:lang w:eastAsia="en-US"/>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r w:rsidRPr="00FB26DB">
        <w:rPr>
          <w:bCs/>
          <w:color w:val="000000" w:themeColor="text1"/>
          <w:spacing w:val="-5"/>
          <w:sz w:val="28"/>
          <w:szCs w:val="28"/>
        </w:rPr>
        <w:t>;</w:t>
      </w:r>
    </w:p>
    <w:p w:rsidR="007F727E" w:rsidRPr="00FB26DB" w:rsidRDefault="007F727E" w:rsidP="007F727E">
      <w:pPr>
        <w:pStyle w:val="a6"/>
        <w:ind w:firstLine="567"/>
        <w:jc w:val="both"/>
        <w:rPr>
          <w:bCs/>
          <w:color w:val="000000" w:themeColor="text1"/>
          <w:spacing w:val="-5"/>
          <w:sz w:val="28"/>
          <w:szCs w:val="28"/>
        </w:rPr>
      </w:pPr>
      <w:r w:rsidRPr="00FB26DB">
        <w:rPr>
          <w:bCs/>
          <w:color w:val="000000" w:themeColor="text1"/>
          <w:spacing w:val="-5"/>
          <w:sz w:val="28"/>
          <w:szCs w:val="28"/>
        </w:rPr>
        <w:t xml:space="preserve">- </w:t>
      </w:r>
      <w:r w:rsidR="00570A3D" w:rsidRPr="00FB26DB">
        <w:rPr>
          <w:rFonts w:eastAsiaTheme="minorHAnsi"/>
          <w:color w:val="000000" w:themeColor="text1"/>
          <w:sz w:val="28"/>
          <w:szCs w:val="28"/>
          <w:lang w:eastAsia="en-US"/>
        </w:rPr>
        <w:t xml:space="preserve">6.12. </w:t>
      </w:r>
      <w:r w:rsidR="00570A3D" w:rsidRPr="00FB26DB">
        <w:rPr>
          <w:rFonts w:eastAsiaTheme="minorHAnsi"/>
          <w:color w:val="000000" w:themeColor="text1"/>
          <w:sz w:val="28"/>
          <w:szCs w:val="28"/>
          <w:u w:val="single"/>
          <w:lang w:eastAsia="en-US"/>
        </w:rPr>
        <w:t>Общая сумма начисленной неустойки (штрафов, пени)</w:t>
      </w:r>
      <w:r w:rsidR="00570A3D" w:rsidRPr="00FB26DB">
        <w:rPr>
          <w:rFonts w:eastAsiaTheme="minorHAnsi"/>
          <w:color w:val="000000" w:themeColor="text1"/>
          <w:sz w:val="28"/>
          <w:szCs w:val="28"/>
          <w:lang w:eastAsia="en-US"/>
        </w:rPr>
        <w:t xml:space="preserve"> за ненадлежащее исполнение Заказчиком обязательств, предусмотренных Контрактом, не может превышать цену Контракта</w:t>
      </w:r>
      <w:r w:rsidRPr="00FB26DB">
        <w:rPr>
          <w:bCs/>
          <w:color w:val="000000" w:themeColor="text1"/>
          <w:spacing w:val="-5"/>
          <w:sz w:val="28"/>
          <w:szCs w:val="28"/>
        </w:rPr>
        <w:t>.</w:t>
      </w:r>
    </w:p>
    <w:p w:rsidR="007F727E" w:rsidRPr="00FB26DB" w:rsidRDefault="007F727E" w:rsidP="007F727E">
      <w:pPr>
        <w:pStyle w:val="a6"/>
        <w:ind w:firstLine="567"/>
        <w:jc w:val="both"/>
        <w:rPr>
          <w:rStyle w:val="a3"/>
          <w:color w:val="000000" w:themeColor="text1"/>
          <w:sz w:val="28"/>
          <w:szCs w:val="28"/>
        </w:rPr>
      </w:pPr>
      <w:r w:rsidRPr="00FB26DB">
        <w:rPr>
          <w:rStyle w:val="a3"/>
          <w:color w:val="000000" w:themeColor="text1"/>
          <w:sz w:val="28"/>
          <w:szCs w:val="28"/>
          <w:u w:val="none"/>
        </w:rPr>
        <w:t>Следовательно, заказчик</w:t>
      </w:r>
      <w:r w:rsidR="00570A3D" w:rsidRPr="00FB26DB">
        <w:rPr>
          <w:rStyle w:val="a3"/>
          <w:color w:val="000000" w:themeColor="text1"/>
          <w:sz w:val="28"/>
          <w:szCs w:val="28"/>
          <w:u w:val="none"/>
        </w:rPr>
        <w:t xml:space="preserve">, не установив условие об общей сумме начисленных штрафов </w:t>
      </w:r>
      <w:r w:rsidR="00570A3D" w:rsidRPr="00FB26DB">
        <w:rPr>
          <w:color w:val="000000" w:themeColor="text1"/>
          <w:sz w:val="28"/>
          <w:szCs w:val="28"/>
        </w:rPr>
        <w:t>за неисполнение или ненадлежащее исполнение в соответствии с Правилами,</w:t>
      </w:r>
      <w:r w:rsidRPr="00FB26DB">
        <w:rPr>
          <w:rStyle w:val="a3"/>
          <w:color w:val="000000" w:themeColor="text1"/>
          <w:sz w:val="28"/>
          <w:szCs w:val="28"/>
          <w:u w:val="none"/>
        </w:rPr>
        <w:t xml:space="preserve"> допу</w:t>
      </w:r>
      <w:r w:rsidR="00570A3D" w:rsidRPr="00FB26DB">
        <w:rPr>
          <w:rStyle w:val="a3"/>
          <w:color w:val="000000" w:themeColor="text1"/>
          <w:sz w:val="28"/>
          <w:szCs w:val="28"/>
          <w:u w:val="none"/>
        </w:rPr>
        <w:t>стил</w:t>
      </w:r>
      <w:r w:rsidRPr="00FB26DB">
        <w:rPr>
          <w:rStyle w:val="a3"/>
          <w:color w:val="000000" w:themeColor="text1"/>
          <w:sz w:val="28"/>
          <w:szCs w:val="28"/>
          <w:u w:val="none"/>
        </w:rPr>
        <w:t xml:space="preserve"> нарушение ч. 4 ст. 64 </w:t>
      </w:r>
      <w:r w:rsidRPr="00FB26DB">
        <w:rPr>
          <w:color w:val="000000" w:themeColor="text1"/>
          <w:sz w:val="28"/>
          <w:szCs w:val="28"/>
          <w:lang w:eastAsia="ru-RU"/>
        </w:rPr>
        <w:t>Закона о контрактной системе.</w:t>
      </w:r>
    </w:p>
    <w:p w:rsidR="00617215" w:rsidRPr="00FB26DB" w:rsidRDefault="00D46660" w:rsidP="006556E9">
      <w:pPr>
        <w:widowControl w:val="0"/>
        <w:ind w:firstLine="567"/>
        <w:jc w:val="both"/>
        <w:rPr>
          <w:color w:val="000000" w:themeColor="text1"/>
          <w:sz w:val="28"/>
          <w:szCs w:val="28"/>
        </w:rPr>
      </w:pPr>
      <w:r w:rsidRPr="00FB26DB">
        <w:rPr>
          <w:color w:val="000000" w:themeColor="text1"/>
          <w:sz w:val="28"/>
          <w:szCs w:val="28"/>
        </w:rPr>
        <w:t xml:space="preserve">3. Довод жалобы о неправомерном установлении </w:t>
      </w:r>
      <w:r w:rsidR="004D07A7" w:rsidRPr="00FB26DB">
        <w:rPr>
          <w:color w:val="000000" w:themeColor="text1"/>
          <w:sz w:val="28"/>
          <w:szCs w:val="28"/>
        </w:rPr>
        <w:t>размер</w:t>
      </w:r>
      <w:r w:rsidRPr="00FB26DB">
        <w:rPr>
          <w:color w:val="000000" w:themeColor="text1"/>
          <w:sz w:val="28"/>
          <w:szCs w:val="28"/>
        </w:rPr>
        <w:t>а</w:t>
      </w:r>
      <w:r w:rsidR="004D07A7" w:rsidRPr="00FB26DB">
        <w:rPr>
          <w:color w:val="000000" w:themeColor="text1"/>
          <w:sz w:val="28"/>
          <w:szCs w:val="28"/>
        </w:rPr>
        <w:t xml:space="preserve"> обеспечения исполнения </w:t>
      </w:r>
      <w:r w:rsidRPr="00FB26DB">
        <w:rPr>
          <w:color w:val="000000" w:themeColor="text1"/>
          <w:sz w:val="28"/>
          <w:szCs w:val="28"/>
        </w:rPr>
        <w:t>к</w:t>
      </w:r>
      <w:r w:rsidR="004D07A7" w:rsidRPr="00FB26DB">
        <w:rPr>
          <w:color w:val="000000" w:themeColor="text1"/>
          <w:sz w:val="28"/>
          <w:szCs w:val="28"/>
        </w:rPr>
        <w:t xml:space="preserve">онтракта </w:t>
      </w:r>
      <w:r w:rsidRPr="00FB26DB">
        <w:rPr>
          <w:color w:val="000000" w:themeColor="text1"/>
          <w:sz w:val="28"/>
          <w:szCs w:val="28"/>
        </w:rPr>
        <w:t>признается обоснованным.</w:t>
      </w:r>
    </w:p>
    <w:p w:rsidR="00617215" w:rsidRPr="00FB26DB" w:rsidRDefault="006556E9" w:rsidP="006556E9">
      <w:pPr>
        <w:widowControl w:val="0"/>
        <w:ind w:firstLine="567"/>
        <w:jc w:val="both"/>
        <w:rPr>
          <w:color w:val="000000" w:themeColor="text1"/>
          <w:sz w:val="28"/>
          <w:szCs w:val="28"/>
        </w:rPr>
      </w:pPr>
      <w:r w:rsidRPr="00FB26DB">
        <w:rPr>
          <w:color w:val="000000" w:themeColor="text1"/>
          <w:sz w:val="28"/>
          <w:szCs w:val="28"/>
        </w:rPr>
        <w:t>В пункте 7.1 проекта контракта установлено, что р</w:t>
      </w:r>
      <w:r w:rsidR="00617215" w:rsidRPr="00FB26DB">
        <w:rPr>
          <w:color w:val="000000" w:themeColor="text1"/>
          <w:sz w:val="28"/>
          <w:szCs w:val="28"/>
        </w:rPr>
        <w:t xml:space="preserve">азмер обеспечения исполнения настоящего Контракта устанавливается в размере   5,00 %  от цены контракта, что составляет </w:t>
      </w:r>
      <w:r w:rsidRPr="00FB26DB">
        <w:rPr>
          <w:color w:val="000000" w:themeColor="text1"/>
          <w:sz w:val="28"/>
          <w:szCs w:val="28"/>
        </w:rPr>
        <w:t xml:space="preserve">__________ </w:t>
      </w:r>
      <w:r w:rsidR="00617215" w:rsidRPr="00FB26DB">
        <w:rPr>
          <w:color w:val="000000" w:themeColor="text1"/>
          <w:sz w:val="28"/>
          <w:szCs w:val="28"/>
        </w:rPr>
        <w:t>рублей.</w:t>
      </w:r>
    </w:p>
    <w:p w:rsidR="00142FFF" w:rsidRPr="00FB26DB" w:rsidRDefault="00142FFF" w:rsidP="002860C8">
      <w:pPr>
        <w:widowControl w:val="0"/>
        <w:ind w:firstLine="567"/>
        <w:jc w:val="both"/>
        <w:rPr>
          <w:color w:val="000000" w:themeColor="text1"/>
          <w:sz w:val="28"/>
          <w:szCs w:val="28"/>
        </w:rPr>
      </w:pPr>
      <w:r w:rsidRPr="00FB26DB">
        <w:rPr>
          <w:color w:val="000000" w:themeColor="text1"/>
          <w:sz w:val="28"/>
          <w:szCs w:val="28"/>
        </w:rPr>
        <w:t>Аналогичное условие содержится в п. 9.1 документации об электронном аукционе.</w:t>
      </w:r>
    </w:p>
    <w:p w:rsidR="00D46660" w:rsidRPr="00FB26DB" w:rsidRDefault="000A0798" w:rsidP="002860C8">
      <w:pPr>
        <w:ind w:firstLine="567"/>
        <w:jc w:val="both"/>
        <w:rPr>
          <w:color w:val="000000" w:themeColor="text1"/>
          <w:sz w:val="28"/>
          <w:szCs w:val="28"/>
        </w:rPr>
      </w:pPr>
      <w:r w:rsidRPr="00FB26DB">
        <w:rPr>
          <w:color w:val="000000" w:themeColor="text1"/>
          <w:sz w:val="28"/>
          <w:szCs w:val="28"/>
        </w:rPr>
        <w:t xml:space="preserve">Установлено, что </w:t>
      </w:r>
      <w:r w:rsidR="00142FFF" w:rsidRPr="00FB26DB">
        <w:rPr>
          <w:color w:val="000000" w:themeColor="text1"/>
          <w:sz w:val="28"/>
          <w:szCs w:val="28"/>
        </w:rPr>
        <w:t xml:space="preserve"> </w:t>
      </w:r>
      <w:r w:rsidR="00901A7A" w:rsidRPr="00FB26DB">
        <w:rPr>
          <w:color w:val="000000" w:themeColor="text1"/>
          <w:sz w:val="28"/>
          <w:szCs w:val="28"/>
        </w:rPr>
        <w:t xml:space="preserve">рассматриваемый </w:t>
      </w:r>
      <w:r w:rsidRPr="00FB26DB">
        <w:rPr>
          <w:color w:val="000000" w:themeColor="text1"/>
          <w:sz w:val="28"/>
          <w:szCs w:val="28"/>
        </w:rPr>
        <w:t xml:space="preserve">электронный </w:t>
      </w:r>
      <w:r w:rsidR="00901A7A" w:rsidRPr="00FB26DB">
        <w:rPr>
          <w:color w:val="000000" w:themeColor="text1"/>
          <w:sz w:val="28"/>
          <w:szCs w:val="28"/>
        </w:rPr>
        <w:t xml:space="preserve">аукцион не проводится для субъектов  </w:t>
      </w:r>
      <w:r w:rsidR="002860C8" w:rsidRPr="00FB26DB">
        <w:rPr>
          <w:color w:val="000000" w:themeColor="text1"/>
          <w:sz w:val="28"/>
          <w:szCs w:val="28"/>
          <w:shd w:val="clear" w:color="auto" w:fill="FFFFFF"/>
        </w:rPr>
        <w:t>малого предпринимательства, социально ориентированных некоммерческих </w:t>
      </w:r>
      <w:hyperlink r:id="rId11" w:anchor="dst124" w:history="1">
        <w:r w:rsidR="002860C8" w:rsidRPr="00FB26DB">
          <w:rPr>
            <w:rStyle w:val="a3"/>
            <w:color w:val="000000" w:themeColor="text1"/>
            <w:sz w:val="28"/>
            <w:szCs w:val="28"/>
            <w:u w:val="none"/>
            <w:shd w:val="clear" w:color="auto" w:fill="FFFFFF"/>
          </w:rPr>
          <w:t>организаций</w:t>
        </w:r>
      </w:hyperlink>
      <w:r w:rsidR="002860C8" w:rsidRPr="00FB26DB">
        <w:rPr>
          <w:color w:val="000000" w:themeColor="text1"/>
          <w:sz w:val="28"/>
          <w:szCs w:val="28"/>
          <w:shd w:val="clear" w:color="auto" w:fill="FFFFFF"/>
        </w:rPr>
        <w:t>.</w:t>
      </w:r>
    </w:p>
    <w:p w:rsidR="00D46660" w:rsidRPr="00FB26DB" w:rsidRDefault="002860C8" w:rsidP="004D07A7">
      <w:pPr>
        <w:widowControl w:val="0"/>
        <w:ind w:firstLine="567"/>
        <w:jc w:val="both"/>
        <w:rPr>
          <w:color w:val="000000" w:themeColor="text1"/>
          <w:sz w:val="28"/>
          <w:szCs w:val="28"/>
        </w:rPr>
      </w:pPr>
      <w:r w:rsidRPr="00FB26DB">
        <w:rPr>
          <w:color w:val="000000" w:themeColor="text1"/>
          <w:sz w:val="28"/>
          <w:szCs w:val="28"/>
          <w:shd w:val="clear" w:color="auto" w:fill="FFFFFF"/>
        </w:rPr>
        <w:t xml:space="preserve">В силу ч. 6 ст. 96 </w:t>
      </w:r>
      <w:r w:rsidRPr="00FB26DB">
        <w:rPr>
          <w:color w:val="000000" w:themeColor="text1"/>
          <w:sz w:val="28"/>
          <w:szCs w:val="28"/>
        </w:rPr>
        <w:t>Закона о контрактной системе</w:t>
      </w:r>
      <w:r w:rsidRPr="00FB26DB">
        <w:rPr>
          <w:color w:val="000000" w:themeColor="text1"/>
          <w:sz w:val="28"/>
          <w:szCs w:val="28"/>
          <w:shd w:val="clear" w:color="auto" w:fill="FFFFFF"/>
        </w:rPr>
        <w:t xml:space="preserve">,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в размере от одной второй процента до тридцати процентов </w:t>
      </w:r>
      <w:r w:rsidRPr="00FB26DB">
        <w:rPr>
          <w:color w:val="000000" w:themeColor="text1"/>
          <w:sz w:val="28"/>
          <w:szCs w:val="28"/>
          <w:u w:val="single"/>
          <w:shd w:val="clear" w:color="auto" w:fill="FFFFFF"/>
        </w:rPr>
        <w:t>начальной (максимальной) цены контракта</w:t>
      </w:r>
      <w:r w:rsidRPr="00FB26DB">
        <w:rPr>
          <w:color w:val="000000" w:themeColor="text1"/>
          <w:sz w:val="28"/>
          <w:szCs w:val="28"/>
          <w:shd w:val="clear" w:color="auto" w:fill="FFFFFF"/>
        </w:rPr>
        <w:t>, за исключением случаев, предусмотренных </w:t>
      </w:r>
      <w:hyperlink r:id="rId12" w:anchor="dst1713" w:history="1">
        <w:r w:rsidRPr="00FB26DB">
          <w:rPr>
            <w:rStyle w:val="a3"/>
            <w:color w:val="000000" w:themeColor="text1"/>
            <w:sz w:val="28"/>
            <w:szCs w:val="28"/>
            <w:u w:val="none"/>
            <w:shd w:val="clear" w:color="auto" w:fill="FFFFFF"/>
          </w:rPr>
          <w:t>частями 6.1</w:t>
        </w:r>
      </w:hyperlink>
      <w:r w:rsidRPr="00FB26DB">
        <w:rPr>
          <w:color w:val="000000" w:themeColor="text1"/>
          <w:sz w:val="28"/>
          <w:szCs w:val="28"/>
          <w:shd w:val="clear" w:color="auto" w:fill="FFFFFF"/>
        </w:rPr>
        <w:t> и </w:t>
      </w:r>
      <w:hyperlink r:id="rId13" w:anchor="dst1714" w:history="1">
        <w:r w:rsidRPr="00FB26DB">
          <w:rPr>
            <w:rStyle w:val="a3"/>
            <w:color w:val="000000" w:themeColor="text1"/>
            <w:sz w:val="28"/>
            <w:szCs w:val="28"/>
            <w:u w:val="none"/>
            <w:shd w:val="clear" w:color="auto" w:fill="FFFFFF"/>
          </w:rPr>
          <w:t>6.2</w:t>
        </w:r>
      </w:hyperlink>
      <w:r w:rsidRPr="00FB26DB">
        <w:rPr>
          <w:color w:val="000000" w:themeColor="text1"/>
          <w:sz w:val="28"/>
          <w:szCs w:val="28"/>
          <w:shd w:val="clear" w:color="auto" w:fill="FFFFFF"/>
        </w:rPr>
        <w:t> настоящей статьи. </w:t>
      </w:r>
    </w:p>
    <w:p w:rsidR="00D46660" w:rsidRPr="00FB26DB" w:rsidRDefault="002860C8" w:rsidP="004D07A7">
      <w:pPr>
        <w:widowControl w:val="0"/>
        <w:ind w:firstLine="567"/>
        <w:jc w:val="both"/>
        <w:rPr>
          <w:color w:val="000000" w:themeColor="text1"/>
          <w:sz w:val="28"/>
          <w:szCs w:val="28"/>
        </w:rPr>
      </w:pPr>
      <w:r w:rsidRPr="00FB26DB">
        <w:rPr>
          <w:color w:val="000000" w:themeColor="text1"/>
          <w:sz w:val="28"/>
          <w:szCs w:val="28"/>
        </w:rPr>
        <w:t xml:space="preserve">Следовательно, в данном случае, заказчик, установив размер обеспечения исполнения контракта от цены контракта, а не от </w:t>
      </w:r>
      <w:r w:rsidRPr="00FB26DB">
        <w:rPr>
          <w:color w:val="000000" w:themeColor="text1"/>
          <w:sz w:val="28"/>
          <w:szCs w:val="28"/>
          <w:shd w:val="clear" w:color="auto" w:fill="FFFFFF"/>
        </w:rPr>
        <w:t>начальной (максимальной) цены контракта, допусти</w:t>
      </w:r>
      <w:r w:rsidR="00995B8C">
        <w:rPr>
          <w:color w:val="000000" w:themeColor="text1"/>
          <w:sz w:val="28"/>
          <w:szCs w:val="28"/>
          <w:shd w:val="clear" w:color="auto" w:fill="FFFFFF"/>
        </w:rPr>
        <w:t>л</w:t>
      </w:r>
      <w:r w:rsidRPr="00FB26DB">
        <w:rPr>
          <w:color w:val="000000" w:themeColor="text1"/>
          <w:sz w:val="28"/>
          <w:szCs w:val="28"/>
          <w:shd w:val="clear" w:color="auto" w:fill="FFFFFF"/>
        </w:rPr>
        <w:t xml:space="preserve"> нарушение ч. 4 ст. 64 </w:t>
      </w:r>
      <w:r w:rsidRPr="00FB26DB">
        <w:rPr>
          <w:color w:val="000000" w:themeColor="text1"/>
          <w:sz w:val="28"/>
          <w:szCs w:val="28"/>
        </w:rPr>
        <w:t>Закона о контрактной системе.</w:t>
      </w:r>
    </w:p>
    <w:p w:rsidR="004D07A7" w:rsidRPr="00FB26DB" w:rsidRDefault="004D07A7" w:rsidP="004D07A7">
      <w:pPr>
        <w:widowControl w:val="0"/>
        <w:ind w:firstLine="567"/>
        <w:jc w:val="both"/>
        <w:rPr>
          <w:color w:val="000000" w:themeColor="text1"/>
          <w:sz w:val="28"/>
          <w:szCs w:val="28"/>
        </w:rPr>
      </w:pPr>
      <w:r w:rsidRPr="00FB26DB">
        <w:rPr>
          <w:color w:val="000000" w:themeColor="text1"/>
          <w:sz w:val="28"/>
          <w:szCs w:val="28"/>
        </w:rPr>
        <w:t>4</w:t>
      </w:r>
      <w:r w:rsidR="002860C8" w:rsidRPr="00FB26DB">
        <w:rPr>
          <w:color w:val="000000" w:themeColor="text1"/>
          <w:sz w:val="28"/>
          <w:szCs w:val="28"/>
        </w:rPr>
        <w:t xml:space="preserve">. Довод жалобы об отсутствии </w:t>
      </w:r>
      <w:r w:rsidRPr="00FB26DB">
        <w:rPr>
          <w:color w:val="000000" w:themeColor="text1"/>
          <w:sz w:val="28"/>
          <w:szCs w:val="28"/>
        </w:rPr>
        <w:t>в проекте контракта обязательного условия, установленного   ч.30 ст.34 Закона о контрактной системе</w:t>
      </w:r>
      <w:r w:rsidR="002860C8" w:rsidRPr="00FB26DB">
        <w:rPr>
          <w:color w:val="000000" w:themeColor="text1"/>
          <w:sz w:val="28"/>
          <w:szCs w:val="28"/>
        </w:rPr>
        <w:t>, также признается обоснованным</w:t>
      </w:r>
      <w:r w:rsidRPr="00FB26DB">
        <w:rPr>
          <w:color w:val="000000" w:themeColor="text1"/>
          <w:sz w:val="28"/>
          <w:szCs w:val="28"/>
        </w:rPr>
        <w:t>.</w:t>
      </w:r>
    </w:p>
    <w:p w:rsidR="00774C78" w:rsidRPr="00FB26DB" w:rsidRDefault="00963E29" w:rsidP="008E3209">
      <w:pPr>
        <w:widowControl w:val="0"/>
        <w:tabs>
          <w:tab w:val="left" w:pos="567"/>
        </w:tabs>
        <w:ind w:firstLine="567"/>
        <w:jc w:val="both"/>
        <w:rPr>
          <w:color w:val="000000" w:themeColor="text1"/>
          <w:sz w:val="28"/>
          <w:szCs w:val="28"/>
        </w:rPr>
      </w:pPr>
      <w:r w:rsidRPr="00FB26DB">
        <w:rPr>
          <w:color w:val="000000" w:themeColor="text1"/>
          <w:sz w:val="28"/>
          <w:szCs w:val="28"/>
          <w:shd w:val="clear" w:color="auto" w:fill="FFFFFF"/>
        </w:rPr>
        <w:t>В си</w:t>
      </w:r>
      <w:r w:rsidR="0063131C">
        <w:rPr>
          <w:color w:val="000000" w:themeColor="text1"/>
          <w:sz w:val="28"/>
          <w:szCs w:val="28"/>
          <w:shd w:val="clear" w:color="auto" w:fill="FFFFFF"/>
        </w:rPr>
        <w:t>л</w:t>
      </w:r>
      <w:r w:rsidRPr="00FB26DB">
        <w:rPr>
          <w:color w:val="000000" w:themeColor="text1"/>
          <w:sz w:val="28"/>
          <w:szCs w:val="28"/>
          <w:shd w:val="clear" w:color="auto" w:fill="FFFFFF"/>
        </w:rPr>
        <w:t xml:space="preserve">у ч. 30 ст. 34 </w:t>
      </w:r>
      <w:r w:rsidRPr="00FB26DB">
        <w:rPr>
          <w:color w:val="000000" w:themeColor="text1"/>
          <w:sz w:val="28"/>
          <w:szCs w:val="28"/>
        </w:rPr>
        <w:t>Закона о контрактной системе</w:t>
      </w:r>
      <w:r w:rsidRPr="00FB26DB">
        <w:rPr>
          <w:color w:val="000000" w:themeColor="text1"/>
          <w:sz w:val="28"/>
          <w:szCs w:val="28"/>
          <w:shd w:val="clear" w:color="auto" w:fill="FFFFFF"/>
        </w:rPr>
        <w:t>, если заказчиком в соответствии с </w:t>
      </w:r>
      <w:hyperlink r:id="rId14" w:anchor="dst1707" w:history="1">
        <w:r w:rsidRPr="00FB26DB">
          <w:rPr>
            <w:rStyle w:val="a3"/>
            <w:color w:val="000000" w:themeColor="text1"/>
            <w:sz w:val="28"/>
            <w:szCs w:val="28"/>
            <w:u w:val="none"/>
            <w:shd w:val="clear" w:color="auto" w:fill="FFFFFF"/>
          </w:rPr>
          <w:t>частью 1 статьи 96</w:t>
        </w:r>
      </w:hyperlink>
      <w:r w:rsidRPr="00FB26DB">
        <w:rPr>
          <w:color w:val="000000" w:themeColor="text1"/>
          <w:sz w:val="28"/>
          <w:szCs w:val="28"/>
          <w:shd w:val="clear" w:color="auto" w:fill="FFFFFF"/>
        </w:rPr>
        <w:t>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15" w:anchor="dst100180" w:history="1">
        <w:r w:rsidRPr="00FB26DB">
          <w:rPr>
            <w:rStyle w:val="a3"/>
            <w:color w:val="000000" w:themeColor="text1"/>
            <w:sz w:val="28"/>
            <w:szCs w:val="28"/>
            <w:u w:val="none"/>
            <w:shd w:val="clear" w:color="auto" w:fill="FFFFFF"/>
          </w:rPr>
          <w:t>законодательством</w:t>
        </w:r>
      </w:hyperlink>
      <w:r w:rsidRPr="00FB26DB">
        <w:rPr>
          <w:color w:val="000000" w:themeColor="text1"/>
          <w:sz w:val="28"/>
          <w:szCs w:val="28"/>
          <w:shd w:val="clear" w:color="auto" w:fill="FFFFFF"/>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w:t>
      </w:r>
      <w:r w:rsidRPr="00FB26DB">
        <w:rPr>
          <w:color w:val="000000" w:themeColor="text1"/>
          <w:sz w:val="28"/>
          <w:szCs w:val="28"/>
          <w:shd w:val="clear" w:color="auto" w:fill="FFFFFF"/>
        </w:rPr>
        <w:lastRenderedPageBreak/>
        <w:t>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anchor="dst1328" w:history="1">
        <w:r w:rsidRPr="00FB26DB">
          <w:rPr>
            <w:rStyle w:val="a3"/>
            <w:color w:val="000000" w:themeColor="text1"/>
            <w:sz w:val="28"/>
            <w:szCs w:val="28"/>
            <w:u w:val="none"/>
            <w:shd w:val="clear" w:color="auto" w:fill="FFFFFF"/>
          </w:rPr>
          <w:t>частями 7</w:t>
        </w:r>
      </w:hyperlink>
      <w:r w:rsidRPr="00FB26DB">
        <w:rPr>
          <w:color w:val="000000" w:themeColor="text1"/>
          <w:sz w:val="28"/>
          <w:szCs w:val="28"/>
          <w:shd w:val="clear" w:color="auto" w:fill="FFFFFF"/>
        </w:rPr>
        <w:t>, </w:t>
      </w:r>
      <w:hyperlink r:id="rId17" w:anchor="dst1110" w:history="1">
        <w:r w:rsidRPr="00FB26DB">
          <w:rPr>
            <w:rStyle w:val="a3"/>
            <w:color w:val="000000" w:themeColor="text1"/>
            <w:sz w:val="28"/>
            <w:szCs w:val="28"/>
            <w:u w:val="none"/>
            <w:shd w:val="clear" w:color="auto" w:fill="FFFFFF"/>
          </w:rPr>
          <w:t>7.1</w:t>
        </w:r>
      </w:hyperlink>
      <w:r w:rsidRPr="00FB26DB">
        <w:rPr>
          <w:color w:val="000000" w:themeColor="text1"/>
          <w:sz w:val="28"/>
          <w:szCs w:val="28"/>
          <w:shd w:val="clear" w:color="auto" w:fill="FFFFFF"/>
        </w:rPr>
        <w:t>, </w:t>
      </w:r>
      <w:hyperlink r:id="rId18" w:anchor="dst1111" w:history="1">
        <w:r w:rsidRPr="00FB26DB">
          <w:rPr>
            <w:rStyle w:val="a3"/>
            <w:color w:val="000000" w:themeColor="text1"/>
            <w:sz w:val="28"/>
            <w:szCs w:val="28"/>
            <w:u w:val="none"/>
            <w:shd w:val="clear" w:color="auto" w:fill="FFFFFF"/>
          </w:rPr>
          <w:t>7.2</w:t>
        </w:r>
      </w:hyperlink>
      <w:r w:rsidRPr="00FB26DB">
        <w:rPr>
          <w:color w:val="000000" w:themeColor="text1"/>
          <w:sz w:val="28"/>
          <w:szCs w:val="28"/>
          <w:shd w:val="clear" w:color="auto" w:fill="FFFFFF"/>
        </w:rPr>
        <w:t> и </w:t>
      </w:r>
      <w:hyperlink r:id="rId19" w:anchor="dst1716" w:history="1">
        <w:r w:rsidRPr="00FB26DB">
          <w:rPr>
            <w:rStyle w:val="a3"/>
            <w:color w:val="000000" w:themeColor="text1"/>
            <w:sz w:val="28"/>
            <w:szCs w:val="28"/>
            <w:u w:val="none"/>
            <w:shd w:val="clear" w:color="auto" w:fill="FFFFFF"/>
          </w:rPr>
          <w:t>7.3 статьи 96</w:t>
        </w:r>
      </w:hyperlink>
      <w:r w:rsidRPr="00FB26DB">
        <w:rPr>
          <w:color w:val="000000" w:themeColor="text1"/>
          <w:sz w:val="28"/>
          <w:szCs w:val="28"/>
          <w:shd w:val="clear" w:color="auto" w:fill="FFFFFF"/>
        </w:rPr>
        <w:t>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20" w:anchor="dst1644" w:history="1">
        <w:r w:rsidRPr="00FB26DB">
          <w:rPr>
            <w:rStyle w:val="a3"/>
            <w:color w:val="000000" w:themeColor="text1"/>
            <w:sz w:val="28"/>
            <w:szCs w:val="28"/>
            <w:u w:val="none"/>
            <w:shd w:val="clear" w:color="auto" w:fill="FFFFFF"/>
          </w:rPr>
          <w:t>частью 7</w:t>
        </w:r>
      </w:hyperlink>
      <w:r w:rsidRPr="00FB26DB">
        <w:rPr>
          <w:color w:val="000000" w:themeColor="text1"/>
          <w:sz w:val="28"/>
          <w:szCs w:val="28"/>
          <w:shd w:val="clear" w:color="auto" w:fill="FFFFFF"/>
        </w:rPr>
        <w:t> настоящей статьи.</w:t>
      </w:r>
    </w:p>
    <w:p w:rsidR="00774C78" w:rsidRPr="00FB26DB" w:rsidRDefault="00963E29" w:rsidP="008E3209">
      <w:pPr>
        <w:widowControl w:val="0"/>
        <w:tabs>
          <w:tab w:val="left" w:pos="567"/>
        </w:tabs>
        <w:ind w:firstLine="567"/>
        <w:jc w:val="both"/>
        <w:rPr>
          <w:rFonts w:eastAsiaTheme="minorHAnsi"/>
          <w:color w:val="000000" w:themeColor="text1"/>
          <w:sz w:val="28"/>
          <w:szCs w:val="28"/>
          <w:lang w:eastAsia="en-US"/>
        </w:rPr>
      </w:pPr>
      <w:r w:rsidRPr="00FB26DB">
        <w:rPr>
          <w:rFonts w:eastAsiaTheme="minorHAnsi"/>
          <w:color w:val="000000" w:themeColor="text1"/>
          <w:sz w:val="28"/>
          <w:szCs w:val="28"/>
          <w:lang w:eastAsia="en-US"/>
        </w:rPr>
        <w:t>Вместе с тем, данное условие не содержится в проекте контракта, что нарушает ч. 4 ст. 64 Закона о контрактной системе.</w:t>
      </w:r>
    </w:p>
    <w:p w:rsidR="00963E29" w:rsidRPr="00FB26DB" w:rsidRDefault="00963E29" w:rsidP="008E3209">
      <w:pPr>
        <w:widowControl w:val="0"/>
        <w:tabs>
          <w:tab w:val="left" w:pos="567"/>
        </w:tabs>
        <w:ind w:firstLine="567"/>
        <w:jc w:val="both"/>
        <w:rPr>
          <w:rFonts w:eastAsiaTheme="minorHAnsi"/>
          <w:color w:val="000000" w:themeColor="text1"/>
          <w:sz w:val="28"/>
          <w:szCs w:val="28"/>
          <w:lang w:eastAsia="en-US"/>
        </w:rPr>
      </w:pPr>
    </w:p>
    <w:p w:rsidR="00024990" w:rsidRPr="00FB26DB" w:rsidRDefault="00024990" w:rsidP="008E3209">
      <w:pPr>
        <w:suppressAutoHyphens w:val="0"/>
        <w:autoSpaceDE w:val="0"/>
        <w:autoSpaceDN w:val="0"/>
        <w:adjustRightInd w:val="0"/>
        <w:ind w:firstLine="567"/>
        <w:jc w:val="both"/>
        <w:rPr>
          <w:rFonts w:eastAsiaTheme="minorHAnsi"/>
          <w:color w:val="000000" w:themeColor="text1"/>
          <w:sz w:val="28"/>
          <w:szCs w:val="28"/>
          <w:lang w:eastAsia="en-US"/>
        </w:rPr>
      </w:pPr>
      <w:r w:rsidRPr="00FB26DB">
        <w:rPr>
          <w:rFonts w:eastAsiaTheme="minorHAnsi"/>
          <w:color w:val="000000" w:themeColor="text1"/>
          <w:sz w:val="28"/>
          <w:szCs w:val="28"/>
          <w:lang w:eastAsia="en-US"/>
        </w:rPr>
        <w:t>В силу ч. 15 ст. 99 Закона о контрактной системе, контрольный орган в сфере закупок проводит внеплановую проверку, в том числе на основании получения обращения участника закупки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главой 6 настоящего Федерального закона, за исключением случая обжалования действий (бездействия), предусмотренного частью 15.1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E13D17" w:rsidRPr="00FB26DB" w:rsidRDefault="0035270C" w:rsidP="00E13D17">
      <w:pPr>
        <w:suppressAutoHyphens w:val="0"/>
        <w:autoSpaceDE w:val="0"/>
        <w:autoSpaceDN w:val="0"/>
        <w:adjustRightInd w:val="0"/>
        <w:ind w:firstLine="567"/>
        <w:jc w:val="both"/>
        <w:rPr>
          <w:rFonts w:eastAsia="Calibri"/>
          <w:color w:val="000000" w:themeColor="text1"/>
          <w:sz w:val="28"/>
          <w:szCs w:val="28"/>
        </w:rPr>
      </w:pPr>
      <w:r w:rsidRPr="00FB26DB">
        <w:rPr>
          <w:color w:val="000000" w:themeColor="text1"/>
          <w:sz w:val="28"/>
          <w:szCs w:val="28"/>
          <w:shd w:val="clear" w:color="auto" w:fill="FFFFFF"/>
        </w:rPr>
        <w:t xml:space="preserve">1. </w:t>
      </w:r>
      <w:r w:rsidR="00E13D17" w:rsidRPr="00FB26DB">
        <w:rPr>
          <w:rFonts w:eastAsia="Calibri"/>
          <w:color w:val="000000" w:themeColor="text1"/>
          <w:sz w:val="28"/>
          <w:szCs w:val="28"/>
        </w:rPr>
        <w:t>В соответствии с п. 2 ч. 13 ст. 34 Закона о контрактной системе в контракт включаются обязательные условия: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13D17" w:rsidRPr="00FB26DB" w:rsidRDefault="00E13D17" w:rsidP="00E13D17">
      <w:pPr>
        <w:pStyle w:val="a6"/>
        <w:ind w:firstLine="567"/>
        <w:jc w:val="both"/>
        <w:rPr>
          <w:rFonts w:eastAsia="Calibri"/>
          <w:color w:val="000000" w:themeColor="text1"/>
          <w:sz w:val="28"/>
          <w:szCs w:val="28"/>
        </w:rPr>
      </w:pPr>
      <w:r w:rsidRPr="00FB26DB">
        <w:rPr>
          <w:rFonts w:eastAsia="Calibri"/>
          <w:color w:val="000000" w:themeColor="text1"/>
          <w:sz w:val="28"/>
          <w:szCs w:val="28"/>
        </w:rPr>
        <w:t>В п. 2.2 проекта контракта указано следующее: «</w:t>
      </w:r>
      <w:r w:rsidRPr="00FB26DB">
        <w:rPr>
          <w:color w:val="000000" w:themeColor="text1"/>
          <w:sz w:val="28"/>
          <w:szCs w:val="28"/>
        </w:rPr>
        <w:t>В случае, если Подрядчиком по настоящему Контракту является физическое лицо, сумма, подлежащая уплате Подрядчику, уменьшается на размер налоговых платежей, связанных с оплатой Контракта</w:t>
      </w:r>
      <w:r w:rsidRPr="00FB26DB">
        <w:rPr>
          <w:rFonts w:eastAsia="Calibri"/>
          <w:color w:val="000000" w:themeColor="text1"/>
          <w:sz w:val="28"/>
          <w:szCs w:val="28"/>
        </w:rPr>
        <w:t>».</w:t>
      </w:r>
    </w:p>
    <w:p w:rsidR="00E13D17" w:rsidRPr="00FB26DB" w:rsidRDefault="00E13D17" w:rsidP="00E13D17">
      <w:pPr>
        <w:pStyle w:val="a6"/>
        <w:ind w:firstLine="567"/>
        <w:jc w:val="both"/>
        <w:rPr>
          <w:rFonts w:eastAsia="Calibri"/>
          <w:color w:val="000000" w:themeColor="text1"/>
          <w:sz w:val="28"/>
          <w:szCs w:val="28"/>
        </w:rPr>
      </w:pPr>
      <w:r w:rsidRPr="00FB26DB">
        <w:rPr>
          <w:rFonts w:eastAsia="Calibri"/>
          <w:color w:val="000000" w:themeColor="text1"/>
          <w:sz w:val="28"/>
          <w:szCs w:val="28"/>
        </w:rPr>
        <w:t>Таким образом, заказчиком в должном виде не приведены положения п. 2 ч. 13 ст. 34 Закона о контрактной системе, что является нарушением ч. 4 ст. 64 Закона о контрактной системе.</w:t>
      </w:r>
    </w:p>
    <w:p w:rsidR="00EF3826" w:rsidRPr="00FB26DB" w:rsidRDefault="009A5B0C" w:rsidP="008E3209">
      <w:pPr>
        <w:pStyle w:val="a6"/>
        <w:ind w:firstLine="567"/>
        <w:jc w:val="both"/>
        <w:rPr>
          <w:color w:val="000000" w:themeColor="text1"/>
          <w:sz w:val="28"/>
          <w:szCs w:val="28"/>
        </w:rPr>
      </w:pPr>
      <w:r w:rsidRPr="00FB26DB">
        <w:rPr>
          <w:color w:val="000000" w:themeColor="text1"/>
          <w:sz w:val="28"/>
          <w:szCs w:val="28"/>
        </w:rPr>
        <w:t>2</w:t>
      </w:r>
      <w:r w:rsidR="00EF3826" w:rsidRPr="00FB26DB">
        <w:rPr>
          <w:color w:val="000000" w:themeColor="text1"/>
          <w:sz w:val="28"/>
          <w:szCs w:val="28"/>
        </w:rPr>
        <w:t xml:space="preserve">. В пункте </w:t>
      </w:r>
      <w:r w:rsidR="00D00745" w:rsidRPr="00FB26DB">
        <w:rPr>
          <w:color w:val="000000" w:themeColor="text1"/>
          <w:sz w:val="28"/>
          <w:szCs w:val="28"/>
        </w:rPr>
        <w:t>7.9</w:t>
      </w:r>
      <w:r w:rsidR="00EF3826" w:rsidRPr="00FB26DB">
        <w:rPr>
          <w:color w:val="000000" w:themeColor="text1"/>
          <w:sz w:val="28"/>
          <w:szCs w:val="28"/>
        </w:rPr>
        <w:t xml:space="preserve"> проекта контракта указано, что </w:t>
      </w:r>
      <w:r w:rsidR="00D00745" w:rsidRPr="00FB26DB">
        <w:rPr>
          <w:color w:val="000000" w:themeColor="text1"/>
          <w:sz w:val="28"/>
          <w:szCs w:val="28"/>
        </w:rPr>
        <w:t xml:space="preserve">заказчик возвращает Подрядчику денежные средства, внесенные в качестве обеспечения исполнения контракта (если такая форма обеспечения исполнения контракта применяется Подрядчиком) после полного и надлежащего исполнения обязательств, обеспечение исполнения которых предусмотрено Контрактом, в течение 15 </w:t>
      </w:r>
      <w:r w:rsidR="00D00745" w:rsidRPr="00FB26DB">
        <w:rPr>
          <w:color w:val="000000" w:themeColor="text1"/>
          <w:sz w:val="28"/>
          <w:szCs w:val="28"/>
        </w:rPr>
        <w:lastRenderedPageBreak/>
        <w:t xml:space="preserve">(пятнадцати) рабочих дней, со дня подписания итогового акта выполненных работ. </w:t>
      </w:r>
      <w:r w:rsidR="00D00745" w:rsidRPr="00FB26DB">
        <w:rPr>
          <w:color w:val="000000" w:themeColor="text1"/>
          <w:sz w:val="28"/>
          <w:szCs w:val="28"/>
          <w:u w:val="single"/>
        </w:rPr>
        <w:t>По письменному заявлению от Поставщика</w:t>
      </w:r>
      <w:r w:rsidR="00D00745" w:rsidRPr="00FB26DB">
        <w:rPr>
          <w:color w:val="000000" w:themeColor="text1"/>
          <w:sz w:val="28"/>
          <w:szCs w:val="28"/>
        </w:rPr>
        <w:t>.</w:t>
      </w:r>
    </w:p>
    <w:p w:rsidR="00EF3826" w:rsidRPr="00FB26DB" w:rsidRDefault="00EF3826" w:rsidP="008E3209">
      <w:pPr>
        <w:autoSpaceDE w:val="0"/>
        <w:autoSpaceDN w:val="0"/>
        <w:adjustRightInd w:val="0"/>
        <w:ind w:firstLine="567"/>
        <w:jc w:val="both"/>
        <w:rPr>
          <w:color w:val="000000" w:themeColor="text1"/>
          <w:sz w:val="28"/>
          <w:szCs w:val="28"/>
        </w:rPr>
      </w:pPr>
      <w:r w:rsidRPr="00FB26DB">
        <w:rPr>
          <w:color w:val="000000" w:themeColor="text1"/>
          <w:sz w:val="28"/>
          <w:szCs w:val="28"/>
        </w:rPr>
        <w:t xml:space="preserve">Однако, частью 27 ст. 34 Закона о контрактной системе установлено, что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r:id="rId21" w:history="1">
        <w:r w:rsidRPr="00FB26DB">
          <w:rPr>
            <w:color w:val="000000" w:themeColor="text1"/>
            <w:sz w:val="28"/>
            <w:szCs w:val="28"/>
          </w:rPr>
          <w:t>частями 7</w:t>
        </w:r>
      </w:hyperlink>
      <w:r w:rsidRPr="00FB26DB">
        <w:rPr>
          <w:color w:val="000000" w:themeColor="text1"/>
          <w:sz w:val="28"/>
          <w:szCs w:val="28"/>
        </w:rPr>
        <w:t xml:space="preserve">, </w:t>
      </w:r>
      <w:hyperlink r:id="rId22" w:history="1">
        <w:r w:rsidRPr="00FB26DB">
          <w:rPr>
            <w:color w:val="000000" w:themeColor="text1"/>
            <w:sz w:val="28"/>
            <w:szCs w:val="28"/>
          </w:rPr>
          <w:t>7.1</w:t>
        </w:r>
      </w:hyperlink>
      <w:r w:rsidRPr="00FB26DB">
        <w:rPr>
          <w:color w:val="000000" w:themeColor="text1"/>
          <w:sz w:val="28"/>
          <w:szCs w:val="28"/>
        </w:rPr>
        <w:t xml:space="preserve"> и </w:t>
      </w:r>
      <w:hyperlink r:id="rId23" w:history="1">
        <w:r w:rsidRPr="00FB26DB">
          <w:rPr>
            <w:color w:val="000000" w:themeColor="text1"/>
            <w:sz w:val="28"/>
            <w:szCs w:val="28"/>
          </w:rPr>
          <w:t>7.2 статьи 96</w:t>
        </w:r>
      </w:hyperlink>
      <w:r w:rsidRPr="00FB26DB">
        <w:rPr>
          <w:color w:val="000000" w:themeColor="text1"/>
          <w:sz w:val="28"/>
          <w:szCs w:val="28"/>
        </w:rPr>
        <w:t xml:space="preserve">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r:id="rId24" w:history="1">
        <w:r w:rsidRPr="00FB26DB">
          <w:rPr>
            <w:color w:val="000000" w:themeColor="text1"/>
            <w:sz w:val="28"/>
            <w:szCs w:val="28"/>
          </w:rPr>
          <w:t>частью 3 статьи 30</w:t>
        </w:r>
      </w:hyperlink>
      <w:r w:rsidRPr="00FB26DB">
        <w:rPr>
          <w:color w:val="000000" w:themeColor="text1"/>
          <w:sz w:val="28"/>
          <w:szCs w:val="28"/>
        </w:rPr>
        <w:t xml:space="preserve">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rsidR="00EF3826" w:rsidRPr="00FB26DB" w:rsidRDefault="00EF3826" w:rsidP="008E3209">
      <w:pPr>
        <w:autoSpaceDE w:val="0"/>
        <w:autoSpaceDN w:val="0"/>
        <w:adjustRightInd w:val="0"/>
        <w:ind w:firstLine="567"/>
        <w:jc w:val="both"/>
        <w:rPr>
          <w:color w:val="000000" w:themeColor="text1"/>
          <w:sz w:val="28"/>
          <w:szCs w:val="28"/>
        </w:rPr>
      </w:pPr>
      <w:r w:rsidRPr="00FB26DB">
        <w:rPr>
          <w:color w:val="000000" w:themeColor="text1"/>
          <w:sz w:val="28"/>
          <w:szCs w:val="28"/>
        </w:rPr>
        <w:t>Таким образом, заказчик неправомерно установил условие о возврате внесенного обеспечения исполнения контракта, поставив его в зависимость от поступления заказчику требования поставщика о возврате обеспечения, чем допустил нарушение ч. 4 ст. 64 Закона о контрактной системе.</w:t>
      </w:r>
    </w:p>
    <w:p w:rsidR="00081374" w:rsidRPr="00FB26DB" w:rsidRDefault="00D00745" w:rsidP="00081374">
      <w:pPr>
        <w:pStyle w:val="a6"/>
        <w:ind w:firstLine="567"/>
        <w:jc w:val="both"/>
        <w:rPr>
          <w:color w:val="000000" w:themeColor="text1"/>
          <w:sz w:val="28"/>
          <w:szCs w:val="28"/>
          <w:lang w:eastAsia="ru-RU"/>
        </w:rPr>
      </w:pPr>
      <w:r w:rsidRPr="00FB26DB">
        <w:rPr>
          <w:color w:val="000000" w:themeColor="text1"/>
          <w:sz w:val="28"/>
          <w:szCs w:val="28"/>
        </w:rPr>
        <w:t xml:space="preserve">3. </w:t>
      </w:r>
      <w:r w:rsidR="00081374" w:rsidRPr="00FB26DB">
        <w:rPr>
          <w:color w:val="000000" w:themeColor="text1"/>
          <w:sz w:val="28"/>
          <w:szCs w:val="28"/>
          <w:lang w:eastAsia="ru-RU"/>
        </w:rPr>
        <w:t xml:space="preserve">Согласно ч. 3 ст. 96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w:t>
      </w:r>
      <w:r w:rsidR="00081374" w:rsidRPr="00FB26DB">
        <w:rPr>
          <w:color w:val="000000" w:themeColor="text1"/>
          <w:sz w:val="28"/>
          <w:szCs w:val="28"/>
          <w:u w:val="single"/>
          <w:lang w:eastAsia="ru-RU"/>
        </w:rPr>
        <w:t>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w:t>
      </w:r>
      <w:r w:rsidR="00081374" w:rsidRPr="00FB26DB">
        <w:rPr>
          <w:color w:val="000000" w:themeColor="text1"/>
          <w:sz w:val="28"/>
          <w:szCs w:val="28"/>
          <w:lang w:eastAsia="ru-RU"/>
        </w:rPr>
        <w:t>, в том числе в случае его изменения в соответствии со статьей 95 настоящего Федерального закона.</w:t>
      </w:r>
    </w:p>
    <w:p w:rsidR="00081374" w:rsidRPr="00FB26DB" w:rsidRDefault="00081374" w:rsidP="00081374">
      <w:pPr>
        <w:pStyle w:val="a6"/>
        <w:ind w:firstLine="567"/>
        <w:jc w:val="both"/>
        <w:rPr>
          <w:color w:val="000000" w:themeColor="text1"/>
          <w:sz w:val="28"/>
          <w:szCs w:val="28"/>
          <w:lang w:eastAsia="ru-RU"/>
        </w:rPr>
      </w:pPr>
      <w:r w:rsidRPr="00FB26DB">
        <w:rPr>
          <w:color w:val="000000" w:themeColor="text1"/>
          <w:sz w:val="28"/>
          <w:szCs w:val="28"/>
          <w:lang w:eastAsia="ru-RU"/>
        </w:rPr>
        <w:t>Пункт 7.8 проекта контракта содержит следующее требование: «</w:t>
      </w:r>
      <w:r w:rsidRPr="00FB26DB">
        <w:rPr>
          <w:color w:val="000000" w:themeColor="text1"/>
          <w:sz w:val="28"/>
          <w:szCs w:val="28"/>
        </w:rPr>
        <w:t>Срок действия банковской гарантии должен превышать срок действия контракта не менее чем на один месяц.</w:t>
      </w:r>
      <w:r w:rsidRPr="00FB26DB">
        <w:rPr>
          <w:color w:val="000000" w:themeColor="text1"/>
          <w:sz w:val="28"/>
          <w:szCs w:val="28"/>
          <w:lang w:eastAsia="ru-RU"/>
        </w:rPr>
        <w:t>».</w:t>
      </w:r>
    </w:p>
    <w:p w:rsidR="00081374" w:rsidRDefault="00081374" w:rsidP="00081374">
      <w:pPr>
        <w:pStyle w:val="a6"/>
        <w:ind w:firstLine="567"/>
        <w:jc w:val="both"/>
        <w:rPr>
          <w:color w:val="000000" w:themeColor="text1"/>
          <w:sz w:val="28"/>
          <w:szCs w:val="28"/>
          <w:lang w:eastAsia="ru-RU"/>
        </w:rPr>
      </w:pPr>
      <w:r w:rsidRPr="00FB26DB">
        <w:rPr>
          <w:color w:val="000000" w:themeColor="text1"/>
          <w:sz w:val="28"/>
          <w:szCs w:val="28"/>
          <w:lang w:eastAsia="ru-RU"/>
        </w:rPr>
        <w:t>Таким образом, в проекте контракта срок действия банковской гарантии  поставлен в зависимость от срока действия контракта, а не от срока исполнения обязательств подрядчика по контракту, что  не соответствует ч.3 ст.96 Закона о контрактной системе и нарушает  ч.4 ст.64 Закона о контрактной системе.</w:t>
      </w:r>
    </w:p>
    <w:p w:rsidR="001C6B3B" w:rsidRPr="00BF0269" w:rsidRDefault="0063131C"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Pr>
          <w:color w:val="000000" w:themeColor="text1"/>
          <w:sz w:val="28"/>
          <w:szCs w:val="28"/>
          <w:lang w:eastAsia="ru-RU"/>
        </w:rPr>
        <w:t xml:space="preserve">4. </w:t>
      </w:r>
      <w:r w:rsidR="001C6B3B" w:rsidRPr="00BF0269">
        <w:rPr>
          <w:rFonts w:eastAsiaTheme="minorHAnsi"/>
          <w:color w:val="000000" w:themeColor="text1"/>
          <w:sz w:val="28"/>
          <w:szCs w:val="28"/>
          <w:lang w:eastAsia="en-US"/>
        </w:rPr>
        <w:t xml:space="preserve">В соответствии с </w:t>
      </w:r>
      <w:hyperlink r:id="rId25" w:history="1">
        <w:r w:rsidR="001C6B3B" w:rsidRPr="00BF0269">
          <w:rPr>
            <w:rFonts w:eastAsiaTheme="minorHAnsi"/>
            <w:color w:val="000000" w:themeColor="text1"/>
            <w:sz w:val="28"/>
            <w:szCs w:val="28"/>
            <w:lang w:eastAsia="en-US"/>
          </w:rPr>
          <w:t>пунктом 1 части 1 статьи 64</w:t>
        </w:r>
      </w:hyperlink>
      <w:r w:rsidR="001C6B3B" w:rsidRPr="00BF0269">
        <w:rPr>
          <w:rFonts w:eastAsiaTheme="minorHAnsi"/>
          <w:color w:val="000000" w:themeColor="text1"/>
          <w:sz w:val="28"/>
          <w:szCs w:val="28"/>
          <w:lang w:eastAsia="en-US"/>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w:t>
      </w:r>
      <w:r w:rsidR="001C6B3B" w:rsidRPr="00BF0269">
        <w:rPr>
          <w:rFonts w:eastAsiaTheme="minorHAnsi"/>
          <w:color w:val="000000" w:themeColor="text1"/>
          <w:sz w:val="28"/>
          <w:szCs w:val="28"/>
          <w:lang w:eastAsia="en-US"/>
        </w:rPr>
        <w:lastRenderedPageBreak/>
        <w:t xml:space="preserve">информацию о наименовании и описание объекта закупки и условия контракта в соответствии со </w:t>
      </w:r>
      <w:hyperlink r:id="rId26" w:history="1">
        <w:r w:rsidR="001C6B3B" w:rsidRPr="00BF0269">
          <w:rPr>
            <w:rFonts w:eastAsiaTheme="minorHAnsi"/>
            <w:color w:val="000000" w:themeColor="text1"/>
            <w:sz w:val="28"/>
            <w:szCs w:val="28"/>
            <w:lang w:eastAsia="en-US"/>
          </w:rPr>
          <w:t>статьей 33</w:t>
        </w:r>
      </w:hyperlink>
      <w:r w:rsidR="001C6B3B" w:rsidRPr="00BF0269">
        <w:rPr>
          <w:rFonts w:eastAsiaTheme="minorHAnsi"/>
          <w:color w:val="000000" w:themeColor="text1"/>
          <w:sz w:val="28"/>
          <w:szCs w:val="28"/>
          <w:lang w:eastAsia="en-US"/>
        </w:rPr>
        <w:t xml:space="preserve"> данного Федерального закона.</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 xml:space="preserve">В силу </w:t>
      </w:r>
      <w:hyperlink r:id="rId27" w:history="1">
        <w:r w:rsidRPr="00BF0269">
          <w:rPr>
            <w:rFonts w:eastAsiaTheme="minorHAnsi"/>
            <w:color w:val="000000" w:themeColor="text1"/>
            <w:sz w:val="28"/>
            <w:szCs w:val="28"/>
            <w:lang w:eastAsia="en-US"/>
          </w:rPr>
          <w:t>пункта 1 части 1 статьи 33</w:t>
        </w:r>
      </w:hyperlink>
      <w:r w:rsidRPr="00BF0269">
        <w:rPr>
          <w:rFonts w:eastAsiaTheme="minorHAnsi"/>
          <w:color w:val="000000" w:themeColor="text1"/>
          <w:sz w:val="28"/>
          <w:szCs w:val="28"/>
          <w:lang w:eastAsia="en-US"/>
        </w:rPr>
        <w:t xml:space="preserve">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color w:val="000000" w:themeColor="text1"/>
          <w:sz w:val="28"/>
          <w:szCs w:val="28"/>
          <w:shd w:val="clear" w:color="auto" w:fill="FFFFFF"/>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r>
        <w:rPr>
          <w:color w:val="000000" w:themeColor="text1"/>
          <w:sz w:val="28"/>
          <w:szCs w:val="28"/>
          <w:shd w:val="clear" w:color="auto" w:fill="FFFFFF"/>
        </w:rPr>
        <w:t>.</w:t>
      </w:r>
    </w:p>
    <w:p w:rsidR="001C6B3B" w:rsidRPr="00BF0269" w:rsidRDefault="001C6B3B" w:rsidP="001C6B3B">
      <w:pPr>
        <w:widowControl w:val="0"/>
        <w:suppressAutoHyphens w:val="0"/>
        <w:autoSpaceDE w:val="0"/>
        <w:autoSpaceDN w:val="0"/>
        <w:adjustRightInd w:val="0"/>
        <w:ind w:firstLine="567"/>
        <w:jc w:val="both"/>
        <w:rPr>
          <w:color w:val="000000" w:themeColor="text1"/>
          <w:sz w:val="28"/>
          <w:szCs w:val="28"/>
        </w:rPr>
      </w:pPr>
      <w:r w:rsidRPr="00BF0269">
        <w:rPr>
          <w:color w:val="000000" w:themeColor="text1"/>
          <w:sz w:val="28"/>
          <w:szCs w:val="28"/>
        </w:rPr>
        <w:t xml:space="preserve">Объектом закупки является </w:t>
      </w:r>
      <w:r w:rsidRPr="00BF0269">
        <w:rPr>
          <w:color w:val="000000" w:themeColor="text1"/>
          <w:sz w:val="28"/>
          <w:szCs w:val="28"/>
          <w:shd w:val="clear" w:color="auto" w:fill="FFFFFF"/>
        </w:rPr>
        <w:t>капитальный ремонт здания МБДОУ детский сад № 6 г. Задонска Липецкой области</w:t>
      </w:r>
      <w:r w:rsidRPr="00BF0269">
        <w:rPr>
          <w:color w:val="000000" w:themeColor="text1"/>
          <w:sz w:val="28"/>
          <w:szCs w:val="28"/>
        </w:rPr>
        <w:t>.</w:t>
      </w:r>
    </w:p>
    <w:p w:rsidR="001C6B3B" w:rsidRPr="00BF0269" w:rsidRDefault="001C6B3B" w:rsidP="001C6B3B">
      <w:pPr>
        <w:widowControl w:val="0"/>
        <w:suppressAutoHyphens w:val="0"/>
        <w:autoSpaceDE w:val="0"/>
        <w:autoSpaceDN w:val="0"/>
        <w:adjustRightInd w:val="0"/>
        <w:ind w:firstLine="567"/>
        <w:jc w:val="both"/>
        <w:rPr>
          <w:color w:val="000000" w:themeColor="text1"/>
          <w:sz w:val="28"/>
          <w:szCs w:val="28"/>
        </w:rPr>
      </w:pPr>
      <w:r w:rsidRPr="00BF0269">
        <w:rPr>
          <w:color w:val="000000" w:themeColor="text1"/>
          <w:sz w:val="28"/>
          <w:szCs w:val="28"/>
        </w:rPr>
        <w:t>Описание объекта закупки, в силу ст. 33 Закона о контрактной системе, приведено в сметной документации -  разделе проектной документации.</w:t>
      </w:r>
    </w:p>
    <w:p w:rsidR="001C6B3B" w:rsidRPr="00BF0269" w:rsidRDefault="001C6B3B" w:rsidP="001C6B3B">
      <w:pPr>
        <w:widowControl w:val="0"/>
        <w:suppressAutoHyphens w:val="0"/>
        <w:autoSpaceDE w:val="0"/>
        <w:autoSpaceDN w:val="0"/>
        <w:adjustRightInd w:val="0"/>
        <w:ind w:firstLine="567"/>
        <w:jc w:val="both"/>
        <w:rPr>
          <w:color w:val="000000" w:themeColor="text1"/>
          <w:sz w:val="28"/>
          <w:szCs w:val="28"/>
        </w:rPr>
      </w:pPr>
      <w:r w:rsidRPr="00BF0269">
        <w:rPr>
          <w:rFonts w:eastAsiaTheme="minorHAnsi"/>
          <w:color w:val="000000" w:themeColor="text1"/>
          <w:sz w:val="28"/>
          <w:szCs w:val="28"/>
          <w:lang w:eastAsia="en-US"/>
        </w:rPr>
        <w:t>В локальном сметном расчете № 02-01-06 содержится перечень товаров -</w:t>
      </w:r>
      <w:r w:rsidRPr="00BF0269">
        <w:rPr>
          <w:color w:val="000000" w:themeColor="text1"/>
          <w:sz w:val="28"/>
          <w:szCs w:val="28"/>
        </w:rPr>
        <w:t xml:space="preserve"> электроплита,  пароконвектомат ПКА-10-1/1 ПМ2 Abat, плита электрическая ПЭ-0.51С, Плита электрическая 4-х конфорочная без жарочного шкафа Ф4ЖТЛпэ.</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 xml:space="preserve">В соответствии с </w:t>
      </w:r>
      <w:hyperlink r:id="rId28" w:history="1">
        <w:r w:rsidRPr="00BF0269">
          <w:rPr>
            <w:rFonts w:eastAsiaTheme="minorHAnsi"/>
            <w:color w:val="000000" w:themeColor="text1"/>
            <w:sz w:val="28"/>
            <w:szCs w:val="28"/>
            <w:lang w:eastAsia="en-US"/>
          </w:rPr>
          <w:t>пунктом 1.2</w:t>
        </w:r>
      </w:hyperlink>
      <w:r w:rsidRPr="00BF0269">
        <w:rPr>
          <w:rFonts w:eastAsiaTheme="minorHAnsi"/>
          <w:color w:val="000000" w:themeColor="text1"/>
          <w:sz w:val="28"/>
          <w:szCs w:val="28"/>
          <w:lang w:eastAsia="en-US"/>
        </w:rPr>
        <w:t xml:space="preserve"> Положения об организации строительства объектов «под ключ», утвержденного </w:t>
      </w:r>
      <w:hyperlink r:id="rId29" w:history="1">
        <w:r w:rsidRPr="00BF0269">
          <w:rPr>
            <w:rFonts w:eastAsiaTheme="minorHAnsi"/>
            <w:color w:val="000000" w:themeColor="text1"/>
            <w:sz w:val="28"/>
            <w:szCs w:val="28"/>
            <w:lang w:eastAsia="en-US"/>
          </w:rPr>
          <w:t>Постановлением</w:t>
        </w:r>
      </w:hyperlink>
      <w:r w:rsidRPr="00BF0269">
        <w:rPr>
          <w:rFonts w:eastAsiaTheme="minorHAnsi"/>
          <w:color w:val="000000" w:themeColor="text1"/>
          <w:sz w:val="28"/>
          <w:szCs w:val="28"/>
          <w:lang w:eastAsia="en-US"/>
        </w:rPr>
        <w:t xml:space="preserve"> Госстроя СССР от 10.11.1989 № 147 (далее - Положение), метод строительства объектов «под ключ» предусматривает обеспечение сооружения объектов, подготовленных к эксплуатации или оказанию услуг, на основе сосредоточения функций управления всеми стадиями инвестиционного процесса в одной организационной структуре и осуществляется как единый непрерывный комплексный процесс создания готовой строительной продукции (проектирование - выполнение строительных и монтажных работ, включая комплектацию строек технологическим и инженерным оборудованием - ввод в эксплуатацию).</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Таким образом, при осуществлении строительства объекта «под ключ» заказчик вправе предусмотреть в документации о закупке необходимость поставки и монтажа оборудования, неразрывно связанного с объектом строительства, при этом в качестве неразрывно связанного с объектом строительства оборудования необходимо рассматривать оборудование, поставка и установка которого невозможна впоследствии без изменения предусмотренных проектом конструктивных решений объекта строительства.</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 xml:space="preserve">Объединение в один предмет закупки строительных работ и поставки </w:t>
      </w:r>
      <w:r w:rsidRPr="00BF0269">
        <w:rPr>
          <w:rFonts w:eastAsiaTheme="minorHAnsi"/>
          <w:color w:val="000000" w:themeColor="text1"/>
          <w:sz w:val="28"/>
          <w:szCs w:val="28"/>
          <w:lang w:eastAsia="en-US"/>
        </w:rPr>
        <w:lastRenderedPageBreak/>
        <w:t>оборудования, технологически и функционально не связанного с объектом строительства, приведет к необоснованному ограничению количества участников закупки.</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В локальном сметном расчете № 02-01-06 содержится перечень технологического оборудования, его стоимость и стоимость работ по его монтажу.</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Вместе с тем, в ходе анализа заключения о проверке достоверности определения сметной стоимости строительства, реконструкции, капитального ремонта объектов капитального строительства от 01.12.2020, размещенного в составе аукционной документации, установлено, что в перечне представленной для проведения экспертизы достоверности определения сметной стоимости локальный сметный расчет № 02-01-06 отсутствует.</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Объединение в один предмет закупки строительных работ и поставки оборудования, технологически и функционально не связанного с объектом строительства, приведет к необоснованному ограничению количества участников закупки.</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В локальном сметном расчете № 02-01-06 содержатся оборудование, которое технологически и функционально не связаны со строительными работами в рамках заключаемого контракта и поставка которых может осуществляться отдельно.</w:t>
      </w:r>
    </w:p>
    <w:p w:rsidR="001C6B3B" w:rsidRPr="00BF0269" w:rsidRDefault="001C6B3B" w:rsidP="001C6B3B">
      <w:pPr>
        <w:widowControl w:val="0"/>
        <w:suppressAutoHyphens w:val="0"/>
        <w:autoSpaceDE w:val="0"/>
        <w:autoSpaceDN w:val="0"/>
        <w:adjustRightInd w:val="0"/>
        <w:ind w:firstLine="567"/>
        <w:jc w:val="both"/>
        <w:rPr>
          <w:rFonts w:eastAsiaTheme="minorHAnsi"/>
          <w:color w:val="000000" w:themeColor="text1"/>
          <w:sz w:val="28"/>
          <w:szCs w:val="28"/>
          <w:lang w:eastAsia="en-US"/>
        </w:rPr>
      </w:pPr>
      <w:r w:rsidRPr="00BF0269">
        <w:rPr>
          <w:rFonts w:eastAsiaTheme="minorHAnsi"/>
          <w:color w:val="000000" w:themeColor="text1"/>
          <w:sz w:val="28"/>
          <w:szCs w:val="28"/>
          <w:lang w:eastAsia="en-US"/>
        </w:rPr>
        <w:t xml:space="preserve">Учитывая вышеизложенное, объединение в один предмет закупки строительных работ и поставки товаров, которые технологически и функционально не связанны со строительными работами и поставка которых может осуществляются отдельно, влечет за собой нарушение </w:t>
      </w:r>
      <w:hyperlink r:id="rId30" w:history="1">
        <w:r w:rsidRPr="00BF0269">
          <w:rPr>
            <w:rFonts w:eastAsiaTheme="minorHAnsi"/>
            <w:color w:val="000000" w:themeColor="text1"/>
            <w:sz w:val="28"/>
            <w:szCs w:val="28"/>
            <w:lang w:eastAsia="en-US"/>
          </w:rPr>
          <w:t>п. 1 ч. 1 ст. 64</w:t>
        </w:r>
      </w:hyperlink>
      <w:r w:rsidRPr="00BF0269">
        <w:rPr>
          <w:rFonts w:eastAsiaTheme="minorHAnsi"/>
          <w:color w:val="000000" w:themeColor="text1"/>
          <w:sz w:val="28"/>
          <w:szCs w:val="28"/>
          <w:lang w:eastAsia="en-US"/>
        </w:rPr>
        <w:t xml:space="preserve"> Закона о контрактной системе.</w:t>
      </w:r>
    </w:p>
    <w:p w:rsidR="001A43B0" w:rsidRPr="00FB26DB" w:rsidRDefault="001A43B0" w:rsidP="008E3209">
      <w:pPr>
        <w:widowControl w:val="0"/>
        <w:ind w:firstLine="567"/>
        <w:jc w:val="both"/>
        <w:rPr>
          <w:rFonts w:eastAsia="Calibri"/>
          <w:color w:val="000000" w:themeColor="text1"/>
          <w:sz w:val="28"/>
          <w:szCs w:val="28"/>
          <w:lang w:eastAsia="en-US"/>
        </w:rPr>
      </w:pPr>
      <w:r w:rsidRPr="00FB26DB">
        <w:rPr>
          <w:rFonts w:eastAsia="Calibri"/>
          <w:color w:val="000000" w:themeColor="text1"/>
          <w:sz w:val="28"/>
          <w:szCs w:val="28"/>
          <w:lang w:eastAsia="en-US"/>
        </w:rPr>
        <w:t xml:space="preserve">Установленные нарушения </w:t>
      </w:r>
      <w:r w:rsidRPr="00FB26DB">
        <w:rPr>
          <w:rFonts w:eastAsiaTheme="minorHAnsi"/>
          <w:color w:val="000000" w:themeColor="text1"/>
          <w:sz w:val="28"/>
          <w:szCs w:val="28"/>
          <w:lang w:eastAsia="en-US"/>
        </w:rPr>
        <w:t>ч.</w:t>
      </w:r>
      <w:r w:rsidR="0063131C">
        <w:rPr>
          <w:rFonts w:eastAsiaTheme="minorHAnsi"/>
          <w:color w:val="000000" w:themeColor="text1"/>
          <w:sz w:val="28"/>
          <w:szCs w:val="28"/>
          <w:lang w:eastAsia="en-US"/>
        </w:rPr>
        <w:t xml:space="preserve"> 1 и ч.</w:t>
      </w:r>
      <w:r w:rsidRPr="00FB26DB">
        <w:rPr>
          <w:rFonts w:eastAsiaTheme="minorHAnsi"/>
          <w:color w:val="000000" w:themeColor="text1"/>
          <w:sz w:val="28"/>
          <w:szCs w:val="28"/>
          <w:lang w:eastAsia="en-US"/>
        </w:rPr>
        <w:t xml:space="preserve"> 4 ст. 64</w:t>
      </w:r>
      <w:r w:rsidRPr="00FB26DB">
        <w:rPr>
          <w:rFonts w:eastAsiaTheme="minorHAnsi"/>
          <w:color w:val="000000" w:themeColor="text1"/>
          <w:sz w:val="28"/>
          <w:szCs w:val="28"/>
        </w:rPr>
        <w:t xml:space="preserve"> Закона о контрактной системе</w:t>
      </w:r>
      <w:r w:rsidRPr="00FB26DB">
        <w:rPr>
          <w:rFonts w:eastAsia="Calibri"/>
          <w:color w:val="000000" w:themeColor="text1"/>
          <w:sz w:val="28"/>
          <w:szCs w:val="28"/>
          <w:lang w:eastAsia="en-US"/>
        </w:rPr>
        <w:t xml:space="preserve"> содержат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16135E" w:rsidRPr="00FB26DB" w:rsidRDefault="0016135E" w:rsidP="008E3209">
      <w:pPr>
        <w:pStyle w:val="a6"/>
        <w:widowControl w:val="0"/>
        <w:ind w:firstLine="567"/>
        <w:jc w:val="both"/>
        <w:rPr>
          <w:color w:val="000000" w:themeColor="text1"/>
          <w:sz w:val="28"/>
          <w:szCs w:val="28"/>
        </w:rPr>
      </w:pPr>
      <w:r w:rsidRPr="00FB26DB">
        <w:rPr>
          <w:color w:val="000000" w:themeColor="text1"/>
          <w:sz w:val="28"/>
          <w:szCs w:val="28"/>
        </w:rPr>
        <w:t xml:space="preserve">Руководствуясь ст.99, ч.8 ст.106 Закона о </w:t>
      </w:r>
      <w:r w:rsidRPr="00FB26DB">
        <w:rPr>
          <w:color w:val="000000" w:themeColor="text1"/>
          <w:sz w:val="28"/>
          <w:szCs w:val="28"/>
          <w:lang w:eastAsia="ru-RU"/>
        </w:rPr>
        <w:t>контрактной системе</w:t>
      </w:r>
      <w:r w:rsidRPr="00FB26DB">
        <w:rPr>
          <w:color w:val="000000" w:themeColor="text1"/>
          <w:sz w:val="28"/>
          <w:szCs w:val="28"/>
        </w:rPr>
        <w:t xml:space="preserve">, административным  регламентом Федеральной антимонопольной службы по исполнению государственной функции по рассмотрению жалоб </w:t>
      </w:r>
      <w:r w:rsidRPr="00FB26DB">
        <w:rPr>
          <w:bCs/>
          <w:color w:val="000000" w:themeColor="text1"/>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B26DB">
        <w:rPr>
          <w:color w:val="000000" w:themeColor="text1"/>
          <w:sz w:val="28"/>
          <w:szCs w:val="28"/>
        </w:rPr>
        <w:t xml:space="preserve"> (утв. приказом ФАС России </w:t>
      </w:r>
      <w:r w:rsidRPr="00FB26DB">
        <w:rPr>
          <w:bCs/>
          <w:color w:val="000000" w:themeColor="text1"/>
          <w:sz w:val="28"/>
          <w:szCs w:val="28"/>
        </w:rPr>
        <w:t xml:space="preserve">от 19.11.2014 № 727/14), </w:t>
      </w:r>
      <w:r w:rsidRPr="00FB26DB">
        <w:rPr>
          <w:color w:val="000000" w:themeColor="text1"/>
          <w:sz w:val="28"/>
          <w:szCs w:val="28"/>
        </w:rPr>
        <w:t>Комиссия</w:t>
      </w:r>
    </w:p>
    <w:p w:rsidR="00DD75C7" w:rsidRPr="00FB26DB" w:rsidRDefault="00DD75C7" w:rsidP="00496710">
      <w:pPr>
        <w:widowControl w:val="0"/>
        <w:ind w:firstLine="567"/>
        <w:jc w:val="both"/>
        <w:rPr>
          <w:color w:val="000000" w:themeColor="text1"/>
          <w:sz w:val="28"/>
          <w:szCs w:val="28"/>
        </w:rPr>
      </w:pPr>
    </w:p>
    <w:p w:rsidR="00C62CE0" w:rsidRPr="00FB26DB" w:rsidRDefault="00C83BEC" w:rsidP="00496710">
      <w:pPr>
        <w:widowControl w:val="0"/>
        <w:jc w:val="center"/>
        <w:rPr>
          <w:color w:val="000000" w:themeColor="text1"/>
          <w:sz w:val="28"/>
          <w:szCs w:val="28"/>
        </w:rPr>
      </w:pPr>
      <w:r w:rsidRPr="00FB26DB">
        <w:rPr>
          <w:color w:val="000000" w:themeColor="text1"/>
          <w:sz w:val="28"/>
          <w:szCs w:val="28"/>
        </w:rPr>
        <w:t>Р Е Ш И Л А:</w:t>
      </w:r>
    </w:p>
    <w:p w:rsidR="00C83BEC" w:rsidRPr="00FB26DB" w:rsidRDefault="00C83BEC" w:rsidP="00496710">
      <w:pPr>
        <w:widowControl w:val="0"/>
        <w:jc w:val="center"/>
        <w:rPr>
          <w:color w:val="000000" w:themeColor="text1"/>
          <w:sz w:val="28"/>
          <w:szCs w:val="28"/>
        </w:rPr>
      </w:pPr>
      <w:r w:rsidRPr="00FB26DB">
        <w:rPr>
          <w:color w:val="000000" w:themeColor="text1"/>
          <w:sz w:val="28"/>
          <w:szCs w:val="28"/>
        </w:rPr>
        <w:t xml:space="preserve"> </w:t>
      </w:r>
    </w:p>
    <w:p w:rsidR="000F0C5A" w:rsidRPr="00FB26DB" w:rsidRDefault="00FD5B96" w:rsidP="000F0C5A">
      <w:pPr>
        <w:widowControl w:val="0"/>
        <w:tabs>
          <w:tab w:val="left" w:pos="567"/>
        </w:tabs>
        <w:ind w:firstLine="567"/>
        <w:jc w:val="both"/>
        <w:rPr>
          <w:color w:val="000000" w:themeColor="text1"/>
          <w:sz w:val="28"/>
          <w:szCs w:val="28"/>
        </w:rPr>
      </w:pPr>
      <w:r w:rsidRPr="00FB26DB">
        <w:rPr>
          <w:color w:val="000000" w:themeColor="text1"/>
          <w:sz w:val="28"/>
          <w:szCs w:val="28"/>
        </w:rPr>
        <w:t xml:space="preserve">1. </w:t>
      </w:r>
      <w:r w:rsidR="00C83BEC" w:rsidRPr="00FB26DB">
        <w:rPr>
          <w:color w:val="000000" w:themeColor="text1"/>
          <w:sz w:val="28"/>
          <w:szCs w:val="28"/>
        </w:rPr>
        <w:t xml:space="preserve">Признать жалобу </w:t>
      </w:r>
      <w:r w:rsidR="007E34FB" w:rsidRPr="00FB26DB">
        <w:rPr>
          <w:color w:val="000000" w:themeColor="text1"/>
          <w:sz w:val="28"/>
          <w:szCs w:val="28"/>
        </w:rPr>
        <w:t>ООО «МОНОЛИТ»</w:t>
      </w:r>
      <w:r w:rsidR="007E34FB" w:rsidRPr="00FB26DB">
        <w:rPr>
          <w:color w:val="000000" w:themeColor="text1"/>
          <w:sz w:val="28"/>
          <w:szCs w:val="28"/>
          <w:lang w:eastAsia="ru-RU"/>
        </w:rPr>
        <w:t xml:space="preserve"> </w:t>
      </w:r>
      <w:r w:rsidR="007E34FB" w:rsidRPr="00FB26DB">
        <w:rPr>
          <w:color w:val="000000" w:themeColor="text1"/>
          <w:sz w:val="28"/>
          <w:szCs w:val="28"/>
        </w:rPr>
        <w:t xml:space="preserve">на положения документации об электронном аукционе на </w:t>
      </w:r>
      <w:r w:rsidR="007E34FB" w:rsidRPr="00FB26DB">
        <w:rPr>
          <w:rStyle w:val="cardmaininfocontent2"/>
          <w:color w:val="000000" w:themeColor="text1"/>
          <w:sz w:val="28"/>
          <w:szCs w:val="28"/>
          <w:specVanish w:val="0"/>
        </w:rPr>
        <w:t>капитальный ремонт здания МБДОУ детский сад № 6 г. Задонска Липецкой области</w:t>
      </w:r>
      <w:r w:rsidR="007E34FB" w:rsidRPr="00FB26DB">
        <w:rPr>
          <w:color w:val="000000" w:themeColor="text1"/>
          <w:sz w:val="28"/>
          <w:szCs w:val="28"/>
        </w:rPr>
        <w:t xml:space="preserve"> (реестровый номер </w:t>
      </w:r>
      <w:hyperlink r:id="rId31" w:tgtFrame="_blank" w:history="1">
        <w:r w:rsidR="007E34FB" w:rsidRPr="00FB26DB">
          <w:rPr>
            <w:color w:val="000000" w:themeColor="text1"/>
            <w:sz w:val="28"/>
            <w:szCs w:val="28"/>
          </w:rPr>
          <w:t>0346300143821000019</w:t>
        </w:r>
      </w:hyperlink>
      <w:r w:rsidR="007E34FB" w:rsidRPr="00FB26DB">
        <w:rPr>
          <w:color w:val="000000" w:themeColor="text1"/>
          <w:sz w:val="28"/>
          <w:szCs w:val="28"/>
        </w:rPr>
        <w:t xml:space="preserve">00068) </w:t>
      </w:r>
      <w:r w:rsidR="00C83BEC" w:rsidRPr="00FB26DB">
        <w:rPr>
          <w:color w:val="000000" w:themeColor="text1"/>
          <w:sz w:val="28"/>
          <w:szCs w:val="28"/>
        </w:rPr>
        <w:t>обоснованной.</w:t>
      </w:r>
    </w:p>
    <w:p w:rsidR="00540FF9" w:rsidRPr="00FB26DB" w:rsidRDefault="00540FF9" w:rsidP="00540FF9">
      <w:pPr>
        <w:widowControl w:val="0"/>
        <w:tabs>
          <w:tab w:val="left" w:pos="567"/>
        </w:tabs>
        <w:ind w:firstLine="567"/>
        <w:jc w:val="both"/>
        <w:rPr>
          <w:color w:val="000000" w:themeColor="text1"/>
          <w:sz w:val="28"/>
          <w:szCs w:val="28"/>
          <w:lang w:eastAsia="ru-RU"/>
        </w:rPr>
      </w:pPr>
      <w:r w:rsidRPr="00FB26DB">
        <w:rPr>
          <w:color w:val="000000" w:themeColor="text1"/>
          <w:sz w:val="28"/>
          <w:szCs w:val="28"/>
        </w:rPr>
        <w:lastRenderedPageBreak/>
        <w:t xml:space="preserve">2. В действиях </w:t>
      </w:r>
      <w:r w:rsidR="00660CA6">
        <w:rPr>
          <w:rFonts w:eastAsia="MS Mincho"/>
          <w:color w:val="000000" w:themeColor="text1"/>
          <w:sz w:val="28"/>
          <w:szCs w:val="28"/>
        </w:rPr>
        <w:t>м</w:t>
      </w:r>
      <w:r w:rsidR="00660CA6" w:rsidRPr="00FB26DB">
        <w:rPr>
          <w:rFonts w:eastAsia="MS Mincho"/>
          <w:color w:val="000000" w:themeColor="text1"/>
          <w:sz w:val="28"/>
          <w:szCs w:val="28"/>
        </w:rPr>
        <w:t>униципально</w:t>
      </w:r>
      <w:r w:rsidR="00660CA6">
        <w:rPr>
          <w:rFonts w:eastAsia="MS Mincho"/>
          <w:color w:val="000000" w:themeColor="text1"/>
          <w:sz w:val="28"/>
          <w:szCs w:val="28"/>
        </w:rPr>
        <w:t>го</w:t>
      </w:r>
      <w:r w:rsidR="00660CA6" w:rsidRPr="00FB26DB">
        <w:rPr>
          <w:rFonts w:eastAsia="MS Mincho"/>
          <w:color w:val="000000" w:themeColor="text1"/>
          <w:sz w:val="28"/>
          <w:szCs w:val="28"/>
        </w:rPr>
        <w:t xml:space="preserve"> бюджетно</w:t>
      </w:r>
      <w:r w:rsidR="00660CA6">
        <w:rPr>
          <w:rFonts w:eastAsia="MS Mincho"/>
          <w:color w:val="000000" w:themeColor="text1"/>
          <w:sz w:val="28"/>
          <w:szCs w:val="28"/>
        </w:rPr>
        <w:t>го</w:t>
      </w:r>
      <w:r w:rsidR="00660CA6" w:rsidRPr="00FB26DB">
        <w:rPr>
          <w:rFonts w:eastAsia="MS Mincho"/>
          <w:color w:val="000000" w:themeColor="text1"/>
          <w:sz w:val="28"/>
          <w:szCs w:val="28"/>
        </w:rPr>
        <w:t xml:space="preserve"> дошкольно</w:t>
      </w:r>
      <w:r w:rsidR="00660CA6">
        <w:rPr>
          <w:rFonts w:eastAsia="MS Mincho"/>
          <w:color w:val="000000" w:themeColor="text1"/>
          <w:sz w:val="28"/>
          <w:szCs w:val="28"/>
        </w:rPr>
        <w:t>го</w:t>
      </w:r>
      <w:r w:rsidR="00660CA6" w:rsidRPr="00FB26DB">
        <w:rPr>
          <w:rFonts w:eastAsia="MS Mincho"/>
          <w:color w:val="000000" w:themeColor="text1"/>
          <w:sz w:val="28"/>
          <w:szCs w:val="28"/>
        </w:rPr>
        <w:t xml:space="preserve"> образовательно</w:t>
      </w:r>
      <w:r w:rsidR="00660CA6">
        <w:rPr>
          <w:rFonts w:eastAsia="MS Mincho"/>
          <w:color w:val="000000" w:themeColor="text1"/>
          <w:sz w:val="28"/>
          <w:szCs w:val="28"/>
        </w:rPr>
        <w:t>го</w:t>
      </w:r>
      <w:r w:rsidR="00660CA6" w:rsidRPr="00FB26DB">
        <w:rPr>
          <w:rFonts w:eastAsia="MS Mincho"/>
          <w:color w:val="000000" w:themeColor="text1"/>
          <w:sz w:val="28"/>
          <w:szCs w:val="28"/>
        </w:rPr>
        <w:t xml:space="preserve"> учреждени</w:t>
      </w:r>
      <w:r w:rsidR="00660CA6">
        <w:rPr>
          <w:rFonts w:eastAsia="MS Mincho"/>
          <w:color w:val="000000" w:themeColor="text1"/>
          <w:sz w:val="28"/>
          <w:szCs w:val="28"/>
        </w:rPr>
        <w:t>я</w:t>
      </w:r>
      <w:r w:rsidR="00660CA6" w:rsidRPr="00FB26DB">
        <w:rPr>
          <w:rFonts w:eastAsia="MS Mincho"/>
          <w:color w:val="000000" w:themeColor="text1"/>
          <w:sz w:val="28"/>
          <w:szCs w:val="28"/>
        </w:rPr>
        <w:t xml:space="preserve"> детский сад общеразвивающего вида с приоритетным осуществлением деятельности по физическому развитию воспитанников № </w:t>
      </w:r>
      <w:smartTag w:uri="urn:schemas-microsoft-com:office:smarttags" w:element="metricconverter">
        <w:smartTagPr>
          <w:attr w:name="ProductID" w:val="6 г"/>
        </w:smartTagPr>
        <w:r w:rsidR="00660CA6" w:rsidRPr="00FB26DB">
          <w:rPr>
            <w:rFonts w:eastAsia="MS Mincho"/>
            <w:color w:val="000000" w:themeColor="text1"/>
            <w:sz w:val="28"/>
            <w:szCs w:val="28"/>
          </w:rPr>
          <w:t>6 г</w:t>
        </w:r>
      </w:smartTag>
      <w:r w:rsidR="00660CA6" w:rsidRPr="00FB26DB">
        <w:rPr>
          <w:rFonts w:eastAsia="MS Mincho"/>
          <w:color w:val="000000" w:themeColor="text1"/>
          <w:sz w:val="28"/>
          <w:szCs w:val="28"/>
        </w:rPr>
        <w:t>. Задонска Липецкой области</w:t>
      </w:r>
      <w:r w:rsidR="00660CA6">
        <w:rPr>
          <w:rFonts w:eastAsia="MS Mincho"/>
          <w:color w:val="000000" w:themeColor="text1"/>
          <w:sz w:val="28"/>
          <w:szCs w:val="28"/>
        </w:rPr>
        <w:t xml:space="preserve"> </w:t>
      </w:r>
      <w:r w:rsidRPr="00FB26DB">
        <w:rPr>
          <w:color w:val="000000" w:themeColor="text1"/>
          <w:sz w:val="28"/>
          <w:szCs w:val="28"/>
        </w:rPr>
        <w:t>установлен</w:t>
      </w:r>
      <w:r w:rsidR="00BD6DE9" w:rsidRPr="00FB26DB">
        <w:rPr>
          <w:color w:val="000000" w:themeColor="text1"/>
          <w:sz w:val="28"/>
          <w:szCs w:val="28"/>
        </w:rPr>
        <w:t>ы</w:t>
      </w:r>
      <w:r w:rsidRPr="00FB26DB">
        <w:rPr>
          <w:color w:val="000000" w:themeColor="text1"/>
          <w:sz w:val="28"/>
          <w:szCs w:val="28"/>
        </w:rPr>
        <w:t xml:space="preserve"> нарушени</w:t>
      </w:r>
      <w:r w:rsidR="00BD6DE9" w:rsidRPr="00FB26DB">
        <w:rPr>
          <w:color w:val="000000" w:themeColor="text1"/>
          <w:sz w:val="28"/>
          <w:szCs w:val="28"/>
        </w:rPr>
        <w:t>я</w:t>
      </w:r>
      <w:r w:rsidRPr="00FB26DB">
        <w:rPr>
          <w:color w:val="000000" w:themeColor="text1"/>
          <w:sz w:val="28"/>
          <w:szCs w:val="28"/>
        </w:rPr>
        <w:t xml:space="preserve"> </w:t>
      </w:r>
      <w:r w:rsidR="00BD6DE9" w:rsidRPr="00FB26DB">
        <w:rPr>
          <w:rFonts w:eastAsia="Calibri"/>
          <w:color w:val="000000" w:themeColor="text1"/>
          <w:sz w:val="28"/>
          <w:szCs w:val="28"/>
          <w:lang w:eastAsia="en-US"/>
        </w:rPr>
        <w:t xml:space="preserve">ч. </w:t>
      </w:r>
      <w:r w:rsidR="0063131C">
        <w:rPr>
          <w:rFonts w:eastAsia="Calibri"/>
          <w:color w:val="000000" w:themeColor="text1"/>
          <w:sz w:val="28"/>
          <w:szCs w:val="28"/>
          <w:lang w:eastAsia="en-US"/>
        </w:rPr>
        <w:t xml:space="preserve">1 и ч. </w:t>
      </w:r>
      <w:r w:rsidR="00BD6DE9" w:rsidRPr="00FB26DB">
        <w:rPr>
          <w:rFonts w:eastAsia="Calibri"/>
          <w:color w:val="000000" w:themeColor="text1"/>
          <w:sz w:val="28"/>
          <w:szCs w:val="28"/>
          <w:lang w:eastAsia="en-US"/>
        </w:rPr>
        <w:t>4</w:t>
      </w:r>
      <w:r w:rsidR="00FB0E1F" w:rsidRPr="00FB26DB">
        <w:rPr>
          <w:rFonts w:eastAsia="Calibri"/>
          <w:color w:val="000000" w:themeColor="text1"/>
          <w:sz w:val="28"/>
          <w:szCs w:val="28"/>
          <w:lang w:eastAsia="en-US"/>
        </w:rPr>
        <w:t xml:space="preserve"> </w:t>
      </w:r>
      <w:r w:rsidRPr="00FB26DB">
        <w:rPr>
          <w:rFonts w:eastAsia="Calibri"/>
          <w:color w:val="000000" w:themeColor="text1"/>
          <w:sz w:val="28"/>
          <w:szCs w:val="28"/>
          <w:lang w:eastAsia="en-US"/>
        </w:rPr>
        <w:t xml:space="preserve">ст. 64 </w:t>
      </w:r>
      <w:r w:rsidRPr="00FB26DB">
        <w:rPr>
          <w:color w:val="000000" w:themeColor="text1"/>
          <w:sz w:val="28"/>
          <w:szCs w:val="28"/>
          <w:lang w:eastAsia="ru-RU"/>
        </w:rPr>
        <w:t>Закона о контрактной системе.</w:t>
      </w:r>
    </w:p>
    <w:p w:rsidR="00540FF9" w:rsidRPr="00FB26DB" w:rsidRDefault="00540FF9" w:rsidP="00540FF9">
      <w:pPr>
        <w:widowControl w:val="0"/>
        <w:tabs>
          <w:tab w:val="left" w:pos="567"/>
        </w:tabs>
        <w:ind w:firstLine="567"/>
        <w:jc w:val="both"/>
        <w:rPr>
          <w:color w:val="000000" w:themeColor="text1"/>
          <w:sz w:val="28"/>
          <w:szCs w:val="28"/>
        </w:rPr>
      </w:pPr>
      <w:r w:rsidRPr="00FB26DB">
        <w:rPr>
          <w:color w:val="000000" w:themeColor="text1"/>
          <w:sz w:val="28"/>
          <w:szCs w:val="28"/>
          <w:lang w:eastAsia="ru-RU"/>
        </w:rPr>
        <w:t xml:space="preserve">3. </w:t>
      </w:r>
      <w:r w:rsidR="007E34FB" w:rsidRPr="00FB26DB">
        <w:rPr>
          <w:color w:val="000000" w:themeColor="text1"/>
          <w:sz w:val="28"/>
          <w:szCs w:val="28"/>
          <w:lang w:eastAsia="ru-RU"/>
        </w:rPr>
        <w:t>П</w:t>
      </w:r>
      <w:r w:rsidR="00FB0E1F" w:rsidRPr="00FB26DB">
        <w:rPr>
          <w:color w:val="000000" w:themeColor="text1"/>
          <w:sz w:val="28"/>
          <w:szCs w:val="28"/>
          <w:lang w:eastAsia="ru-RU"/>
        </w:rPr>
        <w:t>редписание</w:t>
      </w:r>
      <w:r w:rsidRPr="00FB26DB">
        <w:rPr>
          <w:color w:val="000000" w:themeColor="text1"/>
          <w:sz w:val="28"/>
          <w:szCs w:val="28"/>
        </w:rPr>
        <w:t xml:space="preserve"> об устранении нарушений</w:t>
      </w:r>
      <w:r w:rsidR="007E34FB" w:rsidRPr="00FB26DB">
        <w:rPr>
          <w:color w:val="000000" w:themeColor="text1"/>
          <w:sz w:val="28"/>
          <w:szCs w:val="28"/>
        </w:rPr>
        <w:t xml:space="preserve"> не выдавать, поскольку электронный аукцион не состоялся и, соответственно, они не повлияли на его результат</w:t>
      </w:r>
      <w:r w:rsidRPr="00FB26DB">
        <w:rPr>
          <w:color w:val="000000" w:themeColor="text1"/>
          <w:sz w:val="28"/>
          <w:szCs w:val="28"/>
          <w:lang w:eastAsia="ru-RU"/>
        </w:rPr>
        <w:t>.</w:t>
      </w:r>
    </w:p>
    <w:p w:rsidR="00540FF9" w:rsidRPr="00FB26DB" w:rsidRDefault="00540FF9" w:rsidP="00540FF9">
      <w:pPr>
        <w:widowControl w:val="0"/>
        <w:tabs>
          <w:tab w:val="left" w:pos="567"/>
        </w:tabs>
        <w:ind w:firstLine="567"/>
        <w:jc w:val="both"/>
        <w:rPr>
          <w:color w:val="000000" w:themeColor="text1"/>
          <w:sz w:val="28"/>
          <w:szCs w:val="28"/>
        </w:rPr>
      </w:pPr>
      <w:r w:rsidRPr="00FB26DB">
        <w:rPr>
          <w:color w:val="000000" w:themeColor="text1"/>
          <w:sz w:val="28"/>
          <w:szCs w:val="28"/>
          <w:lang w:eastAsia="ru-RU"/>
        </w:rPr>
        <w:t>4. Передать материалы должностному лицу Липецкого УФАС России для рассмотрения вопроса о возбуждении административного производства.</w:t>
      </w:r>
      <w:r w:rsidRPr="00FB26DB">
        <w:rPr>
          <w:color w:val="000000" w:themeColor="text1"/>
          <w:sz w:val="28"/>
          <w:szCs w:val="28"/>
        </w:rPr>
        <w:t xml:space="preserve"> </w:t>
      </w:r>
    </w:p>
    <w:p w:rsidR="00540FF9" w:rsidRPr="00FB26DB" w:rsidRDefault="00540FF9" w:rsidP="00D3042A">
      <w:pPr>
        <w:pStyle w:val="af"/>
        <w:widowControl w:val="0"/>
        <w:tabs>
          <w:tab w:val="left" w:pos="567"/>
        </w:tabs>
        <w:ind w:left="0" w:firstLine="567"/>
        <w:jc w:val="both"/>
        <w:rPr>
          <w:color w:val="000000" w:themeColor="text1"/>
          <w:sz w:val="28"/>
          <w:szCs w:val="28"/>
        </w:rPr>
      </w:pPr>
      <w:r w:rsidRPr="00FB26DB">
        <w:rPr>
          <w:color w:val="000000" w:themeColor="text1"/>
          <w:sz w:val="28"/>
          <w:szCs w:val="28"/>
        </w:rPr>
        <w:t>Решение может быть обжаловано в арбитражный суд в течение трех месяцев со дня его вынесения.</w:t>
      </w:r>
    </w:p>
    <w:p w:rsidR="00884E6C" w:rsidRPr="00FB26DB" w:rsidRDefault="00884E6C" w:rsidP="00496710">
      <w:pPr>
        <w:widowControl w:val="0"/>
        <w:ind w:firstLine="567"/>
        <w:jc w:val="both"/>
        <w:rPr>
          <w:color w:val="000000" w:themeColor="text1"/>
          <w:sz w:val="28"/>
          <w:szCs w:val="28"/>
        </w:rPr>
      </w:pPr>
      <w:bookmarkStart w:id="0" w:name="_GoBack"/>
      <w:bookmarkEnd w:id="0"/>
    </w:p>
    <w:sectPr w:rsidR="00884E6C" w:rsidRPr="00FB26DB" w:rsidSect="00664FC6">
      <w:headerReference w:type="default" r:id="rId32"/>
      <w:pgSz w:w="11906" w:h="16838"/>
      <w:pgMar w:top="1134" w:right="624" w:bottom="113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CDB" w:rsidRDefault="00CA7CDB" w:rsidP="00B023ED">
      <w:r>
        <w:separator/>
      </w:r>
    </w:p>
  </w:endnote>
  <w:endnote w:type="continuationSeparator" w:id="0">
    <w:p w:rsidR="00CA7CDB" w:rsidRDefault="00CA7CDB" w:rsidP="00B0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CDB" w:rsidRDefault="00CA7CDB" w:rsidP="00B023ED">
      <w:r>
        <w:separator/>
      </w:r>
    </w:p>
  </w:footnote>
  <w:footnote w:type="continuationSeparator" w:id="0">
    <w:p w:rsidR="00CA7CDB" w:rsidRDefault="00CA7CDB" w:rsidP="00B02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8985"/>
      <w:docPartObj>
        <w:docPartGallery w:val="Page Numbers (Top of Page)"/>
        <w:docPartUnique/>
      </w:docPartObj>
    </w:sdtPr>
    <w:sdtEndPr/>
    <w:sdtContent>
      <w:p w:rsidR="002D056D" w:rsidRDefault="00D02D76" w:rsidP="00E432C1">
        <w:pPr>
          <w:pStyle w:val="ab"/>
          <w:jc w:val="center"/>
        </w:pPr>
        <w:r>
          <w:rPr>
            <w:noProof/>
          </w:rPr>
          <w:fldChar w:fldCharType="begin"/>
        </w:r>
        <w:r>
          <w:rPr>
            <w:noProof/>
          </w:rPr>
          <w:instrText>PAGE   \* MERGEFORMAT</w:instrText>
        </w:r>
        <w:r>
          <w:rPr>
            <w:noProof/>
          </w:rPr>
          <w:fldChar w:fldCharType="separate"/>
        </w:r>
        <w:r w:rsidR="003418FC">
          <w:rPr>
            <w:noProof/>
          </w:rPr>
          <w:t>9</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47C2C2E"/>
    <w:multiLevelType w:val="multilevel"/>
    <w:tmpl w:val="3D020518"/>
    <w:lvl w:ilvl="0">
      <w:start w:val="5"/>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1713" w:hanging="720"/>
      </w:pPr>
    </w:lvl>
    <w:lvl w:ilvl="3">
      <w:start w:val="1"/>
      <w:numFmt w:val="decimal"/>
      <w:lvlText w:val="%1.%2.%3.%4."/>
      <w:lvlJc w:val="left"/>
      <w:pPr>
        <w:ind w:left="4353" w:hanging="720"/>
      </w:pPr>
    </w:lvl>
    <w:lvl w:ilvl="4">
      <w:start w:val="1"/>
      <w:numFmt w:val="decimal"/>
      <w:lvlText w:val="%1.%2.%3.%4.%5."/>
      <w:lvlJc w:val="left"/>
      <w:pPr>
        <w:ind w:left="5924" w:hanging="1080"/>
      </w:pPr>
    </w:lvl>
    <w:lvl w:ilvl="5">
      <w:start w:val="1"/>
      <w:numFmt w:val="decimal"/>
      <w:lvlText w:val="%1.%2.%3.%4.%5.%6."/>
      <w:lvlJc w:val="left"/>
      <w:pPr>
        <w:ind w:left="7135" w:hanging="1080"/>
      </w:pPr>
    </w:lvl>
    <w:lvl w:ilvl="6">
      <w:start w:val="1"/>
      <w:numFmt w:val="decimal"/>
      <w:lvlText w:val="%1.%2.%3.%4.%5.%6.%7."/>
      <w:lvlJc w:val="left"/>
      <w:pPr>
        <w:ind w:left="8706" w:hanging="1440"/>
      </w:pPr>
    </w:lvl>
    <w:lvl w:ilvl="7">
      <w:start w:val="1"/>
      <w:numFmt w:val="decimal"/>
      <w:lvlText w:val="%1.%2.%3.%4.%5.%6.%7.%8."/>
      <w:lvlJc w:val="left"/>
      <w:pPr>
        <w:ind w:left="9917" w:hanging="1440"/>
      </w:pPr>
    </w:lvl>
    <w:lvl w:ilvl="8">
      <w:start w:val="1"/>
      <w:numFmt w:val="decimal"/>
      <w:lvlText w:val="%1.%2.%3.%4.%5.%6.%7.%8.%9."/>
      <w:lvlJc w:val="left"/>
      <w:pPr>
        <w:ind w:left="11488" w:hanging="1800"/>
      </w:pPr>
    </w:lvl>
  </w:abstractNum>
  <w:abstractNum w:abstractNumId="2" w15:restartNumberingAfterBreak="0">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3" w15:restartNumberingAfterBreak="0">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
  </w:num>
  <w:num w:numId="2">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3FCA"/>
    <w:rsid w:val="0001027C"/>
    <w:rsid w:val="00010ABF"/>
    <w:rsid w:val="0001387A"/>
    <w:rsid w:val="00015DA8"/>
    <w:rsid w:val="00023EEB"/>
    <w:rsid w:val="00024990"/>
    <w:rsid w:val="00026175"/>
    <w:rsid w:val="00027C1A"/>
    <w:rsid w:val="00027C37"/>
    <w:rsid w:val="00032A71"/>
    <w:rsid w:val="0003314A"/>
    <w:rsid w:val="0003639F"/>
    <w:rsid w:val="00037F94"/>
    <w:rsid w:val="00040CC4"/>
    <w:rsid w:val="0004255F"/>
    <w:rsid w:val="000455C4"/>
    <w:rsid w:val="00046AE4"/>
    <w:rsid w:val="000517EA"/>
    <w:rsid w:val="00053AE1"/>
    <w:rsid w:val="00057803"/>
    <w:rsid w:val="0006106D"/>
    <w:rsid w:val="0006629C"/>
    <w:rsid w:val="00066793"/>
    <w:rsid w:val="000700BD"/>
    <w:rsid w:val="00073FC7"/>
    <w:rsid w:val="000742D8"/>
    <w:rsid w:val="00081374"/>
    <w:rsid w:val="00085724"/>
    <w:rsid w:val="00086257"/>
    <w:rsid w:val="00091E8B"/>
    <w:rsid w:val="000A0798"/>
    <w:rsid w:val="000A3F14"/>
    <w:rsid w:val="000B139D"/>
    <w:rsid w:val="000B1952"/>
    <w:rsid w:val="000B29F8"/>
    <w:rsid w:val="000C2A7E"/>
    <w:rsid w:val="000C49E8"/>
    <w:rsid w:val="000C5BA1"/>
    <w:rsid w:val="000C6752"/>
    <w:rsid w:val="000C6ADA"/>
    <w:rsid w:val="000D0485"/>
    <w:rsid w:val="000D31AA"/>
    <w:rsid w:val="000D3C44"/>
    <w:rsid w:val="000D5E8B"/>
    <w:rsid w:val="000E059A"/>
    <w:rsid w:val="000E1B31"/>
    <w:rsid w:val="000F06D0"/>
    <w:rsid w:val="000F0BA0"/>
    <w:rsid w:val="000F0C5A"/>
    <w:rsid w:val="000F280D"/>
    <w:rsid w:val="000F4F0C"/>
    <w:rsid w:val="000F4FA9"/>
    <w:rsid w:val="0011093C"/>
    <w:rsid w:val="001148DE"/>
    <w:rsid w:val="0011616C"/>
    <w:rsid w:val="0012280A"/>
    <w:rsid w:val="0012461E"/>
    <w:rsid w:val="00133F2E"/>
    <w:rsid w:val="00142FFF"/>
    <w:rsid w:val="00147CC9"/>
    <w:rsid w:val="0015044E"/>
    <w:rsid w:val="00151339"/>
    <w:rsid w:val="001544E1"/>
    <w:rsid w:val="00154F86"/>
    <w:rsid w:val="001568A1"/>
    <w:rsid w:val="00157676"/>
    <w:rsid w:val="0016135E"/>
    <w:rsid w:val="001620D3"/>
    <w:rsid w:val="00166161"/>
    <w:rsid w:val="00166290"/>
    <w:rsid w:val="0017285F"/>
    <w:rsid w:val="001733BF"/>
    <w:rsid w:val="00175542"/>
    <w:rsid w:val="001807E6"/>
    <w:rsid w:val="00181C31"/>
    <w:rsid w:val="00182042"/>
    <w:rsid w:val="00183300"/>
    <w:rsid w:val="00185ADB"/>
    <w:rsid w:val="00186EF8"/>
    <w:rsid w:val="0019137F"/>
    <w:rsid w:val="00191D50"/>
    <w:rsid w:val="00191E15"/>
    <w:rsid w:val="00193910"/>
    <w:rsid w:val="00197A25"/>
    <w:rsid w:val="001A045C"/>
    <w:rsid w:val="001A0FDD"/>
    <w:rsid w:val="001A22C5"/>
    <w:rsid w:val="001A2828"/>
    <w:rsid w:val="001A2AF1"/>
    <w:rsid w:val="001A43B0"/>
    <w:rsid w:val="001A4E6A"/>
    <w:rsid w:val="001A5B48"/>
    <w:rsid w:val="001A666C"/>
    <w:rsid w:val="001B54A3"/>
    <w:rsid w:val="001B64E1"/>
    <w:rsid w:val="001B78C2"/>
    <w:rsid w:val="001C228D"/>
    <w:rsid w:val="001C2E9E"/>
    <w:rsid w:val="001C3E34"/>
    <w:rsid w:val="001C3FCA"/>
    <w:rsid w:val="001C6B3B"/>
    <w:rsid w:val="001C6CA6"/>
    <w:rsid w:val="001D0F19"/>
    <w:rsid w:val="001D12EC"/>
    <w:rsid w:val="001D12FC"/>
    <w:rsid w:val="001D1751"/>
    <w:rsid w:val="001D1A34"/>
    <w:rsid w:val="001D1BDE"/>
    <w:rsid w:val="001D3204"/>
    <w:rsid w:val="001D6B7A"/>
    <w:rsid w:val="001E1520"/>
    <w:rsid w:val="001E2910"/>
    <w:rsid w:val="001E3EF5"/>
    <w:rsid w:val="001E41AD"/>
    <w:rsid w:val="001E467C"/>
    <w:rsid w:val="001E5FC7"/>
    <w:rsid w:val="001F1098"/>
    <w:rsid w:val="001F2502"/>
    <w:rsid w:val="001F28D4"/>
    <w:rsid w:val="001F545B"/>
    <w:rsid w:val="001F5690"/>
    <w:rsid w:val="001F665C"/>
    <w:rsid w:val="001F71C3"/>
    <w:rsid w:val="002048D1"/>
    <w:rsid w:val="0020575A"/>
    <w:rsid w:val="00206783"/>
    <w:rsid w:val="00213829"/>
    <w:rsid w:val="002146A4"/>
    <w:rsid w:val="002178BB"/>
    <w:rsid w:val="002202BE"/>
    <w:rsid w:val="0022041D"/>
    <w:rsid w:val="00220867"/>
    <w:rsid w:val="00226C12"/>
    <w:rsid w:val="00232B57"/>
    <w:rsid w:val="002334A2"/>
    <w:rsid w:val="0023602D"/>
    <w:rsid w:val="00237580"/>
    <w:rsid w:val="00237609"/>
    <w:rsid w:val="00237A08"/>
    <w:rsid w:val="002404D1"/>
    <w:rsid w:val="00241731"/>
    <w:rsid w:val="002425B6"/>
    <w:rsid w:val="0024492E"/>
    <w:rsid w:val="00245817"/>
    <w:rsid w:val="00245AC4"/>
    <w:rsid w:val="00255B13"/>
    <w:rsid w:val="00256948"/>
    <w:rsid w:val="00257697"/>
    <w:rsid w:val="002603F4"/>
    <w:rsid w:val="00261957"/>
    <w:rsid w:val="002629B2"/>
    <w:rsid w:val="00262BB4"/>
    <w:rsid w:val="0026666B"/>
    <w:rsid w:val="00267962"/>
    <w:rsid w:val="00267A34"/>
    <w:rsid w:val="002719E6"/>
    <w:rsid w:val="00271DC7"/>
    <w:rsid w:val="002720BD"/>
    <w:rsid w:val="00273AE9"/>
    <w:rsid w:val="00274265"/>
    <w:rsid w:val="00274DF5"/>
    <w:rsid w:val="002765B9"/>
    <w:rsid w:val="00277824"/>
    <w:rsid w:val="002800BD"/>
    <w:rsid w:val="002819FD"/>
    <w:rsid w:val="00282225"/>
    <w:rsid w:val="002827DA"/>
    <w:rsid w:val="00282C80"/>
    <w:rsid w:val="00282C95"/>
    <w:rsid w:val="002860C8"/>
    <w:rsid w:val="00287236"/>
    <w:rsid w:val="00290E37"/>
    <w:rsid w:val="002913DE"/>
    <w:rsid w:val="00292D9B"/>
    <w:rsid w:val="00292DC5"/>
    <w:rsid w:val="002949BB"/>
    <w:rsid w:val="00294FEB"/>
    <w:rsid w:val="00297E99"/>
    <w:rsid w:val="002A07AC"/>
    <w:rsid w:val="002A19DE"/>
    <w:rsid w:val="002A3077"/>
    <w:rsid w:val="002A346A"/>
    <w:rsid w:val="002A3DDD"/>
    <w:rsid w:val="002A421F"/>
    <w:rsid w:val="002A4967"/>
    <w:rsid w:val="002B1080"/>
    <w:rsid w:val="002B125F"/>
    <w:rsid w:val="002B3440"/>
    <w:rsid w:val="002C0263"/>
    <w:rsid w:val="002C02C9"/>
    <w:rsid w:val="002C1693"/>
    <w:rsid w:val="002C372C"/>
    <w:rsid w:val="002C44E7"/>
    <w:rsid w:val="002C4895"/>
    <w:rsid w:val="002C6827"/>
    <w:rsid w:val="002C6DD3"/>
    <w:rsid w:val="002C72C8"/>
    <w:rsid w:val="002D056D"/>
    <w:rsid w:val="002D23B4"/>
    <w:rsid w:val="002D7BCB"/>
    <w:rsid w:val="002E2356"/>
    <w:rsid w:val="002E2751"/>
    <w:rsid w:val="002F23CA"/>
    <w:rsid w:val="002F400C"/>
    <w:rsid w:val="002F5E4F"/>
    <w:rsid w:val="002F5F74"/>
    <w:rsid w:val="002F70A4"/>
    <w:rsid w:val="00303761"/>
    <w:rsid w:val="00304B0E"/>
    <w:rsid w:val="00304BA6"/>
    <w:rsid w:val="00305758"/>
    <w:rsid w:val="00307CA4"/>
    <w:rsid w:val="00311468"/>
    <w:rsid w:val="00314F52"/>
    <w:rsid w:val="0031504F"/>
    <w:rsid w:val="00322590"/>
    <w:rsid w:val="0032447A"/>
    <w:rsid w:val="003269AB"/>
    <w:rsid w:val="003354DE"/>
    <w:rsid w:val="00335E83"/>
    <w:rsid w:val="0033695D"/>
    <w:rsid w:val="00336CD1"/>
    <w:rsid w:val="003418FC"/>
    <w:rsid w:val="00344FB6"/>
    <w:rsid w:val="00344FBC"/>
    <w:rsid w:val="003477C3"/>
    <w:rsid w:val="00351036"/>
    <w:rsid w:val="00351F0E"/>
    <w:rsid w:val="003525EF"/>
    <w:rsid w:val="0035270C"/>
    <w:rsid w:val="00354817"/>
    <w:rsid w:val="00361745"/>
    <w:rsid w:val="00365278"/>
    <w:rsid w:val="0036606A"/>
    <w:rsid w:val="0036648E"/>
    <w:rsid w:val="00370024"/>
    <w:rsid w:val="003711C7"/>
    <w:rsid w:val="00372D66"/>
    <w:rsid w:val="00373774"/>
    <w:rsid w:val="00375A38"/>
    <w:rsid w:val="0037768D"/>
    <w:rsid w:val="00380339"/>
    <w:rsid w:val="00381195"/>
    <w:rsid w:val="00384504"/>
    <w:rsid w:val="00384DBE"/>
    <w:rsid w:val="0038531E"/>
    <w:rsid w:val="0038576F"/>
    <w:rsid w:val="00386595"/>
    <w:rsid w:val="003877FF"/>
    <w:rsid w:val="00390547"/>
    <w:rsid w:val="0039173B"/>
    <w:rsid w:val="00393383"/>
    <w:rsid w:val="003933E9"/>
    <w:rsid w:val="00394704"/>
    <w:rsid w:val="003A0053"/>
    <w:rsid w:val="003A260F"/>
    <w:rsid w:val="003A4437"/>
    <w:rsid w:val="003A4640"/>
    <w:rsid w:val="003A5344"/>
    <w:rsid w:val="003A59B9"/>
    <w:rsid w:val="003B1AA2"/>
    <w:rsid w:val="003B50CA"/>
    <w:rsid w:val="003C279E"/>
    <w:rsid w:val="003C29FD"/>
    <w:rsid w:val="003C2A74"/>
    <w:rsid w:val="003D180D"/>
    <w:rsid w:val="003D468B"/>
    <w:rsid w:val="003D4CE2"/>
    <w:rsid w:val="003D5BE2"/>
    <w:rsid w:val="003D5F40"/>
    <w:rsid w:val="003D6901"/>
    <w:rsid w:val="003E1C00"/>
    <w:rsid w:val="003E3C03"/>
    <w:rsid w:val="003E678C"/>
    <w:rsid w:val="003F0106"/>
    <w:rsid w:val="003F1BA2"/>
    <w:rsid w:val="003F66F9"/>
    <w:rsid w:val="003F6C48"/>
    <w:rsid w:val="004009FA"/>
    <w:rsid w:val="00401B1A"/>
    <w:rsid w:val="00403D24"/>
    <w:rsid w:val="00404532"/>
    <w:rsid w:val="00411412"/>
    <w:rsid w:val="004119B8"/>
    <w:rsid w:val="00411C72"/>
    <w:rsid w:val="00413D41"/>
    <w:rsid w:val="00414C4C"/>
    <w:rsid w:val="004170EB"/>
    <w:rsid w:val="00422A86"/>
    <w:rsid w:val="00424D6E"/>
    <w:rsid w:val="00425199"/>
    <w:rsid w:val="00427540"/>
    <w:rsid w:val="004337A8"/>
    <w:rsid w:val="00433DB6"/>
    <w:rsid w:val="0043400A"/>
    <w:rsid w:val="0043401F"/>
    <w:rsid w:val="004340A4"/>
    <w:rsid w:val="0043657C"/>
    <w:rsid w:val="00436B06"/>
    <w:rsid w:val="00440CCF"/>
    <w:rsid w:val="00440E16"/>
    <w:rsid w:val="00442905"/>
    <w:rsid w:val="0044325C"/>
    <w:rsid w:val="00443CF1"/>
    <w:rsid w:val="00444C94"/>
    <w:rsid w:val="00445A32"/>
    <w:rsid w:val="00450599"/>
    <w:rsid w:val="00453972"/>
    <w:rsid w:val="004551F8"/>
    <w:rsid w:val="00455F37"/>
    <w:rsid w:val="0046081B"/>
    <w:rsid w:val="004609B4"/>
    <w:rsid w:val="00461A60"/>
    <w:rsid w:val="00462BB2"/>
    <w:rsid w:val="00473249"/>
    <w:rsid w:val="004756D0"/>
    <w:rsid w:val="00475AB3"/>
    <w:rsid w:val="004838C7"/>
    <w:rsid w:val="00485103"/>
    <w:rsid w:val="00485810"/>
    <w:rsid w:val="004870A2"/>
    <w:rsid w:val="00492255"/>
    <w:rsid w:val="00493743"/>
    <w:rsid w:val="00493F46"/>
    <w:rsid w:val="00494AA4"/>
    <w:rsid w:val="0049615B"/>
    <w:rsid w:val="00496710"/>
    <w:rsid w:val="004A0B7B"/>
    <w:rsid w:val="004A270A"/>
    <w:rsid w:val="004A5A5A"/>
    <w:rsid w:val="004A5B2E"/>
    <w:rsid w:val="004A7753"/>
    <w:rsid w:val="004B1655"/>
    <w:rsid w:val="004B3176"/>
    <w:rsid w:val="004C0814"/>
    <w:rsid w:val="004C1AC4"/>
    <w:rsid w:val="004C1E55"/>
    <w:rsid w:val="004C4451"/>
    <w:rsid w:val="004C5B1E"/>
    <w:rsid w:val="004D07A7"/>
    <w:rsid w:val="004D142F"/>
    <w:rsid w:val="004D58E1"/>
    <w:rsid w:val="004D786C"/>
    <w:rsid w:val="004E0D35"/>
    <w:rsid w:val="004E25FB"/>
    <w:rsid w:val="004E2FEA"/>
    <w:rsid w:val="004E5186"/>
    <w:rsid w:val="004E73C8"/>
    <w:rsid w:val="004E7571"/>
    <w:rsid w:val="004F2F78"/>
    <w:rsid w:val="004F477D"/>
    <w:rsid w:val="004F6777"/>
    <w:rsid w:val="004F7EFA"/>
    <w:rsid w:val="0050078E"/>
    <w:rsid w:val="0050505E"/>
    <w:rsid w:val="00516D5B"/>
    <w:rsid w:val="00516E4F"/>
    <w:rsid w:val="00520E78"/>
    <w:rsid w:val="00522729"/>
    <w:rsid w:val="00524B4D"/>
    <w:rsid w:val="00525344"/>
    <w:rsid w:val="00525AC9"/>
    <w:rsid w:val="0053507C"/>
    <w:rsid w:val="0053516E"/>
    <w:rsid w:val="00540FF9"/>
    <w:rsid w:val="00543632"/>
    <w:rsid w:val="00545ECB"/>
    <w:rsid w:val="00556681"/>
    <w:rsid w:val="00560469"/>
    <w:rsid w:val="00561046"/>
    <w:rsid w:val="005610CB"/>
    <w:rsid w:val="00561184"/>
    <w:rsid w:val="00564D3B"/>
    <w:rsid w:val="00570A3D"/>
    <w:rsid w:val="00573107"/>
    <w:rsid w:val="0057424F"/>
    <w:rsid w:val="00574E1F"/>
    <w:rsid w:val="00580CB9"/>
    <w:rsid w:val="00583B4F"/>
    <w:rsid w:val="0058616F"/>
    <w:rsid w:val="00587022"/>
    <w:rsid w:val="00587351"/>
    <w:rsid w:val="00587F9B"/>
    <w:rsid w:val="00590D57"/>
    <w:rsid w:val="005918AF"/>
    <w:rsid w:val="00592F31"/>
    <w:rsid w:val="005947B5"/>
    <w:rsid w:val="005B38E4"/>
    <w:rsid w:val="005B462D"/>
    <w:rsid w:val="005B5463"/>
    <w:rsid w:val="005C144E"/>
    <w:rsid w:val="005C47BD"/>
    <w:rsid w:val="005C4FC3"/>
    <w:rsid w:val="005C7A4E"/>
    <w:rsid w:val="005D15BA"/>
    <w:rsid w:val="005E18C5"/>
    <w:rsid w:val="005E2C46"/>
    <w:rsid w:val="005E43AF"/>
    <w:rsid w:val="005E5325"/>
    <w:rsid w:val="005F000F"/>
    <w:rsid w:val="005F07C7"/>
    <w:rsid w:val="005F6B32"/>
    <w:rsid w:val="00600014"/>
    <w:rsid w:val="0060149E"/>
    <w:rsid w:val="006030EB"/>
    <w:rsid w:val="006151BE"/>
    <w:rsid w:val="00617215"/>
    <w:rsid w:val="00617DEF"/>
    <w:rsid w:val="006209D9"/>
    <w:rsid w:val="00623DA7"/>
    <w:rsid w:val="00625335"/>
    <w:rsid w:val="00625CB1"/>
    <w:rsid w:val="00626CF2"/>
    <w:rsid w:val="006271F7"/>
    <w:rsid w:val="0063131C"/>
    <w:rsid w:val="00631D6D"/>
    <w:rsid w:val="0063242F"/>
    <w:rsid w:val="00636A81"/>
    <w:rsid w:val="006426AC"/>
    <w:rsid w:val="00645DF0"/>
    <w:rsid w:val="00647AD5"/>
    <w:rsid w:val="0065193B"/>
    <w:rsid w:val="006556E9"/>
    <w:rsid w:val="00657492"/>
    <w:rsid w:val="00660196"/>
    <w:rsid w:val="006605AA"/>
    <w:rsid w:val="00660CA6"/>
    <w:rsid w:val="00661148"/>
    <w:rsid w:val="006626D6"/>
    <w:rsid w:val="00664FC6"/>
    <w:rsid w:val="00665DB2"/>
    <w:rsid w:val="0067435C"/>
    <w:rsid w:val="00674F4F"/>
    <w:rsid w:val="00675A3B"/>
    <w:rsid w:val="00677381"/>
    <w:rsid w:val="00677EFB"/>
    <w:rsid w:val="00680D0A"/>
    <w:rsid w:val="00681755"/>
    <w:rsid w:val="0068177D"/>
    <w:rsid w:val="00681D21"/>
    <w:rsid w:val="00681F79"/>
    <w:rsid w:val="00682E29"/>
    <w:rsid w:val="006878AF"/>
    <w:rsid w:val="0069149A"/>
    <w:rsid w:val="00693280"/>
    <w:rsid w:val="006936E2"/>
    <w:rsid w:val="006955C4"/>
    <w:rsid w:val="006979B3"/>
    <w:rsid w:val="00697F42"/>
    <w:rsid w:val="006A251E"/>
    <w:rsid w:val="006B02D2"/>
    <w:rsid w:val="006B0C70"/>
    <w:rsid w:val="006B3A57"/>
    <w:rsid w:val="006B51FB"/>
    <w:rsid w:val="006C06D6"/>
    <w:rsid w:val="006C31CD"/>
    <w:rsid w:val="006C6407"/>
    <w:rsid w:val="006C7602"/>
    <w:rsid w:val="006D2D5E"/>
    <w:rsid w:val="006D7DA0"/>
    <w:rsid w:val="006E1EB6"/>
    <w:rsid w:val="006E5A59"/>
    <w:rsid w:val="006E632B"/>
    <w:rsid w:val="006E75F9"/>
    <w:rsid w:val="006F17E6"/>
    <w:rsid w:val="006F27A1"/>
    <w:rsid w:val="006F2A69"/>
    <w:rsid w:val="007016FF"/>
    <w:rsid w:val="00701AA3"/>
    <w:rsid w:val="00704694"/>
    <w:rsid w:val="007110C0"/>
    <w:rsid w:val="007115A3"/>
    <w:rsid w:val="00714F8C"/>
    <w:rsid w:val="007173AB"/>
    <w:rsid w:val="0072037B"/>
    <w:rsid w:val="00720764"/>
    <w:rsid w:val="007211B6"/>
    <w:rsid w:val="007215B6"/>
    <w:rsid w:val="0072542B"/>
    <w:rsid w:val="007256D0"/>
    <w:rsid w:val="00726B8C"/>
    <w:rsid w:val="007328A5"/>
    <w:rsid w:val="00732D69"/>
    <w:rsid w:val="00733B59"/>
    <w:rsid w:val="00734672"/>
    <w:rsid w:val="00735A31"/>
    <w:rsid w:val="00736BE1"/>
    <w:rsid w:val="007513FD"/>
    <w:rsid w:val="007537B5"/>
    <w:rsid w:val="00753C32"/>
    <w:rsid w:val="007573EA"/>
    <w:rsid w:val="007626C6"/>
    <w:rsid w:val="007636AB"/>
    <w:rsid w:val="007636F6"/>
    <w:rsid w:val="00764311"/>
    <w:rsid w:val="007671B6"/>
    <w:rsid w:val="00773A79"/>
    <w:rsid w:val="00774C78"/>
    <w:rsid w:val="00777515"/>
    <w:rsid w:val="00780BAD"/>
    <w:rsid w:val="0078533D"/>
    <w:rsid w:val="007878BB"/>
    <w:rsid w:val="00792926"/>
    <w:rsid w:val="007955A0"/>
    <w:rsid w:val="00795E1D"/>
    <w:rsid w:val="007976D7"/>
    <w:rsid w:val="007A06EA"/>
    <w:rsid w:val="007A3494"/>
    <w:rsid w:val="007A52FA"/>
    <w:rsid w:val="007A7C79"/>
    <w:rsid w:val="007B19AB"/>
    <w:rsid w:val="007B2324"/>
    <w:rsid w:val="007B2B77"/>
    <w:rsid w:val="007B3075"/>
    <w:rsid w:val="007B61E9"/>
    <w:rsid w:val="007C26A6"/>
    <w:rsid w:val="007C5707"/>
    <w:rsid w:val="007C57C4"/>
    <w:rsid w:val="007C5946"/>
    <w:rsid w:val="007C6D7C"/>
    <w:rsid w:val="007D0930"/>
    <w:rsid w:val="007D1E98"/>
    <w:rsid w:val="007D3175"/>
    <w:rsid w:val="007D68BE"/>
    <w:rsid w:val="007D760E"/>
    <w:rsid w:val="007E0220"/>
    <w:rsid w:val="007E34FB"/>
    <w:rsid w:val="007E3570"/>
    <w:rsid w:val="007E591F"/>
    <w:rsid w:val="007E75DD"/>
    <w:rsid w:val="007F13E2"/>
    <w:rsid w:val="007F4F64"/>
    <w:rsid w:val="007F5B58"/>
    <w:rsid w:val="007F727E"/>
    <w:rsid w:val="008020FE"/>
    <w:rsid w:val="008050A7"/>
    <w:rsid w:val="008056E1"/>
    <w:rsid w:val="008066A2"/>
    <w:rsid w:val="00807A70"/>
    <w:rsid w:val="00814321"/>
    <w:rsid w:val="008155C2"/>
    <w:rsid w:val="00815B53"/>
    <w:rsid w:val="008248EE"/>
    <w:rsid w:val="0082511A"/>
    <w:rsid w:val="00830542"/>
    <w:rsid w:val="00830D96"/>
    <w:rsid w:val="00833A7E"/>
    <w:rsid w:val="00840779"/>
    <w:rsid w:val="008427F6"/>
    <w:rsid w:val="0084534A"/>
    <w:rsid w:val="00851A39"/>
    <w:rsid w:val="00851BDD"/>
    <w:rsid w:val="00853CEB"/>
    <w:rsid w:val="00854CE5"/>
    <w:rsid w:val="00861F9A"/>
    <w:rsid w:val="0086214B"/>
    <w:rsid w:val="00862DDC"/>
    <w:rsid w:val="008640AD"/>
    <w:rsid w:val="0086699B"/>
    <w:rsid w:val="008755DB"/>
    <w:rsid w:val="0087679C"/>
    <w:rsid w:val="008778E4"/>
    <w:rsid w:val="00880BC5"/>
    <w:rsid w:val="008828D4"/>
    <w:rsid w:val="008844A9"/>
    <w:rsid w:val="00884E6C"/>
    <w:rsid w:val="00885F3F"/>
    <w:rsid w:val="00886BC4"/>
    <w:rsid w:val="00887125"/>
    <w:rsid w:val="00897CE6"/>
    <w:rsid w:val="008A04DF"/>
    <w:rsid w:val="008A29DA"/>
    <w:rsid w:val="008A3281"/>
    <w:rsid w:val="008A6AE0"/>
    <w:rsid w:val="008B02B8"/>
    <w:rsid w:val="008B1B90"/>
    <w:rsid w:val="008B482C"/>
    <w:rsid w:val="008B4D9D"/>
    <w:rsid w:val="008B720C"/>
    <w:rsid w:val="008C1B93"/>
    <w:rsid w:val="008C49E1"/>
    <w:rsid w:val="008C5776"/>
    <w:rsid w:val="008D1296"/>
    <w:rsid w:val="008E087A"/>
    <w:rsid w:val="008E120B"/>
    <w:rsid w:val="008E2AE0"/>
    <w:rsid w:val="008E3209"/>
    <w:rsid w:val="008E43AC"/>
    <w:rsid w:val="008E68FB"/>
    <w:rsid w:val="008F0247"/>
    <w:rsid w:val="008F368F"/>
    <w:rsid w:val="008F40D3"/>
    <w:rsid w:val="008F4A57"/>
    <w:rsid w:val="008F72D9"/>
    <w:rsid w:val="00900F4C"/>
    <w:rsid w:val="00901A7A"/>
    <w:rsid w:val="009021F2"/>
    <w:rsid w:val="00902812"/>
    <w:rsid w:val="00903C10"/>
    <w:rsid w:val="009100FF"/>
    <w:rsid w:val="00915BFA"/>
    <w:rsid w:val="00921847"/>
    <w:rsid w:val="00921BB5"/>
    <w:rsid w:val="009225DF"/>
    <w:rsid w:val="00922E7D"/>
    <w:rsid w:val="00923F1F"/>
    <w:rsid w:val="009263C6"/>
    <w:rsid w:val="00930EF0"/>
    <w:rsid w:val="009314E7"/>
    <w:rsid w:val="009327AF"/>
    <w:rsid w:val="00935657"/>
    <w:rsid w:val="00936039"/>
    <w:rsid w:val="00940787"/>
    <w:rsid w:val="009457B3"/>
    <w:rsid w:val="009460F2"/>
    <w:rsid w:val="00950331"/>
    <w:rsid w:val="0095206B"/>
    <w:rsid w:val="009529D3"/>
    <w:rsid w:val="00955B8C"/>
    <w:rsid w:val="009567CB"/>
    <w:rsid w:val="00956BF4"/>
    <w:rsid w:val="009604B6"/>
    <w:rsid w:val="00963E23"/>
    <w:rsid w:val="00963E29"/>
    <w:rsid w:val="0096649D"/>
    <w:rsid w:val="009672EA"/>
    <w:rsid w:val="0096757E"/>
    <w:rsid w:val="009709F8"/>
    <w:rsid w:val="00973D3A"/>
    <w:rsid w:val="00975EA8"/>
    <w:rsid w:val="00980FEB"/>
    <w:rsid w:val="00985912"/>
    <w:rsid w:val="00986028"/>
    <w:rsid w:val="00993B97"/>
    <w:rsid w:val="00994B5B"/>
    <w:rsid w:val="00995B8C"/>
    <w:rsid w:val="009A0126"/>
    <w:rsid w:val="009A2A1A"/>
    <w:rsid w:val="009A2DA9"/>
    <w:rsid w:val="009A358C"/>
    <w:rsid w:val="009A5B0C"/>
    <w:rsid w:val="009A75A8"/>
    <w:rsid w:val="009B2977"/>
    <w:rsid w:val="009B4157"/>
    <w:rsid w:val="009C05E7"/>
    <w:rsid w:val="009C3F16"/>
    <w:rsid w:val="009C54CE"/>
    <w:rsid w:val="009D0352"/>
    <w:rsid w:val="009D0C79"/>
    <w:rsid w:val="009D0F0A"/>
    <w:rsid w:val="009D1F55"/>
    <w:rsid w:val="009E1622"/>
    <w:rsid w:val="009E2324"/>
    <w:rsid w:val="009E5F47"/>
    <w:rsid w:val="009E6EEE"/>
    <w:rsid w:val="009E74C4"/>
    <w:rsid w:val="009F2F19"/>
    <w:rsid w:val="009F4A62"/>
    <w:rsid w:val="009F4D1B"/>
    <w:rsid w:val="00A0303B"/>
    <w:rsid w:val="00A03E17"/>
    <w:rsid w:val="00A157D7"/>
    <w:rsid w:val="00A15AA2"/>
    <w:rsid w:val="00A15AE9"/>
    <w:rsid w:val="00A16FE4"/>
    <w:rsid w:val="00A22EB4"/>
    <w:rsid w:val="00A24BBE"/>
    <w:rsid w:val="00A24E3F"/>
    <w:rsid w:val="00A26E03"/>
    <w:rsid w:val="00A34AFA"/>
    <w:rsid w:val="00A37F67"/>
    <w:rsid w:val="00A40A9D"/>
    <w:rsid w:val="00A419C4"/>
    <w:rsid w:val="00A42BE4"/>
    <w:rsid w:val="00A4360A"/>
    <w:rsid w:val="00A45AA4"/>
    <w:rsid w:val="00A479A6"/>
    <w:rsid w:val="00A47EF4"/>
    <w:rsid w:val="00A50D69"/>
    <w:rsid w:val="00A54559"/>
    <w:rsid w:val="00A54901"/>
    <w:rsid w:val="00A6063C"/>
    <w:rsid w:val="00A6258D"/>
    <w:rsid w:val="00A645D8"/>
    <w:rsid w:val="00A64C42"/>
    <w:rsid w:val="00A666C0"/>
    <w:rsid w:val="00A6750A"/>
    <w:rsid w:val="00A676D2"/>
    <w:rsid w:val="00A67FFE"/>
    <w:rsid w:val="00A707A3"/>
    <w:rsid w:val="00A7187D"/>
    <w:rsid w:val="00A75C5F"/>
    <w:rsid w:val="00A93B4C"/>
    <w:rsid w:val="00A9581F"/>
    <w:rsid w:val="00A960E4"/>
    <w:rsid w:val="00A96F29"/>
    <w:rsid w:val="00A971FD"/>
    <w:rsid w:val="00AA377E"/>
    <w:rsid w:val="00AB07DA"/>
    <w:rsid w:val="00AB1D54"/>
    <w:rsid w:val="00AB37BC"/>
    <w:rsid w:val="00AB6D69"/>
    <w:rsid w:val="00AC6299"/>
    <w:rsid w:val="00AC7D98"/>
    <w:rsid w:val="00AD2825"/>
    <w:rsid w:val="00AD4C58"/>
    <w:rsid w:val="00AE17D8"/>
    <w:rsid w:val="00AE3E4E"/>
    <w:rsid w:val="00AF29B8"/>
    <w:rsid w:val="00AF4A22"/>
    <w:rsid w:val="00AF63A0"/>
    <w:rsid w:val="00AF7734"/>
    <w:rsid w:val="00B009CF"/>
    <w:rsid w:val="00B023ED"/>
    <w:rsid w:val="00B028DF"/>
    <w:rsid w:val="00B032E3"/>
    <w:rsid w:val="00B03B6D"/>
    <w:rsid w:val="00B05627"/>
    <w:rsid w:val="00B132F4"/>
    <w:rsid w:val="00B14A1F"/>
    <w:rsid w:val="00B1710D"/>
    <w:rsid w:val="00B17AD8"/>
    <w:rsid w:val="00B2232C"/>
    <w:rsid w:val="00B2478A"/>
    <w:rsid w:val="00B25C3A"/>
    <w:rsid w:val="00B31C87"/>
    <w:rsid w:val="00B37259"/>
    <w:rsid w:val="00B37EA8"/>
    <w:rsid w:val="00B416BC"/>
    <w:rsid w:val="00B4312B"/>
    <w:rsid w:val="00B52F9E"/>
    <w:rsid w:val="00B53858"/>
    <w:rsid w:val="00B5416F"/>
    <w:rsid w:val="00B5556F"/>
    <w:rsid w:val="00B5622F"/>
    <w:rsid w:val="00B57B2A"/>
    <w:rsid w:val="00B614A6"/>
    <w:rsid w:val="00B655EF"/>
    <w:rsid w:val="00B67579"/>
    <w:rsid w:val="00B7065E"/>
    <w:rsid w:val="00B713DE"/>
    <w:rsid w:val="00B74D75"/>
    <w:rsid w:val="00B76F47"/>
    <w:rsid w:val="00B77923"/>
    <w:rsid w:val="00B80E79"/>
    <w:rsid w:val="00B81241"/>
    <w:rsid w:val="00B84B0B"/>
    <w:rsid w:val="00B85C32"/>
    <w:rsid w:val="00B85D5B"/>
    <w:rsid w:val="00B86EA9"/>
    <w:rsid w:val="00B87EC4"/>
    <w:rsid w:val="00B90118"/>
    <w:rsid w:val="00BA07F1"/>
    <w:rsid w:val="00BA3FF4"/>
    <w:rsid w:val="00BA4200"/>
    <w:rsid w:val="00BA50A0"/>
    <w:rsid w:val="00BA6A96"/>
    <w:rsid w:val="00BB0F7B"/>
    <w:rsid w:val="00BB17B0"/>
    <w:rsid w:val="00BB1A27"/>
    <w:rsid w:val="00BB27A0"/>
    <w:rsid w:val="00BB4C44"/>
    <w:rsid w:val="00BB6E8C"/>
    <w:rsid w:val="00BC4CD0"/>
    <w:rsid w:val="00BC690C"/>
    <w:rsid w:val="00BD6DE9"/>
    <w:rsid w:val="00BE4231"/>
    <w:rsid w:val="00BE6FA7"/>
    <w:rsid w:val="00BE6FC1"/>
    <w:rsid w:val="00BF24A3"/>
    <w:rsid w:val="00BF25FB"/>
    <w:rsid w:val="00BF3EC6"/>
    <w:rsid w:val="00BF48BE"/>
    <w:rsid w:val="00BF73CB"/>
    <w:rsid w:val="00C0084B"/>
    <w:rsid w:val="00C061B4"/>
    <w:rsid w:val="00C07866"/>
    <w:rsid w:val="00C12993"/>
    <w:rsid w:val="00C160D5"/>
    <w:rsid w:val="00C20313"/>
    <w:rsid w:val="00C31346"/>
    <w:rsid w:val="00C319C2"/>
    <w:rsid w:val="00C327ED"/>
    <w:rsid w:val="00C40527"/>
    <w:rsid w:val="00C411B6"/>
    <w:rsid w:val="00C46FD4"/>
    <w:rsid w:val="00C57003"/>
    <w:rsid w:val="00C61D64"/>
    <w:rsid w:val="00C62CE0"/>
    <w:rsid w:val="00C64D96"/>
    <w:rsid w:val="00C653EF"/>
    <w:rsid w:val="00C66D3D"/>
    <w:rsid w:val="00C674D7"/>
    <w:rsid w:val="00C704DE"/>
    <w:rsid w:val="00C716F0"/>
    <w:rsid w:val="00C7265F"/>
    <w:rsid w:val="00C7287B"/>
    <w:rsid w:val="00C74619"/>
    <w:rsid w:val="00C74EF1"/>
    <w:rsid w:val="00C7594B"/>
    <w:rsid w:val="00C77434"/>
    <w:rsid w:val="00C83BEC"/>
    <w:rsid w:val="00C856FD"/>
    <w:rsid w:val="00C865FE"/>
    <w:rsid w:val="00C868C6"/>
    <w:rsid w:val="00C86D6B"/>
    <w:rsid w:val="00C9169B"/>
    <w:rsid w:val="00C93D9E"/>
    <w:rsid w:val="00C9692E"/>
    <w:rsid w:val="00CA0619"/>
    <w:rsid w:val="00CA39C0"/>
    <w:rsid w:val="00CA426D"/>
    <w:rsid w:val="00CA5121"/>
    <w:rsid w:val="00CA63F4"/>
    <w:rsid w:val="00CA7CDB"/>
    <w:rsid w:val="00CB14C1"/>
    <w:rsid w:val="00CB181F"/>
    <w:rsid w:val="00CB448E"/>
    <w:rsid w:val="00CB59A5"/>
    <w:rsid w:val="00CB5B99"/>
    <w:rsid w:val="00CC1EEF"/>
    <w:rsid w:val="00CC2BF4"/>
    <w:rsid w:val="00CC6D00"/>
    <w:rsid w:val="00CC7538"/>
    <w:rsid w:val="00CD3325"/>
    <w:rsid w:val="00CD3A24"/>
    <w:rsid w:val="00CD5635"/>
    <w:rsid w:val="00CD6370"/>
    <w:rsid w:val="00CE0A18"/>
    <w:rsid w:val="00CE4F86"/>
    <w:rsid w:val="00CF3F38"/>
    <w:rsid w:val="00CF6CE8"/>
    <w:rsid w:val="00D000E5"/>
    <w:rsid w:val="00D00745"/>
    <w:rsid w:val="00D01F25"/>
    <w:rsid w:val="00D02364"/>
    <w:rsid w:val="00D02D76"/>
    <w:rsid w:val="00D0531D"/>
    <w:rsid w:val="00D0779B"/>
    <w:rsid w:val="00D136EE"/>
    <w:rsid w:val="00D15E44"/>
    <w:rsid w:val="00D16AB4"/>
    <w:rsid w:val="00D2370B"/>
    <w:rsid w:val="00D2764C"/>
    <w:rsid w:val="00D3042A"/>
    <w:rsid w:val="00D3192B"/>
    <w:rsid w:val="00D32E26"/>
    <w:rsid w:val="00D42640"/>
    <w:rsid w:val="00D458F1"/>
    <w:rsid w:val="00D45F3A"/>
    <w:rsid w:val="00D46660"/>
    <w:rsid w:val="00D4761A"/>
    <w:rsid w:val="00D50645"/>
    <w:rsid w:val="00D5065B"/>
    <w:rsid w:val="00D507EF"/>
    <w:rsid w:val="00D52B9E"/>
    <w:rsid w:val="00D54F5C"/>
    <w:rsid w:val="00D5584C"/>
    <w:rsid w:val="00D55B9E"/>
    <w:rsid w:val="00D57E75"/>
    <w:rsid w:val="00D604B0"/>
    <w:rsid w:val="00D62ABB"/>
    <w:rsid w:val="00D64213"/>
    <w:rsid w:val="00D669E6"/>
    <w:rsid w:val="00D71761"/>
    <w:rsid w:val="00D72271"/>
    <w:rsid w:val="00D762DF"/>
    <w:rsid w:val="00D7670B"/>
    <w:rsid w:val="00D77031"/>
    <w:rsid w:val="00D77195"/>
    <w:rsid w:val="00D80A7D"/>
    <w:rsid w:val="00D84F32"/>
    <w:rsid w:val="00D8681D"/>
    <w:rsid w:val="00D9113B"/>
    <w:rsid w:val="00D92BD9"/>
    <w:rsid w:val="00D9580B"/>
    <w:rsid w:val="00D977AB"/>
    <w:rsid w:val="00DA0139"/>
    <w:rsid w:val="00DA0A7A"/>
    <w:rsid w:val="00DA160D"/>
    <w:rsid w:val="00DA5FCC"/>
    <w:rsid w:val="00DB20B3"/>
    <w:rsid w:val="00DB2F6D"/>
    <w:rsid w:val="00DB6357"/>
    <w:rsid w:val="00DC2149"/>
    <w:rsid w:val="00DC404B"/>
    <w:rsid w:val="00DC605E"/>
    <w:rsid w:val="00DD75C7"/>
    <w:rsid w:val="00DE3CE4"/>
    <w:rsid w:val="00DF171B"/>
    <w:rsid w:val="00DF4DA0"/>
    <w:rsid w:val="00DF57BC"/>
    <w:rsid w:val="00DF6932"/>
    <w:rsid w:val="00DF7C5B"/>
    <w:rsid w:val="00DF7DBC"/>
    <w:rsid w:val="00E07F99"/>
    <w:rsid w:val="00E13D17"/>
    <w:rsid w:val="00E160B9"/>
    <w:rsid w:val="00E16BA0"/>
    <w:rsid w:val="00E1756F"/>
    <w:rsid w:val="00E2136D"/>
    <w:rsid w:val="00E24C66"/>
    <w:rsid w:val="00E26A0B"/>
    <w:rsid w:val="00E33B11"/>
    <w:rsid w:val="00E35409"/>
    <w:rsid w:val="00E35BDC"/>
    <w:rsid w:val="00E3686D"/>
    <w:rsid w:val="00E36E12"/>
    <w:rsid w:val="00E432C1"/>
    <w:rsid w:val="00E444B0"/>
    <w:rsid w:val="00E46160"/>
    <w:rsid w:val="00E46EB7"/>
    <w:rsid w:val="00E532BE"/>
    <w:rsid w:val="00E53601"/>
    <w:rsid w:val="00E540B8"/>
    <w:rsid w:val="00E574F3"/>
    <w:rsid w:val="00E61BB4"/>
    <w:rsid w:val="00E627EB"/>
    <w:rsid w:val="00E67EE2"/>
    <w:rsid w:val="00E70CFE"/>
    <w:rsid w:val="00E72DC2"/>
    <w:rsid w:val="00E72F7B"/>
    <w:rsid w:val="00E733A2"/>
    <w:rsid w:val="00E75463"/>
    <w:rsid w:val="00E760D2"/>
    <w:rsid w:val="00E76DA7"/>
    <w:rsid w:val="00E80380"/>
    <w:rsid w:val="00E85FE8"/>
    <w:rsid w:val="00E877C8"/>
    <w:rsid w:val="00E91207"/>
    <w:rsid w:val="00E91560"/>
    <w:rsid w:val="00E926B7"/>
    <w:rsid w:val="00E953E6"/>
    <w:rsid w:val="00E95919"/>
    <w:rsid w:val="00EA56CC"/>
    <w:rsid w:val="00EA6DAB"/>
    <w:rsid w:val="00EB308B"/>
    <w:rsid w:val="00EB5C5F"/>
    <w:rsid w:val="00EB6F94"/>
    <w:rsid w:val="00EB7029"/>
    <w:rsid w:val="00EC4A76"/>
    <w:rsid w:val="00ED3128"/>
    <w:rsid w:val="00EE0369"/>
    <w:rsid w:val="00EE0DC3"/>
    <w:rsid w:val="00EF3826"/>
    <w:rsid w:val="00F01392"/>
    <w:rsid w:val="00F01A23"/>
    <w:rsid w:val="00F04A9A"/>
    <w:rsid w:val="00F10242"/>
    <w:rsid w:val="00F116B8"/>
    <w:rsid w:val="00F11DEE"/>
    <w:rsid w:val="00F13BFC"/>
    <w:rsid w:val="00F16360"/>
    <w:rsid w:val="00F16D1E"/>
    <w:rsid w:val="00F22B8F"/>
    <w:rsid w:val="00F23A86"/>
    <w:rsid w:val="00F266CE"/>
    <w:rsid w:val="00F303FF"/>
    <w:rsid w:val="00F330E6"/>
    <w:rsid w:val="00F338E8"/>
    <w:rsid w:val="00F3678C"/>
    <w:rsid w:val="00F369C7"/>
    <w:rsid w:val="00F403F0"/>
    <w:rsid w:val="00F42E54"/>
    <w:rsid w:val="00F45E84"/>
    <w:rsid w:val="00F51D05"/>
    <w:rsid w:val="00F55249"/>
    <w:rsid w:val="00F554FF"/>
    <w:rsid w:val="00F5676D"/>
    <w:rsid w:val="00F57210"/>
    <w:rsid w:val="00F57421"/>
    <w:rsid w:val="00F574E4"/>
    <w:rsid w:val="00F61220"/>
    <w:rsid w:val="00F63156"/>
    <w:rsid w:val="00F63949"/>
    <w:rsid w:val="00F6561E"/>
    <w:rsid w:val="00F7007A"/>
    <w:rsid w:val="00F7611C"/>
    <w:rsid w:val="00F76167"/>
    <w:rsid w:val="00F77AF0"/>
    <w:rsid w:val="00F77FEB"/>
    <w:rsid w:val="00F82058"/>
    <w:rsid w:val="00F86721"/>
    <w:rsid w:val="00F87CDE"/>
    <w:rsid w:val="00F95870"/>
    <w:rsid w:val="00F95898"/>
    <w:rsid w:val="00F958CB"/>
    <w:rsid w:val="00F96460"/>
    <w:rsid w:val="00F972C6"/>
    <w:rsid w:val="00FA1A0F"/>
    <w:rsid w:val="00FA5DF3"/>
    <w:rsid w:val="00FB01FC"/>
    <w:rsid w:val="00FB0698"/>
    <w:rsid w:val="00FB0E1F"/>
    <w:rsid w:val="00FB26DB"/>
    <w:rsid w:val="00FB6A93"/>
    <w:rsid w:val="00FB75F5"/>
    <w:rsid w:val="00FC1623"/>
    <w:rsid w:val="00FC7D69"/>
    <w:rsid w:val="00FD1B33"/>
    <w:rsid w:val="00FD5B96"/>
    <w:rsid w:val="00FD631B"/>
    <w:rsid w:val="00FD7E09"/>
    <w:rsid w:val="00FD7E10"/>
    <w:rsid w:val="00FE04A6"/>
    <w:rsid w:val="00FE1289"/>
    <w:rsid w:val="00FE29A0"/>
    <w:rsid w:val="00FE3947"/>
    <w:rsid w:val="00FE7606"/>
    <w:rsid w:val="00FF0FFD"/>
    <w:rsid w:val="00FF1D83"/>
    <w:rsid w:val="00FF3338"/>
    <w:rsid w:val="00FF5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DEB64AD-5D3F-49BC-B5DC-0CD88CDA7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link w:val="af0"/>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87125"/>
  </w:style>
  <w:style w:type="character" w:customStyle="1" w:styleId="af0">
    <w:name w:val="Абзац списка Знак"/>
    <w:link w:val="af"/>
    <w:uiPriority w:val="34"/>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FR1">
    <w:name w:val="FR1"/>
    <w:rsid w:val="00282225"/>
    <w:pPr>
      <w:widowControl w:val="0"/>
      <w:autoSpaceDE w:val="0"/>
      <w:autoSpaceDN w:val="0"/>
      <w:adjustRightInd w:val="0"/>
      <w:spacing w:before="80" w:after="0" w:line="240" w:lineRule="auto"/>
      <w:jc w:val="both"/>
    </w:pPr>
    <w:rPr>
      <w:rFonts w:ascii="Arial" w:eastAsia="Times New Roman" w:hAnsi="Arial" w:cs="Arial"/>
      <w:noProof/>
      <w:sz w:val="18"/>
      <w:szCs w:val="18"/>
      <w:lang w:eastAsia="ru-RU"/>
    </w:rPr>
  </w:style>
  <w:style w:type="paragraph" w:styleId="af3">
    <w:name w:val="Title"/>
    <w:basedOn w:val="a"/>
    <w:link w:val="af4"/>
    <w:qFormat/>
    <w:rsid w:val="00EF3826"/>
    <w:pPr>
      <w:suppressAutoHyphens w:val="0"/>
      <w:jc w:val="center"/>
    </w:pPr>
    <w:rPr>
      <w:b/>
      <w:sz w:val="32"/>
      <w:szCs w:val="20"/>
      <w:lang w:eastAsia="ru-RU"/>
    </w:rPr>
  </w:style>
  <w:style w:type="character" w:customStyle="1" w:styleId="af4">
    <w:name w:val="Название Знак"/>
    <w:basedOn w:val="a0"/>
    <w:link w:val="af3"/>
    <w:rsid w:val="00EF3826"/>
    <w:rPr>
      <w:rFonts w:ascii="Times New Roman" w:eastAsia="Times New Roman" w:hAnsi="Times New Roman" w:cs="Times New Roman"/>
      <w:b/>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59353">
      <w:bodyDiv w:val="1"/>
      <w:marLeft w:val="0"/>
      <w:marRight w:val="0"/>
      <w:marTop w:val="0"/>
      <w:marBottom w:val="0"/>
      <w:divBdr>
        <w:top w:val="none" w:sz="0" w:space="0" w:color="auto"/>
        <w:left w:val="none" w:sz="0" w:space="0" w:color="auto"/>
        <w:bottom w:val="none" w:sz="0" w:space="0" w:color="auto"/>
        <w:right w:val="none" w:sz="0" w:space="0" w:color="auto"/>
      </w:divBdr>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955210615">
      <w:bodyDiv w:val="1"/>
      <w:marLeft w:val="0"/>
      <w:marRight w:val="0"/>
      <w:marTop w:val="0"/>
      <w:marBottom w:val="0"/>
      <w:divBdr>
        <w:top w:val="none" w:sz="0" w:space="0" w:color="auto"/>
        <w:left w:val="none" w:sz="0" w:space="0" w:color="auto"/>
        <w:bottom w:val="none" w:sz="0" w:space="0" w:color="auto"/>
        <w:right w:val="none" w:sz="0" w:space="0" w:color="auto"/>
      </w:divBdr>
      <w:divsChild>
        <w:div w:id="1626695289">
          <w:marLeft w:val="0"/>
          <w:marRight w:val="0"/>
          <w:marTop w:val="192"/>
          <w:marBottom w:val="0"/>
          <w:divBdr>
            <w:top w:val="none" w:sz="0" w:space="0" w:color="auto"/>
            <w:left w:val="none" w:sz="0" w:space="0" w:color="auto"/>
            <w:bottom w:val="none" w:sz="0" w:space="0" w:color="auto"/>
            <w:right w:val="none" w:sz="0" w:space="0" w:color="auto"/>
          </w:divBdr>
        </w:div>
        <w:div w:id="457842792">
          <w:marLeft w:val="0"/>
          <w:marRight w:val="0"/>
          <w:marTop w:val="0"/>
          <w:marBottom w:val="0"/>
          <w:divBdr>
            <w:top w:val="none" w:sz="0" w:space="0" w:color="auto"/>
            <w:left w:val="none" w:sz="0" w:space="0" w:color="auto"/>
            <w:bottom w:val="none" w:sz="0" w:space="0" w:color="auto"/>
            <w:right w:val="none" w:sz="0" w:space="0" w:color="auto"/>
          </w:divBdr>
          <w:divsChild>
            <w:div w:id="1560247766">
              <w:marLeft w:val="0"/>
              <w:marRight w:val="0"/>
              <w:marTop w:val="192"/>
              <w:marBottom w:val="0"/>
              <w:divBdr>
                <w:top w:val="none" w:sz="0" w:space="0" w:color="auto"/>
                <w:left w:val="none" w:sz="0" w:space="0" w:color="auto"/>
                <w:bottom w:val="none" w:sz="0" w:space="0" w:color="auto"/>
                <w:right w:val="none" w:sz="0" w:space="0" w:color="auto"/>
              </w:divBdr>
            </w:div>
          </w:divsChild>
        </w:div>
        <w:div w:id="1418139534">
          <w:marLeft w:val="0"/>
          <w:marRight w:val="0"/>
          <w:marTop w:val="0"/>
          <w:marBottom w:val="0"/>
          <w:divBdr>
            <w:top w:val="none" w:sz="0" w:space="0" w:color="auto"/>
            <w:left w:val="none" w:sz="0" w:space="0" w:color="auto"/>
            <w:bottom w:val="none" w:sz="0" w:space="0" w:color="auto"/>
            <w:right w:val="none" w:sz="0" w:space="0" w:color="auto"/>
          </w:divBdr>
        </w:div>
        <w:div w:id="1150631825">
          <w:marLeft w:val="0"/>
          <w:marRight w:val="0"/>
          <w:marTop w:val="192"/>
          <w:marBottom w:val="0"/>
          <w:divBdr>
            <w:top w:val="none" w:sz="0" w:space="0" w:color="auto"/>
            <w:left w:val="none" w:sz="0" w:space="0" w:color="auto"/>
            <w:bottom w:val="none" w:sz="0" w:space="0" w:color="auto"/>
            <w:right w:val="none" w:sz="0" w:space="0" w:color="auto"/>
          </w:divBdr>
        </w:div>
        <w:div w:id="1203325596">
          <w:marLeft w:val="0"/>
          <w:marRight w:val="0"/>
          <w:marTop w:val="192"/>
          <w:marBottom w:val="0"/>
          <w:divBdr>
            <w:top w:val="none" w:sz="0" w:space="0" w:color="auto"/>
            <w:left w:val="none" w:sz="0" w:space="0" w:color="auto"/>
            <w:bottom w:val="none" w:sz="0" w:space="0" w:color="auto"/>
            <w:right w:val="none" w:sz="0" w:space="0" w:color="auto"/>
          </w:divBdr>
        </w:div>
        <w:div w:id="1243443738">
          <w:marLeft w:val="0"/>
          <w:marRight w:val="0"/>
          <w:marTop w:val="0"/>
          <w:marBottom w:val="0"/>
          <w:divBdr>
            <w:top w:val="none" w:sz="0" w:space="0" w:color="auto"/>
            <w:left w:val="none" w:sz="0" w:space="0" w:color="auto"/>
            <w:bottom w:val="none" w:sz="0" w:space="0" w:color="auto"/>
            <w:right w:val="none" w:sz="0" w:space="0" w:color="auto"/>
          </w:divBdr>
          <w:divsChild>
            <w:div w:id="1695569354">
              <w:marLeft w:val="0"/>
              <w:marRight w:val="0"/>
              <w:marTop w:val="192"/>
              <w:marBottom w:val="0"/>
              <w:divBdr>
                <w:top w:val="none" w:sz="0" w:space="0" w:color="auto"/>
                <w:left w:val="none" w:sz="0" w:space="0" w:color="auto"/>
                <w:bottom w:val="none" w:sz="0" w:space="0" w:color="auto"/>
                <w:right w:val="none" w:sz="0" w:space="0" w:color="auto"/>
              </w:divBdr>
            </w:div>
          </w:divsChild>
        </w:div>
        <w:div w:id="1975407130">
          <w:marLeft w:val="0"/>
          <w:marRight w:val="0"/>
          <w:marTop w:val="0"/>
          <w:marBottom w:val="0"/>
          <w:divBdr>
            <w:top w:val="none" w:sz="0" w:space="0" w:color="auto"/>
            <w:left w:val="none" w:sz="0" w:space="0" w:color="auto"/>
            <w:bottom w:val="none" w:sz="0" w:space="0" w:color="auto"/>
            <w:right w:val="none" w:sz="0" w:space="0" w:color="auto"/>
          </w:divBdr>
        </w:div>
        <w:div w:id="1636986081">
          <w:marLeft w:val="0"/>
          <w:marRight w:val="0"/>
          <w:marTop w:val="192"/>
          <w:marBottom w:val="0"/>
          <w:divBdr>
            <w:top w:val="none" w:sz="0" w:space="0" w:color="auto"/>
            <w:left w:val="none" w:sz="0" w:space="0" w:color="auto"/>
            <w:bottom w:val="none" w:sz="0" w:space="0" w:color="auto"/>
            <w:right w:val="none" w:sz="0" w:space="0" w:color="auto"/>
          </w:divBdr>
        </w:div>
        <w:div w:id="1682580772">
          <w:marLeft w:val="0"/>
          <w:marRight w:val="0"/>
          <w:marTop w:val="0"/>
          <w:marBottom w:val="0"/>
          <w:divBdr>
            <w:top w:val="none" w:sz="0" w:space="0" w:color="auto"/>
            <w:left w:val="none" w:sz="0" w:space="0" w:color="auto"/>
            <w:bottom w:val="none" w:sz="0" w:space="0" w:color="auto"/>
            <w:right w:val="none" w:sz="0" w:space="0" w:color="auto"/>
          </w:divBdr>
          <w:divsChild>
            <w:div w:id="459498369">
              <w:marLeft w:val="0"/>
              <w:marRight w:val="0"/>
              <w:marTop w:val="192"/>
              <w:marBottom w:val="0"/>
              <w:divBdr>
                <w:top w:val="none" w:sz="0" w:space="0" w:color="auto"/>
                <w:left w:val="none" w:sz="0" w:space="0" w:color="auto"/>
                <w:bottom w:val="none" w:sz="0" w:space="0" w:color="auto"/>
                <w:right w:val="none" w:sz="0" w:space="0" w:color="auto"/>
              </w:divBdr>
            </w:div>
          </w:divsChild>
        </w:div>
        <w:div w:id="1545750749">
          <w:marLeft w:val="0"/>
          <w:marRight w:val="0"/>
          <w:marTop w:val="0"/>
          <w:marBottom w:val="0"/>
          <w:divBdr>
            <w:top w:val="none" w:sz="0" w:space="0" w:color="auto"/>
            <w:left w:val="none" w:sz="0" w:space="0" w:color="auto"/>
            <w:bottom w:val="none" w:sz="0" w:space="0" w:color="auto"/>
            <w:right w:val="none" w:sz="0" w:space="0" w:color="auto"/>
          </w:divBdr>
        </w:div>
        <w:div w:id="1695645144">
          <w:marLeft w:val="0"/>
          <w:marRight w:val="0"/>
          <w:marTop w:val="192"/>
          <w:marBottom w:val="0"/>
          <w:divBdr>
            <w:top w:val="none" w:sz="0" w:space="0" w:color="auto"/>
            <w:left w:val="none" w:sz="0" w:space="0" w:color="auto"/>
            <w:bottom w:val="none" w:sz="0" w:space="0" w:color="auto"/>
            <w:right w:val="none" w:sz="0" w:space="0" w:color="auto"/>
          </w:divBdr>
        </w:div>
      </w:divsChild>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383457/de5cd3096c9ee62e2f4e4a63009e6c00e845e0fc/" TargetMode="External"/><Relationship Id="rId18" Type="http://schemas.openxmlformats.org/officeDocument/2006/relationships/hyperlink" Target="http://www.consultant.ru/document/cons_doc_LAW_383457/de5cd3096c9ee62e2f4e4a63009e6c00e845e0fc/" TargetMode="External"/><Relationship Id="rId26" Type="http://schemas.openxmlformats.org/officeDocument/2006/relationships/hyperlink" Target="consultantplus://offline/ref=D3937D9E2524ED0266E9E264D9AB9DEEA0D88B148DB08667ABBA52C131615CC2542116917F521CD4FD059A81556A37B84C75AC28EE5B4B0Cc7a2I" TargetMode="External"/><Relationship Id="rId3" Type="http://schemas.openxmlformats.org/officeDocument/2006/relationships/styles" Target="styles.xml"/><Relationship Id="rId21" Type="http://schemas.openxmlformats.org/officeDocument/2006/relationships/hyperlink" Target="consultantplus://offline/ref=5B63C4B69D6FAE4C73C4E60ED70789BDD30F048ADED269A59E039B4B5EAEF6FCAFC658676461F8FD21A73E46E0644A9EC29169D687C5MCS7I"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sultant.ru/document/cons_doc_LAW_383457/de5cd3096c9ee62e2f4e4a63009e6c00e845e0fc/" TargetMode="External"/><Relationship Id="rId17" Type="http://schemas.openxmlformats.org/officeDocument/2006/relationships/hyperlink" Target="http://www.consultant.ru/document/cons_doc_LAW_383457/de5cd3096c9ee62e2f4e4a63009e6c00e845e0fc/" TargetMode="External"/><Relationship Id="rId25" Type="http://schemas.openxmlformats.org/officeDocument/2006/relationships/hyperlink" Target="consultantplus://offline/ref=D3937D9E2524ED0266E9E264D9AB9DEEA0D88B148DB08667ABBA52C131615CC2542116917F5217DEF9059A81556A37B84C75AC28EE5B4B0Cc7a2I"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383457/de5cd3096c9ee62e2f4e4a63009e6c00e845e0fc/" TargetMode="External"/><Relationship Id="rId20" Type="http://schemas.openxmlformats.org/officeDocument/2006/relationships/hyperlink" Target="http://www.consultant.ru/document/cons_doc_LAW_383457/c5cbc4acc59ffed792a3921dbc18900d2d0f7eb1/" TargetMode="External"/><Relationship Id="rId29" Type="http://schemas.openxmlformats.org/officeDocument/2006/relationships/hyperlink" Target="consultantplus://offline/ref=D3937D9E2524ED0266E9E264D9AB9DEEA3D98D1084B18667ABBA52C131615CC246214E9D7E5401DCF810CCD013c3aE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72866/87a16eb8a9431fff64d0d78eb84f86accc003448/" TargetMode="External"/><Relationship Id="rId24" Type="http://schemas.openxmlformats.org/officeDocument/2006/relationships/hyperlink" Target="consultantplus://offline/ref=5B63C4B69D6FAE4C73C4E60ED70789BDD30F048ADED269A59E039B4B5EAEF6FCAFC658626469FAA224B22F1EEC665780C18C75D485MCS6I"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nsultant.ru/document/cons_doc_LAW_372893/bf888ae559e9d1f239d6c71c8a16548013ff34c0/" TargetMode="External"/><Relationship Id="rId23" Type="http://schemas.openxmlformats.org/officeDocument/2006/relationships/hyperlink" Target="consultantplus://offline/ref=5B63C4B69D6FAE4C73C4E60ED70789BDD30F048ADED269A59E039B4B5EAEF6FCAFC658676460F0FD21A73E46E0644A9EC29169D687C5MCS7I" TargetMode="External"/><Relationship Id="rId28" Type="http://schemas.openxmlformats.org/officeDocument/2006/relationships/hyperlink" Target="consultantplus://offline/ref=D3937D9E2524ED0266E9E264D9AB9DEEABDE8E168CB3DB6DA3E35EC3366E03D553681A907F521FD9F05A9F9444323BBF546BAF35F25949c0aFI" TargetMode="External"/><Relationship Id="rId10" Type="http://schemas.openxmlformats.org/officeDocument/2006/relationships/hyperlink" Target="http://zakupki.gov.ru" TargetMode="External"/><Relationship Id="rId19" Type="http://schemas.openxmlformats.org/officeDocument/2006/relationships/hyperlink" Target="http://www.consultant.ru/document/cons_doc_LAW_383457/de5cd3096c9ee62e2f4e4a63009e6c00e845e0fc/" TargetMode="External"/><Relationship Id="rId31" Type="http://schemas.openxmlformats.org/officeDocument/2006/relationships/hyperlink" Target="https://zakupki.gov.ru/epz/order/notice/ea44/view/common-info.html?regNumber=0346300143821000019"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346300143821000019" TargetMode="External"/><Relationship Id="rId14" Type="http://schemas.openxmlformats.org/officeDocument/2006/relationships/hyperlink" Target="http://www.consultant.ru/document/cons_doc_LAW_383457/de5cd3096c9ee62e2f4e4a63009e6c00e845e0fc/" TargetMode="External"/><Relationship Id="rId22" Type="http://schemas.openxmlformats.org/officeDocument/2006/relationships/hyperlink" Target="consultantplus://offline/ref=5B63C4B69D6FAE4C73C4E60ED70789BDD30F048ADED269A59E039B4B5EAEF6FCAFC658676460F1FD21A73E46E0644A9EC29169D687C5MCS7I" TargetMode="External"/><Relationship Id="rId27" Type="http://schemas.openxmlformats.org/officeDocument/2006/relationships/hyperlink" Target="consultantplus://offline/ref=D3937D9E2524ED0266E9E264D9AB9DEEA0D88B148DB08667ABBA52C131615CC2542116917F5318DDFF059A81556A37B84C75AC28EE5B4B0Cc7a2I" TargetMode="External"/><Relationship Id="rId30" Type="http://schemas.openxmlformats.org/officeDocument/2006/relationships/hyperlink" Target="consultantplus://offline/ref=D3937D9E2524ED0266E9E264D9AB9DEEA0D88B148DB08667ABBA52C131615CC2542116917F5217DEF9059A81556A37B84C75AC28EE5B4B0Cc7a2I" TargetMode="External"/><Relationship Id="rId8" Type="http://schemas.openxmlformats.org/officeDocument/2006/relationships/hyperlink" Target="mailto:ds6zadonsk.detskijsad@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1F4C1-0573-4303-A88B-1B5847891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TotalTime>
  <Pages>1</Pages>
  <Words>3650</Words>
  <Characters>20811</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Татьяна Николаевна Ролдугина</cp:lastModifiedBy>
  <cp:revision>414</cp:revision>
  <cp:lastPrinted>2021-03-16T09:00:00Z</cp:lastPrinted>
  <dcterms:created xsi:type="dcterms:W3CDTF">2020-12-14T09:12:00Z</dcterms:created>
  <dcterms:modified xsi:type="dcterms:W3CDTF">2021-06-07T09:02:00Z</dcterms:modified>
</cp:coreProperties>
</file>