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F98" w:rsidRPr="00F64F98" w:rsidRDefault="00F64F98" w:rsidP="00F64F98">
      <w:pPr>
        <w:autoSpaceDE/>
        <w:autoSpaceDN/>
        <w:adjustRightInd/>
        <w:spacing w:before="0" w:line="280" w:lineRule="exact"/>
        <w:ind w:firstLine="4253"/>
        <w:outlineLvl w:val="0"/>
        <w:rPr>
          <w:bCs/>
          <w:sz w:val="26"/>
          <w:szCs w:val="26"/>
        </w:rPr>
      </w:pPr>
      <w:r w:rsidRPr="00F64F98">
        <w:rPr>
          <w:bCs/>
          <w:sz w:val="26"/>
          <w:szCs w:val="26"/>
        </w:rPr>
        <w:t>Заказчик:</w:t>
      </w:r>
    </w:p>
    <w:p w:rsidR="00F64F98" w:rsidRPr="00F64F98" w:rsidRDefault="00F64F98" w:rsidP="00F64F98">
      <w:pPr>
        <w:autoSpaceDE/>
        <w:autoSpaceDN/>
        <w:adjustRightInd/>
        <w:spacing w:before="0" w:line="280" w:lineRule="exact"/>
        <w:ind w:left="4253" w:firstLine="0"/>
        <w:outlineLvl w:val="0"/>
        <w:rPr>
          <w:bCs/>
          <w:sz w:val="26"/>
          <w:szCs w:val="26"/>
        </w:rPr>
      </w:pPr>
      <w:r w:rsidRPr="00F64F98">
        <w:rPr>
          <w:bCs/>
          <w:sz w:val="26"/>
          <w:szCs w:val="26"/>
        </w:rPr>
        <w:t>Федеральное казенное учреждение здравоохранения «Медико-санитарная часть МВД России по Московской области»</w:t>
      </w:r>
    </w:p>
    <w:p w:rsidR="00F64F98" w:rsidRPr="00F64F98" w:rsidRDefault="00F64F98" w:rsidP="00F64F98">
      <w:pPr>
        <w:autoSpaceDE/>
        <w:autoSpaceDN/>
        <w:adjustRightInd/>
        <w:spacing w:before="0" w:line="280" w:lineRule="exact"/>
        <w:ind w:firstLine="4253"/>
        <w:outlineLvl w:val="0"/>
        <w:rPr>
          <w:bCs/>
          <w:sz w:val="26"/>
          <w:szCs w:val="26"/>
        </w:rPr>
      </w:pPr>
      <w:r w:rsidRPr="00F64F98">
        <w:rPr>
          <w:bCs/>
          <w:sz w:val="26"/>
          <w:szCs w:val="26"/>
        </w:rPr>
        <w:t xml:space="preserve">127299, Москва, ул. Новая </w:t>
      </w:r>
      <w:proofErr w:type="spellStart"/>
      <w:r w:rsidRPr="00F64F98">
        <w:rPr>
          <w:bCs/>
          <w:sz w:val="26"/>
          <w:szCs w:val="26"/>
        </w:rPr>
        <w:t>Ипатовка</w:t>
      </w:r>
      <w:proofErr w:type="spellEnd"/>
      <w:r w:rsidRPr="00F64F98">
        <w:rPr>
          <w:bCs/>
          <w:sz w:val="26"/>
          <w:szCs w:val="26"/>
        </w:rPr>
        <w:t>, д. 3</w:t>
      </w:r>
    </w:p>
    <w:p w:rsidR="00F64F98" w:rsidRPr="00F64F98" w:rsidRDefault="00F64F98" w:rsidP="00F64F98">
      <w:pPr>
        <w:autoSpaceDE/>
        <w:autoSpaceDN/>
        <w:adjustRightInd/>
        <w:spacing w:before="0" w:line="280" w:lineRule="exact"/>
        <w:ind w:firstLine="4253"/>
        <w:outlineLvl w:val="0"/>
        <w:rPr>
          <w:bCs/>
          <w:sz w:val="26"/>
          <w:szCs w:val="26"/>
        </w:rPr>
      </w:pPr>
      <w:r w:rsidRPr="00F64F98">
        <w:rPr>
          <w:bCs/>
          <w:sz w:val="26"/>
          <w:szCs w:val="26"/>
        </w:rPr>
        <w:t>fguzm@yandex.ru</w:t>
      </w:r>
    </w:p>
    <w:p w:rsidR="00F64F98" w:rsidRPr="00F64F98" w:rsidRDefault="00F64F98" w:rsidP="00F64F98">
      <w:pPr>
        <w:autoSpaceDE/>
        <w:autoSpaceDN/>
        <w:adjustRightInd/>
        <w:spacing w:before="0" w:line="280" w:lineRule="exact"/>
        <w:ind w:firstLine="4253"/>
        <w:outlineLvl w:val="0"/>
        <w:rPr>
          <w:bCs/>
          <w:sz w:val="26"/>
          <w:szCs w:val="26"/>
        </w:rPr>
      </w:pPr>
    </w:p>
    <w:p w:rsidR="00F64F98" w:rsidRPr="00F64F98" w:rsidRDefault="00F64F98" w:rsidP="00F64F98">
      <w:pPr>
        <w:autoSpaceDE/>
        <w:autoSpaceDN/>
        <w:adjustRightInd/>
        <w:spacing w:before="0" w:line="280" w:lineRule="exact"/>
        <w:ind w:firstLine="4253"/>
        <w:outlineLvl w:val="0"/>
        <w:rPr>
          <w:bCs/>
          <w:sz w:val="26"/>
          <w:szCs w:val="26"/>
        </w:rPr>
      </w:pPr>
      <w:r w:rsidRPr="00F64F98">
        <w:rPr>
          <w:bCs/>
          <w:sz w:val="26"/>
          <w:szCs w:val="26"/>
        </w:rPr>
        <w:t>Оператор электронной площадки:</w:t>
      </w:r>
    </w:p>
    <w:p w:rsidR="00F64F98" w:rsidRPr="00F64F98" w:rsidRDefault="00F64F98" w:rsidP="00F64F98">
      <w:pPr>
        <w:autoSpaceDE/>
        <w:autoSpaceDN/>
        <w:adjustRightInd/>
        <w:spacing w:before="0" w:line="280" w:lineRule="exact"/>
        <w:ind w:firstLine="4253"/>
        <w:outlineLvl w:val="0"/>
        <w:rPr>
          <w:bCs/>
          <w:sz w:val="26"/>
          <w:szCs w:val="26"/>
        </w:rPr>
      </w:pPr>
      <w:r w:rsidRPr="00F64F98">
        <w:rPr>
          <w:bCs/>
          <w:sz w:val="26"/>
          <w:szCs w:val="26"/>
        </w:rPr>
        <w:t>АО «Сбербанк – АСТ»</w:t>
      </w:r>
    </w:p>
    <w:p w:rsidR="00F64F98" w:rsidRPr="00F64F98" w:rsidRDefault="00F64F98" w:rsidP="00F64F98">
      <w:pPr>
        <w:autoSpaceDE/>
        <w:autoSpaceDN/>
        <w:adjustRightInd/>
        <w:spacing w:before="0" w:line="280" w:lineRule="exact"/>
        <w:ind w:firstLine="4253"/>
        <w:outlineLvl w:val="0"/>
        <w:rPr>
          <w:bCs/>
          <w:sz w:val="26"/>
          <w:szCs w:val="26"/>
        </w:rPr>
      </w:pPr>
      <w:proofErr w:type="spellStart"/>
      <w:r w:rsidRPr="00F64F98">
        <w:rPr>
          <w:bCs/>
          <w:sz w:val="26"/>
          <w:szCs w:val="26"/>
        </w:rPr>
        <w:t>Милютинский</w:t>
      </w:r>
      <w:proofErr w:type="spellEnd"/>
      <w:r w:rsidRPr="00F64F98">
        <w:rPr>
          <w:bCs/>
          <w:sz w:val="26"/>
          <w:szCs w:val="26"/>
        </w:rPr>
        <w:t xml:space="preserve"> пер., д. 10, стр. 4, </w:t>
      </w:r>
    </w:p>
    <w:p w:rsidR="00F64F98" w:rsidRPr="00F64F98" w:rsidRDefault="00F64F98" w:rsidP="00F64F98">
      <w:pPr>
        <w:autoSpaceDE/>
        <w:autoSpaceDN/>
        <w:adjustRightInd/>
        <w:spacing w:before="0" w:line="280" w:lineRule="exact"/>
        <w:ind w:firstLine="4253"/>
        <w:outlineLvl w:val="0"/>
        <w:rPr>
          <w:bCs/>
          <w:sz w:val="26"/>
          <w:szCs w:val="26"/>
        </w:rPr>
      </w:pPr>
      <w:r w:rsidRPr="00F64F98">
        <w:rPr>
          <w:bCs/>
          <w:sz w:val="26"/>
          <w:szCs w:val="26"/>
        </w:rPr>
        <w:t>Москва, 101000</w:t>
      </w:r>
    </w:p>
    <w:p w:rsidR="00F64F98" w:rsidRPr="00F64F98" w:rsidRDefault="00F64F98" w:rsidP="00F64F98">
      <w:pPr>
        <w:autoSpaceDE/>
        <w:autoSpaceDN/>
        <w:adjustRightInd/>
        <w:spacing w:before="0" w:line="280" w:lineRule="exact"/>
        <w:ind w:firstLine="4253"/>
        <w:outlineLvl w:val="0"/>
        <w:rPr>
          <w:bCs/>
          <w:sz w:val="26"/>
          <w:szCs w:val="26"/>
        </w:rPr>
      </w:pPr>
      <w:r w:rsidRPr="00F64F98">
        <w:rPr>
          <w:bCs/>
          <w:sz w:val="26"/>
          <w:szCs w:val="26"/>
        </w:rPr>
        <w:t xml:space="preserve">ko@sberbank-ast.ru </w:t>
      </w:r>
    </w:p>
    <w:p w:rsidR="00F64F98" w:rsidRPr="00F64F98" w:rsidRDefault="00F64F98" w:rsidP="00F64F98">
      <w:pPr>
        <w:autoSpaceDE/>
        <w:autoSpaceDN/>
        <w:adjustRightInd/>
        <w:spacing w:before="0" w:line="280" w:lineRule="exact"/>
        <w:ind w:firstLine="4253"/>
        <w:outlineLvl w:val="0"/>
        <w:rPr>
          <w:bCs/>
          <w:sz w:val="26"/>
          <w:szCs w:val="26"/>
        </w:rPr>
      </w:pPr>
    </w:p>
    <w:p w:rsidR="00F64F98" w:rsidRPr="00F64F98" w:rsidRDefault="00F64F98" w:rsidP="00F64F98">
      <w:pPr>
        <w:autoSpaceDE/>
        <w:autoSpaceDN/>
        <w:adjustRightInd/>
        <w:spacing w:before="0" w:line="280" w:lineRule="exact"/>
        <w:ind w:firstLine="4253"/>
        <w:outlineLvl w:val="0"/>
        <w:rPr>
          <w:bCs/>
          <w:sz w:val="26"/>
          <w:szCs w:val="26"/>
        </w:rPr>
      </w:pPr>
      <w:r w:rsidRPr="00F64F98">
        <w:rPr>
          <w:bCs/>
          <w:sz w:val="26"/>
          <w:szCs w:val="26"/>
        </w:rPr>
        <w:t xml:space="preserve">Заявитель: </w:t>
      </w:r>
    </w:p>
    <w:p w:rsidR="00F64F98" w:rsidRPr="00F64F98" w:rsidRDefault="00F64F98" w:rsidP="00F64F98">
      <w:pPr>
        <w:autoSpaceDE/>
        <w:autoSpaceDN/>
        <w:adjustRightInd/>
        <w:spacing w:before="0" w:line="280" w:lineRule="exact"/>
        <w:ind w:firstLine="4253"/>
        <w:outlineLvl w:val="0"/>
        <w:rPr>
          <w:bCs/>
          <w:sz w:val="26"/>
          <w:szCs w:val="26"/>
        </w:rPr>
      </w:pPr>
      <w:r w:rsidRPr="00F64F98">
        <w:rPr>
          <w:bCs/>
          <w:sz w:val="26"/>
          <w:szCs w:val="26"/>
        </w:rPr>
        <w:t>ООО «</w:t>
      </w:r>
      <w:proofErr w:type="spellStart"/>
      <w:r w:rsidRPr="00F64F98">
        <w:rPr>
          <w:bCs/>
          <w:sz w:val="26"/>
          <w:szCs w:val="26"/>
        </w:rPr>
        <w:t>Болюсмед</w:t>
      </w:r>
      <w:proofErr w:type="spellEnd"/>
      <w:r w:rsidRPr="00F64F98">
        <w:rPr>
          <w:bCs/>
          <w:sz w:val="26"/>
          <w:szCs w:val="26"/>
        </w:rPr>
        <w:t>»</w:t>
      </w:r>
    </w:p>
    <w:p w:rsidR="00F64F98" w:rsidRPr="00F64F98" w:rsidRDefault="00F64F98" w:rsidP="00F64F98">
      <w:pPr>
        <w:autoSpaceDE/>
        <w:autoSpaceDN/>
        <w:adjustRightInd/>
        <w:spacing w:before="0" w:line="280" w:lineRule="exact"/>
        <w:ind w:left="4253" w:firstLine="0"/>
        <w:outlineLvl w:val="0"/>
        <w:rPr>
          <w:bCs/>
          <w:sz w:val="26"/>
          <w:szCs w:val="26"/>
        </w:rPr>
      </w:pPr>
      <w:r w:rsidRPr="00F64F98">
        <w:rPr>
          <w:bCs/>
          <w:sz w:val="26"/>
          <w:szCs w:val="26"/>
        </w:rPr>
        <w:t xml:space="preserve">194295, Санкт-Петербург, ул. Ивана Фомина, дом 7, корпус 3, кв. 37 </w:t>
      </w:r>
    </w:p>
    <w:p w:rsidR="008D2C2E" w:rsidRPr="008D2C2E" w:rsidRDefault="00F64F98" w:rsidP="00F64F98">
      <w:pPr>
        <w:autoSpaceDE/>
        <w:autoSpaceDN/>
        <w:adjustRightInd/>
        <w:spacing w:before="0" w:line="280" w:lineRule="exact"/>
        <w:ind w:firstLine="4253"/>
        <w:outlineLvl w:val="0"/>
        <w:rPr>
          <w:color w:val="auto"/>
          <w:sz w:val="26"/>
          <w:szCs w:val="26"/>
        </w:rPr>
      </w:pPr>
      <w:r w:rsidRPr="00F64F98">
        <w:rPr>
          <w:bCs/>
          <w:sz w:val="26"/>
          <w:szCs w:val="26"/>
        </w:rPr>
        <w:t>tender@bolusmed.ru</w:t>
      </w:r>
    </w:p>
    <w:p w:rsidR="00F90C0A" w:rsidRDefault="00F90C0A" w:rsidP="00053BBB">
      <w:pPr>
        <w:spacing w:before="0" w:line="280" w:lineRule="exact"/>
        <w:ind w:firstLine="0"/>
        <w:rPr>
          <w:b/>
          <w:sz w:val="26"/>
          <w:szCs w:val="26"/>
        </w:rPr>
      </w:pPr>
    </w:p>
    <w:p w:rsidR="0051291C" w:rsidRDefault="0051291C" w:rsidP="00053BBB">
      <w:pPr>
        <w:spacing w:before="0" w:line="280" w:lineRule="exact"/>
        <w:ind w:firstLine="0"/>
        <w:rPr>
          <w:b/>
          <w:sz w:val="26"/>
          <w:szCs w:val="26"/>
        </w:rPr>
      </w:pPr>
    </w:p>
    <w:p w:rsidR="0051291C" w:rsidRDefault="0051291C" w:rsidP="00053BBB">
      <w:pPr>
        <w:spacing w:before="0" w:line="280" w:lineRule="exact"/>
        <w:ind w:firstLine="0"/>
        <w:rPr>
          <w:b/>
          <w:sz w:val="26"/>
          <w:szCs w:val="26"/>
        </w:rPr>
      </w:pPr>
    </w:p>
    <w:p w:rsidR="003F177D" w:rsidRPr="00DB21D9" w:rsidRDefault="003F177D" w:rsidP="00053BBB">
      <w:pPr>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071804" w:rsidP="00DB21D9">
      <w:pPr>
        <w:spacing w:before="0" w:line="280" w:lineRule="exact"/>
        <w:ind w:firstLine="0"/>
        <w:jc w:val="center"/>
        <w:rPr>
          <w:sz w:val="26"/>
          <w:szCs w:val="26"/>
        </w:rPr>
      </w:pPr>
      <w:r w:rsidRPr="0049634D">
        <w:rPr>
          <w:sz w:val="26"/>
          <w:szCs w:val="26"/>
        </w:rPr>
        <w:t xml:space="preserve">по делу </w:t>
      </w:r>
      <w:r w:rsidR="002E5072" w:rsidRPr="0049634D">
        <w:rPr>
          <w:sz w:val="26"/>
          <w:szCs w:val="26"/>
        </w:rPr>
        <w:t xml:space="preserve">№ </w:t>
      </w:r>
      <w:r w:rsidR="00B5704D" w:rsidRPr="0049634D">
        <w:rPr>
          <w:sz w:val="26"/>
          <w:szCs w:val="26"/>
        </w:rPr>
        <w:t>50/06/</w:t>
      </w:r>
      <w:r w:rsidR="007072C1">
        <w:rPr>
          <w:sz w:val="26"/>
          <w:szCs w:val="26"/>
        </w:rPr>
        <w:t>5335</w:t>
      </w:r>
      <w:r w:rsidR="008D2C2E">
        <w:rPr>
          <w:sz w:val="26"/>
          <w:szCs w:val="26"/>
        </w:rPr>
        <w:t>эп/21</w:t>
      </w:r>
      <w:r w:rsidR="0096131A" w:rsidRPr="0049634D">
        <w:rPr>
          <w:sz w:val="26"/>
          <w:szCs w:val="26"/>
        </w:rPr>
        <w:t xml:space="preserve"> 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8F46E4" w:rsidRPr="0049634D" w:rsidRDefault="0096131A" w:rsidP="00DB21D9">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7072C1" w:rsidP="008D2C2E">
            <w:pPr>
              <w:spacing w:before="0" w:line="280" w:lineRule="exact"/>
              <w:ind w:firstLine="0"/>
              <w:rPr>
                <w:color w:val="auto"/>
                <w:sz w:val="26"/>
                <w:szCs w:val="26"/>
              </w:rPr>
            </w:pPr>
            <w:r>
              <w:rPr>
                <w:sz w:val="26"/>
                <w:szCs w:val="26"/>
              </w:rPr>
              <w:t>17</w:t>
            </w:r>
            <w:r w:rsidR="00035015">
              <w:rPr>
                <w:sz w:val="26"/>
                <w:szCs w:val="26"/>
              </w:rPr>
              <w:t>.</w:t>
            </w:r>
            <w:r w:rsidR="008D2C2E">
              <w:rPr>
                <w:sz w:val="26"/>
                <w:szCs w:val="26"/>
              </w:rPr>
              <w:t>02</w:t>
            </w:r>
            <w:r w:rsidR="000D2FFD" w:rsidRPr="0049634D">
              <w:rPr>
                <w:sz w:val="26"/>
                <w:szCs w:val="26"/>
              </w:rPr>
              <w:t>.20</w:t>
            </w:r>
            <w:r w:rsidR="008D2C2E">
              <w:rPr>
                <w:sz w:val="26"/>
                <w:szCs w:val="26"/>
              </w:rPr>
              <w:t>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8D2C2E" w:rsidRPr="008D2C2E" w:rsidRDefault="0096131A" w:rsidP="00EA5E07">
      <w:pPr>
        <w:spacing w:before="0" w:line="280" w:lineRule="exact"/>
        <w:ind w:firstLine="696"/>
        <w:jc w:val="both"/>
        <w:rPr>
          <w:bCs/>
          <w:sz w:val="26"/>
          <w:szCs w:val="26"/>
        </w:rPr>
      </w:pPr>
      <w:r w:rsidRPr="00DB21D9">
        <w:rPr>
          <w:rFonts w:eastAsia="Calibri"/>
          <w:sz w:val="26"/>
          <w:szCs w:val="26"/>
        </w:rPr>
        <w:t xml:space="preserve">Комиссия </w:t>
      </w:r>
      <w:r w:rsidR="00D474D2" w:rsidRPr="00DB21D9">
        <w:rPr>
          <w:rFonts w:eastAsia="Calibri"/>
          <w:sz w:val="26"/>
          <w:szCs w:val="26"/>
        </w:rPr>
        <w:t xml:space="preserve">Московского областного УФАС России </w:t>
      </w:r>
      <w:r w:rsidR="00834242" w:rsidRPr="00DB21D9">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B21D9">
        <w:rPr>
          <w:rFonts w:eastAsia="Calibri"/>
          <w:sz w:val="26"/>
          <w:szCs w:val="26"/>
        </w:rPr>
        <w:t xml:space="preserve">(далее – </w:t>
      </w:r>
      <w:r w:rsidR="00CD4096" w:rsidRPr="00DB21D9">
        <w:rPr>
          <w:rFonts w:eastAsia="Calibri"/>
          <w:sz w:val="26"/>
          <w:szCs w:val="26"/>
        </w:rPr>
        <w:t xml:space="preserve">Управление, </w:t>
      </w:r>
      <w:r w:rsidR="00BE2F78" w:rsidRPr="00DB21D9">
        <w:rPr>
          <w:rFonts w:eastAsia="Calibri"/>
          <w:sz w:val="26"/>
          <w:szCs w:val="26"/>
        </w:rPr>
        <w:t>Комиссия),</w:t>
      </w:r>
      <w:r w:rsidR="00B923B6" w:rsidRPr="00DB21D9">
        <w:rPr>
          <w:sz w:val="26"/>
          <w:szCs w:val="26"/>
        </w:rPr>
        <w:t xml:space="preserve"> </w:t>
      </w:r>
    </w:p>
    <w:p w:rsidR="00CD3F7F" w:rsidRDefault="00CD3F7F" w:rsidP="00176C51">
      <w:pPr>
        <w:spacing w:before="0" w:line="280" w:lineRule="exact"/>
        <w:ind w:firstLine="696"/>
        <w:jc w:val="both"/>
        <w:rPr>
          <w:sz w:val="26"/>
          <w:szCs w:val="26"/>
        </w:rPr>
      </w:pPr>
      <w:r w:rsidRPr="000364DF">
        <w:rPr>
          <w:sz w:val="26"/>
          <w:szCs w:val="26"/>
        </w:rPr>
        <w:t xml:space="preserve">рассмотрев </w:t>
      </w:r>
      <w:r w:rsidR="00F23E27" w:rsidRPr="000364DF">
        <w:rPr>
          <w:sz w:val="26"/>
          <w:szCs w:val="26"/>
        </w:rPr>
        <w:t>жалобу</w:t>
      </w:r>
      <w:r w:rsidR="00F23E27" w:rsidRPr="0049634D">
        <w:rPr>
          <w:sz w:val="26"/>
          <w:szCs w:val="26"/>
        </w:rPr>
        <w:t xml:space="preserve"> </w:t>
      </w:r>
      <w:r w:rsidR="00F90C0A" w:rsidRPr="00F90C0A">
        <w:rPr>
          <w:bCs/>
          <w:sz w:val="26"/>
          <w:szCs w:val="26"/>
          <w:lang w:bidi="ru-RU"/>
        </w:rPr>
        <w:t>ООО «</w:t>
      </w:r>
      <w:proofErr w:type="spellStart"/>
      <w:r w:rsidR="00F90C0A" w:rsidRPr="00F90C0A">
        <w:rPr>
          <w:bCs/>
          <w:sz w:val="26"/>
          <w:szCs w:val="26"/>
          <w:lang w:bidi="ru-RU"/>
        </w:rPr>
        <w:t>Болюсмед</w:t>
      </w:r>
      <w:proofErr w:type="spellEnd"/>
      <w:r w:rsidR="00F90C0A" w:rsidRPr="00F90C0A">
        <w:rPr>
          <w:bCs/>
          <w:sz w:val="26"/>
          <w:szCs w:val="26"/>
          <w:lang w:bidi="ru-RU"/>
        </w:rPr>
        <w:t xml:space="preserve">» (далее - Заявитель) на действия (бездействие) Федерального казенного учреждения здравоохранения «Медико-санитарная часть МВД России по Московской области» (далее – Заказчик) при определении поставщика (подрядчика, исполнителя) путем проведения </w:t>
      </w:r>
      <w:r w:rsidR="00F90C0A">
        <w:rPr>
          <w:bCs/>
          <w:sz w:val="26"/>
          <w:szCs w:val="26"/>
          <w:lang w:bidi="ru-RU"/>
        </w:rPr>
        <w:br/>
      </w:r>
      <w:r w:rsidR="00F90C0A" w:rsidRPr="00F90C0A">
        <w:rPr>
          <w:bCs/>
          <w:sz w:val="26"/>
          <w:szCs w:val="26"/>
          <w:lang w:bidi="ru-RU"/>
        </w:rPr>
        <w:t>АО «Сбербанк – АСТ» (далее – Оператор электронной площадки) электронного аукциона на приобретение расходных товаров медицинского назначения (извещение № 0348100082721000007</w:t>
      </w:r>
      <w:r w:rsidR="008D2C2E">
        <w:rPr>
          <w:bCs/>
          <w:sz w:val="26"/>
          <w:szCs w:val="26"/>
          <w:lang w:bidi="ru-RU"/>
        </w:rPr>
        <w:t xml:space="preserve"> </w:t>
      </w:r>
      <w:r w:rsidR="00C64533" w:rsidRPr="0049634D">
        <w:rPr>
          <w:sz w:val="26"/>
          <w:szCs w:val="26"/>
        </w:rPr>
        <w:t>на официальном сайте Единой информационной системы в сфере закупок – www.zakupki</w:t>
      </w:r>
      <w:r w:rsidR="00C64533" w:rsidRPr="00DB21D9">
        <w:rPr>
          <w:sz w:val="26"/>
          <w:szCs w:val="26"/>
        </w:rPr>
        <w:t>.gov.ru (далее – Официальный сайт)) (далее – Аукцион)</w:t>
      </w:r>
      <w:r w:rsidRPr="00DB21D9">
        <w:rPr>
          <w:sz w:val="26"/>
          <w:szCs w:val="26"/>
        </w:rPr>
        <w:t xml:space="preserve"> и в результате осуществления внеплановой проверки в </w:t>
      </w:r>
      <w:r w:rsidR="00FE1777" w:rsidRPr="00DB21D9">
        <w:rPr>
          <w:sz w:val="26"/>
          <w:szCs w:val="26"/>
        </w:rPr>
        <w:t xml:space="preserve">части доводов жалобы Заявителя в </w:t>
      </w:r>
      <w:r w:rsidRPr="00DB21D9">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3F177D" w:rsidRDefault="003F177D" w:rsidP="00DB21D9">
      <w:pPr>
        <w:spacing w:before="0" w:line="280" w:lineRule="exact"/>
        <w:ind w:firstLine="709"/>
        <w:jc w:val="center"/>
        <w:outlineLvl w:val="0"/>
        <w:rPr>
          <w:b/>
          <w:sz w:val="26"/>
          <w:szCs w:val="26"/>
        </w:rPr>
      </w:pPr>
    </w:p>
    <w:p w:rsidR="008E7961" w:rsidRDefault="008E7961" w:rsidP="00DB21D9">
      <w:pPr>
        <w:spacing w:before="0" w:line="280" w:lineRule="exact"/>
        <w:ind w:firstLine="709"/>
        <w:jc w:val="center"/>
        <w:outlineLvl w:val="0"/>
        <w:rPr>
          <w:sz w:val="26"/>
          <w:szCs w:val="26"/>
        </w:rPr>
      </w:pPr>
      <w:r w:rsidRPr="00DB21D9">
        <w:rPr>
          <w:b/>
          <w:sz w:val="26"/>
          <w:szCs w:val="26"/>
        </w:rPr>
        <w:lastRenderedPageBreak/>
        <w:t>УСТАНОВИЛА</w:t>
      </w:r>
      <w:r w:rsidRPr="00DB21D9">
        <w:rPr>
          <w:sz w:val="26"/>
          <w:szCs w:val="26"/>
        </w:rPr>
        <w:t>:</w:t>
      </w:r>
    </w:p>
    <w:p w:rsidR="008E7961" w:rsidRPr="00DB21D9" w:rsidRDefault="008E7961" w:rsidP="008D2632">
      <w:pPr>
        <w:spacing w:before="0" w:line="280" w:lineRule="exact"/>
        <w:ind w:firstLine="0"/>
        <w:rPr>
          <w:sz w:val="26"/>
          <w:szCs w:val="26"/>
        </w:rPr>
      </w:pPr>
    </w:p>
    <w:p w:rsidR="008E7961" w:rsidRPr="00DB21D9" w:rsidRDefault="008E7961" w:rsidP="00DB21D9">
      <w:pPr>
        <w:widowControl/>
        <w:tabs>
          <w:tab w:val="left" w:pos="993"/>
        </w:tabs>
        <w:spacing w:before="0" w:line="280" w:lineRule="exact"/>
        <w:ind w:firstLine="709"/>
        <w:jc w:val="both"/>
        <w:rPr>
          <w:sz w:val="26"/>
          <w:szCs w:val="26"/>
        </w:rPr>
      </w:pPr>
      <w:r w:rsidRPr="00DB21D9">
        <w:rPr>
          <w:sz w:val="26"/>
          <w:szCs w:val="26"/>
        </w:rPr>
        <w:t xml:space="preserve">В Управление поступила жалоба Заявителя на действия </w:t>
      </w:r>
      <w:r w:rsidR="00FE43E0" w:rsidRPr="00DB21D9">
        <w:rPr>
          <w:sz w:val="26"/>
          <w:szCs w:val="26"/>
        </w:rPr>
        <w:t>Заказчика</w:t>
      </w:r>
      <w:r w:rsidRPr="00DB21D9">
        <w:rPr>
          <w:sz w:val="26"/>
          <w:szCs w:val="26"/>
        </w:rPr>
        <w:t xml:space="preserve"> при проведении </w:t>
      </w:r>
      <w:r w:rsidR="00BA0F25" w:rsidRPr="00DB21D9">
        <w:rPr>
          <w:sz w:val="26"/>
          <w:szCs w:val="26"/>
        </w:rPr>
        <w:t xml:space="preserve">Заказчиком, </w:t>
      </w:r>
      <w:r w:rsidRPr="00DB21D9">
        <w:rPr>
          <w:sz w:val="26"/>
          <w:szCs w:val="26"/>
        </w:rPr>
        <w:t>Оператором электронной площадки Аукциона.</w:t>
      </w:r>
    </w:p>
    <w:p w:rsidR="00C64533" w:rsidRPr="00DB21D9" w:rsidRDefault="00C64533" w:rsidP="00DB21D9">
      <w:pPr>
        <w:widowControl/>
        <w:tabs>
          <w:tab w:val="left" w:pos="993"/>
        </w:tabs>
        <w:spacing w:before="0" w:line="280" w:lineRule="exact"/>
        <w:ind w:firstLine="709"/>
        <w:jc w:val="both"/>
        <w:rPr>
          <w:sz w:val="26"/>
          <w:szCs w:val="26"/>
        </w:rPr>
      </w:pPr>
      <w:r w:rsidRPr="00DB21D9">
        <w:rPr>
          <w:sz w:val="26"/>
          <w:szCs w:val="26"/>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p>
    <w:p w:rsidR="008E7961" w:rsidRPr="00B01FC4" w:rsidRDefault="008E7961" w:rsidP="00DB21D9">
      <w:pPr>
        <w:widowControl/>
        <w:tabs>
          <w:tab w:val="left" w:pos="993"/>
        </w:tabs>
        <w:spacing w:before="0" w:line="280" w:lineRule="exact"/>
        <w:ind w:firstLine="709"/>
        <w:jc w:val="both"/>
        <w:rPr>
          <w:sz w:val="26"/>
          <w:szCs w:val="26"/>
        </w:rPr>
      </w:pPr>
      <w:r w:rsidRPr="00B01FC4">
        <w:rPr>
          <w:sz w:val="26"/>
          <w:szCs w:val="26"/>
        </w:rPr>
        <w:t xml:space="preserve">В соответствии с извещением о проведении Аукциона, документацией </w:t>
      </w:r>
      <w:r w:rsidRPr="00B01FC4">
        <w:rPr>
          <w:sz w:val="26"/>
          <w:szCs w:val="26"/>
        </w:rPr>
        <w:br/>
        <w:t>об Аукционе, протоколами, составленными при осуществлении закупки:</w:t>
      </w:r>
    </w:p>
    <w:p w:rsidR="001E7C9B" w:rsidRPr="00B01FC4" w:rsidRDefault="001E7C9B" w:rsidP="001E7C9B">
      <w:pPr>
        <w:tabs>
          <w:tab w:val="left" w:pos="993"/>
        </w:tabs>
        <w:spacing w:before="0"/>
        <w:ind w:firstLine="709"/>
        <w:jc w:val="both"/>
        <w:rPr>
          <w:sz w:val="26"/>
          <w:szCs w:val="26"/>
        </w:rPr>
      </w:pPr>
      <w:r w:rsidRPr="00B01FC4">
        <w:rPr>
          <w:sz w:val="26"/>
          <w:szCs w:val="26"/>
        </w:rPr>
        <w:t>1)</w:t>
      </w:r>
      <w:r w:rsidRPr="00B01FC4">
        <w:rPr>
          <w:sz w:val="26"/>
          <w:szCs w:val="26"/>
        </w:rPr>
        <w:tab/>
        <w:t xml:space="preserve">извещение о проведении Аукциона размещено на Официальном </w:t>
      </w:r>
      <w:r w:rsidR="00EA3FDD" w:rsidRPr="00B01FC4">
        <w:rPr>
          <w:sz w:val="26"/>
          <w:szCs w:val="26"/>
        </w:rPr>
        <w:br/>
      </w:r>
      <w:r w:rsidRPr="00B01FC4">
        <w:rPr>
          <w:sz w:val="26"/>
          <w:szCs w:val="26"/>
        </w:rPr>
        <w:t xml:space="preserve">сайте – </w:t>
      </w:r>
      <w:r w:rsidR="009C6110">
        <w:rPr>
          <w:sz w:val="26"/>
          <w:szCs w:val="26"/>
        </w:rPr>
        <w:t>03</w:t>
      </w:r>
      <w:r w:rsidR="00B01FC4" w:rsidRPr="00B01FC4">
        <w:rPr>
          <w:sz w:val="26"/>
          <w:szCs w:val="26"/>
        </w:rPr>
        <w:t>.</w:t>
      </w:r>
      <w:r w:rsidR="009C6110">
        <w:rPr>
          <w:sz w:val="26"/>
          <w:szCs w:val="26"/>
        </w:rPr>
        <w:t>02</w:t>
      </w:r>
      <w:r w:rsidR="008D2C2E">
        <w:rPr>
          <w:sz w:val="26"/>
          <w:szCs w:val="26"/>
        </w:rPr>
        <w:t>.2021</w:t>
      </w:r>
      <w:r w:rsidRPr="00B01FC4">
        <w:rPr>
          <w:sz w:val="26"/>
          <w:szCs w:val="26"/>
        </w:rPr>
        <w:t>;</w:t>
      </w:r>
    </w:p>
    <w:p w:rsidR="001E7C9B" w:rsidRPr="00B01FC4" w:rsidRDefault="001E7C9B" w:rsidP="001E7C9B">
      <w:pPr>
        <w:tabs>
          <w:tab w:val="left" w:pos="993"/>
        </w:tabs>
        <w:spacing w:before="0"/>
        <w:ind w:firstLine="709"/>
        <w:jc w:val="both"/>
        <w:rPr>
          <w:sz w:val="26"/>
          <w:szCs w:val="26"/>
        </w:rPr>
      </w:pPr>
      <w:r w:rsidRPr="00B01FC4">
        <w:rPr>
          <w:sz w:val="26"/>
          <w:szCs w:val="26"/>
        </w:rPr>
        <w:t>2)</w:t>
      </w:r>
      <w:r w:rsidRPr="00B01FC4">
        <w:rPr>
          <w:sz w:val="26"/>
          <w:szCs w:val="26"/>
        </w:rPr>
        <w:tab/>
        <w:t>начальная (максимальная) цена контракта –</w:t>
      </w:r>
      <w:r w:rsidR="008D2C2E" w:rsidRPr="008D2C2E">
        <w:t xml:space="preserve"> </w:t>
      </w:r>
      <w:r w:rsidR="009C6110">
        <w:rPr>
          <w:sz w:val="26"/>
          <w:szCs w:val="26"/>
        </w:rPr>
        <w:t>3</w:t>
      </w:r>
      <w:r w:rsidR="008D2C2E" w:rsidRPr="008D2C2E">
        <w:rPr>
          <w:sz w:val="26"/>
          <w:szCs w:val="26"/>
        </w:rPr>
        <w:t> </w:t>
      </w:r>
      <w:r w:rsidR="009C6110">
        <w:rPr>
          <w:sz w:val="26"/>
          <w:szCs w:val="26"/>
        </w:rPr>
        <w:t>000 000,00</w:t>
      </w:r>
      <w:r w:rsidR="008D2C2E">
        <w:rPr>
          <w:sz w:val="26"/>
          <w:szCs w:val="26"/>
        </w:rPr>
        <w:t xml:space="preserve"> </w:t>
      </w:r>
      <w:r w:rsidRPr="00B01FC4">
        <w:rPr>
          <w:sz w:val="26"/>
          <w:szCs w:val="26"/>
        </w:rPr>
        <w:t>руб.;</w:t>
      </w:r>
    </w:p>
    <w:p w:rsidR="001E7C9B" w:rsidRDefault="001E7C9B" w:rsidP="001E7C9B">
      <w:pPr>
        <w:tabs>
          <w:tab w:val="left" w:pos="993"/>
        </w:tabs>
        <w:spacing w:before="0"/>
        <w:ind w:firstLine="709"/>
        <w:jc w:val="both"/>
        <w:rPr>
          <w:sz w:val="26"/>
          <w:szCs w:val="26"/>
        </w:rPr>
      </w:pPr>
      <w:r w:rsidRPr="00B01FC4">
        <w:rPr>
          <w:sz w:val="26"/>
          <w:szCs w:val="26"/>
        </w:rPr>
        <w:t>3)</w:t>
      </w:r>
      <w:r w:rsidRPr="00B01FC4">
        <w:rPr>
          <w:sz w:val="26"/>
          <w:szCs w:val="26"/>
        </w:rPr>
        <w:tab/>
        <w:t xml:space="preserve">дата окончания подачи заявок – </w:t>
      </w:r>
      <w:r w:rsidR="009C6110">
        <w:rPr>
          <w:sz w:val="26"/>
          <w:szCs w:val="26"/>
        </w:rPr>
        <w:t>11</w:t>
      </w:r>
      <w:r w:rsidR="00B01FC4" w:rsidRPr="00B01FC4">
        <w:rPr>
          <w:sz w:val="26"/>
          <w:szCs w:val="26"/>
        </w:rPr>
        <w:t>.</w:t>
      </w:r>
      <w:r w:rsidR="008D2C2E">
        <w:rPr>
          <w:sz w:val="26"/>
          <w:szCs w:val="26"/>
        </w:rPr>
        <w:t>02.2021</w:t>
      </w:r>
      <w:r w:rsidR="009C6110">
        <w:rPr>
          <w:sz w:val="26"/>
          <w:szCs w:val="26"/>
        </w:rPr>
        <w:t>;</w:t>
      </w:r>
    </w:p>
    <w:p w:rsidR="009C6110" w:rsidRDefault="009C6110" w:rsidP="001E7C9B">
      <w:pPr>
        <w:tabs>
          <w:tab w:val="left" w:pos="993"/>
        </w:tabs>
        <w:spacing w:before="0"/>
        <w:ind w:firstLine="709"/>
        <w:jc w:val="both"/>
        <w:rPr>
          <w:sz w:val="26"/>
          <w:szCs w:val="26"/>
        </w:rPr>
      </w:pPr>
      <w:r>
        <w:rPr>
          <w:sz w:val="26"/>
          <w:szCs w:val="26"/>
        </w:rPr>
        <w:t>4) на участие в Аукционе подана единственная заявка от участника закупки, признанная соответствующей требованиям документации об Аукционе.</w:t>
      </w:r>
    </w:p>
    <w:p w:rsidR="00644CC9" w:rsidRDefault="00914E97"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1</w:t>
      </w:r>
      <w:r w:rsidR="006C30E6">
        <w:rPr>
          <w:rFonts w:eastAsiaTheme="minorHAnsi"/>
          <w:color w:val="auto"/>
          <w:sz w:val="26"/>
          <w:szCs w:val="26"/>
          <w:lang w:eastAsia="en-US"/>
        </w:rPr>
        <w:t xml:space="preserve">. Согласно доводу жалобы Заявителя, Заказчиком в документации об Аукционе </w:t>
      </w:r>
      <w:r>
        <w:rPr>
          <w:rFonts w:eastAsiaTheme="minorHAnsi"/>
          <w:color w:val="auto"/>
          <w:sz w:val="26"/>
          <w:szCs w:val="26"/>
          <w:lang w:eastAsia="en-US"/>
        </w:rPr>
        <w:t>допущены</w:t>
      </w:r>
      <w:r w:rsidR="006C30E6">
        <w:rPr>
          <w:rFonts w:eastAsiaTheme="minorHAnsi"/>
          <w:color w:val="auto"/>
          <w:sz w:val="26"/>
          <w:szCs w:val="26"/>
          <w:lang w:eastAsia="en-US"/>
        </w:rPr>
        <w:t xml:space="preserve"> разночтения </w:t>
      </w:r>
      <w:r>
        <w:rPr>
          <w:rFonts w:eastAsiaTheme="minorHAnsi"/>
          <w:color w:val="auto"/>
          <w:sz w:val="26"/>
          <w:szCs w:val="26"/>
          <w:lang w:eastAsia="en-US"/>
        </w:rPr>
        <w:t>при описании</w:t>
      </w:r>
      <w:r w:rsidR="006C30E6">
        <w:rPr>
          <w:rFonts w:eastAsiaTheme="minorHAnsi"/>
          <w:color w:val="auto"/>
          <w:sz w:val="26"/>
          <w:szCs w:val="26"/>
          <w:lang w:eastAsia="en-US"/>
        </w:rPr>
        <w:t xml:space="preserve"> объекта закупки.</w:t>
      </w:r>
    </w:p>
    <w:p w:rsidR="006C30E6" w:rsidRDefault="006C30E6" w:rsidP="00793D39">
      <w:pPr>
        <w:tabs>
          <w:tab w:val="left" w:pos="993"/>
        </w:tabs>
        <w:spacing w:before="0"/>
        <w:ind w:firstLine="709"/>
        <w:jc w:val="both"/>
        <w:rPr>
          <w:rFonts w:eastAsiaTheme="minorHAnsi"/>
          <w:color w:val="auto"/>
          <w:sz w:val="26"/>
          <w:szCs w:val="26"/>
          <w:lang w:eastAsia="en-US"/>
        </w:rPr>
      </w:pPr>
      <w:r w:rsidRPr="006C30E6">
        <w:rPr>
          <w:rFonts w:eastAsiaTheme="minorHAnsi"/>
          <w:color w:val="auto"/>
          <w:sz w:val="26"/>
          <w:szCs w:val="26"/>
          <w:lang w:eastAsia="en-US"/>
        </w:rPr>
        <w:t>Согласно пункту 2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в том числе следующая информация: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6C30E6" w:rsidRDefault="006C30E6" w:rsidP="00793D39">
      <w:pPr>
        <w:tabs>
          <w:tab w:val="left" w:pos="993"/>
        </w:tabs>
        <w:spacing w:before="0"/>
        <w:ind w:firstLine="709"/>
        <w:jc w:val="both"/>
        <w:rPr>
          <w:rFonts w:eastAsiaTheme="minorHAnsi"/>
          <w:color w:val="auto"/>
          <w:sz w:val="26"/>
          <w:szCs w:val="26"/>
          <w:lang w:eastAsia="en-US"/>
        </w:rPr>
      </w:pPr>
      <w:r w:rsidRPr="00A96521">
        <w:rPr>
          <w:rFonts w:eastAsiaTheme="minorHAnsi"/>
          <w:color w:val="auto"/>
          <w:sz w:val="26"/>
          <w:szCs w:val="26"/>
          <w:lang w:eastAsia="en-US"/>
        </w:rPr>
        <w:t xml:space="preserve">В соответствии с пунктом 1 части 1 статьи 64 Закона о контрактной </w:t>
      </w:r>
      <w:r w:rsidRPr="00A96521">
        <w:rPr>
          <w:rFonts w:eastAsiaTheme="minorHAnsi"/>
          <w:color w:val="auto"/>
          <w:sz w:val="26"/>
          <w:szCs w:val="26"/>
          <w:lang w:eastAsia="en-US"/>
        </w:rPr>
        <w:br/>
        <w:t xml:space="preserve">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w:t>
      </w:r>
      <w:r w:rsidRPr="00A96521">
        <w:rPr>
          <w:rFonts w:eastAsiaTheme="minorHAnsi"/>
          <w:color w:val="auto"/>
          <w:sz w:val="26"/>
          <w:szCs w:val="26"/>
          <w:lang w:eastAsia="en-US"/>
        </w:rPr>
        <w:br/>
        <w:t>Закона о контрактной системе, в том числе обоснование начальной (максимальной) цены контракта.</w:t>
      </w:r>
    </w:p>
    <w:p w:rsidR="006C30E6" w:rsidRDefault="006C30E6"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w:t>
      </w:r>
      <w:r w:rsidRPr="006C30E6">
        <w:rPr>
          <w:rFonts w:eastAsiaTheme="minorHAnsi"/>
          <w:color w:val="auto"/>
          <w:sz w:val="26"/>
          <w:szCs w:val="26"/>
          <w:lang w:eastAsia="en-US"/>
        </w:rPr>
        <w:t>Набор для однократной катетеризации уретры для самостоятельного применения, одноразового использования</w:t>
      </w:r>
      <w:r>
        <w:rPr>
          <w:rFonts w:eastAsiaTheme="minorHAnsi"/>
          <w:color w:val="auto"/>
          <w:sz w:val="26"/>
          <w:szCs w:val="26"/>
          <w:lang w:eastAsia="en-US"/>
        </w:rPr>
        <w:t xml:space="preserve">» код КТРУ </w:t>
      </w:r>
      <w:r w:rsidRPr="006C30E6">
        <w:rPr>
          <w:rFonts w:eastAsiaTheme="minorHAnsi"/>
          <w:color w:val="auto"/>
          <w:sz w:val="26"/>
          <w:szCs w:val="26"/>
          <w:lang w:eastAsia="en-US"/>
        </w:rPr>
        <w:t>32.50.13.110-00003237</w:t>
      </w:r>
      <w:r>
        <w:rPr>
          <w:rFonts w:eastAsiaTheme="minorHAnsi"/>
          <w:color w:val="auto"/>
          <w:sz w:val="26"/>
          <w:szCs w:val="26"/>
          <w:lang w:eastAsia="en-US"/>
        </w:rPr>
        <w:t>.</w:t>
      </w:r>
    </w:p>
    <w:p w:rsidR="006C30E6" w:rsidRDefault="006C30E6"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 xml:space="preserve">При этом, Заказчиком в </w:t>
      </w:r>
      <w:r w:rsidRPr="006C30E6">
        <w:rPr>
          <w:rFonts w:eastAsiaTheme="minorHAnsi"/>
          <w:color w:val="auto"/>
          <w:sz w:val="26"/>
          <w:szCs w:val="26"/>
          <w:lang w:eastAsia="en-US"/>
        </w:rPr>
        <w:t xml:space="preserve">приложении №1 </w:t>
      </w:r>
      <w:r>
        <w:rPr>
          <w:rFonts w:eastAsiaTheme="minorHAnsi"/>
          <w:color w:val="auto"/>
          <w:sz w:val="26"/>
          <w:szCs w:val="26"/>
          <w:lang w:eastAsia="en-US"/>
        </w:rPr>
        <w:t xml:space="preserve">документации об Аукционе установлены, в том числе следующие </w:t>
      </w:r>
      <w:r w:rsidRPr="006C30E6">
        <w:rPr>
          <w:rFonts w:eastAsiaTheme="minorHAnsi"/>
          <w:color w:val="auto"/>
          <w:sz w:val="26"/>
          <w:szCs w:val="26"/>
          <w:lang w:eastAsia="en-US"/>
        </w:rPr>
        <w:t>позиции</w:t>
      </w:r>
      <w:r>
        <w:rPr>
          <w:rFonts w:eastAsiaTheme="minorHAnsi"/>
          <w:color w:val="auto"/>
          <w:sz w:val="26"/>
          <w:szCs w:val="26"/>
          <w:lang w:eastAsia="en-US"/>
        </w:rPr>
        <w:t>: «Р</w:t>
      </w:r>
      <w:r w:rsidRPr="006C30E6">
        <w:rPr>
          <w:rFonts w:eastAsiaTheme="minorHAnsi"/>
          <w:color w:val="auto"/>
          <w:sz w:val="26"/>
          <w:szCs w:val="26"/>
          <w:lang w:eastAsia="en-US"/>
        </w:rPr>
        <w:t>ентгеновская пленка</w:t>
      </w:r>
      <w:r>
        <w:rPr>
          <w:rFonts w:eastAsiaTheme="minorHAnsi"/>
          <w:color w:val="auto"/>
          <w:sz w:val="26"/>
          <w:szCs w:val="26"/>
          <w:lang w:eastAsia="en-US"/>
        </w:rPr>
        <w:t>», «</w:t>
      </w:r>
      <w:r w:rsidRPr="006C30E6">
        <w:rPr>
          <w:rFonts w:eastAsiaTheme="minorHAnsi"/>
          <w:color w:val="auto"/>
          <w:sz w:val="26"/>
          <w:szCs w:val="26"/>
          <w:lang w:eastAsia="en-US"/>
        </w:rPr>
        <w:t>Проявитель</w:t>
      </w:r>
      <w:r>
        <w:rPr>
          <w:rFonts w:eastAsiaTheme="minorHAnsi"/>
          <w:color w:val="auto"/>
          <w:sz w:val="26"/>
          <w:szCs w:val="26"/>
          <w:lang w:eastAsia="en-US"/>
        </w:rPr>
        <w:t>»</w:t>
      </w:r>
      <w:r w:rsidR="0049001F">
        <w:rPr>
          <w:rFonts w:eastAsiaTheme="minorHAnsi"/>
          <w:color w:val="auto"/>
          <w:sz w:val="26"/>
          <w:szCs w:val="26"/>
          <w:lang w:eastAsia="en-US"/>
        </w:rPr>
        <w:t>, которые не относятся к «</w:t>
      </w:r>
      <w:r w:rsidR="0049001F" w:rsidRPr="006C30E6">
        <w:rPr>
          <w:rFonts w:eastAsiaTheme="minorHAnsi"/>
          <w:color w:val="auto"/>
          <w:sz w:val="26"/>
          <w:szCs w:val="26"/>
          <w:lang w:eastAsia="en-US"/>
        </w:rPr>
        <w:t>Набор</w:t>
      </w:r>
      <w:r w:rsidR="0049001F">
        <w:rPr>
          <w:rFonts w:eastAsiaTheme="minorHAnsi"/>
          <w:color w:val="auto"/>
          <w:sz w:val="26"/>
          <w:szCs w:val="26"/>
          <w:lang w:eastAsia="en-US"/>
        </w:rPr>
        <w:t>у</w:t>
      </w:r>
      <w:r w:rsidR="0049001F" w:rsidRPr="006C30E6">
        <w:rPr>
          <w:rFonts w:eastAsiaTheme="minorHAnsi"/>
          <w:color w:val="auto"/>
          <w:sz w:val="26"/>
          <w:szCs w:val="26"/>
          <w:lang w:eastAsia="en-US"/>
        </w:rPr>
        <w:t xml:space="preserve"> для однократной катетеризации уретры для самостоятельного применения, одноразового использования</w:t>
      </w:r>
      <w:r w:rsidR="0049001F">
        <w:rPr>
          <w:rFonts w:eastAsiaTheme="minorHAnsi"/>
          <w:color w:val="auto"/>
          <w:sz w:val="26"/>
          <w:szCs w:val="26"/>
          <w:lang w:eastAsia="en-US"/>
        </w:rPr>
        <w:t>».</w:t>
      </w:r>
    </w:p>
    <w:p w:rsidR="0049001F" w:rsidRDefault="0049001F"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заседании Комиссии представил письменные пояснения, согласно которым сообщил, что «д</w:t>
      </w:r>
      <w:r w:rsidRPr="0049001F">
        <w:rPr>
          <w:rFonts w:eastAsiaTheme="minorHAnsi"/>
          <w:color w:val="auto"/>
          <w:sz w:val="26"/>
          <w:szCs w:val="26"/>
          <w:lang w:eastAsia="en-US"/>
        </w:rPr>
        <w:t>опущена техническая ошибка при формировании позиции бюджетной сметы, на основании которой создавался план-график закупок</w:t>
      </w:r>
      <w:r>
        <w:rPr>
          <w:rFonts w:eastAsiaTheme="minorHAnsi"/>
          <w:color w:val="auto"/>
          <w:sz w:val="26"/>
          <w:szCs w:val="26"/>
          <w:lang w:eastAsia="en-US"/>
        </w:rPr>
        <w:t>»</w:t>
      </w:r>
      <w:r w:rsidRPr="0049001F">
        <w:rPr>
          <w:rFonts w:eastAsiaTheme="minorHAnsi"/>
          <w:color w:val="auto"/>
          <w:sz w:val="26"/>
          <w:szCs w:val="26"/>
          <w:lang w:eastAsia="en-US"/>
        </w:rPr>
        <w:t>.</w:t>
      </w:r>
    </w:p>
    <w:p w:rsidR="006C30E6" w:rsidRDefault="0049001F" w:rsidP="00793D39">
      <w:pPr>
        <w:tabs>
          <w:tab w:val="left" w:pos="993"/>
        </w:tabs>
        <w:spacing w:before="0"/>
        <w:ind w:firstLine="709"/>
        <w:jc w:val="both"/>
        <w:rPr>
          <w:rFonts w:eastAsiaTheme="minorHAnsi"/>
          <w:color w:val="auto"/>
          <w:sz w:val="26"/>
          <w:szCs w:val="26"/>
          <w:lang w:eastAsia="en-US"/>
        </w:rPr>
      </w:pPr>
      <w:r w:rsidRPr="0049001F">
        <w:rPr>
          <w:rFonts w:eastAsiaTheme="minorHAnsi"/>
          <w:color w:val="auto"/>
          <w:sz w:val="26"/>
          <w:szCs w:val="26"/>
          <w:lang w:eastAsia="en-US"/>
        </w:rPr>
        <w:t>Таким образом, вышеуказанные дей</w:t>
      </w:r>
      <w:r>
        <w:rPr>
          <w:rFonts w:eastAsiaTheme="minorHAnsi"/>
          <w:color w:val="auto"/>
          <w:sz w:val="26"/>
          <w:szCs w:val="26"/>
          <w:lang w:eastAsia="en-US"/>
        </w:rPr>
        <w:t>ствия Заказчика нарушают пункт 1</w:t>
      </w:r>
      <w:r w:rsidRPr="0049001F">
        <w:rPr>
          <w:rFonts w:eastAsiaTheme="minorHAnsi"/>
          <w:color w:val="auto"/>
          <w:sz w:val="26"/>
          <w:szCs w:val="26"/>
          <w:lang w:eastAsia="en-US"/>
        </w:rPr>
        <w:t xml:space="preserve"> часть 1 статьи 64 Закона о контрактной системе и содержат признаки состава административного правонарушения, предусмотренного частью 4.2 статьи 7.30 Кодекса об административных правонарушениях.</w:t>
      </w:r>
    </w:p>
    <w:p w:rsidR="006C30E6" w:rsidRDefault="0049001F"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обоснованным.</w:t>
      </w:r>
    </w:p>
    <w:p w:rsidR="00493D6F" w:rsidRDefault="00A84DED" w:rsidP="00914E97">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00493D6F" w:rsidRPr="00493D6F">
        <w:rPr>
          <w:rFonts w:eastAsiaTheme="minorHAnsi"/>
          <w:color w:val="auto"/>
          <w:sz w:val="26"/>
          <w:szCs w:val="26"/>
          <w:lang w:eastAsia="en-US"/>
        </w:rPr>
        <w:t xml:space="preserve">Согласно доводу жалобы Заявителя, Заказчиком, в документации об </w:t>
      </w:r>
      <w:r w:rsidR="00493D6F" w:rsidRPr="00493D6F">
        <w:rPr>
          <w:rFonts w:eastAsiaTheme="minorHAnsi"/>
          <w:color w:val="auto"/>
          <w:sz w:val="26"/>
          <w:szCs w:val="26"/>
          <w:lang w:eastAsia="en-US"/>
        </w:rPr>
        <w:lastRenderedPageBreak/>
        <w:t xml:space="preserve">Аукционе не установлены ограничения на допуск радиотехнической продукции, происходящей из иностранных государств, установленные в соответствии с Постановлением Правительства РФ от 10 июля </w:t>
      </w:r>
      <w:r w:rsidR="00493D6F">
        <w:rPr>
          <w:rFonts w:eastAsiaTheme="minorHAnsi"/>
          <w:color w:val="auto"/>
          <w:sz w:val="26"/>
          <w:szCs w:val="26"/>
          <w:lang w:eastAsia="en-US"/>
        </w:rPr>
        <w:t>2019 г. № 878 «</w:t>
      </w:r>
      <w:r w:rsidR="00493D6F" w:rsidRPr="00493D6F">
        <w:rPr>
          <w:rFonts w:eastAsiaTheme="minorHAnsi"/>
          <w:color w:val="auto"/>
          <w:sz w:val="26"/>
          <w:szCs w:val="26"/>
          <w:lang w:eastAsia="en-US"/>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w:t>
      </w:r>
      <w:r w:rsidR="00493D6F">
        <w:rPr>
          <w:rFonts w:eastAsiaTheme="minorHAnsi"/>
          <w:color w:val="auto"/>
          <w:sz w:val="26"/>
          <w:szCs w:val="26"/>
          <w:lang w:eastAsia="en-US"/>
        </w:rPr>
        <w:t>дерации от 16 сентября 2016 г. №</w:t>
      </w:r>
      <w:r w:rsidR="00493D6F" w:rsidRPr="00493D6F">
        <w:rPr>
          <w:rFonts w:eastAsiaTheme="minorHAnsi"/>
          <w:color w:val="auto"/>
          <w:sz w:val="26"/>
          <w:szCs w:val="26"/>
          <w:lang w:eastAsia="en-US"/>
        </w:rPr>
        <w:t xml:space="preserve"> 925 и признании утратившими силу некоторых актов Правительства Российской Фед</w:t>
      </w:r>
      <w:r w:rsidR="00493D6F">
        <w:rPr>
          <w:rFonts w:eastAsiaTheme="minorHAnsi"/>
          <w:color w:val="auto"/>
          <w:sz w:val="26"/>
          <w:szCs w:val="26"/>
          <w:lang w:eastAsia="en-US"/>
        </w:rPr>
        <w:t>ерации» (далее - Постановление №</w:t>
      </w:r>
      <w:r w:rsidR="00493D6F" w:rsidRPr="00493D6F">
        <w:rPr>
          <w:rFonts w:eastAsiaTheme="minorHAnsi"/>
          <w:color w:val="auto"/>
          <w:sz w:val="26"/>
          <w:szCs w:val="26"/>
          <w:lang w:eastAsia="en-US"/>
        </w:rPr>
        <w:t xml:space="preserve"> 878).</w:t>
      </w:r>
    </w:p>
    <w:p w:rsidR="00493D6F" w:rsidRP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493D6F" w:rsidRP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П</w:t>
      </w:r>
      <w:r>
        <w:rPr>
          <w:rFonts w:eastAsiaTheme="minorHAnsi"/>
          <w:color w:val="auto"/>
          <w:sz w:val="26"/>
          <w:szCs w:val="26"/>
          <w:lang w:eastAsia="en-US"/>
        </w:rPr>
        <w:t>унктом 2 Постановления №</w:t>
      </w:r>
      <w:r w:rsidRPr="00493D6F">
        <w:rPr>
          <w:rFonts w:eastAsiaTheme="minorHAnsi"/>
          <w:color w:val="auto"/>
          <w:sz w:val="26"/>
          <w:szCs w:val="26"/>
          <w:lang w:eastAsia="en-US"/>
        </w:rPr>
        <w:t xml:space="preserve">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sidR="008B25DF">
        <w:rPr>
          <w:rFonts w:eastAsiaTheme="minorHAnsi"/>
          <w:color w:val="auto"/>
          <w:sz w:val="26"/>
          <w:szCs w:val="26"/>
          <w:lang w:eastAsia="en-US"/>
        </w:rPr>
        <w:t xml:space="preserve"> (далее – Перечень 878)</w:t>
      </w:r>
      <w:r w:rsidRPr="00493D6F">
        <w:rPr>
          <w:rFonts w:eastAsiaTheme="minorHAnsi"/>
          <w:color w:val="auto"/>
          <w:sz w:val="26"/>
          <w:szCs w:val="26"/>
          <w:lang w:eastAsia="en-US"/>
        </w:rPr>
        <w:t>.</w:t>
      </w:r>
    </w:p>
    <w:p w:rsidR="00493D6F" w:rsidRP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Пункт</w:t>
      </w:r>
      <w:r>
        <w:rPr>
          <w:rFonts w:eastAsiaTheme="minorHAnsi"/>
          <w:color w:val="auto"/>
          <w:sz w:val="26"/>
          <w:szCs w:val="26"/>
          <w:lang w:eastAsia="en-US"/>
        </w:rPr>
        <w:t>ом 4 Постановления №</w:t>
      </w:r>
      <w:r w:rsidRPr="00493D6F">
        <w:rPr>
          <w:rFonts w:eastAsiaTheme="minorHAnsi"/>
          <w:color w:val="auto"/>
          <w:sz w:val="26"/>
          <w:szCs w:val="26"/>
          <w:lang w:eastAsia="en-US"/>
        </w:rPr>
        <w:t xml:space="preserve">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493D6F" w:rsidRPr="00493D6F" w:rsidRDefault="003F0CDE" w:rsidP="00493D6F">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Пунктом 5 Постановления №</w:t>
      </w:r>
      <w:r w:rsidR="00493D6F" w:rsidRPr="00493D6F">
        <w:rPr>
          <w:rFonts w:eastAsiaTheme="minorHAnsi"/>
          <w:color w:val="auto"/>
          <w:sz w:val="26"/>
          <w:szCs w:val="26"/>
          <w:lang w:eastAsia="en-US"/>
        </w:rPr>
        <w:t xml:space="preserve"> 878 установлено, что подтверждением случая, установленного пунктом 4,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(далее - Обоснование),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(далее - Порядок</w:t>
      </w:r>
      <w:r>
        <w:rPr>
          <w:rFonts w:eastAsiaTheme="minorHAnsi"/>
          <w:color w:val="auto"/>
          <w:sz w:val="26"/>
          <w:szCs w:val="26"/>
          <w:lang w:eastAsia="en-US"/>
        </w:rPr>
        <w:t>), утвержденным Постановлением №</w:t>
      </w:r>
      <w:r w:rsidR="00493D6F" w:rsidRPr="00493D6F">
        <w:rPr>
          <w:rFonts w:eastAsiaTheme="minorHAnsi"/>
          <w:color w:val="auto"/>
          <w:sz w:val="26"/>
          <w:szCs w:val="26"/>
          <w:lang w:eastAsia="en-US"/>
        </w:rPr>
        <w:t xml:space="preserve"> 878, и размещенное заказчиком в ЕИС одновременно с размещением извещения об осуществлении закупки.</w:t>
      </w:r>
    </w:p>
    <w:p w:rsidR="00493D6F" w:rsidRP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Пунктом 2 Порядка установлено, что Обоснование подготавливается Заказчиком при осуществлении закупки радиоэлектронной продукции в следующих случаях:</w:t>
      </w:r>
    </w:p>
    <w:p w:rsidR="00493D6F" w:rsidRP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а) в реестре отсутствуют сведения о радиоэлектронной продукции, соответствующей тому же классу (функциональному назначению) радиоэлектронной продукции, что и радиоэлектронная продукция, планируемая к закупке;</w:t>
      </w:r>
    </w:p>
    <w:p w:rsidR="00493D6F" w:rsidRP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 xml:space="preserve">б) радиоэлектронная продукция, включенная в реестр и соответствующая тому же классу радиоэлектронной продукции, что и радиоэлектронная продукция, </w:t>
      </w:r>
      <w:r w:rsidRPr="00493D6F">
        <w:rPr>
          <w:rFonts w:eastAsiaTheme="minorHAnsi"/>
          <w:color w:val="auto"/>
          <w:sz w:val="26"/>
          <w:szCs w:val="26"/>
          <w:lang w:eastAsia="en-US"/>
        </w:rPr>
        <w:lastRenderedPageBreak/>
        <w:t>планируемая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493D6F" w:rsidRP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Пунктом 3 Порядка установлено, что Обоснование должно содержать указание на:</w:t>
      </w:r>
    </w:p>
    <w:p w:rsidR="00493D6F" w:rsidRP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 xml:space="preserve">а) обстоятельство, предусмотренное подпунктом </w:t>
      </w:r>
      <w:r w:rsidR="008B25DF">
        <w:rPr>
          <w:rFonts w:eastAsiaTheme="minorHAnsi"/>
          <w:color w:val="auto"/>
          <w:sz w:val="26"/>
          <w:szCs w:val="26"/>
          <w:lang w:eastAsia="en-US"/>
        </w:rPr>
        <w:t>«</w:t>
      </w:r>
      <w:r w:rsidRPr="00493D6F">
        <w:rPr>
          <w:rFonts w:eastAsiaTheme="minorHAnsi"/>
          <w:color w:val="auto"/>
          <w:sz w:val="26"/>
          <w:szCs w:val="26"/>
          <w:lang w:eastAsia="en-US"/>
        </w:rPr>
        <w:t>а</w:t>
      </w:r>
      <w:r w:rsidR="008B25DF">
        <w:rPr>
          <w:rFonts w:eastAsiaTheme="minorHAnsi"/>
          <w:color w:val="auto"/>
          <w:sz w:val="26"/>
          <w:szCs w:val="26"/>
          <w:lang w:eastAsia="en-US"/>
        </w:rPr>
        <w:t>» или «</w:t>
      </w:r>
      <w:r w:rsidRPr="00493D6F">
        <w:rPr>
          <w:rFonts w:eastAsiaTheme="minorHAnsi"/>
          <w:color w:val="auto"/>
          <w:sz w:val="26"/>
          <w:szCs w:val="26"/>
          <w:lang w:eastAsia="en-US"/>
        </w:rPr>
        <w:t>б</w:t>
      </w:r>
      <w:r w:rsidR="008B25DF">
        <w:rPr>
          <w:rFonts w:eastAsiaTheme="minorHAnsi"/>
          <w:color w:val="auto"/>
          <w:sz w:val="26"/>
          <w:szCs w:val="26"/>
          <w:lang w:eastAsia="en-US"/>
        </w:rPr>
        <w:t>»</w:t>
      </w:r>
      <w:r w:rsidRPr="00493D6F">
        <w:rPr>
          <w:rFonts w:eastAsiaTheme="minorHAnsi"/>
          <w:color w:val="auto"/>
          <w:sz w:val="26"/>
          <w:szCs w:val="26"/>
          <w:lang w:eastAsia="en-US"/>
        </w:rPr>
        <w:t xml:space="preserve"> пункта 2 Порядка;</w:t>
      </w:r>
    </w:p>
    <w:p w:rsidR="00493D6F" w:rsidRP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б) класс (классы) радиоэлектронной продукции (функционального назначения), которому (которым) должна соответствовать радиоэлектронная продукция, являющаяся объектом закупки;</w:t>
      </w:r>
    </w:p>
    <w:p w:rsidR="00493D6F" w:rsidRP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в) требования к функциональным, техническим и эксплуатационным характеристикам радиоэлектронной продукции, являющейся объектом закупки, установленные заказчиком, с указанием класса (классов), которому (которым) должна соответствовать радиоэлектронная продукция;</w:t>
      </w:r>
    </w:p>
    <w:p w:rsid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г) функциональные, технические и (или) эксплуатационные характеристики (в том числе их параметры), по которым радиоэлектронная продукция, сведения о которой включены в реестр, не соответствует установленным заказчиком требованиям к радиоэлектронной продукции, являющейся объектом закупки, по каждому наименованию радиоэлектронной продукции (с указанием названия радиоэлектронной продукции), сведения о котором включены в реестр и которое соответствует тому же классу радиоэлектронной продукции, что и радиоэлектронная продукция, являющаяся объектом закупки (только для закупки в случ</w:t>
      </w:r>
      <w:r w:rsidR="003F0CDE">
        <w:rPr>
          <w:rFonts w:eastAsiaTheme="minorHAnsi"/>
          <w:color w:val="auto"/>
          <w:sz w:val="26"/>
          <w:szCs w:val="26"/>
          <w:lang w:eastAsia="en-US"/>
        </w:rPr>
        <w:t>ае, предусмотренном подпунктом «б»</w:t>
      </w:r>
      <w:r w:rsidRPr="00493D6F">
        <w:rPr>
          <w:rFonts w:eastAsiaTheme="minorHAnsi"/>
          <w:color w:val="auto"/>
          <w:sz w:val="26"/>
          <w:szCs w:val="26"/>
          <w:lang w:eastAsia="en-US"/>
        </w:rPr>
        <w:t xml:space="preserve"> пункта 2 Порядка).</w:t>
      </w:r>
    </w:p>
    <w:p w:rsidR="008B25DF" w:rsidRDefault="008B25DF" w:rsidP="00493D6F">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положениями технического задания документации об Аукционе Заказчиком требуется к поставке, в том числе товар</w:t>
      </w:r>
      <w:r w:rsidR="003C3488">
        <w:rPr>
          <w:rFonts w:eastAsiaTheme="minorHAnsi"/>
          <w:color w:val="auto"/>
          <w:sz w:val="26"/>
          <w:szCs w:val="26"/>
          <w:lang w:eastAsia="en-US"/>
        </w:rPr>
        <w:t>ы «</w:t>
      </w:r>
      <w:r w:rsidR="003C3488" w:rsidRPr="003C3488">
        <w:rPr>
          <w:rFonts w:eastAsiaTheme="minorHAnsi"/>
          <w:color w:val="auto"/>
          <w:sz w:val="26"/>
          <w:szCs w:val="26"/>
          <w:lang w:eastAsia="en-US"/>
        </w:rPr>
        <w:t>Рентгеновская пленка</w:t>
      </w:r>
      <w:r w:rsidR="003C3488">
        <w:rPr>
          <w:rFonts w:eastAsiaTheme="minorHAnsi"/>
          <w:color w:val="auto"/>
          <w:sz w:val="26"/>
          <w:szCs w:val="26"/>
          <w:lang w:eastAsia="en-US"/>
        </w:rPr>
        <w:t>» и «</w:t>
      </w:r>
      <w:r w:rsidR="003C3488" w:rsidRPr="003C3488">
        <w:rPr>
          <w:rFonts w:eastAsiaTheme="minorHAnsi"/>
          <w:color w:val="auto"/>
          <w:sz w:val="26"/>
          <w:szCs w:val="26"/>
          <w:lang w:eastAsia="en-US"/>
        </w:rPr>
        <w:t>Рентгено</w:t>
      </w:r>
      <w:r w:rsidR="003C3488">
        <w:rPr>
          <w:rFonts w:eastAsiaTheme="minorHAnsi"/>
          <w:color w:val="auto"/>
          <w:sz w:val="26"/>
          <w:szCs w:val="26"/>
          <w:lang w:eastAsia="en-US"/>
        </w:rPr>
        <w:t>графическая</w:t>
      </w:r>
      <w:r w:rsidR="003C3488" w:rsidRPr="003C3488">
        <w:rPr>
          <w:rFonts w:eastAsiaTheme="minorHAnsi"/>
          <w:color w:val="auto"/>
          <w:sz w:val="26"/>
          <w:szCs w:val="26"/>
          <w:lang w:eastAsia="en-US"/>
        </w:rPr>
        <w:t xml:space="preserve"> пленка</w:t>
      </w:r>
      <w:r w:rsidR="003C3488">
        <w:rPr>
          <w:rFonts w:eastAsiaTheme="minorHAnsi"/>
          <w:color w:val="auto"/>
          <w:sz w:val="26"/>
          <w:szCs w:val="26"/>
          <w:lang w:eastAsia="en-US"/>
        </w:rPr>
        <w:t>» соответствующие</w:t>
      </w:r>
      <w:r>
        <w:rPr>
          <w:rFonts w:eastAsiaTheme="minorHAnsi"/>
          <w:color w:val="auto"/>
          <w:sz w:val="26"/>
          <w:szCs w:val="26"/>
          <w:lang w:eastAsia="en-US"/>
        </w:rPr>
        <w:t xml:space="preserve"> коду ОКПД2 </w:t>
      </w:r>
      <w:r w:rsidRPr="003F0CDE">
        <w:rPr>
          <w:rFonts w:eastAsiaTheme="minorHAnsi"/>
          <w:color w:val="auto"/>
          <w:sz w:val="26"/>
          <w:szCs w:val="26"/>
          <w:lang w:eastAsia="en-US"/>
        </w:rPr>
        <w:t>26.60.11.130</w:t>
      </w:r>
    </w:p>
    <w:p w:rsidR="003F0CDE" w:rsidRPr="00493D6F" w:rsidRDefault="008B25DF" w:rsidP="00493D6F">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w:t>
      </w:r>
      <w:r w:rsidR="003F0CDE">
        <w:rPr>
          <w:rFonts w:eastAsiaTheme="minorHAnsi"/>
          <w:color w:val="auto"/>
          <w:sz w:val="26"/>
          <w:szCs w:val="26"/>
          <w:lang w:eastAsia="en-US"/>
        </w:rPr>
        <w:t xml:space="preserve">код </w:t>
      </w:r>
      <w:r w:rsidR="00914E97">
        <w:rPr>
          <w:rFonts w:eastAsiaTheme="minorHAnsi"/>
          <w:color w:val="auto"/>
          <w:sz w:val="26"/>
          <w:szCs w:val="26"/>
          <w:lang w:eastAsia="en-US"/>
        </w:rPr>
        <w:t>26</w:t>
      </w:r>
      <w:r w:rsidR="003F0CDE">
        <w:rPr>
          <w:rFonts w:eastAsiaTheme="minorHAnsi"/>
          <w:color w:val="auto"/>
          <w:sz w:val="26"/>
          <w:szCs w:val="26"/>
          <w:lang w:eastAsia="en-US"/>
        </w:rPr>
        <w:t xml:space="preserve"> включен в </w:t>
      </w:r>
      <w:r>
        <w:rPr>
          <w:rFonts w:eastAsiaTheme="minorHAnsi"/>
          <w:color w:val="auto"/>
          <w:sz w:val="26"/>
          <w:szCs w:val="26"/>
          <w:lang w:eastAsia="en-US"/>
        </w:rPr>
        <w:t>Перечень</w:t>
      </w:r>
      <w:r w:rsidR="003F0CDE" w:rsidRPr="003F0CDE">
        <w:rPr>
          <w:rFonts w:eastAsiaTheme="minorHAnsi"/>
          <w:color w:val="auto"/>
          <w:sz w:val="26"/>
          <w:szCs w:val="26"/>
          <w:lang w:eastAsia="en-US"/>
        </w:rPr>
        <w:t xml:space="preserve"> 878</w:t>
      </w:r>
      <w:r w:rsidR="009166DD">
        <w:rPr>
          <w:rFonts w:eastAsiaTheme="minorHAnsi"/>
          <w:color w:val="auto"/>
          <w:sz w:val="26"/>
          <w:szCs w:val="26"/>
          <w:lang w:eastAsia="en-US"/>
        </w:rPr>
        <w:t>.</w:t>
      </w:r>
    </w:p>
    <w:p w:rsidR="003F0CDE" w:rsidRDefault="008B25DF" w:rsidP="00493D6F">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При этом, Заказчиком в документации об Аукционе не установлено</w:t>
      </w:r>
      <w:r w:rsidR="00493D6F" w:rsidRPr="00493D6F">
        <w:rPr>
          <w:rFonts w:eastAsiaTheme="minorHAnsi"/>
          <w:color w:val="auto"/>
          <w:sz w:val="26"/>
          <w:szCs w:val="26"/>
          <w:lang w:eastAsia="en-US"/>
        </w:rPr>
        <w:t xml:space="preserve"> ограничение на допуск радиоэлектронной продукции, происходящей из иностран</w:t>
      </w:r>
      <w:r>
        <w:rPr>
          <w:rFonts w:eastAsiaTheme="minorHAnsi"/>
          <w:color w:val="auto"/>
          <w:sz w:val="26"/>
          <w:szCs w:val="26"/>
          <w:lang w:eastAsia="en-US"/>
        </w:rPr>
        <w:t>ных государств</w:t>
      </w:r>
      <w:r w:rsidR="003F0CDE">
        <w:rPr>
          <w:rFonts w:eastAsiaTheme="minorHAnsi"/>
          <w:color w:val="auto"/>
          <w:sz w:val="26"/>
          <w:szCs w:val="26"/>
          <w:lang w:eastAsia="en-US"/>
        </w:rPr>
        <w:t>.</w:t>
      </w:r>
    </w:p>
    <w:p w:rsidR="00493D6F" w:rsidRDefault="00DB168E" w:rsidP="00493D6F">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Кроме того</w:t>
      </w:r>
      <w:r w:rsidR="009166DD">
        <w:rPr>
          <w:rFonts w:eastAsiaTheme="minorHAnsi"/>
          <w:color w:val="auto"/>
          <w:sz w:val="26"/>
          <w:szCs w:val="26"/>
          <w:lang w:eastAsia="en-US"/>
        </w:rPr>
        <w:t xml:space="preserve">, </w:t>
      </w:r>
      <w:r w:rsidR="00493D6F" w:rsidRPr="00493D6F">
        <w:rPr>
          <w:rFonts w:eastAsiaTheme="minorHAnsi"/>
          <w:color w:val="auto"/>
          <w:sz w:val="26"/>
          <w:szCs w:val="26"/>
          <w:lang w:eastAsia="en-US"/>
        </w:rPr>
        <w:t xml:space="preserve">Заказчиком </w:t>
      </w:r>
      <w:r w:rsidR="009166DD">
        <w:rPr>
          <w:rFonts w:eastAsiaTheme="minorHAnsi"/>
          <w:color w:val="auto"/>
          <w:sz w:val="26"/>
          <w:szCs w:val="26"/>
          <w:lang w:eastAsia="en-US"/>
        </w:rPr>
        <w:t xml:space="preserve">не размещено </w:t>
      </w:r>
      <w:r w:rsidR="009166DD" w:rsidRPr="009166DD">
        <w:rPr>
          <w:rFonts w:eastAsiaTheme="minorHAnsi"/>
          <w:color w:val="auto"/>
          <w:sz w:val="26"/>
          <w:szCs w:val="26"/>
          <w:lang w:eastAsia="en-US"/>
        </w:rPr>
        <w:t>обоснование невозможности соблюдения ограничения на допуск радиоэлектронной продукции</w:t>
      </w:r>
      <w:r w:rsidR="00493D6F" w:rsidRPr="00493D6F">
        <w:rPr>
          <w:rFonts w:eastAsiaTheme="minorHAnsi"/>
          <w:color w:val="auto"/>
          <w:sz w:val="26"/>
          <w:szCs w:val="26"/>
          <w:lang w:eastAsia="en-US"/>
        </w:rPr>
        <w:t>.</w:t>
      </w:r>
    </w:p>
    <w:p w:rsidR="00AB3EAE" w:rsidRDefault="00DB168E" w:rsidP="00493D6F">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Комиссия отмечает</w:t>
      </w:r>
      <w:r w:rsidR="00AB3EAE" w:rsidRPr="00AB3EAE">
        <w:rPr>
          <w:rFonts w:eastAsiaTheme="minorHAnsi"/>
          <w:color w:val="auto"/>
          <w:sz w:val="26"/>
          <w:szCs w:val="26"/>
          <w:lang w:eastAsia="en-US"/>
        </w:rPr>
        <w:t>,</w:t>
      </w:r>
      <w:r>
        <w:rPr>
          <w:rFonts w:eastAsiaTheme="minorHAnsi"/>
          <w:color w:val="auto"/>
          <w:sz w:val="26"/>
          <w:szCs w:val="26"/>
          <w:lang w:eastAsia="en-US"/>
        </w:rPr>
        <w:t xml:space="preserve"> что</w:t>
      </w:r>
      <w:r w:rsidR="00AB3EAE" w:rsidRPr="00AB3EAE">
        <w:rPr>
          <w:rFonts w:eastAsiaTheme="minorHAnsi"/>
          <w:color w:val="auto"/>
          <w:sz w:val="26"/>
          <w:szCs w:val="26"/>
          <w:lang w:eastAsia="en-US"/>
        </w:rPr>
        <w:t xml:space="preserve"> согласно пункту 7 Постановления </w:t>
      </w:r>
      <w:r w:rsidR="00AB3EAE">
        <w:rPr>
          <w:rFonts w:eastAsiaTheme="minorHAnsi"/>
          <w:color w:val="auto"/>
          <w:sz w:val="26"/>
          <w:szCs w:val="26"/>
          <w:lang w:eastAsia="en-US"/>
        </w:rPr>
        <w:t>№</w:t>
      </w:r>
      <w:r w:rsidR="00AB3EAE" w:rsidRPr="00AB3EAE">
        <w:rPr>
          <w:rFonts w:eastAsiaTheme="minorHAnsi"/>
          <w:color w:val="auto"/>
          <w:sz w:val="26"/>
          <w:szCs w:val="26"/>
          <w:lang w:eastAsia="en-US"/>
        </w:rPr>
        <w:t xml:space="preserve"> 878 предметом одного контракта (одного лота) не может быть радиоэлектронная продукция, включенная в перечень и не включенная в него. </w:t>
      </w:r>
    </w:p>
    <w:p w:rsidR="00493D6F" w:rsidRDefault="00493D6F" w:rsidP="00493D6F">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Так</w:t>
      </w:r>
      <w:r w:rsidR="009166DD">
        <w:rPr>
          <w:rFonts w:eastAsiaTheme="minorHAnsi"/>
          <w:color w:val="auto"/>
          <w:sz w:val="26"/>
          <w:szCs w:val="26"/>
          <w:lang w:eastAsia="en-US"/>
        </w:rPr>
        <w:t xml:space="preserve">им образом, действия Заказчика </w:t>
      </w:r>
      <w:r w:rsidRPr="00493D6F">
        <w:rPr>
          <w:rFonts w:eastAsiaTheme="minorHAnsi"/>
          <w:color w:val="auto"/>
          <w:sz w:val="26"/>
          <w:szCs w:val="26"/>
          <w:lang w:eastAsia="en-US"/>
        </w:rPr>
        <w:t>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6C30E6" w:rsidRDefault="00493D6F"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обоснованным.</w:t>
      </w:r>
    </w:p>
    <w:p w:rsidR="006C30E6" w:rsidRDefault="00914E97"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3</w:t>
      </w:r>
      <w:r w:rsidR="004F3EB9">
        <w:rPr>
          <w:rFonts w:eastAsiaTheme="minorHAnsi"/>
          <w:color w:val="auto"/>
          <w:sz w:val="26"/>
          <w:szCs w:val="26"/>
          <w:lang w:eastAsia="en-US"/>
        </w:rPr>
        <w:t xml:space="preserve">. Согласно доводу жалобы Заявителя, Заказчиком не установлены положения </w:t>
      </w:r>
      <w:r w:rsidR="004F3EB9" w:rsidRPr="004F3EB9">
        <w:rPr>
          <w:rFonts w:eastAsiaTheme="minorHAnsi"/>
          <w:color w:val="auto"/>
          <w:sz w:val="26"/>
          <w:szCs w:val="26"/>
          <w:lang w:eastAsia="en-US"/>
        </w:rPr>
        <w:t xml:space="preserve">постановления Правительства РФ </w:t>
      </w:r>
      <w:r w:rsidR="004F3EB9">
        <w:rPr>
          <w:rFonts w:eastAsiaTheme="minorHAnsi"/>
          <w:color w:val="auto"/>
          <w:sz w:val="26"/>
          <w:szCs w:val="26"/>
          <w:lang w:eastAsia="en-US"/>
        </w:rPr>
        <w:t>от 30.04.2020 № 616 «</w:t>
      </w:r>
      <w:r w:rsidR="004F3EB9" w:rsidRPr="004F3EB9">
        <w:rPr>
          <w:rFonts w:eastAsiaTheme="minorHAnsi"/>
          <w:color w:val="auto"/>
          <w:sz w:val="26"/>
          <w:szCs w:val="26"/>
          <w:lang w:eastAsia="en-US"/>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sidR="004F3EB9">
        <w:rPr>
          <w:rFonts w:eastAsiaTheme="minorHAnsi"/>
          <w:color w:val="auto"/>
          <w:sz w:val="26"/>
          <w:szCs w:val="26"/>
          <w:lang w:eastAsia="en-US"/>
        </w:rPr>
        <w:t>раны и безопасности государства» (далее - Постановление №</w:t>
      </w:r>
      <w:r w:rsidR="004F3EB9" w:rsidRPr="004F3EB9">
        <w:rPr>
          <w:rFonts w:eastAsiaTheme="minorHAnsi"/>
          <w:color w:val="auto"/>
          <w:sz w:val="26"/>
          <w:szCs w:val="26"/>
          <w:lang w:eastAsia="en-US"/>
        </w:rPr>
        <w:t xml:space="preserve"> 616)</w:t>
      </w:r>
      <w:r w:rsidR="004F3EB9">
        <w:rPr>
          <w:rFonts w:eastAsiaTheme="minorHAnsi"/>
          <w:color w:val="auto"/>
          <w:sz w:val="26"/>
          <w:szCs w:val="26"/>
          <w:lang w:eastAsia="en-US"/>
        </w:rPr>
        <w:t>.</w:t>
      </w:r>
    </w:p>
    <w:p w:rsidR="004F3EB9" w:rsidRPr="004F3EB9" w:rsidRDefault="004F3EB9" w:rsidP="004F3EB9">
      <w:pPr>
        <w:tabs>
          <w:tab w:val="left" w:pos="993"/>
        </w:tabs>
        <w:spacing w:before="0"/>
        <w:ind w:firstLine="709"/>
        <w:jc w:val="both"/>
        <w:rPr>
          <w:rFonts w:eastAsiaTheme="minorHAnsi"/>
          <w:color w:val="auto"/>
          <w:sz w:val="26"/>
          <w:szCs w:val="26"/>
          <w:lang w:eastAsia="en-US"/>
        </w:rPr>
      </w:pPr>
      <w:r w:rsidRPr="004F3EB9">
        <w:rPr>
          <w:rFonts w:eastAsiaTheme="minorHAnsi"/>
          <w:color w:val="auto"/>
          <w:sz w:val="26"/>
          <w:szCs w:val="26"/>
          <w:lang w:eastAsia="en-US"/>
        </w:rPr>
        <w:t>Согласно пункту 6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 14 Закона о контрактной системе, или копии этих документов.</w:t>
      </w:r>
    </w:p>
    <w:p w:rsidR="004F3EB9" w:rsidRPr="004F3EB9" w:rsidRDefault="004F3EB9" w:rsidP="004F3EB9">
      <w:pPr>
        <w:tabs>
          <w:tab w:val="left" w:pos="993"/>
        </w:tabs>
        <w:spacing w:before="0"/>
        <w:ind w:firstLine="709"/>
        <w:jc w:val="both"/>
        <w:rPr>
          <w:rFonts w:eastAsiaTheme="minorHAnsi"/>
          <w:color w:val="auto"/>
          <w:sz w:val="26"/>
          <w:szCs w:val="26"/>
          <w:lang w:eastAsia="en-US"/>
        </w:rPr>
      </w:pPr>
      <w:r w:rsidRPr="004F3EB9">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F3EB9" w:rsidRPr="004F3EB9" w:rsidRDefault="004F3EB9" w:rsidP="004F3EB9">
      <w:pPr>
        <w:tabs>
          <w:tab w:val="left" w:pos="993"/>
        </w:tabs>
        <w:spacing w:before="0"/>
        <w:ind w:firstLine="709"/>
        <w:jc w:val="both"/>
        <w:rPr>
          <w:rFonts w:eastAsiaTheme="minorHAnsi"/>
          <w:color w:val="auto"/>
          <w:sz w:val="26"/>
          <w:szCs w:val="26"/>
          <w:lang w:eastAsia="en-US"/>
        </w:rPr>
      </w:pPr>
      <w:r w:rsidRPr="004F3EB9">
        <w:rPr>
          <w:rFonts w:eastAsiaTheme="minorHAnsi"/>
          <w:color w:val="auto"/>
          <w:sz w:val="26"/>
          <w:szCs w:val="26"/>
          <w:lang w:eastAsia="en-US"/>
        </w:rPr>
        <w:t xml:space="preserve">В соответствии с пунктом 1 </w:t>
      </w:r>
      <w:r w:rsidR="00F76FB0" w:rsidRPr="00F76FB0">
        <w:rPr>
          <w:rFonts w:eastAsiaTheme="minorHAnsi"/>
          <w:color w:val="auto"/>
          <w:sz w:val="26"/>
          <w:szCs w:val="26"/>
          <w:lang w:eastAsia="en-US"/>
        </w:rPr>
        <w:t>Постановление № 616</w:t>
      </w:r>
      <w:r w:rsidRPr="004F3EB9">
        <w:rPr>
          <w:rFonts w:eastAsiaTheme="minorHAnsi"/>
          <w:color w:val="auto"/>
          <w:sz w:val="26"/>
          <w:szCs w:val="26"/>
          <w:lang w:eastAsia="en-US"/>
        </w:rPr>
        <w:t xml:space="preserve"> устанавливается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w:t>
      </w:r>
      <w:r w:rsidR="00DB168E">
        <w:rPr>
          <w:rFonts w:eastAsiaTheme="minorHAnsi"/>
          <w:color w:val="auto"/>
          <w:sz w:val="26"/>
          <w:szCs w:val="26"/>
          <w:lang w:eastAsia="en-US"/>
        </w:rPr>
        <w:t>–</w:t>
      </w:r>
      <w:r w:rsidRPr="004F3EB9">
        <w:rPr>
          <w:rFonts w:eastAsiaTheme="minorHAnsi"/>
          <w:color w:val="auto"/>
          <w:sz w:val="26"/>
          <w:szCs w:val="26"/>
          <w:lang w:eastAsia="en-US"/>
        </w:rPr>
        <w:t xml:space="preserve"> </w:t>
      </w:r>
      <w:r w:rsidR="00DB168E">
        <w:rPr>
          <w:rFonts w:eastAsiaTheme="minorHAnsi"/>
          <w:color w:val="auto"/>
          <w:sz w:val="26"/>
          <w:szCs w:val="26"/>
          <w:lang w:eastAsia="en-US"/>
        </w:rPr>
        <w:t>П</w:t>
      </w:r>
      <w:r w:rsidRPr="004F3EB9">
        <w:rPr>
          <w:rFonts w:eastAsiaTheme="minorHAnsi"/>
          <w:color w:val="auto"/>
          <w:sz w:val="26"/>
          <w:szCs w:val="26"/>
          <w:lang w:eastAsia="en-US"/>
        </w:rPr>
        <w:t>еречень</w:t>
      </w:r>
      <w:r w:rsidR="00DB168E">
        <w:rPr>
          <w:rFonts w:eastAsiaTheme="minorHAnsi"/>
          <w:color w:val="auto"/>
          <w:sz w:val="26"/>
          <w:szCs w:val="26"/>
          <w:lang w:eastAsia="en-US"/>
        </w:rPr>
        <w:t xml:space="preserve"> 616</w:t>
      </w:r>
      <w:r w:rsidRPr="004F3EB9">
        <w:rPr>
          <w:rFonts w:eastAsiaTheme="minorHAnsi"/>
          <w:color w:val="auto"/>
          <w:sz w:val="26"/>
          <w:szCs w:val="26"/>
          <w:lang w:eastAsia="en-US"/>
        </w:rPr>
        <w:t>).</w:t>
      </w:r>
    </w:p>
    <w:p w:rsidR="004F3EB9" w:rsidRPr="004F3EB9" w:rsidRDefault="004F3EB9" w:rsidP="004F3EB9">
      <w:pPr>
        <w:tabs>
          <w:tab w:val="left" w:pos="993"/>
        </w:tabs>
        <w:spacing w:before="0"/>
        <w:ind w:firstLine="709"/>
        <w:jc w:val="both"/>
        <w:rPr>
          <w:rFonts w:eastAsiaTheme="minorHAnsi"/>
          <w:color w:val="auto"/>
          <w:sz w:val="26"/>
          <w:szCs w:val="26"/>
          <w:lang w:eastAsia="en-US"/>
        </w:rPr>
      </w:pPr>
      <w:r w:rsidRPr="004F3EB9">
        <w:rPr>
          <w:rFonts w:eastAsiaTheme="minorHAnsi"/>
          <w:color w:val="auto"/>
          <w:sz w:val="26"/>
          <w:szCs w:val="26"/>
          <w:lang w:eastAsia="en-US"/>
        </w:rPr>
        <w:t>С</w:t>
      </w:r>
      <w:r w:rsidR="00F76FB0">
        <w:rPr>
          <w:rFonts w:eastAsiaTheme="minorHAnsi"/>
          <w:color w:val="auto"/>
          <w:sz w:val="26"/>
          <w:szCs w:val="26"/>
          <w:lang w:eastAsia="en-US"/>
        </w:rPr>
        <w:t>огласно пункту 3 Постановления №</w:t>
      </w:r>
      <w:r w:rsidRPr="004F3EB9">
        <w:rPr>
          <w:rFonts w:eastAsiaTheme="minorHAnsi"/>
          <w:color w:val="auto"/>
          <w:sz w:val="26"/>
          <w:szCs w:val="26"/>
          <w:lang w:eastAsia="en-US"/>
        </w:rPr>
        <w:t xml:space="preserve"> 616 запреты, установленные в пункте 1 настоящего Постановления, не применяются</w:t>
      </w:r>
      <w:r w:rsidR="00F76FB0">
        <w:rPr>
          <w:rFonts w:eastAsiaTheme="minorHAnsi"/>
          <w:color w:val="auto"/>
          <w:sz w:val="26"/>
          <w:szCs w:val="26"/>
          <w:lang w:eastAsia="en-US"/>
        </w:rPr>
        <w:t>, в том числе,</w:t>
      </w:r>
      <w:r w:rsidRPr="004F3EB9">
        <w:rPr>
          <w:rFonts w:eastAsiaTheme="minorHAnsi"/>
          <w:color w:val="auto"/>
          <w:sz w:val="26"/>
          <w:szCs w:val="26"/>
          <w:lang w:eastAsia="en-US"/>
        </w:rPr>
        <w:t xml:space="preserve"> в следующих случаях:</w:t>
      </w:r>
    </w:p>
    <w:p w:rsidR="006C30E6" w:rsidRDefault="00F76FB0" w:rsidP="004F3EB9">
      <w:pPr>
        <w:tabs>
          <w:tab w:val="left" w:pos="993"/>
        </w:tabs>
        <w:spacing w:before="0"/>
        <w:ind w:firstLine="709"/>
        <w:jc w:val="both"/>
        <w:rPr>
          <w:rFonts w:eastAsiaTheme="minorHAnsi"/>
          <w:color w:val="auto"/>
          <w:sz w:val="26"/>
          <w:szCs w:val="26"/>
          <w:lang w:eastAsia="en-US"/>
        </w:rPr>
      </w:pPr>
      <w:r w:rsidRPr="00F76FB0">
        <w:rPr>
          <w:rFonts w:eastAsiaTheme="minorHAnsi"/>
          <w:color w:val="auto"/>
          <w:sz w:val="26"/>
          <w:szCs w:val="26"/>
          <w:lang w:eastAsia="en-US"/>
        </w:rPr>
        <w:t>д) закупки, осуществляемые Федеральной службой безопасности Российской Федерации, Федеральной службой охраны Российской Федерации, Службой внешней разведки Российской Федерации, органами внешней разведки Министерства обороны Российской Федерации, Министерством внутренних дел Российской Федерации, Федеральной службой войск национальной гвардии Российской Федерации и подведомственными им организациями (за исключением закупок товаров, указанных в пунктах 1 - 7, 52 - 57, 73 - 75 и 81 перечня, в отношении товаров, указанных в пунктах 47 - 51 перечня, при условии закупки одной единицы товара, стоимость которой равна или менее 2 млн. рублей), Главным управлением специальных программ Президента Российской Федерации и подведомственными ему организациями (за исключением закупок товаров, указанных в пунктах 1 - 7, 52 - 57 и 81 перечня, в отношении товаров, указанных в пунктах 47 - 51 перечня, при условии закупки одной единицы товара, стоимость которой равна или менее 2 млн. рублей), Управлением делами Президента Российской Федерации и подведомственными ему организациями (за исключением закупок товаров, указанных в пунктах 3 - 7, 52 - 57, 73 - 75 и 81 перечня, в отношении товаров, указанных в пунктах 47 - 51 перечня, при условии закупки одной единицы товара, стоимость которой</w:t>
      </w:r>
      <w:r>
        <w:rPr>
          <w:rFonts w:eastAsiaTheme="minorHAnsi"/>
          <w:color w:val="auto"/>
          <w:sz w:val="26"/>
          <w:szCs w:val="26"/>
          <w:lang w:eastAsia="en-US"/>
        </w:rPr>
        <w:t xml:space="preserve"> равна или менее 2 млн. рублей).</w:t>
      </w:r>
    </w:p>
    <w:p w:rsidR="00F76FB0" w:rsidRDefault="00F76FB0" w:rsidP="004F3EB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Таким образом, действия Заказчика не противоречат требованиям Закона о контрактной системе.</w:t>
      </w:r>
    </w:p>
    <w:p w:rsidR="00F76FB0" w:rsidRDefault="00F76FB0" w:rsidP="004F3EB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не нашел своего подтверждения.</w:t>
      </w:r>
    </w:p>
    <w:p w:rsidR="006C30E6" w:rsidRDefault="0051291C"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4</w:t>
      </w:r>
      <w:r w:rsidR="00F76FB0">
        <w:rPr>
          <w:rFonts w:eastAsiaTheme="minorHAnsi"/>
          <w:color w:val="auto"/>
          <w:sz w:val="26"/>
          <w:szCs w:val="26"/>
          <w:lang w:eastAsia="en-US"/>
        </w:rPr>
        <w:t>. Согласно доводу жалобы Заявителя, Заказчиком в документации об Аукционе не установлены о</w:t>
      </w:r>
      <w:r w:rsidR="00F76FB0" w:rsidRPr="00F76FB0">
        <w:rPr>
          <w:rFonts w:eastAsiaTheme="minorHAnsi"/>
          <w:color w:val="auto"/>
          <w:sz w:val="26"/>
          <w:szCs w:val="26"/>
          <w:lang w:eastAsia="en-US"/>
        </w:rPr>
        <w:t>граничения допуска товара, происходящего из иностранного государства установлены Постановлением Правите</w:t>
      </w:r>
      <w:r w:rsidR="00F76FB0">
        <w:rPr>
          <w:rFonts w:eastAsiaTheme="minorHAnsi"/>
          <w:color w:val="auto"/>
          <w:sz w:val="26"/>
          <w:szCs w:val="26"/>
          <w:lang w:eastAsia="en-US"/>
        </w:rPr>
        <w:t>льства РФ от 30 апреля 2020 г. № 617 «</w:t>
      </w:r>
      <w:r w:rsidR="00F76FB0" w:rsidRPr="00F76FB0">
        <w:rPr>
          <w:rFonts w:eastAsiaTheme="minorHAnsi"/>
          <w:color w:val="auto"/>
          <w:sz w:val="26"/>
          <w:szCs w:val="26"/>
          <w:lang w:eastAsia="en-US"/>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w:t>
      </w:r>
      <w:r w:rsidR="00F76FB0">
        <w:rPr>
          <w:rFonts w:eastAsiaTheme="minorHAnsi"/>
          <w:color w:val="auto"/>
          <w:sz w:val="26"/>
          <w:szCs w:val="26"/>
          <w:lang w:eastAsia="en-US"/>
        </w:rPr>
        <w:t>арственных и муниципальных нужд»</w:t>
      </w:r>
      <w:r w:rsidR="003A3248">
        <w:rPr>
          <w:rFonts w:eastAsiaTheme="minorHAnsi"/>
          <w:color w:val="auto"/>
          <w:sz w:val="26"/>
          <w:szCs w:val="26"/>
          <w:lang w:eastAsia="en-US"/>
        </w:rPr>
        <w:t xml:space="preserve"> (далее - Постановление № 617)</w:t>
      </w:r>
      <w:r w:rsidR="00F76FB0">
        <w:rPr>
          <w:rFonts w:eastAsiaTheme="minorHAnsi"/>
          <w:color w:val="auto"/>
          <w:sz w:val="26"/>
          <w:szCs w:val="26"/>
          <w:lang w:eastAsia="en-US"/>
        </w:rPr>
        <w:t>.</w:t>
      </w:r>
    </w:p>
    <w:p w:rsidR="00F76FB0" w:rsidRDefault="003A3248"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5 Постановления № 617 установлено, </w:t>
      </w:r>
      <w:r w:rsidRPr="003A3248">
        <w:rPr>
          <w:rFonts w:eastAsiaTheme="minorHAnsi"/>
          <w:color w:val="auto"/>
          <w:sz w:val="26"/>
          <w:szCs w:val="26"/>
          <w:lang w:eastAsia="en-US"/>
        </w:rPr>
        <w:t>что для целей ограничения допуска отдельных видов промышленных товаров, происходящих из иностранных государств, не могут быть предметом одного контракта (одного лота) промышленные товары, включенные в перечень, и промышленные товары, не включенные в него, за исключением товаров, указанных в пункте 6 настоящего постановления.</w:t>
      </w:r>
    </w:p>
    <w:p w:rsidR="00DB168E" w:rsidRDefault="003A3248"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п</w:t>
      </w:r>
      <w:r w:rsidR="00F76FB0" w:rsidRPr="00F76FB0">
        <w:rPr>
          <w:rFonts w:eastAsiaTheme="minorHAnsi"/>
          <w:color w:val="auto"/>
          <w:sz w:val="26"/>
          <w:szCs w:val="26"/>
          <w:lang w:eastAsia="en-US"/>
        </w:rPr>
        <w:t>о позициям №</w:t>
      </w:r>
      <w:r>
        <w:rPr>
          <w:rFonts w:eastAsiaTheme="minorHAnsi"/>
          <w:color w:val="auto"/>
          <w:sz w:val="26"/>
          <w:szCs w:val="26"/>
          <w:lang w:eastAsia="en-US"/>
        </w:rPr>
        <w:t xml:space="preserve"> </w:t>
      </w:r>
      <w:r w:rsidR="00F76FB0" w:rsidRPr="00F76FB0">
        <w:rPr>
          <w:rFonts w:eastAsiaTheme="minorHAnsi"/>
          <w:color w:val="auto"/>
          <w:sz w:val="26"/>
          <w:szCs w:val="26"/>
          <w:lang w:eastAsia="en-US"/>
        </w:rPr>
        <w:t xml:space="preserve">21-23 и </w:t>
      </w:r>
      <w:r>
        <w:rPr>
          <w:rFonts w:eastAsiaTheme="minorHAnsi"/>
          <w:color w:val="auto"/>
          <w:sz w:val="26"/>
          <w:szCs w:val="26"/>
          <w:lang w:eastAsia="en-US"/>
        </w:rPr>
        <w:t xml:space="preserve">№ </w:t>
      </w:r>
      <w:r w:rsidR="00F76FB0" w:rsidRPr="00F76FB0">
        <w:rPr>
          <w:rFonts w:eastAsiaTheme="minorHAnsi"/>
          <w:color w:val="auto"/>
          <w:sz w:val="26"/>
          <w:szCs w:val="26"/>
          <w:lang w:eastAsia="en-US"/>
        </w:rPr>
        <w:t xml:space="preserve">27 </w:t>
      </w:r>
      <w:r w:rsidR="00DB168E">
        <w:rPr>
          <w:rFonts w:eastAsiaTheme="minorHAnsi"/>
          <w:color w:val="auto"/>
          <w:sz w:val="26"/>
          <w:szCs w:val="26"/>
          <w:lang w:eastAsia="en-US"/>
        </w:rPr>
        <w:t>Приложения № 1 к документации об Аукционе</w:t>
      </w:r>
      <w:r w:rsidR="00F76FB0" w:rsidRPr="00F76FB0">
        <w:rPr>
          <w:rFonts w:eastAsiaTheme="minorHAnsi"/>
          <w:color w:val="auto"/>
          <w:sz w:val="26"/>
          <w:szCs w:val="26"/>
          <w:lang w:eastAsia="en-US"/>
        </w:rPr>
        <w:t xml:space="preserve"> </w:t>
      </w:r>
      <w:r w:rsidR="00DB168E">
        <w:rPr>
          <w:rFonts w:eastAsiaTheme="minorHAnsi"/>
          <w:color w:val="auto"/>
          <w:sz w:val="26"/>
          <w:szCs w:val="26"/>
          <w:lang w:eastAsia="en-US"/>
        </w:rPr>
        <w:t>установлены требования к характеристикам товаров «</w:t>
      </w:r>
      <w:r w:rsidR="00F76FB0" w:rsidRPr="00F76FB0">
        <w:rPr>
          <w:rFonts w:eastAsiaTheme="minorHAnsi"/>
          <w:color w:val="auto"/>
          <w:sz w:val="26"/>
          <w:szCs w:val="26"/>
          <w:lang w:eastAsia="en-US"/>
        </w:rPr>
        <w:t>Перчатки диагностические нестерильные</w:t>
      </w:r>
      <w:r w:rsidR="00DB168E">
        <w:rPr>
          <w:rFonts w:eastAsiaTheme="minorHAnsi"/>
          <w:color w:val="auto"/>
          <w:sz w:val="26"/>
          <w:szCs w:val="26"/>
          <w:lang w:eastAsia="en-US"/>
        </w:rPr>
        <w:t>».</w:t>
      </w:r>
    </w:p>
    <w:p w:rsidR="003A3248" w:rsidRDefault="00F76FB0" w:rsidP="00793D39">
      <w:pPr>
        <w:tabs>
          <w:tab w:val="left" w:pos="993"/>
        </w:tabs>
        <w:spacing w:before="0"/>
        <w:ind w:firstLine="709"/>
        <w:jc w:val="both"/>
        <w:rPr>
          <w:rFonts w:eastAsiaTheme="minorHAnsi"/>
          <w:color w:val="auto"/>
          <w:sz w:val="26"/>
          <w:szCs w:val="26"/>
          <w:lang w:eastAsia="en-US"/>
        </w:rPr>
      </w:pPr>
      <w:r w:rsidRPr="00F76FB0">
        <w:rPr>
          <w:rFonts w:eastAsiaTheme="minorHAnsi"/>
          <w:color w:val="auto"/>
          <w:sz w:val="26"/>
          <w:szCs w:val="26"/>
          <w:lang w:eastAsia="en-US"/>
        </w:rPr>
        <w:t xml:space="preserve">В </w:t>
      </w:r>
      <w:r w:rsidR="00DB168E">
        <w:rPr>
          <w:rFonts w:eastAsiaTheme="minorHAnsi"/>
          <w:color w:val="auto"/>
          <w:sz w:val="26"/>
          <w:szCs w:val="26"/>
          <w:lang w:eastAsia="en-US"/>
        </w:rPr>
        <w:t xml:space="preserve">соответствии с </w:t>
      </w:r>
      <w:r w:rsidRPr="00F76FB0">
        <w:rPr>
          <w:rFonts w:eastAsiaTheme="minorHAnsi"/>
          <w:color w:val="auto"/>
          <w:sz w:val="26"/>
          <w:szCs w:val="26"/>
          <w:lang w:eastAsia="en-US"/>
        </w:rPr>
        <w:t xml:space="preserve">КТРУ </w:t>
      </w:r>
      <w:r w:rsidR="00DB168E">
        <w:rPr>
          <w:rFonts w:eastAsiaTheme="minorHAnsi"/>
          <w:color w:val="auto"/>
          <w:sz w:val="26"/>
          <w:szCs w:val="26"/>
          <w:lang w:eastAsia="en-US"/>
        </w:rPr>
        <w:t>указанный товар</w:t>
      </w:r>
      <w:r w:rsidRPr="00F76FB0">
        <w:rPr>
          <w:rFonts w:eastAsiaTheme="minorHAnsi"/>
          <w:color w:val="auto"/>
          <w:sz w:val="26"/>
          <w:szCs w:val="26"/>
          <w:lang w:eastAsia="en-US"/>
        </w:rPr>
        <w:t xml:space="preserve"> име</w:t>
      </w:r>
      <w:r w:rsidR="00DB168E">
        <w:rPr>
          <w:rFonts w:eastAsiaTheme="minorHAnsi"/>
          <w:color w:val="auto"/>
          <w:sz w:val="26"/>
          <w:szCs w:val="26"/>
          <w:lang w:eastAsia="en-US"/>
        </w:rPr>
        <w:t>е</w:t>
      </w:r>
      <w:r w:rsidRPr="00F76FB0">
        <w:rPr>
          <w:rFonts w:eastAsiaTheme="minorHAnsi"/>
          <w:color w:val="auto"/>
          <w:sz w:val="26"/>
          <w:szCs w:val="26"/>
          <w:lang w:eastAsia="en-US"/>
        </w:rPr>
        <w:t xml:space="preserve">т код позиции 22.19.60.119-00000008 и 22.19.60.119-00000002 и </w:t>
      </w:r>
      <w:r w:rsidR="00DB168E">
        <w:rPr>
          <w:rFonts w:eastAsiaTheme="minorHAnsi"/>
          <w:color w:val="auto"/>
          <w:sz w:val="26"/>
          <w:szCs w:val="26"/>
          <w:lang w:eastAsia="en-US"/>
        </w:rPr>
        <w:t>соответствует коду</w:t>
      </w:r>
      <w:r w:rsidRPr="00F76FB0">
        <w:rPr>
          <w:rFonts w:eastAsiaTheme="minorHAnsi"/>
          <w:color w:val="auto"/>
          <w:sz w:val="26"/>
          <w:szCs w:val="26"/>
          <w:lang w:eastAsia="en-US"/>
        </w:rPr>
        <w:t xml:space="preserve"> ОКПД2 22.19.60.119</w:t>
      </w:r>
      <w:r w:rsidR="003A3248">
        <w:rPr>
          <w:rFonts w:eastAsiaTheme="minorHAnsi"/>
          <w:color w:val="auto"/>
          <w:sz w:val="26"/>
          <w:szCs w:val="26"/>
          <w:lang w:eastAsia="en-US"/>
        </w:rPr>
        <w:t>.</w:t>
      </w:r>
      <w:r w:rsidRPr="00F76FB0">
        <w:rPr>
          <w:rFonts w:eastAsiaTheme="minorHAnsi"/>
          <w:color w:val="auto"/>
          <w:sz w:val="26"/>
          <w:szCs w:val="26"/>
          <w:lang w:eastAsia="en-US"/>
        </w:rPr>
        <w:t xml:space="preserve"> </w:t>
      </w:r>
    </w:p>
    <w:p w:rsidR="006C30E6" w:rsidRDefault="00DB168E"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При этом, на заседании Комиссии установлено, что к</w:t>
      </w:r>
      <w:r w:rsidR="00F76FB0" w:rsidRPr="00F76FB0">
        <w:rPr>
          <w:rFonts w:eastAsiaTheme="minorHAnsi"/>
          <w:color w:val="auto"/>
          <w:sz w:val="26"/>
          <w:szCs w:val="26"/>
          <w:lang w:eastAsia="en-US"/>
        </w:rPr>
        <w:t xml:space="preserve">од 22.19.6 включен в Перечень, утвержденный Постановлением </w:t>
      </w:r>
      <w:r w:rsidR="003A3248">
        <w:rPr>
          <w:rFonts w:eastAsiaTheme="minorHAnsi"/>
          <w:color w:val="auto"/>
          <w:sz w:val="26"/>
          <w:szCs w:val="26"/>
          <w:lang w:eastAsia="en-US"/>
        </w:rPr>
        <w:t>№ 617.</w:t>
      </w:r>
    </w:p>
    <w:p w:rsidR="003A3248" w:rsidRDefault="003A3248"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заседании Комиссии согласился с доводом жалобы и пояснил, что д</w:t>
      </w:r>
      <w:r w:rsidRPr="003A3248">
        <w:rPr>
          <w:rFonts w:eastAsiaTheme="minorHAnsi"/>
          <w:color w:val="auto"/>
          <w:sz w:val="26"/>
          <w:szCs w:val="26"/>
          <w:lang w:eastAsia="en-US"/>
        </w:rPr>
        <w:t>опущен</w:t>
      </w:r>
      <w:r w:rsidR="0051291C">
        <w:rPr>
          <w:rFonts w:eastAsiaTheme="minorHAnsi"/>
          <w:color w:val="auto"/>
          <w:sz w:val="26"/>
          <w:szCs w:val="26"/>
          <w:lang w:eastAsia="en-US"/>
        </w:rPr>
        <w:t xml:space="preserve">а техническая ошибка </w:t>
      </w:r>
      <w:r w:rsidR="0051291C" w:rsidRPr="0051291C">
        <w:rPr>
          <w:rFonts w:eastAsiaTheme="minorHAnsi"/>
          <w:color w:val="auto"/>
          <w:sz w:val="26"/>
          <w:szCs w:val="26"/>
          <w:lang w:eastAsia="en-US"/>
        </w:rPr>
        <w:t>при формировании позиции бюджетной сметы, на основании которой создавался план-график закупок</w:t>
      </w:r>
      <w:r w:rsidR="0051291C">
        <w:rPr>
          <w:rFonts w:eastAsiaTheme="minorHAnsi"/>
          <w:color w:val="auto"/>
          <w:sz w:val="26"/>
          <w:szCs w:val="26"/>
          <w:lang w:eastAsia="en-US"/>
        </w:rPr>
        <w:t>.</w:t>
      </w:r>
    </w:p>
    <w:p w:rsidR="006C30E6" w:rsidRDefault="003A3248" w:rsidP="00793D39">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Так</w:t>
      </w:r>
      <w:r>
        <w:rPr>
          <w:rFonts w:eastAsiaTheme="minorHAnsi"/>
          <w:color w:val="auto"/>
          <w:sz w:val="26"/>
          <w:szCs w:val="26"/>
          <w:lang w:eastAsia="en-US"/>
        </w:rPr>
        <w:t xml:space="preserve">им образом, действия Заказчика, </w:t>
      </w:r>
      <w:r w:rsidRPr="00F50FDD">
        <w:rPr>
          <w:rFonts w:eastAsiaTheme="minorHAnsi"/>
          <w:color w:val="auto"/>
          <w:sz w:val="26"/>
          <w:szCs w:val="26"/>
          <w:lang w:eastAsia="en-US"/>
        </w:rPr>
        <w:t>в</w:t>
      </w:r>
      <w:r>
        <w:rPr>
          <w:rFonts w:eastAsiaTheme="minorHAnsi"/>
          <w:color w:val="auto"/>
          <w:sz w:val="26"/>
          <w:szCs w:val="26"/>
          <w:lang w:eastAsia="en-US"/>
        </w:rPr>
        <w:t xml:space="preserve"> части не установления Постановления </w:t>
      </w:r>
      <w:r>
        <w:rPr>
          <w:rFonts w:eastAsiaTheme="minorHAnsi"/>
          <w:color w:val="auto"/>
          <w:sz w:val="26"/>
          <w:szCs w:val="26"/>
          <w:lang w:eastAsia="en-US"/>
        </w:rPr>
        <w:br/>
        <w:t xml:space="preserve">№ 617, </w:t>
      </w:r>
      <w:r w:rsidRPr="00493D6F">
        <w:rPr>
          <w:rFonts w:eastAsiaTheme="minorHAnsi"/>
          <w:color w:val="auto"/>
          <w:sz w:val="26"/>
          <w:szCs w:val="26"/>
          <w:lang w:eastAsia="en-US"/>
        </w:rPr>
        <w:t>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6C30E6" w:rsidRDefault="003A3248" w:rsidP="00793D39">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обоснованным.</w:t>
      </w:r>
    </w:p>
    <w:p w:rsidR="006C30E6" w:rsidRDefault="0051291C" w:rsidP="008340C6">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5</w:t>
      </w:r>
      <w:r w:rsidR="008340C6">
        <w:rPr>
          <w:rFonts w:eastAsiaTheme="minorHAnsi"/>
          <w:color w:val="auto"/>
          <w:sz w:val="26"/>
          <w:szCs w:val="26"/>
          <w:lang w:eastAsia="en-US"/>
        </w:rPr>
        <w:t xml:space="preserve">. Согласно доводу жалобы Заявителя, Заказчиком в один лот неправомерно объединены товары, включенные в Перечень </w:t>
      </w:r>
      <w:r w:rsidR="008340C6" w:rsidRPr="008340C6">
        <w:rPr>
          <w:rFonts w:eastAsiaTheme="minorHAnsi"/>
          <w:color w:val="auto"/>
          <w:sz w:val="26"/>
          <w:szCs w:val="26"/>
          <w:lang w:eastAsia="en-US"/>
        </w:rPr>
        <w:t>отдельных видов медицинских изделий, происходящих</w:t>
      </w:r>
      <w:r w:rsidR="008340C6">
        <w:rPr>
          <w:rFonts w:eastAsiaTheme="minorHAnsi"/>
          <w:color w:val="auto"/>
          <w:sz w:val="26"/>
          <w:szCs w:val="26"/>
          <w:lang w:eastAsia="en-US"/>
        </w:rPr>
        <w:t xml:space="preserve"> </w:t>
      </w:r>
      <w:r w:rsidR="008340C6" w:rsidRPr="008340C6">
        <w:rPr>
          <w:rFonts w:eastAsiaTheme="minorHAnsi"/>
          <w:color w:val="auto"/>
          <w:sz w:val="26"/>
          <w:szCs w:val="26"/>
          <w:lang w:eastAsia="en-US"/>
        </w:rPr>
        <w:t>из иностранных государств, в отношении которых</w:t>
      </w:r>
      <w:r w:rsidR="008340C6">
        <w:rPr>
          <w:rFonts w:eastAsiaTheme="minorHAnsi"/>
          <w:color w:val="auto"/>
          <w:sz w:val="26"/>
          <w:szCs w:val="26"/>
          <w:lang w:eastAsia="en-US"/>
        </w:rPr>
        <w:t xml:space="preserve"> </w:t>
      </w:r>
      <w:r w:rsidR="008340C6" w:rsidRPr="008340C6">
        <w:rPr>
          <w:rFonts w:eastAsiaTheme="minorHAnsi"/>
          <w:color w:val="auto"/>
          <w:sz w:val="26"/>
          <w:szCs w:val="26"/>
          <w:lang w:eastAsia="en-US"/>
        </w:rPr>
        <w:t>устанавливаются ограничения допуска для целей</w:t>
      </w:r>
      <w:r w:rsidR="008340C6">
        <w:rPr>
          <w:rFonts w:eastAsiaTheme="minorHAnsi"/>
          <w:color w:val="auto"/>
          <w:sz w:val="26"/>
          <w:szCs w:val="26"/>
          <w:lang w:eastAsia="en-US"/>
        </w:rPr>
        <w:t xml:space="preserve"> </w:t>
      </w:r>
      <w:r w:rsidR="008340C6" w:rsidRPr="008340C6">
        <w:rPr>
          <w:rFonts w:eastAsiaTheme="minorHAnsi"/>
          <w:color w:val="auto"/>
          <w:sz w:val="26"/>
          <w:szCs w:val="26"/>
          <w:lang w:eastAsia="en-US"/>
        </w:rPr>
        <w:t>осуществления закупок для обеспечения</w:t>
      </w:r>
      <w:r w:rsidR="008340C6">
        <w:rPr>
          <w:rFonts w:eastAsiaTheme="minorHAnsi"/>
          <w:color w:val="auto"/>
          <w:sz w:val="26"/>
          <w:szCs w:val="26"/>
          <w:lang w:eastAsia="en-US"/>
        </w:rPr>
        <w:t xml:space="preserve"> </w:t>
      </w:r>
      <w:r w:rsidR="008340C6" w:rsidRPr="008340C6">
        <w:rPr>
          <w:rFonts w:eastAsiaTheme="minorHAnsi"/>
          <w:color w:val="auto"/>
          <w:sz w:val="26"/>
          <w:szCs w:val="26"/>
          <w:lang w:eastAsia="en-US"/>
        </w:rPr>
        <w:t>государственных и муниципальных нужд</w:t>
      </w:r>
      <w:r w:rsidR="008340C6">
        <w:rPr>
          <w:rFonts w:eastAsiaTheme="minorHAnsi"/>
          <w:color w:val="auto"/>
          <w:sz w:val="26"/>
          <w:szCs w:val="26"/>
          <w:lang w:eastAsia="en-US"/>
        </w:rPr>
        <w:t xml:space="preserve"> (далее – Перечень</w:t>
      </w:r>
      <w:r w:rsidR="00DB168E">
        <w:rPr>
          <w:rFonts w:eastAsiaTheme="minorHAnsi"/>
          <w:color w:val="auto"/>
          <w:sz w:val="26"/>
          <w:szCs w:val="26"/>
          <w:lang w:eastAsia="en-US"/>
        </w:rPr>
        <w:t xml:space="preserve"> 102</w:t>
      </w:r>
      <w:r w:rsidR="008340C6">
        <w:rPr>
          <w:rFonts w:eastAsiaTheme="minorHAnsi"/>
          <w:color w:val="auto"/>
          <w:sz w:val="26"/>
          <w:szCs w:val="26"/>
          <w:lang w:eastAsia="en-US"/>
        </w:rPr>
        <w:t xml:space="preserve">), утвержденный Постановлением Правительства </w:t>
      </w:r>
      <w:r w:rsidR="008340C6" w:rsidRPr="008340C6">
        <w:rPr>
          <w:rFonts w:eastAsiaTheme="minorHAnsi"/>
          <w:color w:val="auto"/>
          <w:sz w:val="26"/>
          <w:szCs w:val="26"/>
          <w:lang w:eastAsia="en-US"/>
        </w:rPr>
        <w:t xml:space="preserve">РФ от 05.02.2015 </w:t>
      </w:r>
      <w:r w:rsidR="008340C6">
        <w:rPr>
          <w:rFonts w:eastAsiaTheme="minorHAnsi"/>
          <w:color w:val="auto"/>
          <w:sz w:val="26"/>
          <w:szCs w:val="26"/>
          <w:lang w:eastAsia="en-US"/>
        </w:rPr>
        <w:t>№</w:t>
      </w:r>
      <w:r w:rsidR="008340C6" w:rsidRPr="008340C6">
        <w:rPr>
          <w:rFonts w:eastAsiaTheme="minorHAnsi"/>
          <w:color w:val="auto"/>
          <w:sz w:val="26"/>
          <w:szCs w:val="26"/>
          <w:lang w:eastAsia="en-US"/>
        </w:rPr>
        <w:t xml:space="preserve"> 102</w:t>
      </w:r>
      <w:r w:rsidR="008340C6">
        <w:rPr>
          <w:rFonts w:eastAsiaTheme="minorHAnsi"/>
          <w:color w:val="auto"/>
          <w:sz w:val="26"/>
          <w:szCs w:val="26"/>
          <w:lang w:eastAsia="en-US"/>
        </w:rPr>
        <w:t xml:space="preserve"> «</w:t>
      </w:r>
      <w:r w:rsidR="008340C6" w:rsidRPr="008340C6">
        <w:rPr>
          <w:rFonts w:eastAsiaTheme="minorHAnsi"/>
          <w:color w:val="auto"/>
          <w:sz w:val="26"/>
          <w:szCs w:val="26"/>
          <w:lang w:eastAsia="en-US"/>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8340C6">
        <w:rPr>
          <w:rFonts w:eastAsiaTheme="minorHAnsi"/>
          <w:color w:val="auto"/>
          <w:sz w:val="26"/>
          <w:szCs w:val="26"/>
          <w:lang w:eastAsia="en-US"/>
        </w:rPr>
        <w:t>»</w:t>
      </w:r>
      <w:r w:rsidR="00DC744E">
        <w:rPr>
          <w:rFonts w:eastAsiaTheme="minorHAnsi"/>
          <w:color w:val="auto"/>
          <w:sz w:val="26"/>
          <w:szCs w:val="26"/>
          <w:lang w:eastAsia="en-US"/>
        </w:rPr>
        <w:t xml:space="preserve"> (далее – Постановление № 102)</w:t>
      </w:r>
      <w:r w:rsidR="008340C6">
        <w:rPr>
          <w:rFonts w:eastAsiaTheme="minorHAnsi"/>
          <w:color w:val="auto"/>
          <w:sz w:val="26"/>
          <w:szCs w:val="26"/>
          <w:lang w:eastAsia="en-US"/>
        </w:rPr>
        <w:t>.</w:t>
      </w:r>
    </w:p>
    <w:p w:rsidR="00DB168E" w:rsidRDefault="00DB168E" w:rsidP="00DB168E">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п</w:t>
      </w:r>
      <w:r w:rsidRPr="00F76FB0">
        <w:rPr>
          <w:rFonts w:eastAsiaTheme="minorHAnsi"/>
          <w:color w:val="auto"/>
          <w:sz w:val="26"/>
          <w:szCs w:val="26"/>
          <w:lang w:eastAsia="en-US"/>
        </w:rPr>
        <w:t>о позициям №</w:t>
      </w:r>
      <w:r>
        <w:rPr>
          <w:rFonts w:eastAsiaTheme="minorHAnsi"/>
          <w:color w:val="auto"/>
          <w:sz w:val="26"/>
          <w:szCs w:val="26"/>
          <w:lang w:eastAsia="en-US"/>
        </w:rPr>
        <w:t xml:space="preserve"> 7, 8</w:t>
      </w:r>
      <w:r w:rsidRPr="00F76FB0">
        <w:rPr>
          <w:rFonts w:eastAsiaTheme="minorHAnsi"/>
          <w:color w:val="auto"/>
          <w:sz w:val="26"/>
          <w:szCs w:val="26"/>
          <w:lang w:eastAsia="en-US"/>
        </w:rPr>
        <w:t xml:space="preserve"> и </w:t>
      </w:r>
      <w:r>
        <w:rPr>
          <w:rFonts w:eastAsiaTheme="minorHAnsi"/>
          <w:color w:val="auto"/>
          <w:sz w:val="26"/>
          <w:szCs w:val="26"/>
          <w:lang w:eastAsia="en-US"/>
        </w:rPr>
        <w:t>№ 16, 17</w:t>
      </w:r>
      <w:r w:rsidR="00967EFD">
        <w:rPr>
          <w:rFonts w:eastAsiaTheme="minorHAnsi"/>
          <w:color w:val="auto"/>
          <w:sz w:val="26"/>
          <w:szCs w:val="26"/>
          <w:lang w:eastAsia="en-US"/>
        </w:rPr>
        <w:t>, № 11 и 32</w:t>
      </w:r>
      <w:r w:rsidRPr="00F76FB0">
        <w:rPr>
          <w:rFonts w:eastAsiaTheme="minorHAnsi"/>
          <w:color w:val="auto"/>
          <w:sz w:val="26"/>
          <w:szCs w:val="26"/>
          <w:lang w:eastAsia="en-US"/>
        </w:rPr>
        <w:t xml:space="preserve"> </w:t>
      </w:r>
      <w:r>
        <w:rPr>
          <w:rFonts w:eastAsiaTheme="minorHAnsi"/>
          <w:color w:val="auto"/>
          <w:sz w:val="26"/>
          <w:szCs w:val="26"/>
          <w:lang w:eastAsia="en-US"/>
        </w:rPr>
        <w:t>Приложения № 1 к документации об Аукционе</w:t>
      </w:r>
      <w:r w:rsidRPr="00F76FB0">
        <w:rPr>
          <w:rFonts w:eastAsiaTheme="minorHAnsi"/>
          <w:color w:val="auto"/>
          <w:sz w:val="26"/>
          <w:szCs w:val="26"/>
          <w:lang w:eastAsia="en-US"/>
        </w:rPr>
        <w:t xml:space="preserve"> </w:t>
      </w:r>
      <w:r>
        <w:rPr>
          <w:rFonts w:eastAsiaTheme="minorHAnsi"/>
          <w:color w:val="auto"/>
          <w:sz w:val="26"/>
          <w:szCs w:val="26"/>
          <w:lang w:eastAsia="en-US"/>
        </w:rPr>
        <w:t>установлены требования к характеристикам товаров «</w:t>
      </w:r>
      <w:r w:rsidRPr="00DB168E">
        <w:rPr>
          <w:rFonts w:eastAsiaTheme="minorHAnsi"/>
          <w:color w:val="auto"/>
          <w:sz w:val="26"/>
          <w:szCs w:val="26"/>
          <w:lang w:eastAsia="en-US"/>
        </w:rPr>
        <w:t>Дезинфицирующее средство</w:t>
      </w:r>
      <w:r>
        <w:rPr>
          <w:rFonts w:eastAsiaTheme="minorHAnsi"/>
          <w:color w:val="auto"/>
          <w:sz w:val="26"/>
          <w:szCs w:val="26"/>
          <w:lang w:eastAsia="en-US"/>
        </w:rPr>
        <w:t>» и «</w:t>
      </w:r>
      <w:r w:rsidRPr="00DB168E">
        <w:rPr>
          <w:rFonts w:eastAsiaTheme="minorHAnsi"/>
          <w:color w:val="auto"/>
          <w:sz w:val="26"/>
          <w:szCs w:val="26"/>
          <w:lang w:eastAsia="en-US"/>
        </w:rPr>
        <w:t>Салфетка для дезинфекции медицинских изделий</w:t>
      </w:r>
      <w:r>
        <w:rPr>
          <w:rFonts w:eastAsiaTheme="minorHAnsi"/>
          <w:color w:val="auto"/>
          <w:sz w:val="26"/>
          <w:szCs w:val="26"/>
          <w:lang w:eastAsia="en-US"/>
        </w:rPr>
        <w:t>»</w:t>
      </w:r>
      <w:r w:rsidR="00967EFD">
        <w:rPr>
          <w:rFonts w:eastAsiaTheme="minorHAnsi"/>
          <w:color w:val="auto"/>
          <w:sz w:val="26"/>
          <w:szCs w:val="26"/>
          <w:lang w:eastAsia="en-US"/>
        </w:rPr>
        <w:t>, а также «</w:t>
      </w:r>
      <w:r w:rsidR="003E5507">
        <w:rPr>
          <w:rFonts w:eastAsiaTheme="minorHAnsi"/>
          <w:color w:val="auto"/>
          <w:sz w:val="26"/>
          <w:szCs w:val="26"/>
          <w:lang w:eastAsia="en-US"/>
        </w:rPr>
        <w:t>Тест -система</w:t>
      </w:r>
      <w:r w:rsidR="00967EFD" w:rsidRPr="003E5507">
        <w:rPr>
          <w:rFonts w:eastAsiaTheme="minorHAnsi"/>
          <w:color w:val="auto"/>
          <w:sz w:val="26"/>
          <w:szCs w:val="26"/>
          <w:lang w:eastAsia="en-US"/>
        </w:rPr>
        <w:t>»</w:t>
      </w:r>
      <w:r w:rsidR="003E5507">
        <w:rPr>
          <w:rFonts w:eastAsiaTheme="minorHAnsi"/>
          <w:color w:val="auto"/>
          <w:sz w:val="26"/>
          <w:szCs w:val="26"/>
          <w:lang w:eastAsia="en-US"/>
        </w:rPr>
        <w:t xml:space="preserve"> и «</w:t>
      </w:r>
      <w:r w:rsidR="003E5507" w:rsidRPr="003E5507">
        <w:rPr>
          <w:rFonts w:eastAsiaTheme="minorHAnsi"/>
          <w:color w:val="auto"/>
          <w:sz w:val="26"/>
          <w:szCs w:val="26"/>
          <w:lang w:eastAsia="en-US"/>
        </w:rPr>
        <w:t>Тест полоски</w:t>
      </w:r>
      <w:r w:rsidR="003E5507">
        <w:rPr>
          <w:rFonts w:eastAsiaTheme="minorHAnsi"/>
          <w:color w:val="auto"/>
          <w:sz w:val="26"/>
          <w:szCs w:val="26"/>
          <w:lang w:eastAsia="en-US"/>
        </w:rPr>
        <w:t>»</w:t>
      </w:r>
      <w:r w:rsidRPr="003E5507">
        <w:rPr>
          <w:rFonts w:eastAsiaTheme="minorHAnsi"/>
          <w:color w:val="auto"/>
          <w:sz w:val="26"/>
          <w:szCs w:val="26"/>
          <w:lang w:eastAsia="en-US"/>
        </w:rPr>
        <w:t>.</w:t>
      </w:r>
    </w:p>
    <w:p w:rsidR="006F5623" w:rsidRDefault="00DB168E" w:rsidP="00DB168E">
      <w:pPr>
        <w:tabs>
          <w:tab w:val="left" w:pos="993"/>
        </w:tabs>
        <w:spacing w:before="0"/>
        <w:ind w:firstLine="709"/>
        <w:jc w:val="both"/>
        <w:rPr>
          <w:rFonts w:eastAsiaTheme="minorHAnsi"/>
          <w:color w:val="auto"/>
          <w:sz w:val="26"/>
          <w:szCs w:val="26"/>
          <w:lang w:eastAsia="en-US"/>
        </w:rPr>
      </w:pPr>
      <w:r w:rsidRPr="00F76FB0">
        <w:rPr>
          <w:rFonts w:eastAsiaTheme="minorHAnsi"/>
          <w:color w:val="auto"/>
          <w:sz w:val="26"/>
          <w:szCs w:val="26"/>
          <w:lang w:eastAsia="en-US"/>
        </w:rPr>
        <w:t xml:space="preserve">В </w:t>
      </w:r>
      <w:r>
        <w:rPr>
          <w:rFonts w:eastAsiaTheme="minorHAnsi"/>
          <w:color w:val="auto"/>
          <w:sz w:val="26"/>
          <w:szCs w:val="26"/>
          <w:lang w:eastAsia="en-US"/>
        </w:rPr>
        <w:t xml:space="preserve">соответствии с </w:t>
      </w:r>
      <w:r w:rsidRPr="00F76FB0">
        <w:rPr>
          <w:rFonts w:eastAsiaTheme="minorHAnsi"/>
          <w:color w:val="auto"/>
          <w:sz w:val="26"/>
          <w:szCs w:val="26"/>
          <w:lang w:eastAsia="en-US"/>
        </w:rPr>
        <w:t xml:space="preserve">КТРУ </w:t>
      </w:r>
      <w:r>
        <w:rPr>
          <w:rFonts w:eastAsiaTheme="minorHAnsi"/>
          <w:color w:val="auto"/>
          <w:sz w:val="26"/>
          <w:szCs w:val="26"/>
          <w:lang w:eastAsia="en-US"/>
        </w:rPr>
        <w:t>товар</w:t>
      </w:r>
      <w:r w:rsidR="00967EFD">
        <w:rPr>
          <w:rFonts w:eastAsiaTheme="minorHAnsi"/>
          <w:color w:val="auto"/>
          <w:sz w:val="26"/>
          <w:szCs w:val="26"/>
          <w:lang w:eastAsia="en-US"/>
        </w:rPr>
        <w:t xml:space="preserve"> по пунктам </w:t>
      </w:r>
      <w:r w:rsidR="00967EFD" w:rsidRPr="00F76FB0">
        <w:rPr>
          <w:rFonts w:eastAsiaTheme="minorHAnsi"/>
          <w:color w:val="auto"/>
          <w:sz w:val="26"/>
          <w:szCs w:val="26"/>
          <w:lang w:eastAsia="en-US"/>
        </w:rPr>
        <w:t>№</w:t>
      </w:r>
      <w:r w:rsidR="00967EFD">
        <w:rPr>
          <w:rFonts w:eastAsiaTheme="minorHAnsi"/>
          <w:color w:val="auto"/>
          <w:sz w:val="26"/>
          <w:szCs w:val="26"/>
          <w:lang w:eastAsia="en-US"/>
        </w:rPr>
        <w:t xml:space="preserve"> 7, 8</w:t>
      </w:r>
      <w:r w:rsidR="00967EFD" w:rsidRPr="00F76FB0">
        <w:rPr>
          <w:rFonts w:eastAsiaTheme="minorHAnsi"/>
          <w:color w:val="auto"/>
          <w:sz w:val="26"/>
          <w:szCs w:val="26"/>
          <w:lang w:eastAsia="en-US"/>
        </w:rPr>
        <w:t xml:space="preserve"> и </w:t>
      </w:r>
      <w:r w:rsidR="00967EFD">
        <w:rPr>
          <w:rFonts w:eastAsiaTheme="minorHAnsi"/>
          <w:color w:val="auto"/>
          <w:sz w:val="26"/>
          <w:szCs w:val="26"/>
          <w:lang w:eastAsia="en-US"/>
        </w:rPr>
        <w:t>№ 16, 17</w:t>
      </w:r>
      <w:r w:rsidRPr="00F76FB0">
        <w:rPr>
          <w:rFonts w:eastAsiaTheme="minorHAnsi"/>
          <w:color w:val="auto"/>
          <w:sz w:val="26"/>
          <w:szCs w:val="26"/>
          <w:lang w:eastAsia="en-US"/>
        </w:rPr>
        <w:t xml:space="preserve"> име</w:t>
      </w:r>
      <w:r>
        <w:rPr>
          <w:rFonts w:eastAsiaTheme="minorHAnsi"/>
          <w:color w:val="auto"/>
          <w:sz w:val="26"/>
          <w:szCs w:val="26"/>
          <w:lang w:eastAsia="en-US"/>
        </w:rPr>
        <w:t>е</w:t>
      </w:r>
      <w:r w:rsidRPr="00F76FB0">
        <w:rPr>
          <w:rFonts w:eastAsiaTheme="minorHAnsi"/>
          <w:color w:val="auto"/>
          <w:sz w:val="26"/>
          <w:szCs w:val="26"/>
          <w:lang w:eastAsia="en-US"/>
        </w:rPr>
        <w:t xml:space="preserve">т код позиции </w:t>
      </w:r>
      <w:r>
        <w:rPr>
          <w:rFonts w:eastAsiaTheme="minorHAnsi"/>
          <w:color w:val="auto"/>
          <w:sz w:val="26"/>
          <w:szCs w:val="26"/>
          <w:lang w:eastAsia="en-US"/>
        </w:rPr>
        <w:t>20</w:t>
      </w:r>
      <w:r w:rsidRPr="00F76FB0">
        <w:rPr>
          <w:rFonts w:eastAsiaTheme="minorHAnsi"/>
          <w:color w:val="auto"/>
          <w:sz w:val="26"/>
          <w:szCs w:val="26"/>
          <w:lang w:eastAsia="en-US"/>
        </w:rPr>
        <w:t>.</w:t>
      </w:r>
      <w:r>
        <w:rPr>
          <w:rFonts w:eastAsiaTheme="minorHAnsi"/>
          <w:color w:val="auto"/>
          <w:sz w:val="26"/>
          <w:szCs w:val="26"/>
          <w:lang w:eastAsia="en-US"/>
        </w:rPr>
        <w:t>20</w:t>
      </w:r>
      <w:r w:rsidRPr="00F76FB0">
        <w:rPr>
          <w:rFonts w:eastAsiaTheme="minorHAnsi"/>
          <w:color w:val="auto"/>
          <w:sz w:val="26"/>
          <w:szCs w:val="26"/>
          <w:lang w:eastAsia="en-US"/>
        </w:rPr>
        <w:t>.</w:t>
      </w:r>
      <w:r>
        <w:rPr>
          <w:rFonts w:eastAsiaTheme="minorHAnsi"/>
          <w:color w:val="auto"/>
          <w:sz w:val="26"/>
          <w:szCs w:val="26"/>
          <w:lang w:eastAsia="en-US"/>
        </w:rPr>
        <w:t>14</w:t>
      </w:r>
      <w:r w:rsidRPr="00F76FB0">
        <w:rPr>
          <w:rFonts w:eastAsiaTheme="minorHAnsi"/>
          <w:color w:val="auto"/>
          <w:sz w:val="26"/>
          <w:szCs w:val="26"/>
          <w:lang w:eastAsia="en-US"/>
        </w:rPr>
        <w:t>.</w:t>
      </w:r>
      <w:r>
        <w:rPr>
          <w:rFonts w:eastAsiaTheme="minorHAnsi"/>
          <w:color w:val="auto"/>
          <w:sz w:val="26"/>
          <w:szCs w:val="26"/>
          <w:lang w:eastAsia="en-US"/>
        </w:rPr>
        <w:t>000</w:t>
      </w:r>
      <w:r w:rsidRPr="00F76FB0">
        <w:rPr>
          <w:rFonts w:eastAsiaTheme="minorHAnsi"/>
          <w:color w:val="auto"/>
          <w:sz w:val="26"/>
          <w:szCs w:val="26"/>
          <w:lang w:eastAsia="en-US"/>
        </w:rPr>
        <w:t>-</w:t>
      </w:r>
      <w:r>
        <w:rPr>
          <w:rFonts w:eastAsiaTheme="minorHAnsi"/>
          <w:color w:val="auto"/>
          <w:sz w:val="26"/>
          <w:szCs w:val="26"/>
          <w:lang w:eastAsia="en-US"/>
        </w:rPr>
        <w:t>00000007</w:t>
      </w:r>
      <w:r w:rsidRPr="00F76FB0">
        <w:rPr>
          <w:rFonts w:eastAsiaTheme="minorHAnsi"/>
          <w:color w:val="auto"/>
          <w:sz w:val="26"/>
          <w:szCs w:val="26"/>
          <w:lang w:eastAsia="en-US"/>
        </w:rPr>
        <w:t xml:space="preserve"> и </w:t>
      </w:r>
      <w:r>
        <w:rPr>
          <w:rFonts w:eastAsiaTheme="minorHAnsi"/>
          <w:color w:val="auto"/>
          <w:sz w:val="26"/>
          <w:szCs w:val="26"/>
          <w:lang w:eastAsia="en-US"/>
        </w:rPr>
        <w:t>20</w:t>
      </w:r>
      <w:r w:rsidRPr="00F76FB0">
        <w:rPr>
          <w:rFonts w:eastAsiaTheme="minorHAnsi"/>
          <w:color w:val="auto"/>
          <w:sz w:val="26"/>
          <w:szCs w:val="26"/>
          <w:lang w:eastAsia="en-US"/>
        </w:rPr>
        <w:t>.</w:t>
      </w:r>
      <w:r>
        <w:rPr>
          <w:rFonts w:eastAsiaTheme="minorHAnsi"/>
          <w:color w:val="auto"/>
          <w:sz w:val="26"/>
          <w:szCs w:val="26"/>
          <w:lang w:eastAsia="en-US"/>
        </w:rPr>
        <w:t>20</w:t>
      </w:r>
      <w:r w:rsidRPr="00F76FB0">
        <w:rPr>
          <w:rFonts w:eastAsiaTheme="minorHAnsi"/>
          <w:color w:val="auto"/>
          <w:sz w:val="26"/>
          <w:szCs w:val="26"/>
          <w:lang w:eastAsia="en-US"/>
        </w:rPr>
        <w:t>.</w:t>
      </w:r>
      <w:r>
        <w:rPr>
          <w:rFonts w:eastAsiaTheme="minorHAnsi"/>
          <w:color w:val="auto"/>
          <w:sz w:val="26"/>
          <w:szCs w:val="26"/>
          <w:lang w:eastAsia="en-US"/>
        </w:rPr>
        <w:t>14</w:t>
      </w:r>
      <w:r w:rsidRPr="00F76FB0">
        <w:rPr>
          <w:rFonts w:eastAsiaTheme="minorHAnsi"/>
          <w:color w:val="auto"/>
          <w:sz w:val="26"/>
          <w:szCs w:val="26"/>
          <w:lang w:eastAsia="en-US"/>
        </w:rPr>
        <w:t>.</w:t>
      </w:r>
      <w:r>
        <w:rPr>
          <w:rFonts w:eastAsiaTheme="minorHAnsi"/>
          <w:color w:val="auto"/>
          <w:sz w:val="26"/>
          <w:szCs w:val="26"/>
          <w:lang w:eastAsia="en-US"/>
        </w:rPr>
        <w:t>000</w:t>
      </w:r>
      <w:r w:rsidRPr="00F76FB0">
        <w:rPr>
          <w:rFonts w:eastAsiaTheme="minorHAnsi"/>
          <w:color w:val="auto"/>
          <w:sz w:val="26"/>
          <w:szCs w:val="26"/>
          <w:lang w:eastAsia="en-US"/>
        </w:rPr>
        <w:t>-</w:t>
      </w:r>
      <w:r>
        <w:rPr>
          <w:rFonts w:eastAsiaTheme="minorHAnsi"/>
          <w:color w:val="auto"/>
          <w:sz w:val="26"/>
          <w:szCs w:val="26"/>
          <w:lang w:eastAsia="en-US"/>
        </w:rPr>
        <w:t>00000007</w:t>
      </w:r>
      <w:r w:rsidRPr="00F76FB0">
        <w:rPr>
          <w:rFonts w:eastAsiaTheme="minorHAnsi"/>
          <w:color w:val="auto"/>
          <w:sz w:val="26"/>
          <w:szCs w:val="26"/>
          <w:lang w:eastAsia="en-US"/>
        </w:rPr>
        <w:t xml:space="preserve"> и </w:t>
      </w:r>
      <w:r>
        <w:rPr>
          <w:rFonts w:eastAsiaTheme="minorHAnsi"/>
          <w:color w:val="auto"/>
          <w:sz w:val="26"/>
          <w:szCs w:val="26"/>
          <w:lang w:eastAsia="en-US"/>
        </w:rPr>
        <w:t>соответствует коду</w:t>
      </w:r>
      <w:r w:rsidRPr="00F76FB0">
        <w:rPr>
          <w:rFonts w:eastAsiaTheme="minorHAnsi"/>
          <w:color w:val="auto"/>
          <w:sz w:val="26"/>
          <w:szCs w:val="26"/>
          <w:lang w:eastAsia="en-US"/>
        </w:rPr>
        <w:t xml:space="preserve"> ОКПД2 </w:t>
      </w:r>
      <w:r>
        <w:rPr>
          <w:rFonts w:eastAsiaTheme="minorHAnsi"/>
          <w:color w:val="auto"/>
          <w:sz w:val="26"/>
          <w:szCs w:val="26"/>
          <w:lang w:eastAsia="en-US"/>
        </w:rPr>
        <w:t>20.20</w:t>
      </w:r>
      <w:r w:rsidRPr="00F76FB0">
        <w:rPr>
          <w:rFonts w:eastAsiaTheme="minorHAnsi"/>
          <w:color w:val="auto"/>
          <w:sz w:val="26"/>
          <w:szCs w:val="26"/>
          <w:lang w:eastAsia="en-US"/>
        </w:rPr>
        <w:t>.</w:t>
      </w:r>
      <w:r>
        <w:rPr>
          <w:rFonts w:eastAsiaTheme="minorHAnsi"/>
          <w:color w:val="auto"/>
          <w:sz w:val="26"/>
          <w:szCs w:val="26"/>
          <w:lang w:eastAsia="en-US"/>
        </w:rPr>
        <w:t>14</w:t>
      </w:r>
      <w:r w:rsidRPr="00F76FB0">
        <w:rPr>
          <w:rFonts w:eastAsiaTheme="minorHAnsi"/>
          <w:color w:val="auto"/>
          <w:sz w:val="26"/>
          <w:szCs w:val="26"/>
          <w:lang w:eastAsia="en-US"/>
        </w:rPr>
        <w:t>.</w:t>
      </w:r>
      <w:r w:rsidR="00967EFD">
        <w:rPr>
          <w:rFonts w:eastAsiaTheme="minorHAnsi"/>
          <w:color w:val="auto"/>
          <w:sz w:val="26"/>
          <w:szCs w:val="26"/>
          <w:lang w:eastAsia="en-US"/>
        </w:rPr>
        <w:t xml:space="preserve">000, </w:t>
      </w:r>
      <w:r w:rsidR="00967EFD" w:rsidRPr="003E5507">
        <w:rPr>
          <w:rFonts w:eastAsiaTheme="minorHAnsi"/>
          <w:color w:val="auto"/>
          <w:sz w:val="26"/>
          <w:szCs w:val="26"/>
          <w:lang w:eastAsia="en-US"/>
        </w:rPr>
        <w:t>товар</w:t>
      </w:r>
      <w:r w:rsidR="003E5507" w:rsidRPr="003E5507">
        <w:rPr>
          <w:rFonts w:eastAsiaTheme="minorHAnsi"/>
          <w:color w:val="auto"/>
          <w:sz w:val="26"/>
          <w:szCs w:val="26"/>
          <w:lang w:eastAsia="en-US"/>
        </w:rPr>
        <w:t>ы</w:t>
      </w:r>
      <w:r w:rsidR="00967EFD" w:rsidRPr="003E5507">
        <w:rPr>
          <w:rFonts w:eastAsiaTheme="minorHAnsi"/>
          <w:color w:val="auto"/>
          <w:sz w:val="26"/>
          <w:szCs w:val="26"/>
          <w:lang w:eastAsia="en-US"/>
        </w:rPr>
        <w:t xml:space="preserve"> по пунктам 11 и 32</w:t>
      </w:r>
      <w:r w:rsidR="006F5623">
        <w:rPr>
          <w:rFonts w:eastAsiaTheme="minorHAnsi"/>
          <w:color w:val="auto"/>
          <w:sz w:val="26"/>
          <w:szCs w:val="26"/>
          <w:lang w:eastAsia="en-US"/>
        </w:rPr>
        <w:t xml:space="preserve"> </w:t>
      </w:r>
      <w:r w:rsidR="006F5623" w:rsidRPr="00F76FB0">
        <w:rPr>
          <w:rFonts w:eastAsiaTheme="minorHAnsi"/>
          <w:color w:val="auto"/>
          <w:sz w:val="26"/>
          <w:szCs w:val="26"/>
          <w:lang w:eastAsia="en-US"/>
        </w:rPr>
        <w:t>име</w:t>
      </w:r>
      <w:r w:rsidR="006F5623">
        <w:rPr>
          <w:rFonts w:eastAsiaTheme="minorHAnsi"/>
          <w:color w:val="auto"/>
          <w:sz w:val="26"/>
          <w:szCs w:val="26"/>
          <w:lang w:eastAsia="en-US"/>
        </w:rPr>
        <w:t>ю</w:t>
      </w:r>
      <w:r w:rsidR="006F5623" w:rsidRPr="00F76FB0">
        <w:rPr>
          <w:rFonts w:eastAsiaTheme="minorHAnsi"/>
          <w:color w:val="auto"/>
          <w:sz w:val="26"/>
          <w:szCs w:val="26"/>
          <w:lang w:eastAsia="en-US"/>
        </w:rPr>
        <w:t>т код позиции</w:t>
      </w:r>
      <w:r w:rsidR="006F5623">
        <w:rPr>
          <w:rFonts w:eastAsiaTheme="minorHAnsi"/>
          <w:color w:val="auto"/>
          <w:sz w:val="26"/>
          <w:szCs w:val="26"/>
          <w:lang w:eastAsia="en-US"/>
        </w:rPr>
        <w:t xml:space="preserve"> </w:t>
      </w:r>
      <w:r w:rsidR="006F5623" w:rsidRPr="006F5623">
        <w:rPr>
          <w:rFonts w:eastAsiaTheme="minorHAnsi"/>
          <w:color w:val="auto"/>
          <w:sz w:val="26"/>
          <w:szCs w:val="26"/>
          <w:lang w:eastAsia="en-US"/>
        </w:rPr>
        <w:t>21.10.60.196-00000001</w:t>
      </w:r>
      <w:r w:rsidR="006F5623">
        <w:rPr>
          <w:rFonts w:eastAsiaTheme="minorHAnsi"/>
          <w:color w:val="auto"/>
          <w:sz w:val="26"/>
          <w:szCs w:val="26"/>
          <w:lang w:eastAsia="en-US"/>
        </w:rPr>
        <w:t xml:space="preserve"> и</w:t>
      </w:r>
      <w:r w:rsidR="006F5623" w:rsidRPr="006F5623">
        <w:rPr>
          <w:rFonts w:eastAsiaTheme="minorHAnsi"/>
          <w:color w:val="auto"/>
          <w:sz w:val="26"/>
          <w:szCs w:val="26"/>
          <w:lang w:eastAsia="en-US"/>
        </w:rPr>
        <w:t xml:space="preserve"> </w:t>
      </w:r>
      <w:r w:rsidR="006F5623">
        <w:rPr>
          <w:rFonts w:eastAsiaTheme="minorHAnsi"/>
          <w:color w:val="auto"/>
          <w:sz w:val="26"/>
          <w:szCs w:val="26"/>
          <w:lang w:eastAsia="en-US"/>
        </w:rPr>
        <w:t xml:space="preserve">21.10.60.196-00000002 и 21.10.60.196-00000003 и 21.10.60.196-00000004 </w:t>
      </w:r>
      <w:r w:rsidR="006F5623" w:rsidRPr="00F76FB0">
        <w:rPr>
          <w:rFonts w:eastAsiaTheme="minorHAnsi"/>
          <w:color w:val="auto"/>
          <w:sz w:val="26"/>
          <w:szCs w:val="26"/>
          <w:lang w:eastAsia="en-US"/>
        </w:rPr>
        <w:t>и</w:t>
      </w:r>
      <w:r w:rsidR="006F5623">
        <w:rPr>
          <w:rFonts w:eastAsiaTheme="minorHAnsi"/>
          <w:color w:val="auto"/>
          <w:sz w:val="26"/>
          <w:szCs w:val="26"/>
          <w:lang w:eastAsia="en-US"/>
        </w:rPr>
        <w:t xml:space="preserve"> соответствует коду</w:t>
      </w:r>
      <w:r w:rsidR="006F5623" w:rsidRPr="00F76FB0">
        <w:rPr>
          <w:rFonts w:eastAsiaTheme="minorHAnsi"/>
          <w:color w:val="auto"/>
          <w:sz w:val="26"/>
          <w:szCs w:val="26"/>
          <w:lang w:eastAsia="en-US"/>
        </w:rPr>
        <w:t xml:space="preserve"> ОКПД2</w:t>
      </w:r>
      <w:r w:rsidR="006F5623" w:rsidRPr="006F5623">
        <w:rPr>
          <w:rFonts w:eastAsiaTheme="minorHAnsi"/>
          <w:color w:val="auto"/>
          <w:sz w:val="26"/>
          <w:szCs w:val="26"/>
          <w:lang w:eastAsia="en-US"/>
        </w:rPr>
        <w:t xml:space="preserve"> 21.10.60.196</w:t>
      </w:r>
      <w:r w:rsidR="006F5623">
        <w:rPr>
          <w:rFonts w:eastAsiaTheme="minorHAnsi"/>
          <w:color w:val="auto"/>
          <w:sz w:val="26"/>
          <w:szCs w:val="26"/>
          <w:lang w:eastAsia="en-US"/>
        </w:rPr>
        <w:t xml:space="preserve">. </w:t>
      </w:r>
    </w:p>
    <w:p w:rsidR="00DB168E" w:rsidRDefault="00DB168E" w:rsidP="00DB168E">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Заказчиком в Информационной карте документации об Аукционе установлен з</w:t>
      </w:r>
      <w:r w:rsidRPr="00DB168E">
        <w:rPr>
          <w:rFonts w:eastAsiaTheme="minorHAnsi"/>
          <w:color w:val="auto"/>
          <w:sz w:val="26"/>
          <w:szCs w:val="26"/>
          <w:lang w:eastAsia="en-US"/>
        </w:rPr>
        <w:t>апрет    на    допуск    товаров, происходящих   из   иностранных государств, работ, услуг, соответственно выполняемых, оказываемых  иностранными  лицами, установленный в соответствии со ст. 14 Закона</w:t>
      </w:r>
      <w:r w:rsidR="00DC744E">
        <w:rPr>
          <w:rFonts w:eastAsiaTheme="minorHAnsi"/>
          <w:color w:val="auto"/>
          <w:sz w:val="26"/>
          <w:szCs w:val="26"/>
          <w:lang w:eastAsia="en-US"/>
        </w:rPr>
        <w:t xml:space="preserve"> о контрактной системе</w:t>
      </w:r>
      <w:r>
        <w:rPr>
          <w:rFonts w:eastAsiaTheme="minorHAnsi"/>
          <w:color w:val="auto"/>
          <w:sz w:val="26"/>
          <w:szCs w:val="26"/>
          <w:lang w:eastAsia="en-US"/>
        </w:rPr>
        <w:t>, а именно: «</w:t>
      </w:r>
      <w:r w:rsidRPr="00DB168E">
        <w:rPr>
          <w:rFonts w:eastAsiaTheme="minorHAnsi"/>
          <w:color w:val="auto"/>
          <w:sz w:val="26"/>
          <w:szCs w:val="26"/>
          <w:lang w:eastAsia="en-US"/>
        </w:rPr>
        <w:t xml:space="preserve">Постановление Правительства РФ от 05.02.2015 </w:t>
      </w:r>
      <w:r w:rsidR="00DC744E">
        <w:rPr>
          <w:rFonts w:eastAsiaTheme="minorHAnsi"/>
          <w:color w:val="auto"/>
          <w:sz w:val="26"/>
          <w:szCs w:val="26"/>
          <w:lang w:eastAsia="en-US"/>
        </w:rPr>
        <w:t>№</w:t>
      </w:r>
      <w:r w:rsidRPr="00DB168E">
        <w:rPr>
          <w:rFonts w:eastAsiaTheme="minorHAnsi"/>
          <w:color w:val="auto"/>
          <w:sz w:val="26"/>
          <w:szCs w:val="26"/>
          <w:lang w:eastAsia="en-US"/>
        </w:rPr>
        <w:t xml:space="preserve"> 102</w:t>
      </w:r>
      <w:r w:rsidR="006F5623">
        <w:rPr>
          <w:rFonts w:eastAsiaTheme="minorHAnsi"/>
          <w:color w:val="auto"/>
          <w:sz w:val="26"/>
          <w:szCs w:val="26"/>
          <w:lang w:eastAsia="en-US"/>
        </w:rPr>
        <w:t xml:space="preserve"> </w:t>
      </w:r>
      <w:r w:rsidRPr="00DB168E">
        <w:rPr>
          <w:rFonts w:eastAsiaTheme="minorHAnsi"/>
          <w:color w:val="auto"/>
          <w:sz w:val="26"/>
          <w:szCs w:val="26"/>
          <w:lang w:eastAsia="en-US"/>
        </w:rPr>
        <w:t>(ред. от 10.11.2017)</w:t>
      </w:r>
      <w:r w:rsidR="00DC744E">
        <w:rPr>
          <w:rFonts w:eastAsiaTheme="minorHAnsi"/>
          <w:color w:val="auto"/>
          <w:sz w:val="26"/>
          <w:szCs w:val="26"/>
          <w:lang w:eastAsia="en-US"/>
        </w:rPr>
        <w:t xml:space="preserve"> </w:t>
      </w:r>
      <w:r w:rsidR="006F5623">
        <w:rPr>
          <w:rFonts w:eastAsiaTheme="minorHAnsi"/>
          <w:color w:val="auto"/>
          <w:sz w:val="26"/>
          <w:szCs w:val="26"/>
          <w:lang w:eastAsia="en-US"/>
        </w:rPr>
        <w:br/>
      </w:r>
      <w:r w:rsidR="00DC744E">
        <w:rPr>
          <w:rFonts w:eastAsiaTheme="minorHAnsi"/>
          <w:color w:val="auto"/>
          <w:sz w:val="26"/>
          <w:szCs w:val="26"/>
          <w:lang w:eastAsia="en-US"/>
        </w:rPr>
        <w:t>«</w:t>
      </w:r>
      <w:r w:rsidRPr="00DB168E">
        <w:rPr>
          <w:rFonts w:eastAsiaTheme="minorHAnsi"/>
          <w:color w:val="auto"/>
          <w:sz w:val="26"/>
          <w:szCs w:val="26"/>
          <w:lang w:eastAsia="en-US"/>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DC744E">
        <w:rPr>
          <w:rFonts w:eastAsiaTheme="minorHAnsi"/>
          <w:color w:val="auto"/>
          <w:sz w:val="26"/>
          <w:szCs w:val="26"/>
          <w:lang w:eastAsia="en-US"/>
        </w:rPr>
        <w:t>».</w:t>
      </w:r>
    </w:p>
    <w:p w:rsidR="00DC744E" w:rsidRDefault="00DC744E" w:rsidP="00DB168E">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к</w:t>
      </w:r>
      <w:r w:rsidRPr="00F76FB0">
        <w:rPr>
          <w:rFonts w:eastAsiaTheme="minorHAnsi"/>
          <w:color w:val="auto"/>
          <w:sz w:val="26"/>
          <w:szCs w:val="26"/>
          <w:lang w:eastAsia="en-US"/>
        </w:rPr>
        <w:t>од</w:t>
      </w:r>
      <w:r w:rsidR="00967EFD">
        <w:rPr>
          <w:rFonts w:eastAsiaTheme="minorHAnsi"/>
          <w:color w:val="auto"/>
          <w:sz w:val="26"/>
          <w:szCs w:val="26"/>
          <w:lang w:eastAsia="en-US"/>
        </w:rPr>
        <w:t xml:space="preserve"> ОКПД2</w:t>
      </w:r>
      <w:r w:rsidRPr="00F76FB0">
        <w:rPr>
          <w:rFonts w:eastAsiaTheme="minorHAnsi"/>
          <w:color w:val="auto"/>
          <w:sz w:val="26"/>
          <w:szCs w:val="26"/>
          <w:lang w:eastAsia="en-US"/>
        </w:rPr>
        <w:t xml:space="preserve"> </w:t>
      </w:r>
      <w:r>
        <w:rPr>
          <w:rFonts w:eastAsiaTheme="minorHAnsi"/>
          <w:color w:val="auto"/>
          <w:sz w:val="26"/>
          <w:szCs w:val="26"/>
          <w:lang w:eastAsia="en-US"/>
        </w:rPr>
        <w:t>20.20</w:t>
      </w:r>
      <w:r w:rsidRPr="00F76FB0">
        <w:rPr>
          <w:rFonts w:eastAsiaTheme="minorHAnsi"/>
          <w:color w:val="auto"/>
          <w:sz w:val="26"/>
          <w:szCs w:val="26"/>
          <w:lang w:eastAsia="en-US"/>
        </w:rPr>
        <w:t>.</w:t>
      </w:r>
      <w:r>
        <w:rPr>
          <w:rFonts w:eastAsiaTheme="minorHAnsi"/>
          <w:color w:val="auto"/>
          <w:sz w:val="26"/>
          <w:szCs w:val="26"/>
          <w:lang w:eastAsia="en-US"/>
        </w:rPr>
        <w:t>14</w:t>
      </w:r>
      <w:r w:rsidRPr="00F76FB0">
        <w:rPr>
          <w:rFonts w:eastAsiaTheme="minorHAnsi"/>
          <w:color w:val="auto"/>
          <w:sz w:val="26"/>
          <w:szCs w:val="26"/>
          <w:lang w:eastAsia="en-US"/>
        </w:rPr>
        <w:t>.</w:t>
      </w:r>
      <w:r>
        <w:rPr>
          <w:rFonts w:eastAsiaTheme="minorHAnsi"/>
          <w:color w:val="auto"/>
          <w:sz w:val="26"/>
          <w:szCs w:val="26"/>
          <w:lang w:eastAsia="en-US"/>
        </w:rPr>
        <w:t>000</w:t>
      </w:r>
      <w:r w:rsidR="00967EFD">
        <w:rPr>
          <w:rFonts w:eastAsiaTheme="minorHAnsi"/>
          <w:color w:val="auto"/>
          <w:sz w:val="26"/>
          <w:szCs w:val="26"/>
          <w:lang w:eastAsia="en-US"/>
        </w:rPr>
        <w:t xml:space="preserve"> и 21.10.60.196</w:t>
      </w:r>
      <w:r w:rsidRPr="00F76FB0">
        <w:rPr>
          <w:rFonts w:eastAsiaTheme="minorHAnsi"/>
          <w:color w:val="auto"/>
          <w:sz w:val="26"/>
          <w:szCs w:val="26"/>
          <w:lang w:eastAsia="en-US"/>
        </w:rPr>
        <w:t xml:space="preserve"> включен</w:t>
      </w:r>
      <w:r w:rsidR="00967EFD">
        <w:rPr>
          <w:rFonts w:eastAsiaTheme="minorHAnsi"/>
          <w:color w:val="auto"/>
          <w:sz w:val="26"/>
          <w:szCs w:val="26"/>
          <w:lang w:eastAsia="en-US"/>
        </w:rPr>
        <w:t>ы</w:t>
      </w:r>
      <w:r w:rsidRPr="00F76FB0">
        <w:rPr>
          <w:rFonts w:eastAsiaTheme="minorHAnsi"/>
          <w:color w:val="auto"/>
          <w:sz w:val="26"/>
          <w:szCs w:val="26"/>
          <w:lang w:eastAsia="en-US"/>
        </w:rPr>
        <w:t xml:space="preserve"> в Перечень</w:t>
      </w:r>
      <w:r>
        <w:rPr>
          <w:rFonts w:eastAsiaTheme="minorHAnsi"/>
          <w:color w:val="auto"/>
          <w:sz w:val="26"/>
          <w:szCs w:val="26"/>
          <w:lang w:eastAsia="en-US"/>
        </w:rPr>
        <w:t xml:space="preserve"> 102.</w:t>
      </w:r>
    </w:p>
    <w:p w:rsidR="006C30E6" w:rsidRDefault="00DC744E" w:rsidP="00DC744E">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 xml:space="preserve">При этом, пунктом 2(2) Постановления № 102 установлено, что </w:t>
      </w:r>
      <w:r w:rsidRPr="00DC744E">
        <w:rPr>
          <w:rFonts w:eastAsiaTheme="minorHAnsi"/>
          <w:color w:val="auto"/>
          <w:sz w:val="26"/>
          <w:szCs w:val="26"/>
          <w:lang w:eastAsia="en-US"/>
        </w:rPr>
        <w:t xml:space="preserve">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w:t>
      </w:r>
      <w:r>
        <w:rPr>
          <w:rFonts w:eastAsiaTheme="minorHAnsi"/>
          <w:color w:val="auto"/>
          <w:sz w:val="26"/>
          <w:szCs w:val="26"/>
          <w:lang w:eastAsia="en-US"/>
        </w:rPr>
        <w:t>Перечень 102</w:t>
      </w:r>
      <w:r w:rsidRPr="00DC744E">
        <w:rPr>
          <w:rFonts w:eastAsiaTheme="minorHAnsi"/>
          <w:color w:val="auto"/>
          <w:sz w:val="26"/>
          <w:szCs w:val="26"/>
          <w:lang w:eastAsia="en-US"/>
        </w:rPr>
        <w:t xml:space="preserve"> и не включенные в него</w:t>
      </w:r>
      <w:r>
        <w:rPr>
          <w:rFonts w:eastAsiaTheme="minorHAnsi"/>
          <w:color w:val="auto"/>
          <w:sz w:val="26"/>
          <w:szCs w:val="26"/>
          <w:lang w:eastAsia="en-US"/>
        </w:rPr>
        <w:t>.</w:t>
      </w:r>
    </w:p>
    <w:p w:rsidR="00967EFD" w:rsidRDefault="00967EFD" w:rsidP="00967EFD">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Следовательно, З</w:t>
      </w:r>
      <w:r w:rsidRPr="00AB3EAE">
        <w:rPr>
          <w:rFonts w:eastAsiaTheme="minorHAnsi"/>
          <w:color w:val="auto"/>
          <w:sz w:val="26"/>
          <w:szCs w:val="26"/>
          <w:lang w:eastAsia="en-US"/>
        </w:rPr>
        <w:t>а</w:t>
      </w:r>
      <w:r>
        <w:rPr>
          <w:rFonts w:eastAsiaTheme="minorHAnsi"/>
          <w:color w:val="auto"/>
          <w:sz w:val="26"/>
          <w:szCs w:val="26"/>
          <w:lang w:eastAsia="en-US"/>
        </w:rPr>
        <w:t>казчик</w:t>
      </w:r>
      <w:r w:rsidR="0051291C">
        <w:rPr>
          <w:rFonts w:eastAsiaTheme="minorHAnsi"/>
          <w:color w:val="auto"/>
          <w:sz w:val="26"/>
          <w:szCs w:val="26"/>
          <w:lang w:eastAsia="en-US"/>
        </w:rPr>
        <w:t>ом неправомерно объединены</w:t>
      </w:r>
      <w:r w:rsidRPr="00AB3EAE">
        <w:rPr>
          <w:rFonts w:eastAsiaTheme="minorHAnsi"/>
          <w:color w:val="auto"/>
          <w:sz w:val="26"/>
          <w:szCs w:val="26"/>
          <w:lang w:eastAsia="en-US"/>
        </w:rPr>
        <w:t xml:space="preserve"> в один лот поставка товаров, включенных в Перечень</w:t>
      </w:r>
      <w:r>
        <w:rPr>
          <w:rFonts w:eastAsiaTheme="minorHAnsi"/>
          <w:color w:val="auto"/>
          <w:sz w:val="26"/>
          <w:szCs w:val="26"/>
          <w:lang w:eastAsia="en-US"/>
        </w:rPr>
        <w:t xml:space="preserve"> 102</w:t>
      </w:r>
      <w:r w:rsidRPr="00AB3EAE">
        <w:rPr>
          <w:rFonts w:eastAsiaTheme="minorHAnsi"/>
          <w:color w:val="auto"/>
          <w:sz w:val="26"/>
          <w:szCs w:val="26"/>
          <w:lang w:eastAsia="en-US"/>
        </w:rPr>
        <w:t xml:space="preserve"> и не включенных в него.</w:t>
      </w:r>
    </w:p>
    <w:p w:rsidR="003F177D" w:rsidRDefault="003F177D" w:rsidP="00967EFD">
      <w:pPr>
        <w:tabs>
          <w:tab w:val="left" w:pos="993"/>
        </w:tabs>
        <w:spacing w:before="0"/>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заседании Комиссии согласился с доводом жалобы и пояснил, что д</w:t>
      </w:r>
      <w:r w:rsidRPr="003A3248">
        <w:rPr>
          <w:rFonts w:eastAsiaTheme="minorHAnsi"/>
          <w:color w:val="auto"/>
          <w:sz w:val="26"/>
          <w:szCs w:val="26"/>
          <w:lang w:eastAsia="en-US"/>
        </w:rPr>
        <w:t>опущен</w:t>
      </w:r>
      <w:r>
        <w:rPr>
          <w:rFonts w:eastAsiaTheme="minorHAnsi"/>
          <w:color w:val="auto"/>
          <w:sz w:val="26"/>
          <w:szCs w:val="26"/>
          <w:lang w:eastAsia="en-US"/>
        </w:rPr>
        <w:t xml:space="preserve">а техническая ошибка </w:t>
      </w:r>
      <w:r w:rsidRPr="0051291C">
        <w:rPr>
          <w:rFonts w:eastAsiaTheme="minorHAnsi"/>
          <w:color w:val="auto"/>
          <w:sz w:val="26"/>
          <w:szCs w:val="26"/>
          <w:lang w:eastAsia="en-US"/>
        </w:rPr>
        <w:t>при формировании позиции бюджетной сметы, на основании которой создавался план-график закупок</w:t>
      </w:r>
      <w:r>
        <w:rPr>
          <w:rFonts w:eastAsiaTheme="minorHAnsi"/>
          <w:color w:val="auto"/>
          <w:sz w:val="26"/>
          <w:szCs w:val="26"/>
          <w:lang w:eastAsia="en-US"/>
        </w:rPr>
        <w:t>.</w:t>
      </w:r>
    </w:p>
    <w:p w:rsidR="00967EFD" w:rsidRDefault="00967EFD" w:rsidP="00967EFD">
      <w:pPr>
        <w:tabs>
          <w:tab w:val="left" w:pos="993"/>
        </w:tabs>
        <w:spacing w:before="0"/>
        <w:ind w:firstLine="709"/>
        <w:jc w:val="both"/>
        <w:rPr>
          <w:rFonts w:eastAsiaTheme="minorHAnsi"/>
          <w:color w:val="auto"/>
          <w:sz w:val="26"/>
          <w:szCs w:val="26"/>
          <w:lang w:eastAsia="en-US"/>
        </w:rPr>
      </w:pPr>
      <w:r w:rsidRPr="00493D6F">
        <w:rPr>
          <w:rFonts w:eastAsiaTheme="minorHAnsi"/>
          <w:color w:val="auto"/>
          <w:sz w:val="26"/>
          <w:szCs w:val="26"/>
          <w:lang w:eastAsia="en-US"/>
        </w:rPr>
        <w:t>Так</w:t>
      </w:r>
      <w:r>
        <w:rPr>
          <w:rFonts w:eastAsiaTheme="minorHAnsi"/>
          <w:color w:val="auto"/>
          <w:sz w:val="26"/>
          <w:szCs w:val="26"/>
          <w:lang w:eastAsia="en-US"/>
        </w:rPr>
        <w:t xml:space="preserve">им образом, действия Заказчика </w:t>
      </w:r>
      <w:r w:rsidRPr="00493D6F">
        <w:rPr>
          <w:rFonts w:eastAsiaTheme="minorHAnsi"/>
          <w:color w:val="auto"/>
          <w:sz w:val="26"/>
          <w:szCs w:val="26"/>
          <w:lang w:eastAsia="en-US"/>
        </w:rPr>
        <w:t xml:space="preserve">нарушают </w:t>
      </w:r>
      <w:r>
        <w:rPr>
          <w:rFonts w:eastAsiaTheme="minorHAnsi"/>
          <w:color w:val="auto"/>
          <w:sz w:val="26"/>
          <w:szCs w:val="26"/>
          <w:lang w:eastAsia="en-US"/>
        </w:rPr>
        <w:t>пункт 1 части 1</w:t>
      </w:r>
      <w:r w:rsidRPr="00493D6F">
        <w:rPr>
          <w:rFonts w:eastAsiaTheme="minorHAnsi"/>
          <w:color w:val="auto"/>
          <w:sz w:val="26"/>
          <w:szCs w:val="26"/>
          <w:lang w:eastAsia="en-US"/>
        </w:rPr>
        <w:t xml:space="preserve"> статьи </w:t>
      </w:r>
      <w:r>
        <w:rPr>
          <w:rFonts w:eastAsiaTheme="minorHAnsi"/>
          <w:color w:val="auto"/>
          <w:sz w:val="26"/>
          <w:szCs w:val="26"/>
          <w:lang w:eastAsia="en-US"/>
        </w:rPr>
        <w:t>64</w:t>
      </w:r>
      <w:r w:rsidRPr="00493D6F">
        <w:rPr>
          <w:rFonts w:eastAsiaTheme="minorHAnsi"/>
          <w:color w:val="auto"/>
          <w:sz w:val="26"/>
          <w:szCs w:val="26"/>
          <w:lang w:eastAsia="en-US"/>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6C30E6" w:rsidRDefault="00967EFD" w:rsidP="00793D39">
      <w:pPr>
        <w:tabs>
          <w:tab w:val="left" w:pos="993"/>
        </w:tabs>
        <w:spacing w:before="0"/>
        <w:ind w:firstLine="709"/>
        <w:jc w:val="both"/>
        <w:rPr>
          <w:rFonts w:eastAsiaTheme="minorHAnsi"/>
          <w:color w:val="auto"/>
          <w:sz w:val="26"/>
          <w:szCs w:val="26"/>
          <w:lang w:eastAsia="en-US"/>
        </w:rPr>
      </w:pPr>
      <w:r w:rsidRPr="00967EFD">
        <w:rPr>
          <w:rFonts w:eastAsiaTheme="minorHAnsi"/>
          <w:color w:val="auto"/>
          <w:sz w:val="26"/>
          <w:szCs w:val="26"/>
          <w:lang w:eastAsia="en-US"/>
        </w:rPr>
        <w:t>Следовательно, довод жалобы Заявителя является обоснованным.</w:t>
      </w:r>
    </w:p>
    <w:p w:rsidR="00215BD1" w:rsidRDefault="00DB21D9" w:rsidP="00793D39">
      <w:pPr>
        <w:tabs>
          <w:tab w:val="left" w:pos="993"/>
        </w:tabs>
        <w:spacing w:before="0"/>
        <w:ind w:firstLine="709"/>
        <w:jc w:val="both"/>
        <w:rPr>
          <w:rFonts w:eastAsiaTheme="minorHAnsi"/>
          <w:color w:val="auto"/>
          <w:sz w:val="26"/>
          <w:szCs w:val="26"/>
          <w:lang w:eastAsia="en-US"/>
        </w:rPr>
      </w:pPr>
      <w:r w:rsidRPr="0027158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2D29D9" w:rsidRPr="005A642C" w:rsidRDefault="002D29D9" w:rsidP="004A769A">
      <w:pPr>
        <w:widowControl/>
        <w:tabs>
          <w:tab w:val="left" w:pos="851"/>
        </w:tabs>
        <w:spacing w:before="0" w:line="280" w:lineRule="exact"/>
        <w:ind w:firstLine="0"/>
        <w:jc w:val="both"/>
        <w:rPr>
          <w:rFonts w:eastAsiaTheme="minorHAnsi"/>
          <w:color w:val="auto"/>
          <w:sz w:val="26"/>
          <w:szCs w:val="26"/>
          <w:highlight w:val="yellow"/>
          <w:lang w:eastAsia="en-US"/>
        </w:rPr>
      </w:pPr>
    </w:p>
    <w:p w:rsidR="00793D39" w:rsidRPr="00B01FC4" w:rsidRDefault="0096131A" w:rsidP="004B01BB">
      <w:pPr>
        <w:spacing w:before="0" w:line="280" w:lineRule="exact"/>
        <w:ind w:firstLine="0"/>
        <w:jc w:val="center"/>
        <w:rPr>
          <w:b/>
          <w:sz w:val="26"/>
          <w:szCs w:val="26"/>
        </w:rPr>
      </w:pPr>
      <w:r w:rsidRPr="00B01FC4">
        <w:rPr>
          <w:b/>
          <w:sz w:val="26"/>
          <w:szCs w:val="26"/>
        </w:rPr>
        <w:t>РЕШИЛА:</w:t>
      </w:r>
    </w:p>
    <w:p w:rsidR="005F07D8" w:rsidRPr="00B01FC4" w:rsidRDefault="004B48C0" w:rsidP="00900224">
      <w:pPr>
        <w:pStyle w:val="ListParagraph"/>
        <w:widowControl/>
        <w:numPr>
          <w:ilvl w:val="0"/>
          <w:numId w:val="18"/>
        </w:numPr>
        <w:tabs>
          <w:tab w:val="left" w:pos="851"/>
          <w:tab w:val="left" w:pos="1134"/>
        </w:tabs>
        <w:ind w:hanging="11"/>
        <w:jc w:val="both"/>
        <w:rPr>
          <w:bCs/>
          <w:sz w:val="26"/>
          <w:szCs w:val="26"/>
          <w:lang w:bidi="ru-RU"/>
        </w:rPr>
      </w:pPr>
      <w:r w:rsidRPr="00B01FC4">
        <w:rPr>
          <w:bCs/>
          <w:sz w:val="26"/>
          <w:szCs w:val="26"/>
        </w:rPr>
        <w:t xml:space="preserve">Признать жалобу </w:t>
      </w:r>
      <w:r w:rsidR="00900224" w:rsidRPr="00B01FC4">
        <w:rPr>
          <w:bCs/>
          <w:sz w:val="26"/>
          <w:szCs w:val="26"/>
          <w:lang w:bidi="ru-RU"/>
        </w:rPr>
        <w:t>ООО «</w:t>
      </w:r>
      <w:proofErr w:type="spellStart"/>
      <w:r w:rsidR="00A7276F" w:rsidRPr="00A7276F">
        <w:rPr>
          <w:bCs/>
          <w:sz w:val="26"/>
          <w:szCs w:val="26"/>
          <w:lang w:bidi="ru-RU"/>
        </w:rPr>
        <w:t>Болюсмед</w:t>
      </w:r>
      <w:proofErr w:type="spellEnd"/>
      <w:r w:rsidR="00900224" w:rsidRPr="00B01FC4">
        <w:rPr>
          <w:bCs/>
          <w:sz w:val="26"/>
          <w:szCs w:val="26"/>
          <w:lang w:bidi="ru-RU"/>
        </w:rPr>
        <w:t xml:space="preserve">» </w:t>
      </w:r>
      <w:r w:rsidR="000D6AB0">
        <w:rPr>
          <w:bCs/>
          <w:sz w:val="26"/>
          <w:szCs w:val="26"/>
          <w:lang w:bidi="ru-RU"/>
        </w:rPr>
        <w:t xml:space="preserve">частично </w:t>
      </w:r>
      <w:r w:rsidR="008D2D4B" w:rsidRPr="00B01FC4">
        <w:rPr>
          <w:bCs/>
          <w:sz w:val="26"/>
          <w:szCs w:val="26"/>
        </w:rPr>
        <w:t>обоснованной.</w:t>
      </w:r>
    </w:p>
    <w:p w:rsidR="005F07D8" w:rsidRPr="00B01FC4" w:rsidRDefault="00A9413F" w:rsidP="005F07D8">
      <w:pPr>
        <w:pStyle w:val="ListParagraph"/>
        <w:widowControl/>
        <w:numPr>
          <w:ilvl w:val="0"/>
          <w:numId w:val="18"/>
        </w:numPr>
        <w:tabs>
          <w:tab w:val="left" w:pos="851"/>
          <w:tab w:val="left" w:pos="1134"/>
        </w:tabs>
        <w:ind w:left="0" w:firstLine="709"/>
        <w:jc w:val="both"/>
        <w:rPr>
          <w:bCs/>
          <w:sz w:val="26"/>
          <w:szCs w:val="26"/>
          <w:lang w:bidi="ru-RU"/>
        </w:rPr>
      </w:pPr>
      <w:r w:rsidRPr="00B01FC4">
        <w:rPr>
          <w:bCs/>
          <w:sz w:val="26"/>
          <w:szCs w:val="26"/>
        </w:rPr>
        <w:t xml:space="preserve">Признать в действиях Заказчика </w:t>
      </w:r>
      <w:r w:rsidR="00345F03">
        <w:rPr>
          <w:bCs/>
          <w:sz w:val="26"/>
          <w:szCs w:val="26"/>
        </w:rPr>
        <w:t>нарушения</w:t>
      </w:r>
      <w:r w:rsidR="00D66C12" w:rsidRPr="00B01FC4">
        <w:rPr>
          <w:bCs/>
          <w:sz w:val="26"/>
          <w:szCs w:val="26"/>
        </w:rPr>
        <w:t xml:space="preserve"> </w:t>
      </w:r>
      <w:r w:rsidR="005F07D8" w:rsidRPr="00B01FC4">
        <w:rPr>
          <w:bCs/>
          <w:sz w:val="26"/>
          <w:szCs w:val="26"/>
        </w:rPr>
        <w:t xml:space="preserve">части </w:t>
      </w:r>
      <w:r w:rsidR="00B01FC4" w:rsidRPr="00B01FC4">
        <w:rPr>
          <w:bCs/>
          <w:sz w:val="26"/>
          <w:szCs w:val="26"/>
        </w:rPr>
        <w:t>3</w:t>
      </w:r>
      <w:r w:rsidR="005F07D8" w:rsidRPr="00B01FC4">
        <w:rPr>
          <w:bCs/>
          <w:sz w:val="26"/>
          <w:szCs w:val="26"/>
        </w:rPr>
        <w:t xml:space="preserve"> статьи </w:t>
      </w:r>
      <w:r w:rsidR="00B01FC4" w:rsidRPr="00B01FC4">
        <w:rPr>
          <w:bCs/>
          <w:sz w:val="26"/>
          <w:szCs w:val="26"/>
        </w:rPr>
        <w:t>14</w:t>
      </w:r>
      <w:r w:rsidR="000928FE">
        <w:rPr>
          <w:bCs/>
          <w:sz w:val="26"/>
          <w:szCs w:val="26"/>
        </w:rPr>
        <w:t xml:space="preserve">, </w:t>
      </w:r>
      <w:r w:rsidR="000D6AB0">
        <w:rPr>
          <w:bCs/>
          <w:sz w:val="26"/>
          <w:szCs w:val="26"/>
        </w:rPr>
        <w:t xml:space="preserve">пункта 1 </w:t>
      </w:r>
      <w:r w:rsidR="000928FE" w:rsidRPr="000928FE">
        <w:rPr>
          <w:bCs/>
          <w:sz w:val="26"/>
          <w:szCs w:val="26"/>
        </w:rPr>
        <w:t>части 1 статьи 64</w:t>
      </w:r>
      <w:r w:rsidR="00AF79B4">
        <w:rPr>
          <w:bCs/>
          <w:sz w:val="26"/>
          <w:szCs w:val="26"/>
        </w:rPr>
        <w:t xml:space="preserve"> </w:t>
      </w:r>
      <w:r w:rsidR="005F07D8" w:rsidRPr="00B01FC4">
        <w:rPr>
          <w:bCs/>
          <w:sz w:val="26"/>
          <w:szCs w:val="26"/>
        </w:rPr>
        <w:t xml:space="preserve">Закона о контрактной системе. </w:t>
      </w:r>
    </w:p>
    <w:p w:rsidR="0015654C" w:rsidRPr="00B01FC4" w:rsidRDefault="0015654C" w:rsidP="0015654C">
      <w:pPr>
        <w:tabs>
          <w:tab w:val="left" w:pos="993"/>
        </w:tabs>
        <w:spacing w:before="0"/>
        <w:ind w:firstLine="709"/>
        <w:jc w:val="both"/>
        <w:rPr>
          <w:rFonts w:eastAsiaTheme="minorHAnsi"/>
          <w:color w:val="auto"/>
          <w:sz w:val="26"/>
          <w:szCs w:val="26"/>
          <w:lang w:eastAsia="en-US"/>
        </w:rPr>
      </w:pPr>
      <w:r w:rsidRPr="00B01FC4">
        <w:rPr>
          <w:bCs/>
          <w:sz w:val="26"/>
          <w:szCs w:val="26"/>
        </w:rPr>
        <w:t xml:space="preserve">4. </w:t>
      </w:r>
      <w:r w:rsidR="008D2C2E">
        <w:rPr>
          <w:bCs/>
          <w:sz w:val="26"/>
          <w:szCs w:val="26"/>
        </w:rPr>
        <w:t xml:space="preserve">Выдать </w:t>
      </w:r>
      <w:r w:rsidR="005F07D8" w:rsidRPr="00B01FC4">
        <w:rPr>
          <w:bCs/>
          <w:sz w:val="26"/>
          <w:szCs w:val="26"/>
        </w:rPr>
        <w:t>Заказчику</w:t>
      </w:r>
      <w:r w:rsidR="00A9413F" w:rsidRPr="00B01FC4">
        <w:rPr>
          <w:bCs/>
          <w:sz w:val="26"/>
          <w:szCs w:val="26"/>
        </w:rPr>
        <w:t xml:space="preserve">, </w:t>
      </w:r>
      <w:r w:rsidR="005F07D8" w:rsidRPr="00B01FC4">
        <w:rPr>
          <w:bCs/>
          <w:sz w:val="26"/>
          <w:szCs w:val="26"/>
        </w:rPr>
        <w:t>Аукционной комиссии, Оператору электронной площадки обязательное для исполнения предписание об устранении допущенных нарушен</w:t>
      </w:r>
      <w:r w:rsidRPr="00B01FC4">
        <w:rPr>
          <w:bCs/>
          <w:sz w:val="26"/>
          <w:szCs w:val="26"/>
        </w:rPr>
        <w:t>ий Закона о кон</w:t>
      </w:r>
      <w:r w:rsidR="00B01FC4" w:rsidRPr="00B01FC4">
        <w:rPr>
          <w:bCs/>
          <w:sz w:val="26"/>
          <w:szCs w:val="26"/>
        </w:rPr>
        <w:t>трактной системе.</w:t>
      </w:r>
    </w:p>
    <w:p w:rsidR="008D2D4B" w:rsidRPr="00DB21D9" w:rsidRDefault="008D2D4B" w:rsidP="00DB21D9">
      <w:pPr>
        <w:widowControl/>
        <w:spacing w:before="0" w:line="280" w:lineRule="exact"/>
        <w:ind w:firstLine="709"/>
        <w:jc w:val="both"/>
        <w:rPr>
          <w:color w:val="auto"/>
          <w:sz w:val="26"/>
          <w:szCs w:val="26"/>
          <w:lang w:eastAsia="en-US"/>
        </w:rPr>
      </w:pPr>
      <w:r w:rsidRPr="00DB21D9">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B21D9">
        <w:rPr>
          <w:color w:val="auto"/>
          <w:sz w:val="26"/>
          <w:szCs w:val="26"/>
          <w:lang w:eastAsia="en-US"/>
        </w:rPr>
        <w:t xml:space="preserve"> </w:t>
      </w:r>
      <w:bookmarkStart w:id="0" w:name="_GoBack"/>
      <w:bookmarkEnd w:id="0"/>
    </w:p>
    <w:sectPr w:rsidR="008D2D4B" w:rsidRPr="00DB21D9" w:rsidSect="00D22CC9">
      <w:headerReference w:type="even" r:id="rId8"/>
      <w:headerReference w:type="default" r:id="rId9"/>
      <w:pgSz w:w="11906" w:h="16838"/>
      <w:pgMar w:top="851" w:right="850" w:bottom="709"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68E" w:rsidRDefault="00DB168E" w:rsidP="00F963A7">
      <w:pPr>
        <w:spacing w:before="0"/>
      </w:pPr>
      <w:r>
        <w:separator/>
      </w:r>
    </w:p>
  </w:endnote>
  <w:endnote w:type="continuationSeparator" w:id="0">
    <w:p w:rsidR="00DB168E" w:rsidRDefault="00DB168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68E" w:rsidRDefault="00DB168E" w:rsidP="00F963A7">
      <w:pPr>
        <w:spacing w:before="0"/>
      </w:pPr>
      <w:r>
        <w:separator/>
      </w:r>
    </w:p>
  </w:footnote>
  <w:footnote w:type="continuationSeparator" w:id="0">
    <w:p w:rsidR="00DB168E" w:rsidRDefault="00DB168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34039"/>
      <w:docPartObj>
        <w:docPartGallery w:val="Page Numbers (Top of Page)"/>
        <w:docPartUnique/>
      </w:docPartObj>
    </w:sdtPr>
    <w:sdtEndPr/>
    <w:sdtContent>
      <w:p w:rsidR="00DB168E" w:rsidRDefault="00DB168E" w:rsidP="00BE305D">
        <w:pPr>
          <w:pStyle w:val="Header"/>
          <w:ind w:firstLine="0"/>
          <w:jc w:val="center"/>
        </w:pPr>
        <w:r>
          <w:fldChar w:fldCharType="begin"/>
        </w:r>
        <w:r>
          <w:instrText>PAGE   \* MERGEFORMAT</w:instrText>
        </w:r>
        <w:r>
          <w:fldChar w:fldCharType="separate"/>
        </w:r>
        <w:r w:rsidR="00EA5E07">
          <w:rPr>
            <w:noProof/>
          </w:rPr>
          <w:t>6</w:t>
        </w:r>
        <w:r>
          <w:rPr>
            <w:noProof/>
          </w:rPr>
          <w:fldChar w:fldCharType="end"/>
        </w:r>
      </w:p>
    </w:sdtContent>
  </w:sdt>
  <w:p w:rsidR="00DB168E" w:rsidRDefault="00DB16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6545745"/>
      <w:docPartObj>
        <w:docPartGallery w:val="Page Numbers (Top of Page)"/>
        <w:docPartUnique/>
      </w:docPartObj>
    </w:sdtPr>
    <w:sdtEndPr>
      <w:rPr>
        <w:sz w:val="28"/>
        <w:szCs w:val="28"/>
      </w:rPr>
    </w:sdtEndPr>
    <w:sdtContent>
      <w:p w:rsidR="00DB168E" w:rsidRPr="00405411" w:rsidRDefault="00DB168E" w:rsidP="00C24037">
        <w:pPr>
          <w:pStyle w:val="Header"/>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EA5E07">
          <w:rPr>
            <w:noProof/>
            <w:sz w:val="26"/>
            <w:szCs w:val="26"/>
          </w:rPr>
          <w:t>7</w:t>
        </w:r>
        <w:r w:rsidRPr="0043688B">
          <w:rPr>
            <w:sz w:val="26"/>
            <w:szCs w:val="26"/>
          </w:rPr>
          <w:fldChar w:fldCharType="end"/>
        </w:r>
      </w:p>
    </w:sdtContent>
  </w:sdt>
  <w:p w:rsidR="00DB168E" w:rsidRDefault="00DB16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9433E"/>
    <w:multiLevelType w:val="hybridMultilevel"/>
    <w:tmpl w:val="F752B7FA"/>
    <w:lvl w:ilvl="0" w:tplc="54DCF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8AA4BC3"/>
    <w:multiLevelType w:val="hybridMultilevel"/>
    <w:tmpl w:val="97C614D8"/>
    <w:lvl w:ilvl="0" w:tplc="F19EC9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3F32552"/>
    <w:multiLevelType w:val="hybridMultilevel"/>
    <w:tmpl w:val="257E9B12"/>
    <w:lvl w:ilvl="0" w:tplc="74BA75E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0B11664"/>
    <w:multiLevelType w:val="hybridMultilevel"/>
    <w:tmpl w:val="04AC73E2"/>
    <w:lvl w:ilvl="0" w:tplc="8B085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9DA79DD"/>
    <w:multiLevelType w:val="hybridMultilevel"/>
    <w:tmpl w:val="21C4D9D4"/>
    <w:lvl w:ilvl="0" w:tplc="2B90B01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EC0611D"/>
    <w:multiLevelType w:val="hybridMultilevel"/>
    <w:tmpl w:val="4E1E683C"/>
    <w:lvl w:ilvl="0" w:tplc="21B20F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8" w15:restartNumberingAfterBreak="0">
    <w:nsid w:val="503C6314"/>
    <w:multiLevelType w:val="hybridMultilevel"/>
    <w:tmpl w:val="B6404B68"/>
    <w:lvl w:ilvl="0" w:tplc="DF92A5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15:restartNumberingAfterBreak="0">
    <w:nsid w:val="68030243"/>
    <w:multiLevelType w:val="hybridMultilevel"/>
    <w:tmpl w:val="EE26B67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6"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0"/>
  </w:num>
  <w:num w:numId="4">
    <w:abstractNumId w:val="7"/>
  </w:num>
  <w:num w:numId="5">
    <w:abstractNumId w:val="22"/>
  </w:num>
  <w:num w:numId="6">
    <w:abstractNumId w:val="26"/>
  </w:num>
  <w:num w:numId="7">
    <w:abstractNumId w:val="24"/>
  </w:num>
  <w:num w:numId="8">
    <w:abstractNumId w:val="2"/>
  </w:num>
  <w:num w:numId="9">
    <w:abstractNumId w:val="20"/>
  </w:num>
  <w:num w:numId="10">
    <w:abstractNumId w:val="21"/>
  </w:num>
  <w:num w:numId="11">
    <w:abstractNumId w:val="3"/>
  </w:num>
  <w:num w:numId="12">
    <w:abstractNumId w:val="19"/>
  </w:num>
  <w:num w:numId="13">
    <w:abstractNumId w:val="14"/>
  </w:num>
  <w:num w:numId="14">
    <w:abstractNumId w:val="8"/>
  </w:num>
  <w:num w:numId="15">
    <w:abstractNumId w:val="11"/>
  </w:num>
  <w:num w:numId="16">
    <w:abstractNumId w:val="1"/>
  </w:num>
  <w:num w:numId="17">
    <w:abstractNumId w:val="15"/>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4"/>
  </w:num>
  <w:num w:numId="21">
    <w:abstractNumId w:val="12"/>
  </w:num>
  <w:num w:numId="22">
    <w:abstractNumId w:val="18"/>
  </w:num>
  <w:num w:numId="23">
    <w:abstractNumId w:val="16"/>
  </w:num>
  <w:num w:numId="24">
    <w:abstractNumId w:val="0"/>
  </w:num>
  <w:num w:numId="25">
    <w:abstractNumId w:val="6"/>
  </w:num>
  <w:num w:numId="26">
    <w:abstractNumId w:val="5"/>
  </w:num>
  <w:num w:numId="27">
    <w:abstractNumId w:val="9"/>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0B0"/>
    <w:rsid w:val="0000245A"/>
    <w:rsid w:val="00005A07"/>
    <w:rsid w:val="00006E69"/>
    <w:rsid w:val="000109DD"/>
    <w:rsid w:val="00011D5B"/>
    <w:rsid w:val="0001243E"/>
    <w:rsid w:val="00016002"/>
    <w:rsid w:val="00017DE7"/>
    <w:rsid w:val="000213C2"/>
    <w:rsid w:val="000237E9"/>
    <w:rsid w:val="00024F3E"/>
    <w:rsid w:val="00025063"/>
    <w:rsid w:val="000278D2"/>
    <w:rsid w:val="0003046F"/>
    <w:rsid w:val="00030D07"/>
    <w:rsid w:val="00035015"/>
    <w:rsid w:val="00035772"/>
    <w:rsid w:val="000364DF"/>
    <w:rsid w:val="00036731"/>
    <w:rsid w:val="00036B60"/>
    <w:rsid w:val="00040DB9"/>
    <w:rsid w:val="00041BF6"/>
    <w:rsid w:val="00041E85"/>
    <w:rsid w:val="00043090"/>
    <w:rsid w:val="00046C30"/>
    <w:rsid w:val="000476AE"/>
    <w:rsid w:val="0005026A"/>
    <w:rsid w:val="000512C2"/>
    <w:rsid w:val="00052EE2"/>
    <w:rsid w:val="00053BBB"/>
    <w:rsid w:val="00054214"/>
    <w:rsid w:val="00055261"/>
    <w:rsid w:val="0005606B"/>
    <w:rsid w:val="000565E8"/>
    <w:rsid w:val="000567C6"/>
    <w:rsid w:val="0005701F"/>
    <w:rsid w:val="000614DB"/>
    <w:rsid w:val="00062E59"/>
    <w:rsid w:val="00062E5E"/>
    <w:rsid w:val="0006622D"/>
    <w:rsid w:val="00066914"/>
    <w:rsid w:val="0007035A"/>
    <w:rsid w:val="00071804"/>
    <w:rsid w:val="00071A95"/>
    <w:rsid w:val="00072FD4"/>
    <w:rsid w:val="000731DC"/>
    <w:rsid w:val="00074EA1"/>
    <w:rsid w:val="00074EAB"/>
    <w:rsid w:val="00075A43"/>
    <w:rsid w:val="00075B18"/>
    <w:rsid w:val="00081CD7"/>
    <w:rsid w:val="00083127"/>
    <w:rsid w:val="00087C99"/>
    <w:rsid w:val="00090552"/>
    <w:rsid w:val="000928FE"/>
    <w:rsid w:val="00092FA2"/>
    <w:rsid w:val="000930D5"/>
    <w:rsid w:val="00093A59"/>
    <w:rsid w:val="00093E04"/>
    <w:rsid w:val="00094889"/>
    <w:rsid w:val="00094C0C"/>
    <w:rsid w:val="000964B5"/>
    <w:rsid w:val="0009715E"/>
    <w:rsid w:val="0009766D"/>
    <w:rsid w:val="000A183B"/>
    <w:rsid w:val="000A46E2"/>
    <w:rsid w:val="000B1921"/>
    <w:rsid w:val="000B1F25"/>
    <w:rsid w:val="000B4AAD"/>
    <w:rsid w:val="000B4ACE"/>
    <w:rsid w:val="000C19D2"/>
    <w:rsid w:val="000C1D4D"/>
    <w:rsid w:val="000C1DF5"/>
    <w:rsid w:val="000C4F2F"/>
    <w:rsid w:val="000C5FB1"/>
    <w:rsid w:val="000C6B6C"/>
    <w:rsid w:val="000D096E"/>
    <w:rsid w:val="000D12ED"/>
    <w:rsid w:val="000D2788"/>
    <w:rsid w:val="000D2FFD"/>
    <w:rsid w:val="000D5051"/>
    <w:rsid w:val="000D5C39"/>
    <w:rsid w:val="000D6AB0"/>
    <w:rsid w:val="000E051F"/>
    <w:rsid w:val="000E3D64"/>
    <w:rsid w:val="000E5B8C"/>
    <w:rsid w:val="000E7314"/>
    <w:rsid w:val="000E7388"/>
    <w:rsid w:val="000F0886"/>
    <w:rsid w:val="000F0BE6"/>
    <w:rsid w:val="000F14BD"/>
    <w:rsid w:val="000F34F1"/>
    <w:rsid w:val="000F6773"/>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177B9"/>
    <w:rsid w:val="00121778"/>
    <w:rsid w:val="001219F5"/>
    <w:rsid w:val="001223DB"/>
    <w:rsid w:val="00122CE9"/>
    <w:rsid w:val="001232A8"/>
    <w:rsid w:val="00123B80"/>
    <w:rsid w:val="00124A6C"/>
    <w:rsid w:val="001257E9"/>
    <w:rsid w:val="00125A42"/>
    <w:rsid w:val="00127017"/>
    <w:rsid w:val="0013390F"/>
    <w:rsid w:val="00133BB4"/>
    <w:rsid w:val="001352A6"/>
    <w:rsid w:val="00141666"/>
    <w:rsid w:val="0014224A"/>
    <w:rsid w:val="0014648A"/>
    <w:rsid w:val="0015114A"/>
    <w:rsid w:val="00151383"/>
    <w:rsid w:val="00151ED0"/>
    <w:rsid w:val="00155648"/>
    <w:rsid w:val="001564E3"/>
    <w:rsid w:val="0015654C"/>
    <w:rsid w:val="00161559"/>
    <w:rsid w:val="001620AC"/>
    <w:rsid w:val="00162213"/>
    <w:rsid w:val="001624AD"/>
    <w:rsid w:val="00162F73"/>
    <w:rsid w:val="00165AD8"/>
    <w:rsid w:val="00165BFF"/>
    <w:rsid w:val="0016635C"/>
    <w:rsid w:val="00167F8D"/>
    <w:rsid w:val="00172C63"/>
    <w:rsid w:val="001730FB"/>
    <w:rsid w:val="00173B5C"/>
    <w:rsid w:val="00175D44"/>
    <w:rsid w:val="00176C51"/>
    <w:rsid w:val="0017787C"/>
    <w:rsid w:val="001801B2"/>
    <w:rsid w:val="00181967"/>
    <w:rsid w:val="001834CE"/>
    <w:rsid w:val="00183DE1"/>
    <w:rsid w:val="00184A14"/>
    <w:rsid w:val="00184E3C"/>
    <w:rsid w:val="001853F5"/>
    <w:rsid w:val="00192372"/>
    <w:rsid w:val="0019285C"/>
    <w:rsid w:val="001A1245"/>
    <w:rsid w:val="001A18A3"/>
    <w:rsid w:val="001A4570"/>
    <w:rsid w:val="001B03C3"/>
    <w:rsid w:val="001B0925"/>
    <w:rsid w:val="001B27E1"/>
    <w:rsid w:val="001B2B3A"/>
    <w:rsid w:val="001B4214"/>
    <w:rsid w:val="001B69FC"/>
    <w:rsid w:val="001C2F47"/>
    <w:rsid w:val="001C502A"/>
    <w:rsid w:val="001C578E"/>
    <w:rsid w:val="001C650C"/>
    <w:rsid w:val="001C7487"/>
    <w:rsid w:val="001D5090"/>
    <w:rsid w:val="001D5D25"/>
    <w:rsid w:val="001D7530"/>
    <w:rsid w:val="001D78D5"/>
    <w:rsid w:val="001D79C1"/>
    <w:rsid w:val="001E0AC5"/>
    <w:rsid w:val="001E17FE"/>
    <w:rsid w:val="001E1D86"/>
    <w:rsid w:val="001E7C9B"/>
    <w:rsid w:val="001F693F"/>
    <w:rsid w:val="002037F3"/>
    <w:rsid w:val="002049FA"/>
    <w:rsid w:val="002077B7"/>
    <w:rsid w:val="00210A3F"/>
    <w:rsid w:val="00210ECC"/>
    <w:rsid w:val="0021146F"/>
    <w:rsid w:val="0021414D"/>
    <w:rsid w:val="002142C8"/>
    <w:rsid w:val="00215827"/>
    <w:rsid w:val="00215B16"/>
    <w:rsid w:val="00215BD1"/>
    <w:rsid w:val="00216C59"/>
    <w:rsid w:val="00220436"/>
    <w:rsid w:val="00221FC6"/>
    <w:rsid w:val="00225F9B"/>
    <w:rsid w:val="00227768"/>
    <w:rsid w:val="00227EE4"/>
    <w:rsid w:val="00227F80"/>
    <w:rsid w:val="002309A1"/>
    <w:rsid w:val="0023243D"/>
    <w:rsid w:val="00232540"/>
    <w:rsid w:val="0023502B"/>
    <w:rsid w:val="00237CE2"/>
    <w:rsid w:val="0024192E"/>
    <w:rsid w:val="0024698F"/>
    <w:rsid w:val="00246A4D"/>
    <w:rsid w:val="00250434"/>
    <w:rsid w:val="00250B23"/>
    <w:rsid w:val="00253DB5"/>
    <w:rsid w:val="002549B4"/>
    <w:rsid w:val="00254E20"/>
    <w:rsid w:val="00256C7A"/>
    <w:rsid w:val="00262A68"/>
    <w:rsid w:val="002655C0"/>
    <w:rsid w:val="00265709"/>
    <w:rsid w:val="00265A31"/>
    <w:rsid w:val="002661F1"/>
    <w:rsid w:val="00267972"/>
    <w:rsid w:val="00271581"/>
    <w:rsid w:val="00272944"/>
    <w:rsid w:val="002738F2"/>
    <w:rsid w:val="00273FFE"/>
    <w:rsid w:val="0027697F"/>
    <w:rsid w:val="002848DB"/>
    <w:rsid w:val="00286ED1"/>
    <w:rsid w:val="00287595"/>
    <w:rsid w:val="00287D43"/>
    <w:rsid w:val="002902DF"/>
    <w:rsid w:val="00290D1D"/>
    <w:rsid w:val="00292ABF"/>
    <w:rsid w:val="0029381E"/>
    <w:rsid w:val="00294FFD"/>
    <w:rsid w:val="00295DBC"/>
    <w:rsid w:val="00296C2D"/>
    <w:rsid w:val="00296DF0"/>
    <w:rsid w:val="00297A16"/>
    <w:rsid w:val="00297B67"/>
    <w:rsid w:val="00297FDB"/>
    <w:rsid w:val="002A247E"/>
    <w:rsid w:val="002A409E"/>
    <w:rsid w:val="002A5C5A"/>
    <w:rsid w:val="002B35BB"/>
    <w:rsid w:val="002B5445"/>
    <w:rsid w:val="002C0054"/>
    <w:rsid w:val="002C10E5"/>
    <w:rsid w:val="002C2934"/>
    <w:rsid w:val="002C3F15"/>
    <w:rsid w:val="002C57F9"/>
    <w:rsid w:val="002C5E90"/>
    <w:rsid w:val="002C6331"/>
    <w:rsid w:val="002C6CF5"/>
    <w:rsid w:val="002C76D7"/>
    <w:rsid w:val="002D1ADB"/>
    <w:rsid w:val="002D2033"/>
    <w:rsid w:val="002D20A3"/>
    <w:rsid w:val="002D29D9"/>
    <w:rsid w:val="002D2DD1"/>
    <w:rsid w:val="002D30B7"/>
    <w:rsid w:val="002D54B9"/>
    <w:rsid w:val="002D5517"/>
    <w:rsid w:val="002D630A"/>
    <w:rsid w:val="002D78E8"/>
    <w:rsid w:val="002E1CF5"/>
    <w:rsid w:val="002E2252"/>
    <w:rsid w:val="002E33F1"/>
    <w:rsid w:val="002E5072"/>
    <w:rsid w:val="002E77D3"/>
    <w:rsid w:val="002F0894"/>
    <w:rsid w:val="002F1611"/>
    <w:rsid w:val="002F1953"/>
    <w:rsid w:val="002F488B"/>
    <w:rsid w:val="002F5495"/>
    <w:rsid w:val="00300148"/>
    <w:rsid w:val="00303F01"/>
    <w:rsid w:val="00307536"/>
    <w:rsid w:val="003076DE"/>
    <w:rsid w:val="00310D04"/>
    <w:rsid w:val="0031324E"/>
    <w:rsid w:val="003167DA"/>
    <w:rsid w:val="00317DCE"/>
    <w:rsid w:val="00320FAC"/>
    <w:rsid w:val="003222C4"/>
    <w:rsid w:val="003236E0"/>
    <w:rsid w:val="00325A6F"/>
    <w:rsid w:val="0033020C"/>
    <w:rsid w:val="00330F7A"/>
    <w:rsid w:val="00331F15"/>
    <w:rsid w:val="0033263C"/>
    <w:rsid w:val="003327DE"/>
    <w:rsid w:val="00332B3A"/>
    <w:rsid w:val="00332E5F"/>
    <w:rsid w:val="003331AD"/>
    <w:rsid w:val="003339B8"/>
    <w:rsid w:val="003409CB"/>
    <w:rsid w:val="00340B72"/>
    <w:rsid w:val="00344390"/>
    <w:rsid w:val="00345F03"/>
    <w:rsid w:val="0034619B"/>
    <w:rsid w:val="00354475"/>
    <w:rsid w:val="00354654"/>
    <w:rsid w:val="00356066"/>
    <w:rsid w:val="00356E41"/>
    <w:rsid w:val="0036166D"/>
    <w:rsid w:val="00361EEB"/>
    <w:rsid w:val="00362A71"/>
    <w:rsid w:val="00363092"/>
    <w:rsid w:val="00363B2E"/>
    <w:rsid w:val="00364302"/>
    <w:rsid w:val="00364470"/>
    <w:rsid w:val="00365D71"/>
    <w:rsid w:val="00367234"/>
    <w:rsid w:val="0037111B"/>
    <w:rsid w:val="00372928"/>
    <w:rsid w:val="00373764"/>
    <w:rsid w:val="00374202"/>
    <w:rsid w:val="0037548B"/>
    <w:rsid w:val="00375AC2"/>
    <w:rsid w:val="00376004"/>
    <w:rsid w:val="003814C7"/>
    <w:rsid w:val="00383CCC"/>
    <w:rsid w:val="0038586C"/>
    <w:rsid w:val="0038727C"/>
    <w:rsid w:val="00390412"/>
    <w:rsid w:val="00390D97"/>
    <w:rsid w:val="00391888"/>
    <w:rsid w:val="003920A5"/>
    <w:rsid w:val="003921B9"/>
    <w:rsid w:val="0039358F"/>
    <w:rsid w:val="00393602"/>
    <w:rsid w:val="003942AB"/>
    <w:rsid w:val="003958B7"/>
    <w:rsid w:val="00396160"/>
    <w:rsid w:val="0039745B"/>
    <w:rsid w:val="003A0F28"/>
    <w:rsid w:val="003A3248"/>
    <w:rsid w:val="003A6360"/>
    <w:rsid w:val="003A6D0F"/>
    <w:rsid w:val="003A6F3E"/>
    <w:rsid w:val="003B07D1"/>
    <w:rsid w:val="003B0CAB"/>
    <w:rsid w:val="003B2345"/>
    <w:rsid w:val="003B533D"/>
    <w:rsid w:val="003B598F"/>
    <w:rsid w:val="003B6ACE"/>
    <w:rsid w:val="003C0006"/>
    <w:rsid w:val="003C072E"/>
    <w:rsid w:val="003C0F83"/>
    <w:rsid w:val="003C10E3"/>
    <w:rsid w:val="003C1BAB"/>
    <w:rsid w:val="003C2EE6"/>
    <w:rsid w:val="003C3156"/>
    <w:rsid w:val="003C3488"/>
    <w:rsid w:val="003C37D5"/>
    <w:rsid w:val="003C3A89"/>
    <w:rsid w:val="003C4376"/>
    <w:rsid w:val="003C57E2"/>
    <w:rsid w:val="003C642E"/>
    <w:rsid w:val="003C688E"/>
    <w:rsid w:val="003C767F"/>
    <w:rsid w:val="003C7CF6"/>
    <w:rsid w:val="003D2038"/>
    <w:rsid w:val="003D3651"/>
    <w:rsid w:val="003D620B"/>
    <w:rsid w:val="003E36BA"/>
    <w:rsid w:val="003E48E2"/>
    <w:rsid w:val="003E5507"/>
    <w:rsid w:val="003E6D8F"/>
    <w:rsid w:val="003E74C0"/>
    <w:rsid w:val="003E7BF3"/>
    <w:rsid w:val="003F0C00"/>
    <w:rsid w:val="003F0CDE"/>
    <w:rsid w:val="003F177D"/>
    <w:rsid w:val="003F358B"/>
    <w:rsid w:val="003F39A4"/>
    <w:rsid w:val="003F4C03"/>
    <w:rsid w:val="003F5054"/>
    <w:rsid w:val="00401B5D"/>
    <w:rsid w:val="00404537"/>
    <w:rsid w:val="0040510A"/>
    <w:rsid w:val="00405411"/>
    <w:rsid w:val="00411AF4"/>
    <w:rsid w:val="00413B8F"/>
    <w:rsid w:val="00414D1A"/>
    <w:rsid w:val="0041541B"/>
    <w:rsid w:val="00416FA5"/>
    <w:rsid w:val="00417EEE"/>
    <w:rsid w:val="00420874"/>
    <w:rsid w:val="00426642"/>
    <w:rsid w:val="004304BB"/>
    <w:rsid w:val="004310E4"/>
    <w:rsid w:val="00432796"/>
    <w:rsid w:val="00434D5F"/>
    <w:rsid w:val="0043688B"/>
    <w:rsid w:val="0044037F"/>
    <w:rsid w:val="00444CF2"/>
    <w:rsid w:val="00445EEF"/>
    <w:rsid w:val="00446681"/>
    <w:rsid w:val="004478A6"/>
    <w:rsid w:val="004508A2"/>
    <w:rsid w:val="004516EB"/>
    <w:rsid w:val="0045455C"/>
    <w:rsid w:val="00456AA9"/>
    <w:rsid w:val="00456E5C"/>
    <w:rsid w:val="00462234"/>
    <w:rsid w:val="004632E4"/>
    <w:rsid w:val="0046404A"/>
    <w:rsid w:val="00464A41"/>
    <w:rsid w:val="00465F66"/>
    <w:rsid w:val="004743A3"/>
    <w:rsid w:val="004746FB"/>
    <w:rsid w:val="00474848"/>
    <w:rsid w:val="00480EC4"/>
    <w:rsid w:val="00481C22"/>
    <w:rsid w:val="00481EEB"/>
    <w:rsid w:val="00485142"/>
    <w:rsid w:val="00486F38"/>
    <w:rsid w:val="0049001F"/>
    <w:rsid w:val="00490A61"/>
    <w:rsid w:val="0049129C"/>
    <w:rsid w:val="00493C85"/>
    <w:rsid w:val="00493D6F"/>
    <w:rsid w:val="004961F7"/>
    <w:rsid w:val="0049634D"/>
    <w:rsid w:val="004968E7"/>
    <w:rsid w:val="00497BF0"/>
    <w:rsid w:val="004A2CFD"/>
    <w:rsid w:val="004A31F0"/>
    <w:rsid w:val="004A4CA3"/>
    <w:rsid w:val="004A769A"/>
    <w:rsid w:val="004A7A5B"/>
    <w:rsid w:val="004A7B38"/>
    <w:rsid w:val="004B01BB"/>
    <w:rsid w:val="004B0471"/>
    <w:rsid w:val="004B208B"/>
    <w:rsid w:val="004B2490"/>
    <w:rsid w:val="004B38CC"/>
    <w:rsid w:val="004B48C0"/>
    <w:rsid w:val="004C07C7"/>
    <w:rsid w:val="004C1AC2"/>
    <w:rsid w:val="004C2BDF"/>
    <w:rsid w:val="004C6161"/>
    <w:rsid w:val="004C6CE2"/>
    <w:rsid w:val="004D02D5"/>
    <w:rsid w:val="004D056B"/>
    <w:rsid w:val="004D19A6"/>
    <w:rsid w:val="004D1D9D"/>
    <w:rsid w:val="004D2069"/>
    <w:rsid w:val="004D2E8F"/>
    <w:rsid w:val="004D3CED"/>
    <w:rsid w:val="004D465D"/>
    <w:rsid w:val="004D55BD"/>
    <w:rsid w:val="004D5D4C"/>
    <w:rsid w:val="004E0E2C"/>
    <w:rsid w:val="004E1E30"/>
    <w:rsid w:val="004E56AE"/>
    <w:rsid w:val="004E6A46"/>
    <w:rsid w:val="004E730D"/>
    <w:rsid w:val="004F0A52"/>
    <w:rsid w:val="004F1CEC"/>
    <w:rsid w:val="004F3EB9"/>
    <w:rsid w:val="004F7660"/>
    <w:rsid w:val="00500948"/>
    <w:rsid w:val="00500F24"/>
    <w:rsid w:val="00503E5C"/>
    <w:rsid w:val="00504288"/>
    <w:rsid w:val="00507737"/>
    <w:rsid w:val="00507E98"/>
    <w:rsid w:val="00510611"/>
    <w:rsid w:val="0051291C"/>
    <w:rsid w:val="00512944"/>
    <w:rsid w:val="0051403D"/>
    <w:rsid w:val="00515262"/>
    <w:rsid w:val="00516BBC"/>
    <w:rsid w:val="00522BCF"/>
    <w:rsid w:val="00523236"/>
    <w:rsid w:val="0052355C"/>
    <w:rsid w:val="0052499A"/>
    <w:rsid w:val="005256C8"/>
    <w:rsid w:val="00526218"/>
    <w:rsid w:val="00530004"/>
    <w:rsid w:val="00530786"/>
    <w:rsid w:val="00531E2D"/>
    <w:rsid w:val="00532246"/>
    <w:rsid w:val="0053459E"/>
    <w:rsid w:val="005403EB"/>
    <w:rsid w:val="0054372D"/>
    <w:rsid w:val="00546BD2"/>
    <w:rsid w:val="0055220E"/>
    <w:rsid w:val="00555A8C"/>
    <w:rsid w:val="00555FD7"/>
    <w:rsid w:val="00556339"/>
    <w:rsid w:val="00556881"/>
    <w:rsid w:val="0055735B"/>
    <w:rsid w:val="00560F5B"/>
    <w:rsid w:val="00562319"/>
    <w:rsid w:val="00564FC8"/>
    <w:rsid w:val="005657B4"/>
    <w:rsid w:val="00565913"/>
    <w:rsid w:val="00566E6A"/>
    <w:rsid w:val="00567CD5"/>
    <w:rsid w:val="00572F70"/>
    <w:rsid w:val="00573D97"/>
    <w:rsid w:val="00574FE2"/>
    <w:rsid w:val="00576E58"/>
    <w:rsid w:val="00582D06"/>
    <w:rsid w:val="00587783"/>
    <w:rsid w:val="00592981"/>
    <w:rsid w:val="00594E2A"/>
    <w:rsid w:val="00595BA4"/>
    <w:rsid w:val="00596D96"/>
    <w:rsid w:val="0059764C"/>
    <w:rsid w:val="005A07C4"/>
    <w:rsid w:val="005A1303"/>
    <w:rsid w:val="005A6347"/>
    <w:rsid w:val="005A642C"/>
    <w:rsid w:val="005B319B"/>
    <w:rsid w:val="005B5206"/>
    <w:rsid w:val="005B60C0"/>
    <w:rsid w:val="005C0AAC"/>
    <w:rsid w:val="005C3C1F"/>
    <w:rsid w:val="005C74D1"/>
    <w:rsid w:val="005D0093"/>
    <w:rsid w:val="005D1433"/>
    <w:rsid w:val="005D6AD0"/>
    <w:rsid w:val="005D7D45"/>
    <w:rsid w:val="005E0144"/>
    <w:rsid w:val="005E4359"/>
    <w:rsid w:val="005E5268"/>
    <w:rsid w:val="005E7D0A"/>
    <w:rsid w:val="005F07D8"/>
    <w:rsid w:val="005F1CFA"/>
    <w:rsid w:val="005F4620"/>
    <w:rsid w:val="005F590A"/>
    <w:rsid w:val="005F73F9"/>
    <w:rsid w:val="005F7752"/>
    <w:rsid w:val="00604782"/>
    <w:rsid w:val="006155CD"/>
    <w:rsid w:val="006202FD"/>
    <w:rsid w:val="00621540"/>
    <w:rsid w:val="00621D88"/>
    <w:rsid w:val="006221AE"/>
    <w:rsid w:val="006225AB"/>
    <w:rsid w:val="006236BF"/>
    <w:rsid w:val="006239BF"/>
    <w:rsid w:val="006252C0"/>
    <w:rsid w:val="00625311"/>
    <w:rsid w:val="00626F0B"/>
    <w:rsid w:val="0062707E"/>
    <w:rsid w:val="00631B07"/>
    <w:rsid w:val="00631C55"/>
    <w:rsid w:val="006323AB"/>
    <w:rsid w:val="00632788"/>
    <w:rsid w:val="00633A90"/>
    <w:rsid w:val="00633B2E"/>
    <w:rsid w:val="0063511B"/>
    <w:rsid w:val="006375C7"/>
    <w:rsid w:val="00637D6D"/>
    <w:rsid w:val="00637E05"/>
    <w:rsid w:val="00641531"/>
    <w:rsid w:val="006427AA"/>
    <w:rsid w:val="00644270"/>
    <w:rsid w:val="00644CC9"/>
    <w:rsid w:val="00647530"/>
    <w:rsid w:val="00651541"/>
    <w:rsid w:val="00653E3F"/>
    <w:rsid w:val="00655750"/>
    <w:rsid w:val="00655943"/>
    <w:rsid w:val="00656131"/>
    <w:rsid w:val="00656EA5"/>
    <w:rsid w:val="00657981"/>
    <w:rsid w:val="00660281"/>
    <w:rsid w:val="006644E5"/>
    <w:rsid w:val="00665357"/>
    <w:rsid w:val="00665407"/>
    <w:rsid w:val="0066553F"/>
    <w:rsid w:val="00665F9A"/>
    <w:rsid w:val="006667FB"/>
    <w:rsid w:val="0066731E"/>
    <w:rsid w:val="00667959"/>
    <w:rsid w:val="00667C2F"/>
    <w:rsid w:val="00670646"/>
    <w:rsid w:val="00672743"/>
    <w:rsid w:val="00672D7D"/>
    <w:rsid w:val="006738E0"/>
    <w:rsid w:val="0067493D"/>
    <w:rsid w:val="00675B0B"/>
    <w:rsid w:val="00677B29"/>
    <w:rsid w:val="00682E89"/>
    <w:rsid w:val="00683181"/>
    <w:rsid w:val="00687CF3"/>
    <w:rsid w:val="00691E64"/>
    <w:rsid w:val="006921BE"/>
    <w:rsid w:val="00694486"/>
    <w:rsid w:val="00696D18"/>
    <w:rsid w:val="006974E9"/>
    <w:rsid w:val="00697899"/>
    <w:rsid w:val="006979B0"/>
    <w:rsid w:val="00697AD6"/>
    <w:rsid w:val="006A0130"/>
    <w:rsid w:val="006A0D34"/>
    <w:rsid w:val="006A0E5B"/>
    <w:rsid w:val="006A0EDE"/>
    <w:rsid w:val="006A4B58"/>
    <w:rsid w:val="006A5674"/>
    <w:rsid w:val="006A69BF"/>
    <w:rsid w:val="006A6BE3"/>
    <w:rsid w:val="006A74B0"/>
    <w:rsid w:val="006B273C"/>
    <w:rsid w:val="006B6970"/>
    <w:rsid w:val="006B6F4D"/>
    <w:rsid w:val="006C07D5"/>
    <w:rsid w:val="006C30E6"/>
    <w:rsid w:val="006C39E8"/>
    <w:rsid w:val="006C4F36"/>
    <w:rsid w:val="006C7EA7"/>
    <w:rsid w:val="006D0024"/>
    <w:rsid w:val="006D07DA"/>
    <w:rsid w:val="006D0E72"/>
    <w:rsid w:val="006D1E3D"/>
    <w:rsid w:val="006D1F7A"/>
    <w:rsid w:val="006D3837"/>
    <w:rsid w:val="006D3C2F"/>
    <w:rsid w:val="006D3C90"/>
    <w:rsid w:val="006D71F5"/>
    <w:rsid w:val="006E2C95"/>
    <w:rsid w:val="006E51EA"/>
    <w:rsid w:val="006E77EB"/>
    <w:rsid w:val="006F086B"/>
    <w:rsid w:val="006F2577"/>
    <w:rsid w:val="006F26D2"/>
    <w:rsid w:val="006F5623"/>
    <w:rsid w:val="006F5B96"/>
    <w:rsid w:val="00700BEB"/>
    <w:rsid w:val="00703D2D"/>
    <w:rsid w:val="007072C1"/>
    <w:rsid w:val="00712210"/>
    <w:rsid w:val="00712DE7"/>
    <w:rsid w:val="00713FAC"/>
    <w:rsid w:val="007178D1"/>
    <w:rsid w:val="0072050E"/>
    <w:rsid w:val="00723C73"/>
    <w:rsid w:val="00724CED"/>
    <w:rsid w:val="007255A5"/>
    <w:rsid w:val="007272B1"/>
    <w:rsid w:val="00730657"/>
    <w:rsid w:val="00732C33"/>
    <w:rsid w:val="007368AB"/>
    <w:rsid w:val="007369FA"/>
    <w:rsid w:val="00741010"/>
    <w:rsid w:val="00742AF6"/>
    <w:rsid w:val="00750D2F"/>
    <w:rsid w:val="00752059"/>
    <w:rsid w:val="0075353E"/>
    <w:rsid w:val="007539E5"/>
    <w:rsid w:val="0076338A"/>
    <w:rsid w:val="0076473E"/>
    <w:rsid w:val="007669AA"/>
    <w:rsid w:val="007672FC"/>
    <w:rsid w:val="00767364"/>
    <w:rsid w:val="00767D5D"/>
    <w:rsid w:val="00770363"/>
    <w:rsid w:val="0077102C"/>
    <w:rsid w:val="00773331"/>
    <w:rsid w:val="0077409D"/>
    <w:rsid w:val="00774E5F"/>
    <w:rsid w:val="00776365"/>
    <w:rsid w:val="00777205"/>
    <w:rsid w:val="00780265"/>
    <w:rsid w:val="00781930"/>
    <w:rsid w:val="00783183"/>
    <w:rsid w:val="00783388"/>
    <w:rsid w:val="00783813"/>
    <w:rsid w:val="007911E3"/>
    <w:rsid w:val="00792700"/>
    <w:rsid w:val="00793D39"/>
    <w:rsid w:val="007940FC"/>
    <w:rsid w:val="00795CCB"/>
    <w:rsid w:val="00797F15"/>
    <w:rsid w:val="007A0452"/>
    <w:rsid w:val="007B10E4"/>
    <w:rsid w:val="007B13CB"/>
    <w:rsid w:val="007B3140"/>
    <w:rsid w:val="007B3B92"/>
    <w:rsid w:val="007B447F"/>
    <w:rsid w:val="007B52F8"/>
    <w:rsid w:val="007B54CC"/>
    <w:rsid w:val="007B5A9A"/>
    <w:rsid w:val="007B6658"/>
    <w:rsid w:val="007B70B8"/>
    <w:rsid w:val="007B717E"/>
    <w:rsid w:val="007C0B56"/>
    <w:rsid w:val="007C0D71"/>
    <w:rsid w:val="007C18E9"/>
    <w:rsid w:val="007C25FF"/>
    <w:rsid w:val="007C60B0"/>
    <w:rsid w:val="007C6F12"/>
    <w:rsid w:val="007D0351"/>
    <w:rsid w:val="007D3CAC"/>
    <w:rsid w:val="007D579B"/>
    <w:rsid w:val="007D77AE"/>
    <w:rsid w:val="007D7FFA"/>
    <w:rsid w:val="007E29A4"/>
    <w:rsid w:val="007E35C6"/>
    <w:rsid w:val="007E769F"/>
    <w:rsid w:val="007F1893"/>
    <w:rsid w:val="007F4CF5"/>
    <w:rsid w:val="007F6869"/>
    <w:rsid w:val="007F7AE3"/>
    <w:rsid w:val="007F7E2F"/>
    <w:rsid w:val="008056E1"/>
    <w:rsid w:val="008059BC"/>
    <w:rsid w:val="008103B2"/>
    <w:rsid w:val="0081228C"/>
    <w:rsid w:val="008134E1"/>
    <w:rsid w:val="00814087"/>
    <w:rsid w:val="008155B8"/>
    <w:rsid w:val="00817F1A"/>
    <w:rsid w:val="00820ABD"/>
    <w:rsid w:val="00820B7E"/>
    <w:rsid w:val="00823180"/>
    <w:rsid w:val="008241FF"/>
    <w:rsid w:val="00824BDD"/>
    <w:rsid w:val="008257CD"/>
    <w:rsid w:val="008262A4"/>
    <w:rsid w:val="008277FE"/>
    <w:rsid w:val="00831D9A"/>
    <w:rsid w:val="008340C6"/>
    <w:rsid w:val="00834242"/>
    <w:rsid w:val="00835B54"/>
    <w:rsid w:val="00836BD9"/>
    <w:rsid w:val="00840483"/>
    <w:rsid w:val="008421DD"/>
    <w:rsid w:val="00842D21"/>
    <w:rsid w:val="00843401"/>
    <w:rsid w:val="00846493"/>
    <w:rsid w:val="00851009"/>
    <w:rsid w:val="00851BE6"/>
    <w:rsid w:val="00855395"/>
    <w:rsid w:val="008566EE"/>
    <w:rsid w:val="00861726"/>
    <w:rsid w:val="00870783"/>
    <w:rsid w:val="00874D33"/>
    <w:rsid w:val="00875F4D"/>
    <w:rsid w:val="008768E0"/>
    <w:rsid w:val="00877539"/>
    <w:rsid w:val="008777A4"/>
    <w:rsid w:val="00886518"/>
    <w:rsid w:val="008868FE"/>
    <w:rsid w:val="008876BD"/>
    <w:rsid w:val="00891625"/>
    <w:rsid w:val="008916B8"/>
    <w:rsid w:val="00893B14"/>
    <w:rsid w:val="008942A6"/>
    <w:rsid w:val="008952BC"/>
    <w:rsid w:val="008963DA"/>
    <w:rsid w:val="00896583"/>
    <w:rsid w:val="008971B9"/>
    <w:rsid w:val="008A0787"/>
    <w:rsid w:val="008A5695"/>
    <w:rsid w:val="008A60C1"/>
    <w:rsid w:val="008B0880"/>
    <w:rsid w:val="008B1FE3"/>
    <w:rsid w:val="008B25DF"/>
    <w:rsid w:val="008B36C1"/>
    <w:rsid w:val="008B424B"/>
    <w:rsid w:val="008B4946"/>
    <w:rsid w:val="008B495D"/>
    <w:rsid w:val="008B62DD"/>
    <w:rsid w:val="008B728A"/>
    <w:rsid w:val="008B76D0"/>
    <w:rsid w:val="008B7822"/>
    <w:rsid w:val="008C16BF"/>
    <w:rsid w:val="008C1DDD"/>
    <w:rsid w:val="008C2B36"/>
    <w:rsid w:val="008C31C7"/>
    <w:rsid w:val="008C3420"/>
    <w:rsid w:val="008C5012"/>
    <w:rsid w:val="008C5F9A"/>
    <w:rsid w:val="008C7096"/>
    <w:rsid w:val="008D15CD"/>
    <w:rsid w:val="008D1885"/>
    <w:rsid w:val="008D2632"/>
    <w:rsid w:val="008D2C2E"/>
    <w:rsid w:val="008D2D4B"/>
    <w:rsid w:val="008D7D17"/>
    <w:rsid w:val="008E02D8"/>
    <w:rsid w:val="008E5CA6"/>
    <w:rsid w:val="008E7961"/>
    <w:rsid w:val="008E7ABD"/>
    <w:rsid w:val="008F2805"/>
    <w:rsid w:val="008F2E92"/>
    <w:rsid w:val="008F46E4"/>
    <w:rsid w:val="008F7B86"/>
    <w:rsid w:val="00900224"/>
    <w:rsid w:val="009021CC"/>
    <w:rsid w:val="009028E2"/>
    <w:rsid w:val="00905C83"/>
    <w:rsid w:val="009107BE"/>
    <w:rsid w:val="0091135B"/>
    <w:rsid w:val="009121A4"/>
    <w:rsid w:val="00912615"/>
    <w:rsid w:val="00914E97"/>
    <w:rsid w:val="009161D7"/>
    <w:rsid w:val="009166DD"/>
    <w:rsid w:val="00916953"/>
    <w:rsid w:val="00916ACE"/>
    <w:rsid w:val="009172C7"/>
    <w:rsid w:val="00920288"/>
    <w:rsid w:val="009203DD"/>
    <w:rsid w:val="00920E05"/>
    <w:rsid w:val="00921E3E"/>
    <w:rsid w:val="009266C2"/>
    <w:rsid w:val="0092695A"/>
    <w:rsid w:val="00926F64"/>
    <w:rsid w:val="00927653"/>
    <w:rsid w:val="00927A1F"/>
    <w:rsid w:val="0093101E"/>
    <w:rsid w:val="0093214B"/>
    <w:rsid w:val="00932BD9"/>
    <w:rsid w:val="009333FA"/>
    <w:rsid w:val="00935E31"/>
    <w:rsid w:val="00936F6D"/>
    <w:rsid w:val="00941BF3"/>
    <w:rsid w:val="00941C1B"/>
    <w:rsid w:val="00944808"/>
    <w:rsid w:val="00946DA4"/>
    <w:rsid w:val="00950B97"/>
    <w:rsid w:val="00951E41"/>
    <w:rsid w:val="00952D7C"/>
    <w:rsid w:val="0096131A"/>
    <w:rsid w:val="00961A04"/>
    <w:rsid w:val="009628D0"/>
    <w:rsid w:val="0096384A"/>
    <w:rsid w:val="0096502A"/>
    <w:rsid w:val="0096585B"/>
    <w:rsid w:val="0096636C"/>
    <w:rsid w:val="00966815"/>
    <w:rsid w:val="00967EFD"/>
    <w:rsid w:val="0097076C"/>
    <w:rsid w:val="00970FE1"/>
    <w:rsid w:val="00971CEA"/>
    <w:rsid w:val="00971F8E"/>
    <w:rsid w:val="0097352A"/>
    <w:rsid w:val="00974E8F"/>
    <w:rsid w:val="00983A94"/>
    <w:rsid w:val="009903B2"/>
    <w:rsid w:val="00990A9F"/>
    <w:rsid w:val="00991E4B"/>
    <w:rsid w:val="009947C9"/>
    <w:rsid w:val="009979AB"/>
    <w:rsid w:val="009A1DFC"/>
    <w:rsid w:val="009A2345"/>
    <w:rsid w:val="009A33C4"/>
    <w:rsid w:val="009A401B"/>
    <w:rsid w:val="009A53CE"/>
    <w:rsid w:val="009A56EF"/>
    <w:rsid w:val="009B13AD"/>
    <w:rsid w:val="009B4E13"/>
    <w:rsid w:val="009B61B6"/>
    <w:rsid w:val="009B6876"/>
    <w:rsid w:val="009C066D"/>
    <w:rsid w:val="009C0B68"/>
    <w:rsid w:val="009C119C"/>
    <w:rsid w:val="009C3479"/>
    <w:rsid w:val="009C3CAB"/>
    <w:rsid w:val="009C4033"/>
    <w:rsid w:val="009C43E8"/>
    <w:rsid w:val="009C4DD6"/>
    <w:rsid w:val="009C6110"/>
    <w:rsid w:val="009C6530"/>
    <w:rsid w:val="009C7CD4"/>
    <w:rsid w:val="009D2C1C"/>
    <w:rsid w:val="009D51BB"/>
    <w:rsid w:val="009D638E"/>
    <w:rsid w:val="009E0A50"/>
    <w:rsid w:val="009E2286"/>
    <w:rsid w:val="009E3B3D"/>
    <w:rsid w:val="009E46F3"/>
    <w:rsid w:val="009E4A0D"/>
    <w:rsid w:val="009E516E"/>
    <w:rsid w:val="009E7FBB"/>
    <w:rsid w:val="009F13C0"/>
    <w:rsid w:val="009F1C6B"/>
    <w:rsid w:val="009F3421"/>
    <w:rsid w:val="009F3A3B"/>
    <w:rsid w:val="009F4005"/>
    <w:rsid w:val="009F7B6F"/>
    <w:rsid w:val="00A03F86"/>
    <w:rsid w:val="00A058D1"/>
    <w:rsid w:val="00A10A5E"/>
    <w:rsid w:val="00A1142A"/>
    <w:rsid w:val="00A158A5"/>
    <w:rsid w:val="00A20086"/>
    <w:rsid w:val="00A23263"/>
    <w:rsid w:val="00A25CE3"/>
    <w:rsid w:val="00A26A6F"/>
    <w:rsid w:val="00A3100C"/>
    <w:rsid w:val="00A31340"/>
    <w:rsid w:val="00A35B7E"/>
    <w:rsid w:val="00A45F29"/>
    <w:rsid w:val="00A503F1"/>
    <w:rsid w:val="00A50A04"/>
    <w:rsid w:val="00A5403F"/>
    <w:rsid w:val="00A544D5"/>
    <w:rsid w:val="00A57D33"/>
    <w:rsid w:val="00A61249"/>
    <w:rsid w:val="00A71347"/>
    <w:rsid w:val="00A7276F"/>
    <w:rsid w:val="00A72CAF"/>
    <w:rsid w:val="00A74EA4"/>
    <w:rsid w:val="00A75279"/>
    <w:rsid w:val="00A82FC9"/>
    <w:rsid w:val="00A83C0F"/>
    <w:rsid w:val="00A84DDF"/>
    <w:rsid w:val="00A84DED"/>
    <w:rsid w:val="00A85D2B"/>
    <w:rsid w:val="00A913F1"/>
    <w:rsid w:val="00A92EC2"/>
    <w:rsid w:val="00A92EC7"/>
    <w:rsid w:val="00A933E8"/>
    <w:rsid w:val="00A9413F"/>
    <w:rsid w:val="00A94CD7"/>
    <w:rsid w:val="00A94FE6"/>
    <w:rsid w:val="00A963B9"/>
    <w:rsid w:val="00A96521"/>
    <w:rsid w:val="00A97900"/>
    <w:rsid w:val="00AA1736"/>
    <w:rsid w:val="00AA1F9F"/>
    <w:rsid w:val="00AA244E"/>
    <w:rsid w:val="00AA3B8A"/>
    <w:rsid w:val="00AA40E4"/>
    <w:rsid w:val="00AA48FE"/>
    <w:rsid w:val="00AA53B4"/>
    <w:rsid w:val="00AA5D41"/>
    <w:rsid w:val="00AA6251"/>
    <w:rsid w:val="00AA7ABA"/>
    <w:rsid w:val="00AB3EAE"/>
    <w:rsid w:val="00AB6613"/>
    <w:rsid w:val="00AB6F09"/>
    <w:rsid w:val="00AC071B"/>
    <w:rsid w:val="00AC2DCD"/>
    <w:rsid w:val="00AC3832"/>
    <w:rsid w:val="00AC7F22"/>
    <w:rsid w:val="00AD0ACF"/>
    <w:rsid w:val="00AD5831"/>
    <w:rsid w:val="00AE1E25"/>
    <w:rsid w:val="00AE23FD"/>
    <w:rsid w:val="00AE37A0"/>
    <w:rsid w:val="00AE6263"/>
    <w:rsid w:val="00AE6E48"/>
    <w:rsid w:val="00AE73AD"/>
    <w:rsid w:val="00AE7D79"/>
    <w:rsid w:val="00AF05DE"/>
    <w:rsid w:val="00AF18C2"/>
    <w:rsid w:val="00AF4243"/>
    <w:rsid w:val="00AF4F0D"/>
    <w:rsid w:val="00AF56BF"/>
    <w:rsid w:val="00AF7615"/>
    <w:rsid w:val="00AF79B4"/>
    <w:rsid w:val="00B0111A"/>
    <w:rsid w:val="00B017A2"/>
    <w:rsid w:val="00B01FC4"/>
    <w:rsid w:val="00B047C8"/>
    <w:rsid w:val="00B16090"/>
    <w:rsid w:val="00B22896"/>
    <w:rsid w:val="00B228E0"/>
    <w:rsid w:val="00B22C09"/>
    <w:rsid w:val="00B230F5"/>
    <w:rsid w:val="00B23B36"/>
    <w:rsid w:val="00B250A6"/>
    <w:rsid w:val="00B25967"/>
    <w:rsid w:val="00B26F9E"/>
    <w:rsid w:val="00B273D7"/>
    <w:rsid w:val="00B27A77"/>
    <w:rsid w:val="00B3105C"/>
    <w:rsid w:val="00B328C4"/>
    <w:rsid w:val="00B33EAF"/>
    <w:rsid w:val="00B34BD3"/>
    <w:rsid w:val="00B36A62"/>
    <w:rsid w:val="00B36AA6"/>
    <w:rsid w:val="00B371BE"/>
    <w:rsid w:val="00B37812"/>
    <w:rsid w:val="00B40808"/>
    <w:rsid w:val="00B417C1"/>
    <w:rsid w:val="00B43347"/>
    <w:rsid w:val="00B439B6"/>
    <w:rsid w:val="00B43B5D"/>
    <w:rsid w:val="00B43DB7"/>
    <w:rsid w:val="00B43FD8"/>
    <w:rsid w:val="00B44B09"/>
    <w:rsid w:val="00B4562A"/>
    <w:rsid w:val="00B47786"/>
    <w:rsid w:val="00B50C1F"/>
    <w:rsid w:val="00B5112C"/>
    <w:rsid w:val="00B5704D"/>
    <w:rsid w:val="00B60185"/>
    <w:rsid w:val="00B6058B"/>
    <w:rsid w:val="00B62FD6"/>
    <w:rsid w:val="00B63D6D"/>
    <w:rsid w:val="00B64014"/>
    <w:rsid w:val="00B64C64"/>
    <w:rsid w:val="00B66775"/>
    <w:rsid w:val="00B7174A"/>
    <w:rsid w:val="00B7621F"/>
    <w:rsid w:val="00B83A44"/>
    <w:rsid w:val="00B84B35"/>
    <w:rsid w:val="00B85DED"/>
    <w:rsid w:val="00B8628B"/>
    <w:rsid w:val="00B87359"/>
    <w:rsid w:val="00B87515"/>
    <w:rsid w:val="00B923B6"/>
    <w:rsid w:val="00B92C52"/>
    <w:rsid w:val="00B9462C"/>
    <w:rsid w:val="00B94D05"/>
    <w:rsid w:val="00BA07A8"/>
    <w:rsid w:val="00BA0F25"/>
    <w:rsid w:val="00BA141C"/>
    <w:rsid w:val="00BA18D3"/>
    <w:rsid w:val="00BA3793"/>
    <w:rsid w:val="00BA4696"/>
    <w:rsid w:val="00BA66A9"/>
    <w:rsid w:val="00BB0C96"/>
    <w:rsid w:val="00BB12B9"/>
    <w:rsid w:val="00BB38D7"/>
    <w:rsid w:val="00BB3F44"/>
    <w:rsid w:val="00BB7F1F"/>
    <w:rsid w:val="00BC3516"/>
    <w:rsid w:val="00BC4C20"/>
    <w:rsid w:val="00BC7FB6"/>
    <w:rsid w:val="00BD1209"/>
    <w:rsid w:val="00BD2A79"/>
    <w:rsid w:val="00BD2F7C"/>
    <w:rsid w:val="00BD3F29"/>
    <w:rsid w:val="00BD52E7"/>
    <w:rsid w:val="00BD747B"/>
    <w:rsid w:val="00BE2F78"/>
    <w:rsid w:val="00BE3042"/>
    <w:rsid w:val="00BE305D"/>
    <w:rsid w:val="00BE4206"/>
    <w:rsid w:val="00BE5F3E"/>
    <w:rsid w:val="00BE6C57"/>
    <w:rsid w:val="00BF2187"/>
    <w:rsid w:val="00BF3556"/>
    <w:rsid w:val="00BF4227"/>
    <w:rsid w:val="00BF45F2"/>
    <w:rsid w:val="00BF4BA8"/>
    <w:rsid w:val="00BF533C"/>
    <w:rsid w:val="00C00898"/>
    <w:rsid w:val="00C02B32"/>
    <w:rsid w:val="00C02DBB"/>
    <w:rsid w:val="00C04735"/>
    <w:rsid w:val="00C06053"/>
    <w:rsid w:val="00C07600"/>
    <w:rsid w:val="00C100F1"/>
    <w:rsid w:val="00C15750"/>
    <w:rsid w:val="00C16979"/>
    <w:rsid w:val="00C17E13"/>
    <w:rsid w:val="00C22098"/>
    <w:rsid w:val="00C22E52"/>
    <w:rsid w:val="00C24037"/>
    <w:rsid w:val="00C301BF"/>
    <w:rsid w:val="00C31586"/>
    <w:rsid w:val="00C34A08"/>
    <w:rsid w:val="00C35E27"/>
    <w:rsid w:val="00C36566"/>
    <w:rsid w:val="00C36B70"/>
    <w:rsid w:val="00C37F0C"/>
    <w:rsid w:val="00C41C93"/>
    <w:rsid w:val="00C41F6A"/>
    <w:rsid w:val="00C44868"/>
    <w:rsid w:val="00C50F3D"/>
    <w:rsid w:val="00C527C9"/>
    <w:rsid w:val="00C52F1B"/>
    <w:rsid w:val="00C629B2"/>
    <w:rsid w:val="00C6363F"/>
    <w:rsid w:val="00C64533"/>
    <w:rsid w:val="00C64930"/>
    <w:rsid w:val="00C64B1A"/>
    <w:rsid w:val="00C67FCC"/>
    <w:rsid w:val="00C71C2E"/>
    <w:rsid w:val="00C74179"/>
    <w:rsid w:val="00C80B85"/>
    <w:rsid w:val="00C820A5"/>
    <w:rsid w:val="00C825B0"/>
    <w:rsid w:val="00C842CC"/>
    <w:rsid w:val="00C84507"/>
    <w:rsid w:val="00C850C0"/>
    <w:rsid w:val="00C8583B"/>
    <w:rsid w:val="00C859E6"/>
    <w:rsid w:val="00C85C56"/>
    <w:rsid w:val="00C86D59"/>
    <w:rsid w:val="00C910C5"/>
    <w:rsid w:val="00C93911"/>
    <w:rsid w:val="00C95A9D"/>
    <w:rsid w:val="00C9764C"/>
    <w:rsid w:val="00CA10EC"/>
    <w:rsid w:val="00CA2338"/>
    <w:rsid w:val="00CA2943"/>
    <w:rsid w:val="00CA5DED"/>
    <w:rsid w:val="00CB03C8"/>
    <w:rsid w:val="00CB0C96"/>
    <w:rsid w:val="00CB495B"/>
    <w:rsid w:val="00CB4A78"/>
    <w:rsid w:val="00CB6433"/>
    <w:rsid w:val="00CB7A91"/>
    <w:rsid w:val="00CC03AB"/>
    <w:rsid w:val="00CC182A"/>
    <w:rsid w:val="00CC4D55"/>
    <w:rsid w:val="00CC5730"/>
    <w:rsid w:val="00CC77D7"/>
    <w:rsid w:val="00CD1345"/>
    <w:rsid w:val="00CD1729"/>
    <w:rsid w:val="00CD27F2"/>
    <w:rsid w:val="00CD3F7F"/>
    <w:rsid w:val="00CD4096"/>
    <w:rsid w:val="00CD455C"/>
    <w:rsid w:val="00CD663A"/>
    <w:rsid w:val="00CD6AF3"/>
    <w:rsid w:val="00CD6E74"/>
    <w:rsid w:val="00CE3F13"/>
    <w:rsid w:val="00CF1B50"/>
    <w:rsid w:val="00CF293D"/>
    <w:rsid w:val="00CF59EC"/>
    <w:rsid w:val="00D00D93"/>
    <w:rsid w:val="00D01637"/>
    <w:rsid w:val="00D03432"/>
    <w:rsid w:val="00D06470"/>
    <w:rsid w:val="00D1133A"/>
    <w:rsid w:val="00D11A6C"/>
    <w:rsid w:val="00D126A8"/>
    <w:rsid w:val="00D13858"/>
    <w:rsid w:val="00D14535"/>
    <w:rsid w:val="00D15987"/>
    <w:rsid w:val="00D16932"/>
    <w:rsid w:val="00D2052F"/>
    <w:rsid w:val="00D21EC1"/>
    <w:rsid w:val="00D22CC9"/>
    <w:rsid w:val="00D2324A"/>
    <w:rsid w:val="00D235E5"/>
    <w:rsid w:val="00D23C4A"/>
    <w:rsid w:val="00D23DA6"/>
    <w:rsid w:val="00D24B82"/>
    <w:rsid w:val="00D30830"/>
    <w:rsid w:val="00D30CF0"/>
    <w:rsid w:val="00D31E45"/>
    <w:rsid w:val="00D35F24"/>
    <w:rsid w:val="00D4122D"/>
    <w:rsid w:val="00D416CF"/>
    <w:rsid w:val="00D41E43"/>
    <w:rsid w:val="00D474D2"/>
    <w:rsid w:val="00D475F2"/>
    <w:rsid w:val="00D50DF6"/>
    <w:rsid w:val="00D51A75"/>
    <w:rsid w:val="00D529C8"/>
    <w:rsid w:val="00D57790"/>
    <w:rsid w:val="00D57C53"/>
    <w:rsid w:val="00D6197D"/>
    <w:rsid w:val="00D62F8B"/>
    <w:rsid w:val="00D640FB"/>
    <w:rsid w:val="00D66A4B"/>
    <w:rsid w:val="00D66C12"/>
    <w:rsid w:val="00D72E93"/>
    <w:rsid w:val="00D7434B"/>
    <w:rsid w:val="00D760E9"/>
    <w:rsid w:val="00D766D4"/>
    <w:rsid w:val="00D83857"/>
    <w:rsid w:val="00D85FB4"/>
    <w:rsid w:val="00D8610E"/>
    <w:rsid w:val="00D86322"/>
    <w:rsid w:val="00D8730D"/>
    <w:rsid w:val="00D90246"/>
    <w:rsid w:val="00DA14A3"/>
    <w:rsid w:val="00DA4C11"/>
    <w:rsid w:val="00DA509B"/>
    <w:rsid w:val="00DA50C7"/>
    <w:rsid w:val="00DA554A"/>
    <w:rsid w:val="00DA6B5F"/>
    <w:rsid w:val="00DB168E"/>
    <w:rsid w:val="00DB1BCF"/>
    <w:rsid w:val="00DB21D9"/>
    <w:rsid w:val="00DB52E8"/>
    <w:rsid w:val="00DC2000"/>
    <w:rsid w:val="00DC3822"/>
    <w:rsid w:val="00DC38CF"/>
    <w:rsid w:val="00DC3B95"/>
    <w:rsid w:val="00DC744E"/>
    <w:rsid w:val="00DC7747"/>
    <w:rsid w:val="00DD1723"/>
    <w:rsid w:val="00DD1C5C"/>
    <w:rsid w:val="00DD2FC2"/>
    <w:rsid w:val="00DD501B"/>
    <w:rsid w:val="00DD5303"/>
    <w:rsid w:val="00DD6FC7"/>
    <w:rsid w:val="00DE0717"/>
    <w:rsid w:val="00DE45E9"/>
    <w:rsid w:val="00DE5A04"/>
    <w:rsid w:val="00DE6E51"/>
    <w:rsid w:val="00DF04C5"/>
    <w:rsid w:val="00DF09EC"/>
    <w:rsid w:val="00DF1041"/>
    <w:rsid w:val="00DF1E39"/>
    <w:rsid w:val="00DF2BD5"/>
    <w:rsid w:val="00DF312A"/>
    <w:rsid w:val="00DF3340"/>
    <w:rsid w:val="00E00E4C"/>
    <w:rsid w:val="00E01AA2"/>
    <w:rsid w:val="00E0306E"/>
    <w:rsid w:val="00E038F5"/>
    <w:rsid w:val="00E04296"/>
    <w:rsid w:val="00E0648B"/>
    <w:rsid w:val="00E116EA"/>
    <w:rsid w:val="00E1208D"/>
    <w:rsid w:val="00E12819"/>
    <w:rsid w:val="00E12C09"/>
    <w:rsid w:val="00E160C9"/>
    <w:rsid w:val="00E16A08"/>
    <w:rsid w:val="00E20286"/>
    <w:rsid w:val="00E23BB5"/>
    <w:rsid w:val="00E26A31"/>
    <w:rsid w:val="00E2728D"/>
    <w:rsid w:val="00E274B2"/>
    <w:rsid w:val="00E308C0"/>
    <w:rsid w:val="00E31B5A"/>
    <w:rsid w:val="00E31EFE"/>
    <w:rsid w:val="00E34A6C"/>
    <w:rsid w:val="00E35297"/>
    <w:rsid w:val="00E352D6"/>
    <w:rsid w:val="00E35B1F"/>
    <w:rsid w:val="00E364BA"/>
    <w:rsid w:val="00E41047"/>
    <w:rsid w:val="00E425EF"/>
    <w:rsid w:val="00E462D4"/>
    <w:rsid w:val="00E47953"/>
    <w:rsid w:val="00E5280A"/>
    <w:rsid w:val="00E52FA3"/>
    <w:rsid w:val="00E53649"/>
    <w:rsid w:val="00E53C12"/>
    <w:rsid w:val="00E55A98"/>
    <w:rsid w:val="00E56463"/>
    <w:rsid w:val="00E6119D"/>
    <w:rsid w:val="00E62CA8"/>
    <w:rsid w:val="00E65D8A"/>
    <w:rsid w:val="00E705BD"/>
    <w:rsid w:val="00E7092A"/>
    <w:rsid w:val="00E731AD"/>
    <w:rsid w:val="00E739EB"/>
    <w:rsid w:val="00E73F79"/>
    <w:rsid w:val="00E84D6A"/>
    <w:rsid w:val="00E87867"/>
    <w:rsid w:val="00E90230"/>
    <w:rsid w:val="00E9031E"/>
    <w:rsid w:val="00E90912"/>
    <w:rsid w:val="00E9233E"/>
    <w:rsid w:val="00E9437F"/>
    <w:rsid w:val="00E945DE"/>
    <w:rsid w:val="00E9529E"/>
    <w:rsid w:val="00E97E29"/>
    <w:rsid w:val="00EA03D7"/>
    <w:rsid w:val="00EA33B9"/>
    <w:rsid w:val="00EA382F"/>
    <w:rsid w:val="00EA3FDD"/>
    <w:rsid w:val="00EA5C38"/>
    <w:rsid w:val="00EA5E07"/>
    <w:rsid w:val="00EA75E5"/>
    <w:rsid w:val="00EB054F"/>
    <w:rsid w:val="00EB0F41"/>
    <w:rsid w:val="00EB122C"/>
    <w:rsid w:val="00EB1F49"/>
    <w:rsid w:val="00EB48A8"/>
    <w:rsid w:val="00EC00FF"/>
    <w:rsid w:val="00EC0244"/>
    <w:rsid w:val="00EC0C44"/>
    <w:rsid w:val="00EC0FE2"/>
    <w:rsid w:val="00EC1112"/>
    <w:rsid w:val="00EC1601"/>
    <w:rsid w:val="00EC28BD"/>
    <w:rsid w:val="00EC32FF"/>
    <w:rsid w:val="00EC48B3"/>
    <w:rsid w:val="00EC78C7"/>
    <w:rsid w:val="00ED1DE1"/>
    <w:rsid w:val="00ED21A0"/>
    <w:rsid w:val="00ED35BE"/>
    <w:rsid w:val="00ED38FB"/>
    <w:rsid w:val="00ED7881"/>
    <w:rsid w:val="00EE10E7"/>
    <w:rsid w:val="00EE294C"/>
    <w:rsid w:val="00EE55A6"/>
    <w:rsid w:val="00EF0178"/>
    <w:rsid w:val="00EF4CDE"/>
    <w:rsid w:val="00EF4DF2"/>
    <w:rsid w:val="00EF5A8C"/>
    <w:rsid w:val="00EF7F7D"/>
    <w:rsid w:val="00F0481A"/>
    <w:rsid w:val="00F076B6"/>
    <w:rsid w:val="00F111E8"/>
    <w:rsid w:val="00F14053"/>
    <w:rsid w:val="00F151C7"/>
    <w:rsid w:val="00F1676C"/>
    <w:rsid w:val="00F173D0"/>
    <w:rsid w:val="00F178AB"/>
    <w:rsid w:val="00F17FF9"/>
    <w:rsid w:val="00F22BCA"/>
    <w:rsid w:val="00F231A4"/>
    <w:rsid w:val="00F23E27"/>
    <w:rsid w:val="00F30136"/>
    <w:rsid w:val="00F308E2"/>
    <w:rsid w:val="00F33C6D"/>
    <w:rsid w:val="00F354E0"/>
    <w:rsid w:val="00F3586F"/>
    <w:rsid w:val="00F36DFB"/>
    <w:rsid w:val="00F36EBA"/>
    <w:rsid w:val="00F40077"/>
    <w:rsid w:val="00F407FF"/>
    <w:rsid w:val="00F41FC5"/>
    <w:rsid w:val="00F447B9"/>
    <w:rsid w:val="00F4496D"/>
    <w:rsid w:val="00F46BE0"/>
    <w:rsid w:val="00F47BBF"/>
    <w:rsid w:val="00F47FF4"/>
    <w:rsid w:val="00F503C8"/>
    <w:rsid w:val="00F50515"/>
    <w:rsid w:val="00F50FDD"/>
    <w:rsid w:val="00F55FC7"/>
    <w:rsid w:val="00F56C86"/>
    <w:rsid w:val="00F6098A"/>
    <w:rsid w:val="00F60FBC"/>
    <w:rsid w:val="00F61E6D"/>
    <w:rsid w:val="00F62784"/>
    <w:rsid w:val="00F62936"/>
    <w:rsid w:val="00F62D1A"/>
    <w:rsid w:val="00F6338D"/>
    <w:rsid w:val="00F64F98"/>
    <w:rsid w:val="00F67232"/>
    <w:rsid w:val="00F675E3"/>
    <w:rsid w:val="00F71A1B"/>
    <w:rsid w:val="00F72FBA"/>
    <w:rsid w:val="00F74B83"/>
    <w:rsid w:val="00F76FB0"/>
    <w:rsid w:val="00F776A9"/>
    <w:rsid w:val="00F77F82"/>
    <w:rsid w:val="00F80291"/>
    <w:rsid w:val="00F81A74"/>
    <w:rsid w:val="00F82CD3"/>
    <w:rsid w:val="00F86F3B"/>
    <w:rsid w:val="00F87026"/>
    <w:rsid w:val="00F87869"/>
    <w:rsid w:val="00F90C0A"/>
    <w:rsid w:val="00F95A7B"/>
    <w:rsid w:val="00F963A7"/>
    <w:rsid w:val="00FA00EE"/>
    <w:rsid w:val="00FA1ED2"/>
    <w:rsid w:val="00FA3E25"/>
    <w:rsid w:val="00FA6D92"/>
    <w:rsid w:val="00FA7A33"/>
    <w:rsid w:val="00FB1455"/>
    <w:rsid w:val="00FB2C40"/>
    <w:rsid w:val="00FB348D"/>
    <w:rsid w:val="00FB3C01"/>
    <w:rsid w:val="00FB4D78"/>
    <w:rsid w:val="00FC056E"/>
    <w:rsid w:val="00FC184D"/>
    <w:rsid w:val="00FC5A81"/>
    <w:rsid w:val="00FC6328"/>
    <w:rsid w:val="00FC6FD0"/>
    <w:rsid w:val="00FC7B40"/>
    <w:rsid w:val="00FD1E6A"/>
    <w:rsid w:val="00FD6BEB"/>
    <w:rsid w:val="00FD72F7"/>
    <w:rsid w:val="00FD7802"/>
    <w:rsid w:val="00FD7A93"/>
    <w:rsid w:val="00FD7AF7"/>
    <w:rsid w:val="00FE12BF"/>
    <w:rsid w:val="00FE1777"/>
    <w:rsid w:val="00FE1DFB"/>
    <w:rsid w:val="00FE240D"/>
    <w:rsid w:val="00FE25A5"/>
    <w:rsid w:val="00FE343B"/>
    <w:rsid w:val="00FE3C95"/>
    <w:rsid w:val="00FE43E0"/>
    <w:rsid w:val="00FE6F67"/>
    <w:rsid w:val="00FF03C1"/>
    <w:rsid w:val="00FF049F"/>
    <w:rsid w:val="00FF0929"/>
    <w:rsid w:val="00FF143A"/>
    <w:rsid w:val="00FF18FC"/>
    <w:rsid w:val="00FF27C0"/>
    <w:rsid w:val="00FF365A"/>
    <w:rsid w:val="00FF5D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AFCE5C-5B12-40DE-9B67-FBC8BFD58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Heading1">
    <w:name w:val="heading 1"/>
    <w:basedOn w:val="Normal"/>
    <w:next w:val="Normal"/>
    <w:link w:val="Heading1Char"/>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1010"/>
    <w:rPr>
      <w:color w:val="0000FF" w:themeColor="hyperlink"/>
      <w:u w:val="single"/>
    </w:rPr>
  </w:style>
  <w:style w:type="paragraph" w:styleId="ListParagraph">
    <w:name w:val="List Paragraph"/>
    <w:aliases w:val="Bullet List,FooterText,numbered,Paragraphe de liste1,lp1"/>
    <w:basedOn w:val="Normal"/>
    <w:link w:val="ListParagraphChar"/>
    <w:uiPriority w:val="34"/>
    <w:qFormat/>
    <w:rsid w:val="00101B5C"/>
    <w:pPr>
      <w:ind w:left="720"/>
      <w:contextualSpacing/>
    </w:pPr>
  </w:style>
  <w:style w:type="paragraph" w:styleId="Header">
    <w:name w:val="header"/>
    <w:basedOn w:val="Normal"/>
    <w:link w:val="HeaderChar"/>
    <w:uiPriority w:val="99"/>
    <w:unhideWhenUsed/>
    <w:rsid w:val="00F963A7"/>
    <w:pPr>
      <w:tabs>
        <w:tab w:val="center" w:pos="4677"/>
        <w:tab w:val="right" w:pos="9355"/>
      </w:tabs>
      <w:spacing w:before="0"/>
    </w:pPr>
  </w:style>
  <w:style w:type="character" w:customStyle="1" w:styleId="HeaderChar">
    <w:name w:val="Header Char"/>
    <w:basedOn w:val="DefaultParagraphFont"/>
    <w:link w:val="Header"/>
    <w:uiPriority w:val="99"/>
    <w:rsid w:val="00F963A7"/>
    <w:rPr>
      <w:rFonts w:ascii="Times New Roman" w:eastAsia="Times New Roman" w:hAnsi="Times New Roman" w:cs="Times New Roman"/>
      <w:color w:val="000000"/>
      <w:lang w:eastAsia="ru-RU"/>
    </w:rPr>
  </w:style>
  <w:style w:type="paragraph" w:styleId="Footer">
    <w:name w:val="footer"/>
    <w:basedOn w:val="Normal"/>
    <w:link w:val="FooterChar"/>
    <w:uiPriority w:val="99"/>
    <w:unhideWhenUsed/>
    <w:rsid w:val="00F963A7"/>
    <w:pPr>
      <w:tabs>
        <w:tab w:val="center" w:pos="4677"/>
        <w:tab w:val="right" w:pos="9355"/>
      </w:tabs>
      <w:spacing w:before="0"/>
    </w:pPr>
  </w:style>
  <w:style w:type="character" w:customStyle="1" w:styleId="FooterChar">
    <w:name w:val="Footer Char"/>
    <w:basedOn w:val="DefaultParagraphFont"/>
    <w:link w:val="Footer"/>
    <w:uiPriority w:val="99"/>
    <w:rsid w:val="00F963A7"/>
    <w:rPr>
      <w:rFonts w:ascii="Times New Roman" w:eastAsia="Times New Roman" w:hAnsi="Times New Roman" w:cs="Times New Roman"/>
      <w:color w:val="000000"/>
      <w:lang w:eastAsia="ru-RU"/>
    </w:rPr>
  </w:style>
  <w:style w:type="paragraph" w:styleId="BalloonText">
    <w:name w:val="Balloon Text"/>
    <w:basedOn w:val="Normal"/>
    <w:link w:val="BalloonTextChar"/>
    <w:uiPriority w:val="99"/>
    <w:semiHidden/>
    <w:unhideWhenUsed/>
    <w:rsid w:val="004961F7"/>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Normal"/>
    <w:next w:val="Heading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Heading2Char">
    <w:name w:val="Heading 2 Char"/>
    <w:basedOn w:val="DefaultParagraphFont"/>
    <w:link w:val="Heading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Normal"/>
    <w:link w:val="a"/>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PlaceholderText">
    <w:name w:val="Placeholder Text"/>
    <w:basedOn w:val="DefaultParagraphFont"/>
    <w:uiPriority w:val="99"/>
    <w:semiHidden/>
    <w:rsid w:val="0010183C"/>
    <w:rPr>
      <w:color w:val="808080"/>
    </w:rPr>
  </w:style>
  <w:style w:type="character" w:customStyle="1" w:styleId="Heading1Char">
    <w:name w:val="Heading 1 Char"/>
    <w:basedOn w:val="DefaultParagraphFont"/>
    <w:link w:val="Heading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Heading8Char">
    <w:name w:val="Heading 8 Char"/>
    <w:basedOn w:val="DefaultParagraphFont"/>
    <w:link w:val="Heading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
    <w:name w:val="Основной шрифт абзаца1"/>
    <w:rsid w:val="00CD3F7F"/>
  </w:style>
  <w:style w:type="character" w:customStyle="1" w:styleId="ListParagraphChar">
    <w:name w:val="List Paragraph Char"/>
    <w:aliases w:val="Bullet List Char,FooterText Char,numbered Char,Paragraphe de liste1 Char,lp1 Char"/>
    <w:link w:val="ListParagraph"/>
    <w:uiPriority w:val="34"/>
    <w:rsid w:val="002C10E5"/>
    <w:rPr>
      <w:rFonts w:ascii="Times New Roman" w:eastAsia="Times New Roman" w:hAnsi="Times New Roman" w:cs="Times New Roman"/>
      <w:color w:val="000000"/>
      <w:lang w:eastAsia="ru-RU"/>
    </w:rPr>
  </w:style>
  <w:style w:type="character" w:customStyle="1" w:styleId="sectioninfo">
    <w:name w:val="section__info"/>
    <w:basedOn w:val="DefaultParagraphFont"/>
    <w:rsid w:val="006A0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78984660">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0864124">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87997298">
      <w:bodyDiv w:val="1"/>
      <w:marLeft w:val="0"/>
      <w:marRight w:val="0"/>
      <w:marTop w:val="0"/>
      <w:marBottom w:val="0"/>
      <w:divBdr>
        <w:top w:val="none" w:sz="0" w:space="0" w:color="auto"/>
        <w:left w:val="none" w:sz="0" w:space="0" w:color="auto"/>
        <w:bottom w:val="none" w:sz="0" w:space="0" w:color="auto"/>
        <w:right w:val="none" w:sz="0" w:space="0" w:color="auto"/>
      </w:divBdr>
    </w:div>
    <w:div w:id="457846629">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69006079">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1769361">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09065114">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3842053">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5769159">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4478238">
      <w:bodyDiv w:val="1"/>
      <w:marLeft w:val="0"/>
      <w:marRight w:val="0"/>
      <w:marTop w:val="0"/>
      <w:marBottom w:val="0"/>
      <w:divBdr>
        <w:top w:val="none" w:sz="0" w:space="0" w:color="auto"/>
        <w:left w:val="none" w:sz="0" w:space="0" w:color="auto"/>
        <w:bottom w:val="none" w:sz="0" w:space="0" w:color="auto"/>
        <w:right w:val="none" w:sz="0" w:space="0" w:color="auto"/>
      </w:divBdr>
    </w:div>
    <w:div w:id="1010184001">
      <w:bodyDiv w:val="1"/>
      <w:marLeft w:val="0"/>
      <w:marRight w:val="0"/>
      <w:marTop w:val="0"/>
      <w:marBottom w:val="0"/>
      <w:divBdr>
        <w:top w:val="none" w:sz="0" w:space="0" w:color="auto"/>
        <w:left w:val="none" w:sz="0" w:space="0" w:color="auto"/>
        <w:bottom w:val="none" w:sz="0" w:space="0" w:color="auto"/>
        <w:right w:val="none" w:sz="0" w:space="0" w:color="auto"/>
      </w:divBdr>
    </w:div>
    <w:div w:id="102867644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1452252">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1015084">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99188670">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7631255">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0314604">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06357707">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83384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898396089">
      <w:bodyDiv w:val="1"/>
      <w:marLeft w:val="0"/>
      <w:marRight w:val="0"/>
      <w:marTop w:val="0"/>
      <w:marBottom w:val="0"/>
      <w:divBdr>
        <w:top w:val="none" w:sz="0" w:space="0" w:color="auto"/>
        <w:left w:val="none" w:sz="0" w:space="0" w:color="auto"/>
        <w:bottom w:val="none" w:sz="0" w:space="0" w:color="auto"/>
        <w:right w:val="none" w:sz="0" w:space="0" w:color="auto"/>
      </w:divBdr>
    </w:div>
    <w:div w:id="1916429012">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6817194">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7805943">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939803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51815-8D03-4B16-8B57-765386B0E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3032</Words>
  <Characters>17285</Characters>
  <Application>Microsoft Office Word</Application>
  <DocSecurity>0</DocSecurity>
  <Lines>144</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20277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to50-admin</cp:lastModifiedBy>
  <cp:revision>2</cp:revision>
  <cp:lastPrinted>2021-02-17T17:50:00Z</cp:lastPrinted>
  <dcterms:created xsi:type="dcterms:W3CDTF">2021-02-20T13:27:00Z</dcterms:created>
  <dcterms:modified xsi:type="dcterms:W3CDTF">2021-02-20T13:27:00Z</dcterms:modified>
</cp:coreProperties>
</file>