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383BEB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7C368B" w:rsidRPr="007C368B" w:rsidRDefault="007C368B" w:rsidP="007C368B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  <w:r w:rsidRPr="007C368B">
              <w:rPr>
                <w:rFonts w:ascii="Times New Roman" w:hAnsi="Times New Roman" w:cs="Times New Roman"/>
                <w:color w:val="auto"/>
                <w:sz w:val="28"/>
                <w:szCs w:val="26"/>
              </w:rPr>
              <w:t xml:space="preserve">Заказчику – </w:t>
            </w:r>
          </w:p>
          <w:p w:rsidR="007C368B" w:rsidRPr="007C368B" w:rsidRDefault="007C368B" w:rsidP="007C368B">
            <w:pPr>
              <w:rPr>
                <w:rFonts w:eastAsiaTheme="majorEastAsia"/>
                <w:b w:val="0"/>
                <w:bCs/>
                <w:sz w:val="28"/>
                <w:szCs w:val="26"/>
              </w:rPr>
            </w:pPr>
            <w:r w:rsidRPr="007C368B">
              <w:rPr>
                <w:rFonts w:eastAsiaTheme="majorEastAsia"/>
                <w:b w:val="0"/>
                <w:bCs/>
                <w:sz w:val="28"/>
                <w:szCs w:val="26"/>
              </w:rPr>
              <w:t xml:space="preserve">Администрация города Владивостока </w:t>
            </w:r>
          </w:p>
          <w:p w:rsidR="007C368B" w:rsidRPr="007C368B" w:rsidRDefault="007C368B" w:rsidP="007C368B">
            <w:pPr>
              <w:rPr>
                <w:b w:val="0"/>
                <w:sz w:val="28"/>
                <w:szCs w:val="26"/>
                <w:shd w:val="clear" w:color="auto" w:fill="FFFFFF"/>
              </w:rPr>
            </w:pPr>
            <w:r w:rsidRPr="007C368B">
              <w:rPr>
                <w:b w:val="0"/>
                <w:sz w:val="28"/>
                <w:szCs w:val="26"/>
                <w:shd w:val="clear" w:color="auto" w:fill="FFFFFF"/>
              </w:rPr>
              <w:t xml:space="preserve">Океанский </w:t>
            </w:r>
            <w:proofErr w:type="spellStart"/>
            <w:r w:rsidRPr="007C368B">
              <w:rPr>
                <w:b w:val="0"/>
                <w:sz w:val="28"/>
                <w:szCs w:val="26"/>
                <w:shd w:val="clear" w:color="auto" w:fill="FFFFFF"/>
              </w:rPr>
              <w:t>пр-кт</w:t>
            </w:r>
            <w:proofErr w:type="spellEnd"/>
            <w:r w:rsidRPr="007C368B">
              <w:rPr>
                <w:b w:val="0"/>
                <w:sz w:val="28"/>
                <w:szCs w:val="26"/>
                <w:shd w:val="clear" w:color="auto" w:fill="FFFFFF"/>
              </w:rPr>
              <w:t>, д. 20, г. Владивосток, Приморский край, 690091</w:t>
            </w:r>
          </w:p>
          <w:p w:rsidR="007C368B" w:rsidRPr="007C368B" w:rsidRDefault="007C368B" w:rsidP="007C368B">
            <w:pPr>
              <w:rPr>
                <w:rFonts w:eastAsiaTheme="majorEastAsia"/>
                <w:b w:val="0"/>
                <w:bCs/>
                <w:sz w:val="28"/>
                <w:szCs w:val="26"/>
              </w:rPr>
            </w:pPr>
            <w:r w:rsidRPr="007C368B">
              <w:rPr>
                <w:b w:val="0"/>
                <w:sz w:val="28"/>
                <w:szCs w:val="26"/>
                <w:lang w:val="en-US"/>
              </w:rPr>
              <w:t>e</w:t>
            </w:r>
            <w:r w:rsidRPr="007C368B">
              <w:rPr>
                <w:b w:val="0"/>
                <w:sz w:val="28"/>
                <w:szCs w:val="26"/>
              </w:rPr>
              <w:t>-</w:t>
            </w:r>
            <w:r w:rsidRPr="007C368B">
              <w:rPr>
                <w:b w:val="0"/>
                <w:sz w:val="28"/>
                <w:szCs w:val="26"/>
                <w:lang w:val="en-US"/>
              </w:rPr>
              <w:t>mail</w:t>
            </w:r>
            <w:r w:rsidRPr="007C368B">
              <w:rPr>
                <w:b w:val="0"/>
                <w:sz w:val="28"/>
                <w:szCs w:val="26"/>
              </w:rPr>
              <w:t xml:space="preserve">: </w:t>
            </w:r>
            <w:proofErr w:type="spellStart"/>
            <w:r w:rsidRPr="007C368B">
              <w:rPr>
                <w:b w:val="0"/>
                <w:sz w:val="28"/>
                <w:szCs w:val="26"/>
                <w:lang w:val="en-US"/>
              </w:rPr>
              <w:t>torgi</w:t>
            </w:r>
            <w:proofErr w:type="spellEnd"/>
            <w:r w:rsidRPr="007C368B">
              <w:rPr>
                <w:b w:val="0"/>
                <w:sz w:val="28"/>
                <w:szCs w:val="26"/>
              </w:rPr>
              <w:t>@</w:t>
            </w:r>
            <w:proofErr w:type="spellStart"/>
            <w:r w:rsidRPr="007C368B">
              <w:rPr>
                <w:b w:val="0"/>
                <w:sz w:val="28"/>
                <w:szCs w:val="26"/>
                <w:lang w:val="en-US"/>
              </w:rPr>
              <w:t>vlc</w:t>
            </w:r>
            <w:proofErr w:type="spellEnd"/>
            <w:r w:rsidRPr="007C368B">
              <w:rPr>
                <w:b w:val="0"/>
                <w:sz w:val="28"/>
                <w:szCs w:val="26"/>
              </w:rPr>
              <w:t>.</w:t>
            </w:r>
            <w:proofErr w:type="spellStart"/>
            <w:r w:rsidRPr="007C368B">
              <w:rPr>
                <w:b w:val="0"/>
                <w:sz w:val="28"/>
                <w:szCs w:val="26"/>
                <w:lang w:val="en-US"/>
              </w:rPr>
              <w:t>ru</w:t>
            </w:r>
            <w:proofErr w:type="spellEnd"/>
          </w:p>
          <w:p w:rsidR="007C368B" w:rsidRPr="007C368B" w:rsidRDefault="007C368B" w:rsidP="007C368B">
            <w:pPr>
              <w:rPr>
                <w:rFonts w:eastAsiaTheme="majorEastAsia"/>
                <w:b w:val="0"/>
                <w:bCs/>
                <w:sz w:val="28"/>
                <w:szCs w:val="26"/>
              </w:rPr>
            </w:pPr>
          </w:p>
          <w:p w:rsidR="007C368B" w:rsidRPr="007C368B" w:rsidRDefault="007C368B" w:rsidP="007C368B">
            <w:pPr>
              <w:rPr>
                <w:rFonts w:eastAsiaTheme="majorEastAsia"/>
                <w:b w:val="0"/>
                <w:bCs/>
                <w:sz w:val="28"/>
                <w:szCs w:val="26"/>
              </w:rPr>
            </w:pPr>
            <w:r w:rsidRPr="007C368B">
              <w:rPr>
                <w:rFonts w:eastAsiaTheme="majorEastAsia"/>
                <w:b w:val="0"/>
                <w:bCs/>
                <w:sz w:val="28"/>
                <w:szCs w:val="26"/>
              </w:rPr>
              <w:t xml:space="preserve">ОАО «Всероссийский дважды ордена Трудового Красного Знамени Теплотехнический научно-исследовательский институт» </w:t>
            </w:r>
            <w:r w:rsidRPr="007C368B">
              <w:rPr>
                <w:rFonts w:eastAsiaTheme="majorEastAsia"/>
                <w:b w:val="0"/>
                <w:bCs/>
                <w:sz w:val="28"/>
                <w:szCs w:val="26"/>
              </w:rPr>
              <w:br/>
              <w:t>(ОАО «ВТИ»)</w:t>
            </w:r>
          </w:p>
          <w:p w:rsidR="007C368B" w:rsidRPr="007C368B" w:rsidRDefault="007C368B" w:rsidP="007C368B">
            <w:pPr>
              <w:rPr>
                <w:b w:val="0"/>
                <w:sz w:val="28"/>
                <w:szCs w:val="26"/>
                <w:shd w:val="clear" w:color="auto" w:fill="FFFFFF"/>
              </w:rPr>
            </w:pPr>
            <w:r w:rsidRPr="007C368B">
              <w:rPr>
                <w:b w:val="0"/>
                <w:sz w:val="28"/>
                <w:szCs w:val="26"/>
                <w:shd w:val="clear" w:color="auto" w:fill="FFFFFF"/>
              </w:rPr>
              <w:t>ул. Автозаводская, д. 14, г. Москва, 115280</w:t>
            </w:r>
          </w:p>
          <w:p w:rsidR="007C368B" w:rsidRPr="007C368B" w:rsidRDefault="007C368B" w:rsidP="007C368B">
            <w:pPr>
              <w:rPr>
                <w:b w:val="0"/>
                <w:sz w:val="28"/>
                <w:szCs w:val="26"/>
              </w:rPr>
            </w:pPr>
            <w:r w:rsidRPr="007C368B">
              <w:rPr>
                <w:b w:val="0"/>
                <w:sz w:val="28"/>
                <w:szCs w:val="26"/>
                <w:lang w:val="en-US"/>
              </w:rPr>
              <w:t>e</w:t>
            </w:r>
            <w:r w:rsidRPr="007C368B">
              <w:rPr>
                <w:b w:val="0"/>
                <w:sz w:val="28"/>
                <w:szCs w:val="26"/>
              </w:rPr>
              <w:t>-</w:t>
            </w:r>
            <w:r w:rsidRPr="007C368B">
              <w:rPr>
                <w:b w:val="0"/>
                <w:sz w:val="28"/>
                <w:szCs w:val="26"/>
                <w:lang w:val="en-US"/>
              </w:rPr>
              <w:t>mail</w:t>
            </w:r>
            <w:r w:rsidRPr="007C368B">
              <w:rPr>
                <w:b w:val="0"/>
                <w:sz w:val="28"/>
                <w:szCs w:val="26"/>
              </w:rPr>
              <w:t xml:space="preserve">: </w:t>
            </w:r>
            <w:proofErr w:type="spellStart"/>
            <w:r w:rsidRPr="007C368B">
              <w:rPr>
                <w:b w:val="0"/>
                <w:sz w:val="28"/>
                <w:szCs w:val="26"/>
                <w:lang w:val="en-US"/>
              </w:rPr>
              <w:t>vti</w:t>
            </w:r>
            <w:proofErr w:type="spellEnd"/>
            <w:r w:rsidRPr="007C368B">
              <w:rPr>
                <w:b w:val="0"/>
                <w:sz w:val="28"/>
                <w:szCs w:val="26"/>
              </w:rPr>
              <w:t>@</w:t>
            </w:r>
            <w:proofErr w:type="spellStart"/>
            <w:r w:rsidRPr="007C368B">
              <w:rPr>
                <w:b w:val="0"/>
                <w:sz w:val="28"/>
                <w:szCs w:val="26"/>
                <w:lang w:val="en-US"/>
              </w:rPr>
              <w:t>vti</w:t>
            </w:r>
            <w:proofErr w:type="spellEnd"/>
            <w:r w:rsidRPr="007C368B">
              <w:rPr>
                <w:b w:val="0"/>
                <w:sz w:val="28"/>
                <w:szCs w:val="26"/>
              </w:rPr>
              <w:t>.</w:t>
            </w:r>
            <w:proofErr w:type="spellStart"/>
            <w:r w:rsidRPr="007C368B">
              <w:rPr>
                <w:b w:val="0"/>
                <w:sz w:val="28"/>
                <w:szCs w:val="26"/>
                <w:lang w:val="en-US"/>
              </w:rPr>
              <w:t>ru</w:t>
            </w:r>
            <w:proofErr w:type="spellEnd"/>
          </w:p>
          <w:p w:rsidR="007C368B" w:rsidRPr="007C368B" w:rsidRDefault="007C368B" w:rsidP="007C368B">
            <w:pPr>
              <w:rPr>
                <w:b w:val="0"/>
                <w:sz w:val="28"/>
                <w:szCs w:val="26"/>
              </w:rPr>
            </w:pPr>
          </w:p>
          <w:p w:rsidR="007C368B" w:rsidRPr="007C368B" w:rsidRDefault="007C368B" w:rsidP="007C368B">
            <w:pPr>
              <w:rPr>
                <w:b w:val="0"/>
                <w:sz w:val="28"/>
                <w:szCs w:val="26"/>
              </w:rPr>
            </w:pPr>
            <w:r w:rsidRPr="007C368B">
              <w:rPr>
                <w:b w:val="0"/>
                <w:sz w:val="28"/>
                <w:szCs w:val="26"/>
              </w:rPr>
              <w:t>АО «Единая Электронная Торговая Площадка»</w:t>
            </w:r>
          </w:p>
          <w:p w:rsidR="007C368B" w:rsidRPr="007C368B" w:rsidRDefault="007C368B" w:rsidP="007C368B">
            <w:pPr>
              <w:rPr>
                <w:b w:val="0"/>
                <w:sz w:val="28"/>
                <w:szCs w:val="26"/>
              </w:rPr>
            </w:pPr>
            <w:r w:rsidRPr="007C368B">
              <w:rPr>
                <w:b w:val="0"/>
                <w:sz w:val="28"/>
                <w:szCs w:val="26"/>
              </w:rPr>
              <w:t>ул. Каретный ряд, д. 2/1, г. Москва, 127006</w:t>
            </w:r>
          </w:p>
          <w:p w:rsidR="00DC1765" w:rsidRPr="00DB144D" w:rsidRDefault="007C368B" w:rsidP="007C368B">
            <w:pPr>
              <w:rPr>
                <w:b w:val="0"/>
                <w:sz w:val="28"/>
                <w:szCs w:val="28"/>
                <w:lang w:val="en-US"/>
              </w:rPr>
            </w:pPr>
            <w:r w:rsidRPr="007C368B">
              <w:rPr>
                <w:b w:val="0"/>
                <w:sz w:val="28"/>
                <w:szCs w:val="26"/>
                <w:lang w:val="en-US"/>
              </w:rPr>
              <w:t>e-mail: info@roseltorg.ru</w:t>
            </w:r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t>Р</w:t>
      </w:r>
      <w:proofErr w:type="gramEnd"/>
      <w:r w:rsidRPr="00DF5BAC">
        <w:t xml:space="preserve"> Е Ш Е Н И Е №  </w:t>
      </w:r>
      <w:r w:rsidR="007C368B">
        <w:t>025/06/69-183</w:t>
      </w:r>
      <w:r w:rsidR="007C368B" w:rsidRPr="001D28C8">
        <w:t>/202</w:t>
      </w:r>
      <w:r w:rsidR="007C368B">
        <w:t>1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BC24A5" w:rsidRDefault="007C368B" w:rsidP="00BC24A5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19</w:t>
      </w:r>
      <w:r w:rsidR="00777C12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февраля </w:t>
      </w:r>
      <w:r w:rsidR="00BC24A5">
        <w:rPr>
          <w:b w:val="0"/>
          <w:sz w:val="28"/>
          <w:szCs w:val="28"/>
        </w:rPr>
        <w:t>20</w:t>
      </w:r>
      <w:r w:rsidR="00DB144D">
        <w:rPr>
          <w:b w:val="0"/>
          <w:sz w:val="28"/>
          <w:szCs w:val="28"/>
        </w:rPr>
        <w:t>2</w:t>
      </w:r>
      <w:r>
        <w:rPr>
          <w:b w:val="0"/>
          <w:sz w:val="28"/>
          <w:szCs w:val="28"/>
        </w:rPr>
        <w:t>1</w:t>
      </w:r>
      <w:r w:rsidR="00BC24A5" w:rsidRPr="000329B4">
        <w:rPr>
          <w:b w:val="0"/>
          <w:sz w:val="28"/>
          <w:szCs w:val="28"/>
        </w:rPr>
        <w:t xml:space="preserve"> года                                                                                </w:t>
      </w:r>
      <w:proofErr w:type="gramStart"/>
      <w:r w:rsidR="00BC24A5" w:rsidRPr="000329B4">
        <w:rPr>
          <w:b w:val="0"/>
          <w:sz w:val="28"/>
          <w:szCs w:val="28"/>
        </w:rPr>
        <w:t>г</w:t>
      </w:r>
      <w:proofErr w:type="gramEnd"/>
      <w:r w:rsidR="00BC24A5" w:rsidRPr="000329B4">
        <w:rPr>
          <w:b w:val="0"/>
          <w:sz w:val="28"/>
          <w:szCs w:val="28"/>
        </w:rPr>
        <w:t>. Владивосток</w:t>
      </w:r>
    </w:p>
    <w:p w:rsidR="00BC24A5" w:rsidRPr="000329B4" w:rsidRDefault="00BC24A5" w:rsidP="00BC24A5">
      <w:pPr>
        <w:jc w:val="both"/>
        <w:rPr>
          <w:b w:val="0"/>
          <w:sz w:val="28"/>
          <w:szCs w:val="28"/>
        </w:rPr>
      </w:pPr>
    </w:p>
    <w:p w:rsidR="00DB144D" w:rsidRPr="00DB144D" w:rsidRDefault="00BC24A5" w:rsidP="00383BEB">
      <w:pPr>
        <w:ind w:firstLine="540"/>
        <w:jc w:val="both"/>
        <w:rPr>
          <w:b w:val="0"/>
          <w:i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="00AE05FC"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</w:t>
      </w:r>
      <w:r w:rsidR="00AE05FC">
        <w:rPr>
          <w:b w:val="0"/>
          <w:color w:val="000000"/>
          <w:sz w:val="28"/>
          <w:szCs w:val="28"/>
        </w:rPr>
        <w:t>торгов</w:t>
      </w:r>
      <w:r w:rsidR="00AE05FC" w:rsidRPr="00A768B0">
        <w:rPr>
          <w:b w:val="0"/>
          <w:color w:val="000000"/>
          <w:sz w:val="28"/>
          <w:szCs w:val="28"/>
        </w:rPr>
        <w:t xml:space="preserve"> (далее – </w:t>
      </w:r>
      <w:r w:rsidR="00AE05FC">
        <w:rPr>
          <w:b w:val="0"/>
          <w:color w:val="000000"/>
          <w:sz w:val="28"/>
          <w:szCs w:val="28"/>
        </w:rPr>
        <w:t xml:space="preserve">Комиссия </w:t>
      </w:r>
      <w:r w:rsidR="00AE05FC" w:rsidRPr="00A768B0">
        <w:rPr>
          <w:b w:val="0"/>
          <w:color w:val="000000"/>
          <w:sz w:val="28"/>
          <w:szCs w:val="28"/>
        </w:rPr>
        <w:t>Приморско</w:t>
      </w:r>
      <w:r w:rsidR="00AE05FC">
        <w:rPr>
          <w:b w:val="0"/>
          <w:color w:val="000000"/>
          <w:sz w:val="28"/>
          <w:szCs w:val="28"/>
        </w:rPr>
        <w:t>го</w:t>
      </w:r>
      <w:r w:rsidR="00AE05FC"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582343" w:rsidRDefault="00652070" w:rsidP="00DC1765">
      <w:pPr>
        <w:ind w:right="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</w:t>
      </w:r>
    </w:p>
    <w:p w:rsidR="00582343" w:rsidRDefault="00582343" w:rsidP="00582343">
      <w:pPr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</w:t>
      </w:r>
      <w:r w:rsidR="002C37A6">
        <w:rPr>
          <w:b w:val="0"/>
          <w:sz w:val="28"/>
          <w:szCs w:val="28"/>
        </w:rPr>
        <w:t xml:space="preserve">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A37E68" w:rsidRPr="00C83F91" w:rsidRDefault="00582343" w:rsidP="000E4039">
      <w:pPr>
        <w:ind w:left="34" w:right="34" w:firstLine="675"/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В Приморское </w:t>
      </w:r>
      <w:r w:rsidRPr="00CF333E">
        <w:rPr>
          <w:b w:val="0"/>
          <w:sz w:val="28"/>
          <w:szCs w:val="28"/>
        </w:rPr>
        <w:t xml:space="preserve">УФАС России </w:t>
      </w:r>
      <w:r w:rsidRPr="00C83F91">
        <w:rPr>
          <w:b w:val="0"/>
          <w:sz w:val="28"/>
          <w:szCs w:val="28"/>
        </w:rPr>
        <w:t xml:space="preserve">поступила жалоба </w:t>
      </w:r>
      <w:r w:rsidR="007C368B" w:rsidRPr="007C368B">
        <w:rPr>
          <w:rFonts w:eastAsiaTheme="majorEastAsia"/>
          <w:b w:val="0"/>
          <w:bCs/>
          <w:sz w:val="26"/>
          <w:szCs w:val="26"/>
        </w:rPr>
        <w:t xml:space="preserve">ОАО «ВТИ» </w:t>
      </w:r>
      <w:r w:rsidR="007C368B" w:rsidRPr="007C368B">
        <w:rPr>
          <w:b w:val="0"/>
          <w:sz w:val="28"/>
          <w:szCs w:val="28"/>
        </w:rPr>
        <w:t xml:space="preserve">на действия Заказчика – </w:t>
      </w:r>
      <w:r w:rsidR="007C368B" w:rsidRPr="007C368B">
        <w:rPr>
          <w:rFonts w:eastAsiaTheme="majorEastAsia"/>
          <w:b w:val="0"/>
          <w:bCs/>
          <w:sz w:val="28"/>
          <w:szCs w:val="26"/>
        </w:rPr>
        <w:t>Администрация города Владивостока</w:t>
      </w:r>
      <w:r w:rsidR="007C368B" w:rsidRPr="007C368B">
        <w:rPr>
          <w:b w:val="0"/>
          <w:noProof/>
          <w:sz w:val="32"/>
          <w:szCs w:val="28"/>
        </w:rPr>
        <w:t xml:space="preserve"> </w:t>
      </w:r>
      <w:r w:rsidR="007C368B" w:rsidRPr="007C368B">
        <w:rPr>
          <w:b w:val="0"/>
          <w:noProof/>
          <w:sz w:val="28"/>
          <w:szCs w:val="28"/>
        </w:rPr>
        <w:t xml:space="preserve">при проведении </w:t>
      </w:r>
      <w:r w:rsidR="007C368B">
        <w:rPr>
          <w:b w:val="0"/>
          <w:noProof/>
          <w:sz w:val="28"/>
          <w:szCs w:val="28"/>
        </w:rPr>
        <w:t>октрытого конкурса в электронной форме</w:t>
      </w:r>
      <w:r w:rsidR="007C368B" w:rsidRPr="007C368B">
        <w:rPr>
          <w:b w:val="0"/>
          <w:noProof/>
          <w:sz w:val="28"/>
          <w:szCs w:val="28"/>
        </w:rPr>
        <w:t xml:space="preserve"> на выполнение работ по Схеме теплоснабжения Владивостокского городского округа на период до 2036 года (актуализация на 2022 год) (извещение № 0120300012720000233</w:t>
      </w:r>
      <w:r w:rsidR="007C368B" w:rsidRPr="007C368B">
        <w:rPr>
          <w:b w:val="0"/>
          <w:sz w:val="28"/>
          <w:szCs w:val="28"/>
        </w:rPr>
        <w:t>)</w:t>
      </w:r>
      <w:r w:rsidR="00F1280C" w:rsidRPr="00C83F91">
        <w:rPr>
          <w:b w:val="0"/>
          <w:sz w:val="28"/>
          <w:szCs w:val="28"/>
        </w:rPr>
        <w:t xml:space="preserve"> </w:t>
      </w:r>
      <w:r w:rsidR="00A37E68" w:rsidRPr="00C83F91">
        <w:rPr>
          <w:b w:val="0"/>
          <w:sz w:val="28"/>
          <w:szCs w:val="28"/>
        </w:rPr>
        <w:t xml:space="preserve">(далее – </w:t>
      </w:r>
      <w:r w:rsidR="00652070">
        <w:rPr>
          <w:b w:val="0"/>
          <w:sz w:val="28"/>
          <w:szCs w:val="28"/>
        </w:rPr>
        <w:t>конкурс</w:t>
      </w:r>
      <w:r w:rsidR="00A37E68" w:rsidRPr="00C83F91">
        <w:rPr>
          <w:b w:val="0"/>
          <w:sz w:val="28"/>
          <w:szCs w:val="28"/>
        </w:rPr>
        <w:t>).</w:t>
      </w:r>
    </w:p>
    <w:p w:rsidR="00652070" w:rsidRDefault="00652070" w:rsidP="00652070">
      <w:pPr>
        <w:ind w:firstLine="709"/>
        <w:jc w:val="both"/>
        <w:rPr>
          <w:b w:val="0"/>
          <w:sz w:val="28"/>
          <w:szCs w:val="28"/>
        </w:rPr>
      </w:pPr>
      <w:proofErr w:type="gramStart"/>
      <w:r w:rsidRPr="00243E73">
        <w:rPr>
          <w:b w:val="0"/>
          <w:sz w:val="28"/>
          <w:szCs w:val="28"/>
        </w:rPr>
        <w:t xml:space="preserve">По мнению заявителя, </w:t>
      </w:r>
      <w:r>
        <w:rPr>
          <w:b w:val="0"/>
          <w:sz w:val="28"/>
          <w:szCs w:val="28"/>
        </w:rPr>
        <w:t>комиссия</w:t>
      </w:r>
      <w:r w:rsidRPr="00243E73">
        <w:rPr>
          <w:b w:val="0"/>
          <w:sz w:val="28"/>
          <w:szCs w:val="28"/>
        </w:rPr>
        <w:t xml:space="preserve"> допустил</w:t>
      </w:r>
      <w:r>
        <w:rPr>
          <w:b w:val="0"/>
          <w:sz w:val="28"/>
          <w:szCs w:val="28"/>
        </w:rPr>
        <w:t>а</w:t>
      </w:r>
      <w:r w:rsidRPr="00243E73">
        <w:rPr>
          <w:b w:val="0"/>
          <w:sz w:val="28"/>
          <w:szCs w:val="28"/>
        </w:rPr>
        <w:t xml:space="preserve"> нарушения требований Ф</w:t>
      </w:r>
      <w:r>
        <w:rPr>
          <w:b w:val="0"/>
          <w:sz w:val="28"/>
          <w:szCs w:val="28"/>
        </w:rPr>
        <w:t>едерального закона от 05.04.</w:t>
      </w:r>
      <w:r w:rsidRPr="00243E73">
        <w:rPr>
          <w:b w:val="0"/>
          <w:sz w:val="28"/>
          <w:szCs w:val="28"/>
        </w:rPr>
        <w:t>2013 № 44-ФЗ «О контрактной системе в сфере закупок товаров, работ, услуг для обеспечения государственных и муниципальных нужд» (далее</w:t>
      </w:r>
      <w:r>
        <w:rPr>
          <w:b w:val="0"/>
          <w:sz w:val="28"/>
          <w:szCs w:val="28"/>
        </w:rPr>
        <w:t xml:space="preserve"> -</w:t>
      </w:r>
      <w:r w:rsidRPr="00243E73">
        <w:rPr>
          <w:b w:val="0"/>
          <w:sz w:val="28"/>
          <w:szCs w:val="28"/>
        </w:rPr>
        <w:t xml:space="preserve"> Закон № 44-ФЗ)</w:t>
      </w:r>
      <w:r>
        <w:rPr>
          <w:b w:val="0"/>
          <w:sz w:val="28"/>
          <w:szCs w:val="28"/>
        </w:rPr>
        <w:t>, так как оценила заявк</w:t>
      </w:r>
      <w:r w:rsidR="00E02674">
        <w:rPr>
          <w:b w:val="0"/>
          <w:sz w:val="28"/>
          <w:szCs w:val="28"/>
        </w:rPr>
        <w:t>и</w:t>
      </w:r>
      <w:r>
        <w:rPr>
          <w:b w:val="0"/>
          <w:sz w:val="28"/>
          <w:szCs w:val="28"/>
        </w:rPr>
        <w:t xml:space="preserve"> по </w:t>
      </w:r>
      <w:r w:rsidR="00F1280C">
        <w:rPr>
          <w:b w:val="0"/>
          <w:sz w:val="28"/>
          <w:szCs w:val="28"/>
        </w:rPr>
        <w:t xml:space="preserve">показателю </w:t>
      </w:r>
      <w:r w:rsidR="007C368B" w:rsidRPr="007C368B">
        <w:rPr>
          <w:b w:val="0"/>
          <w:sz w:val="28"/>
          <w:szCs w:val="28"/>
        </w:rPr>
        <w:t>по показателю «Квалификация трудовых ресурсов (руководителей и ключевых специалистов)»</w:t>
      </w:r>
      <w:r w:rsidR="007C368B"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критери</w:t>
      </w:r>
      <w:r w:rsidR="00F1280C">
        <w:rPr>
          <w:b w:val="0"/>
          <w:sz w:val="28"/>
          <w:szCs w:val="28"/>
        </w:rPr>
        <w:t>я</w:t>
      </w:r>
      <w:r>
        <w:rPr>
          <w:b w:val="0"/>
          <w:sz w:val="28"/>
          <w:szCs w:val="28"/>
        </w:rPr>
        <w:t xml:space="preserve"> </w:t>
      </w:r>
      <w:r w:rsidR="00E02674" w:rsidRPr="00E02674">
        <w:rPr>
          <w:b w:val="0"/>
          <w:sz w:val="28"/>
          <w:szCs w:val="28"/>
        </w:rPr>
        <w:t>«</w:t>
      </w:r>
      <w:r w:rsidR="00E02674" w:rsidRPr="00E02674">
        <w:rPr>
          <w:b w:val="0"/>
          <w:sz w:val="28"/>
          <w:szCs w:val="28"/>
          <w:shd w:val="clear" w:color="auto" w:fill="FFFFFF"/>
        </w:rPr>
        <w:t>Квалификация участников закупки, в том числе наличие у них финансовых ресурсов, на праве собственности</w:t>
      </w:r>
      <w:proofErr w:type="gramEnd"/>
      <w:r w:rsidR="00E02674" w:rsidRPr="00E02674">
        <w:rPr>
          <w:b w:val="0"/>
          <w:sz w:val="28"/>
          <w:szCs w:val="28"/>
          <w:shd w:val="clear" w:color="auto" w:fill="FFFFFF"/>
        </w:rPr>
        <w:t xml:space="preserve"> или </w:t>
      </w:r>
      <w:proofErr w:type="gramStart"/>
      <w:r w:rsidR="00E02674" w:rsidRPr="00E02674">
        <w:rPr>
          <w:b w:val="0"/>
          <w:sz w:val="28"/>
          <w:szCs w:val="28"/>
          <w:shd w:val="clear" w:color="auto" w:fill="FFFFFF"/>
        </w:rPr>
        <w:t>ином</w:t>
      </w:r>
      <w:proofErr w:type="gramEnd"/>
      <w:r w:rsidR="00E02674" w:rsidRPr="00E02674">
        <w:rPr>
          <w:b w:val="0"/>
          <w:sz w:val="28"/>
          <w:szCs w:val="28"/>
          <w:shd w:val="clear" w:color="auto" w:fill="FFFFFF"/>
        </w:rPr>
        <w:t xml:space="preserve">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E02674" w:rsidRPr="00E02674">
        <w:rPr>
          <w:b w:val="0"/>
          <w:sz w:val="28"/>
          <w:szCs w:val="28"/>
        </w:rPr>
        <w:t>»</w:t>
      </w:r>
      <w:r w:rsidR="00E02674"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 с нарушением </w:t>
      </w:r>
      <w:r w:rsidR="00DC1765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документации</w:t>
      </w:r>
      <w:r w:rsidR="00DC1765">
        <w:rPr>
          <w:b w:val="0"/>
          <w:sz w:val="28"/>
          <w:szCs w:val="28"/>
        </w:rPr>
        <w:t xml:space="preserve"> о закупке</w:t>
      </w:r>
      <w:r>
        <w:rPr>
          <w:b w:val="0"/>
          <w:sz w:val="28"/>
          <w:szCs w:val="28"/>
        </w:rPr>
        <w:t xml:space="preserve">.   </w:t>
      </w:r>
    </w:p>
    <w:p w:rsidR="00652070" w:rsidRDefault="00652070" w:rsidP="00652070">
      <w:pPr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Заказчик не согласен с доводами заявителя и считает, что комиссия не допустила нарушение Закона № 44-ФЗ при </w:t>
      </w:r>
      <w:r w:rsidR="00DC1765">
        <w:rPr>
          <w:b w:val="0"/>
          <w:sz w:val="28"/>
          <w:szCs w:val="28"/>
        </w:rPr>
        <w:t xml:space="preserve">оценке </w:t>
      </w:r>
      <w:r>
        <w:rPr>
          <w:b w:val="0"/>
          <w:sz w:val="28"/>
          <w:szCs w:val="28"/>
        </w:rPr>
        <w:t>заявок.</w:t>
      </w:r>
    </w:p>
    <w:p w:rsidR="00E02674" w:rsidRDefault="00E02674" w:rsidP="00652070">
      <w:pPr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Также заявитель считает, что документация о закупке не соответствует требованиям Закона № 44-ФЗ.</w:t>
      </w:r>
    </w:p>
    <w:p w:rsidR="00E02674" w:rsidRDefault="007C368B" w:rsidP="00E02674">
      <w:pPr>
        <w:autoSpaceDE w:val="0"/>
        <w:autoSpaceDN w:val="0"/>
        <w:adjustRightInd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</w:t>
      </w:r>
      <w:r w:rsidR="00E02674">
        <w:rPr>
          <w:b w:val="0"/>
          <w:sz w:val="28"/>
          <w:szCs w:val="28"/>
        </w:rPr>
        <w:t xml:space="preserve">Вместе с тем, частью 4 статьи 105 Закона № 44-ФЗ установлено, что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 </w:t>
      </w:r>
    </w:p>
    <w:p w:rsidR="00E02674" w:rsidRDefault="00E02674" w:rsidP="00E02674">
      <w:pPr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 истечении указанных в настоящей части сроков обжалование соответствующих действий (бездействия) заказчика осуществляется только в судебном порядке.</w:t>
      </w:r>
    </w:p>
    <w:p w:rsidR="00E02674" w:rsidRPr="00E46D79" w:rsidRDefault="00E02674" w:rsidP="00E02674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proofErr w:type="gramStart"/>
      <w:r w:rsidRPr="00E46D79">
        <w:rPr>
          <w:b w:val="0"/>
          <w:sz w:val="28"/>
          <w:szCs w:val="28"/>
        </w:rPr>
        <w:t>Жалоба Заявителя подана в Приморское УФАС России после окончания срока подачи заявок на участие в конкурсе.</w:t>
      </w:r>
      <w:proofErr w:type="gramEnd"/>
    </w:p>
    <w:p w:rsidR="00E02674" w:rsidRPr="00E46D79" w:rsidRDefault="00E02674" w:rsidP="00E02674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Pr="00E46D79">
        <w:rPr>
          <w:b w:val="0"/>
          <w:sz w:val="28"/>
          <w:szCs w:val="28"/>
        </w:rPr>
        <w:t>Таким образом, довод Заявителя о нарушении в конк</w:t>
      </w:r>
      <w:r>
        <w:rPr>
          <w:b w:val="0"/>
          <w:sz w:val="28"/>
          <w:szCs w:val="28"/>
        </w:rPr>
        <w:t>урсной документации требований З</w:t>
      </w:r>
      <w:r w:rsidRPr="00E46D79">
        <w:rPr>
          <w:b w:val="0"/>
          <w:sz w:val="28"/>
          <w:szCs w:val="28"/>
        </w:rPr>
        <w:t>акона</w:t>
      </w:r>
      <w:r>
        <w:rPr>
          <w:b w:val="0"/>
          <w:sz w:val="28"/>
          <w:szCs w:val="28"/>
        </w:rPr>
        <w:t xml:space="preserve"> № 44-ФЗ</w:t>
      </w:r>
      <w:r w:rsidRPr="00E46D79">
        <w:rPr>
          <w:b w:val="0"/>
          <w:sz w:val="28"/>
          <w:szCs w:val="28"/>
        </w:rPr>
        <w:t xml:space="preserve"> при выборе </w:t>
      </w:r>
      <w:proofErr w:type="gramStart"/>
      <w:r>
        <w:rPr>
          <w:b w:val="0"/>
          <w:sz w:val="28"/>
          <w:szCs w:val="28"/>
        </w:rPr>
        <w:t xml:space="preserve">показателей оценки </w:t>
      </w:r>
      <w:r w:rsidRPr="00E46D79">
        <w:rPr>
          <w:b w:val="0"/>
          <w:sz w:val="28"/>
          <w:szCs w:val="28"/>
        </w:rPr>
        <w:t>критериев оценки заявок</w:t>
      </w:r>
      <w:proofErr w:type="gramEnd"/>
      <w:r w:rsidRPr="00E46D79">
        <w:rPr>
          <w:b w:val="0"/>
          <w:sz w:val="28"/>
          <w:szCs w:val="28"/>
        </w:rPr>
        <w:t xml:space="preserve"> не подлежит рассмотрению Комиссией Приморского УФАС России.</w:t>
      </w:r>
    </w:p>
    <w:p w:rsidR="00652070" w:rsidRPr="00243E73" w:rsidRDefault="00E02674" w:rsidP="00652070">
      <w:pPr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</w:t>
      </w:r>
      <w:r w:rsidR="00652070">
        <w:rPr>
          <w:b w:val="0"/>
          <w:sz w:val="28"/>
          <w:szCs w:val="28"/>
        </w:rPr>
        <w:t>аслушав представителей сторон,</w:t>
      </w:r>
      <w:r w:rsidR="00652070" w:rsidRPr="00243E73">
        <w:rPr>
          <w:b w:val="0"/>
          <w:sz w:val="28"/>
          <w:szCs w:val="28"/>
        </w:rPr>
        <w:t xml:space="preserve"> участвующ</w:t>
      </w:r>
      <w:r w:rsidR="00652070">
        <w:rPr>
          <w:b w:val="0"/>
          <w:sz w:val="28"/>
          <w:szCs w:val="28"/>
        </w:rPr>
        <w:t>их</w:t>
      </w:r>
      <w:r w:rsidR="00652070" w:rsidRPr="00243E73">
        <w:rPr>
          <w:b w:val="0"/>
          <w:sz w:val="28"/>
          <w:szCs w:val="28"/>
        </w:rPr>
        <w:t xml:space="preserve"> в рассмотрении жалобы, рассмотрев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652070" w:rsidRPr="00652070" w:rsidRDefault="00652070" w:rsidP="0065207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52070">
        <w:rPr>
          <w:rFonts w:ascii="Times New Roman" w:hAnsi="Times New Roman" w:cs="Times New Roman"/>
          <w:sz w:val="28"/>
          <w:szCs w:val="28"/>
        </w:rPr>
        <w:t xml:space="preserve">  Частью 6 статьи 106  Закона № 44-ФЗ установлено, что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</w:t>
      </w:r>
      <w:hyperlink r:id="rId8" w:history="1">
        <w:r w:rsidRPr="00652070">
          <w:rPr>
            <w:rFonts w:ascii="Times New Roman" w:hAnsi="Times New Roman" w:cs="Times New Roman"/>
            <w:sz w:val="28"/>
            <w:szCs w:val="28"/>
          </w:rPr>
          <w:t>пунктах 3</w:t>
        </w:r>
      </w:hyperlink>
      <w:r w:rsidRPr="00652070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" w:history="1">
        <w:r w:rsidRPr="00652070">
          <w:rPr>
            <w:rFonts w:ascii="Times New Roman" w:hAnsi="Times New Roman" w:cs="Times New Roman"/>
            <w:sz w:val="28"/>
            <w:szCs w:val="28"/>
          </w:rPr>
          <w:t>4 части 1 статьи 32</w:t>
        </w:r>
      </w:hyperlink>
      <w:r w:rsidRPr="00652070">
        <w:rPr>
          <w:rFonts w:ascii="Times New Roman" w:hAnsi="Times New Roman" w:cs="Times New Roman"/>
          <w:sz w:val="28"/>
          <w:szCs w:val="28"/>
        </w:rPr>
        <w:t xml:space="preserve"> Закона № 44-ФЗ критериями оценки этих заявок, окончательных предложений.</w:t>
      </w:r>
    </w:p>
    <w:p w:rsidR="00652070" w:rsidRDefault="00652070" w:rsidP="0065207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5207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652070">
        <w:rPr>
          <w:rFonts w:ascii="Times New Roman" w:hAnsi="Times New Roman" w:cs="Times New Roman"/>
          <w:sz w:val="28"/>
          <w:szCs w:val="28"/>
        </w:rPr>
        <w:t xml:space="preserve">Согласно пункту 4 части 1 статьи 32 Закона № 44-ФЗ критерием оценки заявок может быть </w:t>
      </w:r>
      <w:r w:rsidRPr="00DC1765">
        <w:rPr>
          <w:rFonts w:ascii="Times New Roman" w:hAnsi="Times New Roman" w:cs="Times New Roman"/>
          <w:sz w:val="28"/>
          <w:szCs w:val="28"/>
        </w:rPr>
        <w:t>«</w:t>
      </w:r>
      <w:r w:rsidR="00DC1765" w:rsidRPr="00DC1765">
        <w:rPr>
          <w:rFonts w:ascii="Times New Roman" w:hAnsi="Times New Roman" w:cs="Times New Roman"/>
          <w:sz w:val="28"/>
          <w:szCs w:val="28"/>
          <w:shd w:val="clear" w:color="auto" w:fill="FFFFFF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DC1765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F1280C" w:rsidRPr="00F1280C" w:rsidRDefault="00F1280C" w:rsidP="0065207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конкурсной документации указано, что по критерию </w:t>
      </w:r>
      <w:r w:rsidRPr="00DC1765">
        <w:rPr>
          <w:rFonts w:ascii="Times New Roman" w:hAnsi="Times New Roman" w:cs="Times New Roman"/>
          <w:sz w:val="28"/>
          <w:szCs w:val="28"/>
        </w:rPr>
        <w:t>«</w:t>
      </w:r>
      <w:r w:rsidRPr="00DC1765">
        <w:rPr>
          <w:rFonts w:ascii="Times New Roman" w:hAnsi="Times New Roman" w:cs="Times New Roman"/>
          <w:sz w:val="28"/>
          <w:szCs w:val="28"/>
          <w:shd w:val="clear" w:color="auto" w:fill="FFFFFF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DC176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оценивается </w:t>
      </w:r>
      <w:r w:rsidR="007C368B" w:rsidRPr="0009753F">
        <w:rPr>
          <w:rFonts w:ascii="Times New Roman" w:hAnsi="Times New Roman" w:cs="Times New Roman"/>
          <w:sz w:val="28"/>
          <w:szCs w:val="28"/>
        </w:rPr>
        <w:t>«Квалификация трудовых ресурсов (руководителей и ключевых специалистов)</w:t>
      </w:r>
      <w:r w:rsidR="007C368B">
        <w:rPr>
          <w:rFonts w:ascii="Times New Roman" w:hAnsi="Times New Roman" w:cs="Times New Roman"/>
          <w:sz w:val="28"/>
          <w:szCs w:val="28"/>
        </w:rPr>
        <w:t>»</w:t>
      </w:r>
      <w:r w:rsidRPr="00E02674">
        <w:rPr>
          <w:rFonts w:ascii="Times New Roman" w:hAnsi="Times New Roman" w:cs="Times New Roman"/>
          <w:sz w:val="28"/>
          <w:szCs w:val="28"/>
        </w:rPr>
        <w:t>.</w:t>
      </w:r>
      <w:r w:rsidRPr="00F128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52070" w:rsidRDefault="00652070" w:rsidP="0065207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5207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652070">
        <w:rPr>
          <w:rFonts w:ascii="Times New Roman" w:hAnsi="Times New Roman" w:cs="Times New Roman"/>
          <w:sz w:val="28"/>
          <w:szCs w:val="28"/>
        </w:rPr>
        <w:t xml:space="preserve">Следовательно, Комиссия Приморского УФАС России не рассматривает доводы жалобы в отношении результатов оценки заявок на участие в </w:t>
      </w:r>
      <w:r w:rsidR="00E02674">
        <w:rPr>
          <w:rFonts w:ascii="Times New Roman" w:hAnsi="Times New Roman" w:cs="Times New Roman"/>
          <w:sz w:val="28"/>
          <w:szCs w:val="28"/>
        </w:rPr>
        <w:t>конкурсе</w:t>
      </w:r>
      <w:r w:rsidRPr="00652070">
        <w:rPr>
          <w:rFonts w:ascii="Times New Roman" w:hAnsi="Times New Roman" w:cs="Times New Roman"/>
          <w:sz w:val="28"/>
          <w:szCs w:val="28"/>
        </w:rPr>
        <w:t xml:space="preserve"> по критерию </w:t>
      </w:r>
      <w:r w:rsidR="00DC1765" w:rsidRPr="00DC1765">
        <w:rPr>
          <w:rFonts w:ascii="Times New Roman" w:hAnsi="Times New Roman" w:cs="Times New Roman"/>
          <w:sz w:val="28"/>
          <w:szCs w:val="28"/>
        </w:rPr>
        <w:t>«</w:t>
      </w:r>
      <w:r w:rsidR="00DC1765" w:rsidRPr="00DC1765">
        <w:rPr>
          <w:rFonts w:ascii="Times New Roman" w:hAnsi="Times New Roman" w:cs="Times New Roman"/>
          <w:sz w:val="28"/>
          <w:szCs w:val="28"/>
          <w:shd w:val="clear" w:color="auto" w:fill="FFFFFF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DC1765" w:rsidRPr="00DC1765">
        <w:rPr>
          <w:rFonts w:ascii="Times New Roman" w:hAnsi="Times New Roman" w:cs="Times New Roman"/>
          <w:sz w:val="28"/>
          <w:szCs w:val="28"/>
        </w:rPr>
        <w:t>»</w:t>
      </w:r>
      <w:r w:rsidRPr="0065207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C368B" w:rsidRDefault="00E02674" w:rsidP="0065207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 результатам проведенной внеплановой проверки нарушений в конкурсной документации не выявлено.</w:t>
      </w:r>
    </w:p>
    <w:p w:rsidR="007C368B" w:rsidRPr="007C368B" w:rsidRDefault="007C368B" w:rsidP="007C368B">
      <w:pPr>
        <w:ind w:firstLine="709"/>
        <w:jc w:val="both"/>
        <w:rPr>
          <w:b w:val="0"/>
          <w:sz w:val="28"/>
          <w:szCs w:val="28"/>
        </w:rPr>
      </w:pPr>
      <w:r w:rsidRPr="007C368B">
        <w:rPr>
          <w:b w:val="0"/>
          <w:sz w:val="28"/>
          <w:szCs w:val="28"/>
        </w:rPr>
        <w:t xml:space="preserve">Согласно конкурсной документации критерий «квалификация участников закупки» содержит показатель, в рамках которого установлен следующий порядок </w:t>
      </w:r>
      <w:r w:rsidRPr="007C368B">
        <w:rPr>
          <w:b w:val="0"/>
          <w:sz w:val="28"/>
          <w:szCs w:val="28"/>
        </w:rPr>
        <w:lastRenderedPageBreak/>
        <w:t>оценки: «Оценка  заявок  по данному показателю будет осуществляться на основании предоставленных участником закупки копий дипломов, а также документов, подтверждающих наличие трудовых отношений с участником  закупки (копии трудовых книжек и/или копий трудовых договоров или гражданско-правовых договоров) указанных специалистов».</w:t>
      </w:r>
    </w:p>
    <w:p w:rsidR="007C368B" w:rsidRPr="007C368B" w:rsidRDefault="007C368B" w:rsidP="007C368B">
      <w:pPr>
        <w:ind w:firstLine="709"/>
        <w:jc w:val="both"/>
        <w:rPr>
          <w:b w:val="0"/>
          <w:sz w:val="28"/>
          <w:szCs w:val="28"/>
        </w:rPr>
      </w:pPr>
      <w:r w:rsidRPr="007C368B">
        <w:rPr>
          <w:b w:val="0"/>
          <w:sz w:val="28"/>
          <w:szCs w:val="28"/>
        </w:rPr>
        <w:t>В качестве подтверждения информации по данному критерию участником предоставляются:</w:t>
      </w:r>
    </w:p>
    <w:p w:rsidR="007C368B" w:rsidRPr="007C368B" w:rsidRDefault="007C368B" w:rsidP="007C368B">
      <w:pPr>
        <w:ind w:firstLine="709"/>
        <w:jc w:val="both"/>
        <w:rPr>
          <w:b w:val="0"/>
          <w:sz w:val="28"/>
          <w:szCs w:val="28"/>
        </w:rPr>
      </w:pPr>
      <w:r w:rsidRPr="007C368B">
        <w:rPr>
          <w:b w:val="0"/>
          <w:sz w:val="28"/>
          <w:szCs w:val="28"/>
        </w:rPr>
        <w:t>- копий дипломов;</w:t>
      </w:r>
    </w:p>
    <w:p w:rsidR="007C368B" w:rsidRPr="007C368B" w:rsidRDefault="007C368B" w:rsidP="007C368B">
      <w:pPr>
        <w:ind w:firstLine="709"/>
        <w:jc w:val="both"/>
        <w:rPr>
          <w:b w:val="0"/>
          <w:sz w:val="28"/>
          <w:szCs w:val="28"/>
        </w:rPr>
      </w:pPr>
      <w:r w:rsidRPr="007C368B">
        <w:rPr>
          <w:b w:val="0"/>
          <w:sz w:val="28"/>
          <w:szCs w:val="28"/>
        </w:rPr>
        <w:t>- копии трудовых книжек и/или копий трудовых договоров или гражданско-правовых договоров.</w:t>
      </w:r>
    </w:p>
    <w:p w:rsidR="007C368B" w:rsidRPr="007C368B" w:rsidRDefault="007C368B" w:rsidP="007C368B">
      <w:pPr>
        <w:ind w:firstLine="709"/>
        <w:jc w:val="both"/>
        <w:rPr>
          <w:b w:val="0"/>
          <w:sz w:val="28"/>
          <w:szCs w:val="28"/>
        </w:rPr>
      </w:pPr>
      <w:r w:rsidRPr="007C368B">
        <w:rPr>
          <w:b w:val="0"/>
          <w:sz w:val="28"/>
          <w:szCs w:val="28"/>
        </w:rPr>
        <w:t xml:space="preserve">По мнению </w:t>
      </w:r>
      <w:proofErr w:type="gramStart"/>
      <w:r w:rsidRPr="007C368B">
        <w:rPr>
          <w:b w:val="0"/>
          <w:sz w:val="28"/>
          <w:szCs w:val="28"/>
        </w:rPr>
        <w:t>заявителя</w:t>
      </w:r>
      <w:proofErr w:type="gramEnd"/>
      <w:r w:rsidRPr="007C368B">
        <w:rPr>
          <w:b w:val="0"/>
          <w:sz w:val="28"/>
          <w:szCs w:val="28"/>
        </w:rPr>
        <w:t xml:space="preserve"> следует, что установленный заказчиком в конкурсной документации порядок оценки никоим образом не позволяет участнику закупки однозначно определить требования, подтверждаемые документами, необходимыми для представления по указанному показателю, и не в полной мере учитывает потребности Заказчика по предмету закупки.</w:t>
      </w:r>
    </w:p>
    <w:p w:rsidR="007C368B" w:rsidRPr="007C368B" w:rsidRDefault="007C368B" w:rsidP="007C368B">
      <w:pPr>
        <w:ind w:firstLine="709"/>
        <w:jc w:val="both"/>
        <w:rPr>
          <w:b w:val="0"/>
          <w:sz w:val="28"/>
          <w:szCs w:val="28"/>
        </w:rPr>
      </w:pPr>
      <w:r w:rsidRPr="007C368B">
        <w:rPr>
          <w:b w:val="0"/>
          <w:sz w:val="28"/>
          <w:szCs w:val="28"/>
        </w:rPr>
        <w:t>Вместе с тем, порядок оценки по показателю критерия установлен в соответствии с потребностью Заказчика, учитывая требования действующего законодательства, с учетом объема работ, которые необходимо выполнить в рамках исполнения контракта, и не противоречит требованиям Федерального закона № 44-ФЗ.</w:t>
      </w:r>
    </w:p>
    <w:p w:rsidR="007C368B" w:rsidRPr="007C368B" w:rsidRDefault="007C368B" w:rsidP="007C368B">
      <w:pPr>
        <w:ind w:firstLine="709"/>
        <w:jc w:val="both"/>
        <w:rPr>
          <w:b w:val="0"/>
          <w:sz w:val="28"/>
          <w:szCs w:val="28"/>
        </w:rPr>
      </w:pPr>
      <w:r w:rsidRPr="007C368B">
        <w:rPr>
          <w:b w:val="0"/>
          <w:sz w:val="28"/>
          <w:szCs w:val="28"/>
        </w:rPr>
        <w:t xml:space="preserve">При этом заявителем не представлено документов и сведений, подтверждающих </w:t>
      </w:r>
      <w:proofErr w:type="gramStart"/>
      <w:r w:rsidRPr="007C368B">
        <w:rPr>
          <w:b w:val="0"/>
          <w:sz w:val="28"/>
          <w:szCs w:val="28"/>
        </w:rPr>
        <w:t>обратное</w:t>
      </w:r>
      <w:proofErr w:type="gramEnd"/>
      <w:r w:rsidRPr="007C368B">
        <w:rPr>
          <w:b w:val="0"/>
          <w:sz w:val="28"/>
          <w:szCs w:val="28"/>
        </w:rPr>
        <w:t>.</w:t>
      </w:r>
    </w:p>
    <w:p w:rsidR="007C368B" w:rsidRPr="007C368B" w:rsidRDefault="007C368B" w:rsidP="007C368B">
      <w:pPr>
        <w:ind w:firstLine="709"/>
        <w:jc w:val="both"/>
        <w:rPr>
          <w:b w:val="0"/>
          <w:sz w:val="28"/>
          <w:szCs w:val="28"/>
        </w:rPr>
      </w:pPr>
      <w:proofErr w:type="gramStart"/>
      <w:r w:rsidRPr="007C368B">
        <w:rPr>
          <w:b w:val="0"/>
          <w:sz w:val="28"/>
          <w:szCs w:val="28"/>
        </w:rPr>
        <w:t>Кроме того, ошибочно утверждение заявителя о введении в заблуждение участников закупки, так как стороны договора гражданско-правового характера не вступают в трудовые отношение.</w:t>
      </w:r>
      <w:proofErr w:type="gramEnd"/>
      <w:r w:rsidRPr="007C368B">
        <w:rPr>
          <w:b w:val="0"/>
          <w:sz w:val="28"/>
          <w:szCs w:val="28"/>
        </w:rPr>
        <w:t xml:space="preserve"> </w:t>
      </w:r>
      <w:proofErr w:type="gramStart"/>
      <w:r w:rsidRPr="007C368B">
        <w:rPr>
          <w:b w:val="0"/>
          <w:sz w:val="28"/>
          <w:szCs w:val="28"/>
        </w:rPr>
        <w:t>Поскольку в конкурсной документацией используется термин «трудовые отношения» и, как следует  из Обзора судебной практики Верховного Суда Российской Федерации № 3 (2018), утвержденного Президиумом Верховного Суда РФ 14.11.2018 из терминов «трудовые отношения» и «трудовой договор» не вытекает, что единственным критерием для квалификации сложившихся отношений в качестве трудовых является осуществление лицом работы по должности в соответствии со штатным расписанием, утвержденным работодателем, - наличие</w:t>
      </w:r>
      <w:proofErr w:type="gramEnd"/>
      <w:r w:rsidRPr="007C368B">
        <w:rPr>
          <w:b w:val="0"/>
          <w:sz w:val="28"/>
          <w:szCs w:val="28"/>
        </w:rPr>
        <w:t xml:space="preserve"> именно трудовых отношений может быть подтверждено ссылками на тарифно-квалификационные характеристики работы, должностные инструкции и любым документальным или иным указанием на конкретную профессию, специальность, вид поручаемой работы». </w:t>
      </w:r>
      <w:proofErr w:type="gramStart"/>
      <w:r w:rsidRPr="007C368B">
        <w:rPr>
          <w:b w:val="0"/>
          <w:sz w:val="28"/>
          <w:szCs w:val="28"/>
        </w:rPr>
        <w:t>Вместе с тем, согласно разъяснениям, содержащимся в абзаце третьем п. 8 и в абзаце втором п. 12 постановления Пленума Верховного Суда Российской Федерации от 17 марта 2004 г. № 2 «О применении судами Российской Федерации Трудового кодекса Российской Федерации», если между сторонами заключен договор гражданско-правового характера, однако в ходе судебного разбирательства будет установлено, что этим договором фактически регулируются трудовые отношения между</w:t>
      </w:r>
      <w:proofErr w:type="gramEnd"/>
      <w:r w:rsidRPr="007C368B">
        <w:rPr>
          <w:b w:val="0"/>
          <w:sz w:val="28"/>
          <w:szCs w:val="28"/>
        </w:rPr>
        <w:t xml:space="preserve"> работником и работодателем, к таким отношениям в силу части четвертой ст. 11 ТК РФ должны применяться положения трудового законодательства и иных актов, содержащих нормы трудового права. </w:t>
      </w:r>
      <w:proofErr w:type="gramStart"/>
      <w:r w:rsidRPr="007C368B">
        <w:rPr>
          <w:b w:val="0"/>
          <w:sz w:val="28"/>
          <w:szCs w:val="28"/>
        </w:rPr>
        <w:t xml:space="preserve">Если трудовой договор не был оформлен надлежащим образом, однако работник приступил к работе с ведома или по поручению работодателя или его уполномоченного представителя, то трудовой договор считается заключенным и работодатель или его уполномоченный </w:t>
      </w:r>
      <w:r w:rsidRPr="007C368B">
        <w:rPr>
          <w:b w:val="0"/>
          <w:sz w:val="28"/>
          <w:szCs w:val="28"/>
        </w:rPr>
        <w:lastRenderedPageBreak/>
        <w:t>представитель обязан не позднее трех рабочих дней со дня фактического допущения к работе оформить трудовой договор в письменной форме (часть вторая ст. 67 ТК РФ).</w:t>
      </w:r>
      <w:proofErr w:type="gramEnd"/>
      <w:r w:rsidRPr="007C368B">
        <w:rPr>
          <w:b w:val="0"/>
          <w:sz w:val="28"/>
          <w:szCs w:val="28"/>
        </w:rPr>
        <w:t xml:space="preserve"> Учитывая </w:t>
      </w:r>
      <w:proofErr w:type="gramStart"/>
      <w:r w:rsidRPr="007C368B">
        <w:rPr>
          <w:b w:val="0"/>
          <w:sz w:val="28"/>
          <w:szCs w:val="28"/>
        </w:rPr>
        <w:t>изложенное</w:t>
      </w:r>
      <w:proofErr w:type="gramEnd"/>
      <w:r w:rsidRPr="007C368B">
        <w:rPr>
          <w:b w:val="0"/>
          <w:sz w:val="28"/>
          <w:szCs w:val="28"/>
        </w:rPr>
        <w:t>, заказчиком не установлена обязанность участника закупки в качестве подтверждения квалификации трудовых ресурсов предоставлять исключительно копии трудовых книжек и/или копий трудовых договоров. При этом в качестве подтверждения квалификации трудовых ресурсов, участник закупки может, в том числе, представить и копии договоров гражданско-правового характера, что не противоречит требованиям Федерального закона № 44-ФЗ.</w:t>
      </w:r>
    </w:p>
    <w:p w:rsidR="00F87398" w:rsidRPr="007C368B" w:rsidRDefault="007C368B" w:rsidP="007C368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3116" w:rsidRPr="007C368B">
        <w:rPr>
          <w:rFonts w:ascii="Times New Roman" w:hAnsi="Times New Roman" w:cs="Times New Roman"/>
          <w:sz w:val="28"/>
          <w:szCs w:val="28"/>
        </w:rPr>
        <w:t>На основании вышеизложенного, руководствуясь ст</w:t>
      </w:r>
      <w:r w:rsidR="00521602" w:rsidRPr="007C368B">
        <w:rPr>
          <w:rFonts w:ascii="Times New Roman" w:hAnsi="Times New Roman" w:cs="Times New Roman"/>
          <w:sz w:val="28"/>
          <w:szCs w:val="28"/>
        </w:rPr>
        <w:t>.</w:t>
      </w:r>
      <w:r w:rsidR="00E733F0" w:rsidRPr="007C368B">
        <w:rPr>
          <w:rFonts w:ascii="Times New Roman" w:hAnsi="Times New Roman" w:cs="Times New Roman"/>
          <w:sz w:val="28"/>
          <w:szCs w:val="28"/>
        </w:rPr>
        <w:t xml:space="preserve"> ст.</w:t>
      </w:r>
      <w:r w:rsidR="007F7DB0" w:rsidRPr="007C368B">
        <w:rPr>
          <w:rFonts w:ascii="Times New Roman" w:hAnsi="Times New Roman" w:cs="Times New Roman"/>
          <w:sz w:val="28"/>
          <w:szCs w:val="28"/>
        </w:rPr>
        <w:t xml:space="preserve"> 99</w:t>
      </w:r>
      <w:r w:rsidR="00E733F0" w:rsidRPr="007C368B">
        <w:rPr>
          <w:rFonts w:ascii="Times New Roman" w:hAnsi="Times New Roman" w:cs="Times New Roman"/>
          <w:sz w:val="28"/>
          <w:szCs w:val="28"/>
        </w:rPr>
        <w:t>, 106</w:t>
      </w:r>
      <w:r w:rsidR="00EE3116" w:rsidRPr="007C368B">
        <w:rPr>
          <w:rFonts w:ascii="Times New Roman" w:hAnsi="Times New Roman" w:cs="Times New Roman"/>
          <w:sz w:val="28"/>
          <w:szCs w:val="28"/>
        </w:rPr>
        <w:t xml:space="preserve"> Закона</w:t>
      </w:r>
      <w:r w:rsidR="00521602" w:rsidRPr="007C368B">
        <w:rPr>
          <w:rFonts w:ascii="Times New Roman" w:hAnsi="Times New Roman" w:cs="Times New Roman"/>
          <w:sz w:val="28"/>
          <w:szCs w:val="28"/>
        </w:rPr>
        <w:t xml:space="preserve"> </w:t>
      </w:r>
      <w:r w:rsidR="00E733F0" w:rsidRPr="007C368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21602" w:rsidRPr="007C368B">
        <w:rPr>
          <w:rFonts w:ascii="Times New Roman" w:hAnsi="Times New Roman" w:cs="Times New Roman"/>
          <w:sz w:val="28"/>
          <w:szCs w:val="28"/>
        </w:rPr>
        <w:t xml:space="preserve">№ </w:t>
      </w:r>
      <w:r w:rsidR="00B4683F" w:rsidRPr="007C368B">
        <w:rPr>
          <w:rFonts w:ascii="Times New Roman" w:hAnsi="Times New Roman" w:cs="Times New Roman"/>
          <w:sz w:val="28"/>
          <w:szCs w:val="28"/>
        </w:rPr>
        <w:t>4</w:t>
      </w:r>
      <w:r w:rsidR="00521602" w:rsidRPr="007C368B">
        <w:rPr>
          <w:rFonts w:ascii="Times New Roman" w:hAnsi="Times New Roman" w:cs="Times New Roman"/>
          <w:sz w:val="28"/>
          <w:szCs w:val="28"/>
        </w:rPr>
        <w:t>4-ФЗ</w:t>
      </w:r>
      <w:r w:rsidR="00EE3116" w:rsidRPr="007C368B">
        <w:rPr>
          <w:rFonts w:ascii="Times New Roman" w:hAnsi="Times New Roman" w:cs="Times New Roman"/>
          <w:sz w:val="28"/>
          <w:szCs w:val="28"/>
        </w:rPr>
        <w:t>, Комиссия Приморского УФАС России</w:t>
      </w:r>
    </w:p>
    <w:p w:rsidR="00F47DED" w:rsidRPr="007C368B" w:rsidRDefault="00F47DED" w:rsidP="00262B33">
      <w:pPr>
        <w:jc w:val="both"/>
        <w:rPr>
          <w:b w:val="0"/>
          <w:sz w:val="28"/>
          <w:szCs w:val="28"/>
        </w:rPr>
      </w:pPr>
    </w:p>
    <w:p w:rsidR="007F7DB0" w:rsidRDefault="007F7DB0" w:rsidP="007F7DB0">
      <w:pPr>
        <w:jc w:val="both"/>
        <w:rPr>
          <w:b w:val="0"/>
          <w:sz w:val="28"/>
          <w:szCs w:val="28"/>
        </w:rPr>
      </w:pPr>
      <w:r w:rsidRPr="005F5829">
        <w:rPr>
          <w:b w:val="0"/>
          <w:sz w:val="28"/>
          <w:szCs w:val="28"/>
        </w:rPr>
        <w:t xml:space="preserve">        </w:t>
      </w:r>
      <w:r w:rsidR="00A666CE">
        <w:rPr>
          <w:b w:val="0"/>
          <w:sz w:val="28"/>
          <w:szCs w:val="28"/>
        </w:rPr>
        <w:t xml:space="preserve"> </w:t>
      </w:r>
      <w:r w:rsidRPr="008C0C8E">
        <w:rPr>
          <w:b w:val="0"/>
          <w:sz w:val="28"/>
          <w:szCs w:val="28"/>
        </w:rPr>
        <w:t>РЕШИЛА:</w:t>
      </w:r>
    </w:p>
    <w:p w:rsidR="007C368B" w:rsidRDefault="007C368B" w:rsidP="007F7DB0">
      <w:pPr>
        <w:jc w:val="both"/>
        <w:rPr>
          <w:b w:val="0"/>
          <w:sz w:val="28"/>
          <w:szCs w:val="28"/>
        </w:rPr>
      </w:pPr>
    </w:p>
    <w:p w:rsidR="00652070" w:rsidRDefault="00652070" w:rsidP="00652070">
      <w:pPr>
        <w:pStyle w:val="2"/>
        <w:spacing w:after="0" w:line="24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</w:t>
      </w:r>
      <w:r w:rsidR="00E02674">
        <w:rPr>
          <w:b w:val="0"/>
          <w:sz w:val="28"/>
          <w:szCs w:val="28"/>
        </w:rPr>
        <w:t xml:space="preserve">1. </w:t>
      </w:r>
      <w:proofErr w:type="gramStart"/>
      <w:r>
        <w:rPr>
          <w:b w:val="0"/>
          <w:sz w:val="28"/>
          <w:szCs w:val="28"/>
        </w:rPr>
        <w:t>Не рассматривать жалоб</w:t>
      </w:r>
      <w:r w:rsidR="00DC1765">
        <w:rPr>
          <w:b w:val="0"/>
          <w:sz w:val="28"/>
          <w:szCs w:val="28"/>
        </w:rPr>
        <w:t>у</w:t>
      </w:r>
      <w:r>
        <w:rPr>
          <w:b w:val="0"/>
          <w:sz w:val="28"/>
          <w:szCs w:val="28"/>
        </w:rPr>
        <w:t xml:space="preserve"> </w:t>
      </w:r>
      <w:r w:rsidRPr="00EB7EA6">
        <w:rPr>
          <w:b w:val="0"/>
          <w:sz w:val="28"/>
          <w:szCs w:val="28"/>
        </w:rPr>
        <w:t xml:space="preserve">в отношении результатов оценки заявок на участие в </w:t>
      </w:r>
      <w:r w:rsidR="00E02674">
        <w:rPr>
          <w:b w:val="0"/>
          <w:sz w:val="28"/>
          <w:szCs w:val="28"/>
        </w:rPr>
        <w:t>конкурсе</w:t>
      </w:r>
      <w:r w:rsidRPr="00EB7EA6">
        <w:rPr>
          <w:b w:val="0"/>
          <w:sz w:val="28"/>
          <w:szCs w:val="28"/>
        </w:rPr>
        <w:t xml:space="preserve"> по критерию </w:t>
      </w:r>
      <w:r w:rsidR="00DC1765" w:rsidRPr="00DC1765">
        <w:rPr>
          <w:b w:val="0"/>
          <w:sz w:val="28"/>
          <w:szCs w:val="28"/>
        </w:rPr>
        <w:t>«</w:t>
      </w:r>
      <w:r w:rsidR="00DC1765" w:rsidRPr="00DC1765">
        <w:rPr>
          <w:b w:val="0"/>
          <w:sz w:val="28"/>
          <w:szCs w:val="28"/>
          <w:shd w:val="clear" w:color="auto" w:fill="FFFFFF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DC1765" w:rsidRPr="00DC1765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>.</w:t>
      </w:r>
      <w:proofErr w:type="gramEnd"/>
    </w:p>
    <w:p w:rsidR="00E02674" w:rsidRPr="00EB7EA6" w:rsidRDefault="00E02674" w:rsidP="00652070">
      <w:pPr>
        <w:pStyle w:val="2"/>
        <w:spacing w:after="0" w:line="24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2. </w:t>
      </w:r>
      <w:r>
        <w:rPr>
          <w:b w:val="0"/>
          <w:color w:val="000000"/>
          <w:spacing w:val="2"/>
          <w:sz w:val="28"/>
          <w:szCs w:val="28"/>
          <w:shd w:val="clear" w:color="auto" w:fill="FFFFFF"/>
        </w:rPr>
        <w:t xml:space="preserve">В соответствии с частью 4 статьи 105 Закона № 44-ФЗ не рассматривать доводы заявителя о том, что положения документации о закупке не соответствуют требованиям Закона № 44-ФЗ, т. к. положения документации заявитель вправе обжаловать только </w:t>
      </w:r>
      <w:r>
        <w:rPr>
          <w:b w:val="0"/>
          <w:sz w:val="28"/>
          <w:szCs w:val="28"/>
        </w:rPr>
        <w:t xml:space="preserve">до окончания срока подачи заявок на участие в закупке.  </w:t>
      </w:r>
    </w:p>
    <w:p w:rsidR="008E15A3" w:rsidRDefault="008E15A3" w:rsidP="008E15A3">
      <w:pPr>
        <w:tabs>
          <w:tab w:val="left" w:pos="741"/>
        </w:tabs>
        <w:jc w:val="both"/>
        <w:rPr>
          <w:b w:val="0"/>
          <w:sz w:val="28"/>
          <w:szCs w:val="28"/>
        </w:rPr>
      </w:pPr>
    </w:p>
    <w:p w:rsidR="00AE05FC" w:rsidRDefault="00AE05FC" w:rsidP="00AE05FC">
      <w:pPr>
        <w:pStyle w:val="2"/>
        <w:tabs>
          <w:tab w:val="left" w:pos="7938"/>
        </w:tabs>
        <w:spacing w:after="0" w:line="240" w:lineRule="auto"/>
        <w:jc w:val="both"/>
        <w:rPr>
          <w:b w:val="0"/>
          <w:sz w:val="28"/>
          <w:szCs w:val="28"/>
        </w:rPr>
      </w:pPr>
    </w:p>
    <w:p w:rsidR="00B4683F" w:rsidRPr="00C83F28" w:rsidRDefault="00AE05FC" w:rsidP="00255052">
      <w:pPr>
        <w:pStyle w:val="2"/>
        <w:tabs>
          <w:tab w:val="left" w:pos="7938"/>
        </w:tabs>
        <w:spacing w:after="0" w:line="24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>
        <w:rPr>
          <w:b w:val="0"/>
          <w:sz w:val="28"/>
          <w:szCs w:val="28"/>
        </w:rPr>
        <w:t>с даты</w:t>
      </w:r>
      <w:proofErr w:type="gramEnd"/>
      <w:r>
        <w:rPr>
          <w:b w:val="0"/>
          <w:sz w:val="28"/>
          <w:szCs w:val="28"/>
        </w:rPr>
        <w:t xml:space="preserve"> его принятия.</w:t>
      </w:r>
      <w:r>
        <w:rPr>
          <w:b w:val="0"/>
          <w:sz w:val="28"/>
          <w:szCs w:val="28"/>
        </w:rPr>
        <w:tab/>
      </w:r>
    </w:p>
    <w:sectPr w:rsidR="00B4683F" w:rsidRPr="00C83F28" w:rsidSect="007C368B">
      <w:footerReference w:type="even" r:id="rId10"/>
      <w:footerReference w:type="default" r:id="rId11"/>
      <w:pgSz w:w="11906" w:h="16838"/>
      <w:pgMar w:top="426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144D" w:rsidRDefault="00DB144D">
      <w:r>
        <w:separator/>
      </w:r>
    </w:p>
  </w:endnote>
  <w:endnote w:type="continuationSeparator" w:id="1">
    <w:p w:rsidR="00DB144D" w:rsidRDefault="00DB14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44D" w:rsidRDefault="00844DD6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B144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B144D">
      <w:rPr>
        <w:rStyle w:val="a7"/>
        <w:noProof/>
      </w:rPr>
      <w:t>4</w:t>
    </w:r>
    <w:r>
      <w:rPr>
        <w:rStyle w:val="a7"/>
      </w:rPr>
      <w:fldChar w:fldCharType="end"/>
    </w:r>
  </w:p>
  <w:p w:rsidR="00DB144D" w:rsidRDefault="00DB144D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44D" w:rsidRDefault="00844DD6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B144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83BEB">
      <w:rPr>
        <w:rStyle w:val="a7"/>
        <w:noProof/>
      </w:rPr>
      <w:t>2</w:t>
    </w:r>
    <w:r>
      <w:rPr>
        <w:rStyle w:val="a7"/>
      </w:rPr>
      <w:fldChar w:fldCharType="end"/>
    </w:r>
  </w:p>
  <w:p w:rsidR="00DB144D" w:rsidRDefault="00DB144D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144D" w:rsidRDefault="00DB144D">
      <w:r>
        <w:separator/>
      </w:r>
    </w:p>
  </w:footnote>
  <w:footnote w:type="continuationSeparator" w:id="1">
    <w:p w:rsidR="00DB144D" w:rsidRDefault="00DB14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AD3042"/>
    <w:multiLevelType w:val="hybridMultilevel"/>
    <w:tmpl w:val="B218DD70"/>
    <w:lvl w:ilvl="0" w:tplc="4E6051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3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embedSystemFonts/>
  <w:mirrorMargin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52C9"/>
    <w:rsid w:val="00056B81"/>
    <w:rsid w:val="000633A9"/>
    <w:rsid w:val="000644E7"/>
    <w:rsid w:val="00066C13"/>
    <w:rsid w:val="0007108D"/>
    <w:rsid w:val="00072358"/>
    <w:rsid w:val="0007269D"/>
    <w:rsid w:val="0007402C"/>
    <w:rsid w:val="00074538"/>
    <w:rsid w:val="000748E9"/>
    <w:rsid w:val="0007567C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4515"/>
    <w:rsid w:val="000D0DA0"/>
    <w:rsid w:val="000D193A"/>
    <w:rsid w:val="000D4283"/>
    <w:rsid w:val="000D54B1"/>
    <w:rsid w:val="000D5F67"/>
    <w:rsid w:val="000D6FB5"/>
    <w:rsid w:val="000E15F1"/>
    <w:rsid w:val="000E1BB7"/>
    <w:rsid w:val="000E3E51"/>
    <w:rsid w:val="000E4039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7095"/>
    <w:rsid w:val="00161628"/>
    <w:rsid w:val="00161CFF"/>
    <w:rsid w:val="00162BB9"/>
    <w:rsid w:val="00165C6C"/>
    <w:rsid w:val="00166334"/>
    <w:rsid w:val="00167714"/>
    <w:rsid w:val="0017114C"/>
    <w:rsid w:val="00180C62"/>
    <w:rsid w:val="00181354"/>
    <w:rsid w:val="00181A54"/>
    <w:rsid w:val="0018579D"/>
    <w:rsid w:val="001860C9"/>
    <w:rsid w:val="00186FF2"/>
    <w:rsid w:val="001909F3"/>
    <w:rsid w:val="001927B1"/>
    <w:rsid w:val="00192E5C"/>
    <w:rsid w:val="00193155"/>
    <w:rsid w:val="00193277"/>
    <w:rsid w:val="00193639"/>
    <w:rsid w:val="001936BC"/>
    <w:rsid w:val="0019462F"/>
    <w:rsid w:val="001A00B3"/>
    <w:rsid w:val="001A0C76"/>
    <w:rsid w:val="001A1EFF"/>
    <w:rsid w:val="001A2358"/>
    <w:rsid w:val="001A2E32"/>
    <w:rsid w:val="001A4494"/>
    <w:rsid w:val="001A4B32"/>
    <w:rsid w:val="001A5807"/>
    <w:rsid w:val="001B160D"/>
    <w:rsid w:val="001B5946"/>
    <w:rsid w:val="001B64FD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135D"/>
    <w:rsid w:val="001F5C57"/>
    <w:rsid w:val="001F6779"/>
    <w:rsid w:val="001F6DFD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93A"/>
    <w:rsid w:val="00211D1C"/>
    <w:rsid w:val="00212CBF"/>
    <w:rsid w:val="00212FAC"/>
    <w:rsid w:val="00213CA1"/>
    <w:rsid w:val="002154CB"/>
    <w:rsid w:val="00215895"/>
    <w:rsid w:val="002160AA"/>
    <w:rsid w:val="002163AA"/>
    <w:rsid w:val="0022057D"/>
    <w:rsid w:val="00223E4C"/>
    <w:rsid w:val="00227487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289"/>
    <w:rsid w:val="002476F7"/>
    <w:rsid w:val="002477E7"/>
    <w:rsid w:val="0025345C"/>
    <w:rsid w:val="002534FA"/>
    <w:rsid w:val="00253B4A"/>
    <w:rsid w:val="0025411C"/>
    <w:rsid w:val="0025459B"/>
    <w:rsid w:val="00254794"/>
    <w:rsid w:val="00255052"/>
    <w:rsid w:val="00257B01"/>
    <w:rsid w:val="00260BE8"/>
    <w:rsid w:val="00262B33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37EC"/>
    <w:rsid w:val="00293B10"/>
    <w:rsid w:val="00293EC3"/>
    <w:rsid w:val="00294EFB"/>
    <w:rsid w:val="002967CD"/>
    <w:rsid w:val="00297B77"/>
    <w:rsid w:val="00297EAF"/>
    <w:rsid w:val="002A0426"/>
    <w:rsid w:val="002A0A3E"/>
    <w:rsid w:val="002A1351"/>
    <w:rsid w:val="002A243C"/>
    <w:rsid w:val="002A3E1B"/>
    <w:rsid w:val="002A5718"/>
    <w:rsid w:val="002A6281"/>
    <w:rsid w:val="002A6834"/>
    <w:rsid w:val="002B0CFC"/>
    <w:rsid w:val="002B3643"/>
    <w:rsid w:val="002B3893"/>
    <w:rsid w:val="002B3B70"/>
    <w:rsid w:val="002C0A1A"/>
    <w:rsid w:val="002C0F42"/>
    <w:rsid w:val="002C1B7F"/>
    <w:rsid w:val="002C1F1C"/>
    <w:rsid w:val="002C37A6"/>
    <w:rsid w:val="002C6FC4"/>
    <w:rsid w:val="002D0D61"/>
    <w:rsid w:val="002D2FF7"/>
    <w:rsid w:val="002D608E"/>
    <w:rsid w:val="002D6DB4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49D2"/>
    <w:rsid w:val="00335443"/>
    <w:rsid w:val="00336E0D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5092D"/>
    <w:rsid w:val="00351178"/>
    <w:rsid w:val="0035120F"/>
    <w:rsid w:val="003531F8"/>
    <w:rsid w:val="00353671"/>
    <w:rsid w:val="00353848"/>
    <w:rsid w:val="00355E08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FC0"/>
    <w:rsid w:val="00377D0B"/>
    <w:rsid w:val="00381356"/>
    <w:rsid w:val="00381365"/>
    <w:rsid w:val="003821A1"/>
    <w:rsid w:val="00382654"/>
    <w:rsid w:val="00382DDE"/>
    <w:rsid w:val="00383BEB"/>
    <w:rsid w:val="003849A1"/>
    <w:rsid w:val="003904DB"/>
    <w:rsid w:val="00395E94"/>
    <w:rsid w:val="00397C47"/>
    <w:rsid w:val="003A0365"/>
    <w:rsid w:val="003A1E41"/>
    <w:rsid w:val="003A2186"/>
    <w:rsid w:val="003A2580"/>
    <w:rsid w:val="003A3661"/>
    <w:rsid w:val="003A3E9B"/>
    <w:rsid w:val="003A45AB"/>
    <w:rsid w:val="003A50DD"/>
    <w:rsid w:val="003B1726"/>
    <w:rsid w:val="003B31D8"/>
    <w:rsid w:val="003B3282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C4B8D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5B5E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198"/>
    <w:rsid w:val="00477E1E"/>
    <w:rsid w:val="00482D37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C02D0"/>
    <w:rsid w:val="004C0634"/>
    <w:rsid w:val="004C0B7B"/>
    <w:rsid w:val="004C14EC"/>
    <w:rsid w:val="004C4389"/>
    <w:rsid w:val="004C57B4"/>
    <w:rsid w:val="004C57E0"/>
    <w:rsid w:val="004C66FC"/>
    <w:rsid w:val="004D0BC5"/>
    <w:rsid w:val="004D0FB3"/>
    <w:rsid w:val="004D11FC"/>
    <w:rsid w:val="004D5F27"/>
    <w:rsid w:val="004E2EC6"/>
    <w:rsid w:val="004E3E34"/>
    <w:rsid w:val="004E40A0"/>
    <w:rsid w:val="004E4A92"/>
    <w:rsid w:val="004E4AD0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5A26"/>
    <w:rsid w:val="00540166"/>
    <w:rsid w:val="0054018F"/>
    <w:rsid w:val="00542B77"/>
    <w:rsid w:val="00544B7D"/>
    <w:rsid w:val="00545705"/>
    <w:rsid w:val="00550121"/>
    <w:rsid w:val="0055196C"/>
    <w:rsid w:val="005519B1"/>
    <w:rsid w:val="0055277C"/>
    <w:rsid w:val="0055456C"/>
    <w:rsid w:val="00555711"/>
    <w:rsid w:val="005558D7"/>
    <w:rsid w:val="00556C0A"/>
    <w:rsid w:val="005600F3"/>
    <w:rsid w:val="00560293"/>
    <w:rsid w:val="0056102A"/>
    <w:rsid w:val="00563F4D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5B4D"/>
    <w:rsid w:val="00577F2D"/>
    <w:rsid w:val="00582343"/>
    <w:rsid w:val="00582445"/>
    <w:rsid w:val="00582788"/>
    <w:rsid w:val="00583850"/>
    <w:rsid w:val="005917E3"/>
    <w:rsid w:val="00593B8C"/>
    <w:rsid w:val="00593D94"/>
    <w:rsid w:val="00594B90"/>
    <w:rsid w:val="00596EF9"/>
    <w:rsid w:val="005A114A"/>
    <w:rsid w:val="005A179F"/>
    <w:rsid w:val="005A2E6D"/>
    <w:rsid w:val="005A642C"/>
    <w:rsid w:val="005A6640"/>
    <w:rsid w:val="005A6D26"/>
    <w:rsid w:val="005A7DD5"/>
    <w:rsid w:val="005A7F07"/>
    <w:rsid w:val="005B399D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1FD9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480F"/>
    <w:rsid w:val="006053E7"/>
    <w:rsid w:val="0060697C"/>
    <w:rsid w:val="00606C4B"/>
    <w:rsid w:val="00610E09"/>
    <w:rsid w:val="0061164B"/>
    <w:rsid w:val="00611919"/>
    <w:rsid w:val="00613BF2"/>
    <w:rsid w:val="00614A9A"/>
    <w:rsid w:val="006162CC"/>
    <w:rsid w:val="006167EB"/>
    <w:rsid w:val="006206AE"/>
    <w:rsid w:val="006230AF"/>
    <w:rsid w:val="00623151"/>
    <w:rsid w:val="00624F8A"/>
    <w:rsid w:val="006311D6"/>
    <w:rsid w:val="00631447"/>
    <w:rsid w:val="0063392C"/>
    <w:rsid w:val="00635CC9"/>
    <w:rsid w:val="00637080"/>
    <w:rsid w:val="006404C2"/>
    <w:rsid w:val="006426EE"/>
    <w:rsid w:val="006440A3"/>
    <w:rsid w:val="00644119"/>
    <w:rsid w:val="00644740"/>
    <w:rsid w:val="00645B8C"/>
    <w:rsid w:val="00647059"/>
    <w:rsid w:val="00647234"/>
    <w:rsid w:val="00647547"/>
    <w:rsid w:val="00651187"/>
    <w:rsid w:val="00652070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C9F"/>
    <w:rsid w:val="006F51EC"/>
    <w:rsid w:val="006F57E9"/>
    <w:rsid w:val="006F5EC2"/>
    <w:rsid w:val="007000A9"/>
    <w:rsid w:val="00700350"/>
    <w:rsid w:val="00701570"/>
    <w:rsid w:val="00703757"/>
    <w:rsid w:val="00703A16"/>
    <w:rsid w:val="00703DA9"/>
    <w:rsid w:val="00704A1B"/>
    <w:rsid w:val="00704EB6"/>
    <w:rsid w:val="0070502B"/>
    <w:rsid w:val="007055DE"/>
    <w:rsid w:val="007069A9"/>
    <w:rsid w:val="007077BE"/>
    <w:rsid w:val="00707DEC"/>
    <w:rsid w:val="00710181"/>
    <w:rsid w:val="0071178A"/>
    <w:rsid w:val="00711C90"/>
    <w:rsid w:val="00713543"/>
    <w:rsid w:val="00713BF4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B6F"/>
    <w:rsid w:val="00734B3A"/>
    <w:rsid w:val="00737E13"/>
    <w:rsid w:val="007420F2"/>
    <w:rsid w:val="0074451F"/>
    <w:rsid w:val="00744912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377B"/>
    <w:rsid w:val="00777AAD"/>
    <w:rsid w:val="00777C12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3084"/>
    <w:rsid w:val="007A37BD"/>
    <w:rsid w:val="007A7DC1"/>
    <w:rsid w:val="007B5DAB"/>
    <w:rsid w:val="007B5EB0"/>
    <w:rsid w:val="007B713B"/>
    <w:rsid w:val="007C0837"/>
    <w:rsid w:val="007C137B"/>
    <w:rsid w:val="007C353D"/>
    <w:rsid w:val="007C368B"/>
    <w:rsid w:val="007C3F7B"/>
    <w:rsid w:val="007C53F8"/>
    <w:rsid w:val="007C5895"/>
    <w:rsid w:val="007C67DD"/>
    <w:rsid w:val="007C6BFA"/>
    <w:rsid w:val="007D47D0"/>
    <w:rsid w:val="007D5CB0"/>
    <w:rsid w:val="007E1539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283"/>
    <w:rsid w:val="00802592"/>
    <w:rsid w:val="0080261F"/>
    <w:rsid w:val="008057B5"/>
    <w:rsid w:val="00807B94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44DD6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D2D"/>
    <w:rsid w:val="008D1782"/>
    <w:rsid w:val="008D3C1F"/>
    <w:rsid w:val="008D3C6E"/>
    <w:rsid w:val="008D4F79"/>
    <w:rsid w:val="008D725D"/>
    <w:rsid w:val="008D7B1E"/>
    <w:rsid w:val="008E1220"/>
    <w:rsid w:val="008E15A3"/>
    <w:rsid w:val="008E3924"/>
    <w:rsid w:val="008E495C"/>
    <w:rsid w:val="008E4FD0"/>
    <w:rsid w:val="008E5A12"/>
    <w:rsid w:val="008E612D"/>
    <w:rsid w:val="008E7B13"/>
    <w:rsid w:val="008F2297"/>
    <w:rsid w:val="008F5E62"/>
    <w:rsid w:val="00900F6D"/>
    <w:rsid w:val="00901321"/>
    <w:rsid w:val="009018C6"/>
    <w:rsid w:val="00905533"/>
    <w:rsid w:val="009058E5"/>
    <w:rsid w:val="00906B82"/>
    <w:rsid w:val="009072C8"/>
    <w:rsid w:val="00911596"/>
    <w:rsid w:val="00914E78"/>
    <w:rsid w:val="0091560B"/>
    <w:rsid w:val="009174DE"/>
    <w:rsid w:val="0092042C"/>
    <w:rsid w:val="0092058E"/>
    <w:rsid w:val="0092162F"/>
    <w:rsid w:val="00921D1C"/>
    <w:rsid w:val="00923AAF"/>
    <w:rsid w:val="00923B03"/>
    <w:rsid w:val="0092558F"/>
    <w:rsid w:val="00925C23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2FF4"/>
    <w:rsid w:val="009759AC"/>
    <w:rsid w:val="0098098E"/>
    <w:rsid w:val="00982637"/>
    <w:rsid w:val="009838A3"/>
    <w:rsid w:val="00984C8F"/>
    <w:rsid w:val="00985549"/>
    <w:rsid w:val="00985D08"/>
    <w:rsid w:val="009863B4"/>
    <w:rsid w:val="009864F8"/>
    <w:rsid w:val="009945E5"/>
    <w:rsid w:val="0099554F"/>
    <w:rsid w:val="00995B52"/>
    <w:rsid w:val="00997475"/>
    <w:rsid w:val="009A04A7"/>
    <w:rsid w:val="009A2909"/>
    <w:rsid w:val="009A2ECF"/>
    <w:rsid w:val="009A42D6"/>
    <w:rsid w:val="009B3DFB"/>
    <w:rsid w:val="009B3FED"/>
    <w:rsid w:val="009B5096"/>
    <w:rsid w:val="009B5322"/>
    <w:rsid w:val="009B78F9"/>
    <w:rsid w:val="009C01A8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AC8"/>
    <w:rsid w:val="009E0F47"/>
    <w:rsid w:val="009E5102"/>
    <w:rsid w:val="009E6364"/>
    <w:rsid w:val="009F0ADA"/>
    <w:rsid w:val="009F3526"/>
    <w:rsid w:val="009F556B"/>
    <w:rsid w:val="009F57B4"/>
    <w:rsid w:val="009F6BC9"/>
    <w:rsid w:val="00A000E0"/>
    <w:rsid w:val="00A02B4C"/>
    <w:rsid w:val="00A038D8"/>
    <w:rsid w:val="00A03B49"/>
    <w:rsid w:val="00A06AB4"/>
    <w:rsid w:val="00A11807"/>
    <w:rsid w:val="00A11B7F"/>
    <w:rsid w:val="00A11E16"/>
    <w:rsid w:val="00A13654"/>
    <w:rsid w:val="00A137AF"/>
    <w:rsid w:val="00A143A6"/>
    <w:rsid w:val="00A1506C"/>
    <w:rsid w:val="00A159A7"/>
    <w:rsid w:val="00A16833"/>
    <w:rsid w:val="00A17861"/>
    <w:rsid w:val="00A17F82"/>
    <w:rsid w:val="00A2009F"/>
    <w:rsid w:val="00A20F14"/>
    <w:rsid w:val="00A2117F"/>
    <w:rsid w:val="00A22BD8"/>
    <w:rsid w:val="00A240D3"/>
    <w:rsid w:val="00A27530"/>
    <w:rsid w:val="00A30190"/>
    <w:rsid w:val="00A30645"/>
    <w:rsid w:val="00A3066D"/>
    <w:rsid w:val="00A30E2B"/>
    <w:rsid w:val="00A3122B"/>
    <w:rsid w:val="00A32D95"/>
    <w:rsid w:val="00A3412D"/>
    <w:rsid w:val="00A345DA"/>
    <w:rsid w:val="00A35F3C"/>
    <w:rsid w:val="00A360C1"/>
    <w:rsid w:val="00A367FD"/>
    <w:rsid w:val="00A37661"/>
    <w:rsid w:val="00A37E68"/>
    <w:rsid w:val="00A4071D"/>
    <w:rsid w:val="00A414CD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4E18"/>
    <w:rsid w:val="00A55B5D"/>
    <w:rsid w:val="00A56506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666CE"/>
    <w:rsid w:val="00A71748"/>
    <w:rsid w:val="00A7344D"/>
    <w:rsid w:val="00A73896"/>
    <w:rsid w:val="00A7499B"/>
    <w:rsid w:val="00A80957"/>
    <w:rsid w:val="00A80D62"/>
    <w:rsid w:val="00A83BDB"/>
    <w:rsid w:val="00A83D9C"/>
    <w:rsid w:val="00A84FDC"/>
    <w:rsid w:val="00A85B4F"/>
    <w:rsid w:val="00A85EBD"/>
    <w:rsid w:val="00A9790B"/>
    <w:rsid w:val="00A97B75"/>
    <w:rsid w:val="00AA0D58"/>
    <w:rsid w:val="00AA168D"/>
    <w:rsid w:val="00AA2528"/>
    <w:rsid w:val="00AA2769"/>
    <w:rsid w:val="00AA6230"/>
    <w:rsid w:val="00AA7251"/>
    <w:rsid w:val="00AB107D"/>
    <w:rsid w:val="00AB33C3"/>
    <w:rsid w:val="00AB3A73"/>
    <w:rsid w:val="00AB402F"/>
    <w:rsid w:val="00AC3545"/>
    <w:rsid w:val="00AC38F7"/>
    <w:rsid w:val="00AC3D1E"/>
    <w:rsid w:val="00AC796A"/>
    <w:rsid w:val="00AD06C5"/>
    <w:rsid w:val="00AD0C43"/>
    <w:rsid w:val="00AD0F3C"/>
    <w:rsid w:val="00AD1C5B"/>
    <w:rsid w:val="00AD1FA8"/>
    <w:rsid w:val="00AD4D9A"/>
    <w:rsid w:val="00AE05FC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3505"/>
    <w:rsid w:val="00B04AD2"/>
    <w:rsid w:val="00B04C50"/>
    <w:rsid w:val="00B058F1"/>
    <w:rsid w:val="00B06535"/>
    <w:rsid w:val="00B07BCB"/>
    <w:rsid w:val="00B1042C"/>
    <w:rsid w:val="00B12078"/>
    <w:rsid w:val="00B128EA"/>
    <w:rsid w:val="00B14FD3"/>
    <w:rsid w:val="00B2242F"/>
    <w:rsid w:val="00B22AC4"/>
    <w:rsid w:val="00B24173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5E8F"/>
    <w:rsid w:val="00B572B6"/>
    <w:rsid w:val="00B61464"/>
    <w:rsid w:val="00B62C7F"/>
    <w:rsid w:val="00B63099"/>
    <w:rsid w:val="00B6434F"/>
    <w:rsid w:val="00B64E9D"/>
    <w:rsid w:val="00B6536D"/>
    <w:rsid w:val="00B67EA7"/>
    <w:rsid w:val="00B70096"/>
    <w:rsid w:val="00B7145B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4A5"/>
    <w:rsid w:val="00BC2DDC"/>
    <w:rsid w:val="00BC2F78"/>
    <w:rsid w:val="00BC6AE4"/>
    <w:rsid w:val="00BC7381"/>
    <w:rsid w:val="00BC7ADC"/>
    <w:rsid w:val="00BC7E39"/>
    <w:rsid w:val="00BD1AAE"/>
    <w:rsid w:val="00BE166A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178B"/>
    <w:rsid w:val="00C32FA7"/>
    <w:rsid w:val="00C333C2"/>
    <w:rsid w:val="00C35A04"/>
    <w:rsid w:val="00C375CA"/>
    <w:rsid w:val="00C37E23"/>
    <w:rsid w:val="00C40427"/>
    <w:rsid w:val="00C409EB"/>
    <w:rsid w:val="00C422DF"/>
    <w:rsid w:val="00C445A0"/>
    <w:rsid w:val="00C46974"/>
    <w:rsid w:val="00C47EAC"/>
    <w:rsid w:val="00C513B0"/>
    <w:rsid w:val="00C51DA4"/>
    <w:rsid w:val="00C5320D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3F91"/>
    <w:rsid w:val="00C85652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270"/>
    <w:rsid w:val="00CB18E1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333E"/>
    <w:rsid w:val="00CF46EA"/>
    <w:rsid w:val="00CF6620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4B90"/>
    <w:rsid w:val="00D35963"/>
    <w:rsid w:val="00D35CC1"/>
    <w:rsid w:val="00D36005"/>
    <w:rsid w:val="00D36B3D"/>
    <w:rsid w:val="00D4011B"/>
    <w:rsid w:val="00D40C60"/>
    <w:rsid w:val="00D41393"/>
    <w:rsid w:val="00D46BA3"/>
    <w:rsid w:val="00D51B42"/>
    <w:rsid w:val="00D53463"/>
    <w:rsid w:val="00D561AC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CD2"/>
    <w:rsid w:val="00D76916"/>
    <w:rsid w:val="00D80997"/>
    <w:rsid w:val="00D82411"/>
    <w:rsid w:val="00D86EE9"/>
    <w:rsid w:val="00D91F01"/>
    <w:rsid w:val="00D93060"/>
    <w:rsid w:val="00DA12CE"/>
    <w:rsid w:val="00DA1BBF"/>
    <w:rsid w:val="00DA2A88"/>
    <w:rsid w:val="00DA3486"/>
    <w:rsid w:val="00DA5FA2"/>
    <w:rsid w:val="00DB0B13"/>
    <w:rsid w:val="00DB0D82"/>
    <w:rsid w:val="00DB0DC6"/>
    <w:rsid w:val="00DB144D"/>
    <w:rsid w:val="00DB4E02"/>
    <w:rsid w:val="00DB6554"/>
    <w:rsid w:val="00DC0525"/>
    <w:rsid w:val="00DC0530"/>
    <w:rsid w:val="00DC1765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6C20"/>
    <w:rsid w:val="00DD7360"/>
    <w:rsid w:val="00DD7718"/>
    <w:rsid w:val="00DE0FF7"/>
    <w:rsid w:val="00DE21A6"/>
    <w:rsid w:val="00DE48BC"/>
    <w:rsid w:val="00DE4B77"/>
    <w:rsid w:val="00DE61D8"/>
    <w:rsid w:val="00DE6787"/>
    <w:rsid w:val="00DE6966"/>
    <w:rsid w:val="00DF45A0"/>
    <w:rsid w:val="00DF5636"/>
    <w:rsid w:val="00DF5BAC"/>
    <w:rsid w:val="00DF5BD8"/>
    <w:rsid w:val="00E00AAD"/>
    <w:rsid w:val="00E01589"/>
    <w:rsid w:val="00E01910"/>
    <w:rsid w:val="00E02674"/>
    <w:rsid w:val="00E0390B"/>
    <w:rsid w:val="00E041E7"/>
    <w:rsid w:val="00E05942"/>
    <w:rsid w:val="00E0595B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DC2"/>
    <w:rsid w:val="00E24954"/>
    <w:rsid w:val="00E24EF6"/>
    <w:rsid w:val="00E27327"/>
    <w:rsid w:val="00E3069B"/>
    <w:rsid w:val="00E32F75"/>
    <w:rsid w:val="00E348CC"/>
    <w:rsid w:val="00E40923"/>
    <w:rsid w:val="00E40FF2"/>
    <w:rsid w:val="00E41D56"/>
    <w:rsid w:val="00E43324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1CA8"/>
    <w:rsid w:val="00E634D0"/>
    <w:rsid w:val="00E65B37"/>
    <w:rsid w:val="00E674F4"/>
    <w:rsid w:val="00E70DDF"/>
    <w:rsid w:val="00E715AB"/>
    <w:rsid w:val="00E733F0"/>
    <w:rsid w:val="00E76EFB"/>
    <w:rsid w:val="00E7735F"/>
    <w:rsid w:val="00E80E5E"/>
    <w:rsid w:val="00E814FC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3C3F"/>
    <w:rsid w:val="00EA49C6"/>
    <w:rsid w:val="00EA4DDD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2121"/>
    <w:rsid w:val="00EC2B7D"/>
    <w:rsid w:val="00EC3D64"/>
    <w:rsid w:val="00EC3FAF"/>
    <w:rsid w:val="00EC4669"/>
    <w:rsid w:val="00EC4E40"/>
    <w:rsid w:val="00EC7670"/>
    <w:rsid w:val="00ED008B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14FC"/>
    <w:rsid w:val="00F018FD"/>
    <w:rsid w:val="00F05F1C"/>
    <w:rsid w:val="00F06591"/>
    <w:rsid w:val="00F06824"/>
    <w:rsid w:val="00F06B53"/>
    <w:rsid w:val="00F10F69"/>
    <w:rsid w:val="00F118E5"/>
    <w:rsid w:val="00F119E5"/>
    <w:rsid w:val="00F11B59"/>
    <w:rsid w:val="00F1280C"/>
    <w:rsid w:val="00F175E6"/>
    <w:rsid w:val="00F212BF"/>
    <w:rsid w:val="00F22CD9"/>
    <w:rsid w:val="00F22DF2"/>
    <w:rsid w:val="00F24082"/>
    <w:rsid w:val="00F25010"/>
    <w:rsid w:val="00F2618F"/>
    <w:rsid w:val="00F32677"/>
    <w:rsid w:val="00F33A30"/>
    <w:rsid w:val="00F3470E"/>
    <w:rsid w:val="00F350B7"/>
    <w:rsid w:val="00F354B3"/>
    <w:rsid w:val="00F3727F"/>
    <w:rsid w:val="00F372B3"/>
    <w:rsid w:val="00F37924"/>
    <w:rsid w:val="00F41784"/>
    <w:rsid w:val="00F458D6"/>
    <w:rsid w:val="00F47DED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719AA"/>
    <w:rsid w:val="00F7324C"/>
    <w:rsid w:val="00F73684"/>
    <w:rsid w:val="00F74114"/>
    <w:rsid w:val="00F74623"/>
    <w:rsid w:val="00F83DA5"/>
    <w:rsid w:val="00F85FFB"/>
    <w:rsid w:val="00F87398"/>
    <w:rsid w:val="00F873FB"/>
    <w:rsid w:val="00F91D38"/>
    <w:rsid w:val="00F926D0"/>
    <w:rsid w:val="00F93292"/>
    <w:rsid w:val="00F94DD0"/>
    <w:rsid w:val="00F96100"/>
    <w:rsid w:val="00F974A7"/>
    <w:rsid w:val="00FA1075"/>
    <w:rsid w:val="00FA1ACA"/>
    <w:rsid w:val="00FA2081"/>
    <w:rsid w:val="00FA2C56"/>
    <w:rsid w:val="00FA2E72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3">
    <w:name w:val="heading 3"/>
    <w:basedOn w:val="a"/>
    <w:next w:val="a"/>
    <w:link w:val="30"/>
    <w:semiHidden/>
    <w:unhideWhenUsed/>
    <w:qFormat/>
    <w:rsid w:val="008025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3069B"/>
    <w:rPr>
      <w:i/>
      <w:iCs/>
    </w:rPr>
  </w:style>
  <w:style w:type="character" w:customStyle="1" w:styleId="30">
    <w:name w:val="Заголовок 3 Знак"/>
    <w:basedOn w:val="a0"/>
    <w:link w:val="3"/>
    <w:semiHidden/>
    <w:rsid w:val="00802592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character" w:customStyle="1" w:styleId="20">
    <w:name w:val="Основной текст 2 Знак"/>
    <w:basedOn w:val="a0"/>
    <w:link w:val="2"/>
    <w:rsid w:val="00AE05FC"/>
    <w:rPr>
      <w:b/>
      <w:sz w:val="22"/>
    </w:rPr>
  </w:style>
  <w:style w:type="table" w:customStyle="1" w:styleId="10">
    <w:name w:val="Сетка таблицы1"/>
    <w:basedOn w:val="a1"/>
    <w:uiPriority w:val="59"/>
    <w:rsid w:val="009072C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rsid w:val="009072C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262B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szCs w:val="22"/>
      <w:lang w:eastAsia="en-US"/>
    </w:rPr>
  </w:style>
  <w:style w:type="character" w:customStyle="1" w:styleId="ae">
    <w:name w:val="Основной текст_"/>
    <w:basedOn w:val="a0"/>
    <w:rsid w:val="008E15A3"/>
    <w:rPr>
      <w:rFonts w:ascii="Times New Roman" w:hAnsi="Times New Roman" w:cs="Times New Roman"/>
      <w:spacing w:val="1"/>
      <w:sz w:val="26"/>
      <w:szCs w:val="26"/>
      <w:u w:val="none"/>
    </w:rPr>
  </w:style>
  <w:style w:type="paragraph" w:customStyle="1" w:styleId="ConsPlusNormal">
    <w:name w:val="ConsPlusNormal"/>
    <w:link w:val="ConsPlusNormal0"/>
    <w:rsid w:val="00777C1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ConsPlusNormal0">
    <w:name w:val="ConsPlusNormal Знак"/>
    <w:link w:val="ConsPlusNormal"/>
    <w:locked/>
    <w:rsid w:val="0007567C"/>
    <w:rPr>
      <w:rFonts w:ascii="Arial" w:eastAsiaTheme="minorHAnsi" w:hAnsi="Arial" w:cs="Arial"/>
      <w:lang w:eastAsia="en-US"/>
    </w:rPr>
  </w:style>
  <w:style w:type="paragraph" w:styleId="af">
    <w:name w:val="No Spacing"/>
    <w:link w:val="af0"/>
    <w:uiPriority w:val="1"/>
    <w:qFormat/>
    <w:rsid w:val="0007567C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uiPriority w:val="1"/>
    <w:locked/>
    <w:rsid w:val="0007567C"/>
    <w:rPr>
      <w:rFonts w:ascii="Calibri" w:hAnsi="Calibri"/>
      <w:sz w:val="22"/>
      <w:szCs w:val="22"/>
    </w:rPr>
  </w:style>
  <w:style w:type="character" w:customStyle="1" w:styleId="22">
    <w:name w:val="Основной шрифт абзаца2"/>
    <w:rsid w:val="0007567C"/>
    <w:rPr>
      <w:sz w:val="24"/>
    </w:rPr>
  </w:style>
  <w:style w:type="paragraph" w:customStyle="1" w:styleId="msonormalmailrucssattributepostfix">
    <w:name w:val="msonormal_mailru_css_attribute_postfix"/>
    <w:basedOn w:val="a"/>
    <w:rsid w:val="00A71748"/>
    <w:pPr>
      <w:spacing w:before="100" w:beforeAutospacing="1" w:after="100" w:afterAutospacing="1"/>
    </w:pPr>
    <w:rPr>
      <w:b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2B8A96B83CF60C7FECE6B1B2481CB842FE7B605E2B9C14597B5740A0BD0F9BA2938A709DCD984E73631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2B8A96B83CF60C7FECE6B1B2481CB842FE7B605E2B9C14597B5740A0BD0F9BA2938A709DCD984E73632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BA1860-CE16-4FBF-87A7-785DB8057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1221</Words>
  <Characters>8783</Characters>
  <Application>Microsoft Office Word</Application>
  <DocSecurity>0</DocSecurity>
  <Lines>73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9985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to25-slesareva</cp:lastModifiedBy>
  <cp:revision>3</cp:revision>
  <cp:lastPrinted>2018-12-10T22:37:00Z</cp:lastPrinted>
  <dcterms:created xsi:type="dcterms:W3CDTF">2021-02-19T22:58:00Z</dcterms:created>
  <dcterms:modified xsi:type="dcterms:W3CDTF">2021-02-20T01:18:00Z</dcterms:modified>
</cp:coreProperties>
</file>