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3A5" w:rsidRPr="00C679AC" w:rsidRDefault="004D13A5" w:rsidP="004D13A5">
      <w:pPr>
        <w:autoSpaceDE w:val="0"/>
        <w:autoSpaceDN w:val="0"/>
        <w:adjustRightInd w:val="0"/>
        <w:ind w:firstLine="709"/>
        <w:jc w:val="both"/>
        <w:rPr>
          <w:sz w:val="26"/>
          <w:szCs w:val="26"/>
        </w:rPr>
      </w:pPr>
      <w:proofErr w:type="gramStart"/>
      <w:r w:rsidRPr="00C679AC">
        <w:rPr>
          <w:sz w:val="26"/>
          <w:szCs w:val="26"/>
        </w:rPr>
        <w:t xml:space="preserve">Тульское УФАС России, рассмотрев в предварительном порядке жалобу </w:t>
      </w:r>
      <w:r w:rsidRPr="00C21BF5">
        <w:rPr>
          <w:sz w:val="26"/>
          <w:szCs w:val="26"/>
        </w:rPr>
        <w:t>общества с ограниченной ответственностью «</w:t>
      </w:r>
      <w:proofErr w:type="spellStart"/>
      <w:r w:rsidRPr="00C21BF5">
        <w:rPr>
          <w:sz w:val="26"/>
          <w:szCs w:val="26"/>
        </w:rPr>
        <w:t>ГринСота</w:t>
      </w:r>
      <w:proofErr w:type="spellEnd"/>
      <w:r w:rsidRPr="00C21BF5">
        <w:rPr>
          <w:sz w:val="26"/>
          <w:szCs w:val="26"/>
        </w:rPr>
        <w:t>»</w:t>
      </w:r>
      <w:r w:rsidRPr="00C679AC">
        <w:rPr>
          <w:sz w:val="26"/>
          <w:szCs w:val="26"/>
        </w:rPr>
        <w:t xml:space="preserve"> (</w:t>
      </w:r>
      <w:proofErr w:type="spellStart"/>
      <w:r w:rsidRPr="00C679AC">
        <w:rPr>
          <w:sz w:val="26"/>
          <w:szCs w:val="26"/>
        </w:rPr>
        <w:t>вх</w:t>
      </w:r>
      <w:proofErr w:type="spellEnd"/>
      <w:r w:rsidRPr="00C679AC">
        <w:rPr>
          <w:sz w:val="26"/>
          <w:szCs w:val="26"/>
        </w:rPr>
        <w:t xml:space="preserve">. № </w:t>
      </w:r>
      <w:r>
        <w:rPr>
          <w:sz w:val="26"/>
          <w:szCs w:val="26"/>
        </w:rPr>
        <w:t>772</w:t>
      </w:r>
      <w:r w:rsidRPr="00C679AC">
        <w:rPr>
          <w:sz w:val="26"/>
          <w:szCs w:val="26"/>
        </w:rPr>
        <w:t xml:space="preserve"> от </w:t>
      </w:r>
      <w:r>
        <w:rPr>
          <w:sz w:val="26"/>
          <w:szCs w:val="26"/>
        </w:rPr>
        <w:t>19</w:t>
      </w:r>
      <w:r w:rsidRPr="00C679AC">
        <w:rPr>
          <w:sz w:val="26"/>
          <w:szCs w:val="26"/>
        </w:rPr>
        <w:t>.</w:t>
      </w:r>
      <w:r>
        <w:rPr>
          <w:sz w:val="26"/>
          <w:szCs w:val="26"/>
        </w:rPr>
        <w:t>02</w:t>
      </w:r>
      <w:r w:rsidRPr="00C679AC">
        <w:rPr>
          <w:sz w:val="26"/>
          <w:szCs w:val="26"/>
        </w:rPr>
        <w:t>.202</w:t>
      </w:r>
      <w:r>
        <w:rPr>
          <w:sz w:val="26"/>
          <w:szCs w:val="26"/>
        </w:rPr>
        <w:t>1</w:t>
      </w:r>
      <w:r w:rsidRPr="00C679AC">
        <w:rPr>
          <w:sz w:val="26"/>
          <w:szCs w:val="26"/>
        </w:rPr>
        <w:t xml:space="preserve">), поступившую по подведомственности из ФАС России на действия </w:t>
      </w:r>
      <w:r w:rsidRPr="00C21BF5">
        <w:rPr>
          <w:sz w:val="26"/>
          <w:szCs w:val="26"/>
        </w:rPr>
        <w:t>государственно</w:t>
      </w:r>
      <w:r>
        <w:rPr>
          <w:sz w:val="26"/>
          <w:szCs w:val="26"/>
        </w:rPr>
        <w:t>го</w:t>
      </w:r>
      <w:r w:rsidRPr="00C21BF5">
        <w:rPr>
          <w:sz w:val="26"/>
          <w:szCs w:val="26"/>
        </w:rPr>
        <w:t xml:space="preserve"> учреждени</w:t>
      </w:r>
      <w:r>
        <w:rPr>
          <w:sz w:val="26"/>
          <w:szCs w:val="26"/>
        </w:rPr>
        <w:t>я</w:t>
      </w:r>
      <w:r w:rsidRPr="00C21BF5">
        <w:rPr>
          <w:sz w:val="26"/>
          <w:szCs w:val="26"/>
        </w:rPr>
        <w:t xml:space="preserve"> </w:t>
      </w:r>
      <w:r>
        <w:rPr>
          <w:sz w:val="26"/>
          <w:szCs w:val="26"/>
        </w:rPr>
        <w:t>здравоохранения "Т</w:t>
      </w:r>
      <w:r w:rsidRPr="00C21BF5">
        <w:rPr>
          <w:sz w:val="26"/>
          <w:szCs w:val="26"/>
        </w:rPr>
        <w:t>ульская областна</w:t>
      </w:r>
      <w:r>
        <w:rPr>
          <w:sz w:val="26"/>
          <w:szCs w:val="26"/>
        </w:rPr>
        <w:t>я клиническая больница  № 2 им. Л</w:t>
      </w:r>
      <w:r w:rsidRPr="00C21BF5">
        <w:rPr>
          <w:sz w:val="26"/>
          <w:szCs w:val="26"/>
        </w:rPr>
        <w:t>.</w:t>
      </w:r>
      <w:r>
        <w:rPr>
          <w:sz w:val="26"/>
          <w:szCs w:val="26"/>
        </w:rPr>
        <w:t>Н</w:t>
      </w:r>
      <w:r w:rsidRPr="00C21BF5">
        <w:rPr>
          <w:sz w:val="26"/>
          <w:szCs w:val="26"/>
        </w:rPr>
        <w:t xml:space="preserve">. </w:t>
      </w:r>
      <w:r>
        <w:rPr>
          <w:sz w:val="26"/>
          <w:szCs w:val="26"/>
        </w:rPr>
        <w:t>Т</w:t>
      </w:r>
      <w:r w:rsidRPr="00C21BF5">
        <w:rPr>
          <w:sz w:val="26"/>
          <w:szCs w:val="26"/>
        </w:rPr>
        <w:t>олстого"</w:t>
      </w:r>
      <w:r w:rsidRPr="00C679AC">
        <w:rPr>
          <w:sz w:val="26"/>
          <w:szCs w:val="26"/>
        </w:rPr>
        <w:t xml:space="preserve"> при осуществлении закупки путем проведения электронного аукциона </w:t>
      </w:r>
      <w:r w:rsidRPr="00C679AC">
        <w:rPr>
          <w:rFonts w:eastAsia="PT Astra Serif"/>
          <w:sz w:val="26"/>
          <w:szCs w:val="26"/>
        </w:rPr>
        <w:t xml:space="preserve">на право заключения контракта на </w:t>
      </w:r>
      <w:r>
        <w:rPr>
          <w:rFonts w:eastAsia="PT Astra Serif"/>
          <w:sz w:val="26"/>
          <w:szCs w:val="26"/>
        </w:rPr>
        <w:t>п</w:t>
      </w:r>
      <w:r w:rsidRPr="00C21BF5">
        <w:rPr>
          <w:rFonts w:eastAsia="PT Astra Serif"/>
          <w:sz w:val="26"/>
          <w:szCs w:val="26"/>
        </w:rPr>
        <w:t>оставк</w:t>
      </w:r>
      <w:r>
        <w:rPr>
          <w:rFonts w:eastAsia="PT Astra Serif"/>
          <w:sz w:val="26"/>
          <w:szCs w:val="26"/>
        </w:rPr>
        <w:t>у</w:t>
      </w:r>
      <w:r w:rsidRPr="00C21BF5">
        <w:rPr>
          <w:rFonts w:eastAsia="PT Astra Serif"/>
          <w:sz w:val="26"/>
          <w:szCs w:val="26"/>
        </w:rPr>
        <w:t xml:space="preserve"> химических реактивов</w:t>
      </w:r>
      <w:r w:rsidRPr="00C679AC">
        <w:rPr>
          <w:sz w:val="26"/>
          <w:szCs w:val="26"/>
        </w:rPr>
        <w:t xml:space="preserve"> (закупка № </w:t>
      </w:r>
      <w:r w:rsidRPr="00C21BF5">
        <w:rPr>
          <w:sz w:val="26"/>
          <w:szCs w:val="26"/>
        </w:rPr>
        <w:t>0366200021821000006</w:t>
      </w:r>
      <w:r w:rsidRPr="00C679AC">
        <w:rPr>
          <w:sz w:val="26"/>
          <w:szCs w:val="26"/>
        </w:rPr>
        <w:t>), сообщает следующее.</w:t>
      </w:r>
      <w:proofErr w:type="gramEnd"/>
    </w:p>
    <w:p w:rsidR="004D13A5" w:rsidRPr="00C679AC" w:rsidRDefault="004D13A5" w:rsidP="004D13A5">
      <w:pPr>
        <w:autoSpaceDE w:val="0"/>
        <w:autoSpaceDN w:val="0"/>
        <w:adjustRightInd w:val="0"/>
        <w:ind w:firstLine="709"/>
        <w:jc w:val="both"/>
        <w:rPr>
          <w:sz w:val="26"/>
          <w:szCs w:val="26"/>
        </w:rPr>
      </w:pPr>
      <w:r w:rsidRPr="00C679AC">
        <w:rPr>
          <w:sz w:val="26"/>
          <w:szCs w:val="26"/>
        </w:rPr>
        <w:t xml:space="preserve">Жалоба </w:t>
      </w:r>
      <w:r w:rsidRPr="00C21BF5">
        <w:rPr>
          <w:sz w:val="26"/>
          <w:szCs w:val="26"/>
        </w:rPr>
        <w:t>общества с ограниченной ответственностью «</w:t>
      </w:r>
      <w:proofErr w:type="spellStart"/>
      <w:r w:rsidRPr="00C21BF5">
        <w:rPr>
          <w:sz w:val="26"/>
          <w:szCs w:val="26"/>
        </w:rPr>
        <w:t>ГринСота</w:t>
      </w:r>
      <w:proofErr w:type="spellEnd"/>
      <w:r w:rsidRPr="00C21BF5">
        <w:rPr>
          <w:sz w:val="26"/>
          <w:szCs w:val="26"/>
        </w:rPr>
        <w:t>»</w:t>
      </w:r>
      <w:r w:rsidRPr="00C679AC">
        <w:rPr>
          <w:sz w:val="26"/>
          <w:szCs w:val="26"/>
        </w:rPr>
        <w:t xml:space="preserve"> подана</w:t>
      </w:r>
      <w:r>
        <w:rPr>
          <w:sz w:val="26"/>
          <w:szCs w:val="26"/>
        </w:rPr>
        <w:t xml:space="preserve"> 17.02.2021</w:t>
      </w:r>
      <w:r w:rsidRPr="00C679AC">
        <w:rPr>
          <w:sz w:val="26"/>
          <w:szCs w:val="26"/>
        </w:rPr>
        <w:t xml:space="preserve"> в Федеральную антимонопольную службу посредством электронной почты.</w:t>
      </w:r>
    </w:p>
    <w:p w:rsidR="004D13A5" w:rsidRDefault="004D13A5" w:rsidP="004D13A5">
      <w:pPr>
        <w:autoSpaceDE w:val="0"/>
        <w:autoSpaceDN w:val="0"/>
        <w:adjustRightInd w:val="0"/>
        <w:ind w:firstLine="709"/>
        <w:jc w:val="both"/>
        <w:rPr>
          <w:sz w:val="26"/>
          <w:szCs w:val="26"/>
        </w:rPr>
      </w:pPr>
      <w:proofErr w:type="gramStart"/>
      <w:r w:rsidRPr="00C679AC">
        <w:rPr>
          <w:sz w:val="26"/>
          <w:szCs w:val="26"/>
        </w:rPr>
        <w:t xml:space="preserve">Указанная жалоба </w:t>
      </w:r>
      <w:r>
        <w:rPr>
          <w:sz w:val="26"/>
          <w:szCs w:val="26"/>
        </w:rPr>
        <w:t>19</w:t>
      </w:r>
      <w:r w:rsidRPr="00C679AC">
        <w:rPr>
          <w:sz w:val="26"/>
          <w:szCs w:val="26"/>
        </w:rPr>
        <w:t>.</w:t>
      </w:r>
      <w:r>
        <w:rPr>
          <w:sz w:val="26"/>
          <w:szCs w:val="26"/>
        </w:rPr>
        <w:t>02</w:t>
      </w:r>
      <w:r w:rsidRPr="00C679AC">
        <w:rPr>
          <w:sz w:val="26"/>
          <w:szCs w:val="26"/>
        </w:rPr>
        <w:t>.202</w:t>
      </w:r>
      <w:r>
        <w:rPr>
          <w:sz w:val="26"/>
          <w:szCs w:val="26"/>
        </w:rPr>
        <w:t>1</w:t>
      </w:r>
      <w:r w:rsidRPr="00C679AC">
        <w:rPr>
          <w:sz w:val="26"/>
          <w:szCs w:val="26"/>
        </w:rPr>
        <w:t xml:space="preserve"> перенаправлена ФАС России </w:t>
      </w:r>
      <w:r>
        <w:rPr>
          <w:sz w:val="26"/>
          <w:szCs w:val="26"/>
        </w:rPr>
        <w:t>(исх. № ГЗТ</w:t>
      </w:r>
      <w:r w:rsidRPr="00C679AC">
        <w:rPr>
          <w:sz w:val="26"/>
          <w:szCs w:val="26"/>
        </w:rPr>
        <w:t>У/</w:t>
      </w:r>
      <w:r>
        <w:rPr>
          <w:sz w:val="26"/>
          <w:szCs w:val="26"/>
        </w:rPr>
        <w:t>355</w:t>
      </w:r>
      <w:r w:rsidRPr="00C679AC">
        <w:rPr>
          <w:sz w:val="26"/>
          <w:szCs w:val="26"/>
        </w:rPr>
        <w:t xml:space="preserve"> от </w:t>
      </w:r>
      <w:r>
        <w:rPr>
          <w:sz w:val="26"/>
          <w:szCs w:val="26"/>
        </w:rPr>
        <w:t>18</w:t>
      </w:r>
      <w:r w:rsidRPr="00C679AC">
        <w:rPr>
          <w:sz w:val="26"/>
          <w:szCs w:val="26"/>
        </w:rPr>
        <w:t>.</w:t>
      </w:r>
      <w:r>
        <w:rPr>
          <w:sz w:val="26"/>
          <w:szCs w:val="26"/>
        </w:rPr>
        <w:t>02</w:t>
      </w:r>
      <w:r w:rsidRPr="00C679AC">
        <w:rPr>
          <w:sz w:val="26"/>
          <w:szCs w:val="26"/>
        </w:rPr>
        <w:t>.202</w:t>
      </w:r>
      <w:r>
        <w:rPr>
          <w:sz w:val="26"/>
          <w:szCs w:val="26"/>
        </w:rPr>
        <w:t>1</w:t>
      </w:r>
      <w:r w:rsidRPr="00C679AC">
        <w:rPr>
          <w:sz w:val="26"/>
          <w:szCs w:val="26"/>
        </w:rPr>
        <w:t>) по подведомственности в Тульское УФАС России</w:t>
      </w:r>
      <w:r>
        <w:rPr>
          <w:sz w:val="26"/>
          <w:szCs w:val="26"/>
        </w:rPr>
        <w:t xml:space="preserve"> в соответствии с положениями приказа ФАС России от 19.11.2014 № 727/14 </w:t>
      </w:r>
      <w:r w:rsidRPr="00C21BF5">
        <w:rPr>
          <w:sz w:val="26"/>
          <w:szCs w:val="26"/>
        </w:rP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w:t>
      </w:r>
      <w:proofErr w:type="gramEnd"/>
      <w:r w:rsidRPr="00C21BF5">
        <w:rPr>
          <w:sz w:val="26"/>
          <w:szCs w:val="26"/>
        </w:rPr>
        <w:t xml:space="preserve"> </w:t>
      </w:r>
      <w:proofErr w:type="gramStart"/>
      <w:r w:rsidRPr="00C21BF5">
        <w:rPr>
          <w:sz w:val="26"/>
          <w:szCs w:val="26"/>
        </w:rPr>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6"/>
          <w:szCs w:val="26"/>
        </w:rPr>
        <w:t xml:space="preserve"> и положениями приказа ФАС России от 13.10.2015 № 955/15 </w:t>
      </w:r>
      <w:r w:rsidRPr="00C21BF5">
        <w:rPr>
          <w:sz w:val="26"/>
          <w:szCs w:val="26"/>
        </w:rPr>
        <w:t>"О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законом от 05.04.2013 N 44-ФЗ "О контрактной системе в сфере закупок</w:t>
      </w:r>
      <w:proofErr w:type="gramEnd"/>
      <w:r w:rsidRPr="00C21BF5">
        <w:rPr>
          <w:sz w:val="26"/>
          <w:szCs w:val="26"/>
        </w:rPr>
        <w:t xml:space="preserve"> товаров, работ, услуг для обеспечения государственных и муниципальных нужд", а также при осуществлении полномочий по ведению реестра недобросовестных поставщиков (подрядчиков, исполнителей)"</w:t>
      </w:r>
      <w:r>
        <w:rPr>
          <w:sz w:val="26"/>
          <w:szCs w:val="26"/>
        </w:rPr>
        <w:t>.</w:t>
      </w:r>
    </w:p>
    <w:p w:rsidR="004D13A5" w:rsidRPr="00C679AC" w:rsidRDefault="004D13A5" w:rsidP="004D13A5">
      <w:pPr>
        <w:autoSpaceDE w:val="0"/>
        <w:autoSpaceDN w:val="0"/>
        <w:adjustRightInd w:val="0"/>
        <w:ind w:firstLine="709"/>
        <w:jc w:val="both"/>
        <w:rPr>
          <w:sz w:val="26"/>
          <w:szCs w:val="26"/>
        </w:rPr>
      </w:pPr>
      <w:r w:rsidRPr="00C679AC">
        <w:rPr>
          <w:sz w:val="26"/>
          <w:szCs w:val="26"/>
        </w:rPr>
        <w:t xml:space="preserve">При этом ФАС России установлено, что жалоба </w:t>
      </w:r>
      <w:r w:rsidRPr="002F0FD4">
        <w:rPr>
          <w:sz w:val="26"/>
          <w:szCs w:val="26"/>
        </w:rPr>
        <w:t>общества с ограниченной ответственностью «</w:t>
      </w:r>
      <w:proofErr w:type="spellStart"/>
      <w:r w:rsidRPr="002F0FD4">
        <w:rPr>
          <w:sz w:val="26"/>
          <w:szCs w:val="26"/>
        </w:rPr>
        <w:t>ГринСота</w:t>
      </w:r>
      <w:proofErr w:type="spellEnd"/>
      <w:r w:rsidRPr="002F0FD4">
        <w:rPr>
          <w:sz w:val="26"/>
          <w:szCs w:val="26"/>
        </w:rPr>
        <w:t>»</w:t>
      </w:r>
      <w:r w:rsidRPr="00CF3033">
        <w:rPr>
          <w:sz w:val="26"/>
          <w:szCs w:val="26"/>
        </w:rPr>
        <w:t xml:space="preserve"> </w:t>
      </w:r>
      <w:r w:rsidRPr="00C679AC">
        <w:rPr>
          <w:sz w:val="26"/>
          <w:szCs w:val="26"/>
        </w:rPr>
        <w:t>подана</w:t>
      </w:r>
      <w:r>
        <w:rPr>
          <w:sz w:val="26"/>
          <w:szCs w:val="26"/>
        </w:rPr>
        <w:t xml:space="preserve"> в форме электронного документа, однако не подписана </w:t>
      </w:r>
      <w:r w:rsidRPr="00C679AC">
        <w:rPr>
          <w:sz w:val="26"/>
          <w:szCs w:val="26"/>
        </w:rPr>
        <w:t>электронной подпис</w:t>
      </w:r>
      <w:r>
        <w:rPr>
          <w:sz w:val="26"/>
          <w:szCs w:val="26"/>
        </w:rPr>
        <w:t>ью</w:t>
      </w:r>
      <w:r w:rsidRPr="00C679AC">
        <w:rPr>
          <w:sz w:val="26"/>
          <w:szCs w:val="26"/>
        </w:rPr>
        <w:t>.</w:t>
      </w:r>
    </w:p>
    <w:p w:rsidR="004D13A5" w:rsidRPr="00C679AC" w:rsidRDefault="004D13A5" w:rsidP="004D13A5">
      <w:pPr>
        <w:autoSpaceDE w:val="0"/>
        <w:autoSpaceDN w:val="0"/>
        <w:adjustRightInd w:val="0"/>
        <w:ind w:firstLine="709"/>
        <w:jc w:val="both"/>
        <w:rPr>
          <w:sz w:val="26"/>
          <w:szCs w:val="26"/>
        </w:rPr>
      </w:pPr>
      <w:r w:rsidRPr="00C679AC">
        <w:rPr>
          <w:sz w:val="26"/>
          <w:szCs w:val="26"/>
        </w:rPr>
        <w:t>В соответствии с частью 7 статьи 105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 Закон) участник закупки, общественное объединение и объединение юридических лиц подают жалобу в письменной форме.</w:t>
      </w:r>
    </w:p>
    <w:p w:rsidR="004D13A5" w:rsidRPr="00C679AC" w:rsidRDefault="004D13A5" w:rsidP="004D13A5">
      <w:pPr>
        <w:autoSpaceDE w:val="0"/>
        <w:autoSpaceDN w:val="0"/>
        <w:adjustRightInd w:val="0"/>
        <w:ind w:firstLine="709"/>
        <w:jc w:val="both"/>
        <w:rPr>
          <w:sz w:val="26"/>
          <w:szCs w:val="26"/>
        </w:rPr>
      </w:pPr>
      <w:proofErr w:type="gramStart"/>
      <w:r w:rsidRPr="00C679AC">
        <w:rPr>
          <w:sz w:val="26"/>
          <w:szCs w:val="26"/>
        </w:rPr>
        <w:t>В силу части 1 статьи 6 Федерального закона от 06.04.2011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roofErr w:type="gramEnd"/>
    </w:p>
    <w:p w:rsidR="004D13A5" w:rsidRPr="00C679AC" w:rsidRDefault="004D13A5" w:rsidP="004D13A5">
      <w:pPr>
        <w:autoSpaceDE w:val="0"/>
        <w:autoSpaceDN w:val="0"/>
        <w:adjustRightInd w:val="0"/>
        <w:ind w:firstLine="540"/>
        <w:jc w:val="both"/>
        <w:rPr>
          <w:sz w:val="26"/>
          <w:szCs w:val="26"/>
        </w:rPr>
      </w:pPr>
      <w:r w:rsidRPr="00C679AC">
        <w:rPr>
          <w:sz w:val="26"/>
          <w:szCs w:val="26"/>
        </w:rPr>
        <w:t xml:space="preserve">Учитывая  положения части 7 статьи 105 Закона и части 1 статьи 6 Федерального закона от 06.04.2011 № 63-ФЗ «Об электронной подписи» в их взаимосвязи, жалоба </w:t>
      </w:r>
      <w:r w:rsidRPr="002F0FD4">
        <w:rPr>
          <w:sz w:val="26"/>
          <w:szCs w:val="26"/>
        </w:rPr>
        <w:t>общества с ограниченной ответственностью «</w:t>
      </w:r>
      <w:proofErr w:type="spellStart"/>
      <w:r w:rsidRPr="002F0FD4">
        <w:rPr>
          <w:sz w:val="26"/>
          <w:szCs w:val="26"/>
        </w:rPr>
        <w:t>ГринСота</w:t>
      </w:r>
      <w:proofErr w:type="spellEnd"/>
      <w:r w:rsidRPr="002F0FD4">
        <w:rPr>
          <w:sz w:val="26"/>
          <w:szCs w:val="26"/>
        </w:rPr>
        <w:t>»</w:t>
      </w:r>
      <w:r w:rsidRPr="00C679AC">
        <w:rPr>
          <w:sz w:val="26"/>
          <w:szCs w:val="26"/>
        </w:rPr>
        <w:t>, поданная в форме электронного документа без использования электронной подписи, не соответствует требованиям Закона.</w:t>
      </w:r>
    </w:p>
    <w:p w:rsidR="004D13A5" w:rsidRPr="00C679AC" w:rsidRDefault="004D13A5" w:rsidP="004D13A5">
      <w:pPr>
        <w:autoSpaceDE w:val="0"/>
        <w:autoSpaceDN w:val="0"/>
        <w:adjustRightInd w:val="0"/>
        <w:ind w:firstLine="709"/>
        <w:jc w:val="both"/>
        <w:rPr>
          <w:sz w:val="26"/>
          <w:szCs w:val="26"/>
        </w:rPr>
      </w:pPr>
      <w:r w:rsidRPr="00C679AC">
        <w:rPr>
          <w:sz w:val="26"/>
          <w:szCs w:val="26"/>
        </w:rPr>
        <w:lastRenderedPageBreak/>
        <w:t>Согласно пункту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rsidR="004D13A5" w:rsidRPr="00C679AC" w:rsidRDefault="004D13A5" w:rsidP="004D13A5">
      <w:pPr>
        <w:autoSpaceDE w:val="0"/>
        <w:autoSpaceDN w:val="0"/>
        <w:adjustRightInd w:val="0"/>
        <w:ind w:firstLine="709"/>
        <w:jc w:val="both"/>
        <w:rPr>
          <w:sz w:val="26"/>
          <w:szCs w:val="26"/>
        </w:rPr>
      </w:pPr>
      <w:r w:rsidRPr="00C679AC">
        <w:rPr>
          <w:sz w:val="26"/>
          <w:szCs w:val="26"/>
        </w:rPr>
        <w:t xml:space="preserve">На основании изложенного, руководствуясь пунктом 1 части 11 статьи 105 Закона, Тульское УФАС России приняло решение о возвращении жалобы </w:t>
      </w:r>
      <w:r w:rsidRPr="002F0FD4">
        <w:rPr>
          <w:sz w:val="26"/>
          <w:szCs w:val="26"/>
        </w:rPr>
        <w:t>общества с ограниченной ответственностью «</w:t>
      </w:r>
      <w:proofErr w:type="spellStart"/>
      <w:r w:rsidRPr="002F0FD4">
        <w:rPr>
          <w:sz w:val="26"/>
          <w:szCs w:val="26"/>
        </w:rPr>
        <w:t>ГринСота</w:t>
      </w:r>
      <w:proofErr w:type="spellEnd"/>
      <w:r w:rsidRPr="002F0FD4">
        <w:rPr>
          <w:sz w:val="26"/>
          <w:szCs w:val="26"/>
        </w:rPr>
        <w:t>»</w:t>
      </w:r>
      <w:r w:rsidRPr="00CF3033">
        <w:rPr>
          <w:sz w:val="26"/>
          <w:szCs w:val="26"/>
        </w:rPr>
        <w:t xml:space="preserve"> </w:t>
      </w:r>
      <w:r w:rsidRPr="00C679AC">
        <w:rPr>
          <w:sz w:val="26"/>
          <w:szCs w:val="26"/>
        </w:rPr>
        <w:t xml:space="preserve"> </w:t>
      </w:r>
      <w:r w:rsidRPr="002F0FD4">
        <w:rPr>
          <w:sz w:val="26"/>
          <w:szCs w:val="26"/>
        </w:rPr>
        <w:t>(</w:t>
      </w:r>
      <w:proofErr w:type="spellStart"/>
      <w:r w:rsidRPr="002F0FD4">
        <w:rPr>
          <w:sz w:val="26"/>
          <w:szCs w:val="26"/>
        </w:rPr>
        <w:t>вх</w:t>
      </w:r>
      <w:proofErr w:type="spellEnd"/>
      <w:r w:rsidRPr="002F0FD4">
        <w:rPr>
          <w:sz w:val="26"/>
          <w:szCs w:val="26"/>
        </w:rPr>
        <w:t>. № 772 от 19.02.2021)</w:t>
      </w:r>
      <w:r w:rsidRPr="00C679AC">
        <w:rPr>
          <w:sz w:val="26"/>
          <w:szCs w:val="26"/>
        </w:rPr>
        <w:t xml:space="preserve"> без рассмотрения по существу, в связи с тем, что указанная жалоба не соответствует требованиям части 7 статьи 105 Закона.</w:t>
      </w:r>
    </w:p>
    <w:p w:rsidR="004D13A5" w:rsidRPr="00C679AC" w:rsidRDefault="004D13A5" w:rsidP="004D13A5">
      <w:pPr>
        <w:autoSpaceDE w:val="0"/>
        <w:autoSpaceDN w:val="0"/>
        <w:adjustRightInd w:val="0"/>
        <w:ind w:firstLine="720"/>
        <w:jc w:val="both"/>
        <w:rPr>
          <w:sz w:val="26"/>
          <w:szCs w:val="26"/>
        </w:rPr>
      </w:pPr>
      <w:r w:rsidRPr="00C679AC">
        <w:rPr>
          <w:sz w:val="26"/>
          <w:szCs w:val="26"/>
        </w:rPr>
        <w:t>Одновременно Управление сообщает, что действия (бездействие) заказчика, если такие действия (бездействие) нарушают права и законные интересы участника закупки, могут быть обжалованы Вами в судебном порядке.</w:t>
      </w:r>
    </w:p>
    <w:p w:rsidR="004D13A5" w:rsidRPr="00C679AC" w:rsidRDefault="004D13A5" w:rsidP="004D13A5">
      <w:pPr>
        <w:tabs>
          <w:tab w:val="left" w:pos="0"/>
        </w:tabs>
        <w:ind w:firstLine="720"/>
        <w:jc w:val="both"/>
        <w:rPr>
          <w:sz w:val="26"/>
          <w:szCs w:val="26"/>
        </w:rPr>
      </w:pPr>
      <w:r w:rsidRPr="00C679AC">
        <w:rPr>
          <w:sz w:val="26"/>
          <w:szCs w:val="26"/>
        </w:rPr>
        <w:t>В соответствии с частью 14 статьи 105 Закона решение о возвращении жалобы может быть обжаловано в судебном порядке.</w:t>
      </w:r>
    </w:p>
    <w:p w:rsidR="00BB0D10" w:rsidRDefault="00BB0D10">
      <w:bookmarkStart w:id="0" w:name="_GoBack"/>
      <w:bookmarkEnd w:id="0"/>
    </w:p>
    <w:sectPr w:rsidR="00BB0D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3A5"/>
    <w:rsid w:val="004D13A5"/>
    <w:rsid w:val="00BB0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3A5"/>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3A5"/>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598</Words>
  <Characters>3415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to71-Melnikova</dc:creator>
  <cp:lastModifiedBy>to71-Melnikova</cp:lastModifiedBy>
  <cp:revision>1</cp:revision>
  <dcterms:created xsi:type="dcterms:W3CDTF">2021-02-19T12:02:00Z</dcterms:created>
  <dcterms:modified xsi:type="dcterms:W3CDTF">2021-02-19T12:02:00Z</dcterms:modified>
</cp:coreProperties>
</file>