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0"/>
        <w:gridCol w:w="4904"/>
      </w:tblGrid>
      <w:tr w:rsidR="00BA0B6B" w:rsidRPr="00BA0B6B" w:rsidTr="0028140B">
        <w:tc>
          <w:tcPr>
            <w:tcW w:w="4594" w:type="dxa"/>
          </w:tcPr>
          <w:p w:rsidR="00BA0B6B" w:rsidRPr="00BA0B6B" w:rsidRDefault="00BA0B6B" w:rsidP="00BA0B6B">
            <w:pPr>
              <w:rPr>
                <w:sz w:val="28"/>
                <w:szCs w:val="28"/>
              </w:rPr>
            </w:pPr>
            <w:r w:rsidRPr="00BA0B6B">
              <w:rPr>
                <w:sz w:val="28"/>
                <w:szCs w:val="28"/>
              </w:rPr>
              <w:t xml:space="preserve">   </w:t>
            </w:r>
          </w:p>
        </w:tc>
        <w:tc>
          <w:tcPr>
            <w:tcW w:w="4976" w:type="dxa"/>
          </w:tcPr>
          <w:p w:rsidR="00BA0B6B" w:rsidRPr="00BA0B6B" w:rsidRDefault="00BA0B6B" w:rsidP="00BA0B6B">
            <w:pPr>
              <w:rPr>
                <w:iCs/>
                <w:sz w:val="28"/>
                <w:szCs w:val="28"/>
              </w:rPr>
            </w:pPr>
            <w:r w:rsidRPr="00BA0B6B">
              <w:rPr>
                <w:iCs/>
                <w:sz w:val="28"/>
                <w:szCs w:val="28"/>
              </w:rPr>
              <w:t>ГБОУ лицей № 395 Красносельского района Санкт-Петербурга</w:t>
            </w:r>
          </w:p>
          <w:p w:rsidR="00BA0B6B" w:rsidRPr="00BA0B6B" w:rsidRDefault="00BA0B6B" w:rsidP="00BA0B6B">
            <w:pPr>
              <w:rPr>
                <w:iCs/>
                <w:sz w:val="28"/>
                <w:szCs w:val="28"/>
              </w:rPr>
            </w:pPr>
            <w:r w:rsidRPr="00BA0B6B">
              <w:rPr>
                <w:iCs/>
                <w:sz w:val="28"/>
                <w:szCs w:val="28"/>
              </w:rPr>
              <w:t>пр. Ветеранов, д. 135, лит. А,</w:t>
            </w:r>
          </w:p>
          <w:p w:rsidR="00BA0B6B" w:rsidRPr="00BA0B6B" w:rsidRDefault="00BA0B6B" w:rsidP="00BA0B6B">
            <w:pPr>
              <w:rPr>
                <w:iCs/>
                <w:sz w:val="28"/>
                <w:szCs w:val="28"/>
              </w:rPr>
            </w:pPr>
            <w:r w:rsidRPr="00BA0B6B">
              <w:rPr>
                <w:iCs/>
                <w:sz w:val="28"/>
                <w:szCs w:val="28"/>
              </w:rPr>
              <w:t>Санкт-Петербург, 198264</w:t>
            </w:r>
          </w:p>
          <w:p w:rsidR="00BA0B6B" w:rsidRPr="00BA0B6B" w:rsidRDefault="00BA0B6B" w:rsidP="00BA0B6B">
            <w:pPr>
              <w:rPr>
                <w:iCs/>
                <w:sz w:val="28"/>
                <w:szCs w:val="28"/>
              </w:rPr>
            </w:pPr>
            <w:r w:rsidRPr="00BA0B6B">
              <w:rPr>
                <w:iCs/>
                <w:sz w:val="28"/>
                <w:szCs w:val="28"/>
              </w:rPr>
              <w:t>тел.: (812) 744-01-75</w:t>
            </w:r>
          </w:p>
          <w:p w:rsidR="00BA0B6B" w:rsidRPr="00BA0B6B" w:rsidRDefault="00BA0B6B" w:rsidP="00BA0B6B">
            <w:pPr>
              <w:rPr>
                <w:iCs/>
                <w:sz w:val="28"/>
                <w:szCs w:val="28"/>
              </w:rPr>
            </w:pPr>
          </w:p>
          <w:p w:rsidR="00BA0B6B" w:rsidRPr="00BA0B6B" w:rsidRDefault="00BA0B6B" w:rsidP="00BA0B6B">
            <w:pPr>
              <w:rPr>
                <w:iCs/>
                <w:sz w:val="28"/>
                <w:szCs w:val="28"/>
              </w:rPr>
            </w:pPr>
            <w:r w:rsidRPr="00BA0B6B">
              <w:rPr>
                <w:iCs/>
                <w:sz w:val="28"/>
                <w:szCs w:val="28"/>
              </w:rPr>
              <w:t>АО «Сбербанк – Автоматизированная система торгов»</w:t>
            </w:r>
          </w:p>
          <w:p w:rsidR="00BA0B6B" w:rsidRPr="00BA0B6B" w:rsidRDefault="00BA0B6B" w:rsidP="00BA0B6B">
            <w:pPr>
              <w:rPr>
                <w:iCs/>
                <w:sz w:val="28"/>
                <w:szCs w:val="28"/>
              </w:rPr>
            </w:pPr>
            <w:r w:rsidRPr="00BA0B6B">
              <w:rPr>
                <w:iCs/>
                <w:sz w:val="28"/>
                <w:szCs w:val="28"/>
              </w:rPr>
              <w:t xml:space="preserve">Большой Саввинский пер., д. 12, </w:t>
            </w:r>
            <w:r>
              <w:rPr>
                <w:iCs/>
                <w:sz w:val="28"/>
                <w:szCs w:val="28"/>
              </w:rPr>
              <w:br/>
            </w:r>
            <w:r w:rsidRPr="00BA0B6B">
              <w:rPr>
                <w:iCs/>
                <w:sz w:val="28"/>
                <w:szCs w:val="28"/>
              </w:rPr>
              <w:t>стр. 9,</w:t>
            </w:r>
          </w:p>
          <w:p w:rsidR="00BA0B6B" w:rsidRPr="00BA0B6B" w:rsidRDefault="00BA0B6B" w:rsidP="00BA0B6B">
            <w:pPr>
              <w:rPr>
                <w:iCs/>
                <w:sz w:val="28"/>
                <w:szCs w:val="28"/>
              </w:rPr>
            </w:pPr>
            <w:r w:rsidRPr="00BA0B6B">
              <w:rPr>
                <w:iCs/>
                <w:sz w:val="28"/>
                <w:szCs w:val="28"/>
              </w:rPr>
              <w:t>Москва, 119435</w:t>
            </w:r>
          </w:p>
          <w:p w:rsidR="00BA0B6B" w:rsidRPr="00BA0B6B" w:rsidRDefault="00BA0B6B" w:rsidP="00BA0B6B">
            <w:pPr>
              <w:rPr>
                <w:iCs/>
                <w:sz w:val="28"/>
                <w:szCs w:val="28"/>
              </w:rPr>
            </w:pPr>
            <w:r w:rsidRPr="00BA0B6B">
              <w:rPr>
                <w:iCs/>
                <w:sz w:val="28"/>
                <w:szCs w:val="28"/>
              </w:rPr>
              <w:t>факс: (495) 787-29-98</w:t>
            </w:r>
          </w:p>
          <w:p w:rsidR="00BA0B6B" w:rsidRPr="00BA0B6B" w:rsidRDefault="00BA0B6B" w:rsidP="00BA0B6B">
            <w:pPr>
              <w:rPr>
                <w:iCs/>
                <w:sz w:val="28"/>
                <w:szCs w:val="28"/>
              </w:rPr>
            </w:pPr>
          </w:p>
          <w:p w:rsidR="00BA0B6B" w:rsidRPr="00BA0B6B" w:rsidRDefault="00BA0B6B" w:rsidP="00BA0B6B">
            <w:pPr>
              <w:rPr>
                <w:iCs/>
                <w:sz w:val="28"/>
                <w:szCs w:val="28"/>
              </w:rPr>
            </w:pPr>
            <w:r w:rsidRPr="00BA0B6B">
              <w:rPr>
                <w:iCs/>
                <w:sz w:val="28"/>
                <w:szCs w:val="28"/>
              </w:rPr>
              <w:t>ООО «СтройИнжиниринг»</w:t>
            </w:r>
          </w:p>
          <w:p w:rsidR="00BA0B6B" w:rsidRPr="00BA0B6B" w:rsidRDefault="00BA0B6B" w:rsidP="00BA0B6B">
            <w:pPr>
              <w:rPr>
                <w:iCs/>
                <w:sz w:val="28"/>
                <w:szCs w:val="28"/>
              </w:rPr>
            </w:pPr>
            <w:r w:rsidRPr="00BA0B6B">
              <w:rPr>
                <w:iCs/>
                <w:sz w:val="28"/>
                <w:szCs w:val="28"/>
              </w:rPr>
              <w:t>ул. Орбели, д. 8, лит. Д, пом. 3Н, оф. 3,</w:t>
            </w:r>
          </w:p>
          <w:p w:rsidR="00BA0B6B" w:rsidRPr="00BA0B6B" w:rsidRDefault="00BA0B6B" w:rsidP="00BA0B6B">
            <w:pPr>
              <w:rPr>
                <w:color w:val="000000"/>
                <w:sz w:val="28"/>
                <w:szCs w:val="28"/>
                <w:shd w:val="clear" w:color="auto" w:fill="FFFFFF"/>
              </w:rPr>
            </w:pPr>
            <w:r w:rsidRPr="00BA0B6B">
              <w:rPr>
                <w:iCs/>
                <w:sz w:val="28"/>
                <w:szCs w:val="28"/>
              </w:rPr>
              <w:t>Санкт-Петербург, 194156</w:t>
            </w:r>
          </w:p>
        </w:tc>
      </w:tr>
    </w:tbl>
    <w:p w:rsidR="00BA0B6B" w:rsidRPr="00BA0B6B" w:rsidRDefault="00BA0B6B" w:rsidP="00BA0B6B">
      <w:pPr>
        <w:jc w:val="center"/>
        <w:outlineLvl w:val="0"/>
        <w:rPr>
          <w:sz w:val="28"/>
          <w:szCs w:val="28"/>
        </w:rPr>
      </w:pPr>
    </w:p>
    <w:p w:rsidR="00BA0B6B" w:rsidRDefault="00BA0B6B" w:rsidP="00BA0B6B">
      <w:pPr>
        <w:jc w:val="center"/>
        <w:outlineLvl w:val="0"/>
        <w:rPr>
          <w:sz w:val="28"/>
          <w:szCs w:val="28"/>
        </w:rPr>
      </w:pPr>
    </w:p>
    <w:p w:rsidR="00BA0B6B" w:rsidRPr="00BA0B6B" w:rsidRDefault="00BA0B6B" w:rsidP="00BA0B6B">
      <w:pPr>
        <w:jc w:val="center"/>
        <w:outlineLvl w:val="0"/>
        <w:rPr>
          <w:b/>
          <w:bCs/>
          <w:sz w:val="28"/>
          <w:szCs w:val="28"/>
        </w:rPr>
      </w:pPr>
      <w:r w:rsidRPr="00BA0B6B">
        <w:rPr>
          <w:b/>
          <w:bCs/>
          <w:sz w:val="28"/>
          <w:szCs w:val="28"/>
        </w:rPr>
        <w:t>РЕШЕНИЕ</w:t>
      </w:r>
    </w:p>
    <w:p w:rsidR="00BA0B6B" w:rsidRPr="00BA0B6B" w:rsidRDefault="00BA0B6B" w:rsidP="00BA0B6B">
      <w:pPr>
        <w:jc w:val="center"/>
        <w:rPr>
          <w:sz w:val="28"/>
          <w:szCs w:val="28"/>
        </w:rPr>
      </w:pPr>
      <w:r w:rsidRPr="00BA0B6B">
        <w:rPr>
          <w:sz w:val="28"/>
          <w:szCs w:val="28"/>
        </w:rPr>
        <w:t xml:space="preserve">по делу </w:t>
      </w:r>
      <w:r w:rsidRPr="00845E59">
        <w:rPr>
          <w:b/>
          <w:sz w:val="28"/>
          <w:szCs w:val="28"/>
        </w:rPr>
        <w:t>№</w:t>
      </w:r>
      <w:r>
        <w:rPr>
          <w:sz w:val="28"/>
          <w:szCs w:val="28"/>
        </w:rPr>
        <w:t xml:space="preserve"> </w:t>
      </w:r>
      <w:r w:rsidRPr="00BA0B6B">
        <w:rPr>
          <w:b/>
          <w:sz w:val="28"/>
          <w:szCs w:val="28"/>
        </w:rPr>
        <w:t>44</w:t>
      </w:r>
      <w:r>
        <w:rPr>
          <w:b/>
          <w:sz w:val="28"/>
          <w:szCs w:val="28"/>
        </w:rPr>
        <w:t>-645/</w:t>
      </w:r>
      <w:r w:rsidRPr="00BA0B6B">
        <w:rPr>
          <w:b/>
          <w:sz w:val="28"/>
          <w:szCs w:val="28"/>
        </w:rPr>
        <w:t>21</w:t>
      </w:r>
      <w:r w:rsidRPr="00BA0B6B">
        <w:rPr>
          <w:sz w:val="28"/>
          <w:szCs w:val="28"/>
        </w:rPr>
        <w:t xml:space="preserve"> </w:t>
      </w:r>
      <w:r>
        <w:rPr>
          <w:sz w:val="28"/>
          <w:szCs w:val="28"/>
        </w:rPr>
        <w:br/>
      </w:r>
      <w:r w:rsidRPr="00BA0B6B">
        <w:rPr>
          <w:sz w:val="28"/>
          <w:szCs w:val="28"/>
        </w:rPr>
        <w:t>о нарушении законодательства о контрактной системе</w:t>
      </w:r>
    </w:p>
    <w:p w:rsidR="00BA0B6B" w:rsidRPr="00BA0B6B" w:rsidRDefault="00BA0B6B" w:rsidP="00BA0B6B">
      <w:pPr>
        <w:ind w:firstLine="540"/>
        <w:jc w:val="both"/>
        <w:rPr>
          <w:sz w:val="28"/>
          <w:szCs w:val="28"/>
        </w:rPr>
      </w:pPr>
    </w:p>
    <w:p w:rsidR="00BA0B6B" w:rsidRPr="00BA0B6B" w:rsidRDefault="00BA0B6B" w:rsidP="00BA0B6B">
      <w:pPr>
        <w:tabs>
          <w:tab w:val="left" w:pos="0"/>
        </w:tabs>
        <w:jc w:val="both"/>
        <w:rPr>
          <w:sz w:val="28"/>
          <w:szCs w:val="28"/>
        </w:rPr>
      </w:pPr>
      <w:r>
        <w:rPr>
          <w:sz w:val="28"/>
          <w:szCs w:val="28"/>
        </w:rPr>
        <w:t>16</w:t>
      </w:r>
      <w:r w:rsidRPr="00BA0B6B">
        <w:rPr>
          <w:sz w:val="28"/>
          <w:szCs w:val="28"/>
        </w:rPr>
        <w:t xml:space="preserve">.02.2021                                                                                          </w:t>
      </w:r>
      <w:r>
        <w:rPr>
          <w:sz w:val="28"/>
          <w:szCs w:val="28"/>
        </w:rPr>
        <w:t xml:space="preserve">  </w:t>
      </w:r>
      <w:r w:rsidRPr="00BA0B6B">
        <w:rPr>
          <w:sz w:val="28"/>
          <w:szCs w:val="28"/>
        </w:rPr>
        <w:t>Санкт-Петербург</w:t>
      </w:r>
    </w:p>
    <w:p w:rsidR="00BA0B6B" w:rsidRPr="00BA0B6B" w:rsidRDefault="00BA0B6B" w:rsidP="00BA0B6B">
      <w:pPr>
        <w:tabs>
          <w:tab w:val="left" w:pos="0"/>
        </w:tabs>
        <w:jc w:val="both"/>
        <w:rPr>
          <w:sz w:val="28"/>
          <w:szCs w:val="28"/>
        </w:rPr>
      </w:pPr>
    </w:p>
    <w:p w:rsidR="00BA0B6B" w:rsidRPr="00BA0B6B" w:rsidRDefault="00BA0B6B" w:rsidP="00BA0B6B">
      <w:pPr>
        <w:tabs>
          <w:tab w:val="left" w:pos="0"/>
        </w:tabs>
        <w:jc w:val="both"/>
        <w:rPr>
          <w:sz w:val="28"/>
          <w:szCs w:val="28"/>
        </w:rPr>
      </w:pPr>
      <w:r w:rsidRPr="00BA0B6B">
        <w:rPr>
          <w:sz w:val="28"/>
          <w:szCs w:val="28"/>
        </w:rPr>
        <w:tab/>
        <w:t>Комиссия Санкт-Петербургского УФАС России по контролю в сфере закупок (далее – Комиссия УФАС) в составе:</w:t>
      </w:r>
    </w:p>
    <w:p w:rsidR="00D34581" w:rsidRDefault="00BA0B6B" w:rsidP="00D34581">
      <w:pPr>
        <w:tabs>
          <w:tab w:val="left" w:pos="0"/>
        </w:tabs>
        <w:jc w:val="both"/>
        <w:rPr>
          <w:sz w:val="28"/>
          <w:szCs w:val="28"/>
        </w:rPr>
      </w:pPr>
      <w:r w:rsidRPr="00BA0B6B">
        <w:rPr>
          <w:sz w:val="28"/>
          <w:szCs w:val="28"/>
        </w:rPr>
        <w:tab/>
      </w:r>
    </w:p>
    <w:p w:rsidR="00D34581" w:rsidRDefault="00BA0B6B" w:rsidP="00BA0B6B">
      <w:pPr>
        <w:tabs>
          <w:tab w:val="left" w:pos="0"/>
        </w:tabs>
        <w:jc w:val="both"/>
        <w:rPr>
          <w:iCs/>
          <w:sz w:val="28"/>
          <w:szCs w:val="28"/>
        </w:rPr>
      </w:pPr>
      <w:r>
        <w:rPr>
          <w:sz w:val="28"/>
          <w:szCs w:val="28"/>
        </w:rPr>
        <w:tab/>
        <w:t xml:space="preserve">при участии представителя </w:t>
      </w:r>
      <w:r w:rsidRPr="00BA0B6B">
        <w:rPr>
          <w:iCs/>
          <w:sz w:val="28"/>
          <w:szCs w:val="28"/>
        </w:rPr>
        <w:t xml:space="preserve">ГБОУ лицей № 395 Красносельского района Санкт-Петербурга (далее – Заказчик): </w:t>
      </w:r>
    </w:p>
    <w:p w:rsidR="00BA0B6B" w:rsidRPr="00BA0B6B" w:rsidRDefault="00BA0B6B" w:rsidP="00BA0B6B">
      <w:pPr>
        <w:tabs>
          <w:tab w:val="left" w:pos="0"/>
        </w:tabs>
        <w:jc w:val="both"/>
        <w:rPr>
          <w:sz w:val="28"/>
          <w:szCs w:val="28"/>
        </w:rPr>
      </w:pPr>
      <w:r w:rsidRPr="00BA0B6B">
        <w:rPr>
          <w:iCs/>
          <w:sz w:val="28"/>
          <w:szCs w:val="28"/>
        </w:rPr>
        <w:tab/>
      </w:r>
      <w:r>
        <w:rPr>
          <w:iCs/>
          <w:sz w:val="28"/>
          <w:szCs w:val="28"/>
        </w:rPr>
        <w:t>в</w:t>
      </w:r>
      <w:r w:rsidRPr="00BA0B6B">
        <w:rPr>
          <w:iCs/>
          <w:sz w:val="28"/>
          <w:szCs w:val="28"/>
        </w:rPr>
        <w:t xml:space="preserve"> отсутствие представителей ООО «СтройИнжиниринг»</w:t>
      </w:r>
      <w:r w:rsidRPr="00BA0B6B">
        <w:rPr>
          <w:sz w:val="28"/>
          <w:szCs w:val="28"/>
        </w:rPr>
        <w:t xml:space="preserve"> (далее – Заявитель), уведомленного о времени и месте заседания Комиссии УФАС,</w:t>
      </w:r>
    </w:p>
    <w:p w:rsidR="00BA0B6B" w:rsidRPr="00BA0B6B" w:rsidRDefault="00BA0B6B" w:rsidP="00BA0B6B">
      <w:pPr>
        <w:tabs>
          <w:tab w:val="left" w:pos="0"/>
        </w:tabs>
        <w:jc w:val="both"/>
        <w:rPr>
          <w:sz w:val="28"/>
          <w:szCs w:val="28"/>
        </w:rPr>
      </w:pPr>
      <w:r w:rsidRPr="00BA0B6B">
        <w:rPr>
          <w:sz w:val="28"/>
          <w:szCs w:val="28"/>
        </w:rPr>
        <w:tab/>
        <w:t xml:space="preserve">рассмотрев посредством системы видеоконференцсвязи жалобу Заявителя (вх. </w:t>
      </w:r>
      <w:r>
        <w:rPr>
          <w:sz w:val="28"/>
          <w:szCs w:val="28"/>
        </w:rPr>
        <w:t xml:space="preserve">№ </w:t>
      </w:r>
      <w:r w:rsidRPr="00BA0B6B">
        <w:rPr>
          <w:sz w:val="28"/>
          <w:szCs w:val="28"/>
        </w:rPr>
        <w:t xml:space="preserve">4602-ЭП/21 от 10.02.2021) на действия Заказчика </w:t>
      </w:r>
      <w:r w:rsidR="00EF7239">
        <w:rPr>
          <w:sz w:val="28"/>
          <w:szCs w:val="28"/>
        </w:rPr>
        <w:br/>
      </w:r>
      <w:r w:rsidRPr="00BA0B6B">
        <w:rPr>
          <w:sz w:val="28"/>
          <w:szCs w:val="28"/>
        </w:rPr>
        <w:t xml:space="preserve">при определении поставщика (подрядчика, исполнителя) путем проведения электронного </w:t>
      </w:r>
      <w:r>
        <w:rPr>
          <w:sz w:val="28"/>
          <w:szCs w:val="28"/>
        </w:rPr>
        <w:t xml:space="preserve">аукциона </w:t>
      </w:r>
      <w:r w:rsidRPr="00BA0B6B">
        <w:rPr>
          <w:sz w:val="28"/>
          <w:szCs w:val="28"/>
        </w:rPr>
        <w:t xml:space="preserve">на текущий ремонт помещений (1 этаж) в ГБОУ лицей № 395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A0B6B">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BA0B6B">
        <w:rPr>
          <w:bCs/>
          <w:sz w:val="28"/>
          <w:szCs w:val="28"/>
        </w:rPr>
        <w:lastRenderedPageBreak/>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A0B6B">
        <w:rPr>
          <w:spacing w:val="6"/>
          <w:sz w:val="28"/>
          <w:szCs w:val="28"/>
        </w:rPr>
        <w:t xml:space="preserve">, утвержденного приказом ФАС России от 19.11.2014 № 727/14 </w:t>
      </w:r>
      <w:r w:rsidRPr="00BA0B6B">
        <w:rPr>
          <w:sz w:val="28"/>
          <w:szCs w:val="28"/>
        </w:rPr>
        <w:t>(далее – Административный регламент),</w:t>
      </w:r>
    </w:p>
    <w:p w:rsidR="00BA0B6B" w:rsidRPr="00BA0B6B" w:rsidRDefault="00BA0B6B" w:rsidP="00BA0B6B">
      <w:pPr>
        <w:jc w:val="center"/>
        <w:rPr>
          <w:sz w:val="28"/>
          <w:szCs w:val="28"/>
        </w:rPr>
      </w:pPr>
    </w:p>
    <w:p w:rsidR="00BA0B6B" w:rsidRPr="00BA0B6B" w:rsidRDefault="00BA0B6B" w:rsidP="00BA0B6B">
      <w:pPr>
        <w:jc w:val="center"/>
        <w:rPr>
          <w:b/>
          <w:bCs/>
          <w:sz w:val="28"/>
          <w:szCs w:val="28"/>
        </w:rPr>
      </w:pPr>
      <w:r w:rsidRPr="00BA0B6B">
        <w:rPr>
          <w:b/>
          <w:bCs/>
          <w:sz w:val="28"/>
          <w:szCs w:val="28"/>
        </w:rPr>
        <w:t>УСТАНОВИЛА:</w:t>
      </w:r>
    </w:p>
    <w:p w:rsidR="00BA0B6B" w:rsidRPr="00BA0B6B" w:rsidRDefault="00BA0B6B" w:rsidP="00BA0B6B">
      <w:pPr>
        <w:jc w:val="center"/>
        <w:outlineLvl w:val="0"/>
        <w:rPr>
          <w:sz w:val="28"/>
          <w:szCs w:val="28"/>
        </w:rPr>
      </w:pPr>
    </w:p>
    <w:p w:rsidR="00BA0B6B" w:rsidRPr="00BA0B6B" w:rsidRDefault="00BA0B6B" w:rsidP="00BA0B6B">
      <w:pPr>
        <w:ind w:firstLine="709"/>
        <w:jc w:val="both"/>
        <w:rPr>
          <w:sz w:val="28"/>
          <w:szCs w:val="28"/>
        </w:rPr>
      </w:pPr>
      <w:r w:rsidRPr="00BA0B6B">
        <w:rPr>
          <w:sz w:val="28"/>
          <w:szCs w:val="28"/>
        </w:rPr>
        <w:t xml:space="preserve">Извещение о проведении электронного аукциона размещено 03.02.2021 на Официальном сайте Единой информационной системы в сфере закупок </w:t>
      </w:r>
      <w:proofErr w:type="spellStart"/>
      <w:r w:rsidRPr="00BA0B6B">
        <w:rPr>
          <w:sz w:val="28"/>
          <w:szCs w:val="28"/>
        </w:rPr>
        <w:t>www</w:t>
      </w:r>
      <w:proofErr w:type="spellEnd"/>
      <w:r w:rsidRPr="00BA0B6B">
        <w:rPr>
          <w:sz w:val="28"/>
          <w:szCs w:val="28"/>
        </w:rPr>
        <w:t>.</w:t>
      </w:r>
      <w:proofErr w:type="spellStart"/>
      <w:r w:rsidRPr="00BA0B6B">
        <w:rPr>
          <w:sz w:val="28"/>
          <w:szCs w:val="28"/>
          <w:lang w:val="en-US"/>
        </w:rPr>
        <w:t>zakupki</w:t>
      </w:r>
      <w:proofErr w:type="spellEnd"/>
      <w:r w:rsidRPr="00BA0B6B">
        <w:rPr>
          <w:sz w:val="28"/>
          <w:szCs w:val="28"/>
        </w:rPr>
        <w:t>.</w:t>
      </w:r>
      <w:proofErr w:type="spellStart"/>
      <w:r w:rsidRPr="00BA0B6B">
        <w:rPr>
          <w:sz w:val="28"/>
          <w:szCs w:val="28"/>
          <w:lang w:val="en-US"/>
        </w:rPr>
        <w:t>gov</w:t>
      </w:r>
      <w:proofErr w:type="spellEnd"/>
      <w:r w:rsidRPr="00BA0B6B">
        <w:rPr>
          <w:sz w:val="28"/>
          <w:szCs w:val="28"/>
        </w:rPr>
        <w:t>.</w:t>
      </w:r>
      <w:proofErr w:type="spellStart"/>
      <w:r w:rsidRPr="00BA0B6B">
        <w:rPr>
          <w:sz w:val="28"/>
          <w:szCs w:val="28"/>
        </w:rPr>
        <w:t>ru</w:t>
      </w:r>
      <w:proofErr w:type="spellEnd"/>
      <w:r w:rsidRPr="00BA0B6B">
        <w:rPr>
          <w:sz w:val="28"/>
          <w:szCs w:val="28"/>
        </w:rPr>
        <w:t xml:space="preserve">, номер извещения 0372200062621000001. Начальная (максимальная) цена контракта – </w:t>
      </w:r>
      <w:r w:rsidRPr="00BA0B6B">
        <w:rPr>
          <w:color w:val="000000"/>
          <w:sz w:val="28"/>
          <w:szCs w:val="28"/>
        </w:rPr>
        <w:t xml:space="preserve">2 539 711, 00 </w:t>
      </w:r>
      <w:r w:rsidRPr="00BA0B6B">
        <w:rPr>
          <w:sz w:val="28"/>
          <w:szCs w:val="28"/>
        </w:rPr>
        <w:t>рублей.</w:t>
      </w:r>
    </w:p>
    <w:p w:rsidR="00BA0B6B" w:rsidRPr="00BA0B6B" w:rsidRDefault="00BA0B6B" w:rsidP="00BA0B6B">
      <w:pPr>
        <w:ind w:right="-5" w:firstLine="720"/>
        <w:jc w:val="both"/>
        <w:rPr>
          <w:sz w:val="28"/>
          <w:szCs w:val="28"/>
        </w:rPr>
      </w:pPr>
      <w:r w:rsidRPr="00BA0B6B">
        <w:rPr>
          <w:sz w:val="28"/>
          <w:szCs w:val="28"/>
        </w:rPr>
        <w:t xml:space="preserve">В жалобе </w:t>
      </w:r>
      <w:r w:rsidRPr="00BA0B6B">
        <w:rPr>
          <w:iCs/>
          <w:sz w:val="28"/>
          <w:szCs w:val="28"/>
        </w:rPr>
        <w:t xml:space="preserve">ООО «СтройИнжиниринг» </w:t>
      </w:r>
      <w:r w:rsidRPr="00BA0B6B">
        <w:rPr>
          <w:sz w:val="28"/>
          <w:szCs w:val="28"/>
        </w:rPr>
        <w:t>указывает на нарушение Заказчиком требований законодательства о контрактной системе, которое выразилось в установлении ненадлежащей инструкции по заполнению первой части заявки. Также податель жалобы</w:t>
      </w:r>
      <w:r>
        <w:rPr>
          <w:sz w:val="28"/>
          <w:szCs w:val="28"/>
        </w:rPr>
        <w:t xml:space="preserve"> полагает, что З</w:t>
      </w:r>
      <w:r w:rsidRPr="00BA0B6B">
        <w:rPr>
          <w:sz w:val="28"/>
          <w:szCs w:val="28"/>
        </w:rPr>
        <w:t>аказчиком нарушен порядок описания объекта закупки в части не</w:t>
      </w:r>
      <w:r>
        <w:rPr>
          <w:sz w:val="28"/>
          <w:szCs w:val="28"/>
        </w:rPr>
        <w:t xml:space="preserve"> </w:t>
      </w:r>
      <w:r w:rsidRPr="00BA0B6B">
        <w:rPr>
          <w:sz w:val="28"/>
          <w:szCs w:val="28"/>
        </w:rPr>
        <w:t>установления требований</w:t>
      </w:r>
      <w:r>
        <w:rPr>
          <w:sz w:val="28"/>
          <w:szCs w:val="28"/>
        </w:rPr>
        <w:t>,</w:t>
      </w:r>
      <w:r w:rsidRPr="00BA0B6B">
        <w:rPr>
          <w:sz w:val="28"/>
          <w:szCs w:val="28"/>
        </w:rPr>
        <w:t xml:space="preserve"> позволяющих определить потребности</w:t>
      </w:r>
      <w:r>
        <w:rPr>
          <w:sz w:val="28"/>
          <w:szCs w:val="28"/>
        </w:rPr>
        <w:t xml:space="preserve"> З</w:t>
      </w:r>
      <w:r w:rsidRPr="00BA0B6B">
        <w:rPr>
          <w:sz w:val="28"/>
          <w:szCs w:val="28"/>
        </w:rPr>
        <w:t>аказчика.</w:t>
      </w:r>
    </w:p>
    <w:p w:rsidR="00BA0B6B" w:rsidRPr="00BA0B6B" w:rsidRDefault="00BA0B6B" w:rsidP="00BA0B6B">
      <w:pPr>
        <w:ind w:right="-5" w:firstLine="720"/>
        <w:jc w:val="both"/>
        <w:rPr>
          <w:sz w:val="28"/>
          <w:szCs w:val="28"/>
        </w:rPr>
      </w:pPr>
      <w:r w:rsidRPr="00BA0B6B">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BA0B6B" w:rsidRPr="00BA0B6B" w:rsidRDefault="00BA0B6B" w:rsidP="00BA0B6B">
      <w:pPr>
        <w:ind w:right="-5" w:firstLine="720"/>
        <w:jc w:val="both"/>
        <w:rPr>
          <w:sz w:val="28"/>
          <w:szCs w:val="28"/>
        </w:rPr>
      </w:pPr>
      <w:r w:rsidRPr="00BA0B6B">
        <w:rPr>
          <w:sz w:val="28"/>
          <w:szCs w:val="28"/>
        </w:rPr>
        <w:t xml:space="preserve">Информация, изложенная в жалобе, пояснения </w:t>
      </w:r>
      <w:r>
        <w:rPr>
          <w:sz w:val="28"/>
          <w:szCs w:val="28"/>
        </w:rPr>
        <w:t>представителя Заказчика</w:t>
      </w:r>
      <w:r w:rsidRPr="00BA0B6B">
        <w:rPr>
          <w:sz w:val="28"/>
          <w:szCs w:val="28"/>
        </w:rPr>
        <w:t>, имеющиеся документы подтверждают следующие обстоятельства.</w:t>
      </w:r>
    </w:p>
    <w:p w:rsidR="00BA0B6B" w:rsidRPr="00BA0B6B" w:rsidRDefault="00BA0B6B" w:rsidP="00BA0B6B">
      <w:pPr>
        <w:autoSpaceDE w:val="0"/>
        <w:autoSpaceDN w:val="0"/>
        <w:adjustRightInd w:val="0"/>
        <w:ind w:firstLine="708"/>
        <w:jc w:val="both"/>
        <w:rPr>
          <w:sz w:val="28"/>
          <w:szCs w:val="28"/>
        </w:rPr>
      </w:pPr>
      <w:r w:rsidRPr="00EF7239">
        <w:rPr>
          <w:sz w:val="28"/>
          <w:szCs w:val="28"/>
        </w:rPr>
        <w:t>1.</w:t>
      </w:r>
      <w:r w:rsidRPr="00BA0B6B">
        <w:rPr>
          <w:sz w:val="28"/>
          <w:szCs w:val="28"/>
        </w:rPr>
        <w:t xml:space="preserve"> В соответствии с п. 2 ч. 1 ст. 64 Закона о контрактной системе</w:t>
      </w:r>
      <w:r>
        <w:rPr>
          <w:sz w:val="28"/>
          <w:szCs w:val="28"/>
        </w:rPr>
        <w:t>,</w:t>
      </w:r>
      <w:r w:rsidRPr="00BA0B6B">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w:t>
      </w:r>
      <w:r>
        <w:rPr>
          <w:sz w:val="28"/>
          <w:szCs w:val="28"/>
        </w:rPr>
        <w:t xml:space="preserve">аком аукционе в соответствии </w:t>
      </w:r>
      <w:r>
        <w:rPr>
          <w:sz w:val="28"/>
          <w:szCs w:val="28"/>
        </w:rPr>
        <w:br/>
        <w:t xml:space="preserve">с </w:t>
      </w:r>
      <w:proofErr w:type="spellStart"/>
      <w:r w:rsidRPr="00BA0B6B">
        <w:rPr>
          <w:sz w:val="28"/>
          <w:szCs w:val="28"/>
        </w:rPr>
        <w:t>ч.ч</w:t>
      </w:r>
      <w:proofErr w:type="spellEnd"/>
      <w:r w:rsidRPr="00BA0B6B">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Действующим законодательством о контрактной системе </w:t>
      </w:r>
      <w:r>
        <w:rPr>
          <w:sz w:val="28"/>
          <w:szCs w:val="28"/>
        </w:rPr>
        <w:br/>
      </w:r>
      <w:r w:rsidRPr="00BA0B6B">
        <w:rPr>
          <w:sz w:val="28"/>
          <w:szCs w:val="28"/>
        </w:rPr>
        <w:t>не установлено четких критериев и требований к инструкции по заполнению заявки на участие в аукционе.</w:t>
      </w:r>
    </w:p>
    <w:p w:rsidR="00BA0B6B" w:rsidRPr="00BA0B6B" w:rsidRDefault="00BA0B6B" w:rsidP="00BA0B6B">
      <w:pPr>
        <w:autoSpaceDE w:val="0"/>
        <w:autoSpaceDN w:val="0"/>
        <w:adjustRightInd w:val="0"/>
        <w:ind w:firstLine="708"/>
        <w:jc w:val="both"/>
        <w:rPr>
          <w:sz w:val="28"/>
          <w:szCs w:val="28"/>
        </w:rPr>
      </w:pPr>
      <w:r w:rsidRPr="00BA0B6B">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В целях обеспечения возможности участникам закупки надлежащим образом заполнить заявку и указать требуемые показатели заказчик </w:t>
      </w:r>
      <w:r w:rsidRPr="00BA0B6B">
        <w:rPr>
          <w:sz w:val="28"/>
          <w:szCs w:val="28"/>
        </w:rPr>
        <w:lastRenderedPageBreak/>
        <w:t>устанавливает в документации о закупке инструкцию по заполнению заявок, в которой целесообразно:</w:t>
      </w:r>
    </w:p>
    <w:p w:rsidR="00BA0B6B" w:rsidRPr="00BA0B6B" w:rsidRDefault="00BA0B6B" w:rsidP="00BA0B6B">
      <w:pPr>
        <w:autoSpaceDE w:val="0"/>
        <w:autoSpaceDN w:val="0"/>
        <w:adjustRightInd w:val="0"/>
        <w:ind w:firstLine="708"/>
        <w:jc w:val="both"/>
        <w:rPr>
          <w:sz w:val="28"/>
          <w:szCs w:val="28"/>
        </w:rPr>
      </w:pPr>
      <w:r w:rsidRPr="00BA0B6B">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A0B6B" w:rsidRPr="00BA0B6B" w:rsidRDefault="00BA0B6B" w:rsidP="00BA0B6B">
      <w:pPr>
        <w:autoSpaceDE w:val="0"/>
        <w:autoSpaceDN w:val="0"/>
        <w:adjustRightInd w:val="0"/>
        <w:ind w:firstLine="708"/>
        <w:jc w:val="both"/>
        <w:rPr>
          <w:sz w:val="28"/>
          <w:szCs w:val="28"/>
        </w:rPr>
      </w:pPr>
      <w:r w:rsidRPr="00BA0B6B">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A0B6B" w:rsidRPr="00BA0B6B" w:rsidRDefault="00BA0B6B" w:rsidP="00BA0B6B">
      <w:pPr>
        <w:autoSpaceDE w:val="0"/>
        <w:autoSpaceDN w:val="0"/>
        <w:adjustRightInd w:val="0"/>
        <w:ind w:firstLine="708"/>
        <w:jc w:val="both"/>
        <w:rPr>
          <w:sz w:val="28"/>
          <w:szCs w:val="28"/>
        </w:rPr>
      </w:pPr>
      <w:r w:rsidRPr="00BA0B6B">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A0B6B" w:rsidRPr="00BA0B6B" w:rsidRDefault="00BA0B6B" w:rsidP="00BA0B6B">
      <w:pPr>
        <w:autoSpaceDE w:val="0"/>
        <w:autoSpaceDN w:val="0"/>
        <w:adjustRightInd w:val="0"/>
        <w:ind w:firstLine="708"/>
        <w:jc w:val="both"/>
        <w:rPr>
          <w:sz w:val="28"/>
          <w:szCs w:val="28"/>
        </w:rPr>
      </w:pPr>
      <w:r w:rsidRPr="00BA0B6B">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При этом заказчикам надлежит учитывать нормы, установленные ч. </w:t>
      </w:r>
      <w:proofErr w:type="gramStart"/>
      <w:r w:rsidRPr="00BA0B6B">
        <w:rPr>
          <w:sz w:val="28"/>
          <w:szCs w:val="28"/>
        </w:rPr>
        <w:t>2  ст.</w:t>
      </w:r>
      <w:proofErr w:type="gramEnd"/>
      <w:r w:rsidRPr="00BA0B6B">
        <w:rPr>
          <w:sz w:val="28"/>
          <w:szCs w:val="28"/>
        </w:rPr>
        <w:t xml:space="preserve">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BA0B6B" w:rsidRPr="00BA0B6B" w:rsidRDefault="00BA0B6B" w:rsidP="00BA0B6B">
      <w:pPr>
        <w:autoSpaceDE w:val="0"/>
        <w:autoSpaceDN w:val="0"/>
        <w:adjustRightInd w:val="0"/>
        <w:ind w:firstLine="708"/>
        <w:jc w:val="both"/>
        <w:rPr>
          <w:sz w:val="28"/>
          <w:szCs w:val="28"/>
        </w:rPr>
      </w:pPr>
      <w:r w:rsidRPr="00BA0B6B">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Инструкция по заполнению первой части заявки установлена Заказчиком </w:t>
      </w:r>
      <w:r>
        <w:rPr>
          <w:sz w:val="28"/>
          <w:szCs w:val="28"/>
        </w:rPr>
        <w:t xml:space="preserve">в </w:t>
      </w:r>
      <w:r w:rsidRPr="00BA0B6B">
        <w:rPr>
          <w:sz w:val="28"/>
          <w:szCs w:val="28"/>
        </w:rPr>
        <w:t>разделе 19 документации об аукционе.</w:t>
      </w:r>
    </w:p>
    <w:p w:rsidR="00BA0B6B" w:rsidRPr="00BA0B6B" w:rsidRDefault="00BA0B6B" w:rsidP="00BA0B6B">
      <w:pPr>
        <w:autoSpaceDE w:val="0"/>
        <w:autoSpaceDN w:val="0"/>
        <w:adjustRightInd w:val="0"/>
        <w:ind w:firstLine="708"/>
        <w:jc w:val="both"/>
        <w:rPr>
          <w:i/>
          <w:iCs/>
          <w:sz w:val="28"/>
          <w:szCs w:val="28"/>
        </w:rPr>
      </w:pPr>
      <w:r w:rsidRPr="00BA0B6B">
        <w:rPr>
          <w:sz w:val="28"/>
          <w:szCs w:val="28"/>
        </w:rPr>
        <w:t xml:space="preserve">Так, указанная часть документации содержит следующие условия и правила: </w:t>
      </w:r>
      <w:r w:rsidRPr="00BA0B6B">
        <w:rPr>
          <w:i/>
          <w:iCs/>
          <w:sz w:val="28"/>
          <w:szCs w:val="28"/>
        </w:rPr>
        <w:t>Порядок предоставления информации о конкретных показателях приведен ниже:</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требования к значению показателя с применением слов/знаков «или», «и/или» при этом наименование показателя содержит “:”  и/или  “—”,   данный показатель относится к показателю для которого установлены варианты значений в требовании к значению </w:t>
      </w:r>
      <w:proofErr w:type="spellStart"/>
      <w:r w:rsidRPr="00BA0B6B">
        <w:rPr>
          <w:i/>
          <w:iCs/>
          <w:sz w:val="28"/>
          <w:szCs w:val="28"/>
        </w:rPr>
        <w:t>показателя,и</w:t>
      </w:r>
      <w:proofErr w:type="spellEnd"/>
      <w:r w:rsidRPr="00BA0B6B">
        <w:rPr>
          <w:i/>
          <w:iCs/>
          <w:sz w:val="28"/>
          <w:szCs w:val="28"/>
        </w:rPr>
        <w:t xml:space="preserve"> потребностям Заказчика удовлетворяет каждый из вариантов таких значений ( что обусловлено технологическими и функциональными </w:t>
      </w:r>
      <w:proofErr w:type="spellStart"/>
      <w:r w:rsidRPr="00BA0B6B">
        <w:rPr>
          <w:i/>
          <w:iCs/>
          <w:sz w:val="28"/>
          <w:szCs w:val="28"/>
        </w:rPr>
        <w:t>особеностями</w:t>
      </w:r>
      <w:proofErr w:type="spellEnd"/>
      <w:r w:rsidRPr="00BA0B6B">
        <w:rPr>
          <w:i/>
          <w:iCs/>
          <w:sz w:val="28"/>
          <w:szCs w:val="28"/>
        </w:rPr>
        <w:t xml:space="preserve"> товара, и связано с тем, что в зависимости от определенных параметров требуемого</w:t>
      </w:r>
      <w:r w:rsidR="00EF7239">
        <w:rPr>
          <w:i/>
          <w:iCs/>
          <w:sz w:val="28"/>
          <w:szCs w:val="28"/>
        </w:rPr>
        <w:t xml:space="preserve"> товара, </w:t>
      </w:r>
      <w:r w:rsidRPr="00BA0B6B">
        <w:rPr>
          <w:i/>
          <w:iCs/>
          <w:sz w:val="28"/>
          <w:szCs w:val="28"/>
        </w:rPr>
        <w:t xml:space="preserve">он может обладать конкретным значением или несколькими значениями, которые удовлетворяют потребностям заказчика ); в случае использования «или»,  участник  закупки в заявке  на участие в закупке обязан указать одно из альтернативных значений </w:t>
      </w:r>
      <w:proofErr w:type="spellStart"/>
      <w:r w:rsidRPr="00BA0B6B">
        <w:rPr>
          <w:i/>
          <w:iCs/>
          <w:sz w:val="28"/>
          <w:szCs w:val="28"/>
        </w:rPr>
        <w:t>показателя,а</w:t>
      </w:r>
      <w:proofErr w:type="spellEnd"/>
      <w:r w:rsidRPr="00BA0B6B">
        <w:rPr>
          <w:i/>
          <w:iCs/>
          <w:sz w:val="28"/>
          <w:szCs w:val="28"/>
        </w:rPr>
        <w:t xml:space="preserve"> в случае использования «и/или» - участник закупки обязан </w:t>
      </w:r>
      <w:r w:rsidRPr="00BA0B6B">
        <w:rPr>
          <w:i/>
          <w:iCs/>
          <w:sz w:val="28"/>
          <w:szCs w:val="28"/>
        </w:rPr>
        <w:lastRenderedPageBreak/>
        <w:t>указать не менее одного альтернативного значения показателя, включая первое из а</w:t>
      </w:r>
      <w:r w:rsidR="00EF7239">
        <w:rPr>
          <w:i/>
          <w:iCs/>
          <w:sz w:val="28"/>
          <w:szCs w:val="28"/>
        </w:rPr>
        <w:t xml:space="preserve">льтернативных значений. Выбрав </w:t>
      </w:r>
      <w:r w:rsidRPr="00BA0B6B">
        <w:rPr>
          <w:i/>
          <w:iCs/>
          <w:sz w:val="28"/>
          <w:szCs w:val="28"/>
        </w:rPr>
        <w:t xml:space="preserve">одно или несколько из альтернативных значений показателей </w:t>
      </w:r>
      <w:proofErr w:type="spellStart"/>
      <w:proofErr w:type="gramStart"/>
      <w:r w:rsidRPr="00BA0B6B">
        <w:rPr>
          <w:i/>
          <w:iCs/>
          <w:sz w:val="28"/>
          <w:szCs w:val="28"/>
        </w:rPr>
        <w:t>товара,участнику</w:t>
      </w:r>
      <w:proofErr w:type="spellEnd"/>
      <w:proofErr w:type="gramEnd"/>
      <w:r w:rsidRPr="00BA0B6B">
        <w:rPr>
          <w:i/>
          <w:iCs/>
          <w:sz w:val="28"/>
          <w:szCs w:val="28"/>
        </w:rPr>
        <w:t xml:space="preserve"> необходимо указать соответствующие характеристики товара именно для выбранного значения </w:t>
      </w:r>
      <w:proofErr w:type="spellStart"/>
      <w:r w:rsidRPr="00BA0B6B">
        <w:rPr>
          <w:i/>
          <w:iCs/>
          <w:sz w:val="28"/>
          <w:szCs w:val="28"/>
        </w:rPr>
        <w:t>показателя.Для</w:t>
      </w:r>
      <w:proofErr w:type="spellEnd"/>
      <w:r w:rsidRPr="00BA0B6B">
        <w:rPr>
          <w:i/>
          <w:iCs/>
          <w:sz w:val="28"/>
          <w:szCs w:val="28"/>
        </w:rPr>
        <w:t xml:space="preserve"> показателей, которые </w:t>
      </w:r>
      <w:proofErr w:type="spellStart"/>
      <w:r w:rsidRPr="00BA0B6B">
        <w:rPr>
          <w:i/>
          <w:iCs/>
          <w:sz w:val="28"/>
          <w:szCs w:val="28"/>
        </w:rPr>
        <w:t>установленны</w:t>
      </w:r>
      <w:proofErr w:type="spellEnd"/>
      <w:r w:rsidRPr="00BA0B6B">
        <w:rPr>
          <w:i/>
          <w:iCs/>
          <w:sz w:val="28"/>
          <w:szCs w:val="28"/>
        </w:rPr>
        <w:t xml:space="preserve"> для других альтернативных значений, участник указывает вместо значения показателя слова ⁄знаки: «не определяется», « не нормируется », «Х» либо иные исключающие двоякое толкование. В   первой части заявки участником   закупки </w:t>
      </w:r>
      <w:proofErr w:type="spellStart"/>
      <w:r w:rsidRPr="00BA0B6B">
        <w:rPr>
          <w:i/>
          <w:iCs/>
          <w:sz w:val="28"/>
          <w:szCs w:val="28"/>
        </w:rPr>
        <w:t>недопускается</w:t>
      </w:r>
      <w:proofErr w:type="spellEnd"/>
      <w:r w:rsidRPr="00BA0B6B">
        <w:rPr>
          <w:i/>
          <w:iCs/>
          <w:sz w:val="28"/>
          <w:szCs w:val="28"/>
        </w:rPr>
        <w:t xml:space="preserve"> использование союза «или» и/или “и/или”.</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 ∕словосочетаний ∕знаков «не больше… -  не меньше…», “ не более…- не ниже… ”, «не больше… … ≥…», «не более… и не менее…», «не выше… … не ниже…», «до… и не меньше…», «≤… - ≥…», “не выше… … не менее…”, «не выше… и не меньше…», «≤… - не ниже…», “до… … ≥…”, “ не больше… …  не меньше</w:t>
      </w:r>
      <w:proofErr w:type="gramStart"/>
      <w:r w:rsidRPr="00BA0B6B">
        <w:rPr>
          <w:i/>
          <w:iCs/>
          <w:sz w:val="28"/>
          <w:szCs w:val="28"/>
        </w:rPr>
        <w:t>… ”</w:t>
      </w:r>
      <w:proofErr w:type="gramEnd"/>
      <w:r w:rsidRPr="00BA0B6B">
        <w:rPr>
          <w:i/>
          <w:iCs/>
          <w:sz w:val="28"/>
          <w:szCs w:val="28"/>
        </w:rPr>
        <w:t xml:space="preserve">, «до… и не менее…», « не больше… и не ниже… », « ≤… и не меньше… », “не выше… - не ниже…”, «не более… … ≥…», «≤… и  не менее…»,  «до… … не ниже…», «не более… … не меньше…», «не выше… и ≥…», «до… -  не менее…», «до… - не меньше…», « ≤… … не ниже… », “не больше… - ≥…”,« ≤…  …  ≥… », “не выше… - не менее…”, « не более… и не ниже… », “не больше… и не менее…”, «не более… - не менее…»,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при этом       указанное участником значение в первой     части заявки для нижней границы   должно быть не более   минимального числового значения указанного в требовании к значению </w:t>
      </w:r>
      <w:proofErr w:type="spellStart"/>
      <w:r w:rsidRPr="00BA0B6B">
        <w:rPr>
          <w:i/>
          <w:iCs/>
          <w:sz w:val="28"/>
          <w:szCs w:val="28"/>
        </w:rPr>
        <w:t>показателя,а</w:t>
      </w:r>
      <w:proofErr w:type="spellEnd"/>
      <w:r w:rsidRPr="00BA0B6B">
        <w:rPr>
          <w:i/>
          <w:iCs/>
          <w:sz w:val="28"/>
          <w:szCs w:val="28"/>
        </w:rPr>
        <w:t xml:space="preserve"> указанное    участником значение в первой части заявки для верхней границы должно быть не менее   максимального числового значения </w:t>
      </w:r>
      <w:proofErr w:type="spellStart"/>
      <w:r w:rsidRPr="00BA0B6B">
        <w:rPr>
          <w:i/>
          <w:iCs/>
          <w:sz w:val="28"/>
          <w:szCs w:val="28"/>
        </w:rPr>
        <w:t>указаного</w:t>
      </w:r>
      <w:proofErr w:type="spellEnd"/>
      <w:r w:rsidRPr="00BA0B6B">
        <w:rPr>
          <w:i/>
          <w:iCs/>
          <w:sz w:val="28"/>
          <w:szCs w:val="28"/>
        </w:rPr>
        <w:t xml:space="preserve"> в требовании к значению показателя, без использования в </w:t>
      </w:r>
      <w:proofErr w:type="spellStart"/>
      <w:r w:rsidRPr="00BA0B6B">
        <w:rPr>
          <w:i/>
          <w:iCs/>
          <w:sz w:val="28"/>
          <w:szCs w:val="28"/>
        </w:rPr>
        <w:t>предложеном</w:t>
      </w:r>
      <w:proofErr w:type="spellEnd"/>
      <w:r w:rsidRPr="00BA0B6B">
        <w:rPr>
          <w:i/>
          <w:iCs/>
          <w:sz w:val="28"/>
          <w:szCs w:val="28"/>
        </w:rPr>
        <w:t xml:space="preserve"> значении слов ∕словосочетаний ∕знаков «не меньше», «не ниже», «≥»,“ не менее ”,  «не больше», «не выше», “не более”, «≤»,“ до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«не меньше… … ниже…», </w:t>
      </w:r>
      <w:proofErr w:type="gramStart"/>
      <w:r w:rsidRPr="00BA0B6B">
        <w:rPr>
          <w:i/>
          <w:iCs/>
          <w:sz w:val="28"/>
          <w:szCs w:val="28"/>
        </w:rPr>
        <w:t>« не</w:t>
      </w:r>
      <w:proofErr w:type="gramEnd"/>
      <w:r w:rsidRPr="00BA0B6B">
        <w:rPr>
          <w:i/>
          <w:iCs/>
          <w:sz w:val="28"/>
          <w:szCs w:val="28"/>
        </w:rPr>
        <w:t xml:space="preserve"> меньше…  меньше…», «не меньше… … менее…», «не ниже… и менее…», </w:t>
      </w:r>
      <w:r w:rsidRPr="00BA0B6B">
        <w:rPr>
          <w:i/>
          <w:iCs/>
          <w:sz w:val="28"/>
          <w:szCs w:val="28"/>
        </w:rPr>
        <w:lastRenderedPageBreak/>
        <w:t>«не менее</w:t>
      </w:r>
      <w:proofErr w:type="gramStart"/>
      <w:r w:rsidRPr="00BA0B6B">
        <w:rPr>
          <w:i/>
          <w:iCs/>
          <w:sz w:val="28"/>
          <w:szCs w:val="28"/>
        </w:rPr>
        <w:t>…&lt;</w:t>
      </w:r>
      <w:proofErr w:type="gramEnd"/>
      <w:r w:rsidRPr="00BA0B6B">
        <w:rPr>
          <w:i/>
          <w:iCs/>
          <w:sz w:val="28"/>
          <w:szCs w:val="28"/>
        </w:rPr>
        <w:t>…», «≥… - &lt;…», «не менее…   меньше…», «не менее… и менее…», «≥…  меньше…», «не ниже… … меньше…», «не меньше</w:t>
      </w:r>
      <w:proofErr w:type="gramStart"/>
      <w:r w:rsidRPr="00BA0B6B">
        <w:rPr>
          <w:i/>
          <w:iCs/>
          <w:sz w:val="28"/>
          <w:szCs w:val="28"/>
        </w:rPr>
        <w:t>…&lt;</w:t>
      </w:r>
      <w:proofErr w:type="gramEnd"/>
      <w:r w:rsidRPr="00BA0B6B">
        <w:rPr>
          <w:i/>
          <w:iCs/>
          <w:sz w:val="28"/>
          <w:szCs w:val="28"/>
        </w:rPr>
        <w:t xml:space="preserve">…», «не ниже…   ниже…», «≥…  ниже…», «не менее… - ниже…», «≥…  менее…», «не ниже… … &lt;…», «не меньше… - ниже…», </w:t>
      </w:r>
      <w:proofErr w:type="gramStart"/>
      <w:r w:rsidRPr="00BA0B6B">
        <w:rPr>
          <w:i/>
          <w:iCs/>
          <w:sz w:val="28"/>
          <w:szCs w:val="28"/>
        </w:rPr>
        <w:t>« не</w:t>
      </w:r>
      <w:proofErr w:type="gramEnd"/>
      <w:r w:rsidRPr="00BA0B6B">
        <w:rPr>
          <w:i/>
          <w:iCs/>
          <w:sz w:val="28"/>
          <w:szCs w:val="28"/>
        </w:rPr>
        <w:t xml:space="preserve"> ниже… и ниже…», «≥… и ниже…», «не менее… и &lt;…», «не меньше… и меньше…», «не ниже… и &lt;…», «≥…&lt;…», « не менее… … меньше…», «не менее… - менее…», « не ниже… - менее…», «не меньше…   менее…», «не ниже… - меньше…», «≥… … менее…», « не менее… … ниже…», «≥… и меньше…», «не меньше… - &lt;…»,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установленный    интервал или диапазон значений и  должно быть не менее значения, которое указано в качестве минимального числового значения и должно быть менее значения, которое указано в качестве максимального числового значения в требовании к    значению показателя,  без использования в предложенном значении    слов/словосочетаний/знаков «не  меньше», « не ниже», «≥»,“не менее”, «ниже»,  «меньше», «&lt;»,“менее”;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в наименовании показателя содержатся слова “ степень”, “ </w:t>
      </w:r>
      <w:proofErr w:type="gramStart"/>
      <w:r w:rsidRPr="00BA0B6B">
        <w:rPr>
          <w:i/>
          <w:iCs/>
          <w:sz w:val="28"/>
          <w:szCs w:val="28"/>
        </w:rPr>
        <w:t>защиты ”</w:t>
      </w:r>
      <w:proofErr w:type="gramEnd"/>
      <w:r w:rsidRPr="00BA0B6B">
        <w:rPr>
          <w:i/>
          <w:iCs/>
          <w:sz w:val="28"/>
          <w:szCs w:val="28"/>
        </w:rPr>
        <w:t>, в любом роде, числе и падеже, и наименование показателя содержит “ : ” и не содержит “ — ”, то участник указывает значение лучше установленного в требованиях к значению показателя по обеим характеристическим цифрам.</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наименование показателя содержит “:” или “ — ”, а также в показателе присутствуют одновременно слова/словосочетания “ наибольшее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ий</w:t>
      </w:r>
      <w:proofErr w:type="spellEnd"/>
      <w:r w:rsidRPr="00BA0B6B">
        <w:rPr>
          <w:i/>
          <w:iCs/>
          <w:sz w:val="28"/>
          <w:szCs w:val="28"/>
        </w:rPr>
        <w:t>),  (-ей), (-его), (-их),  (-им), (-ему)”, “ значение ”, “ до ”, то данный показатель относится к показателю для которого установлено максимальное числовое значение в    требовании к  значению показателя, и  участник  закупки в первой части заявки на участие предоставляет одно конкретное значение показателя не более и не  равное числового значения установленного в требовании к значению показателя, без использования предлога “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установление в требовании к значению показателя слов/словосочетаний/знаков «не больше», “до”, «не выше», «≤», «не более», “максимально”,  при этом наименование показателя содержит “:” и “—” либо не содержит “:” и “—”, то данный показатель относится к показателю для которого установлено максимальное или минимальное  </w:t>
      </w:r>
      <w:r w:rsidRPr="00BA0B6B">
        <w:rPr>
          <w:i/>
          <w:iCs/>
          <w:sz w:val="28"/>
          <w:szCs w:val="28"/>
        </w:rPr>
        <w:lastRenderedPageBreak/>
        <w:t xml:space="preserve">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более числового  значения установленного в требовании   к значению показателя, без использования в предложенном значении слов/словосочетаний/знаков    «не </w:t>
      </w:r>
      <w:proofErr w:type="spellStart"/>
      <w:r w:rsidRPr="00BA0B6B">
        <w:rPr>
          <w:i/>
          <w:iCs/>
          <w:sz w:val="28"/>
          <w:szCs w:val="28"/>
        </w:rPr>
        <w:t>больше»,«не</w:t>
      </w:r>
      <w:proofErr w:type="spellEnd"/>
      <w:r w:rsidRPr="00BA0B6B">
        <w:rPr>
          <w:i/>
          <w:iCs/>
          <w:sz w:val="28"/>
          <w:szCs w:val="28"/>
        </w:rPr>
        <w:t xml:space="preserve"> выше», «≤»,“до”, “максимально”.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w:t>
      </w:r>
      <w:proofErr w:type="gramStart"/>
      <w:r w:rsidRPr="00BA0B6B">
        <w:rPr>
          <w:i/>
          <w:iCs/>
          <w:sz w:val="28"/>
          <w:szCs w:val="28"/>
        </w:rPr>
        <w:t>« не</w:t>
      </w:r>
      <w:proofErr w:type="gramEnd"/>
      <w:r w:rsidRPr="00BA0B6B">
        <w:rPr>
          <w:i/>
          <w:iCs/>
          <w:sz w:val="28"/>
          <w:szCs w:val="28"/>
        </w:rPr>
        <w:t xml:space="preserve"> ниже…   менее…», «≥… - ниже…</w:t>
      </w:r>
      <w:proofErr w:type="gramStart"/>
      <w:r w:rsidRPr="00BA0B6B">
        <w:rPr>
          <w:i/>
          <w:iCs/>
          <w:sz w:val="28"/>
          <w:szCs w:val="28"/>
        </w:rPr>
        <w:t>»,  «</w:t>
      </w:r>
      <w:proofErr w:type="gramEnd"/>
      <w:r w:rsidRPr="00BA0B6B">
        <w:rPr>
          <w:i/>
          <w:iCs/>
          <w:sz w:val="28"/>
          <w:szCs w:val="28"/>
        </w:rPr>
        <w:t>не менее…   менее…</w:t>
      </w:r>
      <w:proofErr w:type="gramStart"/>
      <w:r w:rsidRPr="00BA0B6B">
        <w:rPr>
          <w:i/>
          <w:iCs/>
          <w:sz w:val="28"/>
          <w:szCs w:val="28"/>
        </w:rPr>
        <w:t>»,  «</w:t>
      </w:r>
      <w:proofErr w:type="gramEnd"/>
      <w:r w:rsidRPr="00BA0B6B">
        <w:rPr>
          <w:i/>
          <w:iCs/>
          <w:sz w:val="28"/>
          <w:szCs w:val="28"/>
        </w:rPr>
        <w:t> не меньше…  ниже…», «не ниже</w:t>
      </w:r>
      <w:proofErr w:type="gramStart"/>
      <w:r w:rsidRPr="00BA0B6B">
        <w:rPr>
          <w:i/>
          <w:iCs/>
          <w:sz w:val="28"/>
          <w:szCs w:val="28"/>
        </w:rPr>
        <w:t>…&lt;</w:t>
      </w:r>
      <w:proofErr w:type="gramEnd"/>
      <w:r w:rsidRPr="00BA0B6B">
        <w:rPr>
          <w:i/>
          <w:iCs/>
          <w:sz w:val="28"/>
          <w:szCs w:val="28"/>
        </w:rPr>
        <w:t>…», «не меньше… и менее…», «≥… - меньше…», «не менее…   ниже…», «не меньше… … меньше…», «не ниже… и меньше…», «≥… и менее…», «не менее… и ниже…», «не ниже… - ниже…</w:t>
      </w:r>
      <w:proofErr w:type="gramStart"/>
      <w:r w:rsidRPr="00BA0B6B">
        <w:rPr>
          <w:i/>
          <w:iCs/>
          <w:sz w:val="28"/>
          <w:szCs w:val="28"/>
        </w:rPr>
        <w:t>» ,</w:t>
      </w:r>
      <w:proofErr w:type="gramEnd"/>
      <w:r w:rsidRPr="00BA0B6B">
        <w:rPr>
          <w:i/>
          <w:iCs/>
          <w:sz w:val="28"/>
          <w:szCs w:val="28"/>
        </w:rPr>
        <w:t xml:space="preserve">  «не меньше… и &lt;…»,   «не меньше… - менее…» ,  «≥… … &lt;…», « не менее… и меньше…», «не менее… … &lt;…», « не ниже… - &lt;…», «≥… … меньше…», «не менее… - &lt;…»,  « не меньше… - меньше…», « не менее… - меньше…», «≥… - менее…», «не ниже… … ниже…», «не меньше… … &lt;…», «не менее… … менее…», «не меньше… и ниже…» , «не ниже… … менее…», «≥… и &lt;…», «не ниже…  меньше…», «≥… … ниже…»,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не менее    минимального числового значения указанного в требовании к значению </w:t>
      </w:r>
      <w:proofErr w:type="spellStart"/>
      <w:r w:rsidRPr="00BA0B6B">
        <w:rPr>
          <w:i/>
          <w:iCs/>
          <w:sz w:val="28"/>
          <w:szCs w:val="28"/>
        </w:rPr>
        <w:t>показателя,а</w:t>
      </w:r>
      <w:proofErr w:type="spellEnd"/>
      <w:r w:rsidRPr="00BA0B6B">
        <w:rPr>
          <w:i/>
          <w:iCs/>
          <w:sz w:val="28"/>
          <w:szCs w:val="28"/>
        </w:rPr>
        <w:t xml:space="preserve"> указанное участником значение в первой части заявки для верхней границы должно быть не более и не равное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«не меньше», « не ниже», «≥»,“не менее”,  «ниже», «меньше», «&lt;»,“менее”;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w:t>
      </w:r>
      <w:proofErr w:type="spellStart"/>
      <w:r w:rsidRPr="00BA0B6B">
        <w:rPr>
          <w:i/>
          <w:iCs/>
          <w:sz w:val="28"/>
          <w:szCs w:val="28"/>
        </w:rPr>
        <w:t>случае,если</w:t>
      </w:r>
      <w:proofErr w:type="spellEnd"/>
      <w:r w:rsidRPr="00BA0B6B">
        <w:rPr>
          <w:i/>
          <w:iCs/>
          <w:sz w:val="28"/>
          <w:szCs w:val="28"/>
        </w:rPr>
        <w:t xml:space="preserve"> наименование показателя содержит “:” и “—” , а также в показателе присутствуют одновременно слова/словосочетания “минимально(-</w:t>
      </w:r>
      <w:proofErr w:type="spellStart"/>
      <w:r w:rsidRPr="00BA0B6B">
        <w:rPr>
          <w:i/>
          <w:iCs/>
          <w:sz w:val="28"/>
          <w:szCs w:val="28"/>
        </w:rPr>
        <w:t>ый</w:t>
      </w:r>
      <w:proofErr w:type="spellEnd"/>
      <w:r w:rsidRPr="00BA0B6B">
        <w:rPr>
          <w:i/>
          <w:iCs/>
          <w:sz w:val="28"/>
          <w:szCs w:val="28"/>
        </w:rPr>
        <w:t>,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ое</w:t>
      </w:r>
      <w:proofErr w:type="spellEnd"/>
      <w:r w:rsidRPr="00BA0B6B">
        <w:rPr>
          <w:i/>
          <w:iCs/>
          <w:sz w:val="28"/>
          <w:szCs w:val="28"/>
        </w:rPr>
        <w:t xml:space="preserve">, -ой, -ого, -ых)” , “значение”, “от”, то данный  </w:t>
      </w:r>
      <w:r w:rsidRPr="00BA0B6B">
        <w:rPr>
          <w:i/>
          <w:iCs/>
          <w:sz w:val="28"/>
          <w:szCs w:val="28"/>
        </w:rPr>
        <w:lastRenderedPageBreak/>
        <w:t xml:space="preserve">показатель относится к показателю для которого </w:t>
      </w:r>
      <w:proofErr w:type="spellStart"/>
      <w:r w:rsidRPr="00BA0B6B">
        <w:rPr>
          <w:i/>
          <w:iCs/>
          <w:sz w:val="28"/>
          <w:szCs w:val="28"/>
        </w:rPr>
        <w:t>установленоминимальное</w:t>
      </w:r>
      <w:proofErr w:type="spellEnd"/>
      <w:r w:rsidRPr="00BA0B6B">
        <w:rPr>
          <w:i/>
          <w:iCs/>
          <w:sz w:val="28"/>
          <w:szCs w:val="28"/>
        </w:rPr>
        <w:t xml:space="preserve"> числовое значение в требовании к значению показателя, и  участник закупки в  первой части заявки представляет одно конкретное значение показателя не менее числового значения установленного в требовании к значению показателя, без использования предлога “от”;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установление минимального числового значения показателя товара и установления максимального числового значения     показателя товара, в требовании к значению </w:t>
      </w:r>
      <w:proofErr w:type="spellStart"/>
      <w:proofErr w:type="gramStart"/>
      <w:r w:rsidRPr="00BA0B6B">
        <w:rPr>
          <w:i/>
          <w:iCs/>
          <w:sz w:val="28"/>
          <w:szCs w:val="28"/>
        </w:rPr>
        <w:t>показателя,с</w:t>
      </w:r>
      <w:proofErr w:type="spellEnd"/>
      <w:proofErr w:type="gramEnd"/>
      <w:r w:rsidRPr="00BA0B6B">
        <w:rPr>
          <w:i/>
          <w:iCs/>
          <w:sz w:val="28"/>
          <w:szCs w:val="28"/>
        </w:rPr>
        <w:t xml:space="preserve"> использованием в требовании к значению     показателя слов/словосочетаний/знаков “≥…  до…”, “не ниже…- не более…”, « не менее… и не больше…», «не меньше… - не больше…», “не меньше… … не более…”, «не ниже… и не больше…», «≥… и не выше…», “не менее… и не более…”, « не ниже… - не выше…», “ не меньше… - до…”, « ≥… … не больше…», «не менее… … не выше…», “не менее… и до…”, « не ниже… … не выше…», «не меньше… и ≤…», “не ниже… … до…”, “≥… … не более…”, « не ниже… - ≤…», «не менее… и ≤…», « не меньше… и не выше…», “ не ниже… и не более…”, “не меньше… и до…”, «≥… - ≤…», “не менее… - не более…”, «≥…  не выше…», </w:t>
      </w:r>
      <w:proofErr w:type="gramStart"/>
      <w:r w:rsidRPr="00BA0B6B">
        <w:rPr>
          <w:i/>
          <w:iCs/>
          <w:sz w:val="28"/>
          <w:szCs w:val="28"/>
        </w:rPr>
        <w:t>« не</w:t>
      </w:r>
      <w:proofErr w:type="gramEnd"/>
      <w:r w:rsidRPr="00BA0B6B">
        <w:rPr>
          <w:i/>
          <w:iCs/>
          <w:sz w:val="28"/>
          <w:szCs w:val="28"/>
        </w:rPr>
        <w:t xml:space="preserve"> меньше… … не больше…», «не менее… - не выше…», «≥… - не больше…», “ не меньше…   не более…”, “не менее… - до…”, “≥…   не более…”, «не ниже…  не больше…», «не меньше…  не выше…», “≥… … до…”, «не менее…  ≤…», «не меньше…  ≤…», “не ниже…   до…”, «≥… … ≤…», «не ниже… … ≤…»,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не менее минимального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не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 не меньше», «не ниже», «≥»,“не менее”,  «не больше», «не выше», “не более”, «≤»,“ до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 </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lastRenderedPageBreak/>
        <w:t>в случае установления     минимального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«лучше», «выше»,  «больше»,   «&gt;»,“более”, “свыше”, “ от ”, при этом наименование     показателя содержит “—” и не содержит « :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более    минимального числового значения указанного в требовании к значению     показателя, а указанное участником значение впервой части заявки для верхней границы должно быть более     минимального числового значения указанного в требовании к значению показателя, также значения предоставляемые в заявке должны быть без использования слов/словосочетаний/знаков     «лучше»,   «выше»,  « больше»,  «&gt;»,“более”, “свыше”, “ от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в одном конкретном показателе установлено, что заказчику необходимо несколько разновидностей и/или несколько составляющих товара (например: наименование показателя: тип установки:; требование к значению показателя: для наружной установки и для внутренней установки), то участнику необходимо предоставить значения всех характеристик товара в первой части заявки по каждой разновидности и/или составляющей товара с указанием, в любой удобной для участника форме, для какой разновидности и/или составляющей товара установлено значение в первой части заявки.</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w:t>
      </w:r>
      <w:proofErr w:type="spellStart"/>
      <w:r w:rsidRPr="00BA0B6B">
        <w:rPr>
          <w:i/>
          <w:iCs/>
          <w:sz w:val="28"/>
          <w:szCs w:val="28"/>
        </w:rPr>
        <w:t>показателя,с</w:t>
      </w:r>
      <w:proofErr w:type="spellEnd"/>
      <w:r w:rsidRPr="00BA0B6B">
        <w:rPr>
          <w:i/>
          <w:iCs/>
          <w:sz w:val="28"/>
          <w:szCs w:val="28"/>
        </w:rPr>
        <w:t xml:space="preserve"> использованием в требовании  к значению показателя   слов/словосочетаний/знаков «не больше… - выше…»,   «не более… и больше…»,   « не больше… … &gt;…»,  “не выше… … более…”,  «не более… - свыше…», “  ≤… - от…  ”, «до… и выше…», «не выше… … больше…», «≤… - &gt;…», «не более… - более…», «не выше… … свыше…», “ не выше… … от… ”, “ до… - выше… ”, «≤… - больше…», «до… … &gt;…»,   «до… и более…» ,   « ≤… - свыше… », «не более… - от…», «не больше… … выше…», « не больше… и больше… », «не выше… и &gt;…», “не выше… - более…”, «≤… … свыше…», “не выше… - от…”, «не выше… - больше…», «не больше… - &gt;…», «до… - более…», « не выше… - свыше… », “ не более… и  от… ”, «не выше… и выше…», «≤… … больше…», «≤… … &gt;…», «≤… и более…», «не более… и </w:t>
      </w:r>
      <w:r w:rsidRPr="00BA0B6B">
        <w:rPr>
          <w:i/>
          <w:iCs/>
          <w:sz w:val="28"/>
          <w:szCs w:val="28"/>
        </w:rPr>
        <w:lastRenderedPageBreak/>
        <w:t xml:space="preserve">свыше…», « до… … свыше… », “до… … от…”, «не более… … выше…», «≤… и выше… », « не более… - больше… », « до… … больше…», «не более… … &gt;…», “не больше… и более…”, «не больше… и свыше…», “не больше… и от…”, “ ≤… … от… ”, “не более… и более…”,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при этом указанное участником значение в первой части заявки для нижней границы должно быть не более   минимального числового значения указанного   в требовании к значению показателя, а </w:t>
      </w:r>
      <w:proofErr w:type="spellStart"/>
      <w:r w:rsidRPr="00BA0B6B">
        <w:rPr>
          <w:i/>
          <w:iCs/>
          <w:sz w:val="28"/>
          <w:szCs w:val="28"/>
        </w:rPr>
        <w:t>указаное</w:t>
      </w:r>
      <w:proofErr w:type="spellEnd"/>
      <w:r w:rsidRPr="00BA0B6B">
        <w:rPr>
          <w:i/>
          <w:iCs/>
          <w:sz w:val="28"/>
          <w:szCs w:val="28"/>
        </w:rPr>
        <w:t xml:space="preserve"> участником  значение в первой части заявки для верхней границы должно быть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«выше»,  «больше»,  «&gt;»,“более”, “ свыше ”, “ от ”,   «не больше», «не выше»,  “не более”, «≤»,“до”;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«ниже… и не меньше…», </w:t>
      </w:r>
      <w:proofErr w:type="gramStart"/>
      <w:r w:rsidRPr="00BA0B6B">
        <w:rPr>
          <w:i/>
          <w:iCs/>
          <w:sz w:val="28"/>
          <w:szCs w:val="28"/>
        </w:rPr>
        <w:t>« &lt;</w:t>
      </w:r>
      <w:proofErr w:type="gramEnd"/>
      <w:r w:rsidRPr="00BA0B6B">
        <w:rPr>
          <w:i/>
          <w:iCs/>
          <w:sz w:val="28"/>
          <w:szCs w:val="28"/>
        </w:rPr>
        <w:t>… - не ниже…», «ниже… - ≥…», « меньше…и  не менее… », “&lt;… … не менее…”, «меньше… - не меньше…», « ниже… - не ниже…», « меньше… - ≥… », «менее… … не менее…», «&lt;… … не меньше…», «&lt;… … ≥…», “ ниже…  …  не ниже</w:t>
      </w:r>
      <w:proofErr w:type="gramStart"/>
      <w:r w:rsidRPr="00BA0B6B">
        <w:rPr>
          <w:i/>
          <w:iCs/>
          <w:sz w:val="28"/>
          <w:szCs w:val="28"/>
        </w:rPr>
        <w:t>… ”</w:t>
      </w:r>
      <w:proofErr w:type="gramEnd"/>
      <w:r w:rsidRPr="00BA0B6B">
        <w:rPr>
          <w:i/>
          <w:iCs/>
          <w:sz w:val="28"/>
          <w:szCs w:val="28"/>
        </w:rPr>
        <w:t xml:space="preserve">, « менее… и ≥…», «&lt;… - не менее…», “ меньше… … не меньше…”, «меньше… и не ниже…», «ниже… … ≥…»,“меньше… - не менее…”, « &lt;… и не меньше… », « менее… и не меньше…», “менее… … не ниже…”, «меньше… … ≥…», «ниже… и не менее…», “&lt;… и ≥…”, « менее… - не меньше… », « менее…  -  ≥… »,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при этом указанное   участником значение в   первой части  заявки для нижней границы  должно быть менее минимального числового значения указанного в требовании к значению </w:t>
      </w:r>
      <w:proofErr w:type="spellStart"/>
      <w:r w:rsidRPr="00BA0B6B">
        <w:rPr>
          <w:i/>
          <w:iCs/>
          <w:sz w:val="28"/>
          <w:szCs w:val="28"/>
        </w:rPr>
        <w:t>показателя,ауказаное</w:t>
      </w:r>
      <w:proofErr w:type="spellEnd"/>
      <w:r w:rsidRPr="00BA0B6B">
        <w:rPr>
          <w:i/>
          <w:iCs/>
          <w:sz w:val="28"/>
          <w:szCs w:val="28"/>
        </w:rPr>
        <w:t xml:space="preserve"> участником значение в первой части заявки для верхней границы     должно быть равное или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«ниже», «меньше», «&lt;»,“менее”, «не меньше»,  «не ниже», «≥»,“ не менее”; руководствуясь данным положением инструкции при заполнении заявки , в предложении участника, при наличии указанных в данном положении </w:t>
      </w:r>
      <w:r w:rsidRPr="00BA0B6B">
        <w:rPr>
          <w:i/>
          <w:iCs/>
          <w:sz w:val="28"/>
          <w:szCs w:val="28"/>
        </w:rPr>
        <w:lastRenderedPageBreak/>
        <w:t>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proofErr w:type="spellStart"/>
      <w:r w:rsidRPr="00BA0B6B">
        <w:rPr>
          <w:i/>
          <w:iCs/>
          <w:sz w:val="28"/>
          <w:szCs w:val="28"/>
        </w:rPr>
        <w:t>вслучае</w:t>
      </w:r>
      <w:proofErr w:type="spellEnd"/>
      <w:r w:rsidRPr="00BA0B6B">
        <w:rPr>
          <w:i/>
          <w:iCs/>
          <w:sz w:val="28"/>
          <w:szCs w:val="28"/>
        </w:rPr>
        <w:t xml:space="preserve"> установления минимального числового значения показателя товара и установления максимального числового     значения показателя   </w:t>
      </w:r>
      <w:proofErr w:type="gramStart"/>
      <w:r w:rsidRPr="00BA0B6B">
        <w:rPr>
          <w:i/>
          <w:iCs/>
          <w:sz w:val="28"/>
          <w:szCs w:val="28"/>
        </w:rPr>
        <w:t xml:space="preserve">товара,   </w:t>
      </w:r>
      <w:proofErr w:type="gramEnd"/>
      <w:r w:rsidRPr="00BA0B6B">
        <w:rPr>
          <w:i/>
          <w:iCs/>
          <w:sz w:val="28"/>
          <w:szCs w:val="28"/>
        </w:rPr>
        <w:t xml:space="preserve">в  требовании к значению показателя, с использованием в требовании к значению показателя слов/словосочетаний/знаков « ниже…  и выше… », «ниже… - больше…», «меньше… - &gt;…», «меньше… - более…», «ниже… - свыше…», “ниже… - от…”, «меньше… - выше…»,«&lt;… … &gt;…», «менее… и &gt;…», “&lt;… … более…”, «меньше… и свыше…», “менее… … от…”, «&lt;… и выше…», «&lt;… - больше…», «&lt;… и &gt;…», «меньше… и более…», «ниже… … свыше…», “&lt;… - от…”, «менее… и выше…», «ниже… … больше…», «меньше… … &gt;…», «&lt;… - более…», «&lt;… - свыше…», “меньше… и от…”, «меньше… … выше…», «менее… … больше…»,  «ниже… - &gt;…»,«менее… - &gt;…», “ниже… и более…”, «менее… … свыше…», “ниже… … от…”, “менее… … более…”, «ниже… … &gt;…», «меньше… и больше…», «менее… - выше…», «&lt;… … выше…»,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w:t>
      </w:r>
      <w:proofErr w:type="spellStart"/>
      <w:r w:rsidRPr="00BA0B6B">
        <w:rPr>
          <w:i/>
          <w:iCs/>
          <w:sz w:val="28"/>
          <w:szCs w:val="28"/>
        </w:rPr>
        <w:t>диапазона,при</w:t>
      </w:r>
      <w:proofErr w:type="spellEnd"/>
      <w:r w:rsidRPr="00BA0B6B">
        <w:rPr>
          <w:i/>
          <w:iCs/>
          <w:sz w:val="28"/>
          <w:szCs w:val="28"/>
        </w:rPr>
        <w:t xml:space="preserve"> этом указанное участником    значение в первой части заявки для нижней границы должно быть менее минимального числового значения указанного в требовании   к значению </w:t>
      </w:r>
      <w:proofErr w:type="spellStart"/>
      <w:r w:rsidRPr="00BA0B6B">
        <w:rPr>
          <w:i/>
          <w:iCs/>
          <w:sz w:val="28"/>
          <w:szCs w:val="28"/>
        </w:rPr>
        <w:t>показателя,а</w:t>
      </w:r>
      <w:proofErr w:type="spellEnd"/>
      <w:r w:rsidRPr="00BA0B6B">
        <w:rPr>
          <w:i/>
          <w:iCs/>
          <w:sz w:val="28"/>
          <w:szCs w:val="28"/>
        </w:rPr>
        <w:t xml:space="preserve"> указанное участником  значение в первой части заявки для верхней границы должно быть не менее и не равное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«ниже», «меньше», «&lt;»,“менее”, «выше»,   «больше»,  «&gt;»,“более”, “свыше”, “от”;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EF7239" w:rsidP="00BA0B6B">
      <w:pPr>
        <w:autoSpaceDE w:val="0"/>
        <w:autoSpaceDN w:val="0"/>
        <w:adjustRightInd w:val="0"/>
        <w:ind w:firstLine="708"/>
        <w:jc w:val="both"/>
        <w:rPr>
          <w:i/>
          <w:iCs/>
          <w:sz w:val="28"/>
          <w:szCs w:val="28"/>
        </w:rPr>
      </w:pPr>
      <w:r>
        <w:rPr>
          <w:i/>
          <w:iCs/>
          <w:sz w:val="28"/>
          <w:szCs w:val="28"/>
        </w:rPr>
        <w:t xml:space="preserve">во всех остальных </w:t>
      </w:r>
      <w:r w:rsidR="00BA0B6B" w:rsidRPr="00BA0B6B">
        <w:rPr>
          <w:i/>
          <w:iCs/>
          <w:sz w:val="28"/>
          <w:szCs w:val="28"/>
        </w:rPr>
        <w:t>случаях, которые не описаны в инструкции, показатель</w:t>
      </w:r>
      <w:r>
        <w:rPr>
          <w:i/>
          <w:iCs/>
          <w:sz w:val="28"/>
          <w:szCs w:val="28"/>
        </w:rPr>
        <w:t xml:space="preserve"> </w:t>
      </w:r>
      <w:r w:rsidR="00BA0B6B" w:rsidRPr="00BA0B6B">
        <w:rPr>
          <w:i/>
          <w:iCs/>
          <w:sz w:val="28"/>
          <w:szCs w:val="28"/>
        </w:rPr>
        <w:t>относится к показателю, который не </w:t>
      </w:r>
      <w:proofErr w:type="gramStart"/>
      <w:r w:rsidR="00BA0B6B" w:rsidRPr="00BA0B6B">
        <w:rPr>
          <w:i/>
          <w:iCs/>
          <w:sz w:val="28"/>
          <w:szCs w:val="28"/>
        </w:rPr>
        <w:t>может  изменяться</w:t>
      </w:r>
      <w:proofErr w:type="gramEnd"/>
      <w:r w:rsidR="00BA0B6B" w:rsidRPr="00BA0B6B">
        <w:rPr>
          <w:i/>
          <w:iCs/>
          <w:sz w:val="28"/>
          <w:szCs w:val="28"/>
        </w:rPr>
        <w:t xml:space="preserve"> и</w:t>
      </w:r>
      <w:r w:rsidR="00BA0B6B" w:rsidRPr="00BA0B6B">
        <w:rPr>
          <w:i/>
          <w:iCs/>
          <w:sz w:val="28"/>
          <w:szCs w:val="28"/>
        </w:rPr>
        <w:tab/>
        <w:t>участнику в заявке необходимо предоставить в неизменном виде наименование показателя, требование к значению показателя и единицу измерения (при наличии).</w:t>
      </w:r>
    </w:p>
    <w:p w:rsidR="00BA0B6B" w:rsidRPr="00BA0B6B" w:rsidRDefault="00EF7239" w:rsidP="00BA0B6B">
      <w:pPr>
        <w:autoSpaceDE w:val="0"/>
        <w:autoSpaceDN w:val="0"/>
        <w:adjustRightInd w:val="0"/>
        <w:ind w:firstLine="708"/>
        <w:jc w:val="both"/>
        <w:rPr>
          <w:i/>
          <w:iCs/>
          <w:sz w:val="28"/>
          <w:szCs w:val="28"/>
        </w:rPr>
      </w:pPr>
      <w:r>
        <w:rPr>
          <w:i/>
          <w:iCs/>
          <w:sz w:val="28"/>
          <w:szCs w:val="28"/>
        </w:rPr>
        <w:t xml:space="preserve">наименование показателя </w:t>
      </w:r>
      <w:r w:rsidR="00BA0B6B" w:rsidRPr="00BA0B6B">
        <w:rPr>
          <w:i/>
          <w:iCs/>
          <w:sz w:val="28"/>
          <w:szCs w:val="28"/>
        </w:rPr>
        <w:t>является неизменным. Слова ∕словосочетания ∕знаки “должен быть”, “необходим”, “нужно”, “следует предоставить”, «треб</w:t>
      </w:r>
      <w:r>
        <w:rPr>
          <w:i/>
          <w:iCs/>
          <w:sz w:val="28"/>
          <w:szCs w:val="28"/>
        </w:rPr>
        <w:t>оваться», “должен” в любом роде</w:t>
      </w:r>
      <w:r w:rsidR="00BA0B6B" w:rsidRPr="00BA0B6B">
        <w:rPr>
          <w:i/>
          <w:iCs/>
          <w:sz w:val="28"/>
          <w:szCs w:val="28"/>
        </w:rPr>
        <w:t xml:space="preserve"> числе и </w:t>
      </w:r>
      <w:proofErr w:type="gramStart"/>
      <w:r w:rsidR="00BA0B6B" w:rsidRPr="00BA0B6B">
        <w:rPr>
          <w:i/>
          <w:iCs/>
          <w:sz w:val="28"/>
          <w:szCs w:val="28"/>
        </w:rPr>
        <w:t>падеже,  не</w:t>
      </w:r>
      <w:proofErr w:type="gramEnd"/>
      <w:r w:rsidR="00BA0B6B" w:rsidRPr="00BA0B6B">
        <w:rPr>
          <w:i/>
          <w:iCs/>
          <w:sz w:val="28"/>
          <w:szCs w:val="28"/>
        </w:rPr>
        <w:t> являются частью наименования и не  должны использоваться в заявке участника.</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lastRenderedPageBreak/>
        <w:t>в случае если установлено требование о соответствии товара взаимоисключающим нормативно-техническим документам, товар должен  соответствовать тому нормативно-техническому документу, который распространяется на товар  в соответствии, со значениями показателей которого данный товар выбран участником для предоставления в   составе первой части заявки на участие;</w:t>
      </w:r>
      <w:r w:rsidRPr="00BA0B6B">
        <w:rPr>
          <w:i/>
          <w:iCs/>
          <w:sz w:val="28"/>
          <w:szCs w:val="28"/>
        </w:rPr>
        <w:tab/>
        <w:t xml:space="preserve">в этом случае участнику следует предоставить  в заявке соответствие товара конкретной нормативно - технической документации,  которая распространяется именно на данный товар. Данный пункт инструкции является приоритетным над всеми остальными пунктами </w:t>
      </w:r>
      <w:proofErr w:type="gramStart"/>
      <w:r w:rsidRPr="00BA0B6B">
        <w:rPr>
          <w:i/>
          <w:iCs/>
          <w:sz w:val="28"/>
          <w:szCs w:val="28"/>
        </w:rPr>
        <w:t>инструкции .</w:t>
      </w:r>
      <w:proofErr w:type="gramEnd"/>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в положении инструкции не указано, что в предложенном значении не используются слово/словосочетание, то участнику закупки в первой части заявки в предложенном значении необходимо указать это слово/словосочетание.</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к показателям для которых установлены варианты значений относятся случаи установления в требовании к значению показателя слов/словосочетаний “ может </w:t>
      </w:r>
      <w:proofErr w:type="gramStart"/>
      <w:r w:rsidRPr="00BA0B6B">
        <w:rPr>
          <w:i/>
          <w:iCs/>
          <w:sz w:val="28"/>
          <w:szCs w:val="28"/>
        </w:rPr>
        <w:t>быть ”</w:t>
      </w:r>
      <w:proofErr w:type="gramEnd"/>
      <w:r w:rsidRPr="00BA0B6B">
        <w:rPr>
          <w:i/>
          <w:iCs/>
          <w:sz w:val="28"/>
          <w:szCs w:val="28"/>
        </w:rPr>
        <w:t xml:space="preserve">,  “возможно”, “допускается”, “допускаются”,  “ может ”,  “ могут быть ”, «быть», “могут” в любой </w:t>
      </w:r>
      <w:proofErr w:type="spellStart"/>
      <w:r w:rsidRPr="00BA0B6B">
        <w:rPr>
          <w:i/>
          <w:iCs/>
          <w:sz w:val="28"/>
          <w:szCs w:val="28"/>
        </w:rPr>
        <w:t>формепри</w:t>
      </w:r>
      <w:proofErr w:type="spellEnd"/>
      <w:r w:rsidRPr="00BA0B6B">
        <w:rPr>
          <w:i/>
          <w:iCs/>
          <w:sz w:val="28"/>
          <w:szCs w:val="28"/>
        </w:rPr>
        <w:t xml:space="preserve"> при этом наименование показателя содержит “:” и/или “—”. </w:t>
      </w:r>
      <w:proofErr w:type="gramStart"/>
      <w:r w:rsidRPr="00BA0B6B">
        <w:rPr>
          <w:i/>
          <w:iCs/>
          <w:sz w:val="28"/>
          <w:szCs w:val="28"/>
        </w:rPr>
        <w:t>В  данному</w:t>
      </w:r>
      <w:proofErr w:type="gramEnd"/>
      <w:r w:rsidRPr="00BA0B6B">
        <w:rPr>
          <w:i/>
          <w:iCs/>
          <w:sz w:val="28"/>
          <w:szCs w:val="28"/>
        </w:rPr>
        <w:t xml:space="preserve"> случае участник закупки в заявке на участие в закупке обязан в явной форме указать на наличие либо отсутствие требуемого параметра, взамен слов/словосочетаний “ может быть ”, “возможно”, “допускается” , “допускаются”, “ может ”, “ могут быть ”, «быть», “могут” в любой форме.</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если в наименовании показателя </w:t>
      </w:r>
      <w:proofErr w:type="gramStart"/>
      <w:r w:rsidRPr="00BA0B6B">
        <w:rPr>
          <w:i/>
          <w:iCs/>
          <w:sz w:val="28"/>
          <w:szCs w:val="28"/>
        </w:rPr>
        <w:t>содержатся  слова</w:t>
      </w:r>
      <w:proofErr w:type="gramEnd"/>
      <w:r w:rsidRPr="00BA0B6B">
        <w:rPr>
          <w:i/>
          <w:iCs/>
          <w:sz w:val="28"/>
          <w:szCs w:val="28"/>
        </w:rPr>
        <w:t xml:space="preserve"> “степень”, “защиты”, в любом роде, числе и падеже, и  наименование показателя  не содержит “:” и  содержит “ — ”, то участник указывает значение более  или равное установленного в требованиях к значению показателя по обеим характеристическим  цифрам.</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если в товаре содержаться </w:t>
      </w:r>
      <w:proofErr w:type="gramStart"/>
      <w:r w:rsidRPr="00BA0B6B">
        <w:rPr>
          <w:i/>
          <w:iCs/>
          <w:sz w:val="28"/>
          <w:szCs w:val="28"/>
        </w:rPr>
        <w:t>взаимоисключающие  показатели</w:t>
      </w:r>
      <w:proofErr w:type="gramEnd"/>
      <w:r w:rsidRPr="00BA0B6B">
        <w:rPr>
          <w:i/>
          <w:iCs/>
          <w:sz w:val="28"/>
          <w:szCs w:val="28"/>
        </w:rPr>
        <w:t>, то участнику необходимо предоставить конкретные значения по тому показателю, которому будет соответствовать поставляемый товар/используемый в работе товар,  а для других показателей указать в явной форме, что товар не будет обладать данной характеристикой.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в наименованиях  показателей и/или в требованиях к значению показателей   одного товара содержатся   слова ∕словосочетания «доля» и/</w:t>
      </w:r>
      <w:proofErr w:type="spellStart"/>
      <w:r w:rsidRPr="00BA0B6B">
        <w:rPr>
          <w:i/>
          <w:iCs/>
          <w:sz w:val="28"/>
          <w:szCs w:val="28"/>
        </w:rPr>
        <w:t>или«доля</w:t>
      </w:r>
      <w:proofErr w:type="spellEnd"/>
      <w:r w:rsidRPr="00BA0B6B">
        <w:rPr>
          <w:i/>
          <w:iCs/>
          <w:sz w:val="28"/>
          <w:szCs w:val="28"/>
        </w:rPr>
        <w:t xml:space="preserve"> в </w:t>
      </w:r>
      <w:proofErr w:type="spellStart"/>
      <w:r w:rsidRPr="00BA0B6B">
        <w:rPr>
          <w:i/>
          <w:iCs/>
          <w:sz w:val="28"/>
          <w:szCs w:val="28"/>
        </w:rPr>
        <w:t>составе»и</w:t>
      </w:r>
      <w:proofErr w:type="spellEnd"/>
      <w:r w:rsidRPr="00BA0B6B">
        <w:rPr>
          <w:i/>
          <w:iCs/>
          <w:sz w:val="28"/>
          <w:szCs w:val="28"/>
        </w:rPr>
        <w:t>/</w:t>
      </w:r>
      <w:proofErr w:type="spellStart"/>
      <w:r w:rsidRPr="00BA0B6B">
        <w:rPr>
          <w:i/>
          <w:iCs/>
          <w:sz w:val="28"/>
          <w:szCs w:val="28"/>
        </w:rPr>
        <w:t>или«массовая</w:t>
      </w:r>
      <w:proofErr w:type="spellEnd"/>
      <w:r w:rsidRPr="00BA0B6B">
        <w:rPr>
          <w:i/>
          <w:iCs/>
          <w:sz w:val="28"/>
          <w:szCs w:val="28"/>
        </w:rPr>
        <w:t xml:space="preserve"> доля» и единица измерения показателей указана в  процентах, при этом в показателях к одному товару представлены  показатели ко всем возможным показателям  такого типа, составляющими одно целое, то значения таких показателей в первой  части заявки участника, не должны противоречить  равенству суммы абсолютных  численных значений всех долей целого ста процентам.</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в требовании к значению показателя  слов/словосочетаний/знаков «ниже», «меньше», «&lt;», “менее” при этом  </w:t>
      </w:r>
      <w:r w:rsidRPr="00BA0B6B">
        <w:rPr>
          <w:i/>
          <w:iCs/>
          <w:sz w:val="28"/>
          <w:szCs w:val="28"/>
        </w:rPr>
        <w:lastRenderedPageBreak/>
        <w:t>наименование показателя содержит “:”  и  “—”либо не содержит “:” и “—”,  то данный показатель относится к</w:t>
      </w:r>
      <w:r w:rsidRPr="00BA0B6B">
        <w:rPr>
          <w:i/>
          <w:iCs/>
          <w:sz w:val="28"/>
          <w:szCs w:val="28"/>
        </w:rPr>
        <w:tab/>
        <w:t>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менее числового значения </w:t>
      </w:r>
      <w:proofErr w:type="spellStart"/>
      <w:r w:rsidRPr="00BA0B6B">
        <w:rPr>
          <w:i/>
          <w:iCs/>
          <w:sz w:val="28"/>
          <w:szCs w:val="28"/>
        </w:rPr>
        <w:t>установленого</w:t>
      </w:r>
      <w:proofErr w:type="spellEnd"/>
      <w:r w:rsidRPr="00BA0B6B">
        <w:rPr>
          <w:i/>
          <w:iCs/>
          <w:sz w:val="28"/>
          <w:szCs w:val="28"/>
        </w:rPr>
        <w:t xml:space="preserve">  в требовании к значению показателя,  без использования в предложенном значении слов/словосочетаний/знаков «ниже», «меньше»,  «&lt;», “менее”;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наименование показателя содержит «:»и/или«—»,а также в показателе присутствуют одновременно слова ∕словосочетания "не", "допускается", "менее" или "не", "допускается", "более", участник закупки в первой части заявки  на участие представляет наименование показателя, требование к значению показателя и единицу измерения (при наличии) в неизменном виде  (данный пункт имеет приоритет над пунктами в которых указаны случаи, когда установлено минимальное числовое значения показателя товара и (или) установлено максимальное числовое значение показателя товара в требовании к значению показателя).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w:t>
      </w:r>
      <w:proofErr w:type="gramStart"/>
      <w:r w:rsidRPr="00BA0B6B">
        <w:rPr>
          <w:i/>
          <w:iCs/>
          <w:sz w:val="28"/>
          <w:szCs w:val="28"/>
        </w:rPr>
        <w:t>числового  значения</w:t>
      </w:r>
      <w:proofErr w:type="gramEnd"/>
      <w:r w:rsidRPr="00BA0B6B">
        <w:rPr>
          <w:i/>
          <w:iCs/>
          <w:sz w:val="28"/>
          <w:szCs w:val="28"/>
        </w:rPr>
        <w:t xml:space="preserve"> показателя  товара, в требовании к значению показателя, с использованием в  требовании к значению показателя слов/словосочетаний/знаков  «&gt;… и ниже…»,«от… - менее…», « свыше… и &lt;…», «&gt;… - &lt;…», «более… … меньше…», « выше… - &lt;…», «больше… и ниже…», «выше…  меньше…», </w:t>
      </w:r>
      <w:proofErr w:type="gramStart"/>
      <w:r w:rsidRPr="00BA0B6B">
        <w:rPr>
          <w:i/>
          <w:iCs/>
          <w:sz w:val="28"/>
          <w:szCs w:val="28"/>
        </w:rPr>
        <w:t>«&gt;…</w:t>
      </w:r>
      <w:proofErr w:type="gramEnd"/>
      <w:r w:rsidRPr="00BA0B6B">
        <w:rPr>
          <w:i/>
          <w:iCs/>
          <w:sz w:val="28"/>
          <w:szCs w:val="28"/>
        </w:rPr>
        <w:t xml:space="preserve">  менее…», «более</w:t>
      </w:r>
      <w:proofErr w:type="gramStart"/>
      <w:r w:rsidRPr="00BA0B6B">
        <w:rPr>
          <w:i/>
          <w:iCs/>
          <w:sz w:val="28"/>
          <w:szCs w:val="28"/>
        </w:rPr>
        <w:t>…&lt;</w:t>
      </w:r>
      <w:proofErr w:type="gramEnd"/>
      <w:r w:rsidRPr="00BA0B6B">
        <w:rPr>
          <w:i/>
          <w:iCs/>
          <w:sz w:val="28"/>
          <w:szCs w:val="28"/>
        </w:rPr>
        <w:t xml:space="preserve">…», «свыше… - меньше…», «от…   ниже…», «от… - меньше…», «свыше… и менее…», «выше… - ниже…», </w:t>
      </w:r>
      <w:proofErr w:type="gramStart"/>
      <w:r w:rsidRPr="00BA0B6B">
        <w:rPr>
          <w:i/>
          <w:iCs/>
          <w:sz w:val="28"/>
          <w:szCs w:val="28"/>
        </w:rPr>
        <w:t>« больше</w:t>
      </w:r>
      <w:proofErr w:type="gramEnd"/>
      <w:r w:rsidRPr="00BA0B6B">
        <w:rPr>
          <w:i/>
          <w:iCs/>
          <w:sz w:val="28"/>
          <w:szCs w:val="28"/>
        </w:rPr>
        <w:t xml:space="preserve">… … &lt;…», «&gt;…  ниже…», </w:t>
      </w:r>
      <w:proofErr w:type="gramStart"/>
      <w:r w:rsidRPr="00BA0B6B">
        <w:rPr>
          <w:i/>
          <w:iCs/>
          <w:sz w:val="28"/>
          <w:szCs w:val="28"/>
        </w:rPr>
        <w:t>« больше</w:t>
      </w:r>
      <w:proofErr w:type="gramEnd"/>
      <w:r w:rsidRPr="00BA0B6B">
        <w:rPr>
          <w:i/>
          <w:iCs/>
          <w:sz w:val="28"/>
          <w:szCs w:val="28"/>
        </w:rPr>
        <w:t xml:space="preserve">… … меньше…», « более… - ниже…», «свыше…   ниже…», «от… … &lt;…», </w:t>
      </w:r>
      <w:proofErr w:type="gramStart"/>
      <w:r w:rsidRPr="00BA0B6B">
        <w:rPr>
          <w:i/>
          <w:iCs/>
          <w:sz w:val="28"/>
          <w:szCs w:val="28"/>
        </w:rPr>
        <w:t>« более</w:t>
      </w:r>
      <w:proofErr w:type="gramEnd"/>
      <w:r w:rsidRPr="00BA0B6B">
        <w:rPr>
          <w:i/>
          <w:iCs/>
          <w:sz w:val="28"/>
          <w:szCs w:val="28"/>
        </w:rPr>
        <w:t xml:space="preserve">… - менее…», «&gt;…  меньше…», </w:t>
      </w:r>
      <w:proofErr w:type="gramStart"/>
      <w:r w:rsidRPr="00BA0B6B">
        <w:rPr>
          <w:i/>
          <w:iCs/>
          <w:sz w:val="28"/>
          <w:szCs w:val="28"/>
        </w:rPr>
        <w:t>« больше</w:t>
      </w:r>
      <w:proofErr w:type="gramEnd"/>
      <w:r w:rsidRPr="00BA0B6B">
        <w:rPr>
          <w:i/>
          <w:iCs/>
          <w:sz w:val="28"/>
          <w:szCs w:val="28"/>
        </w:rPr>
        <w:t xml:space="preserve">… - менее…», « выше… … ниже…», «от… и менее…»,  « больше… и &lt;…», « выше…   менее…», </w:t>
      </w:r>
      <w:proofErr w:type="gramStart"/>
      <w:r w:rsidRPr="00BA0B6B">
        <w:rPr>
          <w:i/>
          <w:iCs/>
          <w:sz w:val="28"/>
          <w:szCs w:val="28"/>
        </w:rPr>
        <w:t>«&gt;…</w:t>
      </w:r>
      <w:proofErr w:type="gramEnd"/>
      <w:r w:rsidRPr="00BA0B6B">
        <w:rPr>
          <w:i/>
          <w:iCs/>
          <w:sz w:val="28"/>
          <w:szCs w:val="28"/>
        </w:rPr>
        <w:t xml:space="preserve">&lt;…», «свыше… - менее…», « более… и &lt;…», «выше… и меньше…», «от… … меньше…», «свыше… … меньше…», «больше… - меньше…», « более… … ниже…», «выше… … менее…», « выше…&lt;…», «более…   меньше…», </w:t>
      </w:r>
      <w:proofErr w:type="gramStart"/>
      <w:r w:rsidRPr="00BA0B6B">
        <w:rPr>
          <w:i/>
          <w:iCs/>
          <w:sz w:val="28"/>
          <w:szCs w:val="28"/>
        </w:rPr>
        <w:t>« &gt;</w:t>
      </w:r>
      <w:proofErr w:type="gramEnd"/>
      <w:r w:rsidRPr="00BA0B6B">
        <w:rPr>
          <w:i/>
          <w:iCs/>
          <w:sz w:val="28"/>
          <w:szCs w:val="28"/>
        </w:rPr>
        <w:t xml:space="preserve">… и меньше…», «больше…  ниже…», «свыше… … &lt;…», «от… и ниже…», «от… и &lt;…», «&gt;… … менее…», «больше… и менее…», « более… и менее…», «свыше… и ниже…»,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установленный интервал     или диапазон значений и должно быть более значения, которое указано в качестве минимального числового значения </w:t>
      </w:r>
      <w:proofErr w:type="spellStart"/>
      <w:r w:rsidRPr="00BA0B6B">
        <w:rPr>
          <w:i/>
          <w:iCs/>
          <w:sz w:val="28"/>
          <w:szCs w:val="28"/>
        </w:rPr>
        <w:t>идолжно</w:t>
      </w:r>
      <w:proofErr w:type="spellEnd"/>
      <w:r w:rsidRPr="00BA0B6B">
        <w:rPr>
          <w:i/>
          <w:iCs/>
          <w:sz w:val="28"/>
          <w:szCs w:val="28"/>
        </w:rPr>
        <w:t xml:space="preserve"> быть менее значения,     которое указано в качестве максимального числового значения в требовании к значению показателя, без использования в предложенном </w:t>
      </w:r>
      <w:r w:rsidRPr="00BA0B6B">
        <w:rPr>
          <w:i/>
          <w:iCs/>
          <w:sz w:val="28"/>
          <w:szCs w:val="28"/>
        </w:rPr>
        <w:lastRenderedPageBreak/>
        <w:t>значении слов/словосочетаний/знаков  «выше»,  « больше »,  «&gt;»,“более”, “свыше”, “ от ”, «ниже», «меньше», «&lt;»,“менее”;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в требовании к значению показателя слов/словосочетаний/знаков «не </w:t>
      </w:r>
      <w:proofErr w:type="spellStart"/>
      <w:r w:rsidRPr="00BA0B6B">
        <w:rPr>
          <w:i/>
          <w:iCs/>
          <w:sz w:val="28"/>
          <w:szCs w:val="28"/>
        </w:rPr>
        <w:t>меньше»,«не</w:t>
      </w:r>
      <w:proofErr w:type="spellEnd"/>
      <w:r w:rsidRPr="00BA0B6B">
        <w:rPr>
          <w:i/>
          <w:iCs/>
          <w:sz w:val="28"/>
          <w:szCs w:val="28"/>
        </w:rPr>
        <w:t xml:space="preserve"> ниже», «≥» , “минимально”, при этом    наименование   показателя содержит “:”</w:t>
      </w:r>
      <w:r w:rsidRPr="00BA0B6B">
        <w:rPr>
          <w:i/>
          <w:iCs/>
          <w:sz w:val="28"/>
          <w:szCs w:val="28"/>
        </w:rPr>
        <w:tab/>
        <w:t xml:space="preserve"> и “—” либо не содержит  “:”  и  “—” ,   то данный  показатель относится    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w:t>
      </w:r>
      <w:proofErr w:type="spellStart"/>
      <w:r w:rsidRPr="00BA0B6B">
        <w:rPr>
          <w:i/>
          <w:iCs/>
          <w:sz w:val="28"/>
          <w:szCs w:val="28"/>
        </w:rPr>
        <w:t>представляетодно</w:t>
      </w:r>
      <w:proofErr w:type="spellEnd"/>
      <w:r w:rsidRPr="00BA0B6B">
        <w:rPr>
          <w:i/>
          <w:iCs/>
          <w:sz w:val="28"/>
          <w:szCs w:val="28"/>
        </w:rPr>
        <w:t xml:space="preserve"> конкретное  значение показателя, не  менее числового значения установленного   в требовании к значению  показателя,</w:t>
      </w:r>
      <w:r w:rsidRPr="00BA0B6B">
        <w:rPr>
          <w:i/>
          <w:iCs/>
          <w:sz w:val="28"/>
          <w:szCs w:val="28"/>
        </w:rPr>
        <w:tab/>
        <w:t xml:space="preserve">без использования в предложенном  значении слов/словосочетаний/знаков «не меньше», «не ниже», «≥», “минимально”;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 </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Показатель – это совокупность наименования </w:t>
      </w:r>
      <w:proofErr w:type="gramStart"/>
      <w:r w:rsidRPr="00BA0B6B">
        <w:rPr>
          <w:i/>
          <w:iCs/>
          <w:sz w:val="28"/>
          <w:szCs w:val="28"/>
        </w:rPr>
        <w:t>показателя ,</w:t>
      </w:r>
      <w:proofErr w:type="gramEnd"/>
      <w:r w:rsidRPr="00BA0B6B">
        <w:rPr>
          <w:i/>
          <w:iCs/>
          <w:sz w:val="28"/>
          <w:szCs w:val="28"/>
        </w:rPr>
        <w:t xml:space="preserve"> требования к значению показателя  и единицы измерения (при наличии), соответственно, каждый  показатель состоит из наименования показателя ,   требования к значению   показателя и единицы измерения (при наличии); при наличии единицы измерения, участник закупки в первой части заявки указывает единицу измерения, которая указана Заказчиком в показателе.</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наименование показателя содержит “:” и “—”, а также в показателе одновременно присутствуют слова/словосочетания “наибольшее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ий</w:t>
      </w:r>
      <w:proofErr w:type="spellEnd"/>
      <w:r w:rsidRPr="00BA0B6B">
        <w:rPr>
          <w:i/>
          <w:iCs/>
          <w:sz w:val="28"/>
          <w:szCs w:val="28"/>
        </w:rPr>
        <w:t>), (-ей), (-его), (-их), (-им), (-ему)”, “значение”, “до”, то данный показатель относится к показателю для   которого установлено  максимальное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более числового значения установленного в требовании к значению показателя, без использования предлога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w:t>
      </w:r>
      <w:proofErr w:type="gramStart"/>
      <w:r w:rsidRPr="00BA0B6B">
        <w:rPr>
          <w:i/>
          <w:iCs/>
          <w:sz w:val="28"/>
          <w:szCs w:val="28"/>
        </w:rPr>
        <w:t>установление  минимального</w:t>
      </w:r>
      <w:proofErr w:type="gramEnd"/>
      <w:r w:rsidRPr="00BA0B6B">
        <w:rPr>
          <w:i/>
          <w:iCs/>
          <w:sz w:val="28"/>
          <w:szCs w:val="28"/>
        </w:rPr>
        <w:t xml:space="preserve">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 выше…  </w:t>
      </w:r>
      <w:r w:rsidRPr="00BA0B6B">
        <w:rPr>
          <w:i/>
          <w:iCs/>
          <w:sz w:val="28"/>
          <w:szCs w:val="28"/>
        </w:rPr>
        <w:lastRenderedPageBreak/>
        <w:t xml:space="preserve">до…”, “ больше… … не более…”, “больше… и до…”, </w:t>
      </w:r>
      <w:proofErr w:type="gramStart"/>
      <w:r w:rsidRPr="00BA0B6B">
        <w:rPr>
          <w:i/>
          <w:iCs/>
          <w:sz w:val="28"/>
          <w:szCs w:val="28"/>
        </w:rPr>
        <w:t>“ &gt;</w:t>
      </w:r>
      <w:proofErr w:type="gramEnd"/>
      <w:r w:rsidRPr="00BA0B6B">
        <w:rPr>
          <w:i/>
          <w:iCs/>
          <w:sz w:val="28"/>
          <w:szCs w:val="28"/>
        </w:rPr>
        <w:t xml:space="preserve">… - не более…”, « более…   не выше…», “более…   до…”, «свыше… и не выше…», “от…    не более…”, “выше… и не более…”, «больше… и не выше…», </w:t>
      </w:r>
      <w:proofErr w:type="gramStart"/>
      <w:r w:rsidRPr="00BA0B6B">
        <w:rPr>
          <w:i/>
          <w:iCs/>
          <w:sz w:val="28"/>
          <w:szCs w:val="28"/>
        </w:rPr>
        <w:t>«&gt;…</w:t>
      </w:r>
      <w:proofErr w:type="gramEnd"/>
      <w:r w:rsidRPr="00BA0B6B">
        <w:rPr>
          <w:i/>
          <w:iCs/>
          <w:sz w:val="28"/>
          <w:szCs w:val="28"/>
        </w:rPr>
        <w:t xml:space="preserve"> … не выше…», « более… … не больше…», «свыше…   не выше…», «от…   не выше…», «свыше… и ≤…», «выше… … не выше…», </w:t>
      </w:r>
      <w:proofErr w:type="gramStart"/>
      <w:r w:rsidRPr="00BA0B6B">
        <w:rPr>
          <w:i/>
          <w:iCs/>
          <w:sz w:val="28"/>
          <w:szCs w:val="28"/>
        </w:rPr>
        <w:t>« больше</w:t>
      </w:r>
      <w:proofErr w:type="gramEnd"/>
      <w:r w:rsidRPr="00BA0B6B">
        <w:rPr>
          <w:i/>
          <w:iCs/>
          <w:sz w:val="28"/>
          <w:szCs w:val="28"/>
        </w:rPr>
        <w:t xml:space="preserve">… … не больше…», « больше… и ≤…», «&gt;…  не больше…», </w:t>
      </w:r>
      <w:proofErr w:type="gramStart"/>
      <w:r w:rsidRPr="00BA0B6B">
        <w:rPr>
          <w:i/>
          <w:iCs/>
          <w:sz w:val="28"/>
          <w:szCs w:val="28"/>
        </w:rPr>
        <w:t>« более</w:t>
      </w:r>
      <w:proofErr w:type="gramEnd"/>
      <w:r w:rsidRPr="00BA0B6B">
        <w:rPr>
          <w:i/>
          <w:iCs/>
          <w:sz w:val="28"/>
          <w:szCs w:val="28"/>
        </w:rPr>
        <w:t xml:space="preserve">… - ≤…», “выше… … до…”, « свыше…   не более…», «от… … не больше…», “от… - до…”, «выше… и не больше…», «выше… - ≤…», “ больше…   не более…”, </w:t>
      </w:r>
      <w:proofErr w:type="gramStart"/>
      <w:r w:rsidRPr="00BA0B6B">
        <w:rPr>
          <w:i/>
          <w:iCs/>
          <w:sz w:val="28"/>
          <w:szCs w:val="28"/>
        </w:rPr>
        <w:t>“&gt;…</w:t>
      </w:r>
      <w:proofErr w:type="gramEnd"/>
      <w:r w:rsidRPr="00BA0B6B">
        <w:rPr>
          <w:i/>
          <w:iCs/>
          <w:sz w:val="28"/>
          <w:szCs w:val="28"/>
        </w:rPr>
        <w:t xml:space="preserve"> - до…”, «&gt;…  ≤…», “ более…   не более…”, “ выше… - не более…”, «больше… - не больше…», </w:t>
      </w:r>
      <w:proofErr w:type="gramStart"/>
      <w:r w:rsidRPr="00BA0B6B">
        <w:rPr>
          <w:i/>
          <w:iCs/>
          <w:sz w:val="28"/>
          <w:szCs w:val="28"/>
        </w:rPr>
        <w:t>«&gt;…</w:t>
      </w:r>
      <w:proofErr w:type="gramEnd"/>
      <w:r w:rsidRPr="00BA0B6B">
        <w:rPr>
          <w:i/>
          <w:iCs/>
          <w:sz w:val="28"/>
          <w:szCs w:val="28"/>
        </w:rPr>
        <w:t xml:space="preserve"> и не больше…», “ более… … не более…”, «свыше… … не больше…», «свыше… и до…», «от…   ≤…», </w:t>
      </w:r>
      <w:proofErr w:type="gramStart"/>
      <w:r w:rsidRPr="00BA0B6B">
        <w:rPr>
          <w:i/>
          <w:iCs/>
          <w:sz w:val="28"/>
          <w:szCs w:val="28"/>
        </w:rPr>
        <w:t>«&gt;…</w:t>
      </w:r>
      <w:proofErr w:type="gramEnd"/>
      <w:r w:rsidRPr="00BA0B6B">
        <w:rPr>
          <w:i/>
          <w:iCs/>
          <w:sz w:val="28"/>
          <w:szCs w:val="28"/>
        </w:rPr>
        <w:t xml:space="preserve"> - не выше…», «больше…  не выше…», «от… и ≤…», «свыше… … не более…», </w:t>
      </w:r>
      <w:proofErr w:type="gramStart"/>
      <w:r w:rsidRPr="00BA0B6B">
        <w:rPr>
          <w:i/>
          <w:iCs/>
          <w:sz w:val="28"/>
          <w:szCs w:val="28"/>
        </w:rPr>
        <w:t>“ &gt;</w:t>
      </w:r>
      <w:proofErr w:type="gramEnd"/>
      <w:r w:rsidRPr="00BA0B6B">
        <w:rPr>
          <w:i/>
          <w:iCs/>
          <w:sz w:val="28"/>
          <w:szCs w:val="28"/>
        </w:rPr>
        <w:t xml:space="preserve">… и не более…”, «выше…   не больше…», “от… … не более…”, «свыше… - не больше…», «более… - не больше…», «выше… - не выше…», “больше… - до…”, «более… и не выше…», «от… - не больше…», «больше…  ≤…», </w:t>
      </w:r>
      <w:proofErr w:type="gramStart"/>
      <w:r w:rsidRPr="00BA0B6B">
        <w:rPr>
          <w:i/>
          <w:iCs/>
          <w:sz w:val="28"/>
          <w:szCs w:val="28"/>
        </w:rPr>
        <w:t>« выше</w:t>
      </w:r>
      <w:proofErr w:type="gramEnd"/>
      <w:r w:rsidRPr="00BA0B6B">
        <w:rPr>
          <w:i/>
          <w:iCs/>
          <w:sz w:val="28"/>
          <w:szCs w:val="28"/>
        </w:rPr>
        <w:t xml:space="preserve">… … ≤…», “&gt;… и до…”, “ более… … до…”, «свыше…  ≤…», «от… и не выше…», “от… и до…”, «более… … ≤…», «свыше… - до…», «&gt;… и ≤…»,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установленный интервал  или диапазон значений и должно быть не менее и не равное значения, которое указано в качестве  минимального числового значения и должно быть не более значения, которое указано в качестве максимального числового значения в требовании к значению </w:t>
      </w:r>
      <w:proofErr w:type="spellStart"/>
      <w:r w:rsidRPr="00BA0B6B">
        <w:rPr>
          <w:i/>
          <w:iCs/>
          <w:sz w:val="28"/>
          <w:szCs w:val="28"/>
        </w:rPr>
        <w:t>показателя,без</w:t>
      </w:r>
      <w:proofErr w:type="spellEnd"/>
      <w:r w:rsidRPr="00BA0B6B">
        <w:rPr>
          <w:i/>
          <w:iCs/>
          <w:sz w:val="28"/>
          <w:szCs w:val="28"/>
        </w:rPr>
        <w:t> использования в  предложенном значении слов/словосочетаний/знаков  «выше»,  «больше»,  «&gt;»,“более”, “свыше”, “ от ”, «не больше», «не выше», “не более”, , «≤»,“до”;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 не больше », “ до ”, «не выше», “не более”, «≤» , при этом наименование показателя содержит “ — ” и не содержит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менее максимального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не более максимального  числового значения указанного в требовании к значению показателя, также значения предоставляемые в заявке     должны быть без </w:t>
      </w:r>
      <w:r w:rsidRPr="00BA0B6B">
        <w:rPr>
          <w:i/>
          <w:iCs/>
          <w:sz w:val="28"/>
          <w:szCs w:val="28"/>
        </w:rPr>
        <w:lastRenderedPageBreak/>
        <w:t>использования слов/словосочетаний/знаков « не больше », “ до ”, «не выше», “не более”, « ≤ »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w:t>
      </w:r>
      <w:proofErr w:type="gramStart"/>
      <w:r w:rsidRPr="00BA0B6B">
        <w:rPr>
          <w:i/>
          <w:iCs/>
          <w:sz w:val="28"/>
          <w:szCs w:val="28"/>
        </w:rPr>
        <w:t>установления  минимального</w:t>
      </w:r>
      <w:proofErr w:type="gramEnd"/>
      <w:r w:rsidRPr="00BA0B6B">
        <w:rPr>
          <w:i/>
          <w:iCs/>
          <w:sz w:val="28"/>
          <w:szCs w:val="28"/>
        </w:rPr>
        <w:t xml:space="preserve">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«больше… - &lt;…», « от…    менее…», </w:t>
      </w:r>
      <w:proofErr w:type="gramStart"/>
      <w:r w:rsidRPr="00BA0B6B">
        <w:rPr>
          <w:i/>
          <w:iCs/>
          <w:sz w:val="28"/>
          <w:szCs w:val="28"/>
        </w:rPr>
        <w:t>«&gt;…</w:t>
      </w:r>
      <w:proofErr w:type="gramEnd"/>
      <w:r w:rsidRPr="00BA0B6B">
        <w:rPr>
          <w:i/>
          <w:iCs/>
          <w:sz w:val="28"/>
          <w:szCs w:val="28"/>
        </w:rPr>
        <w:t xml:space="preserve"> - меньше…», « более… - меньше…», «свыше… … менее…», «выше…   ниже…», «более…   ниже…», «более… … &lt;…», «свыше… и меньше…», «от… и меньше…», «от</w:t>
      </w:r>
      <w:proofErr w:type="gramStart"/>
      <w:r w:rsidRPr="00BA0B6B">
        <w:rPr>
          <w:i/>
          <w:iCs/>
          <w:sz w:val="28"/>
          <w:szCs w:val="28"/>
        </w:rPr>
        <w:t>…&lt;</w:t>
      </w:r>
      <w:proofErr w:type="gramEnd"/>
      <w:r w:rsidRPr="00BA0B6B">
        <w:rPr>
          <w:i/>
          <w:iCs/>
          <w:sz w:val="28"/>
          <w:szCs w:val="28"/>
        </w:rPr>
        <w:t xml:space="preserve">…», «более…   менее…», «свыше… - ниже…», «больше…  меньше…», </w:t>
      </w:r>
      <w:proofErr w:type="gramStart"/>
      <w:r w:rsidRPr="00BA0B6B">
        <w:rPr>
          <w:i/>
          <w:iCs/>
          <w:sz w:val="28"/>
          <w:szCs w:val="28"/>
        </w:rPr>
        <w:t>« выше</w:t>
      </w:r>
      <w:proofErr w:type="gramEnd"/>
      <w:r w:rsidRPr="00BA0B6B">
        <w:rPr>
          <w:i/>
          <w:iCs/>
          <w:sz w:val="28"/>
          <w:szCs w:val="28"/>
        </w:rPr>
        <w:t xml:space="preserve">… и менее…», « выше… - меньше…», «больше… - ниже…», «от… - ниже…», «&gt;… и менее…», «выше… … &lt;…», « больше… … менее…», «&gt;… … &lt;…», « более… и меньше…», «свыше… - &lt;…», « от…   меньше…», </w:t>
      </w:r>
      <w:proofErr w:type="gramStart"/>
      <w:r w:rsidRPr="00BA0B6B">
        <w:rPr>
          <w:i/>
          <w:iCs/>
          <w:sz w:val="28"/>
          <w:szCs w:val="28"/>
        </w:rPr>
        <w:t>« выше</w:t>
      </w:r>
      <w:proofErr w:type="gramEnd"/>
      <w:r w:rsidRPr="00BA0B6B">
        <w:rPr>
          <w:i/>
          <w:iCs/>
          <w:sz w:val="28"/>
          <w:szCs w:val="28"/>
        </w:rPr>
        <w:t xml:space="preserve">… и ниже…», « более… … менее…», «&gt;… - ниже…», «свыше…   меньше…», «от… - &lt;…», </w:t>
      </w:r>
      <w:proofErr w:type="gramStart"/>
      <w:r w:rsidRPr="00BA0B6B">
        <w:rPr>
          <w:i/>
          <w:iCs/>
          <w:sz w:val="28"/>
          <w:szCs w:val="28"/>
        </w:rPr>
        <w:t>« больше</w:t>
      </w:r>
      <w:proofErr w:type="gramEnd"/>
      <w:r w:rsidRPr="00BA0B6B">
        <w:rPr>
          <w:i/>
          <w:iCs/>
          <w:sz w:val="28"/>
          <w:szCs w:val="28"/>
        </w:rPr>
        <w:t>…   менее…», «выше… и &lt;…», «больше… … ниже…», «от… … ниже…», «свыше</w:t>
      </w:r>
      <w:proofErr w:type="gramStart"/>
      <w:r w:rsidRPr="00BA0B6B">
        <w:rPr>
          <w:i/>
          <w:iCs/>
          <w:sz w:val="28"/>
          <w:szCs w:val="28"/>
        </w:rPr>
        <w:t>…&lt;</w:t>
      </w:r>
      <w:proofErr w:type="gramEnd"/>
      <w:r w:rsidRPr="00BA0B6B">
        <w:rPr>
          <w:i/>
          <w:iCs/>
          <w:sz w:val="28"/>
          <w:szCs w:val="28"/>
        </w:rPr>
        <w:t xml:space="preserve">…», «&gt;… … меньше…», « больше…&lt;…», «выше… - менее…», «от… … менее…», «&gt;… и &lt;…», «больше… и меньше…», «&gt;… - менее…», «более… и ниже…», «&gt;… … ниже…», «свыше…   менее…», «более… - &lt;…», «свыше… … ниже…»,  «выше… … меньше…»,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w:t>
      </w:r>
      <w:proofErr w:type="spellStart"/>
      <w:r w:rsidRPr="00BA0B6B">
        <w:rPr>
          <w:i/>
          <w:iCs/>
          <w:sz w:val="28"/>
          <w:szCs w:val="28"/>
        </w:rPr>
        <w:t>значений,при</w:t>
      </w:r>
      <w:proofErr w:type="spellEnd"/>
      <w:r w:rsidRPr="00BA0B6B">
        <w:rPr>
          <w:i/>
          <w:iCs/>
          <w:sz w:val="28"/>
          <w:szCs w:val="28"/>
        </w:rPr>
        <w:t xml:space="preserve"> этом </w:t>
      </w:r>
      <w:proofErr w:type="spellStart"/>
      <w:r w:rsidRPr="00BA0B6B">
        <w:rPr>
          <w:i/>
          <w:iCs/>
          <w:sz w:val="28"/>
          <w:szCs w:val="28"/>
        </w:rPr>
        <w:t>указаное</w:t>
      </w:r>
      <w:proofErr w:type="spellEnd"/>
      <w:r w:rsidRPr="00BA0B6B">
        <w:rPr>
          <w:i/>
          <w:iCs/>
          <w:sz w:val="28"/>
          <w:szCs w:val="28"/>
        </w:rPr>
        <w:t xml:space="preserve"> участником  значение в первой  части   заявки для  нижней границы     должно быть должно быть не менее и не равное минимального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менее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«выше »,   «больше», « &gt;», “более”, “свыше”, “ от ”,  «ниже», «меньше», « &lt;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если наименование показателя содержит “:” или “—”, а также в показателе </w:t>
      </w:r>
      <w:proofErr w:type="spellStart"/>
      <w:r w:rsidRPr="00BA0B6B">
        <w:rPr>
          <w:i/>
          <w:iCs/>
          <w:sz w:val="28"/>
          <w:szCs w:val="28"/>
        </w:rPr>
        <w:t>одновремено</w:t>
      </w:r>
      <w:proofErr w:type="spellEnd"/>
      <w:r w:rsidRPr="00BA0B6B">
        <w:rPr>
          <w:i/>
          <w:iCs/>
          <w:sz w:val="28"/>
          <w:szCs w:val="28"/>
        </w:rPr>
        <w:t xml:space="preserve"> присутствуют слова/словосочетания </w:t>
      </w:r>
      <w:r w:rsidRPr="00BA0B6B">
        <w:rPr>
          <w:i/>
          <w:iCs/>
          <w:sz w:val="28"/>
          <w:szCs w:val="28"/>
        </w:rPr>
        <w:lastRenderedPageBreak/>
        <w:t>“ минимально(-</w:t>
      </w:r>
      <w:proofErr w:type="spellStart"/>
      <w:r w:rsidRPr="00BA0B6B">
        <w:rPr>
          <w:i/>
          <w:iCs/>
          <w:sz w:val="28"/>
          <w:szCs w:val="28"/>
        </w:rPr>
        <w:t>ый</w:t>
      </w:r>
      <w:proofErr w:type="spellEnd"/>
      <w:r w:rsidRPr="00BA0B6B">
        <w:rPr>
          <w:i/>
          <w:iCs/>
          <w:sz w:val="28"/>
          <w:szCs w:val="28"/>
        </w:rPr>
        <w:t>,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ое</w:t>
      </w:r>
      <w:proofErr w:type="spellEnd"/>
      <w:r w:rsidRPr="00BA0B6B">
        <w:rPr>
          <w:i/>
          <w:iCs/>
          <w:sz w:val="28"/>
          <w:szCs w:val="28"/>
        </w:rPr>
        <w:t>, -ой, -ого, -ых) ” , “значение”, “ от ”, то данный показатель относится к показателю для которого установлено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менее числового значения установленного в требовании к значению показателя, без использования предлога  “ от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если в наименовании показателя содержится “сорт”, “род”, “вид”, “класс”, “группа”, “назначение”, “номер”, ”исполнение”, “материал”, при этом наименование показателя содержит «:»и/или«—», то данный показатель относится к </w:t>
      </w:r>
      <w:proofErr w:type="spellStart"/>
      <w:r w:rsidRPr="00BA0B6B">
        <w:rPr>
          <w:i/>
          <w:iCs/>
          <w:sz w:val="28"/>
          <w:szCs w:val="28"/>
        </w:rPr>
        <w:t>показателюдля</w:t>
      </w:r>
      <w:proofErr w:type="spellEnd"/>
      <w:r w:rsidRPr="00BA0B6B">
        <w:rPr>
          <w:i/>
          <w:iCs/>
          <w:sz w:val="28"/>
          <w:szCs w:val="28"/>
        </w:rPr>
        <w:t xml:space="preserve"> которого установлены варианты значений в требованиях к значению показателя и участнику необходимо указать один конкретный сорт, род, вид, класс, группу, исполнение, назначение, материал, номер из предложенных в требовании к значению </w:t>
      </w:r>
      <w:proofErr w:type="spellStart"/>
      <w:r w:rsidRPr="00BA0B6B">
        <w:rPr>
          <w:i/>
          <w:iCs/>
          <w:sz w:val="28"/>
          <w:szCs w:val="28"/>
        </w:rPr>
        <w:t>показателя.Если</w:t>
      </w:r>
      <w:proofErr w:type="spellEnd"/>
      <w:r w:rsidRPr="00BA0B6B">
        <w:rPr>
          <w:i/>
          <w:iCs/>
          <w:sz w:val="28"/>
          <w:szCs w:val="28"/>
        </w:rPr>
        <w:t xml:space="preserve"> какой-либо показатель товара не применим для </w:t>
      </w:r>
      <w:proofErr w:type="spellStart"/>
      <w:r w:rsidRPr="00BA0B6B">
        <w:rPr>
          <w:i/>
          <w:iCs/>
          <w:sz w:val="28"/>
          <w:szCs w:val="28"/>
        </w:rPr>
        <w:t>выбраного</w:t>
      </w:r>
      <w:proofErr w:type="spellEnd"/>
      <w:r w:rsidRPr="00BA0B6B">
        <w:rPr>
          <w:i/>
          <w:iCs/>
          <w:sz w:val="28"/>
          <w:szCs w:val="28"/>
        </w:rPr>
        <w:t xml:space="preserve"> участником сорта, рода, вида, класса, группы,  исполнения, назначения, материала,  номера товара, или не нормируется в соответствии со стандартом качества или другими нормативными документами участник в явной форме должен отразить в заявке, что данный показатель не применим (например,  указать в заявке “ не применяется ”).В случае, если участником установлено  значение, которое не применимо для выбранного им сорта,  рода, вида, класса, группы, исполнения, назначения, материала, номера или в явной форме не указано, что данное значение не применимо для выбранного им сорта, рода, вида, класса, группы, исполнения, назначения, материала, номера, заявка участника отклоняется за несоответствие информации, </w:t>
      </w:r>
      <w:proofErr w:type="spellStart"/>
      <w:r w:rsidRPr="00BA0B6B">
        <w:rPr>
          <w:i/>
          <w:iCs/>
          <w:sz w:val="28"/>
          <w:szCs w:val="28"/>
        </w:rPr>
        <w:t>предусмотренойФедеральным</w:t>
      </w:r>
      <w:proofErr w:type="spellEnd"/>
      <w:r w:rsidRPr="00BA0B6B">
        <w:rPr>
          <w:i/>
          <w:iCs/>
          <w:sz w:val="28"/>
          <w:szCs w:val="28"/>
        </w:rPr>
        <w:t xml:space="preserve"> законом.  </w:t>
      </w:r>
    </w:p>
    <w:p w:rsidR="00BA0B6B" w:rsidRPr="00BA0B6B" w:rsidRDefault="00BA0B6B" w:rsidP="00BA0B6B">
      <w:pPr>
        <w:autoSpaceDE w:val="0"/>
        <w:autoSpaceDN w:val="0"/>
        <w:adjustRightInd w:val="0"/>
        <w:ind w:firstLine="708"/>
        <w:jc w:val="both"/>
        <w:rPr>
          <w:i/>
          <w:iCs/>
          <w:sz w:val="28"/>
          <w:szCs w:val="28"/>
        </w:rPr>
      </w:pPr>
      <w:proofErr w:type="gramStart"/>
      <w:r w:rsidRPr="00BA0B6B">
        <w:rPr>
          <w:i/>
          <w:iCs/>
          <w:sz w:val="28"/>
          <w:szCs w:val="28"/>
        </w:rPr>
        <w:t>знак  «</w:t>
      </w:r>
      <w:proofErr w:type="gramEnd"/>
      <w:r w:rsidRPr="00BA0B6B">
        <w:rPr>
          <w:i/>
          <w:iCs/>
          <w:sz w:val="28"/>
          <w:szCs w:val="28"/>
        </w:rPr>
        <w:t xml:space="preserve">…» в данной  инструкции означает  любое числовое значение, используемое при установлении требований к значению </w:t>
      </w:r>
      <w:proofErr w:type="spellStart"/>
      <w:r w:rsidRPr="00BA0B6B">
        <w:rPr>
          <w:i/>
          <w:iCs/>
          <w:sz w:val="28"/>
          <w:szCs w:val="28"/>
        </w:rPr>
        <w:t>показателя,при</w:t>
      </w:r>
      <w:proofErr w:type="spellEnd"/>
      <w:r w:rsidRPr="00BA0B6B">
        <w:rPr>
          <w:i/>
          <w:iCs/>
          <w:sz w:val="28"/>
          <w:szCs w:val="28"/>
        </w:rPr>
        <w:t xml:space="preserve"> этом могут  быть использованы: слова/знаки «минус»/«-» и «плюс»/«+» стоящие   непосредственно перед  числовым значением.</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w:t>
      </w:r>
      <w:proofErr w:type="gramStart"/>
      <w:r w:rsidRPr="00BA0B6B">
        <w:rPr>
          <w:i/>
          <w:iCs/>
          <w:sz w:val="28"/>
          <w:szCs w:val="28"/>
        </w:rPr>
        <w:t>показателя ,</w:t>
      </w:r>
      <w:proofErr w:type="gramEnd"/>
      <w:r w:rsidRPr="00BA0B6B">
        <w:rPr>
          <w:i/>
          <w:iCs/>
          <w:sz w:val="28"/>
          <w:szCs w:val="28"/>
        </w:rPr>
        <w:t xml:space="preserve"> с использованием в требовании к значению показателя слов/словосочетаний/знаков  “не меньше… - не более…”,«не ниже… и ≤…», “≥… - до…”, « не менее… … не больше…», “не менее…   до…”, «не ниже… и не выше…», “не меньше…   до…”, «не меньше… - ≤…», «не ниже… … не больше…», </w:t>
      </w:r>
      <w:proofErr w:type="gramStart"/>
      <w:r w:rsidRPr="00BA0B6B">
        <w:rPr>
          <w:i/>
          <w:iCs/>
          <w:sz w:val="28"/>
          <w:szCs w:val="28"/>
        </w:rPr>
        <w:t>« ≥</w:t>
      </w:r>
      <w:proofErr w:type="gramEnd"/>
      <w:r w:rsidRPr="00BA0B6B">
        <w:rPr>
          <w:i/>
          <w:iCs/>
          <w:sz w:val="28"/>
          <w:szCs w:val="28"/>
        </w:rPr>
        <w:t xml:space="preserve">… не больше…», «≥… … не выше…», “не менее…   не более…”, «не менее… - не больше…», «не ниже… - не больше…», «не меньше… - не выше…», «не меньше…  не больше…», “не </w:t>
      </w:r>
      <w:r w:rsidRPr="00BA0B6B">
        <w:rPr>
          <w:i/>
          <w:iCs/>
          <w:sz w:val="28"/>
          <w:szCs w:val="28"/>
        </w:rPr>
        <w:lastRenderedPageBreak/>
        <w:t>ниже…   не более…”, «не менее…   не выше…», «не менее… - ≤…», «не меньше… и не больше…», “не ниже… и до…”, “≥… - не более…”, «не менее… и не выше…», “не менее… … до…”, «≥…  ≤…</w:t>
      </w:r>
      <w:proofErr w:type="gramStart"/>
      <w:r w:rsidRPr="00BA0B6B">
        <w:rPr>
          <w:i/>
          <w:iCs/>
          <w:sz w:val="28"/>
          <w:szCs w:val="28"/>
        </w:rPr>
        <w:t>»,  «</w:t>
      </w:r>
      <w:proofErr w:type="gramEnd"/>
      <w:r w:rsidRPr="00BA0B6B">
        <w:rPr>
          <w:i/>
          <w:iCs/>
          <w:sz w:val="28"/>
          <w:szCs w:val="28"/>
        </w:rPr>
        <w:t xml:space="preserve">не ниже…  не выше…», </w:t>
      </w:r>
      <w:proofErr w:type="gramStart"/>
      <w:r w:rsidRPr="00BA0B6B">
        <w:rPr>
          <w:i/>
          <w:iCs/>
          <w:sz w:val="28"/>
          <w:szCs w:val="28"/>
        </w:rPr>
        <w:t>« не</w:t>
      </w:r>
      <w:proofErr w:type="gramEnd"/>
      <w:r w:rsidRPr="00BA0B6B">
        <w:rPr>
          <w:i/>
          <w:iCs/>
          <w:sz w:val="28"/>
          <w:szCs w:val="28"/>
        </w:rPr>
        <w:t xml:space="preserve"> меньше… … не выше…», « не меньше… … ≤…», «≥… -  не выше…», « не менее… … ≤…», “≥… и не более…”, “не меньше… и не более…”,  «не ниже…  ≤…», “не ниже… … не более…”, «≥… и не больше…», «≥… и ≤…», “ не меньше… … до…”, “не ниже… - до…”, “≥… и до…”, “ не менее… … не более…”,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w:t>
      </w:r>
      <w:proofErr w:type="spellStart"/>
      <w:r w:rsidRPr="00BA0B6B">
        <w:rPr>
          <w:i/>
          <w:iCs/>
          <w:sz w:val="28"/>
          <w:szCs w:val="28"/>
        </w:rPr>
        <w:t>установленый</w:t>
      </w:r>
      <w:proofErr w:type="spellEnd"/>
      <w:r w:rsidRPr="00BA0B6B">
        <w:rPr>
          <w:i/>
          <w:iCs/>
          <w:sz w:val="28"/>
          <w:szCs w:val="28"/>
        </w:rPr>
        <w:t xml:space="preserve"> интервал или диапазон значений и должно быть не менее значения, которое указано в качестве минимального числового значения и должно быть не более значения, которое указано в качестве максимального числового значения в требовании к значению показателя,</w:t>
      </w:r>
      <w:r w:rsidRPr="00BA0B6B">
        <w:rPr>
          <w:i/>
          <w:iCs/>
          <w:sz w:val="28"/>
          <w:szCs w:val="28"/>
        </w:rPr>
        <w:tab/>
        <w:t>без использования в предложенном значении слов/словосочетаний/знаков «не меньше», «не ниже», «≥»,“ не менее ”,  «не больше», «не выше», “не более”, «≤»,“до”;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если в требовании к значению показателя значения (при наличии в наименовании показателя слов “сорт”,  “род”, “вид”, “класс”, “группа”, “назначение”, “номер”,  ”исполнение”, “материал”, в совокупности с “:” или “—” в наименовании показателя)  разделены союзом “и”, в этом случае участник закупки обязан указать все характеристики товара для значений, которые разделены союзом “и”, при этом, если значение характеристики товара, установленное участником, одинаково для всех значений разделенных союзом “и”, то участнику в  явной форме необходимо это указать. В случае, если участником будет установлено одно значение в характеристике, без явного указания, что оно соответствует для все</w:t>
      </w:r>
      <w:r w:rsidR="00845E59">
        <w:rPr>
          <w:i/>
          <w:iCs/>
          <w:sz w:val="28"/>
          <w:szCs w:val="28"/>
        </w:rPr>
        <w:t xml:space="preserve">х выбранных значений по сорту, </w:t>
      </w:r>
      <w:r w:rsidRPr="00BA0B6B">
        <w:rPr>
          <w:i/>
          <w:iCs/>
          <w:sz w:val="28"/>
          <w:szCs w:val="28"/>
        </w:rPr>
        <w:t xml:space="preserve">роду, виду, классу, группе, исполнению, назначению, материалу, номеру, то комиссией это будет </w:t>
      </w:r>
      <w:proofErr w:type="spellStart"/>
      <w:r w:rsidRPr="00BA0B6B">
        <w:rPr>
          <w:i/>
          <w:iCs/>
          <w:sz w:val="28"/>
          <w:szCs w:val="28"/>
        </w:rPr>
        <w:t>расцениватся</w:t>
      </w:r>
      <w:proofErr w:type="spellEnd"/>
      <w:r w:rsidRPr="00BA0B6B">
        <w:rPr>
          <w:i/>
          <w:iCs/>
          <w:sz w:val="28"/>
          <w:szCs w:val="28"/>
        </w:rPr>
        <w:t xml:space="preserve"> как непредставление сведений о показателе для </w:t>
      </w:r>
      <w:proofErr w:type="gramStart"/>
      <w:r w:rsidRPr="00BA0B6B">
        <w:rPr>
          <w:i/>
          <w:iCs/>
          <w:sz w:val="28"/>
          <w:szCs w:val="28"/>
        </w:rPr>
        <w:t>каждого  сорта</w:t>
      </w:r>
      <w:proofErr w:type="gramEnd"/>
      <w:r w:rsidRPr="00BA0B6B">
        <w:rPr>
          <w:i/>
          <w:iCs/>
          <w:sz w:val="28"/>
          <w:szCs w:val="28"/>
        </w:rPr>
        <w:t xml:space="preserve">, рода, вида, класса, группы, исполнения, назначения, материала, номера, которые указаны участником.      </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наименование показателя содержит “:” и “ — ”, а также в показателе присутствуют одновременно слова/словосочетания “ наименьшее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ий</w:t>
      </w:r>
      <w:proofErr w:type="spellEnd"/>
      <w:r w:rsidRPr="00BA0B6B">
        <w:rPr>
          <w:i/>
          <w:iCs/>
          <w:sz w:val="28"/>
          <w:szCs w:val="28"/>
        </w:rPr>
        <w:t xml:space="preserve">), (-ей), (-его), (-их), (-им), (-ему)”, “ значение”, “ от ”, то данный показатель относится к показателю   для которого установлено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более числового значения установленного в требовании к значению показателя, без использования предлога « от »; руководствуясь данным положением инструкции при заполнении заявки, в предложении участника, при наличии указанных в данном положении </w:t>
      </w:r>
      <w:r w:rsidRPr="00BA0B6B">
        <w:rPr>
          <w:i/>
          <w:iCs/>
          <w:sz w:val="28"/>
          <w:szCs w:val="28"/>
        </w:rPr>
        <w:lastRenderedPageBreak/>
        <w:t>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если </w:t>
      </w:r>
      <w:r w:rsidR="00845E59">
        <w:rPr>
          <w:i/>
          <w:iCs/>
          <w:sz w:val="28"/>
          <w:szCs w:val="28"/>
        </w:rPr>
        <w:t xml:space="preserve">в наименовании показателя </w:t>
      </w:r>
      <w:r w:rsidRPr="00BA0B6B">
        <w:rPr>
          <w:i/>
          <w:iCs/>
          <w:sz w:val="28"/>
          <w:szCs w:val="28"/>
        </w:rPr>
        <w:t>содержатся слова “степень”, “защиты”, в</w:t>
      </w:r>
      <w:r w:rsidR="00845E59">
        <w:rPr>
          <w:i/>
          <w:iCs/>
          <w:sz w:val="28"/>
          <w:szCs w:val="28"/>
        </w:rPr>
        <w:t xml:space="preserve"> любом роде, числе и падеже, и </w:t>
      </w:r>
      <w:proofErr w:type="gramStart"/>
      <w:r w:rsidRPr="00BA0B6B">
        <w:rPr>
          <w:i/>
          <w:iCs/>
          <w:sz w:val="28"/>
          <w:szCs w:val="28"/>
        </w:rPr>
        <w:t>наименование  показателя</w:t>
      </w:r>
      <w:proofErr w:type="gramEnd"/>
      <w:r w:rsidRPr="00BA0B6B">
        <w:rPr>
          <w:i/>
          <w:iCs/>
          <w:sz w:val="28"/>
          <w:szCs w:val="28"/>
        </w:rPr>
        <w:t xml:space="preserve"> содержит “:” и “—”, то участник указывает значение лучше установленного в требованиях к значению показателя по той  характеристической цифре к которой установлено требование в соответствии с наименованием показателя.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w:t>
      </w:r>
      <w:proofErr w:type="gramStart"/>
      <w:r w:rsidRPr="00BA0B6B">
        <w:rPr>
          <w:i/>
          <w:iCs/>
          <w:sz w:val="28"/>
          <w:szCs w:val="28"/>
        </w:rPr>
        <w:t>« больше</w:t>
      </w:r>
      <w:proofErr w:type="gramEnd"/>
      <w:r w:rsidRPr="00BA0B6B">
        <w:rPr>
          <w:i/>
          <w:iCs/>
          <w:sz w:val="28"/>
          <w:szCs w:val="28"/>
        </w:rPr>
        <w:t xml:space="preserve">… и не больше…», “&gt;…  не более…”, «более…   ≤…», “ более… и до…”, «свыше… - не более…», «от…… не выше…», «свыше… и не больше…», </w:t>
      </w:r>
      <w:proofErr w:type="gramStart"/>
      <w:r w:rsidRPr="00BA0B6B">
        <w:rPr>
          <w:i/>
          <w:iCs/>
          <w:sz w:val="28"/>
          <w:szCs w:val="28"/>
        </w:rPr>
        <w:t>« выше</w:t>
      </w:r>
      <w:proofErr w:type="gramEnd"/>
      <w:r w:rsidRPr="00BA0B6B">
        <w:rPr>
          <w:i/>
          <w:iCs/>
          <w:sz w:val="28"/>
          <w:szCs w:val="28"/>
        </w:rPr>
        <w:t xml:space="preserve">… и ≤…», “ больше… … до…”, «&gt;… и не выше…», « более… … не выше…», « свыше… - не выше…», “от… и не более…”, «от… - ≤…», «свыше…   до…», «выше… … не больше…», </w:t>
      </w:r>
      <w:proofErr w:type="gramStart"/>
      <w:r w:rsidRPr="00BA0B6B">
        <w:rPr>
          <w:i/>
          <w:iCs/>
          <w:sz w:val="28"/>
          <w:szCs w:val="28"/>
        </w:rPr>
        <w:t>« больше</w:t>
      </w:r>
      <w:proofErr w:type="gramEnd"/>
      <w:r w:rsidRPr="00BA0B6B">
        <w:rPr>
          <w:i/>
          <w:iCs/>
          <w:sz w:val="28"/>
          <w:szCs w:val="28"/>
        </w:rPr>
        <w:t xml:space="preserve">… … не выше…», «&gt;… … не больше…», “более… - не более…”, «свыше… - ≤…», «от…  не больше…», </w:t>
      </w:r>
      <w:proofErr w:type="gramStart"/>
      <w:r w:rsidRPr="00BA0B6B">
        <w:rPr>
          <w:i/>
          <w:iCs/>
          <w:sz w:val="28"/>
          <w:szCs w:val="28"/>
        </w:rPr>
        <w:t>“&gt;…</w:t>
      </w:r>
      <w:proofErr w:type="gramEnd"/>
      <w:r w:rsidRPr="00BA0B6B">
        <w:rPr>
          <w:i/>
          <w:iCs/>
          <w:sz w:val="28"/>
          <w:szCs w:val="28"/>
        </w:rPr>
        <w:t xml:space="preserve">  до…”, “ больше… - не более…”, </w:t>
      </w:r>
      <w:proofErr w:type="gramStart"/>
      <w:r w:rsidRPr="00BA0B6B">
        <w:rPr>
          <w:i/>
          <w:iCs/>
          <w:sz w:val="28"/>
          <w:szCs w:val="28"/>
        </w:rPr>
        <w:t>« выше</w:t>
      </w:r>
      <w:proofErr w:type="gramEnd"/>
      <w:r w:rsidRPr="00BA0B6B">
        <w:rPr>
          <w:i/>
          <w:iCs/>
          <w:sz w:val="28"/>
          <w:szCs w:val="28"/>
        </w:rPr>
        <w:t xml:space="preserve">…   не выше…», “выше…   не более…”, «более…    не больше…», “от…    до…”, “ более… - до…”, “ от… - не более…”, “выше… и до…”, </w:t>
      </w:r>
      <w:proofErr w:type="gramStart"/>
      <w:r w:rsidRPr="00BA0B6B">
        <w:rPr>
          <w:i/>
          <w:iCs/>
          <w:sz w:val="28"/>
          <w:szCs w:val="28"/>
        </w:rPr>
        <w:t>« больше</w:t>
      </w:r>
      <w:proofErr w:type="gramEnd"/>
      <w:r w:rsidRPr="00BA0B6B">
        <w:rPr>
          <w:i/>
          <w:iCs/>
          <w:sz w:val="28"/>
          <w:szCs w:val="28"/>
        </w:rPr>
        <w:t xml:space="preserve">… - не выше…», «больше… - ≤…», “более… и не более…”, « больше…  не больше…», </w:t>
      </w:r>
      <w:proofErr w:type="gramStart"/>
      <w:r w:rsidRPr="00BA0B6B">
        <w:rPr>
          <w:i/>
          <w:iCs/>
          <w:sz w:val="28"/>
          <w:szCs w:val="28"/>
        </w:rPr>
        <w:t>«&gt;…</w:t>
      </w:r>
      <w:proofErr w:type="gramEnd"/>
      <w:r w:rsidRPr="00BA0B6B">
        <w:rPr>
          <w:i/>
          <w:iCs/>
          <w:sz w:val="28"/>
          <w:szCs w:val="28"/>
        </w:rPr>
        <w:t xml:space="preserve"> - ≤…», «свыше… … не выше…», “от… … до…”, «свыше… и не более…», «выше… и не выше…», «выше… - не больше…», “&gt;… … не более…”, «более… - не выше…»,  «свыше…   не больше…», «от… - не выше…», </w:t>
      </w:r>
      <w:proofErr w:type="gramStart"/>
      <w:r w:rsidRPr="00BA0B6B">
        <w:rPr>
          <w:i/>
          <w:iCs/>
          <w:sz w:val="28"/>
          <w:szCs w:val="28"/>
        </w:rPr>
        <w:t>«&gt;…</w:t>
      </w:r>
      <w:proofErr w:type="gramEnd"/>
      <w:r w:rsidRPr="00BA0B6B">
        <w:rPr>
          <w:i/>
          <w:iCs/>
          <w:sz w:val="28"/>
          <w:szCs w:val="28"/>
        </w:rPr>
        <w:t xml:space="preserve"> - не больше…», «более… и не больше…», «свыше… … до…», “выше… … не более…”, “больше… и не более…”, « более… и ≤…», «от… … ≤…», «&gt;… … ≤…», “больше…   до…”, «от… и не больше…», “ выше… - до…”, </w:t>
      </w:r>
      <w:proofErr w:type="gramStart"/>
      <w:r w:rsidRPr="00BA0B6B">
        <w:rPr>
          <w:i/>
          <w:iCs/>
          <w:sz w:val="28"/>
          <w:szCs w:val="28"/>
        </w:rPr>
        <w:t>«&gt;…</w:t>
      </w:r>
      <w:proofErr w:type="gramEnd"/>
      <w:r w:rsidRPr="00BA0B6B">
        <w:rPr>
          <w:i/>
          <w:iCs/>
          <w:sz w:val="28"/>
          <w:szCs w:val="28"/>
        </w:rPr>
        <w:t xml:space="preserve">  не выше…», «свыше… … ≤…», </w:t>
      </w:r>
      <w:proofErr w:type="gramStart"/>
      <w:r w:rsidRPr="00BA0B6B">
        <w:rPr>
          <w:i/>
          <w:iCs/>
          <w:sz w:val="28"/>
          <w:szCs w:val="28"/>
        </w:rPr>
        <w:t>“&gt;…</w:t>
      </w:r>
      <w:proofErr w:type="gramEnd"/>
      <w:r w:rsidRPr="00BA0B6B">
        <w:rPr>
          <w:i/>
          <w:iCs/>
          <w:sz w:val="28"/>
          <w:szCs w:val="28"/>
        </w:rPr>
        <w:t xml:space="preserve"> … до…”, «больше… … ≤…», «выше…  ≤…»,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w:t>
      </w:r>
      <w:proofErr w:type="spellStart"/>
      <w:r w:rsidRPr="00BA0B6B">
        <w:rPr>
          <w:i/>
          <w:iCs/>
          <w:sz w:val="28"/>
          <w:szCs w:val="28"/>
        </w:rPr>
        <w:t>значений,при</w:t>
      </w:r>
      <w:proofErr w:type="spellEnd"/>
      <w:r w:rsidRPr="00BA0B6B">
        <w:rPr>
          <w:i/>
          <w:iCs/>
          <w:sz w:val="28"/>
          <w:szCs w:val="28"/>
        </w:rPr>
        <w:t xml:space="preserve"> этом указанное участником значение в первой части заявки для нижней границы должно    быть более    минимального </w:t>
      </w:r>
      <w:proofErr w:type="spellStart"/>
      <w:r w:rsidRPr="00BA0B6B">
        <w:rPr>
          <w:i/>
          <w:iCs/>
          <w:sz w:val="28"/>
          <w:szCs w:val="28"/>
        </w:rPr>
        <w:t>числовогозначения</w:t>
      </w:r>
      <w:proofErr w:type="spellEnd"/>
      <w:r w:rsidRPr="00BA0B6B">
        <w:rPr>
          <w:i/>
          <w:iCs/>
          <w:sz w:val="28"/>
          <w:szCs w:val="28"/>
        </w:rPr>
        <w:t xml:space="preserve"> указанного в требовании к значению показателя, а указанное участником значение в первой части заявки для верхней границы должно быть   не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«не больше», « не выше», “не более”,  « ≤ »,“ до ” «выше»,  «больше»,  «&gt;»,“более”, “свыше”, “от”; руководствуясь данным положением инструкции при заполнении заявки , в предложении участника, при наличии указанных в данном положении </w:t>
      </w:r>
      <w:r w:rsidRPr="00BA0B6B">
        <w:rPr>
          <w:i/>
          <w:iCs/>
          <w:sz w:val="28"/>
          <w:szCs w:val="28"/>
        </w:rPr>
        <w:lastRenderedPageBreak/>
        <w:t>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наименование показателя содержит “ : ” и “ — ”, а также в показателе одновременно присутствуют слова/словосочетания “ максимально(-</w:t>
      </w:r>
      <w:proofErr w:type="spellStart"/>
      <w:r w:rsidRPr="00BA0B6B">
        <w:rPr>
          <w:i/>
          <w:iCs/>
          <w:sz w:val="28"/>
          <w:szCs w:val="28"/>
        </w:rPr>
        <w:t>ый</w:t>
      </w:r>
      <w:proofErr w:type="spellEnd"/>
      <w:r w:rsidRPr="00BA0B6B">
        <w:rPr>
          <w:i/>
          <w:iCs/>
          <w:sz w:val="28"/>
          <w:szCs w:val="28"/>
        </w:rPr>
        <w:t>,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ое</w:t>
      </w:r>
      <w:proofErr w:type="spellEnd"/>
      <w:r w:rsidRPr="00BA0B6B">
        <w:rPr>
          <w:i/>
          <w:iCs/>
          <w:sz w:val="28"/>
          <w:szCs w:val="28"/>
        </w:rPr>
        <w:t>, -ой, -ого, -ых)”, “ значение ”, “ до ”,    то данный показатель относится к показателю для которого установлено максимальное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менее числового значения установленного в требовании к значению показателя, без использования предлога «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минимального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˝не меньше˝ ,  ˝не ниже˝,  ˝≥˝ ,  ˝ не менее˝ , при этом наименование показателя содержит ˝ — ˝ и не содержит ˝:˝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w:t>
      </w:r>
      <w:proofErr w:type="spellStart"/>
      <w:r w:rsidRPr="00BA0B6B">
        <w:rPr>
          <w:i/>
          <w:iCs/>
          <w:sz w:val="28"/>
          <w:szCs w:val="28"/>
        </w:rPr>
        <w:t>должнобыть</w:t>
      </w:r>
      <w:proofErr w:type="spellEnd"/>
      <w:r w:rsidRPr="00BA0B6B">
        <w:rPr>
          <w:i/>
          <w:iCs/>
          <w:sz w:val="28"/>
          <w:szCs w:val="28"/>
        </w:rPr>
        <w:t xml:space="preserve"> не менее минимального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более минимального   числового значения указанного в требовании к значению показателя. Так же значения    предоставляемые в заявке должны быть без использования слов ⁄словосочетаний/знаков ˝не меньше˝, ˝ не ниже˝, ˝≥˝, ˝ не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 ∕словосочетаний ∕знаков «ниже», «меньше», «&lt;»,“ менее ”, при этом наименование показателя содержит “—” и не содержит «:», участнику     необходимо указать в составе первой части </w:t>
      </w:r>
      <w:r w:rsidRPr="00BA0B6B">
        <w:rPr>
          <w:i/>
          <w:iCs/>
          <w:sz w:val="28"/>
          <w:szCs w:val="28"/>
        </w:rPr>
        <w:lastRenderedPageBreak/>
        <w:t>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менее максимального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менее максимального числового значения указанного в требовании к значению показателя,    также значения предоставляемые в заявке должны быть без использования слов/словосочетаний/знаков  «ниже», «меньше»,  «&lt;»,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в   наименовании показателя установлено несколько   различных условий и/или хар</w:t>
      </w:r>
      <w:r w:rsidR="00EF7239">
        <w:rPr>
          <w:i/>
          <w:iCs/>
          <w:sz w:val="28"/>
          <w:szCs w:val="28"/>
        </w:rPr>
        <w:t>актеристик и/или свойств товара</w:t>
      </w:r>
      <w:r w:rsidRPr="00BA0B6B">
        <w:rPr>
          <w:i/>
          <w:iCs/>
          <w:sz w:val="28"/>
          <w:szCs w:val="28"/>
        </w:rPr>
        <w:t>, то требование установлено для каждого условия и/или характеристики и/или свойства товара и участник закупки должен указать в первой части заявки значения для каждого условия и/или характеристики и/или свойства исходя из поло</w:t>
      </w:r>
      <w:r w:rsidR="00EF7239">
        <w:rPr>
          <w:i/>
          <w:iCs/>
          <w:sz w:val="28"/>
          <w:szCs w:val="28"/>
        </w:rPr>
        <w:t>жений данной инструкции. Пример</w:t>
      </w:r>
      <w:r w:rsidRPr="00BA0B6B">
        <w:rPr>
          <w:i/>
          <w:iCs/>
          <w:sz w:val="28"/>
          <w:szCs w:val="28"/>
        </w:rPr>
        <w:t xml:space="preserve"> показателя: длина и ширина изделия: — более 100 мм. Пример значений, которые может указать участник в данном случае: длина и ширина изделия: — 140 мм (длина изделия), 110 мм</w:t>
      </w:r>
      <w:r w:rsidR="00EF7239">
        <w:rPr>
          <w:i/>
          <w:iCs/>
          <w:sz w:val="28"/>
          <w:szCs w:val="28"/>
        </w:rPr>
        <w:t xml:space="preserve"> (ширина изделия).  В случае, </w:t>
      </w:r>
      <w:r w:rsidRPr="00BA0B6B">
        <w:rPr>
          <w:i/>
          <w:iCs/>
          <w:sz w:val="28"/>
          <w:szCs w:val="28"/>
        </w:rPr>
        <w:t>если участником будет установлено одно конкретное значение в заявке, без явного указания</w:t>
      </w:r>
      <w:r w:rsidR="00EF7239">
        <w:rPr>
          <w:i/>
          <w:iCs/>
          <w:sz w:val="28"/>
          <w:szCs w:val="28"/>
        </w:rPr>
        <w:t xml:space="preserve">, что    оно соответствует для </w:t>
      </w:r>
      <w:r w:rsidRPr="00BA0B6B">
        <w:rPr>
          <w:i/>
          <w:iCs/>
          <w:sz w:val="28"/>
          <w:szCs w:val="28"/>
        </w:rPr>
        <w:t>всех условий и/и</w:t>
      </w:r>
      <w:r w:rsidR="00EF7239">
        <w:rPr>
          <w:i/>
          <w:iCs/>
          <w:sz w:val="28"/>
          <w:szCs w:val="28"/>
        </w:rPr>
        <w:t xml:space="preserve">ли характеристик и/или свойств </w:t>
      </w:r>
      <w:r w:rsidRPr="00BA0B6B">
        <w:rPr>
          <w:i/>
          <w:iCs/>
          <w:sz w:val="28"/>
          <w:szCs w:val="28"/>
        </w:rPr>
        <w:t xml:space="preserve">товара, то </w:t>
      </w:r>
      <w:proofErr w:type="gramStart"/>
      <w:r w:rsidRPr="00BA0B6B">
        <w:rPr>
          <w:i/>
          <w:iCs/>
          <w:sz w:val="28"/>
          <w:szCs w:val="28"/>
        </w:rPr>
        <w:t>комиссией  это</w:t>
      </w:r>
      <w:proofErr w:type="gramEnd"/>
      <w:r w:rsidRPr="00BA0B6B">
        <w:rPr>
          <w:i/>
          <w:iCs/>
          <w:sz w:val="28"/>
          <w:szCs w:val="28"/>
        </w:rPr>
        <w:t xml:space="preserve"> будет расцениваться как предоставление сведений для первого условия и/или характеристики и/или  свойства товара, и  как непредставление конкретного значения для остальных условий и/или характеристик  и/или свойств товара. </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если наименование показателя содержит “:”или“—”, а также в показателе </w:t>
      </w:r>
      <w:proofErr w:type="spellStart"/>
      <w:r w:rsidRPr="00BA0B6B">
        <w:rPr>
          <w:i/>
          <w:iCs/>
          <w:sz w:val="28"/>
          <w:szCs w:val="28"/>
        </w:rPr>
        <w:t>одновремено</w:t>
      </w:r>
      <w:proofErr w:type="spellEnd"/>
      <w:r w:rsidRPr="00BA0B6B">
        <w:rPr>
          <w:i/>
          <w:iCs/>
          <w:sz w:val="28"/>
          <w:szCs w:val="28"/>
        </w:rPr>
        <w:t xml:space="preserve"> присутствуют слова/словосочетания “наименьшее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ий</w:t>
      </w:r>
      <w:proofErr w:type="spellEnd"/>
      <w:r w:rsidRPr="00BA0B6B">
        <w:rPr>
          <w:i/>
          <w:iCs/>
          <w:sz w:val="28"/>
          <w:szCs w:val="28"/>
        </w:rPr>
        <w:t xml:space="preserve">), (-ей),  (-его),  (-их), (-им), (-ему)”, “ значение ”, “от”  , то данный показатель относится к показателю    для которого установлено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более   либо равное числового значения установленного в требовании к значению показателя, с использованием предлога  «от»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w:t>
      </w:r>
      <w:r w:rsidRPr="00BA0B6B">
        <w:rPr>
          <w:i/>
          <w:iCs/>
          <w:sz w:val="28"/>
          <w:szCs w:val="28"/>
        </w:rPr>
        <w:lastRenderedPageBreak/>
        <w:t>пункт является приоритетным в случае противоречий).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наличия в наименовании показателя выражения “требоваться (-</w:t>
      </w:r>
      <w:proofErr w:type="spellStart"/>
      <w:r w:rsidRPr="00BA0B6B">
        <w:rPr>
          <w:i/>
          <w:iCs/>
          <w:sz w:val="28"/>
          <w:szCs w:val="28"/>
        </w:rPr>
        <w:t>уются</w:t>
      </w:r>
      <w:proofErr w:type="spellEnd"/>
      <w:r w:rsidRPr="00BA0B6B">
        <w:rPr>
          <w:i/>
          <w:iCs/>
          <w:sz w:val="28"/>
          <w:szCs w:val="28"/>
        </w:rPr>
        <w:t>), (-</w:t>
      </w:r>
      <w:proofErr w:type="spellStart"/>
      <w:r w:rsidRPr="00BA0B6B">
        <w:rPr>
          <w:i/>
          <w:iCs/>
          <w:sz w:val="28"/>
          <w:szCs w:val="28"/>
        </w:rPr>
        <w:t>уется</w:t>
      </w:r>
      <w:proofErr w:type="spellEnd"/>
      <w:r w:rsidRPr="00BA0B6B">
        <w:rPr>
          <w:i/>
          <w:iCs/>
          <w:sz w:val="28"/>
          <w:szCs w:val="28"/>
        </w:rPr>
        <w:t>):”, то данный показатель относится к показателю,</w:t>
      </w:r>
      <w:r w:rsidR="00EF7239">
        <w:rPr>
          <w:i/>
          <w:iCs/>
          <w:sz w:val="28"/>
          <w:szCs w:val="28"/>
        </w:rPr>
        <w:t xml:space="preserve"> который не может изменяться и </w:t>
      </w:r>
      <w:r w:rsidRPr="00BA0B6B">
        <w:rPr>
          <w:i/>
          <w:iCs/>
          <w:sz w:val="28"/>
          <w:szCs w:val="28"/>
        </w:rPr>
        <w:t xml:space="preserve">участнику в заявке необходимо предоставить </w:t>
      </w:r>
      <w:proofErr w:type="gramStart"/>
      <w:r w:rsidRPr="00BA0B6B">
        <w:rPr>
          <w:i/>
          <w:iCs/>
          <w:sz w:val="28"/>
          <w:szCs w:val="28"/>
        </w:rPr>
        <w:t>в  неизменном</w:t>
      </w:r>
      <w:proofErr w:type="gramEnd"/>
      <w:r w:rsidRPr="00BA0B6B">
        <w:rPr>
          <w:i/>
          <w:iCs/>
          <w:sz w:val="28"/>
          <w:szCs w:val="28"/>
        </w:rPr>
        <w:t xml:space="preserve"> виде требование к значению показателя,  без использования в наименовании  показателя “ требоваться (-</w:t>
      </w:r>
      <w:proofErr w:type="spellStart"/>
      <w:r w:rsidRPr="00BA0B6B">
        <w:rPr>
          <w:i/>
          <w:iCs/>
          <w:sz w:val="28"/>
          <w:szCs w:val="28"/>
        </w:rPr>
        <w:t>уются</w:t>
      </w:r>
      <w:proofErr w:type="spellEnd"/>
      <w:r w:rsidRPr="00BA0B6B">
        <w:rPr>
          <w:i/>
          <w:iCs/>
          <w:sz w:val="28"/>
          <w:szCs w:val="28"/>
        </w:rPr>
        <w:t>), (-</w:t>
      </w:r>
      <w:proofErr w:type="spellStart"/>
      <w:r w:rsidRPr="00BA0B6B">
        <w:rPr>
          <w:i/>
          <w:iCs/>
          <w:sz w:val="28"/>
          <w:szCs w:val="28"/>
        </w:rPr>
        <w:t>уется</w:t>
      </w:r>
      <w:proofErr w:type="spellEnd"/>
      <w:r w:rsidRPr="00BA0B6B">
        <w:rPr>
          <w:i/>
          <w:iCs/>
          <w:sz w:val="28"/>
          <w:szCs w:val="28"/>
        </w:rPr>
        <w:t>)” (данный пункт инструкции является приоритетным над всеми остальными пунктами инструкции)</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 xml:space="preserve">в случае установления в требовании к значению показателя слов/словосочетаний/знаков   «выше»,   «больше»,  «&gt;», “лучше”, “от”, “свыше”, “более” при этом наименование показателя содержит “:” и “—” либо не содержит “:” и “—”, то данный показатель относится к 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более числового значения установленного в требовании к значению показателя без использования в </w:t>
      </w:r>
      <w:proofErr w:type="spellStart"/>
      <w:r w:rsidRPr="00BA0B6B">
        <w:rPr>
          <w:i/>
          <w:iCs/>
          <w:sz w:val="28"/>
          <w:szCs w:val="28"/>
        </w:rPr>
        <w:t>предложеном</w:t>
      </w:r>
      <w:proofErr w:type="spellEnd"/>
      <w:r w:rsidRPr="00BA0B6B">
        <w:rPr>
          <w:i/>
          <w:iCs/>
          <w:sz w:val="28"/>
          <w:szCs w:val="28"/>
        </w:rPr>
        <w:t xml:space="preserve"> значении слов/словосочет</w:t>
      </w:r>
      <w:r w:rsidR="00EF7239">
        <w:rPr>
          <w:i/>
          <w:iCs/>
          <w:sz w:val="28"/>
          <w:szCs w:val="28"/>
        </w:rPr>
        <w:t xml:space="preserve">аний/знаков «выше», «больше», </w:t>
      </w:r>
      <w:r w:rsidRPr="00BA0B6B">
        <w:rPr>
          <w:i/>
          <w:iCs/>
          <w:sz w:val="28"/>
          <w:szCs w:val="28"/>
        </w:rPr>
        <w:t>«&gt;», “лучше”, “от”,  “свыше”, “более”;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BA0B6B" w:rsidRPr="00BA0B6B" w:rsidRDefault="00BA0B6B" w:rsidP="00BA0B6B">
      <w:pPr>
        <w:autoSpaceDE w:val="0"/>
        <w:autoSpaceDN w:val="0"/>
        <w:adjustRightInd w:val="0"/>
        <w:ind w:firstLine="708"/>
        <w:jc w:val="both"/>
        <w:rPr>
          <w:i/>
          <w:iCs/>
          <w:sz w:val="28"/>
          <w:szCs w:val="28"/>
        </w:rPr>
      </w:pPr>
      <w:r w:rsidRPr="00BA0B6B">
        <w:rPr>
          <w:i/>
          <w:iCs/>
          <w:sz w:val="28"/>
          <w:szCs w:val="28"/>
        </w:rPr>
        <w:t>в случае если наименование показателя содержит “:” или “—”, а также в показателе одновременно присутствуют слова/словосочетания “максимально(-</w:t>
      </w:r>
      <w:proofErr w:type="spellStart"/>
      <w:r w:rsidRPr="00BA0B6B">
        <w:rPr>
          <w:i/>
          <w:iCs/>
          <w:sz w:val="28"/>
          <w:szCs w:val="28"/>
        </w:rPr>
        <w:t>ый</w:t>
      </w:r>
      <w:proofErr w:type="spellEnd"/>
      <w:r w:rsidRPr="00BA0B6B">
        <w:rPr>
          <w:i/>
          <w:iCs/>
          <w:sz w:val="28"/>
          <w:szCs w:val="28"/>
        </w:rPr>
        <w:t>,  -</w:t>
      </w:r>
      <w:proofErr w:type="spellStart"/>
      <w:r w:rsidRPr="00BA0B6B">
        <w:rPr>
          <w:i/>
          <w:iCs/>
          <w:sz w:val="28"/>
          <w:szCs w:val="28"/>
        </w:rPr>
        <w:t>ая</w:t>
      </w:r>
      <w:proofErr w:type="spellEnd"/>
      <w:r w:rsidRPr="00BA0B6B">
        <w:rPr>
          <w:i/>
          <w:iCs/>
          <w:sz w:val="28"/>
          <w:szCs w:val="28"/>
        </w:rPr>
        <w:t>,  -</w:t>
      </w:r>
      <w:proofErr w:type="spellStart"/>
      <w:r w:rsidRPr="00BA0B6B">
        <w:rPr>
          <w:i/>
          <w:iCs/>
          <w:sz w:val="28"/>
          <w:szCs w:val="28"/>
        </w:rPr>
        <w:t>ое</w:t>
      </w:r>
      <w:proofErr w:type="spellEnd"/>
      <w:r w:rsidRPr="00BA0B6B">
        <w:rPr>
          <w:i/>
          <w:iCs/>
          <w:sz w:val="28"/>
          <w:szCs w:val="28"/>
        </w:rPr>
        <w:t>, -ой, -ого, -ых)”, “значение”, “до”, то д</w:t>
      </w:r>
      <w:r w:rsidR="00EF7239">
        <w:rPr>
          <w:i/>
          <w:iCs/>
          <w:sz w:val="28"/>
          <w:szCs w:val="28"/>
        </w:rPr>
        <w:t xml:space="preserve">анный показатель относится к показателю для </w:t>
      </w:r>
      <w:r w:rsidRPr="00BA0B6B">
        <w:rPr>
          <w:i/>
          <w:iCs/>
          <w:sz w:val="28"/>
          <w:szCs w:val="28"/>
        </w:rPr>
        <w:t>которого установлено максимальное числовое значение в требовании к значению показателя, и участник закупки в первой части заявки на участие представляет одно конкретное</w:t>
      </w:r>
      <w:r w:rsidR="00EF7239">
        <w:rPr>
          <w:i/>
          <w:iCs/>
          <w:sz w:val="28"/>
          <w:szCs w:val="28"/>
        </w:rPr>
        <w:t xml:space="preserve"> значение  показателя не более</w:t>
      </w:r>
      <w:r w:rsidRPr="00BA0B6B">
        <w:rPr>
          <w:i/>
          <w:iCs/>
          <w:sz w:val="28"/>
          <w:szCs w:val="28"/>
        </w:rPr>
        <w:t xml:space="preserve"> числового значения установленного в требовании к значению показателя, </w:t>
      </w:r>
      <w:r w:rsidR="00EF7239">
        <w:rPr>
          <w:i/>
          <w:iCs/>
          <w:sz w:val="28"/>
          <w:szCs w:val="28"/>
        </w:rPr>
        <w:br/>
      </w:r>
      <w:r w:rsidRPr="00BA0B6B">
        <w:rPr>
          <w:i/>
          <w:iCs/>
          <w:sz w:val="28"/>
          <w:szCs w:val="28"/>
        </w:rPr>
        <w:t>с использованием предлога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BA0B6B" w:rsidRPr="00BA0B6B" w:rsidRDefault="00BA0B6B" w:rsidP="00BA0B6B">
      <w:pPr>
        <w:autoSpaceDE w:val="0"/>
        <w:autoSpaceDN w:val="0"/>
        <w:adjustRightInd w:val="0"/>
        <w:ind w:firstLine="708"/>
        <w:jc w:val="both"/>
        <w:rPr>
          <w:sz w:val="28"/>
          <w:szCs w:val="28"/>
        </w:rPr>
      </w:pPr>
      <w:r w:rsidRPr="00BA0B6B">
        <w:rPr>
          <w:sz w:val="28"/>
          <w:szCs w:val="28"/>
        </w:rPr>
        <w:t>Анализ выше</w:t>
      </w:r>
      <w:r>
        <w:rPr>
          <w:sz w:val="28"/>
          <w:szCs w:val="28"/>
        </w:rPr>
        <w:t xml:space="preserve">указанных положений инструкции </w:t>
      </w:r>
      <w:r w:rsidRPr="00BA0B6B">
        <w:rPr>
          <w:sz w:val="28"/>
          <w:szCs w:val="28"/>
        </w:rPr>
        <w:t>позволяет прийти к выводу о том, что что инструкция по заполнению заявок не только определяет определенный порядок заполнения заявок, но и в значительной степени затрудняе</w:t>
      </w:r>
      <w:r w:rsidR="00EF7239">
        <w:rPr>
          <w:sz w:val="28"/>
          <w:szCs w:val="28"/>
        </w:rPr>
        <w:t xml:space="preserve">т </w:t>
      </w:r>
      <w:r w:rsidRPr="00BA0B6B">
        <w:rPr>
          <w:sz w:val="28"/>
          <w:szCs w:val="28"/>
        </w:rPr>
        <w:t xml:space="preserve">прочтение установленных Заказчиком требований к товару. Более того, Комиссия УФАС приходит к выводу, что по своему содержанию </w:t>
      </w:r>
      <w:r w:rsidRPr="00BA0B6B">
        <w:rPr>
          <w:sz w:val="28"/>
          <w:szCs w:val="28"/>
        </w:rPr>
        <w:lastRenderedPageBreak/>
        <w:t>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BA0B6B" w:rsidRPr="00BA0B6B" w:rsidRDefault="00BA0B6B" w:rsidP="00BA0B6B">
      <w:pPr>
        <w:autoSpaceDE w:val="0"/>
        <w:autoSpaceDN w:val="0"/>
        <w:adjustRightInd w:val="0"/>
        <w:ind w:firstLine="708"/>
        <w:jc w:val="both"/>
        <w:rPr>
          <w:sz w:val="28"/>
          <w:szCs w:val="28"/>
        </w:rPr>
      </w:pPr>
      <w:r w:rsidRPr="00BA0B6B">
        <w:rPr>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BA0B6B" w:rsidRPr="00BA0B6B" w:rsidRDefault="00BA0B6B" w:rsidP="00BA0B6B">
      <w:pPr>
        <w:autoSpaceDE w:val="0"/>
        <w:autoSpaceDN w:val="0"/>
        <w:adjustRightInd w:val="0"/>
        <w:ind w:firstLine="708"/>
        <w:jc w:val="both"/>
        <w:rPr>
          <w:sz w:val="28"/>
          <w:szCs w:val="28"/>
        </w:rPr>
      </w:pPr>
      <w:r w:rsidRPr="00BA0B6B">
        <w:rPr>
          <w:sz w:val="28"/>
          <w:szCs w:val="28"/>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w:t>
      </w:r>
      <w:r w:rsidR="00EF7239">
        <w:rPr>
          <w:sz w:val="28"/>
          <w:szCs w:val="28"/>
        </w:rPr>
        <w:t xml:space="preserve"> что является нарушением </w:t>
      </w:r>
      <w:r w:rsidRPr="00BA0B6B">
        <w:rPr>
          <w:sz w:val="28"/>
          <w:szCs w:val="28"/>
        </w:rPr>
        <w:t>п. 2 ч. 1 ст. 64 Закона о контрактной системе.</w:t>
      </w:r>
    </w:p>
    <w:p w:rsidR="00BA0B6B" w:rsidRPr="00BA0B6B" w:rsidRDefault="00BA0B6B" w:rsidP="00BA0B6B">
      <w:pPr>
        <w:autoSpaceDE w:val="0"/>
        <w:autoSpaceDN w:val="0"/>
        <w:adjustRightInd w:val="0"/>
        <w:ind w:firstLine="708"/>
        <w:jc w:val="both"/>
        <w:rPr>
          <w:sz w:val="28"/>
          <w:szCs w:val="28"/>
        </w:rPr>
      </w:pPr>
      <w:r w:rsidRPr="00BA0B6B">
        <w:rPr>
          <w:sz w:val="28"/>
          <w:szCs w:val="28"/>
        </w:rPr>
        <w:t>2. 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00EF7239">
        <w:rPr>
          <w:sz w:val="28"/>
          <w:szCs w:val="28"/>
        </w:rPr>
        <w:br/>
      </w:r>
      <w:r w:rsidRPr="00BA0B6B">
        <w:rPr>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w:t>
      </w:r>
      <w:r w:rsidRPr="00BA0B6B">
        <w:rPr>
          <w:sz w:val="28"/>
          <w:szCs w:val="28"/>
        </w:rPr>
        <w:lastRenderedPageBreak/>
        <w:t>значения таких показателей, а также значения показателей, которые не могут изменяться.</w:t>
      </w:r>
    </w:p>
    <w:p w:rsidR="00BA0B6B" w:rsidRPr="00BA0B6B" w:rsidRDefault="00BA0B6B" w:rsidP="00BA0B6B">
      <w:pPr>
        <w:autoSpaceDE w:val="0"/>
        <w:autoSpaceDN w:val="0"/>
        <w:adjustRightInd w:val="0"/>
        <w:ind w:firstLine="708"/>
        <w:jc w:val="both"/>
        <w:rPr>
          <w:sz w:val="28"/>
          <w:szCs w:val="28"/>
        </w:rPr>
      </w:pPr>
      <w:r w:rsidRPr="00BA0B6B">
        <w:rPr>
          <w:sz w:val="28"/>
          <w:szCs w:val="28"/>
        </w:rPr>
        <w:t>Таким образом, по смыслу ст. 33</w:t>
      </w:r>
      <w:r w:rsidR="00EF7239">
        <w:rPr>
          <w:sz w:val="28"/>
          <w:szCs w:val="28"/>
        </w:rPr>
        <w:t xml:space="preserve"> Закона о контрактной системе, </w:t>
      </w:r>
      <w:r w:rsidR="00EF7239">
        <w:rPr>
          <w:sz w:val="28"/>
          <w:szCs w:val="28"/>
        </w:rPr>
        <w:br/>
      </w:r>
      <w:r w:rsidRPr="00BA0B6B">
        <w:rPr>
          <w:sz w:val="28"/>
          <w:szCs w:val="28"/>
        </w:rPr>
        <w:t>при формировании Технического зад</w:t>
      </w:r>
      <w:r w:rsidR="00845E59">
        <w:rPr>
          <w:sz w:val="28"/>
          <w:szCs w:val="28"/>
        </w:rPr>
        <w:t xml:space="preserve">ания Заказчику в рамках Закона </w:t>
      </w:r>
      <w:r w:rsidR="00845E59">
        <w:rPr>
          <w:sz w:val="28"/>
          <w:szCs w:val="28"/>
        </w:rPr>
        <w:br/>
      </w:r>
      <w:r w:rsidRPr="00BA0B6B">
        <w:rPr>
          <w:sz w:val="28"/>
          <w:szCs w:val="28"/>
        </w:rPr>
        <w:t>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Комиссия УФАС констатирует, что при описании </w:t>
      </w:r>
      <w:r w:rsidR="00EF7239">
        <w:rPr>
          <w:sz w:val="28"/>
          <w:szCs w:val="28"/>
        </w:rPr>
        <w:t>товарной позиции «Перегородка» З</w:t>
      </w:r>
      <w:r w:rsidRPr="00BA0B6B">
        <w:rPr>
          <w:sz w:val="28"/>
          <w:szCs w:val="28"/>
        </w:rPr>
        <w:t>аказчиком установлены требования</w:t>
      </w:r>
      <w:r w:rsidR="00EF7239">
        <w:rPr>
          <w:sz w:val="28"/>
          <w:szCs w:val="28"/>
        </w:rPr>
        <w:t>,</w:t>
      </w:r>
      <w:r w:rsidRPr="00BA0B6B">
        <w:rPr>
          <w:sz w:val="28"/>
          <w:szCs w:val="28"/>
        </w:rPr>
        <w:t xml:space="preserve"> в том числе</w:t>
      </w:r>
      <w:r w:rsidR="00EF7239">
        <w:rPr>
          <w:sz w:val="28"/>
          <w:szCs w:val="28"/>
        </w:rPr>
        <w:t>,</w:t>
      </w:r>
      <w:r w:rsidR="00845E59">
        <w:rPr>
          <w:sz w:val="28"/>
          <w:szCs w:val="28"/>
        </w:rPr>
        <w:t xml:space="preserve"> к группе показателей «Р</w:t>
      </w:r>
      <w:r w:rsidR="00EF7239">
        <w:rPr>
          <w:sz w:val="28"/>
          <w:szCs w:val="28"/>
        </w:rPr>
        <w:t>азмеры»</w:t>
      </w:r>
      <w:r w:rsidRPr="00BA0B6B">
        <w:rPr>
          <w:sz w:val="28"/>
          <w:szCs w:val="28"/>
        </w:rPr>
        <w:t>.</w:t>
      </w:r>
    </w:p>
    <w:p w:rsidR="00BA0B6B" w:rsidRPr="00BA0B6B" w:rsidRDefault="00EF7239" w:rsidP="00BA0B6B">
      <w:pPr>
        <w:autoSpaceDE w:val="0"/>
        <w:autoSpaceDN w:val="0"/>
        <w:adjustRightInd w:val="0"/>
        <w:ind w:firstLine="708"/>
        <w:jc w:val="both"/>
        <w:rPr>
          <w:sz w:val="28"/>
          <w:szCs w:val="28"/>
        </w:rPr>
      </w:pPr>
      <w:r>
        <w:rPr>
          <w:sz w:val="28"/>
          <w:szCs w:val="28"/>
        </w:rPr>
        <w:t xml:space="preserve">Комиссия УФАС отмечает, что </w:t>
      </w:r>
      <w:r w:rsidR="00BA0B6B" w:rsidRPr="00BA0B6B">
        <w:rPr>
          <w:sz w:val="28"/>
          <w:szCs w:val="28"/>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A0B6B" w:rsidRPr="00BA0B6B" w:rsidRDefault="00BA0B6B" w:rsidP="00BA0B6B">
      <w:pPr>
        <w:autoSpaceDE w:val="0"/>
        <w:autoSpaceDN w:val="0"/>
        <w:adjustRightInd w:val="0"/>
        <w:ind w:firstLine="708"/>
        <w:jc w:val="both"/>
        <w:rPr>
          <w:sz w:val="28"/>
          <w:szCs w:val="28"/>
        </w:rPr>
      </w:pPr>
      <w:r w:rsidRPr="00BA0B6B">
        <w:rPr>
          <w:sz w:val="28"/>
          <w:szCs w:val="28"/>
        </w:rPr>
        <w:t xml:space="preserve">Следовательно, бремя доказывания при рассмотрении жалобы </w:t>
      </w:r>
      <w:r w:rsidR="00EF7239">
        <w:rPr>
          <w:sz w:val="28"/>
          <w:szCs w:val="28"/>
        </w:rPr>
        <w:br/>
      </w:r>
      <w:r w:rsidRPr="00BA0B6B">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sidR="00EF7239">
        <w:rPr>
          <w:sz w:val="28"/>
          <w:szCs w:val="28"/>
        </w:rPr>
        <w:t>.</w:t>
      </w:r>
    </w:p>
    <w:p w:rsidR="00BA0B6B" w:rsidRPr="00BA0B6B" w:rsidRDefault="00EF7239" w:rsidP="00BA0B6B">
      <w:pPr>
        <w:autoSpaceDE w:val="0"/>
        <w:autoSpaceDN w:val="0"/>
        <w:adjustRightInd w:val="0"/>
        <w:ind w:firstLine="708"/>
        <w:jc w:val="both"/>
        <w:rPr>
          <w:sz w:val="28"/>
          <w:szCs w:val="28"/>
        </w:rPr>
      </w:pPr>
      <w:r>
        <w:rPr>
          <w:sz w:val="28"/>
          <w:szCs w:val="28"/>
        </w:rPr>
        <w:t>Вместе с тем, в нарушение</w:t>
      </w:r>
      <w:r w:rsidR="00BA0B6B" w:rsidRPr="00BA0B6B">
        <w:rPr>
          <w:sz w:val="28"/>
          <w:szCs w:val="28"/>
        </w:rPr>
        <w:t xml:space="preserve"> ч. 9 ст. 105 Закона о контрактной системе подателем жалобы не представлено доказа</w:t>
      </w:r>
      <w:r>
        <w:rPr>
          <w:sz w:val="28"/>
          <w:szCs w:val="28"/>
        </w:rPr>
        <w:t>тельств, подтверждающих доводы З</w:t>
      </w:r>
      <w:r w:rsidR="00BA0B6B" w:rsidRPr="00BA0B6B">
        <w:rPr>
          <w:sz w:val="28"/>
          <w:szCs w:val="28"/>
        </w:rPr>
        <w:t>аявителя о том, что приведенное в документации об аукционе описание объекта закупки не по</w:t>
      </w:r>
      <w:r>
        <w:rPr>
          <w:sz w:val="28"/>
          <w:szCs w:val="28"/>
        </w:rPr>
        <w:t>зволяет определить потребности З</w:t>
      </w:r>
      <w:r w:rsidR="00BA0B6B" w:rsidRPr="00BA0B6B">
        <w:rPr>
          <w:sz w:val="28"/>
          <w:szCs w:val="28"/>
        </w:rPr>
        <w:t>аказчика.</w:t>
      </w:r>
    </w:p>
    <w:p w:rsidR="00BA0B6B" w:rsidRDefault="00BA0B6B" w:rsidP="00BA0B6B">
      <w:pPr>
        <w:autoSpaceDE w:val="0"/>
        <w:autoSpaceDN w:val="0"/>
        <w:adjustRightInd w:val="0"/>
        <w:ind w:firstLine="708"/>
        <w:jc w:val="both"/>
        <w:rPr>
          <w:sz w:val="28"/>
          <w:szCs w:val="28"/>
        </w:rPr>
      </w:pPr>
      <w:r w:rsidRPr="00BA0B6B">
        <w:rPr>
          <w:sz w:val="28"/>
          <w:szCs w:val="28"/>
        </w:rPr>
        <w:t>Таким образом</w:t>
      </w:r>
      <w:r w:rsidR="00EF7239">
        <w:rPr>
          <w:sz w:val="28"/>
          <w:szCs w:val="28"/>
        </w:rPr>
        <w:t>, в указанной части Комиссия УФАС находит доводы З</w:t>
      </w:r>
      <w:r w:rsidRPr="00BA0B6B">
        <w:rPr>
          <w:sz w:val="28"/>
          <w:szCs w:val="28"/>
        </w:rPr>
        <w:t>аявителя необоснованными.</w:t>
      </w:r>
    </w:p>
    <w:p w:rsidR="00845E59" w:rsidRPr="002F1F1A" w:rsidRDefault="00845E59" w:rsidP="00845E59">
      <w:pPr>
        <w:pStyle w:val="a6"/>
        <w:widowControl/>
        <w:numPr>
          <w:ilvl w:val="0"/>
          <w:numId w:val="1"/>
        </w:numPr>
        <w:ind w:left="0" w:firstLine="709"/>
        <w:jc w:val="both"/>
        <w:outlineLvl w:val="1"/>
        <w:rPr>
          <w:rFonts w:ascii="Times New Roman" w:hAnsi="Times New Roman" w:cs="Times New Roman"/>
          <w:color w:val="000000"/>
          <w:sz w:val="28"/>
          <w:szCs w:val="28"/>
        </w:rPr>
      </w:pPr>
      <w:r w:rsidRPr="002F1F1A">
        <w:rPr>
          <w:rFonts w:ascii="Times New Roman" w:hAnsi="Times New Roman" w:cs="Times New Roman"/>
          <w:color w:val="000000"/>
          <w:sz w:val="28"/>
          <w:szCs w:val="28"/>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EF7239" w:rsidRPr="00BA0B6B" w:rsidRDefault="00EF7239" w:rsidP="00BA0B6B">
      <w:pPr>
        <w:autoSpaceDE w:val="0"/>
        <w:autoSpaceDN w:val="0"/>
        <w:adjustRightInd w:val="0"/>
        <w:ind w:firstLine="708"/>
        <w:jc w:val="both"/>
        <w:rPr>
          <w:sz w:val="28"/>
          <w:szCs w:val="28"/>
        </w:rPr>
      </w:pPr>
    </w:p>
    <w:p w:rsidR="00BA0B6B" w:rsidRPr="00BA0B6B" w:rsidRDefault="00BA0B6B" w:rsidP="00BA0B6B">
      <w:pPr>
        <w:autoSpaceDE w:val="0"/>
        <w:autoSpaceDN w:val="0"/>
        <w:adjustRightInd w:val="0"/>
        <w:ind w:firstLine="720"/>
        <w:jc w:val="both"/>
        <w:rPr>
          <w:sz w:val="28"/>
          <w:szCs w:val="28"/>
        </w:rPr>
      </w:pPr>
      <w:r w:rsidRPr="00BA0B6B">
        <w:rPr>
          <w:sz w:val="28"/>
          <w:szCs w:val="28"/>
        </w:rPr>
        <w:t xml:space="preserve">Комиссия УФАС, руководствуясь ст. 8, 33, 64, 66, 99, 106 Закона </w:t>
      </w:r>
      <w:r w:rsidR="00845E59">
        <w:rPr>
          <w:sz w:val="28"/>
          <w:szCs w:val="28"/>
        </w:rPr>
        <w:br/>
      </w:r>
      <w:r w:rsidRPr="00BA0B6B">
        <w:rPr>
          <w:sz w:val="28"/>
          <w:szCs w:val="28"/>
        </w:rPr>
        <w:t>о контрактной системе, Административным регламентом,</w:t>
      </w:r>
    </w:p>
    <w:p w:rsidR="00845E59" w:rsidRPr="00BA0B6B" w:rsidRDefault="00845E59" w:rsidP="00BA0B6B">
      <w:pPr>
        <w:jc w:val="center"/>
        <w:rPr>
          <w:sz w:val="28"/>
          <w:szCs w:val="28"/>
        </w:rPr>
      </w:pPr>
    </w:p>
    <w:p w:rsidR="00BA0B6B" w:rsidRPr="00BA0B6B" w:rsidRDefault="00BA0B6B" w:rsidP="00BA0B6B">
      <w:pPr>
        <w:jc w:val="center"/>
        <w:rPr>
          <w:b/>
          <w:bCs/>
          <w:sz w:val="28"/>
          <w:szCs w:val="28"/>
        </w:rPr>
      </w:pPr>
      <w:r w:rsidRPr="00BA0B6B">
        <w:rPr>
          <w:b/>
          <w:bCs/>
          <w:sz w:val="28"/>
          <w:szCs w:val="28"/>
        </w:rPr>
        <w:t xml:space="preserve">РЕШИЛА: </w:t>
      </w:r>
    </w:p>
    <w:p w:rsidR="00BA0B6B" w:rsidRPr="00BA0B6B" w:rsidRDefault="00BA0B6B" w:rsidP="00BA0B6B">
      <w:pPr>
        <w:autoSpaceDE w:val="0"/>
        <w:autoSpaceDN w:val="0"/>
        <w:adjustRightInd w:val="0"/>
        <w:ind w:firstLine="708"/>
        <w:jc w:val="both"/>
        <w:outlineLvl w:val="1"/>
        <w:rPr>
          <w:sz w:val="28"/>
          <w:szCs w:val="28"/>
        </w:rPr>
      </w:pPr>
    </w:p>
    <w:p w:rsidR="00BA0B6B" w:rsidRPr="00BA0B6B" w:rsidRDefault="00BA0B6B" w:rsidP="00BA0B6B">
      <w:pPr>
        <w:ind w:right="-5" w:firstLine="720"/>
        <w:jc w:val="both"/>
        <w:rPr>
          <w:sz w:val="28"/>
          <w:szCs w:val="28"/>
        </w:rPr>
      </w:pPr>
      <w:r w:rsidRPr="00BA0B6B">
        <w:rPr>
          <w:color w:val="000000"/>
          <w:sz w:val="28"/>
          <w:szCs w:val="28"/>
        </w:rPr>
        <w:t xml:space="preserve">1. </w:t>
      </w:r>
      <w:r w:rsidR="00845E59">
        <w:rPr>
          <w:color w:val="000000"/>
          <w:sz w:val="28"/>
          <w:szCs w:val="28"/>
        </w:rPr>
        <w:tab/>
      </w:r>
      <w:r w:rsidRPr="00BA0B6B">
        <w:rPr>
          <w:color w:val="000000"/>
          <w:sz w:val="28"/>
          <w:szCs w:val="28"/>
        </w:rPr>
        <w:t xml:space="preserve">Признать жалобу </w:t>
      </w:r>
      <w:r w:rsidRPr="00BA0B6B">
        <w:rPr>
          <w:iCs/>
          <w:sz w:val="28"/>
          <w:szCs w:val="28"/>
        </w:rPr>
        <w:t xml:space="preserve">ООО «СтройИнжиниринг» частично </w:t>
      </w:r>
      <w:r w:rsidRPr="00BA0B6B">
        <w:rPr>
          <w:color w:val="000000"/>
          <w:sz w:val="28"/>
          <w:szCs w:val="28"/>
        </w:rPr>
        <w:t>обоснованной</w:t>
      </w:r>
      <w:r w:rsidRPr="00BA0B6B">
        <w:rPr>
          <w:sz w:val="28"/>
          <w:szCs w:val="28"/>
        </w:rPr>
        <w:t>.</w:t>
      </w:r>
    </w:p>
    <w:p w:rsidR="00BA0B6B" w:rsidRPr="00BA0B6B" w:rsidRDefault="00BA0B6B" w:rsidP="00BA0B6B">
      <w:pPr>
        <w:autoSpaceDE w:val="0"/>
        <w:autoSpaceDN w:val="0"/>
        <w:adjustRightInd w:val="0"/>
        <w:ind w:firstLine="708"/>
        <w:jc w:val="both"/>
        <w:outlineLvl w:val="1"/>
        <w:rPr>
          <w:color w:val="000000"/>
          <w:sz w:val="28"/>
          <w:szCs w:val="28"/>
        </w:rPr>
      </w:pPr>
      <w:r w:rsidRPr="00BA0B6B">
        <w:rPr>
          <w:color w:val="000000"/>
          <w:sz w:val="28"/>
          <w:szCs w:val="28"/>
        </w:rPr>
        <w:t xml:space="preserve">2. </w:t>
      </w:r>
      <w:r w:rsidR="00845E59">
        <w:rPr>
          <w:color w:val="000000"/>
          <w:sz w:val="28"/>
          <w:szCs w:val="28"/>
        </w:rPr>
        <w:tab/>
      </w:r>
      <w:r w:rsidRPr="00BA0B6B">
        <w:rPr>
          <w:color w:val="000000"/>
          <w:sz w:val="28"/>
          <w:szCs w:val="28"/>
        </w:rPr>
        <w:t xml:space="preserve">Признать в действиях Заказчика нарушение </w:t>
      </w:r>
      <w:r w:rsidRPr="00BA0B6B">
        <w:rPr>
          <w:sz w:val="28"/>
          <w:szCs w:val="28"/>
        </w:rPr>
        <w:t xml:space="preserve">п. 2 ч. 1 ст. 64 </w:t>
      </w:r>
      <w:r w:rsidRPr="00BA0B6B">
        <w:rPr>
          <w:color w:val="000000"/>
          <w:sz w:val="28"/>
          <w:szCs w:val="28"/>
        </w:rPr>
        <w:t xml:space="preserve">Закона </w:t>
      </w:r>
      <w:r w:rsidR="00845E59">
        <w:rPr>
          <w:color w:val="000000"/>
          <w:sz w:val="28"/>
          <w:szCs w:val="28"/>
        </w:rPr>
        <w:br/>
      </w:r>
      <w:r w:rsidRPr="00BA0B6B">
        <w:rPr>
          <w:color w:val="000000"/>
          <w:sz w:val="28"/>
          <w:szCs w:val="28"/>
        </w:rPr>
        <w:t>о контрактной системе.</w:t>
      </w:r>
    </w:p>
    <w:p w:rsidR="00BA0B6B" w:rsidRPr="00BA0B6B" w:rsidRDefault="00BA0B6B" w:rsidP="00BA0B6B">
      <w:pPr>
        <w:autoSpaceDE w:val="0"/>
        <w:autoSpaceDN w:val="0"/>
        <w:adjustRightInd w:val="0"/>
        <w:ind w:firstLine="708"/>
        <w:jc w:val="both"/>
        <w:outlineLvl w:val="1"/>
        <w:rPr>
          <w:color w:val="000000"/>
          <w:sz w:val="28"/>
          <w:szCs w:val="28"/>
        </w:rPr>
      </w:pPr>
      <w:r w:rsidRPr="00BA0B6B">
        <w:rPr>
          <w:color w:val="000000"/>
          <w:sz w:val="28"/>
          <w:szCs w:val="28"/>
        </w:rPr>
        <w:lastRenderedPageBreak/>
        <w:t xml:space="preserve">3. </w:t>
      </w:r>
      <w:r w:rsidR="00845E59">
        <w:rPr>
          <w:color w:val="000000"/>
          <w:sz w:val="28"/>
          <w:szCs w:val="28"/>
        </w:rPr>
        <w:tab/>
      </w:r>
      <w:r w:rsidRPr="00BA0B6B">
        <w:rPr>
          <w:color w:val="000000"/>
          <w:sz w:val="28"/>
          <w:szCs w:val="28"/>
        </w:rPr>
        <w:t xml:space="preserve">Выдать Заказчику, его аукционной комиссии и оператору электронной площадки обязательное для исполнения предписание </w:t>
      </w:r>
      <w:r w:rsidR="00845E59">
        <w:rPr>
          <w:color w:val="000000"/>
          <w:sz w:val="28"/>
          <w:szCs w:val="28"/>
        </w:rPr>
        <w:br/>
      </w:r>
      <w:r w:rsidRPr="00BA0B6B">
        <w:rPr>
          <w:color w:val="000000"/>
          <w:sz w:val="28"/>
          <w:szCs w:val="28"/>
        </w:rPr>
        <w:t>об устранении выявленного нарушения.</w:t>
      </w:r>
    </w:p>
    <w:p w:rsidR="00BA0B6B" w:rsidRPr="00BA0B6B" w:rsidRDefault="00BA0B6B" w:rsidP="00BA0B6B">
      <w:pPr>
        <w:autoSpaceDE w:val="0"/>
        <w:autoSpaceDN w:val="0"/>
        <w:adjustRightInd w:val="0"/>
        <w:ind w:firstLine="708"/>
        <w:jc w:val="both"/>
        <w:outlineLvl w:val="1"/>
        <w:rPr>
          <w:color w:val="000000"/>
          <w:sz w:val="28"/>
          <w:szCs w:val="28"/>
        </w:rPr>
      </w:pPr>
      <w:r w:rsidRPr="00BA0B6B">
        <w:rPr>
          <w:color w:val="000000"/>
          <w:sz w:val="28"/>
          <w:szCs w:val="28"/>
        </w:rPr>
        <w:t xml:space="preserve">4. </w:t>
      </w:r>
      <w:r w:rsidR="00845E59">
        <w:rPr>
          <w:color w:val="000000"/>
          <w:sz w:val="28"/>
          <w:szCs w:val="28"/>
        </w:rPr>
        <w:tab/>
      </w:r>
      <w:r w:rsidRPr="00BA0B6B">
        <w:rPr>
          <w:color w:val="000000"/>
          <w:sz w:val="28"/>
          <w:szCs w:val="28"/>
        </w:rPr>
        <w:t xml:space="preserve">Передать материалы дела уполномоченному должностному лицу </w:t>
      </w:r>
      <w:r w:rsidR="00845E59">
        <w:rPr>
          <w:color w:val="000000"/>
          <w:sz w:val="28"/>
          <w:szCs w:val="28"/>
        </w:rPr>
        <w:br/>
      </w:r>
      <w:r w:rsidRPr="00BA0B6B">
        <w:rPr>
          <w:color w:val="000000"/>
          <w:sz w:val="28"/>
          <w:szCs w:val="28"/>
        </w:rPr>
        <w:t>для рассмотрения вопроса о возбуждении дела об административном правонарушении в отношении должностного лица Заказчика.</w:t>
      </w:r>
    </w:p>
    <w:p w:rsidR="00BA0B6B" w:rsidRDefault="00BA0B6B" w:rsidP="00BA0B6B">
      <w:pPr>
        <w:autoSpaceDE w:val="0"/>
        <w:autoSpaceDN w:val="0"/>
        <w:adjustRightInd w:val="0"/>
        <w:ind w:firstLine="708"/>
        <w:jc w:val="both"/>
        <w:outlineLvl w:val="1"/>
        <w:rPr>
          <w:color w:val="000000"/>
          <w:sz w:val="28"/>
          <w:szCs w:val="28"/>
        </w:rPr>
      </w:pPr>
    </w:p>
    <w:p w:rsidR="00845E59" w:rsidRPr="00BA0B6B" w:rsidRDefault="00845E59" w:rsidP="00BA0B6B">
      <w:pPr>
        <w:autoSpaceDE w:val="0"/>
        <w:autoSpaceDN w:val="0"/>
        <w:adjustRightInd w:val="0"/>
        <w:ind w:firstLine="708"/>
        <w:jc w:val="both"/>
        <w:outlineLvl w:val="1"/>
        <w:rPr>
          <w:color w:val="000000"/>
          <w:sz w:val="28"/>
          <w:szCs w:val="28"/>
        </w:rPr>
      </w:pPr>
    </w:p>
    <w:p w:rsidR="00BA0B6B" w:rsidRPr="00BA0B6B" w:rsidRDefault="00BA0B6B" w:rsidP="00BA0B6B">
      <w:pPr>
        <w:autoSpaceDE w:val="0"/>
        <w:autoSpaceDN w:val="0"/>
        <w:adjustRightInd w:val="0"/>
        <w:ind w:firstLine="708"/>
        <w:jc w:val="both"/>
        <w:outlineLvl w:val="1"/>
        <w:rPr>
          <w:color w:val="000000"/>
          <w:sz w:val="28"/>
          <w:szCs w:val="28"/>
        </w:rPr>
      </w:pPr>
    </w:p>
    <w:p w:rsidR="00BA0B6B" w:rsidRDefault="00BA0B6B" w:rsidP="00BA0B6B">
      <w:pPr>
        <w:autoSpaceDE w:val="0"/>
        <w:autoSpaceDN w:val="0"/>
        <w:adjustRightInd w:val="0"/>
        <w:ind w:firstLine="708"/>
        <w:jc w:val="both"/>
        <w:outlineLvl w:val="1"/>
        <w:rPr>
          <w:color w:val="000000"/>
          <w:sz w:val="28"/>
          <w:szCs w:val="28"/>
        </w:rPr>
      </w:pPr>
    </w:p>
    <w:p w:rsidR="00845E59" w:rsidRPr="00BA0B6B" w:rsidRDefault="00845E59" w:rsidP="00BA0B6B">
      <w:pPr>
        <w:autoSpaceDE w:val="0"/>
        <w:autoSpaceDN w:val="0"/>
        <w:adjustRightInd w:val="0"/>
        <w:ind w:firstLine="708"/>
        <w:jc w:val="both"/>
        <w:outlineLvl w:val="1"/>
        <w:rPr>
          <w:color w:val="000000"/>
          <w:sz w:val="28"/>
          <w:szCs w:val="28"/>
        </w:rPr>
      </w:pPr>
    </w:p>
    <w:p w:rsidR="00EA0C44" w:rsidRDefault="00BA0B6B" w:rsidP="00845E59">
      <w:pPr>
        <w:tabs>
          <w:tab w:val="left" w:pos="2700"/>
        </w:tabs>
        <w:ind w:firstLine="720"/>
        <w:jc w:val="both"/>
        <w:rPr>
          <w:i/>
          <w:sz w:val="28"/>
          <w:szCs w:val="28"/>
        </w:rPr>
      </w:pPr>
      <w:r w:rsidRPr="00BA0B6B">
        <w:rPr>
          <w:i/>
          <w:sz w:val="28"/>
          <w:szCs w:val="28"/>
        </w:rPr>
        <w:t xml:space="preserve">Настоящее решение может быть обжаловано в судебном порядке </w:t>
      </w:r>
      <w:r w:rsidR="00EF7239">
        <w:rPr>
          <w:i/>
          <w:sz w:val="28"/>
          <w:szCs w:val="28"/>
        </w:rPr>
        <w:br/>
      </w:r>
      <w:r w:rsidRPr="00BA0B6B">
        <w:rPr>
          <w:i/>
          <w:sz w:val="28"/>
          <w:szCs w:val="28"/>
        </w:rPr>
        <w:t>в течение трёх месяцев со дня принятия.</w:t>
      </w: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Default="00D34581" w:rsidP="00845E59">
      <w:pPr>
        <w:tabs>
          <w:tab w:val="left" w:pos="2700"/>
        </w:tabs>
        <w:ind w:firstLine="720"/>
        <w:jc w:val="both"/>
        <w:rPr>
          <w:i/>
          <w:sz w:val="28"/>
          <w:szCs w:val="28"/>
        </w:rPr>
      </w:pPr>
    </w:p>
    <w:p w:rsidR="00D34581" w:rsidRPr="004E5086" w:rsidRDefault="00D34581" w:rsidP="00D34581">
      <w:pPr>
        <w:ind w:left="5387"/>
        <w:rPr>
          <w:iCs/>
          <w:sz w:val="28"/>
          <w:szCs w:val="28"/>
        </w:rPr>
      </w:pPr>
      <w:r w:rsidRPr="004E5086">
        <w:rPr>
          <w:iCs/>
          <w:sz w:val="28"/>
          <w:szCs w:val="28"/>
        </w:rPr>
        <w:lastRenderedPageBreak/>
        <w:t xml:space="preserve">ГБОУ </w:t>
      </w:r>
      <w:r>
        <w:rPr>
          <w:iCs/>
          <w:sz w:val="28"/>
          <w:szCs w:val="28"/>
        </w:rPr>
        <w:t>Л</w:t>
      </w:r>
      <w:r w:rsidRPr="004E5086">
        <w:rPr>
          <w:iCs/>
          <w:sz w:val="28"/>
          <w:szCs w:val="28"/>
        </w:rPr>
        <w:t xml:space="preserve">ицей № 395 Красносельского района </w:t>
      </w:r>
      <w:r w:rsidRPr="004E5086">
        <w:rPr>
          <w:iCs/>
          <w:sz w:val="28"/>
          <w:szCs w:val="28"/>
        </w:rPr>
        <w:br/>
        <w:t>Санкт-Петербурга</w:t>
      </w:r>
    </w:p>
    <w:p w:rsidR="00D34581" w:rsidRPr="004E5086" w:rsidRDefault="00D34581" w:rsidP="00D34581">
      <w:pPr>
        <w:ind w:left="5387"/>
        <w:rPr>
          <w:iCs/>
          <w:sz w:val="28"/>
          <w:szCs w:val="28"/>
        </w:rPr>
      </w:pPr>
      <w:r w:rsidRPr="004E5086">
        <w:rPr>
          <w:iCs/>
          <w:sz w:val="28"/>
          <w:szCs w:val="28"/>
        </w:rPr>
        <w:t>пр. Ветеранов, д. 135, лит. А,</w:t>
      </w:r>
    </w:p>
    <w:p w:rsidR="00D34581" w:rsidRPr="004E5086" w:rsidRDefault="00D34581" w:rsidP="00D34581">
      <w:pPr>
        <w:ind w:left="5387"/>
        <w:rPr>
          <w:iCs/>
          <w:sz w:val="28"/>
          <w:szCs w:val="28"/>
        </w:rPr>
      </w:pPr>
      <w:r w:rsidRPr="004E5086">
        <w:rPr>
          <w:iCs/>
          <w:sz w:val="28"/>
          <w:szCs w:val="28"/>
        </w:rPr>
        <w:t>Санкт-Петербург, 198264</w:t>
      </w:r>
    </w:p>
    <w:p w:rsidR="00D34581" w:rsidRPr="004E5086" w:rsidRDefault="00D34581" w:rsidP="00D34581">
      <w:pPr>
        <w:ind w:left="5387"/>
        <w:rPr>
          <w:iCs/>
          <w:sz w:val="28"/>
          <w:szCs w:val="28"/>
        </w:rPr>
      </w:pPr>
      <w:r w:rsidRPr="004E5086">
        <w:rPr>
          <w:iCs/>
          <w:sz w:val="28"/>
          <w:szCs w:val="28"/>
        </w:rPr>
        <w:t>тел.: (812) 744-01-75</w:t>
      </w:r>
    </w:p>
    <w:p w:rsidR="00D34581" w:rsidRPr="004E5086" w:rsidRDefault="00D34581" w:rsidP="00D34581">
      <w:pPr>
        <w:ind w:left="5387"/>
        <w:rPr>
          <w:iCs/>
          <w:sz w:val="28"/>
          <w:szCs w:val="28"/>
        </w:rPr>
      </w:pPr>
    </w:p>
    <w:p w:rsidR="00D34581" w:rsidRPr="004E5086" w:rsidRDefault="00D34581" w:rsidP="00D34581">
      <w:pPr>
        <w:ind w:left="5387"/>
        <w:rPr>
          <w:iCs/>
          <w:sz w:val="28"/>
          <w:szCs w:val="28"/>
        </w:rPr>
      </w:pPr>
      <w:r w:rsidRPr="004E5086">
        <w:rPr>
          <w:iCs/>
          <w:sz w:val="28"/>
          <w:szCs w:val="28"/>
        </w:rPr>
        <w:t>АО «Сбербанк – Автоматизированная система торгов»</w:t>
      </w:r>
    </w:p>
    <w:p w:rsidR="00D34581" w:rsidRPr="004E5086" w:rsidRDefault="00D34581" w:rsidP="00D34581">
      <w:pPr>
        <w:ind w:left="5387"/>
        <w:rPr>
          <w:iCs/>
          <w:sz w:val="28"/>
          <w:szCs w:val="28"/>
        </w:rPr>
      </w:pPr>
      <w:r w:rsidRPr="004E5086">
        <w:rPr>
          <w:iCs/>
          <w:sz w:val="28"/>
          <w:szCs w:val="28"/>
        </w:rPr>
        <w:t xml:space="preserve">Большой Саввинский пер., д. 12, </w:t>
      </w:r>
      <w:r w:rsidRPr="004E5086">
        <w:rPr>
          <w:iCs/>
          <w:sz w:val="28"/>
          <w:szCs w:val="28"/>
        </w:rPr>
        <w:br/>
        <w:t>стр. 9,</w:t>
      </w:r>
    </w:p>
    <w:p w:rsidR="00D34581" w:rsidRPr="004E5086" w:rsidRDefault="00D34581" w:rsidP="00D34581">
      <w:pPr>
        <w:ind w:left="5387"/>
        <w:rPr>
          <w:iCs/>
          <w:sz w:val="28"/>
          <w:szCs w:val="28"/>
        </w:rPr>
      </w:pPr>
      <w:r w:rsidRPr="004E5086">
        <w:rPr>
          <w:iCs/>
          <w:sz w:val="28"/>
          <w:szCs w:val="28"/>
        </w:rPr>
        <w:t>Москва, 119435</w:t>
      </w:r>
    </w:p>
    <w:p w:rsidR="00D34581" w:rsidRPr="004E5086" w:rsidRDefault="00D34581" w:rsidP="00D34581">
      <w:pPr>
        <w:ind w:left="5387"/>
        <w:rPr>
          <w:iCs/>
          <w:sz w:val="28"/>
          <w:szCs w:val="28"/>
        </w:rPr>
      </w:pPr>
      <w:r w:rsidRPr="004E5086">
        <w:rPr>
          <w:iCs/>
          <w:sz w:val="28"/>
          <w:szCs w:val="28"/>
        </w:rPr>
        <w:t>факс: (495) 787-29-98</w:t>
      </w:r>
    </w:p>
    <w:p w:rsidR="00D34581" w:rsidRPr="004E5086" w:rsidRDefault="00D34581" w:rsidP="00D34581">
      <w:pPr>
        <w:ind w:left="5387"/>
        <w:rPr>
          <w:iCs/>
          <w:sz w:val="28"/>
          <w:szCs w:val="28"/>
        </w:rPr>
      </w:pPr>
    </w:p>
    <w:p w:rsidR="00D34581" w:rsidRPr="004E5086" w:rsidRDefault="00D34581" w:rsidP="00D34581">
      <w:pPr>
        <w:ind w:left="5387"/>
        <w:rPr>
          <w:iCs/>
          <w:sz w:val="28"/>
          <w:szCs w:val="28"/>
        </w:rPr>
      </w:pPr>
      <w:r w:rsidRPr="004E5086">
        <w:rPr>
          <w:iCs/>
          <w:sz w:val="28"/>
          <w:szCs w:val="28"/>
        </w:rPr>
        <w:t>ООО «СтройИнжиниринг»</w:t>
      </w:r>
    </w:p>
    <w:p w:rsidR="00D34581" w:rsidRPr="004E5086" w:rsidRDefault="00D34581" w:rsidP="00D34581">
      <w:pPr>
        <w:ind w:left="5387"/>
        <w:rPr>
          <w:iCs/>
          <w:sz w:val="28"/>
          <w:szCs w:val="28"/>
        </w:rPr>
      </w:pPr>
      <w:r w:rsidRPr="004E5086">
        <w:rPr>
          <w:iCs/>
          <w:sz w:val="28"/>
          <w:szCs w:val="28"/>
        </w:rPr>
        <w:t>ул. Орбели, д. 8, лит. Д, пом. 3Н, оф. 3,</w:t>
      </w:r>
    </w:p>
    <w:p w:rsidR="00D34581" w:rsidRPr="004E5086" w:rsidRDefault="00D34581" w:rsidP="00D34581">
      <w:pPr>
        <w:ind w:left="5387"/>
        <w:rPr>
          <w:sz w:val="28"/>
          <w:szCs w:val="28"/>
          <w:lang w:eastAsia="ar-SA"/>
        </w:rPr>
      </w:pPr>
      <w:r w:rsidRPr="004E5086">
        <w:rPr>
          <w:iCs/>
          <w:sz w:val="28"/>
          <w:szCs w:val="28"/>
        </w:rPr>
        <w:t>Санкт-Петербург, 194156</w:t>
      </w:r>
    </w:p>
    <w:p w:rsidR="00D34581" w:rsidRDefault="00D34581" w:rsidP="00D34581">
      <w:pPr>
        <w:ind w:left="4536"/>
        <w:rPr>
          <w:sz w:val="28"/>
          <w:szCs w:val="28"/>
          <w:lang w:eastAsia="ar-SA"/>
        </w:rPr>
      </w:pPr>
    </w:p>
    <w:p w:rsidR="00D34581" w:rsidRPr="004E5086" w:rsidRDefault="00D34581" w:rsidP="00D34581">
      <w:pPr>
        <w:ind w:left="4536"/>
        <w:rPr>
          <w:sz w:val="28"/>
          <w:szCs w:val="28"/>
          <w:lang w:eastAsia="ar-SA"/>
        </w:rPr>
      </w:pPr>
    </w:p>
    <w:p w:rsidR="00D34581" w:rsidRPr="004E5086" w:rsidRDefault="00D34581" w:rsidP="00D34581">
      <w:pPr>
        <w:suppressAutoHyphens/>
        <w:jc w:val="center"/>
        <w:rPr>
          <w:sz w:val="28"/>
          <w:szCs w:val="28"/>
          <w:lang w:eastAsia="ar-SA"/>
        </w:rPr>
      </w:pPr>
      <w:r w:rsidRPr="004E5086">
        <w:rPr>
          <w:sz w:val="28"/>
          <w:szCs w:val="28"/>
          <w:lang w:eastAsia="ar-SA"/>
        </w:rPr>
        <w:t>ПРЕДПИСАНИЕ</w:t>
      </w:r>
    </w:p>
    <w:p w:rsidR="00D34581" w:rsidRPr="004E5086" w:rsidRDefault="00D34581" w:rsidP="00D34581">
      <w:pPr>
        <w:suppressAutoHyphens/>
        <w:jc w:val="center"/>
        <w:rPr>
          <w:sz w:val="28"/>
          <w:szCs w:val="28"/>
          <w:lang w:eastAsia="ar-SA"/>
        </w:rPr>
      </w:pPr>
      <w:r w:rsidRPr="004E5086">
        <w:rPr>
          <w:sz w:val="28"/>
          <w:szCs w:val="28"/>
          <w:lang w:eastAsia="ar-SA"/>
        </w:rPr>
        <w:t xml:space="preserve">по делу </w:t>
      </w:r>
      <w:r w:rsidRPr="004E5086">
        <w:rPr>
          <w:b/>
          <w:sz w:val="28"/>
          <w:szCs w:val="28"/>
          <w:lang w:eastAsia="ar-SA"/>
        </w:rPr>
        <w:t>№</w:t>
      </w:r>
      <w:r w:rsidRPr="004E5086">
        <w:rPr>
          <w:sz w:val="28"/>
          <w:szCs w:val="28"/>
          <w:lang w:eastAsia="ar-SA"/>
        </w:rPr>
        <w:t xml:space="preserve"> </w:t>
      </w:r>
      <w:r w:rsidRPr="004E5086">
        <w:rPr>
          <w:b/>
          <w:sz w:val="28"/>
          <w:szCs w:val="28"/>
          <w:lang w:eastAsia="ar-SA"/>
        </w:rPr>
        <w:t xml:space="preserve">44-645/21 </w:t>
      </w:r>
      <w:r w:rsidRPr="004E5086">
        <w:rPr>
          <w:b/>
          <w:sz w:val="28"/>
          <w:szCs w:val="28"/>
          <w:lang w:eastAsia="ar-SA"/>
        </w:rPr>
        <w:br/>
      </w:r>
      <w:r w:rsidRPr="004E5086">
        <w:rPr>
          <w:sz w:val="28"/>
          <w:szCs w:val="28"/>
          <w:lang w:eastAsia="ar-SA"/>
        </w:rPr>
        <w:t>об устранении нарушений законодательства о закупках</w:t>
      </w:r>
    </w:p>
    <w:p w:rsidR="00D34581" w:rsidRPr="004E5086" w:rsidRDefault="00D34581" w:rsidP="00D34581">
      <w:pPr>
        <w:suppressAutoHyphens/>
        <w:jc w:val="both"/>
        <w:rPr>
          <w:sz w:val="28"/>
          <w:szCs w:val="28"/>
          <w:lang w:eastAsia="ar-SA"/>
        </w:rPr>
      </w:pPr>
    </w:p>
    <w:p w:rsidR="00D34581" w:rsidRPr="004E5086" w:rsidRDefault="00D34581" w:rsidP="00D34581">
      <w:pPr>
        <w:tabs>
          <w:tab w:val="left" w:pos="0"/>
        </w:tabs>
        <w:suppressAutoHyphens/>
        <w:jc w:val="both"/>
        <w:rPr>
          <w:sz w:val="28"/>
          <w:szCs w:val="28"/>
          <w:lang w:eastAsia="ar-SA"/>
        </w:rPr>
      </w:pPr>
      <w:r w:rsidRPr="004E5086">
        <w:rPr>
          <w:sz w:val="28"/>
          <w:szCs w:val="28"/>
          <w:lang w:eastAsia="ar-SA"/>
        </w:rPr>
        <w:t>16.02.2021                                                                                           Санкт-Петербург</w:t>
      </w:r>
    </w:p>
    <w:p w:rsidR="00D34581" w:rsidRPr="004E5086" w:rsidRDefault="00D34581" w:rsidP="00D34581">
      <w:pPr>
        <w:tabs>
          <w:tab w:val="left" w:pos="0"/>
        </w:tabs>
        <w:suppressAutoHyphens/>
        <w:ind w:left="540"/>
        <w:rPr>
          <w:sz w:val="28"/>
          <w:szCs w:val="28"/>
          <w:lang w:eastAsia="ar-SA"/>
        </w:rPr>
      </w:pPr>
    </w:p>
    <w:p w:rsidR="00D34581" w:rsidRPr="004E5086" w:rsidRDefault="00D34581" w:rsidP="00D34581">
      <w:pPr>
        <w:widowControl w:val="0"/>
        <w:suppressAutoHyphens/>
        <w:ind w:firstLine="708"/>
        <w:jc w:val="both"/>
        <w:rPr>
          <w:sz w:val="28"/>
          <w:szCs w:val="28"/>
          <w:lang w:eastAsia="ar-SA"/>
        </w:rPr>
      </w:pPr>
      <w:r w:rsidRPr="004E5086">
        <w:rPr>
          <w:sz w:val="28"/>
          <w:szCs w:val="28"/>
          <w:lang w:eastAsia="ar-SA"/>
        </w:rPr>
        <w:t>Комиссия Санкт-Петербургского УФАС России по контролю в сфере закупок (далее – Комиссия УФАС) в составе:</w:t>
      </w:r>
    </w:p>
    <w:p w:rsidR="00D34581" w:rsidRDefault="00D34581" w:rsidP="00D34581">
      <w:pPr>
        <w:tabs>
          <w:tab w:val="left" w:pos="0"/>
        </w:tabs>
        <w:jc w:val="both"/>
        <w:rPr>
          <w:sz w:val="28"/>
          <w:szCs w:val="28"/>
        </w:rPr>
      </w:pPr>
      <w:r w:rsidRPr="004E5086">
        <w:rPr>
          <w:sz w:val="28"/>
          <w:szCs w:val="28"/>
        </w:rPr>
        <w:tab/>
      </w:r>
    </w:p>
    <w:p w:rsidR="00D34581" w:rsidRPr="004E5086" w:rsidRDefault="00D34581" w:rsidP="00D34581">
      <w:pPr>
        <w:tabs>
          <w:tab w:val="left" w:pos="0"/>
        </w:tabs>
        <w:jc w:val="both"/>
        <w:rPr>
          <w:sz w:val="28"/>
          <w:szCs w:val="28"/>
          <w:lang w:eastAsia="ar-SA"/>
        </w:rPr>
      </w:pPr>
      <w:r w:rsidRPr="004E5086">
        <w:rPr>
          <w:sz w:val="28"/>
          <w:szCs w:val="28"/>
        </w:rPr>
        <w:tab/>
      </w:r>
      <w:r w:rsidRPr="004E5086">
        <w:rPr>
          <w:sz w:val="28"/>
          <w:szCs w:val="28"/>
          <w:lang w:eastAsia="ar-SA"/>
        </w:rPr>
        <w:t xml:space="preserve">на основании своего решения по делу № </w:t>
      </w:r>
      <w:r w:rsidRPr="004E5086">
        <w:rPr>
          <w:b/>
          <w:sz w:val="28"/>
          <w:szCs w:val="28"/>
          <w:lang w:eastAsia="ar-SA"/>
        </w:rPr>
        <w:t>44-645/21</w:t>
      </w:r>
      <w:r w:rsidRPr="004E5086">
        <w:rPr>
          <w:sz w:val="28"/>
          <w:szCs w:val="28"/>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34581" w:rsidRPr="004E5086" w:rsidRDefault="00D34581" w:rsidP="00D34581">
      <w:pPr>
        <w:suppressAutoHyphens/>
        <w:jc w:val="center"/>
        <w:rPr>
          <w:sz w:val="28"/>
          <w:szCs w:val="28"/>
          <w:lang w:eastAsia="ar-SA"/>
        </w:rPr>
      </w:pPr>
    </w:p>
    <w:p w:rsidR="00D34581" w:rsidRPr="004E5086" w:rsidRDefault="00D34581" w:rsidP="00D34581">
      <w:pPr>
        <w:suppressAutoHyphens/>
        <w:jc w:val="center"/>
        <w:rPr>
          <w:sz w:val="28"/>
          <w:szCs w:val="28"/>
          <w:lang w:eastAsia="ar-SA"/>
        </w:rPr>
      </w:pPr>
      <w:r w:rsidRPr="004E5086">
        <w:rPr>
          <w:sz w:val="28"/>
          <w:szCs w:val="28"/>
          <w:lang w:eastAsia="ar-SA"/>
        </w:rPr>
        <w:t>ПРЕДПИСЫВАЕТ:</w:t>
      </w:r>
    </w:p>
    <w:p w:rsidR="00D34581" w:rsidRPr="004E5086" w:rsidRDefault="00D34581" w:rsidP="00D34581">
      <w:pPr>
        <w:suppressAutoHyphens/>
        <w:jc w:val="center"/>
        <w:rPr>
          <w:sz w:val="28"/>
          <w:szCs w:val="28"/>
          <w:lang w:eastAsia="ar-SA"/>
        </w:rPr>
      </w:pPr>
    </w:p>
    <w:p w:rsidR="00D34581" w:rsidRPr="004E5086" w:rsidRDefault="00D34581" w:rsidP="00D34581">
      <w:pPr>
        <w:widowControl w:val="0"/>
        <w:tabs>
          <w:tab w:val="left" w:pos="0"/>
        </w:tabs>
        <w:suppressAutoHyphens/>
        <w:jc w:val="both"/>
        <w:rPr>
          <w:sz w:val="28"/>
          <w:szCs w:val="28"/>
          <w:lang w:eastAsia="ar-SA"/>
        </w:rPr>
      </w:pPr>
      <w:r w:rsidRPr="004E5086">
        <w:rPr>
          <w:sz w:val="28"/>
          <w:szCs w:val="28"/>
          <w:lang w:eastAsia="ar-SA"/>
        </w:rPr>
        <w:tab/>
        <w:t xml:space="preserve">1. Заказчику – ГБОУ Лицей № 395 Красносельского района </w:t>
      </w:r>
      <w:r>
        <w:rPr>
          <w:sz w:val="28"/>
          <w:szCs w:val="28"/>
          <w:lang w:eastAsia="ar-SA"/>
        </w:rPr>
        <w:br/>
      </w:r>
      <w:r w:rsidRPr="004E5086">
        <w:rPr>
          <w:sz w:val="28"/>
          <w:szCs w:val="28"/>
          <w:lang w:eastAsia="ar-SA"/>
        </w:rPr>
        <w:t>Санкт-Петербурга 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нарушение п. 2 ч. 1 ст. 64 Закона о контрактной системе и с этой целью:</w:t>
      </w:r>
    </w:p>
    <w:p w:rsidR="00D34581" w:rsidRPr="004E5086" w:rsidRDefault="00D34581" w:rsidP="00D34581">
      <w:pPr>
        <w:suppressAutoHyphens/>
        <w:ind w:firstLine="709"/>
        <w:jc w:val="both"/>
        <w:rPr>
          <w:sz w:val="28"/>
          <w:szCs w:val="28"/>
          <w:lang w:eastAsia="ar-SA"/>
        </w:rPr>
      </w:pPr>
      <w:r w:rsidRPr="004E5086">
        <w:rPr>
          <w:sz w:val="28"/>
          <w:szCs w:val="28"/>
          <w:lang w:eastAsia="ar-SA"/>
        </w:rPr>
        <w:lastRenderedPageBreak/>
        <w:t xml:space="preserve">- в 14-дневный срок со дня размещения настоящего предписания </w:t>
      </w:r>
      <w:r w:rsidRPr="004E5086">
        <w:rPr>
          <w:sz w:val="28"/>
          <w:szCs w:val="28"/>
          <w:lang w:eastAsia="ar-SA"/>
        </w:rPr>
        <w:br/>
        <w:t>на официальном сайте отменить все протоколы, составленные в ходе проведения аукциона с номером извещения 0372200062621000001;</w:t>
      </w:r>
    </w:p>
    <w:p w:rsidR="00D34581" w:rsidRPr="004E5086" w:rsidRDefault="00D34581" w:rsidP="00D34581">
      <w:pPr>
        <w:tabs>
          <w:tab w:val="left" w:pos="1134"/>
        </w:tabs>
        <w:suppressAutoHyphens/>
        <w:ind w:firstLine="708"/>
        <w:jc w:val="both"/>
        <w:rPr>
          <w:sz w:val="28"/>
          <w:szCs w:val="28"/>
          <w:lang w:eastAsia="ar-SA"/>
        </w:rPr>
      </w:pPr>
      <w:r w:rsidRPr="004E5086">
        <w:rPr>
          <w:sz w:val="28"/>
          <w:szCs w:val="28"/>
          <w:lang w:eastAsia="ar-SA"/>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D34581" w:rsidRPr="004E5086" w:rsidRDefault="00D34581" w:rsidP="00D34581">
      <w:pPr>
        <w:tabs>
          <w:tab w:val="left" w:pos="1134"/>
        </w:tabs>
        <w:suppressAutoHyphens/>
        <w:ind w:firstLine="708"/>
        <w:jc w:val="both"/>
        <w:rPr>
          <w:sz w:val="28"/>
          <w:szCs w:val="28"/>
          <w:lang w:eastAsia="ar-SA"/>
        </w:rPr>
      </w:pPr>
      <w:r w:rsidRPr="004E5086">
        <w:rPr>
          <w:sz w:val="28"/>
          <w:szCs w:val="28"/>
          <w:lang w:eastAsia="ar-SA"/>
        </w:rPr>
        <w:t>- продлить срок подачи заявок в соответствии с требованиями Закона о контрактной системе;</w:t>
      </w:r>
    </w:p>
    <w:p w:rsidR="00D34581" w:rsidRPr="004E5086" w:rsidRDefault="00D34581" w:rsidP="00D34581">
      <w:pPr>
        <w:tabs>
          <w:tab w:val="left" w:pos="1276"/>
        </w:tabs>
        <w:suppressAutoHyphens/>
        <w:ind w:firstLine="708"/>
        <w:jc w:val="both"/>
        <w:rPr>
          <w:bCs/>
          <w:sz w:val="28"/>
          <w:szCs w:val="28"/>
          <w:lang w:eastAsia="ar-SA"/>
        </w:rPr>
      </w:pPr>
      <w:r w:rsidRPr="004E5086">
        <w:rPr>
          <w:sz w:val="28"/>
          <w:szCs w:val="28"/>
          <w:lang w:eastAsia="ar-SA"/>
        </w:rPr>
        <w:t xml:space="preserve">- </w:t>
      </w:r>
      <w:r w:rsidRPr="004E5086">
        <w:rPr>
          <w:bCs/>
          <w:sz w:val="28"/>
          <w:szCs w:val="28"/>
          <w:lang w:eastAsia="ar-SA"/>
        </w:rPr>
        <w:t xml:space="preserve">провести процедуры </w:t>
      </w:r>
      <w:r w:rsidRPr="004E5086">
        <w:rPr>
          <w:sz w:val="28"/>
          <w:szCs w:val="28"/>
          <w:lang w:eastAsia="ar-SA"/>
        </w:rPr>
        <w:t xml:space="preserve">закупки с номером извещения 0372200062621000001 в </w:t>
      </w:r>
      <w:r w:rsidRPr="004E5086">
        <w:rPr>
          <w:bCs/>
          <w:sz w:val="28"/>
          <w:szCs w:val="28"/>
          <w:lang w:eastAsia="ar-SA"/>
        </w:rPr>
        <w:t>соответствии с законодательством о контрактной системе.</w:t>
      </w:r>
    </w:p>
    <w:p w:rsidR="00D34581" w:rsidRPr="004E5086" w:rsidRDefault="00D34581" w:rsidP="00D34581">
      <w:pPr>
        <w:tabs>
          <w:tab w:val="left" w:pos="1134"/>
        </w:tabs>
        <w:suppressAutoHyphens/>
        <w:ind w:firstLine="720"/>
        <w:jc w:val="both"/>
        <w:rPr>
          <w:sz w:val="28"/>
          <w:szCs w:val="28"/>
          <w:lang w:eastAsia="ar-SA"/>
        </w:rPr>
      </w:pPr>
      <w:r w:rsidRPr="004E5086">
        <w:rPr>
          <w:sz w:val="28"/>
          <w:szCs w:val="28"/>
          <w:lang w:eastAsia="ar-SA"/>
        </w:rPr>
        <w:t xml:space="preserve">2. </w:t>
      </w:r>
      <w:r w:rsidRPr="004E5086">
        <w:rPr>
          <w:sz w:val="28"/>
          <w:szCs w:val="28"/>
          <w:lang w:eastAsia="ar-SA"/>
        </w:rPr>
        <w:tab/>
        <w:t xml:space="preserve"> Заказчику и его аукционной комиссии в срок до 31.03.2021 представить в Управление Федеральной антимонопольной службы </w:t>
      </w:r>
      <w:r w:rsidRPr="004E5086">
        <w:rPr>
          <w:sz w:val="28"/>
          <w:szCs w:val="28"/>
          <w:lang w:eastAsia="ar-SA"/>
        </w:rPr>
        <w:br/>
        <w:t>по Санкт-Петербургу документальные доказательства исполнения пункта 1 данного предписания.</w:t>
      </w:r>
    </w:p>
    <w:p w:rsidR="00D34581" w:rsidRPr="004E5086" w:rsidRDefault="00D34581" w:rsidP="00D34581">
      <w:pPr>
        <w:tabs>
          <w:tab w:val="left" w:pos="993"/>
        </w:tabs>
        <w:suppressAutoHyphens/>
        <w:ind w:firstLine="708"/>
        <w:jc w:val="both"/>
        <w:rPr>
          <w:sz w:val="28"/>
          <w:szCs w:val="28"/>
          <w:lang w:eastAsia="ar-SA"/>
        </w:rPr>
      </w:pPr>
      <w:r w:rsidRPr="004E5086">
        <w:rPr>
          <w:sz w:val="28"/>
          <w:szCs w:val="28"/>
          <w:lang w:eastAsia="ar-SA"/>
        </w:rPr>
        <w:t xml:space="preserve">3. </w:t>
      </w:r>
      <w:r w:rsidRPr="004E5086">
        <w:rPr>
          <w:sz w:val="28"/>
          <w:szCs w:val="28"/>
          <w:lang w:eastAsia="ar-SA"/>
        </w:rPr>
        <w:tab/>
        <w:t>Оператору электронной площадки – АО «Сбербанк – Автоматизированная система торгов»</w:t>
      </w:r>
      <w:r w:rsidRPr="004E5086">
        <w:rPr>
          <w:bCs/>
          <w:color w:val="000000"/>
          <w:sz w:val="28"/>
          <w:szCs w:val="28"/>
          <w:lang w:eastAsia="ar-SA"/>
        </w:rPr>
        <w:t>:</w:t>
      </w:r>
    </w:p>
    <w:p w:rsidR="00D34581" w:rsidRPr="004E5086" w:rsidRDefault="00D34581" w:rsidP="00D34581">
      <w:pPr>
        <w:suppressAutoHyphens/>
        <w:ind w:firstLine="720"/>
        <w:jc w:val="both"/>
        <w:rPr>
          <w:sz w:val="28"/>
          <w:szCs w:val="28"/>
          <w:lang w:eastAsia="ar-SA"/>
        </w:rPr>
      </w:pPr>
      <w:r w:rsidRPr="004E5086">
        <w:rPr>
          <w:sz w:val="28"/>
          <w:szCs w:val="28"/>
          <w:lang w:eastAsia="ar-SA"/>
        </w:rPr>
        <w:t>- обеспечить Заказчику, его аукционной комиссии техническую возможность для исполнения п. 1 настоящего предписания.</w:t>
      </w:r>
    </w:p>
    <w:p w:rsidR="00D34581" w:rsidRPr="004E5086" w:rsidRDefault="00D34581" w:rsidP="00D34581">
      <w:pPr>
        <w:suppressAutoHyphens/>
        <w:ind w:firstLine="720"/>
        <w:jc w:val="both"/>
        <w:rPr>
          <w:sz w:val="28"/>
          <w:szCs w:val="28"/>
          <w:lang w:eastAsia="ar-SA"/>
        </w:rPr>
      </w:pPr>
      <w:r w:rsidRPr="004E5086">
        <w:rPr>
          <w:sz w:val="28"/>
          <w:szCs w:val="28"/>
          <w:lang w:eastAsia="ar-SA"/>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4E5086">
        <w:rPr>
          <w:sz w:val="28"/>
          <w:szCs w:val="28"/>
          <w:lang w:eastAsia="ar-SA"/>
        </w:rPr>
        <w:br/>
        <w:t xml:space="preserve">в аукционе, в отношении денежных средств в размере обеспечения заявки </w:t>
      </w:r>
      <w:r w:rsidRPr="004E5086">
        <w:rPr>
          <w:sz w:val="28"/>
          <w:szCs w:val="28"/>
          <w:lang w:eastAsia="ar-SA"/>
        </w:rPr>
        <w:br/>
        <w:t>на участие в аукционе.</w:t>
      </w:r>
    </w:p>
    <w:p w:rsidR="00D34581" w:rsidRPr="004E5086" w:rsidRDefault="00D34581" w:rsidP="00D34581">
      <w:pPr>
        <w:suppressAutoHyphens/>
        <w:ind w:firstLine="720"/>
        <w:jc w:val="both"/>
        <w:rPr>
          <w:sz w:val="28"/>
          <w:szCs w:val="28"/>
          <w:lang w:eastAsia="ar-SA"/>
        </w:rPr>
      </w:pPr>
    </w:p>
    <w:p w:rsidR="00D34581" w:rsidRPr="008E2078" w:rsidRDefault="00D34581" w:rsidP="00D34581">
      <w:pPr>
        <w:suppressAutoHyphens/>
        <w:rPr>
          <w:sz w:val="28"/>
          <w:szCs w:val="28"/>
          <w:lang w:eastAsia="ar-SA"/>
        </w:rPr>
      </w:pPr>
    </w:p>
    <w:p w:rsidR="00D34581" w:rsidRPr="008E2078" w:rsidRDefault="00D34581" w:rsidP="00D34581">
      <w:pPr>
        <w:tabs>
          <w:tab w:val="left" w:pos="1418"/>
        </w:tabs>
        <w:suppressAutoHyphens/>
        <w:ind w:firstLine="708"/>
        <w:jc w:val="both"/>
        <w:rPr>
          <w:i/>
          <w:lang w:eastAsia="ar-SA"/>
        </w:rPr>
      </w:pPr>
      <w:r w:rsidRPr="008E2078">
        <w:rPr>
          <w:i/>
          <w:lang w:eastAsia="ar-SA"/>
        </w:rPr>
        <w:t>Предписание может быть обжаловано в судебном порядке в течение трех месяцев со дня его вынесения.</w:t>
      </w:r>
    </w:p>
    <w:p w:rsidR="00D34581" w:rsidRPr="008E2078" w:rsidRDefault="00D34581" w:rsidP="00D34581">
      <w:pPr>
        <w:suppressAutoHyphens/>
        <w:ind w:firstLine="708"/>
        <w:jc w:val="both"/>
        <w:rPr>
          <w:i/>
          <w:lang w:eastAsia="ar-SA"/>
        </w:rPr>
      </w:pPr>
      <w:r w:rsidRPr="008E2078">
        <w:rPr>
          <w:i/>
          <w:u w:val="single"/>
          <w:lang w:eastAsia="ar-SA"/>
        </w:rPr>
        <w:t>Примечание.</w:t>
      </w:r>
      <w:r w:rsidRPr="008E2078">
        <w:rPr>
          <w:i/>
          <w:lang w:eastAsia="ar-SA"/>
        </w:rPr>
        <w:t xml:space="preserve"> За невыполнение должностным лицом заказчика, членом комиссии </w:t>
      </w:r>
      <w:r>
        <w:rPr>
          <w:i/>
          <w:lang w:eastAsia="ar-SA"/>
        </w:rPr>
        <w:br/>
      </w:r>
      <w:r w:rsidRPr="008E2078">
        <w:rPr>
          <w:i/>
          <w:lang w:eastAsia="ar-SA"/>
        </w:rPr>
        <w:t xml:space="preserve">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w:t>
      </w:r>
      <w:r>
        <w:rPr>
          <w:i/>
          <w:lang w:eastAsia="ar-SA"/>
        </w:rPr>
        <w:br/>
      </w:r>
      <w:r w:rsidRPr="008E2078">
        <w:rPr>
          <w:i/>
          <w:lang w:eastAsia="ar-SA"/>
        </w:rPr>
        <w:t xml:space="preserve">на осуществление контроля в сфере закупок ч. 7 ст. 19.5 Кодекса Российской Федерации </w:t>
      </w:r>
      <w:r>
        <w:rPr>
          <w:i/>
          <w:lang w:eastAsia="ar-SA"/>
        </w:rPr>
        <w:br/>
      </w:r>
      <w:r w:rsidRPr="008E2078">
        <w:rPr>
          <w:i/>
          <w:lang w:eastAsia="ar-SA"/>
        </w:rPr>
        <w:t>об административных правонарушениях установлена административная ответственность.</w:t>
      </w:r>
    </w:p>
    <w:p w:rsidR="00D34581" w:rsidRDefault="00D34581" w:rsidP="00D34581">
      <w:pPr>
        <w:suppressAutoHyphens/>
        <w:ind w:firstLine="708"/>
        <w:jc w:val="both"/>
      </w:pPr>
      <w:r w:rsidRPr="008E2078">
        <w:rPr>
          <w:i/>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D34581" w:rsidRDefault="00D34581" w:rsidP="00845E59">
      <w:pPr>
        <w:tabs>
          <w:tab w:val="left" w:pos="2700"/>
        </w:tabs>
        <w:ind w:firstLine="720"/>
        <w:jc w:val="both"/>
        <w:rPr>
          <w:i/>
          <w:sz w:val="28"/>
          <w:szCs w:val="28"/>
        </w:rPr>
      </w:pPr>
      <w:bookmarkStart w:id="0" w:name="_GoBack"/>
      <w:bookmarkEnd w:id="0"/>
    </w:p>
    <w:sectPr w:rsidR="00D34581" w:rsidSect="00845E59">
      <w:headerReference w:type="even" r:id="rId7"/>
      <w:headerReference w:type="default" r:id="rId8"/>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55C" w:rsidRDefault="0048155C">
      <w:r>
        <w:separator/>
      </w:r>
    </w:p>
  </w:endnote>
  <w:endnote w:type="continuationSeparator" w:id="0">
    <w:p w:rsidR="0048155C" w:rsidRDefault="0048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55C" w:rsidRDefault="0048155C">
      <w:r>
        <w:separator/>
      </w:r>
    </w:p>
  </w:footnote>
  <w:footnote w:type="continuationSeparator" w:id="0">
    <w:p w:rsidR="0048155C" w:rsidRDefault="0048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845E5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8155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845E5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34581">
      <w:rPr>
        <w:rStyle w:val="a5"/>
        <w:noProof/>
      </w:rPr>
      <w:t>19</w:t>
    </w:r>
    <w:r>
      <w:rPr>
        <w:rStyle w:val="a5"/>
      </w:rPr>
      <w:fldChar w:fldCharType="end"/>
    </w:r>
  </w:p>
  <w:p w:rsidR="00EA3063" w:rsidRDefault="0048155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F5687"/>
    <w:multiLevelType w:val="hybridMultilevel"/>
    <w:tmpl w:val="6C9C359C"/>
    <w:lvl w:ilvl="0" w:tplc="334AF00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277"/>
    <w:rsid w:val="0048155C"/>
    <w:rsid w:val="00845E59"/>
    <w:rsid w:val="00B96277"/>
    <w:rsid w:val="00BA0B6B"/>
    <w:rsid w:val="00D34581"/>
    <w:rsid w:val="00EA0C44"/>
    <w:rsid w:val="00EF7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A2A5A"/>
  <w15:chartTrackingRefBased/>
  <w15:docId w15:val="{881ABC54-F1D6-4400-BA08-5D171D9C9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B6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A0B6B"/>
    <w:pPr>
      <w:tabs>
        <w:tab w:val="center" w:pos="4677"/>
        <w:tab w:val="right" w:pos="9355"/>
      </w:tabs>
    </w:pPr>
  </w:style>
  <w:style w:type="character" w:customStyle="1" w:styleId="a4">
    <w:name w:val="Верхний колонтитул Знак"/>
    <w:basedOn w:val="a0"/>
    <w:link w:val="a3"/>
    <w:rsid w:val="00BA0B6B"/>
    <w:rPr>
      <w:rFonts w:ascii="Times New Roman" w:eastAsia="Times New Roman" w:hAnsi="Times New Roman" w:cs="Times New Roman"/>
      <w:sz w:val="24"/>
      <w:szCs w:val="24"/>
      <w:lang w:eastAsia="ru-RU"/>
    </w:rPr>
  </w:style>
  <w:style w:type="character" w:styleId="a5">
    <w:name w:val="page number"/>
    <w:basedOn w:val="a0"/>
    <w:rsid w:val="00BA0B6B"/>
  </w:style>
  <w:style w:type="paragraph" w:styleId="a6">
    <w:name w:val="List Paragraph"/>
    <w:basedOn w:val="a"/>
    <w:uiPriority w:val="34"/>
    <w:qFormat/>
    <w:rsid w:val="00845E59"/>
    <w:pPr>
      <w:widowControl w:val="0"/>
      <w:autoSpaceDE w:val="0"/>
      <w:autoSpaceDN w:val="0"/>
      <w:adjustRightInd w:val="0"/>
      <w:ind w:left="720"/>
      <w:contextualSpacing/>
    </w:pPr>
    <w:rPr>
      <w:rFonts w:ascii="Arial" w:hAnsi="Arial" w:cs="Arial"/>
      <w:sz w:val="18"/>
      <w:szCs w:val="18"/>
    </w:rPr>
  </w:style>
  <w:style w:type="paragraph" w:styleId="a7">
    <w:name w:val="Balloon Text"/>
    <w:basedOn w:val="a"/>
    <w:link w:val="a8"/>
    <w:uiPriority w:val="99"/>
    <w:semiHidden/>
    <w:unhideWhenUsed/>
    <w:rsid w:val="00845E59"/>
    <w:rPr>
      <w:rFonts w:ascii="Segoe UI" w:hAnsi="Segoe UI" w:cs="Segoe UI"/>
      <w:sz w:val="18"/>
      <w:szCs w:val="18"/>
    </w:rPr>
  </w:style>
  <w:style w:type="character" w:customStyle="1" w:styleId="a8">
    <w:name w:val="Текст выноски Знак"/>
    <w:basedOn w:val="a0"/>
    <w:link w:val="a7"/>
    <w:uiPriority w:val="99"/>
    <w:semiHidden/>
    <w:rsid w:val="00845E5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26</Pages>
  <Words>10247</Words>
  <Characters>58408</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2021-02-19T12:12:00Z</cp:lastPrinted>
  <dcterms:created xsi:type="dcterms:W3CDTF">2021-02-19T11:47:00Z</dcterms:created>
  <dcterms:modified xsi:type="dcterms:W3CDTF">2021-02-19T12:22:00Z</dcterms:modified>
</cp:coreProperties>
</file>