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1"/>
        <w:gridCol w:w="4903"/>
      </w:tblGrid>
      <w:tr w:rsidR="00651F9E" w:rsidRPr="00E03B37" w:rsidTr="008A06FA">
        <w:tc>
          <w:tcPr>
            <w:tcW w:w="4594" w:type="dxa"/>
          </w:tcPr>
          <w:p w:rsidR="00651F9E" w:rsidRPr="00E03B37" w:rsidRDefault="00651F9E" w:rsidP="008A06FA">
            <w:pPr>
              <w:rPr>
                <w:sz w:val="28"/>
                <w:szCs w:val="28"/>
              </w:rPr>
            </w:pPr>
            <w:r w:rsidRPr="00E03B37">
              <w:rPr>
                <w:sz w:val="28"/>
                <w:szCs w:val="28"/>
              </w:rPr>
              <w:t xml:space="preserve">   </w:t>
            </w:r>
          </w:p>
        </w:tc>
        <w:tc>
          <w:tcPr>
            <w:tcW w:w="4976" w:type="dxa"/>
          </w:tcPr>
          <w:p w:rsidR="00651F9E" w:rsidRPr="00E03B37" w:rsidRDefault="00651F9E" w:rsidP="008A06FA">
            <w:pPr>
              <w:rPr>
                <w:iCs/>
                <w:sz w:val="28"/>
                <w:szCs w:val="28"/>
              </w:rPr>
            </w:pPr>
            <w:bookmarkStart w:id="0" w:name="_Hlk64663954"/>
            <w:bookmarkStart w:id="1" w:name="_Hlk64667310"/>
            <w:r w:rsidRPr="00E03B37">
              <w:rPr>
                <w:iCs/>
                <w:sz w:val="28"/>
                <w:szCs w:val="28"/>
              </w:rPr>
              <w:t xml:space="preserve">ГБДОУ детский сад № 7 комбинированного вида Красносельского района </w:t>
            </w:r>
            <w:r>
              <w:rPr>
                <w:iCs/>
                <w:sz w:val="28"/>
                <w:szCs w:val="28"/>
              </w:rPr>
              <w:br/>
            </w:r>
            <w:r w:rsidRPr="00E03B37">
              <w:rPr>
                <w:iCs/>
                <w:sz w:val="28"/>
                <w:szCs w:val="28"/>
              </w:rPr>
              <w:t>Санкт-Петербурга</w:t>
            </w:r>
          </w:p>
          <w:bookmarkEnd w:id="0"/>
          <w:p w:rsidR="00651F9E" w:rsidRPr="00E03B37" w:rsidRDefault="00651F9E" w:rsidP="008A06FA">
            <w:pPr>
              <w:rPr>
                <w:iCs/>
                <w:sz w:val="28"/>
                <w:szCs w:val="28"/>
              </w:rPr>
            </w:pPr>
            <w:r w:rsidRPr="00E03B37">
              <w:rPr>
                <w:iCs/>
                <w:sz w:val="28"/>
                <w:szCs w:val="28"/>
              </w:rPr>
              <w:t xml:space="preserve">ул. Летчика </w:t>
            </w:r>
            <w:proofErr w:type="spellStart"/>
            <w:r w:rsidRPr="00E03B37">
              <w:rPr>
                <w:iCs/>
                <w:sz w:val="28"/>
                <w:szCs w:val="28"/>
              </w:rPr>
              <w:t>Пилютова</w:t>
            </w:r>
            <w:proofErr w:type="spellEnd"/>
            <w:r w:rsidRPr="00E03B37">
              <w:rPr>
                <w:iCs/>
                <w:sz w:val="28"/>
                <w:szCs w:val="28"/>
              </w:rPr>
              <w:t>, д.</w:t>
            </w:r>
            <w:r>
              <w:rPr>
                <w:iCs/>
                <w:sz w:val="28"/>
                <w:szCs w:val="28"/>
              </w:rPr>
              <w:t xml:space="preserve"> </w:t>
            </w:r>
            <w:r w:rsidRPr="00E03B37">
              <w:rPr>
                <w:iCs/>
                <w:sz w:val="28"/>
                <w:szCs w:val="28"/>
              </w:rPr>
              <w:t>42, литер А.</w:t>
            </w:r>
          </w:p>
          <w:p w:rsidR="00651F9E" w:rsidRPr="00E03B37" w:rsidRDefault="00651F9E" w:rsidP="008A06FA">
            <w:pPr>
              <w:rPr>
                <w:iCs/>
                <w:sz w:val="28"/>
                <w:szCs w:val="28"/>
              </w:rPr>
            </w:pPr>
            <w:r w:rsidRPr="00E03B37">
              <w:rPr>
                <w:iCs/>
                <w:sz w:val="28"/>
                <w:szCs w:val="28"/>
              </w:rPr>
              <w:t>Санкт-Петербург, 198264</w:t>
            </w:r>
          </w:p>
          <w:p w:rsidR="00651F9E" w:rsidRPr="00E03B37" w:rsidRDefault="00651F9E" w:rsidP="008A06FA">
            <w:pPr>
              <w:rPr>
                <w:iCs/>
                <w:sz w:val="28"/>
                <w:szCs w:val="28"/>
              </w:rPr>
            </w:pPr>
          </w:p>
          <w:p w:rsidR="00651F9E" w:rsidRPr="00E03B37" w:rsidRDefault="00651F9E" w:rsidP="008A06FA">
            <w:pPr>
              <w:rPr>
                <w:iCs/>
                <w:sz w:val="28"/>
                <w:szCs w:val="28"/>
              </w:rPr>
            </w:pPr>
            <w:r w:rsidRPr="00E03B37">
              <w:rPr>
                <w:iCs/>
                <w:sz w:val="28"/>
                <w:szCs w:val="28"/>
              </w:rPr>
              <w:t>АО «Сбербанк – Автоматизированная система торгов»</w:t>
            </w:r>
          </w:p>
          <w:p w:rsidR="00651F9E" w:rsidRPr="00E03B37" w:rsidRDefault="00651F9E" w:rsidP="008A06FA">
            <w:pPr>
              <w:rPr>
                <w:iCs/>
                <w:sz w:val="28"/>
                <w:szCs w:val="28"/>
              </w:rPr>
            </w:pPr>
            <w:r w:rsidRPr="00E03B37">
              <w:rPr>
                <w:iCs/>
                <w:sz w:val="28"/>
                <w:szCs w:val="28"/>
              </w:rPr>
              <w:t xml:space="preserve">Большой Саввинский пер., д. 12, </w:t>
            </w:r>
            <w:r>
              <w:rPr>
                <w:iCs/>
                <w:sz w:val="28"/>
                <w:szCs w:val="28"/>
              </w:rPr>
              <w:br/>
            </w:r>
            <w:bookmarkStart w:id="2" w:name="_GoBack"/>
            <w:bookmarkEnd w:id="2"/>
            <w:r w:rsidRPr="00E03B37">
              <w:rPr>
                <w:iCs/>
                <w:sz w:val="28"/>
                <w:szCs w:val="28"/>
              </w:rPr>
              <w:t>стр. 9,</w:t>
            </w:r>
          </w:p>
          <w:p w:rsidR="00651F9E" w:rsidRPr="00E03B37" w:rsidRDefault="00651F9E" w:rsidP="008A06FA">
            <w:pPr>
              <w:rPr>
                <w:iCs/>
                <w:sz w:val="28"/>
                <w:szCs w:val="28"/>
              </w:rPr>
            </w:pPr>
            <w:r w:rsidRPr="00E03B37">
              <w:rPr>
                <w:iCs/>
                <w:sz w:val="28"/>
                <w:szCs w:val="28"/>
              </w:rPr>
              <w:t>Москва, 119435</w:t>
            </w:r>
          </w:p>
          <w:p w:rsidR="00651F9E" w:rsidRPr="00E03B37" w:rsidRDefault="00651F9E" w:rsidP="008A06FA">
            <w:pPr>
              <w:rPr>
                <w:iCs/>
                <w:sz w:val="28"/>
                <w:szCs w:val="28"/>
              </w:rPr>
            </w:pPr>
            <w:r w:rsidRPr="00E03B37">
              <w:rPr>
                <w:iCs/>
                <w:sz w:val="28"/>
                <w:szCs w:val="28"/>
              </w:rPr>
              <w:t>факс: (495) 787-29-98</w:t>
            </w:r>
          </w:p>
          <w:p w:rsidR="00651F9E" w:rsidRPr="00E03B37" w:rsidRDefault="00651F9E" w:rsidP="008A06FA">
            <w:pPr>
              <w:rPr>
                <w:iCs/>
                <w:sz w:val="28"/>
                <w:szCs w:val="28"/>
              </w:rPr>
            </w:pPr>
          </w:p>
          <w:p w:rsidR="00651F9E" w:rsidRPr="00E03B37" w:rsidRDefault="00651F9E" w:rsidP="008A06FA">
            <w:pPr>
              <w:rPr>
                <w:iCs/>
                <w:sz w:val="28"/>
                <w:szCs w:val="28"/>
              </w:rPr>
            </w:pPr>
            <w:r w:rsidRPr="00E03B37">
              <w:rPr>
                <w:iCs/>
                <w:sz w:val="28"/>
                <w:szCs w:val="28"/>
              </w:rPr>
              <w:t>ООО «ЛАДЬЯ»</w:t>
            </w:r>
          </w:p>
          <w:p w:rsidR="00651F9E" w:rsidRPr="00E03B37" w:rsidRDefault="00651F9E" w:rsidP="008A06FA">
            <w:pPr>
              <w:rPr>
                <w:iCs/>
                <w:sz w:val="28"/>
                <w:szCs w:val="28"/>
              </w:rPr>
            </w:pPr>
            <w:r>
              <w:rPr>
                <w:iCs/>
                <w:sz w:val="28"/>
                <w:szCs w:val="28"/>
              </w:rPr>
              <w:t>у</w:t>
            </w:r>
            <w:r w:rsidRPr="00E03B37">
              <w:rPr>
                <w:iCs/>
                <w:sz w:val="28"/>
                <w:szCs w:val="28"/>
              </w:rPr>
              <w:t>л. Большая Зеленина, д. 1/44, лит. А, пом. 7Н,</w:t>
            </w:r>
          </w:p>
          <w:p w:rsidR="00651F9E" w:rsidRPr="00E03B37" w:rsidRDefault="00651F9E" w:rsidP="008A06FA">
            <w:pPr>
              <w:rPr>
                <w:color w:val="000000"/>
                <w:sz w:val="28"/>
                <w:szCs w:val="28"/>
                <w:shd w:val="clear" w:color="auto" w:fill="FFFFFF"/>
              </w:rPr>
            </w:pPr>
            <w:r w:rsidRPr="00E03B37">
              <w:rPr>
                <w:iCs/>
                <w:sz w:val="28"/>
                <w:szCs w:val="28"/>
              </w:rPr>
              <w:t>Санкт-Петербург, 197110</w:t>
            </w:r>
            <w:bookmarkEnd w:id="1"/>
          </w:p>
        </w:tc>
      </w:tr>
    </w:tbl>
    <w:p w:rsidR="00651F9E" w:rsidRDefault="00651F9E" w:rsidP="00651F9E">
      <w:pPr>
        <w:jc w:val="center"/>
        <w:outlineLvl w:val="0"/>
        <w:rPr>
          <w:sz w:val="28"/>
          <w:szCs w:val="28"/>
        </w:rPr>
      </w:pPr>
    </w:p>
    <w:p w:rsidR="00651F9E" w:rsidRDefault="00651F9E" w:rsidP="00651F9E">
      <w:pPr>
        <w:jc w:val="center"/>
        <w:outlineLvl w:val="0"/>
        <w:rPr>
          <w:sz w:val="28"/>
          <w:szCs w:val="28"/>
        </w:rPr>
      </w:pPr>
    </w:p>
    <w:p w:rsidR="00651F9E" w:rsidRDefault="00651F9E" w:rsidP="00651F9E">
      <w:pPr>
        <w:jc w:val="center"/>
        <w:outlineLvl w:val="0"/>
        <w:rPr>
          <w:sz w:val="28"/>
          <w:szCs w:val="28"/>
        </w:rPr>
      </w:pPr>
    </w:p>
    <w:p w:rsidR="00651F9E" w:rsidRPr="00E03B37" w:rsidRDefault="00651F9E" w:rsidP="00651F9E">
      <w:pPr>
        <w:jc w:val="center"/>
        <w:outlineLvl w:val="0"/>
        <w:rPr>
          <w:b/>
          <w:bCs/>
          <w:sz w:val="28"/>
          <w:szCs w:val="28"/>
        </w:rPr>
      </w:pPr>
      <w:r w:rsidRPr="00E03B37">
        <w:rPr>
          <w:b/>
          <w:bCs/>
          <w:sz w:val="28"/>
          <w:szCs w:val="28"/>
        </w:rPr>
        <w:t>РЕШЕНИЕ</w:t>
      </w:r>
    </w:p>
    <w:p w:rsidR="00651F9E" w:rsidRPr="00E03B37" w:rsidRDefault="00651F9E" w:rsidP="00651F9E">
      <w:pPr>
        <w:jc w:val="center"/>
        <w:rPr>
          <w:sz w:val="28"/>
          <w:szCs w:val="28"/>
        </w:rPr>
      </w:pPr>
      <w:r w:rsidRPr="00E03B37">
        <w:rPr>
          <w:sz w:val="28"/>
          <w:szCs w:val="28"/>
        </w:rPr>
        <w:t xml:space="preserve">по делу </w:t>
      </w:r>
      <w:r>
        <w:rPr>
          <w:sz w:val="28"/>
          <w:szCs w:val="28"/>
        </w:rPr>
        <w:t xml:space="preserve">№ </w:t>
      </w:r>
      <w:r w:rsidRPr="00E03B37">
        <w:rPr>
          <w:b/>
          <w:sz w:val="28"/>
          <w:szCs w:val="28"/>
        </w:rPr>
        <w:t>44</w:t>
      </w:r>
      <w:r>
        <w:rPr>
          <w:b/>
          <w:sz w:val="28"/>
          <w:szCs w:val="28"/>
        </w:rPr>
        <w:t>-643/</w:t>
      </w:r>
      <w:r w:rsidRPr="00E03B37">
        <w:rPr>
          <w:b/>
          <w:sz w:val="28"/>
          <w:szCs w:val="28"/>
        </w:rPr>
        <w:t>21</w:t>
      </w:r>
      <w:r w:rsidRPr="00E03B37">
        <w:rPr>
          <w:sz w:val="28"/>
          <w:szCs w:val="28"/>
        </w:rPr>
        <w:t xml:space="preserve"> </w:t>
      </w:r>
      <w:r>
        <w:rPr>
          <w:sz w:val="28"/>
          <w:szCs w:val="28"/>
        </w:rPr>
        <w:br/>
      </w:r>
      <w:r w:rsidRPr="00E03B37">
        <w:rPr>
          <w:sz w:val="28"/>
          <w:szCs w:val="28"/>
        </w:rPr>
        <w:t>о нарушении законодательства о контрактной системе</w:t>
      </w:r>
    </w:p>
    <w:p w:rsidR="00651F9E" w:rsidRPr="00E03B37" w:rsidRDefault="00651F9E" w:rsidP="00651F9E">
      <w:pPr>
        <w:ind w:firstLine="540"/>
        <w:jc w:val="both"/>
        <w:rPr>
          <w:sz w:val="28"/>
          <w:szCs w:val="28"/>
        </w:rPr>
      </w:pPr>
    </w:p>
    <w:p w:rsidR="00651F9E" w:rsidRPr="00E03B37" w:rsidRDefault="00651F9E" w:rsidP="00651F9E">
      <w:pPr>
        <w:tabs>
          <w:tab w:val="left" w:pos="0"/>
        </w:tabs>
        <w:jc w:val="both"/>
        <w:rPr>
          <w:sz w:val="28"/>
          <w:szCs w:val="28"/>
        </w:rPr>
      </w:pPr>
      <w:r w:rsidRPr="00E03B37">
        <w:rPr>
          <w:sz w:val="28"/>
          <w:szCs w:val="28"/>
        </w:rPr>
        <w:t>16.02.2021                                                                                      Санкт-Петербург</w:t>
      </w:r>
    </w:p>
    <w:p w:rsidR="00651F9E" w:rsidRPr="00E03B37" w:rsidRDefault="00651F9E" w:rsidP="00651F9E">
      <w:pPr>
        <w:tabs>
          <w:tab w:val="left" w:pos="0"/>
        </w:tabs>
        <w:jc w:val="both"/>
        <w:rPr>
          <w:sz w:val="28"/>
          <w:szCs w:val="28"/>
        </w:rPr>
      </w:pPr>
    </w:p>
    <w:p w:rsidR="00651F9E" w:rsidRPr="00E03B37" w:rsidRDefault="00651F9E" w:rsidP="00651F9E">
      <w:pPr>
        <w:tabs>
          <w:tab w:val="left" w:pos="0"/>
        </w:tabs>
        <w:jc w:val="both"/>
        <w:rPr>
          <w:sz w:val="28"/>
          <w:szCs w:val="28"/>
        </w:rPr>
      </w:pPr>
      <w:r w:rsidRPr="00E03B37">
        <w:rPr>
          <w:sz w:val="28"/>
          <w:szCs w:val="28"/>
        </w:rPr>
        <w:tab/>
        <w:t>Комиссия Санкт-Петербургского УФАС России по контролю в сфере закупок (далее – Комиссия УФАС) в составе:</w:t>
      </w:r>
    </w:p>
    <w:p w:rsidR="00651F9E" w:rsidRDefault="00651F9E" w:rsidP="00651F9E">
      <w:pPr>
        <w:tabs>
          <w:tab w:val="left" w:pos="0"/>
        </w:tabs>
        <w:jc w:val="both"/>
        <w:rPr>
          <w:sz w:val="28"/>
          <w:szCs w:val="28"/>
        </w:rPr>
      </w:pPr>
      <w:r w:rsidRPr="00E03B37">
        <w:rPr>
          <w:sz w:val="28"/>
          <w:szCs w:val="28"/>
        </w:rPr>
        <w:tab/>
      </w:r>
    </w:p>
    <w:p w:rsidR="00651F9E" w:rsidRPr="00E03B37" w:rsidRDefault="00651F9E" w:rsidP="00651F9E">
      <w:pPr>
        <w:tabs>
          <w:tab w:val="left" w:pos="0"/>
        </w:tabs>
        <w:jc w:val="both"/>
        <w:rPr>
          <w:sz w:val="28"/>
          <w:szCs w:val="28"/>
        </w:rPr>
      </w:pPr>
      <w:r>
        <w:rPr>
          <w:sz w:val="28"/>
          <w:szCs w:val="28"/>
        </w:rPr>
        <w:tab/>
        <w:t>п</w:t>
      </w:r>
      <w:r w:rsidRPr="00E03B37">
        <w:rPr>
          <w:sz w:val="28"/>
          <w:szCs w:val="28"/>
        </w:rPr>
        <w:t xml:space="preserve">ри участии представителей: </w:t>
      </w:r>
    </w:p>
    <w:p w:rsidR="00651F9E" w:rsidRDefault="00651F9E" w:rsidP="00651F9E">
      <w:pPr>
        <w:tabs>
          <w:tab w:val="left" w:pos="0"/>
        </w:tabs>
        <w:jc w:val="both"/>
        <w:rPr>
          <w:sz w:val="28"/>
          <w:szCs w:val="28"/>
        </w:rPr>
      </w:pPr>
      <w:r w:rsidRPr="00E03B37">
        <w:rPr>
          <w:sz w:val="28"/>
          <w:szCs w:val="28"/>
        </w:rPr>
        <w:tab/>
        <w:t xml:space="preserve">ГБДОУ детский сад № 7 комбинированного вида Красносельского района Санкт-Петербурга (далее - Заказчик): </w:t>
      </w:r>
    </w:p>
    <w:p w:rsidR="00651F9E" w:rsidRDefault="00651F9E" w:rsidP="00651F9E">
      <w:pPr>
        <w:tabs>
          <w:tab w:val="left" w:pos="0"/>
        </w:tabs>
        <w:jc w:val="both"/>
        <w:rPr>
          <w:sz w:val="28"/>
          <w:szCs w:val="28"/>
        </w:rPr>
      </w:pPr>
      <w:r w:rsidRPr="00E03B37">
        <w:rPr>
          <w:sz w:val="28"/>
          <w:szCs w:val="28"/>
        </w:rPr>
        <w:tab/>
        <w:t xml:space="preserve">ООО «ЛАДЬЯ» (далее - Заявитель): </w:t>
      </w:r>
    </w:p>
    <w:p w:rsidR="00651F9E" w:rsidRPr="00E03B37" w:rsidRDefault="00651F9E" w:rsidP="00651F9E">
      <w:pPr>
        <w:tabs>
          <w:tab w:val="left" w:pos="0"/>
        </w:tabs>
        <w:jc w:val="both"/>
        <w:rPr>
          <w:sz w:val="28"/>
          <w:szCs w:val="28"/>
        </w:rPr>
      </w:pPr>
    </w:p>
    <w:p w:rsidR="00651F9E" w:rsidRPr="00E03B37" w:rsidRDefault="00651F9E" w:rsidP="00651F9E">
      <w:pPr>
        <w:tabs>
          <w:tab w:val="left" w:pos="0"/>
        </w:tabs>
        <w:jc w:val="both"/>
        <w:rPr>
          <w:sz w:val="28"/>
          <w:szCs w:val="28"/>
        </w:rPr>
      </w:pPr>
      <w:r w:rsidRPr="00E03B37">
        <w:rPr>
          <w:sz w:val="28"/>
          <w:szCs w:val="28"/>
        </w:rPr>
        <w:tab/>
        <w:t xml:space="preserve">рассмотрев посредством системы видеоконференцсвязи жалобу Заявителя (вх. </w:t>
      </w:r>
      <w:r>
        <w:rPr>
          <w:sz w:val="28"/>
          <w:szCs w:val="28"/>
        </w:rPr>
        <w:t xml:space="preserve">№ </w:t>
      </w:r>
      <w:r w:rsidRPr="00E03B37">
        <w:rPr>
          <w:sz w:val="28"/>
          <w:szCs w:val="28"/>
        </w:rPr>
        <w:t>4555-ЭП/</w:t>
      </w:r>
      <w:r>
        <w:rPr>
          <w:sz w:val="28"/>
          <w:szCs w:val="28"/>
        </w:rPr>
        <w:t>21</w:t>
      </w:r>
      <w:r w:rsidRPr="00E03B37">
        <w:rPr>
          <w:sz w:val="28"/>
          <w:szCs w:val="28"/>
        </w:rPr>
        <w:t xml:space="preserve"> от 10.02.2021) на действия Заказчика </w:t>
      </w:r>
      <w:r>
        <w:rPr>
          <w:sz w:val="28"/>
          <w:szCs w:val="28"/>
        </w:rPr>
        <w:br/>
      </w:r>
      <w:r w:rsidRPr="00E03B37">
        <w:rPr>
          <w:sz w:val="28"/>
          <w:szCs w:val="28"/>
        </w:rPr>
        <w:t xml:space="preserve">при определении поставщика (подрядчика, исполнителя) путем проведения электронного </w:t>
      </w:r>
      <w:r>
        <w:rPr>
          <w:sz w:val="28"/>
          <w:szCs w:val="28"/>
        </w:rPr>
        <w:t xml:space="preserve">аукциона </w:t>
      </w:r>
      <w:r w:rsidRPr="00E03B37">
        <w:rPr>
          <w:sz w:val="28"/>
          <w:szCs w:val="28"/>
        </w:rPr>
        <w:t xml:space="preserve">на выполнение работ по текущему ремонту помещений (группа №1) в здании ГБДОУ детского сада №7 Красносельского района СПб в 2021 году (далее – аукцион), а также в результате проведения внеплановой проверки на основании п. 1 ч. 15 ст. 99 Федерального закона </w:t>
      </w:r>
      <w:r>
        <w:rPr>
          <w:sz w:val="28"/>
          <w:szCs w:val="28"/>
        </w:rPr>
        <w:br/>
      </w:r>
      <w:r w:rsidRPr="00E03B37">
        <w:rPr>
          <w:sz w:val="28"/>
          <w:szCs w:val="28"/>
        </w:rPr>
        <w:t xml:space="preserve">от 05.04.2013 № 44-ФЗ «О контрактной системе в сфере закупок товаров, </w:t>
      </w:r>
      <w:r w:rsidRPr="00E03B37">
        <w:rPr>
          <w:sz w:val="28"/>
          <w:szCs w:val="28"/>
        </w:rPr>
        <w:lastRenderedPageBreak/>
        <w:t xml:space="preserve">работ, услуг для обеспечения государственных и муниципальных нужд» (далее – Закон о контрактной системе), </w:t>
      </w:r>
      <w:r w:rsidRPr="00E03B3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03B37">
        <w:rPr>
          <w:spacing w:val="6"/>
          <w:sz w:val="28"/>
          <w:szCs w:val="28"/>
        </w:rPr>
        <w:t xml:space="preserve">, утвержденного приказом ФАС России от 19.11.2014 № 727/14 </w:t>
      </w:r>
      <w:r w:rsidRPr="00E03B37">
        <w:rPr>
          <w:sz w:val="28"/>
          <w:szCs w:val="28"/>
        </w:rPr>
        <w:t>(далее – Административный регламент),</w:t>
      </w:r>
    </w:p>
    <w:p w:rsidR="00651F9E" w:rsidRPr="00E03B37" w:rsidRDefault="00651F9E" w:rsidP="00651F9E">
      <w:pPr>
        <w:jc w:val="center"/>
        <w:rPr>
          <w:sz w:val="28"/>
          <w:szCs w:val="28"/>
        </w:rPr>
      </w:pPr>
    </w:p>
    <w:p w:rsidR="00651F9E" w:rsidRPr="00E03B37" w:rsidRDefault="00651F9E" w:rsidP="00651F9E">
      <w:pPr>
        <w:jc w:val="center"/>
        <w:rPr>
          <w:b/>
          <w:bCs/>
          <w:sz w:val="28"/>
          <w:szCs w:val="28"/>
        </w:rPr>
      </w:pPr>
      <w:r w:rsidRPr="00E03B37">
        <w:rPr>
          <w:b/>
          <w:bCs/>
          <w:sz w:val="28"/>
          <w:szCs w:val="28"/>
        </w:rPr>
        <w:t>УСТАНОВИЛА:</w:t>
      </w:r>
    </w:p>
    <w:p w:rsidR="00651F9E" w:rsidRPr="00E03B37" w:rsidRDefault="00651F9E" w:rsidP="00651F9E">
      <w:pPr>
        <w:jc w:val="center"/>
        <w:outlineLvl w:val="0"/>
        <w:rPr>
          <w:sz w:val="28"/>
          <w:szCs w:val="28"/>
        </w:rPr>
      </w:pPr>
    </w:p>
    <w:p w:rsidR="00651F9E" w:rsidRPr="00E03B37" w:rsidRDefault="00651F9E" w:rsidP="00651F9E">
      <w:pPr>
        <w:ind w:firstLine="709"/>
        <w:jc w:val="both"/>
        <w:rPr>
          <w:sz w:val="28"/>
          <w:szCs w:val="28"/>
        </w:rPr>
      </w:pPr>
      <w:r w:rsidRPr="00E03B37">
        <w:rPr>
          <w:sz w:val="28"/>
          <w:szCs w:val="28"/>
        </w:rPr>
        <w:t xml:space="preserve">Извещение о проведении электронного аукциона размещено 02.02.2021 на Официальном сайте Единой информационной системы в сфере закупок </w:t>
      </w:r>
      <w:proofErr w:type="spellStart"/>
      <w:r w:rsidRPr="00E03B37">
        <w:rPr>
          <w:sz w:val="28"/>
          <w:szCs w:val="28"/>
        </w:rPr>
        <w:t>www</w:t>
      </w:r>
      <w:proofErr w:type="spellEnd"/>
      <w:r w:rsidRPr="00E03B37">
        <w:rPr>
          <w:sz w:val="28"/>
          <w:szCs w:val="28"/>
        </w:rPr>
        <w:t>.</w:t>
      </w:r>
      <w:proofErr w:type="spellStart"/>
      <w:r w:rsidRPr="00E03B37">
        <w:rPr>
          <w:sz w:val="28"/>
          <w:szCs w:val="28"/>
          <w:lang w:val="en-US"/>
        </w:rPr>
        <w:t>zakupki</w:t>
      </w:r>
      <w:proofErr w:type="spellEnd"/>
      <w:r w:rsidRPr="00E03B37">
        <w:rPr>
          <w:sz w:val="28"/>
          <w:szCs w:val="28"/>
        </w:rPr>
        <w:t>.</w:t>
      </w:r>
      <w:proofErr w:type="spellStart"/>
      <w:r w:rsidRPr="00E03B37">
        <w:rPr>
          <w:sz w:val="28"/>
          <w:szCs w:val="28"/>
          <w:lang w:val="en-US"/>
        </w:rPr>
        <w:t>gov</w:t>
      </w:r>
      <w:proofErr w:type="spellEnd"/>
      <w:r w:rsidRPr="00E03B37">
        <w:rPr>
          <w:sz w:val="28"/>
          <w:szCs w:val="28"/>
        </w:rPr>
        <w:t>.</w:t>
      </w:r>
      <w:proofErr w:type="spellStart"/>
      <w:r w:rsidRPr="00E03B37">
        <w:rPr>
          <w:sz w:val="28"/>
          <w:szCs w:val="28"/>
        </w:rPr>
        <w:t>ru</w:t>
      </w:r>
      <w:proofErr w:type="spellEnd"/>
      <w:r w:rsidRPr="00E03B37">
        <w:rPr>
          <w:sz w:val="28"/>
          <w:szCs w:val="28"/>
        </w:rPr>
        <w:t xml:space="preserve">, номер извещения 0372200082921000001. Начальная (максимальная) цена контракта – </w:t>
      </w:r>
      <w:r w:rsidRPr="00E03B37">
        <w:rPr>
          <w:color w:val="000000"/>
          <w:sz w:val="28"/>
          <w:szCs w:val="28"/>
        </w:rPr>
        <w:t xml:space="preserve">1 351 033, 00 </w:t>
      </w:r>
      <w:r w:rsidRPr="00E03B37">
        <w:rPr>
          <w:sz w:val="28"/>
          <w:szCs w:val="28"/>
        </w:rPr>
        <w:t>рублей.</w:t>
      </w:r>
    </w:p>
    <w:p w:rsidR="00651F9E" w:rsidRPr="00E03B37" w:rsidRDefault="00651F9E" w:rsidP="00651F9E">
      <w:pPr>
        <w:ind w:right="-5" w:firstLine="720"/>
        <w:jc w:val="both"/>
        <w:rPr>
          <w:sz w:val="28"/>
          <w:szCs w:val="28"/>
        </w:rPr>
      </w:pPr>
      <w:r w:rsidRPr="00E03B37">
        <w:rPr>
          <w:sz w:val="28"/>
          <w:szCs w:val="28"/>
        </w:rPr>
        <w:t xml:space="preserve">В жалобе </w:t>
      </w:r>
      <w:r w:rsidRPr="00E03B37">
        <w:rPr>
          <w:iCs/>
          <w:sz w:val="28"/>
          <w:szCs w:val="28"/>
        </w:rPr>
        <w:t xml:space="preserve">ООО «ЛАДЬЯ» </w:t>
      </w:r>
      <w:r w:rsidRPr="00E03B37">
        <w:rPr>
          <w:sz w:val="28"/>
          <w:szCs w:val="28"/>
        </w:rPr>
        <w:t>указывает на нарушения Заказчиком требований законодательства о контрактной системе, которые выразились в не</w:t>
      </w:r>
      <w:r>
        <w:rPr>
          <w:sz w:val="28"/>
          <w:szCs w:val="28"/>
        </w:rPr>
        <w:t xml:space="preserve"> </w:t>
      </w:r>
      <w:r w:rsidRPr="00E03B37">
        <w:rPr>
          <w:sz w:val="28"/>
          <w:szCs w:val="28"/>
        </w:rPr>
        <w:t xml:space="preserve">установлении ограничений и условий допуска товаров, происходящих из иностранных государств, в описании объекта закупки без учета положений КТРУ, в установлении взаимоисключающих требований к закупаемым товарам, что не позволяет определить потребности </w:t>
      </w:r>
      <w:r>
        <w:rPr>
          <w:sz w:val="28"/>
          <w:szCs w:val="28"/>
        </w:rPr>
        <w:t>З</w:t>
      </w:r>
      <w:r w:rsidRPr="00E03B37">
        <w:rPr>
          <w:sz w:val="28"/>
          <w:szCs w:val="28"/>
        </w:rPr>
        <w:t>аказчика.</w:t>
      </w:r>
    </w:p>
    <w:p w:rsidR="00651F9E" w:rsidRPr="00E03B37" w:rsidRDefault="00651F9E" w:rsidP="00651F9E">
      <w:pPr>
        <w:ind w:right="-5" w:firstLine="720"/>
        <w:jc w:val="both"/>
        <w:rPr>
          <w:sz w:val="28"/>
          <w:szCs w:val="28"/>
        </w:rPr>
      </w:pPr>
      <w:r w:rsidRPr="00E03B37">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651F9E" w:rsidRPr="00E03B37" w:rsidRDefault="00651F9E" w:rsidP="00651F9E">
      <w:pPr>
        <w:ind w:right="-5" w:firstLine="720"/>
        <w:jc w:val="both"/>
        <w:rPr>
          <w:sz w:val="28"/>
          <w:szCs w:val="28"/>
        </w:rPr>
      </w:pPr>
      <w:r w:rsidRPr="00E03B37">
        <w:rPr>
          <w:sz w:val="28"/>
          <w:szCs w:val="28"/>
        </w:rPr>
        <w:t xml:space="preserve">Информация, изложенная в жалобе, пояснения </w:t>
      </w:r>
      <w:r>
        <w:rPr>
          <w:sz w:val="28"/>
          <w:szCs w:val="28"/>
        </w:rPr>
        <w:t xml:space="preserve">представителей </w:t>
      </w:r>
      <w:r w:rsidRPr="00E03B37">
        <w:rPr>
          <w:sz w:val="28"/>
          <w:szCs w:val="28"/>
        </w:rPr>
        <w:t>сторон, имеющиеся документы подтверждают следующие обстоятельства.</w:t>
      </w:r>
    </w:p>
    <w:p w:rsidR="00651F9E" w:rsidRPr="00E03B37" w:rsidRDefault="00651F9E" w:rsidP="00651F9E">
      <w:pPr>
        <w:autoSpaceDE w:val="0"/>
        <w:autoSpaceDN w:val="0"/>
        <w:adjustRightInd w:val="0"/>
        <w:ind w:firstLine="720"/>
        <w:jc w:val="both"/>
        <w:rPr>
          <w:sz w:val="28"/>
          <w:szCs w:val="28"/>
        </w:rPr>
      </w:pPr>
      <w:r w:rsidRPr="00E03B37">
        <w:rPr>
          <w:sz w:val="28"/>
          <w:szCs w:val="28"/>
        </w:rPr>
        <w:t>1. Согласно п. 10 ст. 42 Закона о контрактной системе</w:t>
      </w:r>
      <w:r>
        <w:rPr>
          <w:sz w:val="28"/>
          <w:szCs w:val="28"/>
        </w:rPr>
        <w:t>,</w:t>
      </w:r>
      <w:r w:rsidRPr="00E03B37">
        <w:rPr>
          <w:sz w:val="28"/>
          <w:szCs w:val="28"/>
        </w:rPr>
        <w:t xml:space="preserve">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Закона о контрактной системе.</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w:t>
      </w:r>
      <w:r w:rsidRPr="00E03B37">
        <w:rPr>
          <w:sz w:val="28"/>
          <w:szCs w:val="28"/>
        </w:rPr>
        <w:lastRenderedPageBreak/>
        <w:t>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51F9E" w:rsidRPr="00E03B37" w:rsidRDefault="00651F9E" w:rsidP="00651F9E">
      <w:pPr>
        <w:autoSpaceDE w:val="0"/>
        <w:autoSpaceDN w:val="0"/>
        <w:adjustRightInd w:val="0"/>
        <w:ind w:firstLine="720"/>
        <w:jc w:val="both"/>
        <w:rPr>
          <w:sz w:val="28"/>
          <w:szCs w:val="28"/>
        </w:rPr>
      </w:pPr>
      <w:r w:rsidRPr="00E03B37">
        <w:rPr>
          <w:sz w:val="28"/>
          <w:szCs w:val="28"/>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Согласно п. 4 </w:t>
      </w:r>
      <w:r>
        <w:rPr>
          <w:sz w:val="28"/>
          <w:szCs w:val="28"/>
        </w:rPr>
        <w:t xml:space="preserve">Постановления, </w:t>
      </w:r>
      <w:r w:rsidRPr="00E03B37">
        <w:rPr>
          <w:sz w:val="28"/>
          <w:szCs w:val="28"/>
        </w:rPr>
        <w:t>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651F9E" w:rsidRPr="00E03B37" w:rsidRDefault="00651F9E" w:rsidP="00651F9E">
      <w:pPr>
        <w:autoSpaceDE w:val="0"/>
        <w:autoSpaceDN w:val="0"/>
        <w:adjustRightInd w:val="0"/>
        <w:ind w:firstLine="720"/>
        <w:jc w:val="both"/>
        <w:rPr>
          <w:sz w:val="28"/>
          <w:szCs w:val="28"/>
        </w:rPr>
      </w:pPr>
      <w:r w:rsidRPr="00E03B37">
        <w:rPr>
          <w:sz w:val="28"/>
          <w:szCs w:val="28"/>
        </w:rPr>
        <w:t>Как установлено п. 5 Постановления</w:t>
      </w:r>
      <w:r>
        <w:rPr>
          <w:sz w:val="28"/>
          <w:szCs w:val="28"/>
        </w:rPr>
        <w:t>,</w:t>
      </w:r>
      <w:r w:rsidRPr="00E03B37">
        <w:rPr>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w:t>
      </w:r>
      <w:r w:rsidRPr="00E03B37">
        <w:rPr>
          <w:sz w:val="28"/>
          <w:szCs w:val="28"/>
        </w:rPr>
        <w:lastRenderedPageBreak/>
        <w:t xml:space="preserve">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w:t>
      </w:r>
      <w:r>
        <w:rPr>
          <w:sz w:val="28"/>
          <w:szCs w:val="28"/>
        </w:rPr>
        <w:br/>
      </w:r>
      <w:r w:rsidRPr="00E03B37">
        <w:rPr>
          <w:sz w:val="28"/>
          <w:szCs w:val="28"/>
        </w:rPr>
        <w:t>в перечень и не включенная в него (п. 7 Постановления).</w:t>
      </w:r>
    </w:p>
    <w:p w:rsidR="00651F9E" w:rsidRPr="00E03B37" w:rsidRDefault="00651F9E" w:rsidP="00651F9E">
      <w:pPr>
        <w:autoSpaceDE w:val="0"/>
        <w:autoSpaceDN w:val="0"/>
        <w:adjustRightInd w:val="0"/>
        <w:ind w:firstLine="720"/>
        <w:jc w:val="both"/>
        <w:rPr>
          <w:sz w:val="28"/>
          <w:szCs w:val="28"/>
        </w:rPr>
      </w:pPr>
      <w:r w:rsidRPr="00E03B37">
        <w:rPr>
          <w:sz w:val="28"/>
          <w:szCs w:val="28"/>
        </w:rPr>
        <w:t>Перечень также включает в себя код 27.4 – «Оборудование электрическое осветительное».</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Таким образом, в отношении рассматриваемого товара распространяются ограничения в соответствии </w:t>
      </w:r>
      <w:r>
        <w:rPr>
          <w:sz w:val="28"/>
          <w:szCs w:val="28"/>
        </w:rPr>
        <w:t xml:space="preserve">с </w:t>
      </w:r>
      <w:r w:rsidRPr="00E03B37">
        <w:rPr>
          <w:sz w:val="28"/>
          <w:szCs w:val="28"/>
        </w:rPr>
        <w:t>Постановлением.</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Из содержания Приложения № 2 к Техническому заданию </w:t>
      </w:r>
      <w:r>
        <w:rPr>
          <w:sz w:val="28"/>
          <w:szCs w:val="28"/>
        </w:rPr>
        <w:t xml:space="preserve">документации </w:t>
      </w:r>
      <w:r w:rsidRPr="00E03B37">
        <w:rPr>
          <w:sz w:val="28"/>
          <w:szCs w:val="28"/>
        </w:rPr>
        <w:t xml:space="preserve">следует, что </w:t>
      </w:r>
      <w:r>
        <w:rPr>
          <w:sz w:val="28"/>
          <w:szCs w:val="28"/>
        </w:rPr>
        <w:t>З</w:t>
      </w:r>
      <w:r w:rsidRPr="00E03B37">
        <w:rPr>
          <w:sz w:val="28"/>
          <w:szCs w:val="28"/>
        </w:rPr>
        <w:t>аказчиком в объект закупки включена</w:t>
      </w:r>
      <w:r>
        <w:rPr>
          <w:sz w:val="28"/>
          <w:szCs w:val="28"/>
        </w:rPr>
        <w:t>,</w:t>
      </w:r>
      <w:r w:rsidRPr="00E03B37">
        <w:rPr>
          <w:sz w:val="28"/>
          <w:szCs w:val="28"/>
        </w:rPr>
        <w:t xml:space="preserve"> в том числе</w:t>
      </w:r>
      <w:r>
        <w:rPr>
          <w:sz w:val="28"/>
          <w:szCs w:val="28"/>
        </w:rPr>
        <w:t>,</w:t>
      </w:r>
      <w:r w:rsidRPr="00E03B37">
        <w:rPr>
          <w:sz w:val="28"/>
          <w:szCs w:val="28"/>
        </w:rPr>
        <w:t xml:space="preserve"> поставка Светильников различных типов, которые</w:t>
      </w:r>
      <w:r>
        <w:rPr>
          <w:sz w:val="28"/>
          <w:szCs w:val="28"/>
        </w:rPr>
        <w:t>,</w:t>
      </w:r>
      <w:r w:rsidRPr="00E03B37">
        <w:rPr>
          <w:sz w:val="28"/>
          <w:szCs w:val="28"/>
        </w:rPr>
        <w:t xml:space="preserve"> в свою очередь</w:t>
      </w:r>
      <w:r>
        <w:rPr>
          <w:sz w:val="28"/>
          <w:szCs w:val="28"/>
        </w:rPr>
        <w:t>,</w:t>
      </w:r>
      <w:r w:rsidRPr="00E03B37">
        <w:rPr>
          <w:sz w:val="28"/>
          <w:szCs w:val="28"/>
        </w:rPr>
        <w:t xml:space="preserve"> отнесены к вышеуказанной группе товаров, а</w:t>
      </w:r>
      <w:r>
        <w:rPr>
          <w:sz w:val="28"/>
          <w:szCs w:val="28"/>
        </w:rPr>
        <w:t>,</w:t>
      </w:r>
      <w:r w:rsidRPr="00E03B37">
        <w:rPr>
          <w:sz w:val="28"/>
          <w:szCs w:val="28"/>
        </w:rPr>
        <w:t xml:space="preserve"> следовательно</w:t>
      </w:r>
      <w:r>
        <w:rPr>
          <w:sz w:val="28"/>
          <w:szCs w:val="28"/>
        </w:rPr>
        <w:t>,</w:t>
      </w:r>
      <w:r w:rsidRPr="00E03B37">
        <w:rPr>
          <w:sz w:val="28"/>
          <w:szCs w:val="28"/>
        </w:rPr>
        <w:t xml:space="preserve"> </w:t>
      </w:r>
      <w:r>
        <w:rPr>
          <w:sz w:val="28"/>
          <w:szCs w:val="28"/>
        </w:rPr>
        <w:t>З</w:t>
      </w:r>
      <w:r w:rsidRPr="00E03B37">
        <w:rPr>
          <w:sz w:val="28"/>
          <w:szCs w:val="28"/>
        </w:rPr>
        <w:t xml:space="preserve">аказчик был обязан установить соответствующие ограничения, </w:t>
      </w:r>
      <w:proofErr w:type="gramStart"/>
      <w:r w:rsidRPr="00E03B37">
        <w:rPr>
          <w:sz w:val="28"/>
          <w:szCs w:val="28"/>
        </w:rPr>
        <w:t>предусмотренные  Постановлением</w:t>
      </w:r>
      <w:proofErr w:type="gramEnd"/>
      <w:r w:rsidRPr="00E03B37">
        <w:rPr>
          <w:sz w:val="28"/>
          <w:szCs w:val="28"/>
        </w:rPr>
        <w:t xml:space="preserve"> Правительства РФ от 10.07.2019 № 878, при этом</w:t>
      </w:r>
      <w:r>
        <w:rPr>
          <w:sz w:val="28"/>
          <w:szCs w:val="28"/>
        </w:rPr>
        <w:t>,</w:t>
      </w:r>
      <w:r w:rsidRPr="00E03B37">
        <w:rPr>
          <w:sz w:val="28"/>
          <w:szCs w:val="28"/>
        </w:rPr>
        <w:t xml:space="preserve"> </w:t>
      </w:r>
      <w:r>
        <w:rPr>
          <w:sz w:val="28"/>
          <w:szCs w:val="28"/>
        </w:rPr>
        <w:t>З</w:t>
      </w:r>
      <w:r w:rsidRPr="00E03B37">
        <w:rPr>
          <w:sz w:val="28"/>
          <w:szCs w:val="28"/>
        </w:rPr>
        <w:t>аказчиком указанные ограничения не были установлены</w:t>
      </w:r>
      <w:r>
        <w:rPr>
          <w:sz w:val="28"/>
          <w:szCs w:val="28"/>
        </w:rPr>
        <w:t>.</w:t>
      </w:r>
    </w:p>
    <w:p w:rsidR="00651F9E" w:rsidRPr="00E03B37" w:rsidRDefault="00651F9E" w:rsidP="00651F9E">
      <w:pPr>
        <w:autoSpaceDE w:val="0"/>
        <w:autoSpaceDN w:val="0"/>
        <w:adjustRightInd w:val="0"/>
        <w:ind w:firstLine="720"/>
        <w:jc w:val="both"/>
        <w:rPr>
          <w:sz w:val="28"/>
          <w:szCs w:val="28"/>
        </w:rPr>
      </w:pPr>
      <w:r w:rsidRPr="00E03B37">
        <w:rPr>
          <w:sz w:val="28"/>
          <w:szCs w:val="28"/>
        </w:rPr>
        <w:t>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в составе документации также отсутствует.</w:t>
      </w:r>
    </w:p>
    <w:p w:rsidR="00651F9E" w:rsidRPr="00E03B37" w:rsidRDefault="00651F9E" w:rsidP="00651F9E">
      <w:pPr>
        <w:autoSpaceDE w:val="0"/>
        <w:autoSpaceDN w:val="0"/>
        <w:adjustRightInd w:val="0"/>
        <w:ind w:firstLine="720"/>
        <w:jc w:val="both"/>
        <w:rPr>
          <w:sz w:val="28"/>
          <w:szCs w:val="28"/>
        </w:rPr>
      </w:pPr>
      <w:r w:rsidRPr="00E03B37">
        <w:rPr>
          <w:sz w:val="28"/>
          <w:szCs w:val="28"/>
        </w:rPr>
        <w:t>Исходя из изложенного</w:t>
      </w:r>
      <w:r>
        <w:rPr>
          <w:sz w:val="28"/>
          <w:szCs w:val="28"/>
        </w:rPr>
        <w:t>,</w:t>
      </w:r>
      <w:r w:rsidRPr="00E03B37">
        <w:rPr>
          <w:sz w:val="28"/>
          <w:szCs w:val="28"/>
        </w:rPr>
        <w:t xml:space="preserve"> в действиях Заказчика усматривается нарушение ч. 3 ст. 14 Закона о контрактной системе, а довод жалобы является обоснованным. </w:t>
      </w:r>
    </w:p>
    <w:p w:rsidR="00651F9E" w:rsidRPr="00E03B37" w:rsidRDefault="00651F9E" w:rsidP="00651F9E">
      <w:pPr>
        <w:autoSpaceDE w:val="0"/>
        <w:autoSpaceDN w:val="0"/>
        <w:adjustRightInd w:val="0"/>
        <w:ind w:firstLine="720"/>
        <w:jc w:val="both"/>
        <w:rPr>
          <w:sz w:val="28"/>
          <w:szCs w:val="28"/>
        </w:rPr>
      </w:pPr>
      <w:r w:rsidRPr="00E03B37">
        <w:rPr>
          <w:sz w:val="28"/>
          <w:szCs w:val="28"/>
        </w:rPr>
        <w:t>2. 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Приказом Минфина России от 04.06.2018 </w:t>
      </w:r>
      <w:r>
        <w:rPr>
          <w:sz w:val="28"/>
          <w:szCs w:val="28"/>
        </w:rPr>
        <w:t>№</w:t>
      </w:r>
      <w:r w:rsidRPr="00E03B37">
        <w:rPr>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w:t>
      </w:r>
      <w:r w:rsidRPr="00E03B37">
        <w:rPr>
          <w:sz w:val="28"/>
          <w:szCs w:val="28"/>
        </w:rPr>
        <w:lastRenderedPageBreak/>
        <w:t>и муниципальных нужд, указанных в приложении к настоящему приказу (далее - Приложение).</w:t>
      </w:r>
    </w:p>
    <w:p w:rsidR="00651F9E" w:rsidRPr="00E03B37" w:rsidRDefault="00651F9E" w:rsidP="00651F9E">
      <w:pPr>
        <w:autoSpaceDE w:val="0"/>
        <w:autoSpaceDN w:val="0"/>
        <w:adjustRightInd w:val="0"/>
        <w:ind w:firstLine="720"/>
        <w:jc w:val="both"/>
        <w:rPr>
          <w:sz w:val="28"/>
          <w:szCs w:val="28"/>
        </w:rPr>
      </w:pPr>
      <w:r w:rsidRPr="00E03B37">
        <w:rPr>
          <w:sz w:val="28"/>
          <w:szCs w:val="28"/>
        </w:rPr>
        <w:t>Так</w:t>
      </w:r>
      <w:r>
        <w:rPr>
          <w:sz w:val="28"/>
          <w:szCs w:val="28"/>
        </w:rPr>
        <w:t>,</w:t>
      </w:r>
      <w:r w:rsidRPr="00E03B37">
        <w:rPr>
          <w:sz w:val="28"/>
          <w:szCs w:val="28"/>
        </w:rPr>
        <w:t xml:space="preserve"> указанное приложение включает в себя класс по Общероссийскому классификатору продукции по видам экономической деятельности ОК 034-2014 (КПЕС 2008) 22 (за исключением 22.11.9, 22.19.73, 22.19.9, 22.21.9, 22.22.9, 22.23.9, 22.29.29, 22.29.9) – «Изделия резиновые и пластмассовые».</w:t>
      </w:r>
    </w:p>
    <w:p w:rsidR="00651F9E" w:rsidRPr="00E03B37" w:rsidRDefault="00651F9E" w:rsidP="00651F9E">
      <w:pPr>
        <w:autoSpaceDE w:val="0"/>
        <w:autoSpaceDN w:val="0"/>
        <w:adjustRightInd w:val="0"/>
        <w:ind w:firstLine="720"/>
        <w:jc w:val="both"/>
        <w:rPr>
          <w:sz w:val="28"/>
          <w:szCs w:val="28"/>
        </w:rPr>
      </w:pPr>
      <w:r w:rsidRPr="00E03B37">
        <w:rPr>
          <w:sz w:val="28"/>
          <w:szCs w:val="28"/>
        </w:rPr>
        <w:t>Таким образом</w:t>
      </w:r>
      <w:r>
        <w:rPr>
          <w:sz w:val="28"/>
          <w:szCs w:val="28"/>
        </w:rPr>
        <w:t>,</w:t>
      </w:r>
      <w:r w:rsidRPr="00E03B37">
        <w:rPr>
          <w:sz w:val="28"/>
          <w:szCs w:val="28"/>
        </w:rPr>
        <w:t xml:space="preserve"> условия ограничения допуска</w:t>
      </w:r>
      <w:r>
        <w:rPr>
          <w:sz w:val="28"/>
          <w:szCs w:val="28"/>
        </w:rPr>
        <w:t>,</w:t>
      </w:r>
      <w:r w:rsidRPr="00E03B37">
        <w:rPr>
          <w:sz w:val="28"/>
          <w:szCs w:val="28"/>
        </w:rPr>
        <w:t xml:space="preserve"> предусмотренные Приказом 126н</w:t>
      </w:r>
      <w:r>
        <w:rPr>
          <w:sz w:val="28"/>
          <w:szCs w:val="28"/>
        </w:rPr>
        <w:t xml:space="preserve">, </w:t>
      </w:r>
      <w:r w:rsidRPr="00E03B37">
        <w:rPr>
          <w:sz w:val="28"/>
          <w:szCs w:val="28"/>
        </w:rPr>
        <w:t>распространяются на товары, относящиеся к коду 22.23.14 - Блоки дверные и оконные, пороги для дверей, ставни, жалюзи и аналогичные изделия и их части пластмассовые.</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Из содержания документации следует, что в объект рассматриваемой закупки </w:t>
      </w:r>
      <w:r>
        <w:rPr>
          <w:sz w:val="28"/>
          <w:szCs w:val="28"/>
        </w:rPr>
        <w:t>З</w:t>
      </w:r>
      <w:r w:rsidRPr="00E03B37">
        <w:rPr>
          <w:sz w:val="28"/>
          <w:szCs w:val="28"/>
        </w:rPr>
        <w:t>аказчиком включены</w:t>
      </w:r>
      <w:r>
        <w:rPr>
          <w:sz w:val="28"/>
          <w:szCs w:val="28"/>
        </w:rPr>
        <w:t>,</w:t>
      </w:r>
      <w:r w:rsidRPr="00E03B37">
        <w:rPr>
          <w:sz w:val="28"/>
          <w:szCs w:val="28"/>
        </w:rPr>
        <w:t xml:space="preserve"> в том числе</w:t>
      </w:r>
      <w:r>
        <w:rPr>
          <w:sz w:val="28"/>
          <w:szCs w:val="28"/>
        </w:rPr>
        <w:t>,</w:t>
      </w:r>
      <w:r w:rsidRPr="00E03B37">
        <w:rPr>
          <w:sz w:val="28"/>
          <w:szCs w:val="28"/>
        </w:rPr>
        <w:t xml:space="preserve"> товарные позиции Блок дверной тип 1 и тип 2, которые по</w:t>
      </w:r>
      <w:r>
        <w:rPr>
          <w:sz w:val="28"/>
          <w:szCs w:val="28"/>
        </w:rPr>
        <w:t xml:space="preserve"> своему описанию</w:t>
      </w:r>
      <w:r w:rsidRPr="00E03B37">
        <w:rPr>
          <w:sz w:val="28"/>
          <w:szCs w:val="28"/>
        </w:rPr>
        <w:t xml:space="preserve"> относятся к вышеуказанному коду, а</w:t>
      </w:r>
      <w:r>
        <w:rPr>
          <w:sz w:val="28"/>
          <w:szCs w:val="28"/>
        </w:rPr>
        <w:t>,</w:t>
      </w:r>
      <w:r w:rsidRPr="00E03B37">
        <w:rPr>
          <w:sz w:val="28"/>
          <w:szCs w:val="28"/>
        </w:rPr>
        <w:t xml:space="preserve"> следовательно</w:t>
      </w:r>
      <w:r>
        <w:rPr>
          <w:sz w:val="28"/>
          <w:szCs w:val="28"/>
        </w:rPr>
        <w:t>,</w:t>
      </w:r>
      <w:r w:rsidRPr="00E03B37">
        <w:rPr>
          <w:sz w:val="28"/>
          <w:szCs w:val="28"/>
        </w:rPr>
        <w:t xml:space="preserve"> </w:t>
      </w:r>
      <w:r>
        <w:rPr>
          <w:sz w:val="28"/>
          <w:szCs w:val="28"/>
        </w:rPr>
        <w:t>З</w:t>
      </w:r>
      <w:r w:rsidRPr="00E03B37">
        <w:rPr>
          <w:sz w:val="28"/>
          <w:szCs w:val="28"/>
        </w:rPr>
        <w:t>аказчик был обязан установить условия допуска товаров, предусмотренные Приказом № 126н.</w:t>
      </w:r>
    </w:p>
    <w:p w:rsidR="00651F9E" w:rsidRPr="00E03B37" w:rsidRDefault="00651F9E" w:rsidP="00651F9E">
      <w:pPr>
        <w:autoSpaceDE w:val="0"/>
        <w:autoSpaceDN w:val="0"/>
        <w:adjustRightInd w:val="0"/>
        <w:ind w:firstLine="720"/>
        <w:jc w:val="both"/>
        <w:rPr>
          <w:sz w:val="28"/>
          <w:szCs w:val="28"/>
        </w:rPr>
      </w:pPr>
      <w:r w:rsidRPr="00E03B37">
        <w:rPr>
          <w:sz w:val="28"/>
          <w:szCs w:val="28"/>
        </w:rPr>
        <w:t>Исходя из изложенного</w:t>
      </w:r>
      <w:r>
        <w:rPr>
          <w:sz w:val="28"/>
          <w:szCs w:val="28"/>
        </w:rPr>
        <w:t>,</w:t>
      </w:r>
      <w:r w:rsidRPr="00E03B37">
        <w:rPr>
          <w:sz w:val="28"/>
          <w:szCs w:val="28"/>
        </w:rPr>
        <w:t xml:space="preserve"> в действиях Заказчика усматривается нарушение ч. 4 ст. 14 Закона о контрактной системе, поскольку </w:t>
      </w:r>
      <w:r>
        <w:rPr>
          <w:sz w:val="28"/>
          <w:szCs w:val="28"/>
        </w:rPr>
        <w:t>З</w:t>
      </w:r>
      <w:r w:rsidRPr="00E03B37">
        <w:rPr>
          <w:sz w:val="28"/>
          <w:szCs w:val="28"/>
        </w:rPr>
        <w:t>аказчиком не установлены вышеуказанные условия допуска</w:t>
      </w:r>
      <w:r>
        <w:rPr>
          <w:sz w:val="28"/>
          <w:szCs w:val="28"/>
        </w:rPr>
        <w:t>,</w:t>
      </w:r>
      <w:r w:rsidRPr="00E03B37">
        <w:rPr>
          <w:sz w:val="28"/>
          <w:szCs w:val="28"/>
        </w:rPr>
        <w:t xml:space="preserve"> предусмотренные Приказом № 126н.</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Таким образом, Комиссия УФАС находит довод </w:t>
      </w:r>
      <w:r>
        <w:rPr>
          <w:sz w:val="28"/>
          <w:szCs w:val="28"/>
        </w:rPr>
        <w:t>З</w:t>
      </w:r>
      <w:r w:rsidRPr="00E03B37">
        <w:rPr>
          <w:sz w:val="28"/>
          <w:szCs w:val="28"/>
        </w:rPr>
        <w:t>аявителя обоснованным.</w:t>
      </w:r>
    </w:p>
    <w:p w:rsidR="00651F9E" w:rsidRPr="00E03B37" w:rsidRDefault="00651F9E" w:rsidP="00651F9E">
      <w:pPr>
        <w:autoSpaceDE w:val="0"/>
        <w:autoSpaceDN w:val="0"/>
        <w:adjustRightInd w:val="0"/>
        <w:ind w:firstLine="720"/>
        <w:jc w:val="both"/>
        <w:rPr>
          <w:sz w:val="28"/>
          <w:szCs w:val="28"/>
        </w:rPr>
      </w:pPr>
      <w:r w:rsidRPr="00E03B37">
        <w:rPr>
          <w:sz w:val="28"/>
          <w:szCs w:val="28"/>
        </w:rPr>
        <w:t>3. 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Постановление Правительства РФ от 08.02.2017 № 145 </w:t>
      </w:r>
      <w:r>
        <w:rPr>
          <w:sz w:val="28"/>
          <w:szCs w:val="28"/>
        </w:rPr>
        <w:br/>
      </w:r>
      <w:r w:rsidRPr="00E03B37">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КТРУ) определяет правила формирования КТРУ для обеспечения государственных и муниципальных нужд и порядок их применения.</w:t>
      </w:r>
    </w:p>
    <w:p w:rsidR="00651F9E" w:rsidRPr="00E03B37" w:rsidRDefault="00651F9E" w:rsidP="00651F9E">
      <w:pPr>
        <w:autoSpaceDE w:val="0"/>
        <w:autoSpaceDN w:val="0"/>
        <w:adjustRightInd w:val="0"/>
        <w:ind w:firstLine="720"/>
        <w:jc w:val="both"/>
        <w:rPr>
          <w:sz w:val="28"/>
          <w:szCs w:val="28"/>
        </w:rPr>
      </w:pPr>
      <w:r w:rsidRPr="00E03B37">
        <w:rPr>
          <w:sz w:val="28"/>
          <w:szCs w:val="28"/>
        </w:rPr>
        <w:t>В соответствии с пунктом 4 Правил формирования КТРУ,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rsidR="00651F9E" w:rsidRPr="00E03B37" w:rsidRDefault="00651F9E" w:rsidP="00651F9E">
      <w:pPr>
        <w:autoSpaceDE w:val="0"/>
        <w:autoSpaceDN w:val="0"/>
        <w:adjustRightInd w:val="0"/>
        <w:ind w:firstLine="720"/>
        <w:jc w:val="both"/>
        <w:rPr>
          <w:sz w:val="28"/>
          <w:szCs w:val="28"/>
        </w:rPr>
      </w:pPr>
      <w:r w:rsidRPr="00E03B37">
        <w:rPr>
          <w:sz w:val="28"/>
          <w:szCs w:val="28"/>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651F9E" w:rsidRPr="00E03B37" w:rsidRDefault="00651F9E" w:rsidP="00651F9E">
      <w:pPr>
        <w:autoSpaceDE w:val="0"/>
        <w:autoSpaceDN w:val="0"/>
        <w:adjustRightInd w:val="0"/>
        <w:ind w:firstLine="720"/>
        <w:jc w:val="both"/>
        <w:rPr>
          <w:sz w:val="28"/>
          <w:szCs w:val="28"/>
        </w:rPr>
      </w:pPr>
      <w:r w:rsidRPr="00E03B37">
        <w:rPr>
          <w:sz w:val="28"/>
          <w:szCs w:val="28"/>
        </w:rPr>
        <w:lastRenderedPageBreak/>
        <w:t>Таким образом, в случае</w:t>
      </w:r>
      <w:r>
        <w:rPr>
          <w:sz w:val="28"/>
          <w:szCs w:val="28"/>
        </w:rPr>
        <w:t xml:space="preserve">, </w:t>
      </w:r>
      <w:r w:rsidRPr="00E03B37">
        <w:rPr>
          <w:sz w:val="28"/>
          <w:szCs w:val="28"/>
        </w:rPr>
        <w:t>если объект закупки включен в КТРУ, то при описании объекта закупки используется соответствующая позиция КТРУ.</w:t>
      </w:r>
    </w:p>
    <w:p w:rsidR="00651F9E" w:rsidRPr="00E03B37" w:rsidRDefault="00651F9E" w:rsidP="00651F9E">
      <w:pPr>
        <w:autoSpaceDE w:val="0"/>
        <w:autoSpaceDN w:val="0"/>
        <w:adjustRightInd w:val="0"/>
        <w:ind w:firstLine="720"/>
        <w:jc w:val="both"/>
        <w:rPr>
          <w:sz w:val="28"/>
          <w:szCs w:val="28"/>
        </w:rPr>
      </w:pPr>
      <w:r w:rsidRPr="00E03B37">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Следовательно, бремя доказывания при рассмотрении жалобы </w:t>
      </w:r>
      <w:r>
        <w:rPr>
          <w:sz w:val="28"/>
          <w:szCs w:val="28"/>
        </w:rPr>
        <w:br/>
      </w:r>
      <w:r w:rsidRPr="00E03B37">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Вместе с тем, в нарушение ч. 9 ст. 105 Закона о контрактной системе подателем жалобы не представлено обоснований довода </w:t>
      </w:r>
      <w:r>
        <w:rPr>
          <w:sz w:val="28"/>
          <w:szCs w:val="28"/>
        </w:rPr>
        <w:t>З</w:t>
      </w:r>
      <w:r w:rsidRPr="00E03B37">
        <w:rPr>
          <w:sz w:val="28"/>
          <w:szCs w:val="28"/>
        </w:rPr>
        <w:t xml:space="preserve">аявителя о нарушении </w:t>
      </w:r>
      <w:r>
        <w:rPr>
          <w:sz w:val="28"/>
          <w:szCs w:val="28"/>
        </w:rPr>
        <w:t>З</w:t>
      </w:r>
      <w:r w:rsidRPr="00E03B37">
        <w:rPr>
          <w:sz w:val="28"/>
          <w:szCs w:val="28"/>
        </w:rPr>
        <w:t>аказчиком правил описания товаров, входящих в объект закупки, поскольку код КТРУ</w:t>
      </w:r>
      <w:r>
        <w:rPr>
          <w:sz w:val="28"/>
          <w:szCs w:val="28"/>
        </w:rPr>
        <w:t>,</w:t>
      </w:r>
      <w:r w:rsidRPr="00E03B37">
        <w:rPr>
          <w:sz w:val="28"/>
          <w:szCs w:val="28"/>
        </w:rPr>
        <w:t xml:space="preserve"> на который сослался </w:t>
      </w:r>
      <w:r>
        <w:rPr>
          <w:sz w:val="28"/>
          <w:szCs w:val="28"/>
        </w:rPr>
        <w:t>З</w:t>
      </w:r>
      <w:r w:rsidRPr="00E03B37">
        <w:rPr>
          <w:sz w:val="28"/>
          <w:szCs w:val="28"/>
        </w:rPr>
        <w:t>аявитель в своей жалобе - 27.40.25.123-00000001 обязателен к применению только с 11.03.2021.</w:t>
      </w:r>
    </w:p>
    <w:p w:rsidR="00651F9E" w:rsidRPr="00E03B37" w:rsidRDefault="00651F9E" w:rsidP="00651F9E">
      <w:pPr>
        <w:autoSpaceDE w:val="0"/>
        <w:autoSpaceDN w:val="0"/>
        <w:adjustRightInd w:val="0"/>
        <w:ind w:firstLine="720"/>
        <w:jc w:val="both"/>
        <w:rPr>
          <w:sz w:val="28"/>
          <w:szCs w:val="28"/>
        </w:rPr>
      </w:pPr>
      <w:r w:rsidRPr="00E03B37">
        <w:rPr>
          <w:sz w:val="28"/>
          <w:szCs w:val="28"/>
        </w:rPr>
        <w:t>Таким образом, довод Заявителя в указанной части Комиссия УФАС находит необоснованным.</w:t>
      </w:r>
    </w:p>
    <w:p w:rsidR="00651F9E" w:rsidRPr="00E03B37" w:rsidRDefault="00651F9E" w:rsidP="00651F9E">
      <w:pPr>
        <w:autoSpaceDE w:val="0"/>
        <w:autoSpaceDN w:val="0"/>
        <w:adjustRightInd w:val="0"/>
        <w:ind w:firstLine="720"/>
        <w:jc w:val="both"/>
        <w:rPr>
          <w:sz w:val="28"/>
          <w:szCs w:val="28"/>
        </w:rPr>
      </w:pPr>
      <w:r w:rsidRPr="00E03B37">
        <w:rPr>
          <w:sz w:val="28"/>
          <w:szCs w:val="28"/>
        </w:rPr>
        <w:t>4. 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Pr>
          <w:sz w:val="28"/>
          <w:szCs w:val="28"/>
        </w:rPr>
        <w:br/>
      </w:r>
      <w:r w:rsidRPr="00E03B37">
        <w:rPr>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w:t>
      </w:r>
      <w:r w:rsidRPr="00E03B37">
        <w:rPr>
          <w:sz w:val="28"/>
          <w:szCs w:val="28"/>
        </w:rPr>
        <w:lastRenderedPageBreak/>
        <w:t>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Таким образом, по смыслу ст. 33 Закона о контрактной системе, </w:t>
      </w:r>
      <w:r>
        <w:rPr>
          <w:sz w:val="28"/>
          <w:szCs w:val="28"/>
        </w:rPr>
        <w:br/>
      </w:r>
      <w:r w:rsidRPr="00E03B37">
        <w:rPr>
          <w:sz w:val="28"/>
          <w:szCs w:val="28"/>
        </w:rPr>
        <w:t xml:space="preserve">при формировании Технического задания Заказчику в рамках Закона </w:t>
      </w:r>
      <w:r>
        <w:rPr>
          <w:sz w:val="28"/>
          <w:szCs w:val="28"/>
        </w:rPr>
        <w:br/>
      </w:r>
      <w:r w:rsidRPr="00E03B37">
        <w:rPr>
          <w:sz w:val="28"/>
          <w:szCs w:val="28"/>
        </w:rP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Комиссией УФАС установлено, что при описании, в том числе, товарной позиции «Блок дверной тип 1» </w:t>
      </w:r>
      <w:r>
        <w:rPr>
          <w:sz w:val="28"/>
          <w:szCs w:val="28"/>
        </w:rPr>
        <w:t>З</w:t>
      </w:r>
      <w:r w:rsidRPr="00E03B37">
        <w:rPr>
          <w:sz w:val="28"/>
          <w:szCs w:val="28"/>
        </w:rPr>
        <w:t xml:space="preserve">аказчиком установлено следующее требование: Дистанционная рамка: с </w:t>
      </w:r>
      <w:proofErr w:type="spellStart"/>
      <w:r w:rsidRPr="00E03B37">
        <w:rPr>
          <w:sz w:val="28"/>
          <w:szCs w:val="28"/>
        </w:rPr>
        <w:t>герметиком</w:t>
      </w:r>
      <w:proofErr w:type="spellEnd"/>
      <w:r w:rsidRPr="00E03B37">
        <w:rPr>
          <w:sz w:val="28"/>
          <w:szCs w:val="28"/>
        </w:rPr>
        <w:t xml:space="preserve"> или </w:t>
      </w:r>
      <w:proofErr w:type="gramStart"/>
      <w:r w:rsidRPr="00E03B37">
        <w:rPr>
          <w:sz w:val="28"/>
          <w:szCs w:val="28"/>
        </w:rPr>
        <w:t>без герметика</w:t>
      </w:r>
      <w:proofErr w:type="gramEnd"/>
      <w:r w:rsidRPr="00E03B37">
        <w:rPr>
          <w:sz w:val="28"/>
          <w:szCs w:val="28"/>
        </w:rPr>
        <w:t>.</w:t>
      </w:r>
    </w:p>
    <w:p w:rsidR="00651F9E" w:rsidRPr="00E03B37" w:rsidRDefault="00651F9E" w:rsidP="00651F9E">
      <w:pPr>
        <w:autoSpaceDE w:val="0"/>
        <w:autoSpaceDN w:val="0"/>
        <w:adjustRightInd w:val="0"/>
        <w:ind w:firstLine="720"/>
        <w:jc w:val="both"/>
        <w:rPr>
          <w:sz w:val="28"/>
          <w:szCs w:val="28"/>
        </w:rPr>
      </w:pPr>
      <w:r w:rsidRPr="00E03B37">
        <w:rPr>
          <w:sz w:val="28"/>
          <w:szCs w:val="28"/>
        </w:rPr>
        <w:t>Таким образом</w:t>
      </w:r>
      <w:r>
        <w:rPr>
          <w:sz w:val="28"/>
          <w:szCs w:val="28"/>
        </w:rPr>
        <w:t>,</w:t>
      </w:r>
      <w:r w:rsidRPr="00E03B37">
        <w:rPr>
          <w:sz w:val="28"/>
          <w:szCs w:val="28"/>
        </w:rPr>
        <w:t xml:space="preserve"> при установлении указанного требования </w:t>
      </w:r>
      <w:r>
        <w:rPr>
          <w:sz w:val="28"/>
          <w:szCs w:val="28"/>
        </w:rPr>
        <w:t>З</w:t>
      </w:r>
      <w:r w:rsidRPr="00E03B37">
        <w:rPr>
          <w:sz w:val="28"/>
          <w:szCs w:val="28"/>
        </w:rPr>
        <w:t xml:space="preserve">аказчиком установлены взаимоисключающие значения, что не позволяет определить потребность </w:t>
      </w:r>
      <w:r>
        <w:rPr>
          <w:sz w:val="28"/>
          <w:szCs w:val="28"/>
        </w:rPr>
        <w:t>З</w:t>
      </w:r>
      <w:r w:rsidRPr="00E03B37">
        <w:rPr>
          <w:sz w:val="28"/>
          <w:szCs w:val="28"/>
        </w:rPr>
        <w:t>аказчика. Также подобное описание товаров приведено в документации и в отношении других товарных позиций</w:t>
      </w:r>
      <w:r>
        <w:rPr>
          <w:sz w:val="28"/>
          <w:szCs w:val="28"/>
        </w:rPr>
        <w:t>,</w:t>
      </w:r>
      <w:r w:rsidRPr="00E03B37">
        <w:rPr>
          <w:sz w:val="28"/>
          <w:szCs w:val="28"/>
        </w:rPr>
        <w:t xml:space="preserve"> указанных </w:t>
      </w:r>
      <w:r>
        <w:rPr>
          <w:sz w:val="28"/>
          <w:szCs w:val="28"/>
        </w:rPr>
        <w:t>З</w:t>
      </w:r>
      <w:r w:rsidRPr="00E03B37">
        <w:rPr>
          <w:sz w:val="28"/>
          <w:szCs w:val="28"/>
        </w:rPr>
        <w:t>аявителем в жалобе</w:t>
      </w:r>
      <w:r>
        <w:rPr>
          <w:sz w:val="28"/>
          <w:szCs w:val="28"/>
        </w:rPr>
        <w:t>.</w:t>
      </w: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Учитывая изложенное, Комиссия УФАС констатирует нарушение </w:t>
      </w:r>
      <w:r>
        <w:rPr>
          <w:sz w:val="28"/>
          <w:szCs w:val="28"/>
        </w:rPr>
        <w:br/>
      </w:r>
      <w:r w:rsidRPr="00E03B37">
        <w:rPr>
          <w:sz w:val="28"/>
          <w:szCs w:val="28"/>
        </w:rPr>
        <w:t xml:space="preserve">в указанных действиях </w:t>
      </w:r>
      <w:r>
        <w:rPr>
          <w:sz w:val="28"/>
          <w:szCs w:val="28"/>
        </w:rPr>
        <w:t>З</w:t>
      </w:r>
      <w:r w:rsidRPr="00E03B37">
        <w:rPr>
          <w:sz w:val="28"/>
          <w:szCs w:val="28"/>
        </w:rPr>
        <w:t>аказчика ч. 2 ст. 33 Закона о контрактной системе.</w:t>
      </w:r>
    </w:p>
    <w:p w:rsidR="00651F9E" w:rsidRPr="00E03B37" w:rsidRDefault="00651F9E" w:rsidP="00651F9E">
      <w:pPr>
        <w:autoSpaceDE w:val="0"/>
        <w:autoSpaceDN w:val="0"/>
        <w:adjustRightInd w:val="0"/>
        <w:ind w:firstLine="720"/>
        <w:jc w:val="both"/>
        <w:rPr>
          <w:sz w:val="28"/>
          <w:szCs w:val="28"/>
        </w:rPr>
      </w:pPr>
      <w:r w:rsidRPr="00E03B37">
        <w:rPr>
          <w:sz w:val="28"/>
          <w:szCs w:val="28"/>
        </w:rPr>
        <w:t>Таким образом Комиссия УФАС не усматривает в данном случае признаков нарушения Закона о контрактной системе.</w:t>
      </w:r>
    </w:p>
    <w:p w:rsidR="00651F9E" w:rsidRDefault="00651F9E" w:rsidP="00651F9E">
      <w:pPr>
        <w:autoSpaceDE w:val="0"/>
        <w:autoSpaceDN w:val="0"/>
        <w:adjustRightInd w:val="0"/>
        <w:ind w:firstLine="720"/>
        <w:jc w:val="both"/>
        <w:rPr>
          <w:color w:val="000000"/>
          <w:sz w:val="28"/>
          <w:szCs w:val="28"/>
        </w:rPr>
      </w:pPr>
      <w:r w:rsidRPr="00E03B37">
        <w:rPr>
          <w:sz w:val="28"/>
          <w:szCs w:val="28"/>
        </w:rPr>
        <w:t xml:space="preserve">5. </w:t>
      </w:r>
      <w:r>
        <w:rPr>
          <w:color w:val="000000"/>
          <w:sz w:val="28"/>
          <w:szCs w:val="28"/>
        </w:rPr>
        <w:t>Выявленны</w:t>
      </w:r>
      <w:r w:rsidRPr="00627651">
        <w:rPr>
          <w:color w:val="000000"/>
          <w:sz w:val="28"/>
          <w:szCs w:val="28"/>
        </w:rPr>
        <w:t xml:space="preserve">е в действиях </w:t>
      </w:r>
      <w:r>
        <w:rPr>
          <w:color w:val="000000"/>
          <w:sz w:val="28"/>
          <w:szCs w:val="28"/>
        </w:rPr>
        <w:t>Заказчика нарушения являю</w:t>
      </w:r>
      <w:r w:rsidRPr="00627651">
        <w:rPr>
          <w:color w:val="000000"/>
          <w:sz w:val="28"/>
          <w:szCs w:val="28"/>
        </w:rPr>
        <w:t>тся существенным</w:t>
      </w:r>
      <w:r>
        <w:rPr>
          <w:color w:val="000000"/>
          <w:sz w:val="28"/>
          <w:szCs w:val="28"/>
        </w:rPr>
        <w:t>и</w:t>
      </w:r>
      <w:r w:rsidRPr="00627651">
        <w:rPr>
          <w:color w:val="000000"/>
          <w:sz w:val="28"/>
          <w:szCs w:val="28"/>
        </w:rPr>
        <w:t>, что дает основания для выдачи обязательно</w:t>
      </w:r>
      <w:r>
        <w:rPr>
          <w:color w:val="000000"/>
          <w:sz w:val="28"/>
          <w:szCs w:val="28"/>
        </w:rPr>
        <w:t>го для исполнения предписания об их</w:t>
      </w:r>
      <w:r w:rsidRPr="00627651">
        <w:rPr>
          <w:color w:val="000000"/>
          <w:sz w:val="28"/>
          <w:szCs w:val="28"/>
        </w:rPr>
        <w:t xml:space="preserve"> устранении.</w:t>
      </w:r>
    </w:p>
    <w:p w:rsidR="00651F9E" w:rsidRPr="00E03B37" w:rsidRDefault="00651F9E" w:rsidP="00651F9E">
      <w:pPr>
        <w:autoSpaceDE w:val="0"/>
        <w:autoSpaceDN w:val="0"/>
        <w:adjustRightInd w:val="0"/>
        <w:ind w:firstLine="720"/>
        <w:jc w:val="both"/>
        <w:rPr>
          <w:sz w:val="28"/>
          <w:szCs w:val="28"/>
        </w:rPr>
      </w:pPr>
    </w:p>
    <w:p w:rsidR="00651F9E" w:rsidRPr="00E03B37" w:rsidRDefault="00651F9E" w:rsidP="00651F9E">
      <w:pPr>
        <w:autoSpaceDE w:val="0"/>
        <w:autoSpaceDN w:val="0"/>
        <w:adjustRightInd w:val="0"/>
        <w:ind w:firstLine="720"/>
        <w:jc w:val="both"/>
        <w:rPr>
          <w:sz w:val="28"/>
          <w:szCs w:val="28"/>
        </w:rPr>
      </w:pPr>
      <w:r w:rsidRPr="00E03B37">
        <w:rPr>
          <w:sz w:val="28"/>
          <w:szCs w:val="28"/>
        </w:rPr>
        <w:t xml:space="preserve">Комиссия УФАС, руководствуясь ст. </w:t>
      </w:r>
      <w:r>
        <w:rPr>
          <w:sz w:val="28"/>
          <w:szCs w:val="28"/>
        </w:rPr>
        <w:t xml:space="preserve">ст. 2, </w:t>
      </w:r>
      <w:r w:rsidRPr="00E03B37">
        <w:rPr>
          <w:sz w:val="28"/>
          <w:szCs w:val="28"/>
        </w:rPr>
        <w:t>8, 33, 59, 64, 65, 66, 99, 105, 106 Закона о контрактной системе, Административным регламентом,</w:t>
      </w:r>
    </w:p>
    <w:p w:rsidR="00651F9E" w:rsidRDefault="00651F9E" w:rsidP="00651F9E">
      <w:pPr>
        <w:jc w:val="center"/>
        <w:rPr>
          <w:sz w:val="28"/>
          <w:szCs w:val="28"/>
        </w:rPr>
      </w:pPr>
    </w:p>
    <w:p w:rsidR="00651F9E" w:rsidRDefault="00651F9E" w:rsidP="00651F9E">
      <w:pPr>
        <w:jc w:val="center"/>
        <w:rPr>
          <w:sz w:val="28"/>
          <w:szCs w:val="28"/>
        </w:rPr>
      </w:pPr>
    </w:p>
    <w:p w:rsidR="00651F9E" w:rsidRPr="00E03B37" w:rsidRDefault="00651F9E" w:rsidP="00651F9E">
      <w:pPr>
        <w:jc w:val="center"/>
        <w:rPr>
          <w:sz w:val="28"/>
          <w:szCs w:val="28"/>
        </w:rPr>
      </w:pPr>
    </w:p>
    <w:p w:rsidR="00651F9E" w:rsidRPr="00E03B37" w:rsidRDefault="00651F9E" w:rsidP="00651F9E">
      <w:pPr>
        <w:jc w:val="center"/>
        <w:rPr>
          <w:b/>
          <w:bCs/>
          <w:sz w:val="28"/>
          <w:szCs w:val="28"/>
        </w:rPr>
      </w:pPr>
      <w:r w:rsidRPr="00E03B37">
        <w:rPr>
          <w:b/>
          <w:bCs/>
          <w:sz w:val="28"/>
          <w:szCs w:val="28"/>
        </w:rPr>
        <w:t xml:space="preserve">РЕШИЛА: </w:t>
      </w:r>
    </w:p>
    <w:p w:rsidR="00651F9E" w:rsidRPr="00E03B37" w:rsidRDefault="00651F9E" w:rsidP="00651F9E">
      <w:pPr>
        <w:autoSpaceDE w:val="0"/>
        <w:autoSpaceDN w:val="0"/>
        <w:adjustRightInd w:val="0"/>
        <w:ind w:firstLine="708"/>
        <w:jc w:val="both"/>
        <w:outlineLvl w:val="1"/>
        <w:rPr>
          <w:sz w:val="28"/>
          <w:szCs w:val="28"/>
        </w:rPr>
      </w:pPr>
    </w:p>
    <w:p w:rsidR="00651F9E" w:rsidRPr="00E03B37" w:rsidRDefault="00651F9E" w:rsidP="00651F9E">
      <w:pPr>
        <w:numPr>
          <w:ilvl w:val="0"/>
          <w:numId w:val="1"/>
        </w:numPr>
        <w:autoSpaceDE w:val="0"/>
        <w:autoSpaceDN w:val="0"/>
        <w:adjustRightInd w:val="0"/>
        <w:ind w:left="0" w:firstLine="567"/>
        <w:jc w:val="both"/>
        <w:outlineLvl w:val="1"/>
        <w:rPr>
          <w:color w:val="000000"/>
          <w:sz w:val="28"/>
          <w:szCs w:val="28"/>
        </w:rPr>
      </w:pPr>
      <w:r w:rsidRPr="00E03B37">
        <w:rPr>
          <w:color w:val="000000"/>
          <w:sz w:val="28"/>
          <w:szCs w:val="28"/>
        </w:rPr>
        <w:t>Признать жалобу ООО «ЛАДЬЯ» частично обоснованной.</w:t>
      </w:r>
    </w:p>
    <w:p w:rsidR="00651F9E" w:rsidRDefault="00651F9E" w:rsidP="00651F9E">
      <w:pPr>
        <w:numPr>
          <w:ilvl w:val="0"/>
          <w:numId w:val="1"/>
        </w:numPr>
        <w:autoSpaceDE w:val="0"/>
        <w:autoSpaceDN w:val="0"/>
        <w:adjustRightInd w:val="0"/>
        <w:ind w:left="0" w:firstLine="567"/>
        <w:jc w:val="both"/>
        <w:outlineLvl w:val="1"/>
        <w:rPr>
          <w:color w:val="000000"/>
          <w:sz w:val="28"/>
          <w:szCs w:val="28"/>
        </w:rPr>
      </w:pPr>
      <w:r w:rsidRPr="00E03B37">
        <w:rPr>
          <w:color w:val="000000"/>
          <w:sz w:val="28"/>
          <w:szCs w:val="28"/>
        </w:rPr>
        <w:t xml:space="preserve">Признать </w:t>
      </w:r>
      <w:r>
        <w:rPr>
          <w:color w:val="000000"/>
          <w:sz w:val="28"/>
          <w:szCs w:val="28"/>
        </w:rPr>
        <w:t>в</w:t>
      </w:r>
      <w:r w:rsidRPr="00E03B37">
        <w:rPr>
          <w:color w:val="000000"/>
          <w:sz w:val="28"/>
          <w:szCs w:val="28"/>
        </w:rPr>
        <w:t xml:space="preserve"> действиях </w:t>
      </w:r>
      <w:r>
        <w:rPr>
          <w:color w:val="000000"/>
          <w:sz w:val="28"/>
          <w:szCs w:val="28"/>
        </w:rPr>
        <w:t>З</w:t>
      </w:r>
      <w:r w:rsidRPr="00E03B37">
        <w:rPr>
          <w:color w:val="000000"/>
          <w:sz w:val="28"/>
          <w:szCs w:val="28"/>
        </w:rPr>
        <w:t>аказчика нарушени</w:t>
      </w:r>
      <w:r>
        <w:rPr>
          <w:color w:val="000000"/>
          <w:sz w:val="28"/>
          <w:szCs w:val="28"/>
        </w:rPr>
        <w:t>я</w:t>
      </w:r>
      <w:r w:rsidRPr="00E03B37">
        <w:rPr>
          <w:color w:val="000000"/>
          <w:sz w:val="28"/>
          <w:szCs w:val="28"/>
        </w:rPr>
        <w:t xml:space="preserve"> ч. 3, ч. 4 ст. 14, </w:t>
      </w:r>
      <w:r>
        <w:rPr>
          <w:color w:val="000000"/>
          <w:sz w:val="28"/>
          <w:szCs w:val="28"/>
        </w:rPr>
        <w:br/>
      </w:r>
      <w:r w:rsidRPr="00E03B37">
        <w:rPr>
          <w:color w:val="000000"/>
          <w:sz w:val="28"/>
          <w:szCs w:val="28"/>
        </w:rPr>
        <w:t>ч. 2 ст. 33 Закона о контрактной системе.</w:t>
      </w:r>
    </w:p>
    <w:p w:rsidR="00651F9E" w:rsidRDefault="00651F9E" w:rsidP="00651F9E">
      <w:pPr>
        <w:numPr>
          <w:ilvl w:val="0"/>
          <w:numId w:val="1"/>
        </w:numPr>
        <w:autoSpaceDE w:val="0"/>
        <w:autoSpaceDN w:val="0"/>
        <w:adjustRightInd w:val="0"/>
        <w:ind w:left="0" w:firstLine="567"/>
        <w:jc w:val="both"/>
        <w:outlineLvl w:val="1"/>
        <w:rPr>
          <w:color w:val="000000"/>
          <w:sz w:val="28"/>
          <w:szCs w:val="28"/>
        </w:rPr>
      </w:pPr>
      <w:r w:rsidRPr="007D0600">
        <w:rPr>
          <w:color w:val="000000"/>
          <w:sz w:val="28"/>
          <w:szCs w:val="28"/>
        </w:rPr>
        <w:lastRenderedPageBreak/>
        <w:t xml:space="preserve">Выдать Заказчику, его аукционной комиссии и оператору электронной площадки обязательное для исполнения предписание </w:t>
      </w:r>
      <w:r>
        <w:rPr>
          <w:color w:val="000000"/>
          <w:sz w:val="28"/>
          <w:szCs w:val="28"/>
        </w:rPr>
        <w:br/>
      </w:r>
      <w:r w:rsidRPr="007D0600">
        <w:rPr>
          <w:color w:val="000000"/>
          <w:sz w:val="28"/>
          <w:szCs w:val="28"/>
        </w:rPr>
        <w:t>об устранении выявленных нарушений.</w:t>
      </w:r>
    </w:p>
    <w:p w:rsidR="00651F9E" w:rsidRPr="007D0600" w:rsidRDefault="00651F9E" w:rsidP="00651F9E">
      <w:pPr>
        <w:numPr>
          <w:ilvl w:val="0"/>
          <w:numId w:val="1"/>
        </w:numPr>
        <w:autoSpaceDE w:val="0"/>
        <w:autoSpaceDN w:val="0"/>
        <w:adjustRightInd w:val="0"/>
        <w:ind w:left="0" w:firstLine="567"/>
        <w:jc w:val="both"/>
        <w:outlineLvl w:val="1"/>
        <w:rPr>
          <w:color w:val="000000"/>
          <w:sz w:val="28"/>
          <w:szCs w:val="28"/>
        </w:rPr>
      </w:pPr>
      <w:r w:rsidRPr="007D0600">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651F9E" w:rsidRPr="00F92880" w:rsidRDefault="00651F9E" w:rsidP="00651F9E">
      <w:pPr>
        <w:autoSpaceDE w:val="0"/>
        <w:autoSpaceDN w:val="0"/>
        <w:adjustRightInd w:val="0"/>
        <w:jc w:val="both"/>
        <w:outlineLvl w:val="1"/>
        <w:rPr>
          <w:color w:val="000000"/>
          <w:sz w:val="28"/>
          <w:szCs w:val="28"/>
        </w:rPr>
      </w:pPr>
    </w:p>
    <w:p w:rsidR="00651F9E" w:rsidRPr="00026CBC" w:rsidRDefault="00651F9E" w:rsidP="00651F9E">
      <w:pPr>
        <w:autoSpaceDE w:val="0"/>
        <w:autoSpaceDN w:val="0"/>
        <w:adjustRightInd w:val="0"/>
        <w:ind w:left="720"/>
        <w:jc w:val="both"/>
        <w:outlineLvl w:val="1"/>
        <w:rPr>
          <w:color w:val="000000"/>
          <w:sz w:val="28"/>
          <w:szCs w:val="28"/>
        </w:rPr>
      </w:pPr>
    </w:p>
    <w:p w:rsidR="00651F9E" w:rsidRPr="00E03B37" w:rsidRDefault="00651F9E" w:rsidP="00651F9E">
      <w:pPr>
        <w:autoSpaceDE w:val="0"/>
        <w:autoSpaceDN w:val="0"/>
        <w:adjustRightInd w:val="0"/>
        <w:ind w:firstLine="708"/>
        <w:jc w:val="both"/>
        <w:outlineLvl w:val="1"/>
        <w:rPr>
          <w:color w:val="000000"/>
          <w:sz w:val="28"/>
          <w:szCs w:val="28"/>
        </w:rPr>
      </w:pPr>
    </w:p>
    <w:p w:rsidR="00651F9E" w:rsidRPr="00E03B37" w:rsidRDefault="00651F9E" w:rsidP="00651F9E">
      <w:pPr>
        <w:autoSpaceDE w:val="0"/>
        <w:autoSpaceDN w:val="0"/>
        <w:adjustRightInd w:val="0"/>
        <w:ind w:firstLine="708"/>
        <w:jc w:val="both"/>
        <w:outlineLvl w:val="1"/>
        <w:rPr>
          <w:color w:val="000000"/>
          <w:sz w:val="28"/>
          <w:szCs w:val="28"/>
        </w:rPr>
      </w:pPr>
    </w:p>
    <w:p w:rsidR="00651F9E" w:rsidRDefault="00651F9E" w:rsidP="00651F9E">
      <w:pPr>
        <w:tabs>
          <w:tab w:val="left" w:pos="2700"/>
        </w:tabs>
        <w:ind w:firstLine="720"/>
        <w:jc w:val="both"/>
        <w:rPr>
          <w:i/>
          <w:sz w:val="28"/>
          <w:szCs w:val="28"/>
        </w:rPr>
      </w:pPr>
      <w:r w:rsidRPr="00E03B37">
        <w:rPr>
          <w:i/>
          <w:sz w:val="28"/>
          <w:szCs w:val="28"/>
        </w:rPr>
        <w:t xml:space="preserve">Настоящее решение может быть обжаловано в судебном порядке </w:t>
      </w:r>
      <w:r>
        <w:rPr>
          <w:i/>
          <w:sz w:val="28"/>
          <w:szCs w:val="28"/>
        </w:rPr>
        <w:br/>
      </w:r>
      <w:r w:rsidRPr="00E03B37">
        <w:rPr>
          <w:i/>
          <w:sz w:val="28"/>
          <w:szCs w:val="28"/>
        </w:rPr>
        <w:t>в течение трёх месяцев со дня принятия.</w:t>
      </w: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Default="00651F9E" w:rsidP="00651F9E">
      <w:pPr>
        <w:tabs>
          <w:tab w:val="left" w:pos="2700"/>
        </w:tabs>
        <w:ind w:firstLine="720"/>
        <w:jc w:val="both"/>
        <w:rPr>
          <w:i/>
          <w:sz w:val="28"/>
          <w:szCs w:val="28"/>
        </w:rPr>
      </w:pPr>
    </w:p>
    <w:p w:rsidR="00651F9E" w:rsidRPr="00E03B37" w:rsidRDefault="00651F9E" w:rsidP="00651F9E">
      <w:pPr>
        <w:ind w:left="5103"/>
        <w:rPr>
          <w:iCs/>
          <w:sz w:val="28"/>
          <w:szCs w:val="28"/>
        </w:rPr>
      </w:pPr>
      <w:r w:rsidRPr="00E03B37">
        <w:rPr>
          <w:iCs/>
          <w:sz w:val="28"/>
          <w:szCs w:val="28"/>
        </w:rPr>
        <w:lastRenderedPageBreak/>
        <w:t xml:space="preserve">ГБДОУ детский сад № 7 комбинированного вида Красносельского района </w:t>
      </w:r>
      <w:r>
        <w:rPr>
          <w:iCs/>
          <w:sz w:val="28"/>
          <w:szCs w:val="28"/>
        </w:rPr>
        <w:br/>
      </w:r>
      <w:r w:rsidRPr="00E03B37">
        <w:rPr>
          <w:iCs/>
          <w:sz w:val="28"/>
          <w:szCs w:val="28"/>
        </w:rPr>
        <w:t>Санкт-Петербурга</w:t>
      </w:r>
    </w:p>
    <w:p w:rsidR="00651F9E" w:rsidRPr="00E03B37" w:rsidRDefault="00651F9E" w:rsidP="00651F9E">
      <w:pPr>
        <w:ind w:left="5103"/>
        <w:rPr>
          <w:iCs/>
          <w:sz w:val="28"/>
          <w:szCs w:val="28"/>
        </w:rPr>
      </w:pPr>
      <w:r w:rsidRPr="00E03B37">
        <w:rPr>
          <w:iCs/>
          <w:sz w:val="28"/>
          <w:szCs w:val="28"/>
        </w:rPr>
        <w:t xml:space="preserve">ул. Летчика </w:t>
      </w:r>
      <w:proofErr w:type="spellStart"/>
      <w:r w:rsidRPr="00E03B37">
        <w:rPr>
          <w:iCs/>
          <w:sz w:val="28"/>
          <w:szCs w:val="28"/>
        </w:rPr>
        <w:t>Пилютова</w:t>
      </w:r>
      <w:proofErr w:type="spellEnd"/>
      <w:r w:rsidRPr="00E03B37">
        <w:rPr>
          <w:iCs/>
          <w:sz w:val="28"/>
          <w:szCs w:val="28"/>
        </w:rPr>
        <w:t>, д.</w:t>
      </w:r>
      <w:r>
        <w:rPr>
          <w:iCs/>
          <w:sz w:val="28"/>
          <w:szCs w:val="28"/>
        </w:rPr>
        <w:t xml:space="preserve"> </w:t>
      </w:r>
      <w:r w:rsidRPr="00E03B37">
        <w:rPr>
          <w:iCs/>
          <w:sz w:val="28"/>
          <w:szCs w:val="28"/>
        </w:rPr>
        <w:t xml:space="preserve">42, </w:t>
      </w:r>
      <w:r>
        <w:rPr>
          <w:iCs/>
          <w:sz w:val="28"/>
          <w:szCs w:val="28"/>
        </w:rPr>
        <w:br/>
      </w:r>
      <w:r w:rsidRPr="00E03B37">
        <w:rPr>
          <w:iCs/>
          <w:sz w:val="28"/>
          <w:szCs w:val="28"/>
        </w:rPr>
        <w:t>литер А.</w:t>
      </w:r>
    </w:p>
    <w:p w:rsidR="00651F9E" w:rsidRPr="00E03B37" w:rsidRDefault="00651F9E" w:rsidP="00651F9E">
      <w:pPr>
        <w:ind w:left="5103"/>
        <w:rPr>
          <w:iCs/>
          <w:sz w:val="28"/>
          <w:szCs w:val="28"/>
        </w:rPr>
      </w:pPr>
      <w:r w:rsidRPr="00E03B37">
        <w:rPr>
          <w:iCs/>
          <w:sz w:val="28"/>
          <w:szCs w:val="28"/>
        </w:rPr>
        <w:t>Санкт-Петербург, 198264</w:t>
      </w:r>
    </w:p>
    <w:p w:rsidR="00651F9E" w:rsidRPr="00E03B37" w:rsidRDefault="00651F9E" w:rsidP="00651F9E">
      <w:pPr>
        <w:ind w:left="5103"/>
        <w:rPr>
          <w:iCs/>
          <w:sz w:val="28"/>
          <w:szCs w:val="28"/>
        </w:rPr>
      </w:pPr>
    </w:p>
    <w:p w:rsidR="00651F9E" w:rsidRPr="00E03B37" w:rsidRDefault="00651F9E" w:rsidP="00651F9E">
      <w:pPr>
        <w:ind w:left="5103"/>
        <w:rPr>
          <w:iCs/>
          <w:sz w:val="28"/>
          <w:szCs w:val="28"/>
        </w:rPr>
      </w:pPr>
      <w:r w:rsidRPr="00E03B37">
        <w:rPr>
          <w:iCs/>
          <w:sz w:val="28"/>
          <w:szCs w:val="28"/>
        </w:rPr>
        <w:t>АО «Сбербанк – Автоматизированная система торгов»</w:t>
      </w:r>
    </w:p>
    <w:p w:rsidR="00651F9E" w:rsidRPr="00E03B37" w:rsidRDefault="00651F9E" w:rsidP="00651F9E">
      <w:pPr>
        <w:ind w:left="5103"/>
        <w:rPr>
          <w:iCs/>
          <w:sz w:val="28"/>
          <w:szCs w:val="28"/>
        </w:rPr>
      </w:pPr>
      <w:r w:rsidRPr="00E03B37">
        <w:rPr>
          <w:iCs/>
          <w:sz w:val="28"/>
          <w:szCs w:val="28"/>
        </w:rPr>
        <w:t>Большой Саввинский пер., д. 12, стр. 9,</w:t>
      </w:r>
    </w:p>
    <w:p w:rsidR="00651F9E" w:rsidRPr="00E03B37" w:rsidRDefault="00651F9E" w:rsidP="00651F9E">
      <w:pPr>
        <w:ind w:left="5103"/>
        <w:rPr>
          <w:iCs/>
          <w:sz w:val="28"/>
          <w:szCs w:val="28"/>
        </w:rPr>
      </w:pPr>
      <w:r w:rsidRPr="00E03B37">
        <w:rPr>
          <w:iCs/>
          <w:sz w:val="28"/>
          <w:szCs w:val="28"/>
        </w:rPr>
        <w:t>Москва, 119435</w:t>
      </w:r>
    </w:p>
    <w:p w:rsidR="00651F9E" w:rsidRPr="00E03B37" w:rsidRDefault="00651F9E" w:rsidP="00651F9E">
      <w:pPr>
        <w:ind w:left="5103"/>
        <w:rPr>
          <w:iCs/>
          <w:sz w:val="28"/>
          <w:szCs w:val="28"/>
        </w:rPr>
      </w:pPr>
      <w:r w:rsidRPr="00E03B37">
        <w:rPr>
          <w:iCs/>
          <w:sz w:val="28"/>
          <w:szCs w:val="28"/>
        </w:rPr>
        <w:t>факс: (495) 787-29-98</w:t>
      </w:r>
    </w:p>
    <w:p w:rsidR="00651F9E" w:rsidRPr="00E03B37" w:rsidRDefault="00651F9E" w:rsidP="00651F9E">
      <w:pPr>
        <w:ind w:left="5103"/>
        <w:rPr>
          <w:iCs/>
          <w:sz w:val="28"/>
          <w:szCs w:val="28"/>
        </w:rPr>
      </w:pPr>
    </w:p>
    <w:p w:rsidR="00651F9E" w:rsidRPr="00E03B37" w:rsidRDefault="00651F9E" w:rsidP="00651F9E">
      <w:pPr>
        <w:ind w:left="5103"/>
        <w:rPr>
          <w:iCs/>
          <w:sz w:val="28"/>
          <w:szCs w:val="28"/>
        </w:rPr>
      </w:pPr>
      <w:r w:rsidRPr="00E03B37">
        <w:rPr>
          <w:iCs/>
          <w:sz w:val="28"/>
          <w:szCs w:val="28"/>
        </w:rPr>
        <w:t>ООО «ЛАДЬЯ»</w:t>
      </w:r>
    </w:p>
    <w:p w:rsidR="00651F9E" w:rsidRPr="00E03B37" w:rsidRDefault="00651F9E" w:rsidP="00651F9E">
      <w:pPr>
        <w:ind w:left="5103"/>
        <w:rPr>
          <w:iCs/>
          <w:sz w:val="28"/>
          <w:szCs w:val="28"/>
        </w:rPr>
      </w:pPr>
      <w:r>
        <w:rPr>
          <w:iCs/>
          <w:sz w:val="28"/>
          <w:szCs w:val="28"/>
        </w:rPr>
        <w:t>у</w:t>
      </w:r>
      <w:r w:rsidRPr="00E03B37">
        <w:rPr>
          <w:iCs/>
          <w:sz w:val="28"/>
          <w:szCs w:val="28"/>
        </w:rPr>
        <w:t xml:space="preserve">л. Большая Зеленина, д. 1/44, </w:t>
      </w:r>
      <w:r>
        <w:rPr>
          <w:iCs/>
          <w:sz w:val="28"/>
          <w:szCs w:val="28"/>
        </w:rPr>
        <w:br/>
      </w:r>
      <w:r w:rsidRPr="00E03B37">
        <w:rPr>
          <w:iCs/>
          <w:sz w:val="28"/>
          <w:szCs w:val="28"/>
        </w:rPr>
        <w:t>лит. А, пом. 7Н,</w:t>
      </w:r>
    </w:p>
    <w:p w:rsidR="00651F9E" w:rsidRDefault="00651F9E" w:rsidP="00651F9E">
      <w:pPr>
        <w:ind w:left="5103"/>
        <w:rPr>
          <w:iCs/>
          <w:sz w:val="28"/>
          <w:szCs w:val="28"/>
        </w:rPr>
      </w:pPr>
      <w:r w:rsidRPr="00E03B37">
        <w:rPr>
          <w:iCs/>
          <w:sz w:val="28"/>
          <w:szCs w:val="28"/>
        </w:rPr>
        <w:t>Санкт-Петербург, 197110</w:t>
      </w:r>
    </w:p>
    <w:p w:rsidR="00651F9E" w:rsidRDefault="00651F9E" w:rsidP="00651F9E">
      <w:pPr>
        <w:ind w:left="4536"/>
        <w:rPr>
          <w:iCs/>
          <w:sz w:val="28"/>
          <w:szCs w:val="28"/>
        </w:rPr>
      </w:pPr>
    </w:p>
    <w:p w:rsidR="00651F9E" w:rsidRPr="00285F56" w:rsidRDefault="00651F9E" w:rsidP="00651F9E">
      <w:pPr>
        <w:suppressAutoHyphens/>
        <w:jc w:val="center"/>
        <w:rPr>
          <w:sz w:val="27"/>
          <w:szCs w:val="27"/>
          <w:lang w:eastAsia="ar-SA"/>
        </w:rPr>
      </w:pPr>
      <w:r w:rsidRPr="00285F56">
        <w:rPr>
          <w:sz w:val="27"/>
          <w:szCs w:val="27"/>
          <w:lang w:eastAsia="ar-SA"/>
        </w:rPr>
        <w:t>ПРЕДПИСАНИЕ</w:t>
      </w:r>
    </w:p>
    <w:p w:rsidR="00651F9E" w:rsidRPr="00285F56" w:rsidRDefault="00651F9E" w:rsidP="00651F9E">
      <w:pPr>
        <w:suppressAutoHyphens/>
        <w:jc w:val="center"/>
        <w:rPr>
          <w:sz w:val="27"/>
          <w:szCs w:val="27"/>
          <w:lang w:eastAsia="ar-SA"/>
        </w:rPr>
      </w:pPr>
      <w:r w:rsidRPr="00285F56">
        <w:rPr>
          <w:sz w:val="27"/>
          <w:szCs w:val="27"/>
          <w:lang w:eastAsia="ar-SA"/>
        </w:rPr>
        <w:t xml:space="preserve">по делу </w:t>
      </w:r>
      <w:r w:rsidRPr="00285F56">
        <w:rPr>
          <w:b/>
          <w:sz w:val="27"/>
          <w:szCs w:val="27"/>
          <w:lang w:eastAsia="ar-SA"/>
        </w:rPr>
        <w:t>№</w:t>
      </w:r>
      <w:r w:rsidRPr="00285F56">
        <w:rPr>
          <w:sz w:val="27"/>
          <w:szCs w:val="27"/>
          <w:lang w:eastAsia="ar-SA"/>
        </w:rPr>
        <w:t xml:space="preserve"> </w:t>
      </w:r>
      <w:r w:rsidRPr="00285F56">
        <w:rPr>
          <w:b/>
          <w:sz w:val="27"/>
          <w:szCs w:val="27"/>
          <w:lang w:eastAsia="ar-SA"/>
        </w:rPr>
        <w:t>44-</w:t>
      </w:r>
      <w:r>
        <w:rPr>
          <w:b/>
          <w:sz w:val="27"/>
          <w:szCs w:val="27"/>
          <w:lang w:eastAsia="ar-SA"/>
        </w:rPr>
        <w:t>643</w:t>
      </w:r>
      <w:r w:rsidRPr="00285F56">
        <w:rPr>
          <w:b/>
          <w:sz w:val="27"/>
          <w:szCs w:val="27"/>
          <w:lang w:eastAsia="ar-SA"/>
        </w:rPr>
        <w:t xml:space="preserve">/21 </w:t>
      </w:r>
      <w:r w:rsidRPr="00285F56">
        <w:rPr>
          <w:b/>
          <w:sz w:val="27"/>
          <w:szCs w:val="27"/>
          <w:lang w:eastAsia="ar-SA"/>
        </w:rPr>
        <w:br/>
      </w:r>
      <w:r w:rsidRPr="00285F56">
        <w:rPr>
          <w:sz w:val="27"/>
          <w:szCs w:val="27"/>
          <w:lang w:eastAsia="ar-SA"/>
        </w:rPr>
        <w:t>об устранении нарушений законодательства о закупках</w:t>
      </w:r>
    </w:p>
    <w:p w:rsidR="00651F9E" w:rsidRPr="00285F56" w:rsidRDefault="00651F9E" w:rsidP="00651F9E">
      <w:pPr>
        <w:suppressAutoHyphens/>
        <w:jc w:val="both"/>
        <w:rPr>
          <w:sz w:val="27"/>
          <w:szCs w:val="27"/>
          <w:lang w:eastAsia="ar-SA"/>
        </w:rPr>
      </w:pPr>
    </w:p>
    <w:p w:rsidR="00651F9E" w:rsidRPr="00285F56" w:rsidRDefault="00651F9E" w:rsidP="00651F9E">
      <w:pPr>
        <w:tabs>
          <w:tab w:val="left" w:pos="0"/>
        </w:tabs>
        <w:suppressAutoHyphens/>
        <w:jc w:val="both"/>
        <w:rPr>
          <w:sz w:val="27"/>
          <w:szCs w:val="27"/>
          <w:lang w:eastAsia="ar-SA"/>
        </w:rPr>
      </w:pPr>
      <w:r>
        <w:rPr>
          <w:sz w:val="27"/>
          <w:szCs w:val="27"/>
          <w:lang w:eastAsia="ar-SA"/>
        </w:rPr>
        <w:t>16</w:t>
      </w:r>
      <w:r w:rsidRPr="00285F56">
        <w:rPr>
          <w:sz w:val="27"/>
          <w:szCs w:val="27"/>
          <w:lang w:eastAsia="ar-SA"/>
        </w:rPr>
        <w:t>.02.2021                                                                                           Санкт-Петербург</w:t>
      </w:r>
    </w:p>
    <w:p w:rsidR="00651F9E" w:rsidRPr="00285F56" w:rsidRDefault="00651F9E" w:rsidP="00651F9E">
      <w:pPr>
        <w:tabs>
          <w:tab w:val="left" w:pos="0"/>
        </w:tabs>
        <w:suppressAutoHyphens/>
        <w:ind w:left="540"/>
        <w:rPr>
          <w:sz w:val="27"/>
          <w:szCs w:val="27"/>
          <w:lang w:eastAsia="ar-SA"/>
        </w:rPr>
      </w:pPr>
    </w:p>
    <w:p w:rsidR="00651F9E" w:rsidRPr="001B3521" w:rsidRDefault="00651F9E" w:rsidP="00651F9E">
      <w:pPr>
        <w:widowControl w:val="0"/>
        <w:suppressAutoHyphens/>
        <w:ind w:firstLine="708"/>
        <w:jc w:val="both"/>
        <w:rPr>
          <w:sz w:val="28"/>
          <w:szCs w:val="28"/>
          <w:lang w:eastAsia="ar-SA"/>
        </w:rPr>
      </w:pPr>
      <w:r w:rsidRPr="00285F56">
        <w:rPr>
          <w:sz w:val="27"/>
          <w:szCs w:val="27"/>
          <w:lang w:eastAsia="ar-SA"/>
        </w:rPr>
        <w:t>Комиссия Санкт-Петербургского УФАС России по контролю в сфере закупок (</w:t>
      </w:r>
      <w:r w:rsidRPr="001B3521">
        <w:rPr>
          <w:sz w:val="28"/>
          <w:szCs w:val="28"/>
          <w:lang w:eastAsia="ar-SA"/>
        </w:rPr>
        <w:t>далее – Комиссия УФАС) в составе:</w:t>
      </w:r>
    </w:p>
    <w:p w:rsidR="00651F9E" w:rsidRDefault="00651F9E" w:rsidP="00651F9E">
      <w:pPr>
        <w:tabs>
          <w:tab w:val="left" w:pos="0"/>
        </w:tabs>
        <w:jc w:val="both"/>
        <w:rPr>
          <w:sz w:val="28"/>
          <w:szCs w:val="28"/>
        </w:rPr>
      </w:pPr>
      <w:r w:rsidRPr="001B3521">
        <w:rPr>
          <w:sz w:val="28"/>
          <w:szCs w:val="28"/>
        </w:rPr>
        <w:tab/>
      </w:r>
    </w:p>
    <w:p w:rsidR="00651F9E" w:rsidRPr="00285F56" w:rsidRDefault="00651F9E" w:rsidP="00651F9E">
      <w:pPr>
        <w:tabs>
          <w:tab w:val="left" w:pos="0"/>
        </w:tabs>
        <w:jc w:val="both"/>
        <w:rPr>
          <w:sz w:val="27"/>
          <w:szCs w:val="27"/>
          <w:lang w:eastAsia="ar-SA"/>
        </w:rPr>
      </w:pPr>
      <w:r w:rsidRPr="001B3521">
        <w:rPr>
          <w:sz w:val="28"/>
          <w:szCs w:val="28"/>
        </w:rPr>
        <w:tab/>
      </w:r>
      <w:r w:rsidRPr="001B3521">
        <w:rPr>
          <w:sz w:val="28"/>
          <w:szCs w:val="28"/>
          <w:lang w:eastAsia="ar-SA"/>
        </w:rPr>
        <w:t>на основании своего</w:t>
      </w:r>
      <w:r w:rsidRPr="00285F56">
        <w:rPr>
          <w:sz w:val="27"/>
          <w:szCs w:val="27"/>
          <w:lang w:eastAsia="ar-SA"/>
        </w:rPr>
        <w:t xml:space="preserve"> решения по делу № </w:t>
      </w:r>
      <w:r w:rsidRPr="00285F56">
        <w:rPr>
          <w:b/>
          <w:sz w:val="27"/>
          <w:szCs w:val="27"/>
          <w:lang w:eastAsia="ar-SA"/>
        </w:rPr>
        <w:t>44-</w:t>
      </w:r>
      <w:r>
        <w:rPr>
          <w:b/>
          <w:sz w:val="27"/>
          <w:szCs w:val="27"/>
          <w:lang w:eastAsia="ar-SA"/>
        </w:rPr>
        <w:t>643</w:t>
      </w:r>
      <w:r w:rsidRPr="00285F56">
        <w:rPr>
          <w:b/>
          <w:sz w:val="27"/>
          <w:szCs w:val="27"/>
          <w:lang w:eastAsia="ar-SA"/>
        </w:rPr>
        <w:t>/21</w:t>
      </w:r>
      <w:r w:rsidRPr="00285F56">
        <w:rPr>
          <w:sz w:val="27"/>
          <w:szCs w:val="27"/>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51F9E" w:rsidRPr="00285F56" w:rsidRDefault="00651F9E" w:rsidP="00651F9E">
      <w:pPr>
        <w:suppressAutoHyphens/>
        <w:jc w:val="center"/>
        <w:rPr>
          <w:sz w:val="27"/>
          <w:szCs w:val="27"/>
          <w:lang w:eastAsia="ar-SA"/>
        </w:rPr>
      </w:pPr>
    </w:p>
    <w:p w:rsidR="00651F9E" w:rsidRPr="00285F56" w:rsidRDefault="00651F9E" w:rsidP="00651F9E">
      <w:pPr>
        <w:suppressAutoHyphens/>
        <w:jc w:val="center"/>
        <w:rPr>
          <w:sz w:val="27"/>
          <w:szCs w:val="27"/>
          <w:lang w:eastAsia="ar-SA"/>
        </w:rPr>
      </w:pPr>
      <w:r w:rsidRPr="00285F56">
        <w:rPr>
          <w:sz w:val="27"/>
          <w:szCs w:val="27"/>
          <w:lang w:eastAsia="ar-SA"/>
        </w:rPr>
        <w:t>ПРЕДПИСЫВАЕТ:</w:t>
      </w:r>
    </w:p>
    <w:p w:rsidR="00651F9E" w:rsidRPr="00285F56" w:rsidRDefault="00651F9E" w:rsidP="00651F9E">
      <w:pPr>
        <w:suppressAutoHyphens/>
        <w:jc w:val="center"/>
        <w:rPr>
          <w:sz w:val="27"/>
          <w:szCs w:val="27"/>
          <w:lang w:eastAsia="ar-SA"/>
        </w:rPr>
      </w:pPr>
    </w:p>
    <w:p w:rsidR="00651F9E" w:rsidRPr="00285F56" w:rsidRDefault="00651F9E" w:rsidP="00651F9E">
      <w:pPr>
        <w:widowControl w:val="0"/>
        <w:tabs>
          <w:tab w:val="left" w:pos="0"/>
        </w:tabs>
        <w:suppressAutoHyphens/>
        <w:jc w:val="both"/>
        <w:rPr>
          <w:sz w:val="27"/>
          <w:szCs w:val="27"/>
          <w:lang w:eastAsia="ar-SA"/>
        </w:rPr>
      </w:pPr>
      <w:r w:rsidRPr="00285F56">
        <w:rPr>
          <w:sz w:val="27"/>
          <w:szCs w:val="27"/>
          <w:lang w:eastAsia="ar-SA"/>
        </w:rPr>
        <w:tab/>
        <w:t>1. Заказчику – ГБ</w:t>
      </w:r>
      <w:r>
        <w:rPr>
          <w:sz w:val="27"/>
          <w:szCs w:val="27"/>
          <w:lang w:eastAsia="ar-SA"/>
        </w:rPr>
        <w:t>Д</w:t>
      </w:r>
      <w:r w:rsidRPr="00285F56">
        <w:rPr>
          <w:sz w:val="27"/>
          <w:szCs w:val="27"/>
          <w:lang w:eastAsia="ar-SA"/>
        </w:rPr>
        <w:t xml:space="preserve">ОУ </w:t>
      </w:r>
      <w:r>
        <w:rPr>
          <w:sz w:val="27"/>
          <w:szCs w:val="27"/>
          <w:lang w:eastAsia="ar-SA"/>
        </w:rPr>
        <w:t>детский сад № 7 комбинированного вида Красносельского</w:t>
      </w:r>
      <w:r w:rsidRPr="00285F56">
        <w:rPr>
          <w:sz w:val="27"/>
          <w:szCs w:val="27"/>
          <w:lang w:eastAsia="ar-SA"/>
        </w:rPr>
        <w:t xml:space="preserve"> района Санкт-Петербурга и его аукционной комиссии </w:t>
      </w:r>
      <w:r>
        <w:rPr>
          <w:sz w:val="27"/>
          <w:szCs w:val="27"/>
          <w:lang w:eastAsia="ar-SA"/>
        </w:rPr>
        <w:br/>
      </w:r>
      <w:r w:rsidRPr="00285F56">
        <w:rPr>
          <w:sz w:val="27"/>
          <w:szCs w:val="27"/>
          <w:lang w:eastAsia="ar-SA"/>
        </w:rPr>
        <w:t xml:space="preserve">в 14-дневный срок с момента публикации настоящего предписания </w:t>
      </w:r>
      <w:r>
        <w:rPr>
          <w:sz w:val="27"/>
          <w:szCs w:val="27"/>
          <w:lang w:eastAsia="ar-SA"/>
        </w:rPr>
        <w:br/>
      </w:r>
      <w:r w:rsidRPr="00285F56">
        <w:rPr>
          <w:sz w:val="27"/>
          <w:szCs w:val="27"/>
          <w:lang w:eastAsia="ar-SA"/>
        </w:rPr>
        <w:t>на официальном сайте для размещения информации о размещении заказов на поставки товаров, выполнение работ, оказание услуг устранить нарушени</w:t>
      </w:r>
      <w:r>
        <w:rPr>
          <w:sz w:val="27"/>
          <w:szCs w:val="27"/>
          <w:lang w:eastAsia="ar-SA"/>
        </w:rPr>
        <w:t>я</w:t>
      </w:r>
      <w:r w:rsidRPr="00285F56">
        <w:rPr>
          <w:sz w:val="27"/>
          <w:szCs w:val="27"/>
          <w:lang w:eastAsia="ar-SA"/>
        </w:rPr>
        <w:t xml:space="preserve"> </w:t>
      </w:r>
      <w:r>
        <w:rPr>
          <w:sz w:val="27"/>
          <w:szCs w:val="27"/>
          <w:lang w:eastAsia="ar-SA"/>
        </w:rPr>
        <w:br/>
      </w:r>
      <w:proofErr w:type="spellStart"/>
      <w:r>
        <w:rPr>
          <w:sz w:val="27"/>
          <w:szCs w:val="27"/>
          <w:lang w:eastAsia="ar-SA"/>
        </w:rPr>
        <w:t>ч.ч</w:t>
      </w:r>
      <w:proofErr w:type="spellEnd"/>
      <w:r>
        <w:rPr>
          <w:sz w:val="27"/>
          <w:szCs w:val="27"/>
          <w:lang w:eastAsia="ar-SA"/>
        </w:rPr>
        <w:t>. 3, 4 ст. 14, ч. 2 ст. 33</w:t>
      </w:r>
      <w:r w:rsidRPr="00285F56">
        <w:rPr>
          <w:sz w:val="27"/>
          <w:szCs w:val="27"/>
          <w:lang w:eastAsia="ar-SA"/>
        </w:rPr>
        <w:t xml:space="preserve"> Закона о контрактной системе и с этой целью:</w:t>
      </w:r>
    </w:p>
    <w:p w:rsidR="00651F9E" w:rsidRPr="00285F56" w:rsidRDefault="00651F9E" w:rsidP="00651F9E">
      <w:pPr>
        <w:suppressAutoHyphens/>
        <w:ind w:firstLine="709"/>
        <w:jc w:val="both"/>
        <w:rPr>
          <w:sz w:val="27"/>
          <w:szCs w:val="27"/>
          <w:lang w:eastAsia="ar-SA"/>
        </w:rPr>
      </w:pPr>
      <w:r w:rsidRPr="00285F56">
        <w:rPr>
          <w:sz w:val="27"/>
          <w:szCs w:val="27"/>
          <w:lang w:eastAsia="ar-SA"/>
        </w:rPr>
        <w:lastRenderedPageBreak/>
        <w:t xml:space="preserve">- в 14-дневный срок со дня размещения настоящего предписания </w:t>
      </w:r>
      <w:r>
        <w:rPr>
          <w:sz w:val="27"/>
          <w:szCs w:val="27"/>
          <w:lang w:eastAsia="ar-SA"/>
        </w:rPr>
        <w:br/>
      </w:r>
      <w:r w:rsidRPr="00285F56">
        <w:rPr>
          <w:sz w:val="27"/>
          <w:szCs w:val="27"/>
          <w:lang w:eastAsia="ar-SA"/>
        </w:rPr>
        <w:t xml:space="preserve">на официальном сайте отменить все протоколы, составленные в ходе проведения аукциона с номером извещения </w:t>
      </w:r>
      <w:r>
        <w:rPr>
          <w:sz w:val="27"/>
          <w:szCs w:val="27"/>
          <w:lang w:eastAsia="ar-SA"/>
        </w:rPr>
        <w:t>0372200082921000001</w:t>
      </w:r>
      <w:r w:rsidRPr="00285F56">
        <w:rPr>
          <w:sz w:val="27"/>
          <w:szCs w:val="27"/>
          <w:lang w:eastAsia="ar-SA"/>
        </w:rPr>
        <w:t>;</w:t>
      </w:r>
    </w:p>
    <w:p w:rsidR="00651F9E" w:rsidRPr="00285F56" w:rsidRDefault="00651F9E" w:rsidP="00651F9E">
      <w:pPr>
        <w:tabs>
          <w:tab w:val="left" w:pos="1134"/>
        </w:tabs>
        <w:suppressAutoHyphens/>
        <w:ind w:firstLine="708"/>
        <w:jc w:val="both"/>
        <w:rPr>
          <w:sz w:val="27"/>
          <w:szCs w:val="27"/>
          <w:lang w:eastAsia="ar-SA"/>
        </w:rPr>
      </w:pPr>
      <w:r w:rsidRPr="00285F56">
        <w:rPr>
          <w:sz w:val="27"/>
          <w:szCs w:val="27"/>
          <w:lang w:eastAsia="ar-SA"/>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651F9E" w:rsidRPr="00285F56" w:rsidRDefault="00651F9E" w:rsidP="00651F9E">
      <w:pPr>
        <w:tabs>
          <w:tab w:val="left" w:pos="1134"/>
        </w:tabs>
        <w:suppressAutoHyphens/>
        <w:ind w:firstLine="708"/>
        <w:jc w:val="both"/>
        <w:rPr>
          <w:sz w:val="27"/>
          <w:szCs w:val="27"/>
          <w:lang w:eastAsia="ar-SA"/>
        </w:rPr>
      </w:pPr>
      <w:r w:rsidRPr="00285F56">
        <w:rPr>
          <w:sz w:val="27"/>
          <w:szCs w:val="27"/>
          <w:lang w:eastAsia="ar-SA"/>
        </w:rPr>
        <w:t>- продлить срок подачи заявок в соответствии с требованиями Закона о контрактной системе;</w:t>
      </w:r>
    </w:p>
    <w:p w:rsidR="00651F9E" w:rsidRPr="00285F56" w:rsidRDefault="00651F9E" w:rsidP="00651F9E">
      <w:pPr>
        <w:tabs>
          <w:tab w:val="left" w:pos="1276"/>
        </w:tabs>
        <w:suppressAutoHyphens/>
        <w:ind w:firstLine="708"/>
        <w:jc w:val="both"/>
        <w:rPr>
          <w:bCs/>
          <w:sz w:val="27"/>
          <w:szCs w:val="27"/>
          <w:lang w:eastAsia="ar-SA"/>
        </w:rPr>
      </w:pPr>
      <w:r w:rsidRPr="00285F56">
        <w:rPr>
          <w:sz w:val="27"/>
          <w:szCs w:val="27"/>
          <w:lang w:eastAsia="ar-SA"/>
        </w:rPr>
        <w:t xml:space="preserve">- </w:t>
      </w:r>
      <w:r w:rsidRPr="00285F56">
        <w:rPr>
          <w:bCs/>
          <w:sz w:val="27"/>
          <w:szCs w:val="27"/>
          <w:lang w:eastAsia="ar-SA"/>
        </w:rPr>
        <w:t xml:space="preserve">провести процедуры </w:t>
      </w:r>
      <w:r w:rsidRPr="00285F56">
        <w:rPr>
          <w:sz w:val="27"/>
          <w:szCs w:val="27"/>
          <w:lang w:eastAsia="ar-SA"/>
        </w:rPr>
        <w:t xml:space="preserve">закупки с номером извещения </w:t>
      </w:r>
      <w:r>
        <w:rPr>
          <w:sz w:val="27"/>
          <w:szCs w:val="27"/>
          <w:lang w:eastAsia="ar-SA"/>
        </w:rPr>
        <w:t xml:space="preserve">0372200082921000001 </w:t>
      </w:r>
      <w:r w:rsidRPr="00285F56">
        <w:rPr>
          <w:sz w:val="27"/>
          <w:szCs w:val="27"/>
          <w:lang w:eastAsia="ar-SA"/>
        </w:rPr>
        <w:t xml:space="preserve">в </w:t>
      </w:r>
      <w:r w:rsidRPr="00285F56">
        <w:rPr>
          <w:bCs/>
          <w:sz w:val="27"/>
          <w:szCs w:val="27"/>
          <w:lang w:eastAsia="ar-SA"/>
        </w:rPr>
        <w:t>соответствии с законодательством о контрактной системе.</w:t>
      </w:r>
    </w:p>
    <w:p w:rsidR="00651F9E" w:rsidRPr="00285F56" w:rsidRDefault="00651F9E" w:rsidP="00651F9E">
      <w:pPr>
        <w:tabs>
          <w:tab w:val="left" w:pos="1134"/>
        </w:tabs>
        <w:suppressAutoHyphens/>
        <w:ind w:firstLine="720"/>
        <w:jc w:val="both"/>
        <w:rPr>
          <w:sz w:val="27"/>
          <w:szCs w:val="27"/>
          <w:lang w:eastAsia="ar-SA"/>
        </w:rPr>
      </w:pPr>
      <w:r w:rsidRPr="00285F56">
        <w:rPr>
          <w:sz w:val="27"/>
          <w:szCs w:val="27"/>
          <w:lang w:eastAsia="ar-SA"/>
        </w:rPr>
        <w:t xml:space="preserve">2. </w:t>
      </w:r>
      <w:r w:rsidRPr="00285F56">
        <w:rPr>
          <w:sz w:val="27"/>
          <w:szCs w:val="27"/>
          <w:lang w:eastAsia="ar-SA"/>
        </w:rPr>
        <w:tab/>
        <w:t xml:space="preserve"> Заказчику и его аукционной комиссии в срок до </w:t>
      </w:r>
      <w:r>
        <w:rPr>
          <w:sz w:val="27"/>
          <w:szCs w:val="27"/>
          <w:lang w:eastAsia="ar-SA"/>
        </w:rPr>
        <w:t>31</w:t>
      </w:r>
      <w:r w:rsidRPr="00285F56">
        <w:rPr>
          <w:sz w:val="27"/>
          <w:szCs w:val="27"/>
          <w:lang w:eastAsia="ar-SA"/>
        </w:rPr>
        <w:t xml:space="preserve">.03.2021 представить в Управление Федеральной антимонопольной службы </w:t>
      </w:r>
      <w:r w:rsidRPr="00285F56">
        <w:rPr>
          <w:sz w:val="27"/>
          <w:szCs w:val="27"/>
          <w:lang w:eastAsia="ar-SA"/>
        </w:rPr>
        <w:br/>
        <w:t>по Санкт-Петербургу документальные доказательства исполнения пункта 1 данного предписания.</w:t>
      </w:r>
    </w:p>
    <w:p w:rsidR="00651F9E" w:rsidRPr="00285F56" w:rsidRDefault="00651F9E" w:rsidP="00651F9E">
      <w:pPr>
        <w:tabs>
          <w:tab w:val="left" w:pos="993"/>
        </w:tabs>
        <w:suppressAutoHyphens/>
        <w:ind w:firstLine="708"/>
        <w:jc w:val="both"/>
        <w:rPr>
          <w:sz w:val="27"/>
          <w:szCs w:val="27"/>
          <w:lang w:eastAsia="ar-SA"/>
        </w:rPr>
      </w:pPr>
      <w:r w:rsidRPr="00285F56">
        <w:rPr>
          <w:sz w:val="27"/>
          <w:szCs w:val="27"/>
          <w:lang w:eastAsia="ar-SA"/>
        </w:rPr>
        <w:t xml:space="preserve">3. </w:t>
      </w:r>
      <w:r w:rsidRPr="00285F56">
        <w:rPr>
          <w:sz w:val="27"/>
          <w:szCs w:val="27"/>
          <w:lang w:eastAsia="ar-SA"/>
        </w:rPr>
        <w:tab/>
        <w:t>Оператору электронной площадки – АО «Сбербанк – Автоматизированная система торгов»</w:t>
      </w:r>
      <w:r w:rsidRPr="00285F56">
        <w:rPr>
          <w:bCs/>
          <w:color w:val="000000"/>
          <w:sz w:val="27"/>
          <w:szCs w:val="27"/>
          <w:lang w:eastAsia="ar-SA"/>
        </w:rPr>
        <w:t>:</w:t>
      </w:r>
    </w:p>
    <w:p w:rsidR="00651F9E" w:rsidRPr="00285F56" w:rsidRDefault="00651F9E" w:rsidP="00651F9E">
      <w:pPr>
        <w:suppressAutoHyphens/>
        <w:ind w:firstLine="720"/>
        <w:jc w:val="both"/>
        <w:rPr>
          <w:sz w:val="27"/>
          <w:szCs w:val="27"/>
          <w:lang w:eastAsia="ar-SA"/>
        </w:rPr>
      </w:pPr>
      <w:r w:rsidRPr="00285F56">
        <w:rPr>
          <w:sz w:val="27"/>
          <w:szCs w:val="27"/>
          <w:lang w:eastAsia="ar-SA"/>
        </w:rPr>
        <w:t>- обеспечить Заказчику, его аукционной комиссии техническую возможность для исполнения п. 1 настоящего предписания.</w:t>
      </w:r>
    </w:p>
    <w:p w:rsidR="00651F9E" w:rsidRPr="00285F56" w:rsidRDefault="00651F9E" w:rsidP="00651F9E">
      <w:pPr>
        <w:suppressAutoHyphens/>
        <w:ind w:firstLine="720"/>
        <w:jc w:val="both"/>
        <w:rPr>
          <w:sz w:val="27"/>
          <w:szCs w:val="27"/>
          <w:lang w:eastAsia="ar-SA"/>
        </w:rPr>
      </w:pPr>
      <w:r w:rsidRPr="00285F56">
        <w:rPr>
          <w:sz w:val="27"/>
          <w:szCs w:val="27"/>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285F56">
        <w:rPr>
          <w:sz w:val="27"/>
          <w:szCs w:val="27"/>
          <w:lang w:eastAsia="ar-SA"/>
        </w:rPr>
        <w:br/>
        <w:t xml:space="preserve">в аукционе, в отношении денежных средств в размере обеспечения заявки </w:t>
      </w:r>
      <w:r w:rsidRPr="00285F56">
        <w:rPr>
          <w:sz w:val="27"/>
          <w:szCs w:val="27"/>
          <w:lang w:eastAsia="ar-SA"/>
        </w:rPr>
        <w:br/>
        <w:t>на участие в аукционе.</w:t>
      </w:r>
    </w:p>
    <w:p w:rsidR="00651F9E" w:rsidRPr="00285F56" w:rsidRDefault="00651F9E" w:rsidP="00651F9E">
      <w:pPr>
        <w:suppressAutoHyphens/>
        <w:ind w:firstLine="720"/>
        <w:jc w:val="both"/>
        <w:rPr>
          <w:sz w:val="27"/>
          <w:szCs w:val="27"/>
          <w:lang w:eastAsia="ar-SA"/>
        </w:rPr>
      </w:pPr>
    </w:p>
    <w:p w:rsidR="00651F9E" w:rsidRPr="008E2078" w:rsidRDefault="00651F9E" w:rsidP="00651F9E">
      <w:pPr>
        <w:suppressAutoHyphens/>
        <w:rPr>
          <w:sz w:val="28"/>
          <w:szCs w:val="28"/>
          <w:lang w:eastAsia="ar-SA"/>
        </w:rPr>
      </w:pPr>
    </w:p>
    <w:p w:rsidR="00651F9E" w:rsidRPr="008E2078" w:rsidRDefault="00651F9E" w:rsidP="00651F9E">
      <w:pPr>
        <w:tabs>
          <w:tab w:val="left" w:pos="1418"/>
        </w:tabs>
        <w:suppressAutoHyphens/>
        <w:ind w:firstLine="708"/>
        <w:jc w:val="both"/>
        <w:rPr>
          <w:i/>
          <w:lang w:eastAsia="ar-SA"/>
        </w:rPr>
      </w:pPr>
      <w:r w:rsidRPr="008E2078">
        <w:rPr>
          <w:i/>
          <w:lang w:eastAsia="ar-SA"/>
        </w:rPr>
        <w:t>Предписание может быть обжаловано в судебном порядке в течение трех месяцев со дня его вынесения.</w:t>
      </w:r>
    </w:p>
    <w:p w:rsidR="00651F9E" w:rsidRPr="008E2078" w:rsidRDefault="00651F9E" w:rsidP="00651F9E">
      <w:pPr>
        <w:suppressAutoHyphens/>
        <w:ind w:firstLine="708"/>
        <w:jc w:val="both"/>
        <w:rPr>
          <w:i/>
          <w:lang w:eastAsia="ar-SA"/>
        </w:rPr>
      </w:pPr>
      <w:r w:rsidRPr="008E2078">
        <w:rPr>
          <w:i/>
          <w:u w:val="single"/>
          <w:lang w:eastAsia="ar-SA"/>
        </w:rPr>
        <w:t>Примечание.</w:t>
      </w:r>
      <w:r w:rsidRPr="008E2078">
        <w:rPr>
          <w:i/>
          <w:lang w:eastAsia="ar-SA"/>
        </w:rPr>
        <w:t xml:space="preserve"> За невыполнение должностным лицом заказчика, членом комиссии </w:t>
      </w:r>
      <w:r>
        <w:rPr>
          <w:i/>
          <w:lang w:eastAsia="ar-SA"/>
        </w:rPr>
        <w:br/>
      </w:r>
      <w:r w:rsidRPr="008E2078">
        <w:rPr>
          <w:i/>
          <w:lang w:eastAsia="ar-SA"/>
        </w:rP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6658E" w:rsidRDefault="00651F9E" w:rsidP="00651F9E">
      <w:pPr>
        <w:suppressAutoHyphens/>
        <w:ind w:firstLine="708"/>
        <w:jc w:val="both"/>
      </w:pPr>
      <w:r w:rsidRPr="008E2078">
        <w:rPr>
          <w:i/>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6658E" w:rsidSect="002B62D2">
      <w:headerReference w:type="even" r:id="rId5"/>
      <w:headerReference w:type="default" r:id="rId6"/>
      <w:pgSz w:w="11906" w:h="16838"/>
      <w:pgMar w:top="1134" w:right="851" w:bottom="164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B0" w:rsidRDefault="00651F9E"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408B0" w:rsidRDefault="00651F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B0" w:rsidRDefault="00651F9E"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2408B0" w:rsidRDefault="00651F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60B23"/>
    <w:multiLevelType w:val="hybridMultilevel"/>
    <w:tmpl w:val="F3185F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554"/>
    <w:rsid w:val="0026658E"/>
    <w:rsid w:val="00651F9E"/>
    <w:rsid w:val="00D545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AFD22"/>
  <w15:chartTrackingRefBased/>
  <w15:docId w15:val="{358E8765-930F-461A-AC8A-73A768D8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F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51F9E"/>
    <w:pPr>
      <w:tabs>
        <w:tab w:val="center" w:pos="4677"/>
        <w:tab w:val="right" w:pos="9355"/>
      </w:tabs>
    </w:pPr>
  </w:style>
  <w:style w:type="character" w:customStyle="1" w:styleId="a4">
    <w:name w:val="Верхний колонтитул Знак"/>
    <w:basedOn w:val="a0"/>
    <w:link w:val="a3"/>
    <w:rsid w:val="00651F9E"/>
    <w:rPr>
      <w:rFonts w:ascii="Times New Roman" w:eastAsia="Times New Roman" w:hAnsi="Times New Roman" w:cs="Times New Roman"/>
      <w:sz w:val="24"/>
      <w:szCs w:val="24"/>
      <w:lang w:eastAsia="ru-RU"/>
    </w:rPr>
  </w:style>
  <w:style w:type="character" w:styleId="a5">
    <w:name w:val="page number"/>
    <w:basedOn w:val="a0"/>
    <w:rsid w:val="00651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3104</Words>
  <Characters>17698</Characters>
  <Application>Microsoft Office Word</Application>
  <DocSecurity>0</DocSecurity>
  <Lines>147</Lines>
  <Paragraphs>41</Paragraphs>
  <ScaleCrop>false</ScaleCrop>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2021-02-19T19:58:00Z</dcterms:created>
  <dcterms:modified xsi:type="dcterms:W3CDTF">2021-02-19T20:00:00Z</dcterms:modified>
</cp:coreProperties>
</file>